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3.xml" ContentType="application/vnd.openxmlformats-officedocument.wordprocessingml.header+xml"/>
  <Override PartName="/word/footer30.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6.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3.xml" ContentType="application/vnd.openxmlformats-officedocument.wordprocessingml.header+xml"/>
  <Override PartName="/word/footer41.xml" ContentType="application/vnd.openxmlformats-officedocument.wordprocessingml.footer+xml"/>
  <Override PartName="/word/header44.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00015pt;width:595.3pt;height:171.8pt;mso-position-horizontal-relative:page;mso-position-vertical-relative:page;z-index:15731712" id="docshapegroup1" coordorigin="0,0" coordsize="11906,3436">
            <v:shape style="position:absolute;left:0;top:0;width:11906;height:1442" type="#_x0000_t75" id="docshape2" stroked="false">
              <v:imagedata r:id="rId5" o:title=""/>
            </v:shape>
            <v:rect style="position:absolute;left:0;top:0;width:11906;height:3436" id="docshape3" filled="true" fillcolor="#f47421" stroked="false">
              <v:fill type="solid"/>
            </v:rect>
            <v:shapetype id="_x0000_t202" o:spt="202" coordsize="21600,21600" path="m,l,21600r21600,l21600,xe">
              <v:stroke joinstyle="miter"/>
              <v:path gradientshapeok="t" o:connecttype="rect"/>
            </v:shapetype>
            <v:shape style="position:absolute;left:0;top:0;width:11906;height:3436" type="#_x0000_t202" id="docshape4" filled="false" stroked="false">
              <v:textbox inset="0,0,0,0">
                <w:txbxContent>
                  <w:p>
                    <w:pPr>
                      <w:spacing w:line="249" w:lineRule="auto" w:before="555"/>
                      <w:ind w:left="1566" w:right="1808" w:hanging="3"/>
                      <w:jc w:val="center"/>
                      <w:rPr>
                        <w:sz w:val="60"/>
                      </w:rPr>
                    </w:pPr>
                    <w:r>
                      <w:rPr>
                        <w:color w:val="FFFFFF"/>
                        <w:sz w:val="60"/>
                      </w:rPr>
                      <w:t>Toolkit on </w:t>
                    </w:r>
                    <w:r>
                      <w:rPr>
                        <w:color w:val="FFFFFF"/>
                        <w:spacing w:val="10"/>
                        <w:sz w:val="60"/>
                      </w:rPr>
                      <w:t>Eliminating </w:t>
                    </w:r>
                    <w:r>
                      <w:rPr>
                        <w:color w:val="FFFFFF"/>
                        <w:spacing w:val="9"/>
                        <w:sz w:val="60"/>
                      </w:rPr>
                      <w:t>Violence </w:t>
                    </w:r>
                    <w:r>
                      <w:rPr>
                        <w:color w:val="FFFFFF"/>
                        <w:spacing w:val="10"/>
                        <w:sz w:val="60"/>
                      </w:rPr>
                      <w:t>Against </w:t>
                    </w:r>
                    <w:r>
                      <w:rPr>
                        <w:color w:val="FFFFFF"/>
                        <w:sz w:val="60"/>
                      </w:rPr>
                      <w:t>Women And </w:t>
                    </w:r>
                    <w:r>
                      <w:rPr>
                        <w:color w:val="FFFFFF"/>
                        <w:spacing w:val="9"/>
                        <w:sz w:val="60"/>
                      </w:rPr>
                      <w:t>Girls </w:t>
                    </w:r>
                    <w:r>
                      <w:rPr>
                        <w:color w:val="FFFFFF"/>
                        <w:sz w:val="60"/>
                      </w:rPr>
                      <w:t>With </w:t>
                    </w:r>
                    <w:r>
                      <w:rPr>
                        <w:color w:val="FFFFFF"/>
                        <w:spacing w:val="10"/>
                        <w:sz w:val="60"/>
                      </w:rPr>
                      <w:t>Disabilities </w:t>
                    </w:r>
                    <w:r>
                      <w:rPr>
                        <w:color w:val="FFFFFF"/>
                        <w:sz w:val="60"/>
                      </w:rPr>
                      <w:t>In </w:t>
                    </w:r>
                    <w:r>
                      <w:rPr>
                        <w:color w:val="FFFFFF"/>
                        <w:spacing w:val="12"/>
                        <w:sz w:val="60"/>
                      </w:rPr>
                      <w:t>Fiji</w:t>
                    </w:r>
                  </w:p>
                </w:txbxContent>
              </v:textbox>
              <w10:wrap type="none"/>
            </v:shape>
            <w10:wrap type="none"/>
          </v:group>
        </w:pict>
      </w:r>
      <w:r>
        <w:rPr/>
        <w:drawing>
          <wp:anchor distT="0" distB="0" distL="0" distR="0" allowOverlap="1" layoutInCell="1" locked="0" behindDoc="0" simplePos="0" relativeHeight="15732224">
            <wp:simplePos x="0" y="0"/>
            <wp:positionH relativeFrom="page">
              <wp:posOffset>0</wp:posOffset>
            </wp:positionH>
            <wp:positionV relativeFrom="page">
              <wp:posOffset>10548010</wp:posOffset>
            </wp:positionV>
            <wp:extent cx="7559992" cy="143992"/>
            <wp:effectExtent l="0" t="0" r="0" b="0"/>
            <wp:wrapNone/>
            <wp:docPr id="1" name="image2.png"/>
            <wp:cNvGraphicFramePr>
              <a:graphicFrameLocks noChangeAspect="1"/>
            </wp:cNvGraphicFramePr>
            <a:graphic>
              <a:graphicData uri="http://schemas.openxmlformats.org/drawingml/2006/picture">
                <pic:pic>
                  <pic:nvPicPr>
                    <pic:cNvPr id="2" name="image2.png"/>
                    <pic:cNvPicPr/>
                  </pic:nvPicPr>
                  <pic:blipFill>
                    <a:blip r:embed="rId6" cstate="print"/>
                    <a:stretch>
                      <a:fillRect/>
                    </a:stretch>
                  </pic:blipFill>
                  <pic:spPr>
                    <a:xfrm>
                      <a:off x="0" y="0"/>
                      <a:ext cx="7559992" cy="143992"/>
                    </a:xfrm>
                    <a:prstGeom prst="rect">
                      <a:avLst/>
                    </a:prstGeom>
                  </pic:spPr>
                </pic:pic>
              </a:graphicData>
            </a:graphic>
          </wp:anchor>
        </w:drawing>
      </w:r>
      <w:r>
        <w:rPr/>
        <w:pict>
          <v:shape style="position:absolute;margin-left:0pt;margin-top:810.769043pt;width:595.3pt;height:31.15pt;mso-position-horizontal-relative:page;mso-position-vertical-relative:page;z-index:15732736" type="#_x0000_t202" id="docshape5" filled="false" stroked="false">
            <v:textbox inset="0,0,0,0">
              <w:txbxContent>
                <w:p>
                  <w:pPr>
                    <w:tabs>
                      <w:tab w:pos="861" w:val="left" w:leader="none"/>
                    </w:tabs>
                    <w:spacing w:before="43"/>
                    <w:ind w:left="428" w:right="0" w:firstLine="0"/>
                    <w:jc w:val="left"/>
                    <w:rPr>
                      <w:sz w:val="18"/>
                    </w:rPr>
                  </w:pPr>
                  <w:r>
                    <w:rPr>
                      <w:rFonts w:ascii="Calibri"/>
                      <w:spacing w:val="-10"/>
                      <w:sz w:val="20"/>
                    </w:rPr>
                    <w:t>1</w:t>
                  </w:r>
                  <w:r>
                    <w:rPr>
                      <w:rFonts w:ascii="Calibri"/>
                      <w:sz w:val="20"/>
                    </w:rPr>
                    <w:tab/>
                  </w:r>
                  <w:r>
                    <w:rPr>
                      <w:position w:val="2"/>
                      <w:sz w:val="18"/>
                    </w:rPr>
                    <w:t>Toolkit</w:t>
                  </w:r>
                  <w:r>
                    <w:rPr>
                      <w:spacing w:val="20"/>
                      <w:position w:val="2"/>
                      <w:sz w:val="18"/>
                    </w:rPr>
                    <w:t> </w:t>
                  </w:r>
                  <w:r>
                    <w:rPr>
                      <w:position w:val="2"/>
                      <w:sz w:val="18"/>
                    </w:rPr>
                    <w:t>on</w:t>
                  </w:r>
                  <w:r>
                    <w:rPr>
                      <w:spacing w:val="20"/>
                      <w:position w:val="2"/>
                      <w:sz w:val="18"/>
                    </w:rPr>
                    <w:t> </w:t>
                  </w:r>
                  <w:r>
                    <w:rPr>
                      <w:position w:val="2"/>
                      <w:sz w:val="18"/>
                    </w:rPr>
                    <w:t>Eliminating</w:t>
                  </w:r>
                  <w:r>
                    <w:rPr>
                      <w:spacing w:val="20"/>
                      <w:position w:val="2"/>
                      <w:sz w:val="18"/>
                    </w:rPr>
                    <w:t> </w:t>
                  </w:r>
                  <w:r>
                    <w:rPr>
                      <w:position w:val="2"/>
                      <w:sz w:val="18"/>
                    </w:rPr>
                    <w:t>Violence</w:t>
                  </w:r>
                  <w:r>
                    <w:rPr>
                      <w:spacing w:val="7"/>
                      <w:position w:val="2"/>
                      <w:sz w:val="18"/>
                    </w:rPr>
                    <w:t> </w:t>
                  </w:r>
                  <w:r>
                    <w:rPr>
                      <w:position w:val="2"/>
                      <w:sz w:val="18"/>
                    </w:rPr>
                    <w:t>Against</w:t>
                  </w:r>
                  <w:r>
                    <w:rPr>
                      <w:spacing w:val="20"/>
                      <w:position w:val="2"/>
                      <w:sz w:val="18"/>
                    </w:rPr>
                    <w:t> </w:t>
                  </w:r>
                  <w:r>
                    <w:rPr>
                      <w:position w:val="2"/>
                      <w:sz w:val="18"/>
                    </w:rPr>
                    <w:t>Women</w:t>
                  </w:r>
                  <w:r>
                    <w:rPr>
                      <w:spacing w:val="8"/>
                      <w:position w:val="2"/>
                      <w:sz w:val="18"/>
                    </w:rPr>
                    <w:t> </w:t>
                  </w:r>
                  <w:r>
                    <w:rPr>
                      <w:position w:val="2"/>
                      <w:sz w:val="18"/>
                    </w:rPr>
                    <w:t>And</w:t>
                  </w:r>
                  <w:r>
                    <w:rPr>
                      <w:spacing w:val="20"/>
                      <w:position w:val="2"/>
                      <w:sz w:val="18"/>
                    </w:rPr>
                    <w:t> </w:t>
                  </w:r>
                  <w:r>
                    <w:rPr>
                      <w:position w:val="2"/>
                      <w:sz w:val="18"/>
                    </w:rPr>
                    <w:t>Girls</w:t>
                  </w:r>
                  <w:r>
                    <w:rPr>
                      <w:spacing w:val="20"/>
                      <w:position w:val="2"/>
                      <w:sz w:val="18"/>
                    </w:rPr>
                    <w:t> </w:t>
                  </w:r>
                  <w:r>
                    <w:rPr>
                      <w:position w:val="2"/>
                      <w:sz w:val="18"/>
                    </w:rPr>
                    <w:t>With</w:t>
                  </w:r>
                  <w:r>
                    <w:rPr>
                      <w:spacing w:val="20"/>
                      <w:position w:val="2"/>
                      <w:sz w:val="18"/>
                    </w:rPr>
                    <w:t> </w:t>
                  </w:r>
                  <w:r>
                    <w:rPr>
                      <w:position w:val="2"/>
                      <w:sz w:val="18"/>
                    </w:rPr>
                    <w:t>Disabilities</w:t>
                  </w:r>
                  <w:r>
                    <w:rPr>
                      <w:spacing w:val="20"/>
                      <w:position w:val="2"/>
                      <w:sz w:val="18"/>
                    </w:rPr>
                    <w:t> </w:t>
                  </w:r>
                  <w:r>
                    <w:rPr>
                      <w:position w:val="2"/>
                      <w:sz w:val="18"/>
                    </w:rPr>
                    <w:t>In</w:t>
                  </w:r>
                  <w:r>
                    <w:rPr>
                      <w:spacing w:val="21"/>
                      <w:position w:val="2"/>
                      <w:sz w:val="18"/>
                    </w:rPr>
                    <w:t> </w:t>
                  </w:r>
                  <w:r>
                    <w:rPr>
                      <w:spacing w:val="-4"/>
                      <w:position w:val="2"/>
                      <w:sz w:val="18"/>
                    </w:rPr>
                    <w:t>Fiji</w:t>
                  </w:r>
                </w:p>
              </w:txbxContent>
            </v:textbox>
            <w10:wrap type="none"/>
          </v:shape>
        </w:pict>
      </w:r>
      <w:r>
        <w:rPr/>
        <w:pict>
          <v:rect style="position:absolute;margin-left:0pt;margin-top:810.769043pt;width:595.275pt;height:31.121pt;mso-position-horizontal-relative:page;mso-position-vertical-relative:page;z-index:15733248" id="docshape6" filled="true" fillcolor="#f47421" stroked="false">
            <v:fill type="solid"/>
            <w10:wrap type="none"/>
          </v:rect>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0"/>
        </w:rPr>
      </w:pPr>
    </w:p>
    <w:p>
      <w:pPr>
        <w:pStyle w:val="BodyText"/>
        <w:ind w:left="934"/>
        <w:rPr>
          <w:rFonts w:ascii="Times New Roman"/>
          <w:sz w:val="20"/>
        </w:rPr>
      </w:pPr>
      <w:r>
        <w:rPr>
          <w:rFonts w:ascii="Times New Roman"/>
          <w:sz w:val="20"/>
        </w:rPr>
        <w:drawing>
          <wp:inline distT="0" distB="0" distL="0" distR="0">
            <wp:extent cx="6876741" cy="6400800"/>
            <wp:effectExtent l="0" t="0" r="0" b="0"/>
            <wp:docPr id="3" name="image3.jpeg"/>
            <wp:cNvGraphicFramePr>
              <a:graphicFrameLocks noChangeAspect="1"/>
            </wp:cNvGraphicFramePr>
            <a:graphic>
              <a:graphicData uri="http://schemas.openxmlformats.org/drawingml/2006/picture">
                <pic:pic>
                  <pic:nvPicPr>
                    <pic:cNvPr id="4" name="image3.jpeg"/>
                    <pic:cNvPicPr/>
                  </pic:nvPicPr>
                  <pic:blipFill>
                    <a:blip r:embed="rId7" cstate="print"/>
                    <a:stretch>
                      <a:fillRect/>
                    </a:stretch>
                  </pic:blipFill>
                  <pic:spPr>
                    <a:xfrm>
                      <a:off x="0" y="0"/>
                      <a:ext cx="6876741" cy="6400800"/>
                    </a:xfrm>
                    <a:prstGeom prst="rect">
                      <a:avLst/>
                    </a:prstGeom>
                  </pic:spPr>
                </pic:pic>
              </a:graphicData>
            </a:graphic>
          </wp:inline>
        </w:drawing>
      </w:r>
      <w:r>
        <w:rPr>
          <w:rFonts w:ascii="Times New Roman"/>
          <w:sz w:val="20"/>
        </w:rPr>
      </w:r>
    </w:p>
    <w:p>
      <w:pPr>
        <w:pStyle w:val="BodyText"/>
        <w:rPr>
          <w:rFonts w:ascii="Times New Roman"/>
          <w:sz w:val="20"/>
        </w:rPr>
      </w:pPr>
    </w:p>
    <w:p>
      <w:pPr>
        <w:pStyle w:val="BodyText"/>
        <w:spacing w:before="3"/>
        <w:rPr>
          <w:rFonts w:ascii="Times New Roman"/>
          <w:sz w:val="12"/>
        </w:rPr>
      </w:pPr>
      <w:r>
        <w:rPr/>
        <w:drawing>
          <wp:anchor distT="0" distB="0" distL="0" distR="0" allowOverlap="1" layoutInCell="1" locked="0" behindDoc="0" simplePos="0" relativeHeight="0">
            <wp:simplePos x="0" y="0"/>
            <wp:positionH relativeFrom="page">
              <wp:posOffset>1016802</wp:posOffset>
            </wp:positionH>
            <wp:positionV relativeFrom="paragraph">
              <wp:posOffset>105003</wp:posOffset>
            </wp:positionV>
            <wp:extent cx="660128" cy="685800"/>
            <wp:effectExtent l="0" t="0" r="0" b="0"/>
            <wp:wrapTopAndBottom/>
            <wp:docPr id="5" name="image4.jpeg"/>
            <wp:cNvGraphicFramePr>
              <a:graphicFrameLocks noChangeAspect="1"/>
            </wp:cNvGraphicFramePr>
            <a:graphic>
              <a:graphicData uri="http://schemas.openxmlformats.org/drawingml/2006/picture">
                <pic:pic>
                  <pic:nvPicPr>
                    <pic:cNvPr id="6" name="image4.jpeg"/>
                    <pic:cNvPicPr/>
                  </pic:nvPicPr>
                  <pic:blipFill>
                    <a:blip r:embed="rId8" cstate="print"/>
                    <a:stretch>
                      <a:fillRect/>
                    </a:stretch>
                  </pic:blipFill>
                  <pic:spPr>
                    <a:xfrm>
                      <a:off x="0" y="0"/>
                      <a:ext cx="660128" cy="685800"/>
                    </a:xfrm>
                    <a:prstGeom prst="rect">
                      <a:avLst/>
                    </a:prstGeom>
                  </pic:spPr>
                </pic:pic>
              </a:graphicData>
            </a:graphic>
          </wp:anchor>
        </w:drawing>
      </w:r>
      <w:r>
        <w:rPr/>
        <w:drawing>
          <wp:anchor distT="0" distB="0" distL="0" distR="0" allowOverlap="1" layoutInCell="1" locked="0" behindDoc="0" simplePos="0" relativeHeight="1">
            <wp:simplePos x="0" y="0"/>
            <wp:positionH relativeFrom="page">
              <wp:posOffset>1796923</wp:posOffset>
            </wp:positionH>
            <wp:positionV relativeFrom="paragraph">
              <wp:posOffset>193139</wp:posOffset>
            </wp:positionV>
            <wp:extent cx="1265964" cy="561022"/>
            <wp:effectExtent l="0" t="0" r="0" b="0"/>
            <wp:wrapTopAndBottom/>
            <wp:docPr id="7" name="image5.jpeg"/>
            <wp:cNvGraphicFramePr>
              <a:graphicFrameLocks noChangeAspect="1"/>
            </wp:cNvGraphicFramePr>
            <a:graphic>
              <a:graphicData uri="http://schemas.openxmlformats.org/drawingml/2006/picture">
                <pic:pic>
                  <pic:nvPicPr>
                    <pic:cNvPr id="8" name="image5.jpeg"/>
                    <pic:cNvPicPr/>
                  </pic:nvPicPr>
                  <pic:blipFill>
                    <a:blip r:embed="rId9" cstate="print"/>
                    <a:stretch>
                      <a:fillRect/>
                    </a:stretch>
                  </pic:blipFill>
                  <pic:spPr>
                    <a:xfrm>
                      <a:off x="0" y="0"/>
                      <a:ext cx="1265964" cy="561022"/>
                    </a:xfrm>
                    <a:prstGeom prst="rect">
                      <a:avLst/>
                    </a:prstGeom>
                  </pic:spPr>
                </pic:pic>
              </a:graphicData>
            </a:graphic>
          </wp:anchor>
        </w:drawing>
      </w:r>
      <w:r>
        <w:rPr/>
        <w:drawing>
          <wp:anchor distT="0" distB="0" distL="0" distR="0" allowOverlap="1" layoutInCell="1" locked="0" behindDoc="0" simplePos="0" relativeHeight="2">
            <wp:simplePos x="0" y="0"/>
            <wp:positionH relativeFrom="page">
              <wp:posOffset>3225773</wp:posOffset>
            </wp:positionH>
            <wp:positionV relativeFrom="paragraph">
              <wp:posOffset>189441</wp:posOffset>
            </wp:positionV>
            <wp:extent cx="1109209" cy="531494"/>
            <wp:effectExtent l="0" t="0" r="0" b="0"/>
            <wp:wrapTopAndBottom/>
            <wp:docPr id="9" name="image6.png"/>
            <wp:cNvGraphicFramePr>
              <a:graphicFrameLocks noChangeAspect="1"/>
            </wp:cNvGraphicFramePr>
            <a:graphic>
              <a:graphicData uri="http://schemas.openxmlformats.org/drawingml/2006/picture">
                <pic:pic>
                  <pic:nvPicPr>
                    <pic:cNvPr id="10" name="image6.png"/>
                    <pic:cNvPicPr/>
                  </pic:nvPicPr>
                  <pic:blipFill>
                    <a:blip r:embed="rId10" cstate="print"/>
                    <a:stretch>
                      <a:fillRect/>
                    </a:stretch>
                  </pic:blipFill>
                  <pic:spPr>
                    <a:xfrm>
                      <a:off x="0" y="0"/>
                      <a:ext cx="1109209" cy="531494"/>
                    </a:xfrm>
                    <a:prstGeom prst="rect">
                      <a:avLst/>
                    </a:prstGeom>
                  </pic:spPr>
                </pic:pic>
              </a:graphicData>
            </a:graphic>
          </wp:anchor>
        </w:drawing>
      </w:r>
      <w:r>
        <w:rPr/>
        <w:drawing>
          <wp:anchor distT="0" distB="0" distL="0" distR="0" allowOverlap="1" layoutInCell="1" locked="0" behindDoc="0" simplePos="0" relativeHeight="3">
            <wp:simplePos x="0" y="0"/>
            <wp:positionH relativeFrom="page">
              <wp:posOffset>4493102</wp:posOffset>
            </wp:positionH>
            <wp:positionV relativeFrom="paragraph">
              <wp:posOffset>302205</wp:posOffset>
            </wp:positionV>
            <wp:extent cx="975327" cy="443388"/>
            <wp:effectExtent l="0" t="0" r="0" b="0"/>
            <wp:wrapTopAndBottom/>
            <wp:docPr id="11" name="image7.jpeg"/>
            <wp:cNvGraphicFramePr>
              <a:graphicFrameLocks noChangeAspect="1"/>
            </wp:cNvGraphicFramePr>
            <a:graphic>
              <a:graphicData uri="http://schemas.openxmlformats.org/drawingml/2006/picture">
                <pic:pic>
                  <pic:nvPicPr>
                    <pic:cNvPr id="12" name="image7.jpeg"/>
                    <pic:cNvPicPr/>
                  </pic:nvPicPr>
                  <pic:blipFill>
                    <a:blip r:embed="rId11" cstate="print"/>
                    <a:stretch>
                      <a:fillRect/>
                    </a:stretch>
                  </pic:blipFill>
                  <pic:spPr>
                    <a:xfrm>
                      <a:off x="0" y="0"/>
                      <a:ext cx="975327" cy="443388"/>
                    </a:xfrm>
                    <a:prstGeom prst="rect">
                      <a:avLst/>
                    </a:prstGeom>
                  </pic:spPr>
                </pic:pic>
              </a:graphicData>
            </a:graphic>
          </wp:anchor>
        </w:drawing>
      </w:r>
      <w:r>
        <w:rPr/>
        <w:drawing>
          <wp:anchor distT="0" distB="0" distL="0" distR="0" allowOverlap="1" layoutInCell="1" locked="0" behindDoc="0" simplePos="0" relativeHeight="4">
            <wp:simplePos x="0" y="0"/>
            <wp:positionH relativeFrom="page">
              <wp:posOffset>5624098</wp:posOffset>
            </wp:positionH>
            <wp:positionV relativeFrom="paragraph">
              <wp:posOffset>351051</wp:posOffset>
            </wp:positionV>
            <wp:extent cx="797304" cy="315468"/>
            <wp:effectExtent l="0" t="0" r="0" b="0"/>
            <wp:wrapTopAndBottom/>
            <wp:docPr id="13" name="image8.jpeg"/>
            <wp:cNvGraphicFramePr>
              <a:graphicFrameLocks noChangeAspect="1"/>
            </wp:cNvGraphicFramePr>
            <a:graphic>
              <a:graphicData uri="http://schemas.openxmlformats.org/drawingml/2006/picture">
                <pic:pic>
                  <pic:nvPicPr>
                    <pic:cNvPr id="14" name="image8.jpeg"/>
                    <pic:cNvPicPr/>
                  </pic:nvPicPr>
                  <pic:blipFill>
                    <a:blip r:embed="rId12" cstate="print"/>
                    <a:stretch>
                      <a:fillRect/>
                    </a:stretch>
                  </pic:blipFill>
                  <pic:spPr>
                    <a:xfrm>
                      <a:off x="0" y="0"/>
                      <a:ext cx="797304" cy="315468"/>
                    </a:xfrm>
                    <a:prstGeom prst="rect">
                      <a:avLst/>
                    </a:prstGeom>
                  </pic:spPr>
                </pic:pic>
              </a:graphicData>
            </a:graphic>
          </wp:anchor>
        </w:drawing>
      </w:r>
    </w:p>
    <w:p>
      <w:pPr>
        <w:pStyle w:val="BodyText"/>
        <w:rPr>
          <w:rFonts w:ascii="Times New Roman"/>
          <w:sz w:val="20"/>
        </w:rPr>
      </w:pPr>
    </w:p>
    <w:p>
      <w:pPr>
        <w:pStyle w:val="BodyText"/>
        <w:spacing w:before="5"/>
        <w:rPr>
          <w:rFonts w:ascii="Times New Roman"/>
          <w:sz w:val="11"/>
        </w:rPr>
      </w:pPr>
      <w:r>
        <w:rPr/>
        <w:pict>
          <v:rect style="position:absolute;margin-left:0pt;margin-top:7.804824pt;width:593.456pt;height:16.866pt;mso-position-horizontal-relative:page;mso-position-vertical-relative:paragraph;z-index:-15726080;mso-wrap-distance-left:0;mso-wrap-distance-right:0" id="docshape7" filled="true" fillcolor="#ffffff" stroked="false">
            <v:fill type="solid"/>
            <w10:wrap type="topAndBottom"/>
          </v:rect>
        </w:pict>
      </w:r>
    </w:p>
    <w:p>
      <w:pPr>
        <w:spacing w:after="0"/>
        <w:rPr>
          <w:rFonts w:ascii="Times New Roman"/>
          <w:sz w:val="11"/>
        </w:rPr>
        <w:sectPr>
          <w:type w:val="continuous"/>
          <w:pgSz w:w="11910" w:h="16840"/>
          <w:pgMar w:top="0" w:bottom="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line="480" w:lineRule="atLeast" w:before="29"/>
        <w:ind w:left="1078" w:right="7088" w:firstLine="0"/>
        <w:jc w:val="left"/>
        <w:rPr>
          <w:rFonts w:ascii="Calibri" w:hAnsi="Calibri"/>
          <w:sz w:val="20"/>
        </w:rPr>
      </w:pPr>
      <w:r>
        <w:rPr/>
        <w:pict>
          <v:group style="position:absolute;margin-left:0pt;margin-top:-173.365723pt;width:595.3pt;height:119.55pt;mso-position-horizontal-relative:page;mso-position-vertical-relative:paragraph;z-index:15733760" id="docshapegroup16" coordorigin="0,-3467" coordsize="11906,2391">
            <v:shape style="position:absolute;left:0;top:-3468;width:11906;height:1442" type="#_x0000_t75" id="docshape17" stroked="false">
              <v:imagedata r:id="rId5" o:title=""/>
            </v:shape>
            <v:rect style="position:absolute;left:0;top:-3468;width:11896;height:2390" id="docshape18" filled="true" fillcolor="#ffffff" stroked="false">
              <v:fill type="solid"/>
            </v:rect>
            <w10:wrap type="none"/>
          </v:group>
        </w:pict>
      </w:r>
      <w:r>
        <w:rPr>
          <w:rFonts w:ascii="Calibri" w:hAnsi="Calibri"/>
          <w:sz w:val="20"/>
        </w:rPr>
        <w:t>Copyright</w:t>
      </w:r>
      <w:r>
        <w:rPr>
          <w:rFonts w:ascii="Calibri" w:hAnsi="Calibri"/>
          <w:spacing w:val="-9"/>
          <w:sz w:val="20"/>
        </w:rPr>
        <w:t> </w:t>
      </w:r>
      <w:r>
        <w:rPr>
          <w:rFonts w:ascii="Calibri" w:hAnsi="Calibri"/>
          <w:sz w:val="20"/>
        </w:rPr>
        <w:t>Paciﬁc</w:t>
      </w:r>
      <w:r>
        <w:rPr>
          <w:rFonts w:ascii="Calibri" w:hAnsi="Calibri"/>
          <w:spacing w:val="-9"/>
          <w:sz w:val="20"/>
        </w:rPr>
        <w:t> </w:t>
      </w:r>
      <w:r>
        <w:rPr>
          <w:rFonts w:ascii="Calibri" w:hAnsi="Calibri"/>
          <w:sz w:val="20"/>
        </w:rPr>
        <w:t>Disability</w:t>
      </w:r>
      <w:r>
        <w:rPr>
          <w:rFonts w:ascii="Calibri" w:hAnsi="Calibri"/>
          <w:spacing w:val="-9"/>
          <w:sz w:val="20"/>
        </w:rPr>
        <w:t> </w:t>
      </w:r>
      <w:r>
        <w:rPr>
          <w:rFonts w:ascii="Calibri" w:hAnsi="Calibri"/>
          <w:sz w:val="20"/>
        </w:rPr>
        <w:t>Forum</w:t>
      </w:r>
      <w:r>
        <w:rPr>
          <w:rFonts w:ascii="Calibri" w:hAnsi="Calibri"/>
          <w:spacing w:val="-9"/>
          <w:sz w:val="20"/>
        </w:rPr>
        <w:t> </w:t>
      </w:r>
      <w:r>
        <w:rPr>
          <w:rFonts w:ascii="Calibri" w:hAnsi="Calibri"/>
          <w:sz w:val="20"/>
        </w:rPr>
        <w:t>(PDF)</w:t>
      </w:r>
      <w:r>
        <w:rPr>
          <w:rFonts w:ascii="Calibri" w:hAnsi="Calibri"/>
          <w:spacing w:val="-9"/>
          <w:sz w:val="20"/>
        </w:rPr>
        <w:t> </w:t>
      </w:r>
      <w:r>
        <w:rPr>
          <w:rFonts w:ascii="Calibri" w:hAnsi="Calibri"/>
          <w:sz w:val="20"/>
        </w:rPr>
        <w:t>2014 GPO Box 18458</w:t>
      </w:r>
    </w:p>
    <w:p>
      <w:pPr>
        <w:spacing w:line="235" w:lineRule="auto" w:before="0"/>
        <w:ind w:left="1078" w:right="8516" w:firstLine="0"/>
        <w:jc w:val="left"/>
        <w:rPr>
          <w:rFonts w:ascii="Calibri"/>
          <w:sz w:val="20"/>
        </w:rPr>
      </w:pPr>
      <w:r>
        <w:rPr>
          <w:rFonts w:ascii="Calibri"/>
          <w:sz w:val="20"/>
        </w:rPr>
        <w:t>Ground</w:t>
      </w:r>
      <w:r>
        <w:rPr>
          <w:rFonts w:ascii="Calibri"/>
          <w:spacing w:val="-12"/>
          <w:sz w:val="20"/>
        </w:rPr>
        <w:t> </w:t>
      </w:r>
      <w:r>
        <w:rPr>
          <w:rFonts w:ascii="Calibri"/>
          <w:sz w:val="20"/>
        </w:rPr>
        <w:t>Floor,</w:t>
      </w:r>
      <w:r>
        <w:rPr>
          <w:rFonts w:ascii="Calibri"/>
          <w:spacing w:val="-11"/>
          <w:sz w:val="20"/>
        </w:rPr>
        <w:t> </w:t>
      </w:r>
      <w:r>
        <w:rPr>
          <w:rFonts w:ascii="Calibri"/>
          <w:sz w:val="20"/>
        </w:rPr>
        <w:t>Kadavu</w:t>
      </w:r>
      <w:r>
        <w:rPr>
          <w:rFonts w:ascii="Calibri"/>
          <w:spacing w:val="-11"/>
          <w:sz w:val="20"/>
        </w:rPr>
        <w:t> </w:t>
      </w:r>
      <w:r>
        <w:rPr>
          <w:rFonts w:ascii="Calibri"/>
          <w:sz w:val="20"/>
        </w:rPr>
        <w:t>House Victoria Parade</w:t>
      </w:r>
    </w:p>
    <w:p>
      <w:pPr>
        <w:spacing w:line="242" w:lineRule="exact" w:before="0"/>
        <w:ind w:left="1078" w:right="0" w:firstLine="0"/>
        <w:jc w:val="left"/>
        <w:rPr>
          <w:rFonts w:ascii="Calibri"/>
          <w:sz w:val="20"/>
        </w:rPr>
      </w:pPr>
      <w:r>
        <w:rPr>
          <w:rFonts w:ascii="Calibri"/>
          <w:sz w:val="20"/>
        </w:rPr>
        <w:t>Suva</w:t>
      </w:r>
      <w:r>
        <w:rPr>
          <w:rFonts w:ascii="Calibri"/>
          <w:spacing w:val="-6"/>
          <w:sz w:val="20"/>
        </w:rPr>
        <w:t> </w:t>
      </w:r>
      <w:r>
        <w:rPr>
          <w:rFonts w:ascii="Calibri"/>
          <w:spacing w:val="-4"/>
          <w:sz w:val="20"/>
        </w:rPr>
        <w:t>Fiji</w:t>
      </w:r>
    </w:p>
    <w:p>
      <w:pPr>
        <w:pStyle w:val="BodyText"/>
        <w:spacing w:before="3"/>
        <w:rPr>
          <w:rFonts w:ascii="Calibri"/>
          <w:sz w:val="19"/>
        </w:rPr>
      </w:pPr>
    </w:p>
    <w:p>
      <w:pPr>
        <w:spacing w:line="242" w:lineRule="exact" w:before="0"/>
        <w:ind w:left="1078" w:right="0" w:firstLine="0"/>
        <w:jc w:val="left"/>
        <w:rPr>
          <w:rFonts w:ascii="Calibri"/>
          <w:sz w:val="20"/>
        </w:rPr>
      </w:pPr>
      <w:r>
        <w:rPr>
          <w:rFonts w:ascii="Calibri"/>
          <w:sz w:val="20"/>
        </w:rPr>
        <w:t>Tel:</w:t>
      </w:r>
      <w:r>
        <w:rPr>
          <w:rFonts w:ascii="Calibri"/>
          <w:spacing w:val="-5"/>
          <w:sz w:val="20"/>
        </w:rPr>
        <w:t> </w:t>
      </w:r>
      <w:r>
        <w:rPr>
          <w:rFonts w:ascii="Calibri"/>
          <w:sz w:val="20"/>
        </w:rPr>
        <w:t>+679</w:t>
      </w:r>
      <w:r>
        <w:rPr>
          <w:rFonts w:ascii="Calibri"/>
          <w:spacing w:val="-5"/>
          <w:sz w:val="20"/>
        </w:rPr>
        <w:t> </w:t>
      </w:r>
      <w:r>
        <w:rPr>
          <w:rFonts w:ascii="Calibri"/>
          <w:sz w:val="20"/>
        </w:rPr>
        <w:t>331</w:t>
      </w:r>
      <w:r>
        <w:rPr>
          <w:rFonts w:ascii="Calibri"/>
          <w:spacing w:val="-4"/>
          <w:sz w:val="20"/>
        </w:rPr>
        <w:t> </w:t>
      </w:r>
      <w:r>
        <w:rPr>
          <w:rFonts w:ascii="Calibri"/>
          <w:sz w:val="20"/>
        </w:rPr>
        <w:t>2008/</w:t>
      </w:r>
      <w:r>
        <w:rPr>
          <w:rFonts w:ascii="Calibri"/>
          <w:spacing w:val="-4"/>
          <w:sz w:val="20"/>
        </w:rPr>
        <w:t> </w:t>
      </w:r>
      <w:r>
        <w:rPr>
          <w:rFonts w:ascii="Calibri"/>
          <w:sz w:val="20"/>
        </w:rPr>
        <w:t>330</w:t>
      </w:r>
      <w:r>
        <w:rPr>
          <w:rFonts w:ascii="Calibri"/>
          <w:spacing w:val="-4"/>
          <w:sz w:val="20"/>
        </w:rPr>
        <w:t> 7530</w:t>
      </w:r>
    </w:p>
    <w:p>
      <w:pPr>
        <w:spacing w:line="240" w:lineRule="exact" w:before="0"/>
        <w:ind w:left="1078" w:right="0" w:firstLine="0"/>
        <w:jc w:val="left"/>
        <w:rPr>
          <w:rFonts w:ascii="Calibri"/>
          <w:sz w:val="20"/>
        </w:rPr>
      </w:pPr>
      <w:r>
        <w:rPr>
          <w:rFonts w:ascii="Calibri"/>
          <w:sz w:val="20"/>
        </w:rPr>
        <w:t>Fax:</w:t>
      </w:r>
      <w:r>
        <w:rPr>
          <w:rFonts w:ascii="Calibri"/>
          <w:spacing w:val="-5"/>
          <w:sz w:val="20"/>
        </w:rPr>
        <w:t> </w:t>
      </w:r>
      <w:r>
        <w:rPr>
          <w:rFonts w:ascii="Calibri"/>
          <w:sz w:val="20"/>
        </w:rPr>
        <w:t>+679</w:t>
      </w:r>
      <w:r>
        <w:rPr>
          <w:rFonts w:ascii="Calibri"/>
          <w:spacing w:val="-5"/>
          <w:sz w:val="20"/>
        </w:rPr>
        <w:t> </w:t>
      </w:r>
      <w:r>
        <w:rPr>
          <w:rFonts w:ascii="Calibri"/>
          <w:sz w:val="20"/>
        </w:rPr>
        <w:t>331</w:t>
      </w:r>
      <w:r>
        <w:rPr>
          <w:rFonts w:ascii="Calibri"/>
          <w:spacing w:val="-4"/>
          <w:sz w:val="20"/>
        </w:rPr>
        <w:t> 0469</w:t>
      </w:r>
    </w:p>
    <w:p>
      <w:pPr>
        <w:spacing w:line="235" w:lineRule="auto" w:before="2"/>
        <w:ind w:left="1078" w:right="7271" w:firstLine="0"/>
        <w:jc w:val="left"/>
        <w:rPr>
          <w:rFonts w:ascii="Calibri" w:hAnsi="Calibri"/>
          <w:sz w:val="20"/>
        </w:rPr>
      </w:pPr>
      <w:r>
        <w:rPr>
          <w:rFonts w:ascii="Calibri" w:hAnsi="Calibri"/>
          <w:spacing w:val="-2"/>
          <w:sz w:val="20"/>
        </w:rPr>
        <w:t>Website:</w:t>
      </w:r>
      <w:r>
        <w:rPr>
          <w:rFonts w:ascii="Calibri" w:hAnsi="Calibri"/>
          <w:spacing w:val="-6"/>
          <w:sz w:val="20"/>
        </w:rPr>
        <w:t> </w:t>
      </w:r>
      <w:hyperlink r:id="rId15">
        <w:r>
          <w:rPr>
            <w:rFonts w:ascii="Calibri" w:hAnsi="Calibri"/>
            <w:spacing w:val="-2"/>
            <w:sz w:val="20"/>
          </w:rPr>
          <w:t>www.paciﬁcdisability.org</w:t>
        </w:r>
      </w:hyperlink>
      <w:r>
        <w:rPr>
          <w:rFonts w:ascii="Calibri" w:hAnsi="Calibri"/>
          <w:spacing w:val="-2"/>
          <w:sz w:val="20"/>
        </w:rPr>
        <w:t> </w:t>
      </w:r>
      <w:r>
        <w:rPr>
          <w:rFonts w:ascii="Calibri" w:hAnsi="Calibri"/>
          <w:sz w:val="20"/>
        </w:rPr>
        <w:t>Facebook:</w:t>
      </w:r>
      <w:r>
        <w:rPr>
          <w:rFonts w:ascii="Calibri" w:hAnsi="Calibri"/>
          <w:spacing w:val="-8"/>
          <w:sz w:val="20"/>
        </w:rPr>
        <w:t> </w:t>
      </w:r>
      <w:r>
        <w:rPr>
          <w:rFonts w:ascii="Calibri" w:hAnsi="Calibri"/>
          <w:sz w:val="20"/>
        </w:rPr>
        <w:t>Paciﬁc</w:t>
      </w:r>
      <w:r>
        <w:rPr>
          <w:rFonts w:ascii="Calibri" w:hAnsi="Calibri"/>
          <w:spacing w:val="-7"/>
          <w:sz w:val="20"/>
        </w:rPr>
        <w:t> </w:t>
      </w:r>
      <w:r>
        <w:rPr>
          <w:rFonts w:ascii="Calibri" w:hAnsi="Calibri"/>
          <w:sz w:val="20"/>
        </w:rPr>
        <w:t>Disability</w:t>
      </w:r>
      <w:r>
        <w:rPr>
          <w:rFonts w:ascii="Calibri" w:hAnsi="Calibri"/>
          <w:spacing w:val="-7"/>
          <w:sz w:val="20"/>
        </w:rPr>
        <w:t> </w:t>
      </w:r>
      <w:r>
        <w:rPr>
          <w:rFonts w:ascii="Calibri" w:hAnsi="Calibri"/>
          <w:spacing w:val="-2"/>
          <w:sz w:val="20"/>
        </w:rPr>
        <w:t>Forum</w:t>
      </w:r>
    </w:p>
    <w:p>
      <w:pPr>
        <w:pStyle w:val="BodyText"/>
        <w:spacing w:before="9"/>
        <w:rPr>
          <w:rFonts w:ascii="Calibri"/>
          <w:sz w:val="19"/>
        </w:rPr>
      </w:pPr>
    </w:p>
    <w:p>
      <w:pPr>
        <w:spacing w:line="235" w:lineRule="auto" w:before="0"/>
        <w:ind w:left="1078" w:right="3139" w:firstLine="0"/>
        <w:jc w:val="left"/>
        <w:rPr>
          <w:rFonts w:ascii="Calibri" w:hAnsi="Calibri"/>
          <w:sz w:val="20"/>
        </w:rPr>
      </w:pPr>
      <w:r>
        <w:rPr>
          <w:rFonts w:ascii="Calibri" w:hAnsi="Calibri"/>
          <w:sz w:val="20"/>
        </w:rPr>
        <w:t>Supported</w:t>
      </w:r>
      <w:r>
        <w:rPr>
          <w:rFonts w:ascii="Calibri" w:hAnsi="Calibri"/>
          <w:spacing w:val="-5"/>
          <w:sz w:val="20"/>
        </w:rPr>
        <w:t> </w:t>
      </w:r>
      <w:r>
        <w:rPr>
          <w:rFonts w:ascii="Calibri" w:hAnsi="Calibri"/>
          <w:sz w:val="20"/>
        </w:rPr>
        <w:t>and</w:t>
      </w:r>
      <w:r>
        <w:rPr>
          <w:rFonts w:ascii="Calibri" w:hAnsi="Calibri"/>
          <w:spacing w:val="-6"/>
          <w:sz w:val="20"/>
        </w:rPr>
        <w:t> </w:t>
      </w:r>
      <w:r>
        <w:rPr>
          <w:rFonts w:ascii="Calibri" w:hAnsi="Calibri"/>
          <w:sz w:val="20"/>
        </w:rPr>
        <w:t>funded:</w:t>
      </w:r>
      <w:r>
        <w:rPr>
          <w:rFonts w:ascii="Calibri" w:hAnsi="Calibri"/>
          <w:spacing w:val="-6"/>
          <w:sz w:val="20"/>
        </w:rPr>
        <w:t> </w:t>
      </w:r>
      <w:r>
        <w:rPr>
          <w:rFonts w:ascii="Calibri" w:hAnsi="Calibri"/>
          <w:sz w:val="20"/>
        </w:rPr>
        <w:t>UN</w:t>
      </w:r>
      <w:r>
        <w:rPr>
          <w:rFonts w:ascii="Calibri" w:hAnsi="Calibri"/>
          <w:spacing w:val="-5"/>
          <w:sz w:val="20"/>
        </w:rPr>
        <w:t> </w:t>
      </w:r>
      <w:r>
        <w:rPr>
          <w:rFonts w:ascii="Calibri" w:hAnsi="Calibri"/>
          <w:sz w:val="20"/>
        </w:rPr>
        <w:t>Women</w:t>
      </w:r>
      <w:r>
        <w:rPr>
          <w:rFonts w:ascii="Calibri" w:hAnsi="Calibri"/>
          <w:spacing w:val="-6"/>
          <w:sz w:val="20"/>
        </w:rPr>
        <w:t> </w:t>
      </w:r>
      <w:r>
        <w:rPr>
          <w:rFonts w:ascii="Calibri" w:hAnsi="Calibri"/>
          <w:sz w:val="20"/>
        </w:rPr>
        <w:t>Multi-Country</w:t>
      </w:r>
      <w:r>
        <w:rPr>
          <w:rFonts w:ascii="Calibri" w:hAnsi="Calibri"/>
          <w:spacing w:val="-5"/>
          <w:sz w:val="20"/>
        </w:rPr>
        <w:t> </w:t>
      </w:r>
      <w:r>
        <w:rPr>
          <w:rFonts w:ascii="Calibri" w:hAnsi="Calibri"/>
          <w:sz w:val="20"/>
        </w:rPr>
        <w:t>Oﬃce</w:t>
      </w:r>
      <w:r>
        <w:rPr>
          <w:rFonts w:ascii="Calibri" w:hAnsi="Calibri"/>
          <w:spacing w:val="-5"/>
          <w:sz w:val="20"/>
        </w:rPr>
        <w:t> </w:t>
      </w:r>
      <w:r>
        <w:rPr>
          <w:rFonts w:ascii="Calibri" w:hAnsi="Calibri"/>
          <w:sz w:val="20"/>
        </w:rPr>
        <w:t>(MCO)</w:t>
      </w:r>
      <w:r>
        <w:rPr>
          <w:rFonts w:ascii="Calibri" w:hAnsi="Calibri"/>
          <w:spacing w:val="-6"/>
          <w:sz w:val="20"/>
        </w:rPr>
        <w:t> </w:t>
      </w:r>
      <w:r>
        <w:rPr>
          <w:rFonts w:ascii="Calibri" w:hAnsi="Calibri"/>
          <w:sz w:val="20"/>
        </w:rPr>
        <w:t>–</w:t>
      </w:r>
      <w:r>
        <w:rPr>
          <w:rFonts w:ascii="Calibri" w:hAnsi="Calibri"/>
          <w:spacing w:val="-6"/>
          <w:sz w:val="20"/>
        </w:rPr>
        <w:t> </w:t>
      </w:r>
      <w:r>
        <w:rPr>
          <w:rFonts w:ascii="Calibri" w:hAnsi="Calibri"/>
          <w:sz w:val="20"/>
        </w:rPr>
        <w:t>Fiji</w:t>
      </w:r>
      <w:r>
        <w:rPr>
          <w:rFonts w:ascii="Calibri" w:hAnsi="Calibri"/>
          <w:spacing w:val="-6"/>
          <w:sz w:val="20"/>
        </w:rPr>
        <w:t> </w:t>
      </w:r>
      <w:r>
        <w:rPr>
          <w:rFonts w:ascii="Calibri" w:hAnsi="Calibri"/>
          <w:sz w:val="20"/>
        </w:rPr>
        <w:t>and</w:t>
      </w:r>
      <w:r>
        <w:rPr>
          <w:rFonts w:ascii="Calibri" w:hAnsi="Calibri"/>
          <w:spacing w:val="-6"/>
          <w:sz w:val="20"/>
        </w:rPr>
        <w:t> </w:t>
      </w:r>
      <w:r>
        <w:rPr>
          <w:rFonts w:ascii="Calibri" w:hAnsi="Calibri"/>
          <w:sz w:val="20"/>
        </w:rPr>
        <w:t>Australian Department of Foreign Aﬀairs and Trade (DFAT)</w:t>
      </w:r>
    </w:p>
    <w:p>
      <w:pPr>
        <w:pStyle w:val="BodyText"/>
        <w:spacing w:before="6"/>
        <w:rPr>
          <w:rFonts w:ascii="Calibri"/>
          <w:sz w:val="19"/>
        </w:rPr>
      </w:pPr>
    </w:p>
    <w:p>
      <w:pPr>
        <w:spacing w:before="0"/>
        <w:ind w:left="1078" w:right="0" w:firstLine="0"/>
        <w:jc w:val="left"/>
        <w:rPr>
          <w:rFonts w:ascii="Calibri"/>
          <w:sz w:val="20"/>
        </w:rPr>
      </w:pPr>
      <w:r>
        <w:rPr>
          <w:rFonts w:ascii="Calibri"/>
          <w:b/>
          <w:sz w:val="20"/>
        </w:rPr>
        <w:t>Original</w:t>
      </w:r>
      <w:r>
        <w:rPr>
          <w:rFonts w:ascii="Calibri"/>
          <w:b/>
          <w:spacing w:val="-9"/>
          <w:sz w:val="20"/>
        </w:rPr>
        <w:t> </w:t>
      </w:r>
      <w:r>
        <w:rPr>
          <w:rFonts w:ascii="Calibri"/>
          <w:b/>
          <w:sz w:val="20"/>
        </w:rPr>
        <w:t>text:</w:t>
      </w:r>
      <w:r>
        <w:rPr>
          <w:rFonts w:ascii="Calibri"/>
          <w:b/>
          <w:spacing w:val="-9"/>
          <w:sz w:val="20"/>
        </w:rPr>
        <w:t> </w:t>
      </w:r>
      <w:r>
        <w:rPr>
          <w:rFonts w:ascii="Calibri"/>
          <w:spacing w:val="-2"/>
          <w:sz w:val="20"/>
        </w:rPr>
        <w:t>English</w:t>
      </w:r>
    </w:p>
    <w:p>
      <w:pPr>
        <w:pStyle w:val="BodyText"/>
        <w:spacing w:before="4"/>
        <w:rPr>
          <w:rFonts w:ascii="Calibri"/>
          <w:sz w:val="19"/>
        </w:rPr>
      </w:pPr>
    </w:p>
    <w:p>
      <w:pPr>
        <w:spacing w:before="0"/>
        <w:ind w:left="1078" w:right="0" w:firstLine="0"/>
        <w:jc w:val="left"/>
        <w:rPr>
          <w:rFonts w:ascii="Calibri" w:hAnsi="Calibri"/>
          <w:sz w:val="20"/>
        </w:rPr>
      </w:pPr>
      <w:r>
        <w:rPr>
          <w:rFonts w:ascii="Calibri" w:hAnsi="Calibri"/>
          <w:b/>
          <w:sz w:val="20"/>
        </w:rPr>
        <w:t>Illustrations</w:t>
      </w:r>
      <w:r>
        <w:rPr>
          <w:rFonts w:ascii="Calibri" w:hAnsi="Calibri"/>
          <w:b/>
          <w:spacing w:val="-6"/>
          <w:sz w:val="20"/>
        </w:rPr>
        <w:t> </w:t>
      </w:r>
      <w:r>
        <w:rPr>
          <w:rFonts w:ascii="Calibri" w:hAnsi="Calibri"/>
          <w:b/>
          <w:sz w:val="20"/>
        </w:rPr>
        <w:t>by:</w:t>
      </w:r>
      <w:r>
        <w:rPr>
          <w:rFonts w:ascii="Calibri" w:hAnsi="Calibri"/>
          <w:b/>
          <w:spacing w:val="-7"/>
          <w:sz w:val="20"/>
        </w:rPr>
        <w:t> </w:t>
      </w:r>
      <w:r>
        <w:rPr>
          <w:rFonts w:ascii="Calibri" w:hAnsi="Calibri"/>
          <w:sz w:val="20"/>
        </w:rPr>
        <w:t>Siân</w:t>
      </w:r>
      <w:r>
        <w:rPr>
          <w:rFonts w:ascii="Calibri" w:hAnsi="Calibri"/>
          <w:spacing w:val="-7"/>
          <w:sz w:val="20"/>
        </w:rPr>
        <w:t> </w:t>
      </w:r>
      <w:r>
        <w:rPr>
          <w:rFonts w:ascii="Calibri" w:hAnsi="Calibri"/>
          <w:spacing w:val="-2"/>
          <w:sz w:val="20"/>
        </w:rPr>
        <w:t>Rolls</w:t>
      </w:r>
    </w:p>
    <w:p>
      <w:pPr>
        <w:pStyle w:val="BodyText"/>
        <w:spacing w:before="4"/>
        <w:rPr>
          <w:rFonts w:ascii="Calibri"/>
          <w:sz w:val="19"/>
        </w:rPr>
      </w:pPr>
    </w:p>
    <w:p>
      <w:pPr>
        <w:spacing w:before="0"/>
        <w:ind w:left="1078" w:right="0" w:firstLine="0"/>
        <w:jc w:val="left"/>
        <w:rPr>
          <w:rFonts w:ascii="Calibri"/>
          <w:sz w:val="20"/>
        </w:rPr>
      </w:pPr>
      <w:r>
        <w:rPr>
          <w:rFonts w:ascii="Calibri"/>
          <w:b/>
          <w:sz w:val="20"/>
        </w:rPr>
        <w:t>Designed</w:t>
      </w:r>
      <w:r>
        <w:rPr>
          <w:rFonts w:ascii="Calibri"/>
          <w:b/>
          <w:spacing w:val="-5"/>
          <w:sz w:val="20"/>
        </w:rPr>
        <w:t> </w:t>
      </w:r>
      <w:r>
        <w:rPr>
          <w:rFonts w:ascii="Calibri"/>
          <w:b/>
          <w:sz w:val="20"/>
        </w:rPr>
        <w:t>and</w:t>
      </w:r>
      <w:r>
        <w:rPr>
          <w:rFonts w:ascii="Calibri"/>
          <w:b/>
          <w:spacing w:val="-4"/>
          <w:sz w:val="20"/>
        </w:rPr>
        <w:t> </w:t>
      </w:r>
      <w:r>
        <w:rPr>
          <w:rFonts w:ascii="Calibri"/>
          <w:b/>
          <w:sz w:val="20"/>
        </w:rPr>
        <w:t>layout</w:t>
      </w:r>
      <w:r>
        <w:rPr>
          <w:rFonts w:ascii="Calibri"/>
          <w:b/>
          <w:spacing w:val="-5"/>
          <w:sz w:val="20"/>
        </w:rPr>
        <w:t> </w:t>
      </w:r>
      <w:r>
        <w:rPr>
          <w:rFonts w:ascii="Calibri"/>
          <w:b/>
          <w:sz w:val="20"/>
        </w:rPr>
        <w:t>by:</w:t>
      </w:r>
      <w:r>
        <w:rPr>
          <w:rFonts w:ascii="Calibri"/>
          <w:b/>
          <w:spacing w:val="-4"/>
          <w:sz w:val="20"/>
        </w:rPr>
        <w:t> </w:t>
      </w:r>
      <w:r>
        <w:rPr>
          <w:rFonts w:ascii="Calibri"/>
          <w:sz w:val="20"/>
        </w:rPr>
        <w:t>Chris</w:t>
      </w:r>
      <w:r>
        <w:rPr>
          <w:rFonts w:ascii="Calibri"/>
          <w:spacing w:val="-4"/>
          <w:sz w:val="20"/>
        </w:rPr>
        <w:t> Ward</w:t>
      </w:r>
    </w:p>
    <w:p>
      <w:pPr>
        <w:pStyle w:val="BodyText"/>
        <w:spacing w:before="4"/>
        <w:rPr>
          <w:rFonts w:ascii="Calibri"/>
          <w:sz w:val="19"/>
        </w:rPr>
      </w:pPr>
    </w:p>
    <w:p>
      <w:pPr>
        <w:spacing w:before="0"/>
        <w:ind w:left="1078" w:right="0" w:firstLine="0"/>
        <w:jc w:val="left"/>
        <w:rPr>
          <w:rFonts w:ascii="Calibri"/>
          <w:sz w:val="20"/>
        </w:rPr>
      </w:pPr>
      <w:r>
        <w:rPr>
          <w:rFonts w:ascii="Calibri"/>
          <w:b/>
          <w:sz w:val="20"/>
        </w:rPr>
        <w:t>Printed</w:t>
      </w:r>
      <w:r>
        <w:rPr>
          <w:rFonts w:ascii="Calibri"/>
          <w:b/>
          <w:spacing w:val="-7"/>
          <w:sz w:val="20"/>
        </w:rPr>
        <w:t> </w:t>
      </w:r>
      <w:r>
        <w:rPr>
          <w:rFonts w:ascii="Calibri"/>
          <w:b/>
          <w:sz w:val="20"/>
        </w:rPr>
        <w:t>by:</w:t>
      </w:r>
      <w:r>
        <w:rPr>
          <w:rFonts w:ascii="Calibri"/>
          <w:b/>
          <w:spacing w:val="-5"/>
          <w:sz w:val="20"/>
        </w:rPr>
        <w:t> </w:t>
      </w:r>
      <w:r>
        <w:rPr>
          <w:rFonts w:ascii="Calibri"/>
          <w:sz w:val="20"/>
        </w:rPr>
        <w:t>Davui</w:t>
      </w:r>
      <w:r>
        <w:rPr>
          <w:rFonts w:ascii="Calibri"/>
          <w:spacing w:val="-5"/>
          <w:sz w:val="20"/>
        </w:rPr>
        <w:t> </w:t>
      </w:r>
      <w:r>
        <w:rPr>
          <w:rFonts w:ascii="Calibri"/>
          <w:spacing w:val="-2"/>
          <w:sz w:val="20"/>
        </w:rPr>
        <w:t>Printery</w:t>
      </w:r>
    </w:p>
    <w:p>
      <w:pPr>
        <w:pStyle w:val="BodyText"/>
        <w:spacing w:before="4"/>
        <w:rPr>
          <w:rFonts w:ascii="Calibri"/>
          <w:sz w:val="19"/>
        </w:rPr>
      </w:pPr>
    </w:p>
    <w:p>
      <w:pPr>
        <w:spacing w:before="0"/>
        <w:ind w:left="1078" w:right="0" w:firstLine="0"/>
        <w:jc w:val="left"/>
        <w:rPr>
          <w:rFonts w:ascii="Calibri"/>
          <w:sz w:val="20"/>
        </w:rPr>
      </w:pPr>
      <w:r>
        <w:rPr>
          <w:rFonts w:ascii="Calibri"/>
          <w:b/>
          <w:sz w:val="20"/>
        </w:rPr>
        <w:t>ISBN:</w:t>
      </w:r>
      <w:r>
        <w:rPr>
          <w:rFonts w:ascii="Calibri"/>
          <w:b/>
          <w:spacing w:val="-1"/>
          <w:sz w:val="20"/>
        </w:rPr>
        <w:t> </w:t>
      </w:r>
      <w:r>
        <w:rPr>
          <w:rFonts w:ascii="Calibri"/>
          <w:sz w:val="20"/>
        </w:rPr>
        <w:t>978-982-98080-2-</w:t>
      </w:r>
      <w:r>
        <w:rPr>
          <w:rFonts w:ascii="Calibri"/>
          <w:spacing w:val="-10"/>
          <w:sz w:val="20"/>
        </w:rPr>
        <w:t>8</w:t>
      </w:r>
    </w:p>
    <w:p>
      <w:pPr>
        <w:pStyle w:val="BodyText"/>
        <w:spacing w:before="7"/>
        <w:rPr>
          <w:rFonts w:ascii="Calibri"/>
          <w:sz w:val="19"/>
        </w:rPr>
      </w:pPr>
    </w:p>
    <w:p>
      <w:pPr>
        <w:spacing w:line="235" w:lineRule="auto" w:before="1"/>
        <w:ind w:left="1078" w:right="1905" w:firstLine="0"/>
        <w:jc w:val="both"/>
        <w:rPr>
          <w:rFonts w:ascii="Calibri" w:hAnsi="Calibri"/>
          <w:sz w:val="20"/>
        </w:rPr>
      </w:pPr>
      <w:r>
        <w:rPr>
          <w:rFonts w:ascii="Calibri" w:hAnsi="Calibri"/>
          <w:sz w:val="20"/>
        </w:rPr>
        <w:t>All rights for commercial/ for proﬁt reproduction or translation, in any form, reserved. PDF authorizes the partial</w:t>
      </w:r>
      <w:r>
        <w:rPr>
          <w:rFonts w:ascii="Calibri" w:hAnsi="Calibri"/>
          <w:spacing w:val="-7"/>
          <w:sz w:val="20"/>
        </w:rPr>
        <w:t> </w:t>
      </w:r>
      <w:r>
        <w:rPr>
          <w:rFonts w:ascii="Calibri" w:hAnsi="Calibri"/>
          <w:sz w:val="20"/>
        </w:rPr>
        <w:t>reproduction</w:t>
      </w:r>
      <w:r>
        <w:rPr>
          <w:rFonts w:ascii="Calibri" w:hAnsi="Calibri"/>
          <w:spacing w:val="-7"/>
          <w:sz w:val="20"/>
        </w:rPr>
        <w:t> </w:t>
      </w:r>
      <w:r>
        <w:rPr>
          <w:rFonts w:ascii="Calibri" w:hAnsi="Calibri"/>
          <w:sz w:val="20"/>
        </w:rPr>
        <w:t>or</w:t>
      </w:r>
      <w:r>
        <w:rPr>
          <w:rFonts w:ascii="Calibri" w:hAnsi="Calibri"/>
          <w:spacing w:val="-7"/>
          <w:sz w:val="20"/>
        </w:rPr>
        <w:t> </w:t>
      </w:r>
      <w:r>
        <w:rPr>
          <w:rFonts w:ascii="Calibri" w:hAnsi="Calibri"/>
          <w:sz w:val="20"/>
        </w:rPr>
        <w:t>translation</w:t>
      </w:r>
      <w:r>
        <w:rPr>
          <w:rFonts w:ascii="Calibri" w:hAnsi="Calibri"/>
          <w:spacing w:val="-7"/>
          <w:sz w:val="20"/>
        </w:rPr>
        <w:t> </w:t>
      </w:r>
      <w:r>
        <w:rPr>
          <w:rFonts w:ascii="Calibri" w:hAnsi="Calibri"/>
          <w:sz w:val="20"/>
        </w:rPr>
        <w:t>of</w:t>
      </w:r>
      <w:r>
        <w:rPr>
          <w:rFonts w:ascii="Calibri" w:hAnsi="Calibri"/>
          <w:spacing w:val="-7"/>
          <w:sz w:val="20"/>
        </w:rPr>
        <w:t> </w:t>
      </w:r>
      <w:r>
        <w:rPr>
          <w:rFonts w:ascii="Calibri" w:hAnsi="Calibri"/>
          <w:sz w:val="20"/>
        </w:rPr>
        <w:t>this</w:t>
      </w:r>
      <w:r>
        <w:rPr>
          <w:rFonts w:ascii="Calibri" w:hAnsi="Calibri"/>
          <w:spacing w:val="-7"/>
          <w:sz w:val="20"/>
        </w:rPr>
        <w:t> </w:t>
      </w:r>
      <w:r>
        <w:rPr>
          <w:rFonts w:ascii="Calibri" w:hAnsi="Calibri"/>
          <w:sz w:val="20"/>
        </w:rPr>
        <w:t>material</w:t>
      </w:r>
      <w:r>
        <w:rPr>
          <w:rFonts w:ascii="Calibri" w:hAnsi="Calibri"/>
          <w:spacing w:val="-7"/>
          <w:sz w:val="20"/>
        </w:rPr>
        <w:t> </w:t>
      </w:r>
      <w:r>
        <w:rPr>
          <w:rFonts w:ascii="Calibri" w:hAnsi="Calibri"/>
          <w:sz w:val="20"/>
        </w:rPr>
        <w:t>for</w:t>
      </w:r>
      <w:r>
        <w:rPr>
          <w:rFonts w:ascii="Calibri" w:hAnsi="Calibri"/>
          <w:spacing w:val="-7"/>
          <w:sz w:val="20"/>
        </w:rPr>
        <w:t> </w:t>
      </w:r>
      <w:r>
        <w:rPr>
          <w:rFonts w:ascii="Calibri" w:hAnsi="Calibri"/>
          <w:sz w:val="20"/>
        </w:rPr>
        <w:t>scientiﬁc,</w:t>
      </w:r>
      <w:r>
        <w:rPr>
          <w:rFonts w:ascii="Calibri" w:hAnsi="Calibri"/>
          <w:spacing w:val="-7"/>
          <w:sz w:val="20"/>
        </w:rPr>
        <w:t> </w:t>
      </w:r>
      <w:r>
        <w:rPr>
          <w:rFonts w:ascii="Calibri" w:hAnsi="Calibri"/>
          <w:sz w:val="20"/>
        </w:rPr>
        <w:t>education</w:t>
      </w:r>
      <w:r>
        <w:rPr>
          <w:rFonts w:ascii="Calibri" w:hAnsi="Calibri"/>
          <w:spacing w:val="-7"/>
          <w:sz w:val="20"/>
        </w:rPr>
        <w:t> </w:t>
      </w:r>
      <w:r>
        <w:rPr>
          <w:rFonts w:ascii="Calibri" w:hAnsi="Calibri"/>
          <w:sz w:val="20"/>
        </w:rPr>
        <w:t>or</w:t>
      </w:r>
      <w:r>
        <w:rPr>
          <w:rFonts w:ascii="Calibri" w:hAnsi="Calibri"/>
          <w:spacing w:val="-7"/>
          <w:sz w:val="20"/>
        </w:rPr>
        <w:t> </w:t>
      </w:r>
      <w:r>
        <w:rPr>
          <w:rFonts w:ascii="Calibri" w:hAnsi="Calibri"/>
          <w:sz w:val="20"/>
        </w:rPr>
        <w:t>research</w:t>
      </w:r>
      <w:r>
        <w:rPr>
          <w:rFonts w:ascii="Calibri" w:hAnsi="Calibri"/>
          <w:spacing w:val="-7"/>
          <w:sz w:val="20"/>
        </w:rPr>
        <w:t> </w:t>
      </w:r>
      <w:r>
        <w:rPr>
          <w:rFonts w:ascii="Calibri" w:hAnsi="Calibri"/>
          <w:sz w:val="20"/>
        </w:rPr>
        <w:t>purposes,</w:t>
      </w:r>
      <w:r>
        <w:rPr>
          <w:rFonts w:ascii="Calibri" w:hAnsi="Calibri"/>
          <w:spacing w:val="-7"/>
          <w:sz w:val="20"/>
        </w:rPr>
        <w:t> </w:t>
      </w:r>
      <w:r>
        <w:rPr>
          <w:rFonts w:ascii="Calibri" w:hAnsi="Calibri"/>
          <w:sz w:val="20"/>
        </w:rPr>
        <w:t>provided</w:t>
      </w:r>
      <w:r>
        <w:rPr>
          <w:rFonts w:ascii="Calibri" w:hAnsi="Calibri"/>
          <w:spacing w:val="-7"/>
          <w:sz w:val="20"/>
        </w:rPr>
        <w:t> </w:t>
      </w:r>
      <w:r>
        <w:rPr>
          <w:rFonts w:ascii="Calibri" w:hAnsi="Calibri"/>
          <w:sz w:val="20"/>
        </w:rPr>
        <w:t>that PDF and the source document are properly acknowledged. Permission to reproduce the document and/or translate</w:t>
      </w:r>
      <w:r>
        <w:rPr>
          <w:rFonts w:ascii="Calibri" w:hAnsi="Calibri"/>
          <w:spacing w:val="-11"/>
          <w:sz w:val="20"/>
        </w:rPr>
        <w:t> </w:t>
      </w:r>
      <w:r>
        <w:rPr>
          <w:rFonts w:ascii="Calibri" w:hAnsi="Calibri"/>
          <w:sz w:val="20"/>
        </w:rPr>
        <w:t>in</w:t>
      </w:r>
      <w:r>
        <w:rPr>
          <w:rFonts w:ascii="Calibri" w:hAnsi="Calibri"/>
          <w:spacing w:val="-11"/>
          <w:sz w:val="20"/>
        </w:rPr>
        <w:t> </w:t>
      </w:r>
      <w:r>
        <w:rPr>
          <w:rFonts w:ascii="Calibri" w:hAnsi="Calibri"/>
          <w:sz w:val="20"/>
        </w:rPr>
        <w:t>whole,</w:t>
      </w:r>
      <w:r>
        <w:rPr>
          <w:rFonts w:ascii="Calibri" w:hAnsi="Calibri"/>
          <w:spacing w:val="-11"/>
          <w:sz w:val="20"/>
        </w:rPr>
        <w:t> </w:t>
      </w:r>
      <w:r>
        <w:rPr>
          <w:rFonts w:ascii="Calibri" w:hAnsi="Calibri"/>
          <w:sz w:val="20"/>
        </w:rPr>
        <w:t>in</w:t>
      </w:r>
      <w:r>
        <w:rPr>
          <w:rFonts w:ascii="Calibri" w:hAnsi="Calibri"/>
          <w:spacing w:val="-11"/>
          <w:sz w:val="20"/>
        </w:rPr>
        <w:t> </w:t>
      </w:r>
      <w:r>
        <w:rPr>
          <w:rFonts w:ascii="Calibri" w:hAnsi="Calibri"/>
          <w:sz w:val="20"/>
        </w:rPr>
        <w:t>any</w:t>
      </w:r>
      <w:r>
        <w:rPr>
          <w:rFonts w:ascii="Calibri" w:hAnsi="Calibri"/>
          <w:spacing w:val="-11"/>
          <w:sz w:val="20"/>
        </w:rPr>
        <w:t> </w:t>
      </w:r>
      <w:r>
        <w:rPr>
          <w:rFonts w:ascii="Calibri" w:hAnsi="Calibri"/>
          <w:sz w:val="20"/>
        </w:rPr>
        <w:t>form,</w:t>
      </w:r>
      <w:r>
        <w:rPr>
          <w:rFonts w:ascii="Calibri" w:hAnsi="Calibri"/>
          <w:spacing w:val="-11"/>
          <w:sz w:val="20"/>
        </w:rPr>
        <w:t> </w:t>
      </w:r>
      <w:r>
        <w:rPr>
          <w:rFonts w:ascii="Calibri" w:hAnsi="Calibri"/>
          <w:sz w:val="20"/>
        </w:rPr>
        <w:t>whether</w:t>
      </w:r>
      <w:r>
        <w:rPr>
          <w:rFonts w:ascii="Calibri" w:hAnsi="Calibri"/>
          <w:spacing w:val="-11"/>
          <w:sz w:val="20"/>
        </w:rPr>
        <w:t> </w:t>
      </w:r>
      <w:r>
        <w:rPr>
          <w:rFonts w:ascii="Calibri" w:hAnsi="Calibri"/>
          <w:sz w:val="20"/>
        </w:rPr>
        <w:t>for</w:t>
      </w:r>
      <w:r>
        <w:rPr>
          <w:rFonts w:ascii="Calibri" w:hAnsi="Calibri"/>
          <w:spacing w:val="-11"/>
          <w:sz w:val="20"/>
        </w:rPr>
        <w:t> </w:t>
      </w:r>
      <w:r>
        <w:rPr>
          <w:rFonts w:ascii="Calibri" w:hAnsi="Calibri"/>
          <w:sz w:val="20"/>
        </w:rPr>
        <w:t>commercial/</w:t>
      </w:r>
      <w:r>
        <w:rPr>
          <w:rFonts w:ascii="Calibri" w:hAnsi="Calibri"/>
          <w:spacing w:val="-11"/>
          <w:sz w:val="20"/>
        </w:rPr>
        <w:t> </w:t>
      </w:r>
      <w:r>
        <w:rPr>
          <w:rFonts w:ascii="Calibri" w:hAnsi="Calibri"/>
          <w:sz w:val="20"/>
        </w:rPr>
        <w:t>for</w:t>
      </w:r>
      <w:r>
        <w:rPr>
          <w:rFonts w:ascii="Calibri" w:hAnsi="Calibri"/>
          <w:spacing w:val="-11"/>
          <w:sz w:val="20"/>
        </w:rPr>
        <w:t> </w:t>
      </w:r>
      <w:r>
        <w:rPr>
          <w:rFonts w:ascii="Calibri" w:hAnsi="Calibri"/>
          <w:sz w:val="20"/>
        </w:rPr>
        <w:t>proﬁt</w:t>
      </w:r>
      <w:r>
        <w:rPr>
          <w:rFonts w:ascii="Calibri" w:hAnsi="Calibri"/>
          <w:spacing w:val="-11"/>
          <w:sz w:val="20"/>
        </w:rPr>
        <w:t> </w:t>
      </w:r>
      <w:r>
        <w:rPr>
          <w:rFonts w:ascii="Calibri" w:hAnsi="Calibri"/>
          <w:sz w:val="20"/>
        </w:rPr>
        <w:t>or</w:t>
      </w:r>
      <w:r>
        <w:rPr>
          <w:rFonts w:ascii="Calibri" w:hAnsi="Calibri"/>
          <w:spacing w:val="-11"/>
          <w:sz w:val="20"/>
        </w:rPr>
        <w:t> </w:t>
      </w:r>
      <w:r>
        <w:rPr>
          <w:rFonts w:ascii="Calibri" w:hAnsi="Calibri"/>
          <w:sz w:val="20"/>
        </w:rPr>
        <w:t>nonproﬁt</w:t>
      </w:r>
      <w:r>
        <w:rPr>
          <w:rFonts w:ascii="Calibri" w:hAnsi="Calibri"/>
          <w:spacing w:val="-11"/>
          <w:sz w:val="20"/>
        </w:rPr>
        <w:t> </w:t>
      </w:r>
      <w:r>
        <w:rPr>
          <w:rFonts w:ascii="Calibri" w:hAnsi="Calibri"/>
          <w:sz w:val="20"/>
        </w:rPr>
        <w:t>purposes,</w:t>
      </w:r>
      <w:r>
        <w:rPr>
          <w:rFonts w:ascii="Calibri" w:hAnsi="Calibri"/>
          <w:spacing w:val="-11"/>
          <w:sz w:val="20"/>
        </w:rPr>
        <w:t> </w:t>
      </w:r>
      <w:r>
        <w:rPr>
          <w:rFonts w:ascii="Calibri" w:hAnsi="Calibri"/>
          <w:sz w:val="20"/>
        </w:rPr>
        <w:t>must</w:t>
      </w:r>
      <w:r>
        <w:rPr>
          <w:rFonts w:ascii="Calibri" w:hAnsi="Calibri"/>
          <w:spacing w:val="-11"/>
          <w:sz w:val="20"/>
        </w:rPr>
        <w:t> </w:t>
      </w:r>
      <w:r>
        <w:rPr>
          <w:rFonts w:ascii="Calibri" w:hAnsi="Calibri"/>
          <w:sz w:val="20"/>
        </w:rPr>
        <w:t>be</w:t>
      </w:r>
      <w:r>
        <w:rPr>
          <w:rFonts w:ascii="Calibri" w:hAnsi="Calibri"/>
          <w:spacing w:val="-11"/>
          <w:sz w:val="20"/>
        </w:rPr>
        <w:t> </w:t>
      </w:r>
      <w:r>
        <w:rPr>
          <w:rFonts w:ascii="Calibri" w:hAnsi="Calibri"/>
          <w:sz w:val="20"/>
        </w:rPr>
        <w:t>requested</w:t>
      </w:r>
      <w:r>
        <w:rPr>
          <w:rFonts w:ascii="Calibri" w:hAnsi="Calibri"/>
          <w:spacing w:val="-11"/>
          <w:sz w:val="20"/>
        </w:rPr>
        <w:t> </w:t>
      </w:r>
      <w:r>
        <w:rPr>
          <w:rFonts w:ascii="Calibri" w:hAnsi="Calibri"/>
          <w:sz w:val="20"/>
        </w:rPr>
        <w:t>in writing. Original PDF artwork may not be altered or separately published without permission.</w:t>
      </w:r>
    </w:p>
    <w:p>
      <w:pPr>
        <w:spacing w:after="0" w:line="235" w:lineRule="auto"/>
        <w:jc w:val="both"/>
        <w:rPr>
          <w:rFonts w:ascii="Calibri" w:hAnsi="Calibri"/>
          <w:sz w:val="20"/>
        </w:rPr>
        <w:sectPr>
          <w:footerReference w:type="even" r:id="rId13"/>
          <w:footerReference w:type="default" r:id="rId14"/>
          <w:pgSz w:w="11910" w:h="16840"/>
          <w:pgMar w:footer="520" w:header="0" w:top="0" w:bottom="720" w:left="0" w:right="0"/>
        </w:sectPr>
      </w:pPr>
    </w:p>
    <w:p>
      <w:pPr>
        <w:pStyle w:val="Heading2"/>
        <w:ind w:left="1096"/>
      </w:pPr>
      <w:r>
        <w:rPr>
          <w:color w:val="FFFFFF"/>
          <w:spacing w:val="-2"/>
        </w:rPr>
        <w:t>PREFACE</w:t>
      </w:r>
    </w:p>
    <w:p>
      <w:pPr>
        <w:pStyle w:val="BodyText"/>
        <w:rPr>
          <w:b/>
          <w:sz w:val="20"/>
        </w:rPr>
      </w:pPr>
    </w:p>
    <w:p>
      <w:pPr>
        <w:pStyle w:val="BodyText"/>
        <w:spacing w:before="10"/>
        <w:rPr>
          <w:b/>
          <w:sz w:val="26"/>
        </w:rPr>
      </w:pPr>
    </w:p>
    <w:p>
      <w:pPr>
        <w:pStyle w:val="BodyText"/>
        <w:spacing w:line="285" w:lineRule="auto" w:before="93"/>
        <w:ind w:left="1493" w:right="1487"/>
        <w:jc w:val="both"/>
      </w:pPr>
      <w:r>
        <w:rPr/>
        <w:t>The</w:t>
      </w:r>
      <w:r>
        <w:rPr>
          <w:spacing w:val="-4"/>
        </w:rPr>
        <w:t> </w:t>
      </w:r>
      <w:r>
        <w:rPr/>
        <w:t>toolkit</w:t>
      </w:r>
      <w:r>
        <w:rPr>
          <w:spacing w:val="-4"/>
        </w:rPr>
        <w:t> </w:t>
      </w:r>
      <w:r>
        <w:rPr/>
        <w:t>is</w:t>
      </w:r>
      <w:r>
        <w:rPr>
          <w:spacing w:val="-4"/>
        </w:rPr>
        <w:t> </w:t>
      </w:r>
      <w:r>
        <w:rPr/>
        <w:t>part</w:t>
      </w:r>
      <w:r>
        <w:rPr>
          <w:spacing w:val="-4"/>
        </w:rPr>
        <w:t> </w:t>
      </w:r>
      <w:r>
        <w:rPr/>
        <w:t>of</w:t>
      </w:r>
      <w:r>
        <w:rPr>
          <w:spacing w:val="-4"/>
        </w:rPr>
        <w:t> </w:t>
      </w:r>
      <w:r>
        <w:rPr/>
        <w:t>the</w:t>
      </w:r>
      <w:r>
        <w:rPr>
          <w:spacing w:val="-4"/>
        </w:rPr>
        <w:t> </w:t>
      </w:r>
      <w:r>
        <w:rPr/>
        <w:t>pilot</w:t>
      </w:r>
      <w:r>
        <w:rPr>
          <w:spacing w:val="-4"/>
        </w:rPr>
        <w:t> </w:t>
      </w:r>
      <w:r>
        <w:rPr/>
        <w:t>project</w:t>
      </w:r>
      <w:r>
        <w:rPr>
          <w:spacing w:val="-4"/>
        </w:rPr>
        <w:t> </w:t>
      </w:r>
      <w:r>
        <w:rPr/>
        <w:t>called</w:t>
      </w:r>
      <w:r>
        <w:rPr>
          <w:spacing w:val="-4"/>
        </w:rPr>
        <w:t> </w:t>
      </w:r>
      <w:r>
        <w:rPr/>
        <w:t>a</w:t>
      </w:r>
      <w:r>
        <w:rPr>
          <w:spacing w:val="-8"/>
        </w:rPr>
        <w:t> </w:t>
      </w:r>
      <w:r>
        <w:rPr/>
        <w:t>Toolkit</w:t>
      </w:r>
      <w:r>
        <w:rPr>
          <w:spacing w:val="-4"/>
        </w:rPr>
        <w:t> </w:t>
      </w:r>
      <w:r>
        <w:rPr/>
        <w:t>on</w:t>
      </w:r>
      <w:r>
        <w:rPr>
          <w:spacing w:val="-4"/>
        </w:rPr>
        <w:t> </w:t>
      </w:r>
      <w:r>
        <w:rPr/>
        <w:t>Eliminating</w:t>
      </w:r>
      <w:r>
        <w:rPr>
          <w:spacing w:val="-4"/>
        </w:rPr>
        <w:t> </w:t>
      </w:r>
      <w:r>
        <w:rPr/>
        <w:t>Violence</w:t>
      </w:r>
      <w:r>
        <w:rPr>
          <w:spacing w:val="-16"/>
        </w:rPr>
        <w:t> </w:t>
      </w:r>
      <w:r>
        <w:rPr/>
        <w:t>Against</w:t>
      </w:r>
      <w:r>
        <w:rPr>
          <w:spacing w:val="-4"/>
        </w:rPr>
        <w:t> </w:t>
      </w:r>
      <w:r>
        <w:rPr/>
        <w:t>Women and Girls with Disabilities in Fiji. The project is a joint partnership between the Fiji Disabled Peoples Federation and Paciﬁc Disability Forum, supported by ﬁnancial and technical assistance from UN Women, with primary funding from Australian Department of Foreign Affairs and Trade (DFAT).</w:t>
      </w:r>
    </w:p>
    <w:p>
      <w:pPr>
        <w:pStyle w:val="BodyText"/>
        <w:spacing w:before="7"/>
        <w:rPr>
          <w:sz w:val="25"/>
        </w:rPr>
      </w:pPr>
    </w:p>
    <w:p>
      <w:pPr>
        <w:pStyle w:val="BodyText"/>
        <w:spacing w:line="285" w:lineRule="auto" w:before="1"/>
        <w:ind w:left="1493" w:right="1491"/>
        <w:jc w:val="both"/>
      </w:pPr>
      <w:r>
        <w:rPr/>
        <w:t>The</w:t>
      </w:r>
      <w:r>
        <w:rPr>
          <w:spacing w:val="-6"/>
        </w:rPr>
        <w:t> </w:t>
      </w:r>
      <w:r>
        <w:rPr/>
        <w:t>Paciﬁc</w:t>
      </w:r>
      <w:r>
        <w:rPr>
          <w:spacing w:val="-6"/>
        </w:rPr>
        <w:t> </w:t>
      </w:r>
      <w:r>
        <w:rPr/>
        <w:t>Disability</w:t>
      </w:r>
      <w:r>
        <w:rPr>
          <w:spacing w:val="-6"/>
        </w:rPr>
        <w:t> </w:t>
      </w:r>
      <w:r>
        <w:rPr/>
        <w:t>Forum</w:t>
      </w:r>
      <w:r>
        <w:rPr>
          <w:spacing w:val="-6"/>
        </w:rPr>
        <w:t> </w:t>
      </w:r>
      <w:r>
        <w:rPr/>
        <w:t>(PDF)</w:t>
      </w:r>
      <w:r>
        <w:rPr>
          <w:spacing w:val="-6"/>
        </w:rPr>
        <w:t> </w:t>
      </w:r>
      <w:r>
        <w:rPr/>
        <w:t>is</w:t>
      </w:r>
      <w:r>
        <w:rPr>
          <w:spacing w:val="-7"/>
        </w:rPr>
        <w:t> </w:t>
      </w:r>
      <w:r>
        <w:rPr/>
        <w:t>a</w:t>
      </w:r>
      <w:r>
        <w:rPr>
          <w:spacing w:val="-7"/>
        </w:rPr>
        <w:t> </w:t>
      </w:r>
      <w:r>
        <w:rPr/>
        <w:t>regional</w:t>
      </w:r>
      <w:r>
        <w:rPr>
          <w:spacing w:val="-6"/>
        </w:rPr>
        <w:t> </w:t>
      </w:r>
      <w:r>
        <w:rPr/>
        <w:t>non-</w:t>
      </w:r>
      <w:r>
        <w:rPr>
          <w:spacing w:val="-6"/>
        </w:rPr>
        <w:t> </w:t>
      </w:r>
      <w:r>
        <w:rPr/>
        <w:t>governmental</w:t>
      </w:r>
      <w:r>
        <w:rPr>
          <w:spacing w:val="-6"/>
        </w:rPr>
        <w:t> </w:t>
      </w:r>
      <w:r>
        <w:rPr/>
        <w:t>organisation</w:t>
      </w:r>
      <w:r>
        <w:rPr>
          <w:spacing w:val="-6"/>
        </w:rPr>
        <w:t> </w:t>
      </w:r>
      <w:r>
        <w:rPr/>
        <w:t>established in</w:t>
      </w:r>
      <w:r>
        <w:rPr>
          <w:spacing w:val="-13"/>
        </w:rPr>
        <w:t> </w:t>
      </w:r>
      <w:r>
        <w:rPr/>
        <w:t>December</w:t>
      </w:r>
      <w:r>
        <w:rPr>
          <w:spacing w:val="-13"/>
        </w:rPr>
        <w:t> </w:t>
      </w:r>
      <w:r>
        <w:rPr/>
        <w:t>2002,</w:t>
      </w:r>
      <w:r>
        <w:rPr>
          <w:spacing w:val="-13"/>
        </w:rPr>
        <w:t> </w:t>
      </w:r>
      <w:r>
        <w:rPr/>
        <w:t>formally</w:t>
      </w:r>
      <w:r>
        <w:rPr>
          <w:spacing w:val="-13"/>
        </w:rPr>
        <w:t> </w:t>
      </w:r>
      <w:r>
        <w:rPr/>
        <w:t>inaugurated</w:t>
      </w:r>
      <w:r>
        <w:rPr>
          <w:spacing w:val="-13"/>
        </w:rPr>
        <w:t> </w:t>
      </w:r>
      <w:r>
        <w:rPr/>
        <w:t>in</w:t>
      </w:r>
      <w:r>
        <w:rPr>
          <w:spacing w:val="-13"/>
        </w:rPr>
        <w:t> </w:t>
      </w:r>
      <w:r>
        <w:rPr/>
        <w:t>July</w:t>
      </w:r>
      <w:r>
        <w:rPr>
          <w:spacing w:val="-13"/>
        </w:rPr>
        <w:t> </w:t>
      </w:r>
      <w:r>
        <w:rPr/>
        <w:t>2004</w:t>
      </w:r>
      <w:r>
        <w:rPr>
          <w:spacing w:val="-13"/>
        </w:rPr>
        <w:t> </w:t>
      </w:r>
      <w:r>
        <w:rPr/>
        <w:t>and</w:t>
      </w:r>
      <w:r>
        <w:rPr>
          <w:spacing w:val="-13"/>
        </w:rPr>
        <w:t> </w:t>
      </w:r>
      <w:r>
        <w:rPr/>
        <w:t>registered</w:t>
      </w:r>
      <w:r>
        <w:rPr>
          <w:spacing w:val="-13"/>
        </w:rPr>
        <w:t> </w:t>
      </w:r>
      <w:r>
        <w:rPr/>
        <w:t>in</w:t>
      </w:r>
      <w:r>
        <w:rPr>
          <w:spacing w:val="-13"/>
        </w:rPr>
        <w:t> </w:t>
      </w:r>
      <w:r>
        <w:rPr/>
        <w:t>Fiji</w:t>
      </w:r>
      <w:r>
        <w:rPr>
          <w:spacing w:val="-13"/>
        </w:rPr>
        <w:t> </w:t>
      </w:r>
      <w:r>
        <w:rPr/>
        <w:t>in</w:t>
      </w:r>
      <w:r>
        <w:rPr>
          <w:spacing w:val="-13"/>
        </w:rPr>
        <w:t> </w:t>
      </w:r>
      <w:r>
        <w:rPr/>
        <w:t>2007</w:t>
      </w:r>
      <w:r>
        <w:rPr>
          <w:spacing w:val="-13"/>
        </w:rPr>
        <w:t> </w:t>
      </w:r>
      <w:r>
        <w:rPr/>
        <w:t>following</w:t>
      </w:r>
      <w:r>
        <w:rPr>
          <w:spacing w:val="-13"/>
        </w:rPr>
        <w:t> </w:t>
      </w:r>
      <w:r>
        <w:rPr/>
        <w:t>a growing</w:t>
      </w:r>
      <w:r>
        <w:rPr>
          <w:spacing w:val="-3"/>
        </w:rPr>
        <w:t> </w:t>
      </w:r>
      <w:r>
        <w:rPr/>
        <w:t>momentum</w:t>
      </w:r>
      <w:r>
        <w:rPr>
          <w:spacing w:val="-3"/>
        </w:rPr>
        <w:t> </w:t>
      </w:r>
      <w:r>
        <w:rPr/>
        <w:t>in</w:t>
      </w:r>
      <w:r>
        <w:rPr>
          <w:spacing w:val="-3"/>
        </w:rPr>
        <w:t> </w:t>
      </w:r>
      <w:r>
        <w:rPr/>
        <w:t>the</w:t>
      </w:r>
      <w:r>
        <w:rPr>
          <w:spacing w:val="-3"/>
        </w:rPr>
        <w:t> </w:t>
      </w:r>
      <w:r>
        <w:rPr/>
        <w:t>Paciﬁc</w:t>
      </w:r>
      <w:r>
        <w:rPr>
          <w:spacing w:val="-3"/>
        </w:rPr>
        <w:t> </w:t>
      </w:r>
      <w:r>
        <w:rPr/>
        <w:t>region</w:t>
      </w:r>
      <w:r>
        <w:rPr>
          <w:spacing w:val="-3"/>
        </w:rPr>
        <w:t> </w:t>
      </w:r>
      <w:r>
        <w:rPr/>
        <w:t>led</w:t>
      </w:r>
      <w:r>
        <w:rPr>
          <w:spacing w:val="-3"/>
        </w:rPr>
        <w:t> </w:t>
      </w:r>
      <w:r>
        <w:rPr/>
        <w:t>by</w:t>
      </w:r>
      <w:r>
        <w:rPr>
          <w:spacing w:val="-3"/>
        </w:rPr>
        <w:t> </w:t>
      </w:r>
      <w:r>
        <w:rPr/>
        <w:t>leaders</w:t>
      </w:r>
      <w:r>
        <w:rPr>
          <w:spacing w:val="-3"/>
        </w:rPr>
        <w:t> </w:t>
      </w:r>
      <w:r>
        <w:rPr/>
        <w:t>of</w:t>
      </w:r>
      <w:r>
        <w:rPr>
          <w:spacing w:val="-3"/>
        </w:rPr>
        <w:t> </w:t>
      </w:r>
      <w:r>
        <w:rPr/>
        <w:t>organisations</w:t>
      </w:r>
      <w:r>
        <w:rPr>
          <w:spacing w:val="-3"/>
        </w:rPr>
        <w:t> </w:t>
      </w:r>
      <w:r>
        <w:rPr/>
        <w:t>of</w:t>
      </w:r>
      <w:r>
        <w:rPr>
          <w:spacing w:val="-3"/>
        </w:rPr>
        <w:t> </w:t>
      </w:r>
      <w:r>
        <w:rPr/>
        <w:t>persons</w:t>
      </w:r>
      <w:r>
        <w:rPr>
          <w:spacing w:val="-3"/>
        </w:rPr>
        <w:t> </w:t>
      </w:r>
      <w:r>
        <w:rPr/>
        <w:t>with</w:t>
      </w:r>
      <w:r>
        <w:rPr>
          <w:spacing w:val="-3"/>
        </w:rPr>
        <w:t> </w:t>
      </w:r>
      <w:r>
        <w:rPr/>
        <w:t>dis- abilities</w:t>
      </w:r>
      <w:r>
        <w:rPr>
          <w:spacing w:val="-11"/>
        </w:rPr>
        <w:t> </w:t>
      </w:r>
      <w:r>
        <w:rPr/>
        <w:t>(DPOs)</w:t>
      </w:r>
      <w:r>
        <w:rPr>
          <w:spacing w:val="-11"/>
        </w:rPr>
        <w:t> </w:t>
      </w:r>
      <w:r>
        <w:rPr/>
        <w:t>to</w:t>
      </w:r>
      <w:r>
        <w:rPr>
          <w:spacing w:val="-11"/>
        </w:rPr>
        <w:t> </w:t>
      </w:r>
      <w:r>
        <w:rPr/>
        <w:t>recognise</w:t>
      </w:r>
      <w:r>
        <w:rPr>
          <w:spacing w:val="-11"/>
        </w:rPr>
        <w:t> </w:t>
      </w:r>
      <w:r>
        <w:rPr/>
        <w:t>the</w:t>
      </w:r>
      <w:r>
        <w:rPr>
          <w:spacing w:val="-11"/>
        </w:rPr>
        <w:t> </w:t>
      </w:r>
      <w:r>
        <w:rPr/>
        <w:t>potential</w:t>
      </w:r>
      <w:r>
        <w:rPr>
          <w:spacing w:val="-11"/>
        </w:rPr>
        <w:t> </w:t>
      </w:r>
      <w:r>
        <w:rPr/>
        <w:t>of</w:t>
      </w:r>
      <w:r>
        <w:rPr>
          <w:spacing w:val="-11"/>
        </w:rPr>
        <w:t> </w:t>
      </w:r>
      <w:r>
        <w:rPr/>
        <w:t>persons</w:t>
      </w:r>
      <w:r>
        <w:rPr>
          <w:spacing w:val="-11"/>
        </w:rPr>
        <w:t> </w:t>
      </w:r>
      <w:r>
        <w:rPr/>
        <w:t>with</w:t>
      </w:r>
      <w:r>
        <w:rPr>
          <w:spacing w:val="-11"/>
        </w:rPr>
        <w:t> </w:t>
      </w:r>
      <w:r>
        <w:rPr/>
        <w:t>disabilities</w:t>
      </w:r>
      <w:r>
        <w:rPr>
          <w:spacing w:val="-11"/>
        </w:rPr>
        <w:t> </w:t>
      </w:r>
      <w:r>
        <w:rPr/>
        <w:t>and</w:t>
      </w:r>
      <w:r>
        <w:rPr>
          <w:spacing w:val="-11"/>
        </w:rPr>
        <w:t> </w:t>
      </w:r>
      <w:r>
        <w:rPr/>
        <w:t>their</w:t>
      </w:r>
      <w:r>
        <w:rPr>
          <w:spacing w:val="-11"/>
        </w:rPr>
        <w:t> </w:t>
      </w:r>
      <w:r>
        <w:rPr/>
        <w:t>organisations. Our purpose is to promote and facilitate regional cooperation on disability related concerns for</w:t>
      </w:r>
      <w:r>
        <w:rPr>
          <w:spacing w:val="-3"/>
        </w:rPr>
        <w:t> </w:t>
      </w:r>
      <w:r>
        <w:rPr/>
        <w:t>the</w:t>
      </w:r>
      <w:r>
        <w:rPr>
          <w:spacing w:val="-3"/>
        </w:rPr>
        <w:t> </w:t>
      </w:r>
      <w:r>
        <w:rPr/>
        <w:t>beneﬁt</w:t>
      </w:r>
      <w:r>
        <w:rPr>
          <w:spacing w:val="-3"/>
        </w:rPr>
        <w:t> </w:t>
      </w:r>
      <w:r>
        <w:rPr/>
        <w:t>of</w:t>
      </w:r>
      <w:r>
        <w:rPr>
          <w:spacing w:val="-3"/>
        </w:rPr>
        <w:t> </w:t>
      </w:r>
      <w:r>
        <w:rPr/>
        <w:t>persons</w:t>
      </w:r>
      <w:r>
        <w:rPr>
          <w:spacing w:val="-3"/>
        </w:rPr>
        <w:t> </w:t>
      </w:r>
      <w:r>
        <w:rPr/>
        <w:t>with</w:t>
      </w:r>
      <w:r>
        <w:rPr>
          <w:spacing w:val="-3"/>
        </w:rPr>
        <w:t> </w:t>
      </w:r>
      <w:r>
        <w:rPr/>
        <w:t>disabilities,</w:t>
      </w:r>
      <w:r>
        <w:rPr>
          <w:spacing w:val="-3"/>
        </w:rPr>
        <w:t> </w:t>
      </w:r>
      <w:r>
        <w:rPr/>
        <w:t>their</w:t>
      </w:r>
      <w:r>
        <w:rPr>
          <w:spacing w:val="-3"/>
        </w:rPr>
        <w:t> </w:t>
      </w:r>
      <w:r>
        <w:rPr/>
        <w:t>families</w:t>
      </w:r>
      <w:r>
        <w:rPr>
          <w:spacing w:val="-3"/>
        </w:rPr>
        <w:t> </w:t>
      </w:r>
      <w:r>
        <w:rPr/>
        <w:t>and</w:t>
      </w:r>
      <w:r>
        <w:rPr>
          <w:spacing w:val="-3"/>
        </w:rPr>
        <w:t> </w:t>
      </w:r>
      <w:r>
        <w:rPr/>
        <w:t>organisations</w:t>
      </w:r>
      <w:r>
        <w:rPr>
          <w:spacing w:val="-3"/>
        </w:rPr>
        <w:t> </w:t>
      </w:r>
      <w:r>
        <w:rPr/>
        <w:t>in</w:t>
      </w:r>
      <w:r>
        <w:rPr>
          <w:spacing w:val="-3"/>
        </w:rPr>
        <w:t> </w:t>
      </w:r>
      <w:r>
        <w:rPr/>
        <w:t>the</w:t>
      </w:r>
      <w:r>
        <w:rPr>
          <w:spacing w:val="-3"/>
        </w:rPr>
        <w:t> </w:t>
      </w:r>
      <w:r>
        <w:rPr/>
        <w:t>Paciﬁc.</w:t>
      </w:r>
      <w:r>
        <w:rPr>
          <w:spacing w:val="-3"/>
        </w:rPr>
        <w:t> </w:t>
      </w:r>
      <w:r>
        <w:rPr/>
        <w:t>Our principal stakeholders are national organisations of persons with disabilities and through them the</w:t>
      </w:r>
      <w:r>
        <w:rPr>
          <w:spacing w:val="-1"/>
        </w:rPr>
        <w:t> </w:t>
      </w:r>
      <w:r>
        <w:rPr/>
        <w:t>people</w:t>
      </w:r>
      <w:r>
        <w:rPr>
          <w:spacing w:val="-1"/>
        </w:rPr>
        <w:t> </w:t>
      </w:r>
      <w:r>
        <w:rPr/>
        <w:t>that</w:t>
      </w:r>
      <w:r>
        <w:rPr>
          <w:spacing w:val="-1"/>
        </w:rPr>
        <w:t> </w:t>
      </w:r>
      <w:r>
        <w:rPr/>
        <w:t>they represent.</w:t>
      </w:r>
      <w:r>
        <w:rPr>
          <w:spacing w:val="-1"/>
        </w:rPr>
        <w:t> </w:t>
      </w:r>
      <w:r>
        <w:rPr/>
        <w:t>Our</w:t>
      </w:r>
      <w:r>
        <w:rPr>
          <w:spacing w:val="-1"/>
        </w:rPr>
        <w:t> </w:t>
      </w:r>
      <w:r>
        <w:rPr/>
        <w:t>status</w:t>
      </w:r>
      <w:r>
        <w:rPr>
          <w:spacing w:val="-1"/>
        </w:rPr>
        <w:t> </w:t>
      </w:r>
      <w:r>
        <w:rPr/>
        <w:t>as</w:t>
      </w:r>
      <w:r>
        <w:rPr>
          <w:spacing w:val="-1"/>
        </w:rPr>
        <w:t> </w:t>
      </w:r>
      <w:r>
        <w:rPr/>
        <w:t>the regional DPO</w:t>
      </w:r>
      <w:r>
        <w:rPr>
          <w:spacing w:val="-1"/>
        </w:rPr>
        <w:t> </w:t>
      </w:r>
      <w:r>
        <w:rPr/>
        <w:t>and</w:t>
      </w:r>
      <w:r>
        <w:rPr>
          <w:spacing w:val="-1"/>
        </w:rPr>
        <w:t> </w:t>
      </w:r>
      <w:r>
        <w:rPr/>
        <w:t>the</w:t>
      </w:r>
      <w:r>
        <w:rPr>
          <w:spacing w:val="-1"/>
        </w:rPr>
        <w:t> </w:t>
      </w:r>
      <w:r>
        <w:rPr/>
        <w:t>independence of</w:t>
      </w:r>
      <w:r>
        <w:rPr>
          <w:spacing w:val="-2"/>
        </w:rPr>
        <w:t> </w:t>
      </w:r>
      <w:r>
        <w:rPr/>
        <w:t>its</w:t>
      </w:r>
      <w:r>
        <w:rPr>
          <w:spacing w:val="-2"/>
        </w:rPr>
        <w:t> </w:t>
      </w:r>
      <w:r>
        <w:rPr/>
        <w:t>Board</w:t>
      </w:r>
      <w:r>
        <w:rPr>
          <w:spacing w:val="-2"/>
        </w:rPr>
        <w:t> </w:t>
      </w:r>
      <w:r>
        <w:rPr/>
        <w:t>(from</w:t>
      </w:r>
      <w:r>
        <w:rPr>
          <w:spacing w:val="-2"/>
        </w:rPr>
        <w:t> </w:t>
      </w:r>
      <w:r>
        <w:rPr/>
        <w:t>government</w:t>
      </w:r>
      <w:r>
        <w:rPr>
          <w:spacing w:val="-2"/>
        </w:rPr>
        <w:t> </w:t>
      </w:r>
      <w:r>
        <w:rPr/>
        <w:t>as</w:t>
      </w:r>
      <w:r>
        <w:rPr>
          <w:spacing w:val="-2"/>
        </w:rPr>
        <w:t> </w:t>
      </w:r>
      <w:r>
        <w:rPr/>
        <w:t>well</w:t>
      </w:r>
      <w:r>
        <w:rPr>
          <w:spacing w:val="-2"/>
        </w:rPr>
        <w:t> </w:t>
      </w:r>
      <w:r>
        <w:rPr/>
        <w:t>as</w:t>
      </w:r>
      <w:r>
        <w:rPr>
          <w:spacing w:val="-2"/>
        </w:rPr>
        <w:t> </w:t>
      </w:r>
      <w:r>
        <w:rPr/>
        <w:t>speciﬁc</w:t>
      </w:r>
      <w:r>
        <w:rPr>
          <w:spacing w:val="-2"/>
        </w:rPr>
        <w:t> </w:t>
      </w:r>
      <w:r>
        <w:rPr/>
        <w:t>private</w:t>
      </w:r>
      <w:r>
        <w:rPr>
          <w:spacing w:val="-2"/>
        </w:rPr>
        <w:t> </w:t>
      </w:r>
      <w:r>
        <w:rPr/>
        <w:t>or</w:t>
      </w:r>
      <w:r>
        <w:rPr>
          <w:spacing w:val="-2"/>
        </w:rPr>
        <w:t> </w:t>
      </w:r>
      <w:r>
        <w:rPr/>
        <w:t>community</w:t>
      </w:r>
      <w:r>
        <w:rPr>
          <w:spacing w:val="-2"/>
        </w:rPr>
        <w:t> </w:t>
      </w:r>
      <w:r>
        <w:rPr/>
        <w:t>sector</w:t>
      </w:r>
      <w:r>
        <w:rPr>
          <w:spacing w:val="-2"/>
        </w:rPr>
        <w:t> </w:t>
      </w:r>
      <w:r>
        <w:rPr/>
        <w:t>alignments)</w:t>
      </w:r>
      <w:r>
        <w:rPr>
          <w:spacing w:val="-2"/>
        </w:rPr>
        <w:t> </w:t>
      </w:r>
      <w:r>
        <w:rPr/>
        <w:t>is critical in underpinning our role in working across sectors and brokering partnerships.</w:t>
      </w:r>
    </w:p>
    <w:p>
      <w:pPr>
        <w:pStyle w:val="BodyText"/>
        <w:spacing w:before="2"/>
        <w:rPr>
          <w:sz w:val="25"/>
        </w:rPr>
      </w:pPr>
    </w:p>
    <w:p>
      <w:pPr>
        <w:pStyle w:val="BodyText"/>
        <w:spacing w:line="285" w:lineRule="auto"/>
        <w:ind w:left="1493" w:right="1490"/>
        <w:jc w:val="both"/>
      </w:pPr>
      <w:r>
        <w:rPr/>
        <w:t>The Fiji Disabled Peoples Federations (FDPF) the implementing partner of the project is</w:t>
      </w:r>
      <w:r>
        <w:rPr>
          <w:spacing w:val="80"/>
        </w:rPr>
        <w:t> </w:t>
      </w:r>
      <w:r>
        <w:rPr/>
        <w:t>the National Umbrella Body for Disabled Persons Organisations (DPOs) in Fiji. It is led and managed by persons with disabilities in Fiji. The FDPF has a vision of a barrier free, rights based society in which human rights and citizen participation, capabilities and delivery of</w:t>
      </w:r>
      <w:r>
        <w:rPr>
          <w:spacing w:val="-1"/>
        </w:rPr>
        <w:t> </w:t>
      </w:r>
      <w:r>
        <w:rPr/>
        <w:t>all persons with disabilities are identiﬁed, developed and respected. It has four major afﬁliates: Fiji</w:t>
      </w:r>
      <w:r>
        <w:rPr>
          <w:spacing w:val="-8"/>
        </w:rPr>
        <w:t> </w:t>
      </w:r>
      <w:r>
        <w:rPr/>
        <w:t>Association of the Deaf (FAD), United Blind Persons of Fiji (UBP), Psychiatric Survivors Association (PSA), and Spinal Injury Association (SIA). It has 16 community based DPO afﬁliates throughout Fiji.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0"/>
        </w:rPr>
      </w:pPr>
      <w:r>
        <w:rPr/>
        <w:drawing>
          <wp:anchor distT="0" distB="0" distL="0" distR="0" allowOverlap="1" layoutInCell="1" locked="0" behindDoc="0" simplePos="0" relativeHeight="11">
            <wp:simplePos x="0" y="0"/>
            <wp:positionH relativeFrom="page">
              <wp:posOffset>1034349</wp:posOffset>
            </wp:positionH>
            <wp:positionV relativeFrom="paragraph">
              <wp:posOffset>92703</wp:posOffset>
            </wp:positionV>
            <wp:extent cx="653251" cy="678656"/>
            <wp:effectExtent l="0" t="0" r="0" b="0"/>
            <wp:wrapTopAndBottom/>
            <wp:docPr id="15" name="image4.jpeg"/>
            <wp:cNvGraphicFramePr>
              <a:graphicFrameLocks noChangeAspect="1"/>
            </wp:cNvGraphicFramePr>
            <a:graphic>
              <a:graphicData uri="http://schemas.openxmlformats.org/drawingml/2006/picture">
                <pic:pic>
                  <pic:nvPicPr>
                    <pic:cNvPr id="16" name="image4.jpeg"/>
                    <pic:cNvPicPr/>
                  </pic:nvPicPr>
                  <pic:blipFill>
                    <a:blip r:embed="rId8" cstate="print"/>
                    <a:stretch>
                      <a:fillRect/>
                    </a:stretch>
                  </pic:blipFill>
                  <pic:spPr>
                    <a:xfrm>
                      <a:off x="0" y="0"/>
                      <a:ext cx="653251" cy="678656"/>
                    </a:xfrm>
                    <a:prstGeom prst="rect">
                      <a:avLst/>
                    </a:prstGeom>
                  </pic:spPr>
                </pic:pic>
              </a:graphicData>
            </a:graphic>
          </wp:anchor>
        </w:drawing>
      </w:r>
      <w:r>
        <w:rPr/>
        <w:drawing>
          <wp:anchor distT="0" distB="0" distL="0" distR="0" allowOverlap="1" layoutInCell="1" locked="0" behindDoc="0" simplePos="0" relativeHeight="12">
            <wp:simplePos x="0" y="0"/>
            <wp:positionH relativeFrom="page">
              <wp:posOffset>1814461</wp:posOffset>
            </wp:positionH>
            <wp:positionV relativeFrom="paragraph">
              <wp:posOffset>180845</wp:posOffset>
            </wp:positionV>
            <wp:extent cx="1265964" cy="561022"/>
            <wp:effectExtent l="0" t="0" r="0" b="0"/>
            <wp:wrapTopAndBottom/>
            <wp:docPr id="17" name="image5.jpeg"/>
            <wp:cNvGraphicFramePr>
              <a:graphicFrameLocks noChangeAspect="1"/>
            </wp:cNvGraphicFramePr>
            <a:graphic>
              <a:graphicData uri="http://schemas.openxmlformats.org/drawingml/2006/picture">
                <pic:pic>
                  <pic:nvPicPr>
                    <pic:cNvPr id="18" name="image5.jpeg"/>
                    <pic:cNvPicPr/>
                  </pic:nvPicPr>
                  <pic:blipFill>
                    <a:blip r:embed="rId9" cstate="print"/>
                    <a:stretch>
                      <a:fillRect/>
                    </a:stretch>
                  </pic:blipFill>
                  <pic:spPr>
                    <a:xfrm>
                      <a:off x="0" y="0"/>
                      <a:ext cx="1265964" cy="561022"/>
                    </a:xfrm>
                    <a:prstGeom prst="rect">
                      <a:avLst/>
                    </a:prstGeom>
                  </pic:spPr>
                </pic:pic>
              </a:graphicData>
            </a:graphic>
          </wp:anchor>
        </w:drawing>
      </w:r>
      <w:r>
        <w:rPr/>
        <w:drawing>
          <wp:anchor distT="0" distB="0" distL="0" distR="0" allowOverlap="1" layoutInCell="1" locked="0" behindDoc="0" simplePos="0" relativeHeight="13">
            <wp:simplePos x="0" y="0"/>
            <wp:positionH relativeFrom="page">
              <wp:posOffset>3243313</wp:posOffset>
            </wp:positionH>
            <wp:positionV relativeFrom="paragraph">
              <wp:posOffset>177147</wp:posOffset>
            </wp:positionV>
            <wp:extent cx="1109220" cy="531494"/>
            <wp:effectExtent l="0" t="0" r="0" b="0"/>
            <wp:wrapTopAndBottom/>
            <wp:docPr id="19" name="image6.png"/>
            <wp:cNvGraphicFramePr>
              <a:graphicFrameLocks noChangeAspect="1"/>
            </wp:cNvGraphicFramePr>
            <a:graphic>
              <a:graphicData uri="http://schemas.openxmlformats.org/drawingml/2006/picture">
                <pic:pic>
                  <pic:nvPicPr>
                    <pic:cNvPr id="20" name="image6.png"/>
                    <pic:cNvPicPr/>
                  </pic:nvPicPr>
                  <pic:blipFill>
                    <a:blip r:embed="rId10" cstate="print"/>
                    <a:stretch>
                      <a:fillRect/>
                    </a:stretch>
                  </pic:blipFill>
                  <pic:spPr>
                    <a:xfrm>
                      <a:off x="0" y="0"/>
                      <a:ext cx="1109220" cy="531494"/>
                    </a:xfrm>
                    <a:prstGeom prst="rect">
                      <a:avLst/>
                    </a:prstGeom>
                  </pic:spPr>
                </pic:pic>
              </a:graphicData>
            </a:graphic>
          </wp:anchor>
        </w:drawing>
      </w:r>
      <w:r>
        <w:rPr/>
        <w:drawing>
          <wp:anchor distT="0" distB="0" distL="0" distR="0" allowOverlap="1" layoutInCell="1" locked="0" behindDoc="0" simplePos="0" relativeHeight="14">
            <wp:simplePos x="0" y="0"/>
            <wp:positionH relativeFrom="page">
              <wp:posOffset>4510649</wp:posOffset>
            </wp:positionH>
            <wp:positionV relativeFrom="paragraph">
              <wp:posOffset>289906</wp:posOffset>
            </wp:positionV>
            <wp:extent cx="975327" cy="443388"/>
            <wp:effectExtent l="0" t="0" r="0" b="0"/>
            <wp:wrapTopAndBottom/>
            <wp:docPr id="21" name="image7.jpeg"/>
            <wp:cNvGraphicFramePr>
              <a:graphicFrameLocks noChangeAspect="1"/>
            </wp:cNvGraphicFramePr>
            <a:graphic>
              <a:graphicData uri="http://schemas.openxmlformats.org/drawingml/2006/picture">
                <pic:pic>
                  <pic:nvPicPr>
                    <pic:cNvPr id="22" name="image7.jpeg"/>
                    <pic:cNvPicPr/>
                  </pic:nvPicPr>
                  <pic:blipFill>
                    <a:blip r:embed="rId11" cstate="print"/>
                    <a:stretch>
                      <a:fillRect/>
                    </a:stretch>
                  </pic:blipFill>
                  <pic:spPr>
                    <a:xfrm>
                      <a:off x="0" y="0"/>
                      <a:ext cx="975327" cy="443388"/>
                    </a:xfrm>
                    <a:prstGeom prst="rect">
                      <a:avLst/>
                    </a:prstGeom>
                  </pic:spPr>
                </pic:pic>
              </a:graphicData>
            </a:graphic>
          </wp:anchor>
        </w:drawing>
      </w:r>
      <w:r>
        <w:rPr/>
        <w:drawing>
          <wp:anchor distT="0" distB="0" distL="0" distR="0" allowOverlap="1" layoutInCell="1" locked="0" behindDoc="0" simplePos="0" relativeHeight="15">
            <wp:simplePos x="0" y="0"/>
            <wp:positionH relativeFrom="page">
              <wp:posOffset>5641637</wp:posOffset>
            </wp:positionH>
            <wp:positionV relativeFrom="paragraph">
              <wp:posOffset>338756</wp:posOffset>
            </wp:positionV>
            <wp:extent cx="797328" cy="315468"/>
            <wp:effectExtent l="0" t="0" r="0" b="0"/>
            <wp:wrapTopAndBottom/>
            <wp:docPr id="23" name="image8.jpeg"/>
            <wp:cNvGraphicFramePr>
              <a:graphicFrameLocks noChangeAspect="1"/>
            </wp:cNvGraphicFramePr>
            <a:graphic>
              <a:graphicData uri="http://schemas.openxmlformats.org/drawingml/2006/picture">
                <pic:pic>
                  <pic:nvPicPr>
                    <pic:cNvPr id="24" name="image8.jpeg"/>
                    <pic:cNvPicPr/>
                  </pic:nvPicPr>
                  <pic:blipFill>
                    <a:blip r:embed="rId12" cstate="print"/>
                    <a:stretch>
                      <a:fillRect/>
                    </a:stretch>
                  </pic:blipFill>
                  <pic:spPr>
                    <a:xfrm>
                      <a:off x="0" y="0"/>
                      <a:ext cx="797328" cy="315468"/>
                    </a:xfrm>
                    <a:prstGeom prst="rect">
                      <a:avLst/>
                    </a:prstGeom>
                  </pic:spPr>
                </pic:pic>
              </a:graphicData>
            </a:graphic>
          </wp:anchor>
        </w:drawing>
      </w:r>
    </w:p>
    <w:p>
      <w:pPr>
        <w:spacing w:after="0"/>
        <w:rPr>
          <w:sz w:val="10"/>
        </w:rPr>
        <w:sectPr>
          <w:headerReference w:type="default" r:id="rId16"/>
          <w:pgSz w:w="11910" w:h="16840"/>
          <w:pgMar w:header="0" w:footer="520" w:top="1880" w:bottom="72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8"/>
        </w:rPr>
      </w:pPr>
    </w:p>
    <w:sdt>
      <w:sdtPr>
        <w:docPartObj>
          <w:docPartGallery w:val="Table of Contents"/>
          <w:docPartUnique/>
        </w:docPartObj>
      </w:sdtPr>
      <w:sdtEndPr/>
      <w:sdtContent>
        <w:p>
          <w:pPr>
            <w:pStyle w:val="TOC1"/>
            <w:tabs>
              <w:tab w:pos="8970" w:val="right" w:leader="dot"/>
            </w:tabs>
            <w:spacing w:before="92"/>
          </w:pPr>
          <w:r>
            <w:rPr/>
            <w:pict>
              <v:group style="position:absolute;margin-left:0pt;margin-top:-120.912254pt;width:595.3pt;height:94.2pt;mso-position-horizontal-relative:page;mso-position-vertical-relative:paragraph;z-index:15736832" id="docshapegroup22" coordorigin="0,-2418" coordsize="11906,1884">
                <v:shape style="position:absolute;left:0;top:-2419;width:11906;height:1442" type="#_x0000_t75" id="docshape23" stroked="false">
                  <v:imagedata r:id="rId5" o:title=""/>
                </v:shape>
                <v:shape style="position:absolute;left:720;top:-1681;width:10466;height:1146" type="#_x0000_t202" id="docshape24" filled="true" fillcolor="#f47421" stroked="false">
                  <v:textbox inset="0,0,0,0">
                    <w:txbxContent>
                      <w:p>
                        <w:pPr>
                          <w:spacing w:before="447"/>
                          <w:ind w:left="358" w:right="0" w:firstLine="0"/>
                          <w:jc w:val="left"/>
                          <w:rPr>
                            <w:b/>
                            <w:color w:val="000000"/>
                            <w:sz w:val="56"/>
                          </w:rPr>
                        </w:pPr>
                        <w:r>
                          <w:rPr>
                            <w:b/>
                            <w:color w:val="FFFFFF"/>
                            <w:sz w:val="56"/>
                          </w:rPr>
                          <w:t>TABLE</w:t>
                        </w:r>
                        <w:r>
                          <w:rPr>
                            <w:b/>
                            <w:color w:val="FFFFFF"/>
                            <w:spacing w:val="-24"/>
                            <w:sz w:val="56"/>
                          </w:rPr>
                          <w:t> </w:t>
                        </w:r>
                        <w:r>
                          <w:rPr>
                            <w:b/>
                            <w:color w:val="FFFFFF"/>
                            <w:sz w:val="56"/>
                          </w:rPr>
                          <w:t>OF</w:t>
                        </w:r>
                        <w:r>
                          <w:rPr>
                            <w:b/>
                            <w:color w:val="FFFFFF"/>
                            <w:spacing w:val="-22"/>
                            <w:sz w:val="56"/>
                          </w:rPr>
                          <w:t> </w:t>
                        </w:r>
                        <w:r>
                          <w:rPr>
                            <w:b/>
                            <w:color w:val="FFFFFF"/>
                            <w:spacing w:val="-2"/>
                            <w:sz w:val="56"/>
                          </w:rPr>
                          <w:t>CONTENTS</w:t>
                        </w:r>
                      </w:p>
                    </w:txbxContent>
                  </v:textbox>
                  <v:fill type="solid"/>
                  <w10:wrap type="none"/>
                </v:shape>
                <w10:wrap type="none"/>
              </v:group>
            </w:pict>
          </w:r>
          <w:hyperlink w:history="true" w:anchor="_TOC_250000">
            <w:r>
              <w:rPr/>
              <w:t>Acronyms</w:t>
            </w:r>
            <w:r>
              <w:rPr>
                <w:spacing w:val="-2"/>
              </w:rPr>
              <w:t> </w:t>
            </w:r>
            <w:r>
              <w:rPr/>
              <w:t>and</w:t>
            </w:r>
            <w:r>
              <w:rPr>
                <w:spacing w:val="-14"/>
              </w:rPr>
              <w:t> </w:t>
            </w:r>
            <w:r>
              <w:rPr>
                <w:spacing w:val="-2"/>
              </w:rPr>
              <w:t>Abbreviations.</w:t>
            </w:r>
            <w:r>
              <w:rPr>
                <w:rFonts w:ascii="Times New Roman"/>
              </w:rPr>
              <w:tab/>
            </w:r>
            <w:r>
              <w:rPr>
                <w:spacing w:val="-5"/>
              </w:rPr>
              <w:t>05</w:t>
            </w:r>
          </w:hyperlink>
        </w:p>
        <w:p>
          <w:pPr>
            <w:pStyle w:val="TOC1"/>
            <w:tabs>
              <w:tab w:pos="8970" w:val="right" w:leader="dot"/>
            </w:tabs>
          </w:pPr>
          <w:r>
            <w:rPr/>
            <w:t>Representative</w:t>
          </w:r>
          <w:r>
            <w:rPr>
              <w:spacing w:val="-14"/>
            </w:rPr>
            <w:t> </w:t>
          </w:r>
          <w:r>
            <w:rPr>
              <w:spacing w:val="-2"/>
            </w:rPr>
            <w:t>Organisations.</w:t>
          </w:r>
          <w:r>
            <w:rPr>
              <w:rFonts w:ascii="Times New Roman"/>
            </w:rPr>
            <w:tab/>
          </w:r>
          <w:r>
            <w:rPr>
              <w:spacing w:val="-5"/>
            </w:rPr>
            <w:t>06</w:t>
          </w:r>
        </w:p>
        <w:p>
          <w:pPr>
            <w:pStyle w:val="TOC1"/>
            <w:tabs>
              <w:tab w:pos="8970" w:val="right" w:leader="dot"/>
            </w:tabs>
            <w:spacing w:before="245"/>
          </w:pPr>
          <w:r>
            <w:rPr/>
            <w:t>Message</w:t>
          </w:r>
          <w:r>
            <w:rPr>
              <w:spacing w:val="-1"/>
            </w:rPr>
            <w:t> </w:t>
          </w:r>
          <w:r>
            <w:rPr/>
            <w:t>from PDF</w:t>
          </w:r>
          <w:r>
            <w:rPr>
              <w:spacing w:val="-1"/>
            </w:rPr>
            <w:t> </w:t>
          </w:r>
          <w:r>
            <w:rPr/>
            <w:t>and</w:t>
          </w:r>
          <w:r>
            <w:rPr>
              <w:spacing w:val="-1"/>
            </w:rPr>
            <w:t> </w:t>
          </w:r>
          <w:r>
            <w:rPr>
              <w:spacing w:val="-4"/>
            </w:rPr>
            <w:t>FDPF</w:t>
          </w:r>
          <w:r>
            <w:rPr/>
            <w:tab/>
          </w:r>
          <w:r>
            <w:rPr>
              <w:spacing w:val="-5"/>
            </w:rPr>
            <w:t>08</w:t>
          </w:r>
        </w:p>
        <w:p>
          <w:pPr>
            <w:pStyle w:val="TOC1"/>
            <w:tabs>
              <w:tab w:pos="8970" w:val="right" w:leader="dot"/>
            </w:tabs>
          </w:pPr>
          <w:r>
            <w:rPr>
              <w:spacing w:val="-2"/>
            </w:rPr>
            <w:t>Acknowledgements.</w:t>
          </w:r>
          <w:r>
            <w:rPr/>
            <w:tab/>
          </w:r>
          <w:r>
            <w:rPr>
              <w:spacing w:val="-5"/>
            </w:rPr>
            <w:t>10</w:t>
          </w:r>
        </w:p>
        <w:p>
          <w:pPr>
            <w:pStyle w:val="TOC1"/>
            <w:tabs>
              <w:tab w:pos="8935" w:val="right" w:leader="dot"/>
            </w:tabs>
          </w:pPr>
          <w:r>
            <w:rPr>
              <w:spacing w:val="-2"/>
            </w:rPr>
            <w:t>Introduction.</w:t>
          </w:r>
          <w:r>
            <w:rPr>
              <w:rFonts w:ascii="Times New Roman"/>
            </w:rPr>
            <w:tab/>
          </w:r>
          <w:r>
            <w:rPr>
              <w:spacing w:val="-5"/>
            </w:rPr>
            <w:t>11</w:t>
          </w:r>
        </w:p>
      </w:sdtContent>
    </w:sdt>
    <w:p>
      <w:pPr>
        <w:pStyle w:val="BodyText"/>
        <w:spacing w:before="4"/>
        <w:rPr>
          <w:sz w:val="26"/>
        </w:rPr>
      </w:pPr>
    </w:p>
    <w:p>
      <w:pPr>
        <w:pStyle w:val="ListParagraph"/>
        <w:numPr>
          <w:ilvl w:val="0"/>
          <w:numId w:val="1"/>
        </w:numPr>
        <w:tabs>
          <w:tab w:pos="1950" w:val="left" w:leader="none"/>
        </w:tabs>
        <w:spacing w:line="240" w:lineRule="auto" w:before="1" w:after="0"/>
        <w:ind w:left="1949" w:right="0" w:hanging="152"/>
        <w:jc w:val="left"/>
        <w:rPr>
          <w:sz w:val="24"/>
        </w:rPr>
      </w:pPr>
      <w:r>
        <w:rPr>
          <w:sz w:val="24"/>
        </w:rPr>
        <w:t>WHAT</w:t>
      </w:r>
      <w:r>
        <w:rPr>
          <w:spacing w:val="6"/>
          <w:sz w:val="24"/>
        </w:rPr>
        <w:t> </w:t>
      </w:r>
      <w:r>
        <w:rPr>
          <w:sz w:val="24"/>
        </w:rPr>
        <w:t>-</w:t>
      </w:r>
      <w:r>
        <w:rPr>
          <w:spacing w:val="60"/>
          <w:sz w:val="24"/>
        </w:rPr>
        <w:t> </w:t>
      </w:r>
      <w:r>
        <w:rPr>
          <w:sz w:val="24"/>
        </w:rPr>
        <w:t>Modules</w:t>
      </w:r>
      <w:r>
        <w:rPr>
          <w:spacing w:val="-3"/>
          <w:sz w:val="24"/>
        </w:rPr>
        <w:t> </w:t>
      </w:r>
      <w:r>
        <w:rPr>
          <w:sz w:val="24"/>
        </w:rPr>
        <w:t>in</w:t>
      </w:r>
      <w:r>
        <w:rPr>
          <w:spacing w:val="-4"/>
          <w:sz w:val="24"/>
        </w:rPr>
        <w:t> </w:t>
      </w:r>
      <w:r>
        <w:rPr>
          <w:sz w:val="24"/>
        </w:rPr>
        <w:t>this</w:t>
      </w:r>
      <w:r>
        <w:rPr>
          <w:spacing w:val="-8"/>
          <w:sz w:val="24"/>
        </w:rPr>
        <w:t> </w:t>
      </w:r>
      <w:r>
        <w:rPr>
          <w:spacing w:val="-2"/>
          <w:sz w:val="24"/>
        </w:rPr>
        <w:t>Toolkit</w:t>
      </w:r>
    </w:p>
    <w:p>
      <w:pPr>
        <w:pStyle w:val="ListParagraph"/>
        <w:numPr>
          <w:ilvl w:val="0"/>
          <w:numId w:val="1"/>
        </w:numPr>
        <w:tabs>
          <w:tab w:pos="1950" w:val="left" w:leader="none"/>
          <w:tab w:pos="2736" w:val="left" w:leader="none"/>
        </w:tabs>
        <w:spacing w:line="240" w:lineRule="auto" w:before="44" w:after="0"/>
        <w:ind w:left="1949" w:right="0" w:hanging="152"/>
        <w:jc w:val="left"/>
        <w:rPr>
          <w:sz w:val="24"/>
        </w:rPr>
      </w:pPr>
      <w:r>
        <w:rPr>
          <w:spacing w:val="-5"/>
          <w:sz w:val="24"/>
        </w:rPr>
        <w:t>WHO</w:t>
      </w:r>
      <w:r>
        <w:rPr>
          <w:sz w:val="24"/>
        </w:rPr>
        <w:tab/>
        <w:t>-</w:t>
      </w:r>
      <w:r>
        <w:rPr>
          <w:spacing w:val="64"/>
          <w:sz w:val="24"/>
        </w:rPr>
        <w:t> </w:t>
      </w:r>
      <w:r>
        <w:rPr>
          <w:sz w:val="24"/>
        </w:rPr>
        <w:t>Users</w:t>
      </w:r>
      <w:r>
        <w:rPr>
          <w:spacing w:val="-2"/>
          <w:sz w:val="24"/>
        </w:rPr>
        <w:t> </w:t>
      </w:r>
      <w:r>
        <w:rPr>
          <w:sz w:val="24"/>
        </w:rPr>
        <w:t>of</w:t>
      </w:r>
      <w:r>
        <w:rPr>
          <w:spacing w:val="-2"/>
          <w:sz w:val="24"/>
        </w:rPr>
        <w:t> </w:t>
      </w:r>
      <w:r>
        <w:rPr>
          <w:sz w:val="24"/>
        </w:rPr>
        <w:t>the</w:t>
      </w:r>
      <w:r>
        <w:rPr>
          <w:spacing w:val="-6"/>
          <w:sz w:val="24"/>
        </w:rPr>
        <w:t> </w:t>
      </w:r>
      <w:r>
        <w:rPr>
          <w:spacing w:val="-2"/>
          <w:sz w:val="24"/>
        </w:rPr>
        <w:t>Toolkit</w:t>
      </w:r>
    </w:p>
    <w:p>
      <w:pPr>
        <w:pStyle w:val="ListParagraph"/>
        <w:numPr>
          <w:ilvl w:val="0"/>
          <w:numId w:val="1"/>
        </w:numPr>
        <w:tabs>
          <w:tab w:pos="1950" w:val="left" w:leader="none"/>
        </w:tabs>
        <w:spacing w:line="240" w:lineRule="auto" w:before="44" w:after="0"/>
        <w:ind w:left="1949" w:right="0" w:hanging="152"/>
        <w:jc w:val="left"/>
        <w:rPr>
          <w:sz w:val="24"/>
        </w:rPr>
      </w:pPr>
      <w:r>
        <w:rPr>
          <w:sz w:val="24"/>
        </w:rPr>
        <w:t>HOW</w:t>
      </w:r>
      <w:r>
        <w:rPr>
          <w:spacing w:val="32"/>
          <w:sz w:val="24"/>
        </w:rPr>
        <w:t>  </w:t>
      </w:r>
      <w:r>
        <w:rPr>
          <w:sz w:val="24"/>
        </w:rPr>
        <w:t>-</w:t>
      </w:r>
      <w:r>
        <w:rPr>
          <w:spacing w:val="52"/>
          <w:sz w:val="24"/>
        </w:rPr>
        <w:t> </w:t>
      </w:r>
      <w:r>
        <w:rPr>
          <w:sz w:val="24"/>
        </w:rPr>
        <w:t>Approach</w:t>
      </w:r>
      <w:r>
        <w:rPr>
          <w:spacing w:val="-1"/>
          <w:sz w:val="24"/>
        </w:rPr>
        <w:t> </w:t>
      </w:r>
      <w:r>
        <w:rPr>
          <w:sz w:val="24"/>
        </w:rPr>
        <w:t>and</w:t>
      </w:r>
      <w:r>
        <w:rPr>
          <w:spacing w:val="-1"/>
          <w:sz w:val="24"/>
        </w:rPr>
        <w:t> </w:t>
      </w:r>
      <w:r>
        <w:rPr>
          <w:sz w:val="24"/>
        </w:rPr>
        <w:t>Guiding</w:t>
      </w:r>
      <w:r>
        <w:rPr>
          <w:spacing w:val="-1"/>
          <w:sz w:val="24"/>
        </w:rPr>
        <w:t> </w:t>
      </w:r>
      <w:r>
        <w:rPr>
          <w:spacing w:val="-2"/>
          <w:sz w:val="24"/>
        </w:rPr>
        <w:t>Principles</w:t>
      </w:r>
    </w:p>
    <w:p>
      <w:pPr>
        <w:pStyle w:val="ListParagraph"/>
        <w:numPr>
          <w:ilvl w:val="0"/>
          <w:numId w:val="1"/>
        </w:numPr>
        <w:tabs>
          <w:tab w:pos="1950" w:val="left" w:leader="none"/>
          <w:tab w:pos="2771" w:val="left" w:leader="none"/>
        </w:tabs>
        <w:spacing w:line="240" w:lineRule="auto" w:before="43" w:after="0"/>
        <w:ind w:left="1949" w:right="0" w:hanging="152"/>
        <w:jc w:val="left"/>
        <w:rPr>
          <w:sz w:val="24"/>
        </w:rPr>
      </w:pPr>
      <w:r>
        <w:rPr>
          <w:spacing w:val="-5"/>
          <w:sz w:val="24"/>
        </w:rPr>
        <w:t>WHY</w:t>
      </w:r>
      <w:r>
        <w:rPr>
          <w:sz w:val="24"/>
        </w:rPr>
        <w:tab/>
        <w:t>-</w:t>
      </w:r>
      <w:r>
        <w:rPr>
          <w:spacing w:val="66"/>
          <w:sz w:val="24"/>
        </w:rPr>
        <w:t> </w:t>
      </w:r>
      <w:r>
        <w:rPr>
          <w:sz w:val="24"/>
        </w:rPr>
        <w:t>Situation</w:t>
      </w:r>
      <w:r>
        <w:rPr>
          <w:spacing w:val="-1"/>
          <w:sz w:val="24"/>
        </w:rPr>
        <w:t> </w:t>
      </w:r>
      <w:r>
        <w:rPr>
          <w:sz w:val="24"/>
        </w:rPr>
        <w:t>in</w:t>
      </w:r>
      <w:r>
        <w:rPr>
          <w:spacing w:val="-1"/>
          <w:sz w:val="24"/>
        </w:rPr>
        <w:t> </w:t>
      </w:r>
      <w:r>
        <w:rPr>
          <w:spacing w:val="-4"/>
          <w:sz w:val="24"/>
        </w:rPr>
        <w:t>Fiji</w:t>
      </w:r>
    </w:p>
    <w:p>
      <w:pPr>
        <w:pStyle w:val="BodyText"/>
        <w:spacing w:before="8"/>
        <w:rPr>
          <w:sz w:val="31"/>
        </w:rPr>
      </w:pPr>
    </w:p>
    <w:p>
      <w:pPr>
        <w:pStyle w:val="ListParagraph"/>
        <w:numPr>
          <w:ilvl w:val="0"/>
          <w:numId w:val="1"/>
        </w:numPr>
        <w:tabs>
          <w:tab w:pos="1950" w:val="left" w:leader="none"/>
        </w:tabs>
        <w:spacing w:line="240" w:lineRule="auto" w:before="0" w:after="0"/>
        <w:ind w:left="1949" w:right="0" w:hanging="152"/>
        <w:jc w:val="left"/>
        <w:rPr>
          <w:sz w:val="24"/>
        </w:rPr>
      </w:pPr>
      <w:r>
        <w:rPr>
          <w:sz w:val="24"/>
        </w:rPr>
        <w:t>Violence</w:t>
      </w:r>
      <w:r>
        <w:rPr>
          <w:spacing w:val="-10"/>
          <w:sz w:val="24"/>
        </w:rPr>
        <w:t> </w:t>
      </w:r>
      <w:r>
        <w:rPr>
          <w:sz w:val="24"/>
        </w:rPr>
        <w:t>against</w:t>
      </w:r>
      <w:r>
        <w:rPr>
          <w:spacing w:val="-7"/>
          <w:sz w:val="24"/>
        </w:rPr>
        <w:t> </w:t>
      </w:r>
      <w:r>
        <w:rPr>
          <w:sz w:val="24"/>
        </w:rPr>
        <w:t>Women</w:t>
      </w:r>
      <w:r>
        <w:rPr>
          <w:spacing w:val="-8"/>
          <w:sz w:val="24"/>
        </w:rPr>
        <w:t> </w:t>
      </w:r>
      <w:r>
        <w:rPr>
          <w:sz w:val="24"/>
        </w:rPr>
        <w:t>in</w:t>
      </w:r>
      <w:r>
        <w:rPr>
          <w:spacing w:val="-7"/>
          <w:sz w:val="24"/>
        </w:rPr>
        <w:t> </w:t>
      </w:r>
      <w:r>
        <w:rPr>
          <w:spacing w:val="-4"/>
          <w:sz w:val="24"/>
        </w:rPr>
        <w:t>Fiji</w:t>
      </w:r>
    </w:p>
    <w:p>
      <w:pPr>
        <w:pStyle w:val="ListParagraph"/>
        <w:numPr>
          <w:ilvl w:val="0"/>
          <w:numId w:val="1"/>
        </w:numPr>
        <w:tabs>
          <w:tab w:pos="1950" w:val="left" w:leader="none"/>
        </w:tabs>
        <w:spacing w:line="240" w:lineRule="auto" w:before="44" w:after="0"/>
        <w:ind w:left="1949" w:right="0" w:hanging="152"/>
        <w:jc w:val="left"/>
        <w:rPr>
          <w:sz w:val="24"/>
        </w:rPr>
      </w:pPr>
      <w:r>
        <w:rPr>
          <w:sz w:val="24"/>
        </w:rPr>
        <w:t>Disability</w:t>
      </w:r>
      <w:r>
        <w:rPr>
          <w:spacing w:val="-6"/>
          <w:sz w:val="24"/>
        </w:rPr>
        <w:t> </w:t>
      </w:r>
      <w:r>
        <w:rPr>
          <w:sz w:val="24"/>
        </w:rPr>
        <w:t>in</w:t>
      </w:r>
      <w:r>
        <w:rPr>
          <w:spacing w:val="-6"/>
          <w:sz w:val="24"/>
        </w:rPr>
        <w:t> </w:t>
      </w:r>
      <w:r>
        <w:rPr>
          <w:spacing w:val="-4"/>
          <w:sz w:val="24"/>
        </w:rPr>
        <w:t>Fiji</w:t>
      </w:r>
    </w:p>
    <w:p>
      <w:pPr>
        <w:pStyle w:val="ListParagraph"/>
        <w:numPr>
          <w:ilvl w:val="0"/>
          <w:numId w:val="1"/>
        </w:numPr>
        <w:tabs>
          <w:tab w:pos="1950" w:val="left" w:leader="none"/>
        </w:tabs>
        <w:spacing w:line="240" w:lineRule="auto" w:before="44" w:after="0"/>
        <w:ind w:left="1949" w:right="0" w:hanging="152"/>
        <w:jc w:val="left"/>
        <w:rPr>
          <w:sz w:val="24"/>
        </w:rPr>
      </w:pPr>
      <w:r>
        <w:rPr>
          <w:sz w:val="24"/>
        </w:rPr>
        <w:t>Violence</w:t>
      </w:r>
      <w:r>
        <w:rPr>
          <w:spacing w:val="-10"/>
          <w:sz w:val="24"/>
        </w:rPr>
        <w:t> </w:t>
      </w:r>
      <w:r>
        <w:rPr>
          <w:sz w:val="24"/>
        </w:rPr>
        <w:t>against</w:t>
      </w:r>
      <w:r>
        <w:rPr>
          <w:spacing w:val="-8"/>
          <w:sz w:val="24"/>
        </w:rPr>
        <w:t> </w:t>
      </w:r>
      <w:r>
        <w:rPr>
          <w:sz w:val="24"/>
        </w:rPr>
        <w:t>Women</w:t>
      </w:r>
      <w:r>
        <w:rPr>
          <w:spacing w:val="-7"/>
          <w:sz w:val="24"/>
        </w:rPr>
        <w:t> </w:t>
      </w:r>
      <w:r>
        <w:rPr>
          <w:sz w:val="24"/>
        </w:rPr>
        <w:t>with</w:t>
      </w:r>
      <w:r>
        <w:rPr>
          <w:spacing w:val="-8"/>
          <w:sz w:val="24"/>
        </w:rPr>
        <w:t> </w:t>
      </w:r>
      <w:r>
        <w:rPr>
          <w:sz w:val="24"/>
        </w:rPr>
        <w:t>Disabilities</w:t>
      </w:r>
      <w:r>
        <w:rPr>
          <w:spacing w:val="-8"/>
          <w:sz w:val="24"/>
        </w:rPr>
        <w:t> </w:t>
      </w:r>
      <w:r>
        <w:rPr>
          <w:sz w:val="24"/>
        </w:rPr>
        <w:t>in</w:t>
      </w:r>
      <w:r>
        <w:rPr>
          <w:spacing w:val="-7"/>
          <w:sz w:val="24"/>
        </w:rPr>
        <w:t> </w:t>
      </w:r>
      <w:r>
        <w:rPr>
          <w:spacing w:val="-4"/>
          <w:sz w:val="24"/>
        </w:rPr>
        <w:t>Fiji</w:t>
      </w:r>
    </w:p>
    <w:p>
      <w:pPr>
        <w:pStyle w:val="BodyText"/>
        <w:spacing w:before="2"/>
        <w:rPr>
          <w:sz w:val="21"/>
        </w:rPr>
      </w:pPr>
    </w:p>
    <w:p>
      <w:pPr>
        <w:tabs>
          <w:tab w:pos="8703" w:val="left" w:leader="dot"/>
        </w:tabs>
        <w:spacing w:before="1"/>
        <w:ind w:left="1078" w:right="0" w:firstLine="0"/>
        <w:jc w:val="left"/>
        <w:rPr>
          <w:sz w:val="24"/>
        </w:rPr>
      </w:pPr>
      <w:r>
        <w:rPr>
          <w:sz w:val="24"/>
        </w:rPr>
        <w:t>Facilitator’s</w:t>
      </w:r>
      <w:r>
        <w:rPr>
          <w:spacing w:val="4"/>
          <w:sz w:val="24"/>
        </w:rPr>
        <w:t> </w:t>
      </w:r>
      <w:r>
        <w:rPr>
          <w:spacing w:val="-2"/>
          <w:sz w:val="24"/>
        </w:rPr>
        <w:t>Guide.</w:t>
      </w:r>
      <w:r>
        <w:rPr>
          <w:rFonts w:ascii="Times New Roman" w:hAnsi="Times New Roman"/>
          <w:sz w:val="24"/>
        </w:rPr>
        <w:tab/>
      </w:r>
      <w:r>
        <w:rPr>
          <w:spacing w:val="-5"/>
          <w:position w:val="-3"/>
          <w:sz w:val="24"/>
        </w:rPr>
        <w:t>16</w:t>
      </w:r>
    </w:p>
    <w:p>
      <w:pPr>
        <w:tabs>
          <w:tab w:pos="2518" w:val="left" w:leader="none"/>
          <w:tab w:pos="8703" w:val="left" w:leader="dot"/>
        </w:tabs>
        <w:spacing w:before="204"/>
        <w:ind w:left="1078" w:right="0" w:firstLine="0"/>
        <w:jc w:val="left"/>
        <w:rPr>
          <w:sz w:val="24"/>
        </w:rPr>
      </w:pPr>
      <w:r>
        <w:rPr>
          <w:sz w:val="24"/>
        </w:rPr>
        <w:t>Module </w:t>
      </w:r>
      <w:r>
        <w:rPr>
          <w:spacing w:val="-10"/>
          <w:sz w:val="24"/>
        </w:rPr>
        <w:t>1</w:t>
      </w:r>
      <w:r>
        <w:rPr>
          <w:sz w:val="24"/>
        </w:rPr>
        <w:tab/>
        <w:t>Human</w:t>
      </w:r>
      <w:r>
        <w:rPr>
          <w:spacing w:val="-5"/>
          <w:sz w:val="24"/>
        </w:rPr>
        <w:t> </w:t>
      </w:r>
      <w:r>
        <w:rPr>
          <w:spacing w:val="-2"/>
          <w:sz w:val="24"/>
        </w:rPr>
        <w:t>Rights.</w:t>
      </w:r>
      <w:r>
        <w:rPr>
          <w:rFonts w:ascii="Times New Roman"/>
          <w:sz w:val="24"/>
        </w:rPr>
        <w:tab/>
      </w:r>
      <w:r>
        <w:rPr>
          <w:spacing w:val="-5"/>
          <w:position w:val="-3"/>
          <w:sz w:val="24"/>
        </w:rPr>
        <w:t>28</w:t>
      </w:r>
    </w:p>
    <w:p>
      <w:pPr>
        <w:tabs>
          <w:tab w:pos="2518" w:val="left" w:leader="none"/>
          <w:tab w:pos="8703" w:val="left" w:leader="dot"/>
        </w:tabs>
        <w:spacing w:before="204"/>
        <w:ind w:left="1078" w:right="0" w:firstLine="0"/>
        <w:jc w:val="left"/>
        <w:rPr>
          <w:sz w:val="24"/>
        </w:rPr>
      </w:pPr>
      <w:r>
        <w:rPr>
          <w:sz w:val="24"/>
        </w:rPr>
        <w:t>Module </w:t>
      </w:r>
      <w:r>
        <w:rPr>
          <w:spacing w:val="-10"/>
          <w:sz w:val="24"/>
        </w:rPr>
        <w:t>2</w:t>
      </w:r>
      <w:r>
        <w:rPr>
          <w:sz w:val="24"/>
        </w:rPr>
        <w:tab/>
        <w:t>What</w:t>
      </w:r>
      <w:r>
        <w:rPr>
          <w:spacing w:val="-1"/>
          <w:sz w:val="24"/>
        </w:rPr>
        <w:t> </w:t>
      </w:r>
      <w:r>
        <w:rPr>
          <w:sz w:val="24"/>
        </w:rPr>
        <w:t>is</w:t>
      </w:r>
      <w:r>
        <w:rPr>
          <w:spacing w:val="-1"/>
          <w:sz w:val="24"/>
        </w:rPr>
        <w:t> </w:t>
      </w:r>
      <w:r>
        <w:rPr>
          <w:spacing w:val="-2"/>
          <w:sz w:val="24"/>
        </w:rPr>
        <w:t>Disability?.</w:t>
      </w:r>
      <w:r>
        <w:rPr>
          <w:rFonts w:ascii="Times New Roman"/>
          <w:sz w:val="24"/>
        </w:rPr>
        <w:tab/>
      </w:r>
      <w:r>
        <w:rPr>
          <w:spacing w:val="-5"/>
          <w:position w:val="-3"/>
          <w:sz w:val="24"/>
        </w:rPr>
        <w:t>38</w:t>
      </w:r>
    </w:p>
    <w:p>
      <w:pPr>
        <w:tabs>
          <w:tab w:pos="2518" w:val="left" w:leader="none"/>
          <w:tab w:pos="8703" w:val="left" w:leader="dot"/>
        </w:tabs>
        <w:spacing w:before="204"/>
        <w:ind w:left="1078" w:right="0" w:firstLine="0"/>
        <w:jc w:val="left"/>
        <w:rPr>
          <w:sz w:val="24"/>
        </w:rPr>
      </w:pPr>
      <w:r>
        <w:rPr>
          <w:sz w:val="24"/>
        </w:rPr>
        <w:t>Module </w:t>
      </w:r>
      <w:r>
        <w:rPr>
          <w:spacing w:val="-10"/>
          <w:sz w:val="24"/>
        </w:rPr>
        <w:t>3</w:t>
      </w:r>
      <w:r>
        <w:rPr>
          <w:sz w:val="24"/>
        </w:rPr>
        <w:tab/>
      </w:r>
      <w:r>
        <w:rPr>
          <w:spacing w:val="-2"/>
          <w:sz w:val="24"/>
        </w:rPr>
        <w:t>Gender</w:t>
      </w:r>
      <w:r>
        <w:rPr>
          <w:rFonts w:ascii="Times New Roman"/>
          <w:sz w:val="24"/>
        </w:rPr>
        <w:tab/>
      </w:r>
      <w:r>
        <w:rPr>
          <w:spacing w:val="-5"/>
          <w:position w:val="-3"/>
          <w:sz w:val="24"/>
        </w:rPr>
        <w:t>46</w:t>
      </w:r>
    </w:p>
    <w:p>
      <w:pPr>
        <w:tabs>
          <w:tab w:pos="2518" w:val="left" w:leader="none"/>
          <w:tab w:pos="8703" w:val="left" w:leader="dot"/>
        </w:tabs>
        <w:spacing w:before="204"/>
        <w:ind w:left="1078" w:right="0" w:firstLine="0"/>
        <w:jc w:val="left"/>
        <w:rPr>
          <w:sz w:val="24"/>
        </w:rPr>
      </w:pPr>
      <w:r>
        <w:rPr>
          <w:sz w:val="24"/>
        </w:rPr>
        <w:t>Module </w:t>
      </w:r>
      <w:r>
        <w:rPr>
          <w:spacing w:val="-10"/>
          <w:sz w:val="24"/>
        </w:rPr>
        <w:t>4</w:t>
      </w:r>
      <w:r>
        <w:rPr>
          <w:sz w:val="24"/>
        </w:rPr>
        <w:tab/>
        <w:t>Violence</w:t>
      </w:r>
      <w:r>
        <w:rPr>
          <w:spacing w:val="-6"/>
          <w:sz w:val="24"/>
        </w:rPr>
        <w:t> </w:t>
      </w:r>
      <w:r>
        <w:rPr>
          <w:sz w:val="24"/>
        </w:rPr>
        <w:t>against</w:t>
      </w:r>
      <w:r>
        <w:rPr>
          <w:spacing w:val="-6"/>
          <w:sz w:val="24"/>
        </w:rPr>
        <w:t> </w:t>
      </w:r>
      <w:r>
        <w:rPr>
          <w:sz w:val="24"/>
        </w:rPr>
        <w:t>Women</w:t>
      </w:r>
      <w:r>
        <w:rPr>
          <w:spacing w:val="-6"/>
          <w:sz w:val="24"/>
        </w:rPr>
        <w:t> </w:t>
      </w:r>
      <w:r>
        <w:rPr>
          <w:sz w:val="24"/>
        </w:rPr>
        <w:t>and</w:t>
      </w:r>
      <w:r>
        <w:rPr>
          <w:spacing w:val="-6"/>
          <w:sz w:val="24"/>
        </w:rPr>
        <w:t> </w:t>
      </w:r>
      <w:r>
        <w:rPr>
          <w:sz w:val="24"/>
        </w:rPr>
        <w:t>Girls</w:t>
      </w:r>
      <w:r>
        <w:rPr>
          <w:spacing w:val="-6"/>
          <w:sz w:val="24"/>
        </w:rPr>
        <w:t> </w:t>
      </w:r>
      <w:r>
        <w:rPr>
          <w:sz w:val="24"/>
        </w:rPr>
        <w:t>with</w:t>
      </w:r>
      <w:r>
        <w:rPr>
          <w:spacing w:val="-5"/>
          <w:sz w:val="24"/>
        </w:rPr>
        <w:t> </w:t>
      </w:r>
      <w:r>
        <w:rPr>
          <w:spacing w:val="-2"/>
          <w:sz w:val="24"/>
        </w:rPr>
        <w:t>Disabilities.</w:t>
      </w:r>
      <w:r>
        <w:rPr>
          <w:rFonts w:ascii="Times New Roman"/>
          <w:sz w:val="24"/>
        </w:rPr>
        <w:tab/>
      </w:r>
      <w:r>
        <w:rPr>
          <w:spacing w:val="-5"/>
          <w:position w:val="-3"/>
          <w:sz w:val="24"/>
        </w:rPr>
        <w:t>72</w:t>
      </w:r>
    </w:p>
    <w:p>
      <w:pPr>
        <w:tabs>
          <w:tab w:pos="2518" w:val="left" w:leader="none"/>
          <w:tab w:pos="8703" w:val="left" w:leader="dot"/>
        </w:tabs>
        <w:spacing w:before="204"/>
        <w:ind w:left="1078" w:right="0" w:firstLine="0"/>
        <w:jc w:val="left"/>
        <w:rPr>
          <w:sz w:val="24"/>
        </w:rPr>
      </w:pPr>
      <w:r>
        <w:rPr>
          <w:sz w:val="24"/>
        </w:rPr>
        <w:t>Module </w:t>
      </w:r>
      <w:r>
        <w:rPr>
          <w:spacing w:val="-10"/>
          <w:sz w:val="24"/>
        </w:rPr>
        <w:t>5</w:t>
      </w:r>
      <w:r>
        <w:rPr>
          <w:sz w:val="24"/>
        </w:rPr>
        <w:tab/>
        <w:t>Action Planning for </w:t>
      </w:r>
      <w:r>
        <w:rPr>
          <w:spacing w:val="-2"/>
          <w:sz w:val="24"/>
        </w:rPr>
        <w:t>Inclusion.</w:t>
      </w:r>
      <w:r>
        <w:rPr>
          <w:rFonts w:ascii="Times New Roman"/>
          <w:sz w:val="24"/>
        </w:rPr>
        <w:tab/>
      </w:r>
      <w:r>
        <w:rPr>
          <w:spacing w:val="-5"/>
          <w:position w:val="-3"/>
          <w:sz w:val="24"/>
        </w:rPr>
        <w:t>98</w:t>
      </w:r>
    </w:p>
    <w:p>
      <w:pPr>
        <w:tabs>
          <w:tab w:pos="8703" w:val="left" w:leader="dot"/>
        </w:tabs>
        <w:spacing w:before="204"/>
        <w:ind w:left="1078" w:right="0" w:firstLine="0"/>
        <w:jc w:val="left"/>
        <w:rPr>
          <w:sz w:val="24"/>
        </w:rPr>
      </w:pPr>
      <w:r>
        <w:rPr>
          <w:spacing w:val="-2"/>
          <w:sz w:val="24"/>
        </w:rPr>
        <w:t>Handouts.</w:t>
      </w:r>
      <w:r>
        <w:rPr>
          <w:rFonts w:ascii="Times New Roman"/>
          <w:sz w:val="24"/>
        </w:rPr>
        <w:tab/>
      </w:r>
      <w:r>
        <w:rPr>
          <w:spacing w:val="-5"/>
          <w:position w:val="-3"/>
          <w:sz w:val="24"/>
        </w:rPr>
        <w:t>106</w:t>
      </w:r>
    </w:p>
    <w:p>
      <w:pPr>
        <w:tabs>
          <w:tab w:pos="8703" w:val="left" w:leader="dot"/>
        </w:tabs>
        <w:spacing w:before="204"/>
        <w:ind w:left="1078" w:right="0" w:firstLine="0"/>
        <w:jc w:val="left"/>
        <w:rPr>
          <w:sz w:val="24"/>
        </w:rPr>
      </w:pPr>
      <w:r>
        <w:rPr>
          <w:spacing w:val="-2"/>
          <w:sz w:val="24"/>
        </w:rPr>
        <w:t>Reading.</w:t>
      </w:r>
      <w:r>
        <w:rPr>
          <w:sz w:val="24"/>
        </w:rPr>
        <w:tab/>
      </w:r>
      <w:r>
        <w:rPr>
          <w:spacing w:val="-5"/>
          <w:position w:val="-3"/>
          <w:sz w:val="24"/>
        </w:rPr>
        <w:t>114</w:t>
      </w:r>
    </w:p>
    <w:p>
      <w:pPr>
        <w:tabs>
          <w:tab w:pos="2518" w:val="left" w:leader="none"/>
          <w:tab w:pos="8703" w:val="left" w:leader="dot"/>
        </w:tabs>
        <w:spacing w:before="204"/>
        <w:ind w:left="1078" w:right="0" w:firstLine="0"/>
        <w:jc w:val="left"/>
        <w:rPr>
          <w:sz w:val="24"/>
        </w:rPr>
      </w:pPr>
      <w:r>
        <w:rPr>
          <w:sz w:val="24"/>
        </w:rPr>
        <w:t>Appendix </w:t>
      </w:r>
      <w:r>
        <w:rPr>
          <w:spacing w:val="-10"/>
          <w:sz w:val="24"/>
        </w:rPr>
        <w:t>1</w:t>
      </w:r>
      <w:r>
        <w:rPr>
          <w:sz w:val="24"/>
        </w:rPr>
        <w:tab/>
        <w:t>Disability</w:t>
      </w:r>
      <w:r>
        <w:rPr>
          <w:spacing w:val="-4"/>
          <w:sz w:val="24"/>
        </w:rPr>
        <w:t> </w:t>
      </w:r>
      <w:r>
        <w:rPr>
          <w:sz w:val="24"/>
        </w:rPr>
        <w:t>Inclusive</w:t>
      </w:r>
      <w:r>
        <w:rPr>
          <w:spacing w:val="-3"/>
          <w:sz w:val="24"/>
        </w:rPr>
        <w:t> </w:t>
      </w:r>
      <w:r>
        <w:rPr>
          <w:sz w:val="24"/>
        </w:rPr>
        <w:t>Practice</w:t>
      </w:r>
      <w:r>
        <w:rPr>
          <w:spacing w:val="-3"/>
          <w:sz w:val="24"/>
        </w:rPr>
        <w:t> </w:t>
      </w:r>
      <w:r>
        <w:rPr>
          <w:spacing w:val="-2"/>
          <w:sz w:val="24"/>
        </w:rPr>
        <w:t>Checklist.</w:t>
      </w:r>
      <w:r>
        <w:rPr>
          <w:rFonts w:ascii="Times New Roman"/>
          <w:sz w:val="24"/>
        </w:rPr>
        <w:tab/>
      </w:r>
      <w:r>
        <w:rPr>
          <w:spacing w:val="-5"/>
          <w:position w:val="-3"/>
          <w:sz w:val="24"/>
        </w:rPr>
        <w:t>140</w:t>
      </w:r>
    </w:p>
    <w:p>
      <w:pPr>
        <w:tabs>
          <w:tab w:pos="2518" w:val="left" w:leader="none"/>
          <w:tab w:pos="8703" w:val="left" w:leader="dot"/>
        </w:tabs>
        <w:spacing w:before="205"/>
        <w:ind w:left="1078" w:right="0" w:firstLine="0"/>
        <w:jc w:val="left"/>
        <w:rPr>
          <w:sz w:val="24"/>
        </w:rPr>
      </w:pPr>
      <w:r>
        <w:rPr>
          <w:sz w:val="24"/>
        </w:rPr>
        <w:t>Appendix </w:t>
      </w:r>
      <w:r>
        <w:rPr>
          <w:spacing w:val="-10"/>
          <w:sz w:val="24"/>
        </w:rPr>
        <w:t>2</w:t>
      </w:r>
      <w:r>
        <w:rPr>
          <w:sz w:val="24"/>
        </w:rPr>
        <w:tab/>
        <w:t>Safety </w:t>
      </w:r>
      <w:r>
        <w:rPr>
          <w:spacing w:val="-2"/>
          <w:sz w:val="24"/>
        </w:rPr>
        <w:t>Planning.</w:t>
      </w:r>
      <w:r>
        <w:rPr>
          <w:rFonts w:ascii="Times New Roman"/>
          <w:sz w:val="24"/>
        </w:rPr>
        <w:tab/>
      </w:r>
      <w:r>
        <w:rPr>
          <w:spacing w:val="-5"/>
          <w:position w:val="-3"/>
          <w:sz w:val="24"/>
        </w:rPr>
        <w:t>150</w:t>
      </w:r>
    </w:p>
    <w:p>
      <w:pPr>
        <w:tabs>
          <w:tab w:pos="2518" w:val="left" w:leader="none"/>
          <w:tab w:pos="8703" w:val="left" w:leader="dot"/>
        </w:tabs>
        <w:spacing w:before="204"/>
        <w:ind w:left="1078" w:right="0" w:firstLine="0"/>
        <w:jc w:val="left"/>
        <w:rPr>
          <w:sz w:val="24"/>
        </w:rPr>
      </w:pPr>
      <w:r>
        <w:rPr>
          <w:sz w:val="24"/>
        </w:rPr>
        <w:t>Appendix </w:t>
      </w:r>
      <w:r>
        <w:rPr>
          <w:spacing w:val="-10"/>
          <w:sz w:val="24"/>
        </w:rPr>
        <w:t>3</w:t>
      </w:r>
      <w:r>
        <w:rPr>
          <w:sz w:val="24"/>
        </w:rPr>
        <w:tab/>
        <w:t>Sample Evaluation </w:t>
      </w:r>
      <w:r>
        <w:rPr>
          <w:spacing w:val="-2"/>
          <w:sz w:val="24"/>
        </w:rPr>
        <w:t>Form.</w:t>
      </w:r>
      <w:r>
        <w:rPr>
          <w:rFonts w:ascii="Times New Roman"/>
          <w:sz w:val="24"/>
        </w:rPr>
        <w:tab/>
      </w:r>
      <w:r>
        <w:rPr>
          <w:spacing w:val="-5"/>
          <w:position w:val="-3"/>
          <w:sz w:val="24"/>
        </w:rPr>
        <w:t>152</w:t>
      </w:r>
    </w:p>
    <w:p>
      <w:pPr>
        <w:tabs>
          <w:tab w:pos="2518" w:val="left" w:leader="none"/>
          <w:tab w:pos="8703" w:val="left" w:leader="dot"/>
        </w:tabs>
        <w:spacing w:before="204"/>
        <w:ind w:left="1078" w:right="0" w:firstLine="0"/>
        <w:jc w:val="left"/>
        <w:rPr>
          <w:sz w:val="24"/>
        </w:rPr>
      </w:pPr>
      <w:r>
        <w:rPr>
          <w:sz w:val="24"/>
        </w:rPr>
        <w:t>Appendix </w:t>
      </w:r>
      <w:r>
        <w:rPr>
          <w:spacing w:val="-10"/>
          <w:sz w:val="24"/>
        </w:rPr>
        <w:t>4</w:t>
      </w:r>
      <w:r>
        <w:rPr>
          <w:sz w:val="24"/>
        </w:rPr>
        <w:tab/>
        <w:t>The Gender </w:t>
      </w:r>
      <w:r>
        <w:rPr>
          <w:spacing w:val="-2"/>
          <w:sz w:val="24"/>
        </w:rPr>
        <w:t>Scale.</w:t>
      </w:r>
      <w:r>
        <w:rPr>
          <w:rFonts w:ascii="Times New Roman"/>
          <w:sz w:val="24"/>
        </w:rPr>
        <w:tab/>
      </w:r>
      <w:r>
        <w:rPr>
          <w:spacing w:val="-5"/>
          <w:position w:val="-3"/>
          <w:sz w:val="24"/>
        </w:rPr>
        <w:t>154</w:t>
      </w:r>
    </w:p>
    <w:p>
      <w:pPr>
        <w:tabs>
          <w:tab w:pos="2518" w:val="left" w:leader="none"/>
          <w:tab w:pos="8703" w:val="left" w:leader="dot"/>
        </w:tabs>
        <w:spacing w:before="204"/>
        <w:ind w:left="1078" w:right="0" w:firstLine="0"/>
        <w:jc w:val="left"/>
        <w:rPr>
          <w:sz w:val="24"/>
        </w:rPr>
      </w:pPr>
      <w:r>
        <w:rPr>
          <w:sz w:val="24"/>
        </w:rPr>
        <w:t>Appendix </w:t>
      </w:r>
      <w:r>
        <w:rPr>
          <w:spacing w:val="-10"/>
          <w:sz w:val="24"/>
        </w:rPr>
        <w:t>5</w:t>
      </w:r>
      <w:r>
        <w:rPr>
          <w:sz w:val="24"/>
        </w:rPr>
        <w:tab/>
        <w:t>Organisation</w:t>
      </w:r>
      <w:r>
        <w:rPr>
          <w:spacing w:val="-3"/>
          <w:sz w:val="24"/>
        </w:rPr>
        <w:t> </w:t>
      </w:r>
      <w:r>
        <w:rPr>
          <w:sz w:val="24"/>
        </w:rPr>
        <w:t>providing</w:t>
      </w:r>
      <w:r>
        <w:rPr>
          <w:spacing w:val="-3"/>
          <w:sz w:val="24"/>
        </w:rPr>
        <w:t> </w:t>
      </w:r>
      <w:r>
        <w:rPr>
          <w:sz w:val="24"/>
        </w:rPr>
        <w:t>service</w:t>
      </w:r>
      <w:r>
        <w:rPr>
          <w:spacing w:val="-2"/>
          <w:sz w:val="24"/>
        </w:rPr>
        <w:t> </w:t>
      </w:r>
      <w:r>
        <w:rPr>
          <w:sz w:val="24"/>
        </w:rPr>
        <w:t>in</w:t>
      </w:r>
      <w:r>
        <w:rPr>
          <w:spacing w:val="-3"/>
          <w:sz w:val="24"/>
        </w:rPr>
        <w:t> </w:t>
      </w:r>
      <w:r>
        <w:rPr>
          <w:spacing w:val="-2"/>
          <w:sz w:val="24"/>
        </w:rPr>
        <w:t>Fiji.</w:t>
      </w:r>
      <w:r>
        <w:rPr>
          <w:rFonts w:ascii="Times New Roman"/>
          <w:sz w:val="24"/>
        </w:rPr>
        <w:tab/>
      </w:r>
      <w:r>
        <w:rPr>
          <w:spacing w:val="-5"/>
          <w:position w:val="-3"/>
          <w:sz w:val="24"/>
        </w:rPr>
        <w:t>162</w:t>
      </w:r>
    </w:p>
    <w:p>
      <w:pPr>
        <w:tabs>
          <w:tab w:pos="2518" w:val="left" w:leader="none"/>
          <w:tab w:pos="8703" w:val="left" w:leader="dot"/>
        </w:tabs>
        <w:spacing w:before="204"/>
        <w:ind w:left="1078" w:right="0" w:firstLine="0"/>
        <w:jc w:val="left"/>
        <w:rPr>
          <w:sz w:val="24"/>
        </w:rPr>
      </w:pPr>
      <w:r>
        <w:rPr>
          <w:sz w:val="24"/>
        </w:rPr>
        <w:t>Appendix </w:t>
      </w:r>
      <w:r>
        <w:rPr>
          <w:spacing w:val="-10"/>
          <w:sz w:val="24"/>
        </w:rPr>
        <w:t>6</w:t>
      </w:r>
      <w:r>
        <w:rPr>
          <w:sz w:val="24"/>
        </w:rPr>
        <w:tab/>
      </w:r>
      <w:r>
        <w:rPr>
          <w:spacing w:val="-2"/>
          <w:sz w:val="24"/>
        </w:rPr>
        <w:t>Bibliography</w:t>
      </w:r>
      <w:r>
        <w:rPr>
          <w:rFonts w:ascii="Times New Roman"/>
          <w:sz w:val="24"/>
        </w:rPr>
        <w:tab/>
      </w:r>
      <w:r>
        <w:rPr>
          <w:spacing w:val="-5"/>
          <w:position w:val="-3"/>
          <w:sz w:val="24"/>
        </w:rPr>
        <w:t>164</w:t>
      </w:r>
    </w:p>
    <w:p>
      <w:pPr>
        <w:spacing w:after="0"/>
        <w:jc w:val="left"/>
        <w:rPr>
          <w:sz w:val="24"/>
        </w:rPr>
        <w:sectPr>
          <w:headerReference w:type="even" r:id="rId17"/>
          <w:pgSz w:w="11910" w:h="16840"/>
          <w:pgMar w:header="0" w:footer="520" w:top="0" w:bottom="720" w:left="0" w:right="0"/>
        </w:sectPr>
      </w:pPr>
    </w:p>
    <w:p>
      <w:pPr>
        <w:pStyle w:val="Heading2"/>
        <w:spacing w:line="63" w:lineRule="exact"/>
      </w:pPr>
      <w:bookmarkStart w:name="_TOC_250000" w:id="1"/>
      <w:r>
        <w:rPr>
          <w:color w:val="FFFFFF"/>
        </w:rPr>
        <w:t>ACRONYMS</w:t>
      </w:r>
      <w:r>
        <w:rPr>
          <w:color w:val="FFFFFF"/>
          <w:spacing w:val="-26"/>
        </w:rPr>
        <w:t> </w:t>
      </w:r>
      <w:r>
        <w:rPr>
          <w:color w:val="FFFFFF"/>
        </w:rPr>
        <w:t>AND</w:t>
      </w:r>
      <w:r>
        <w:rPr>
          <w:color w:val="FFFFFF"/>
          <w:spacing w:val="-25"/>
        </w:rPr>
        <w:t> </w:t>
      </w:r>
      <w:bookmarkEnd w:id="1"/>
      <w:r>
        <w:rPr>
          <w:color w:val="FFFFFF"/>
          <w:spacing w:val="-2"/>
        </w:rPr>
        <w:t>ABBREVIATIONS</w:t>
      </w:r>
    </w:p>
    <w:p>
      <w:pPr>
        <w:pStyle w:val="BodyText"/>
        <w:spacing w:before="9"/>
        <w:rPr>
          <w:b/>
          <w:sz w:val="19"/>
        </w:rPr>
      </w:pPr>
    </w:p>
    <w:tbl>
      <w:tblPr>
        <w:tblW w:w="0" w:type="auto"/>
        <w:jc w:val="left"/>
        <w:tblInd w:w="11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18"/>
        <w:gridCol w:w="7767"/>
      </w:tblGrid>
      <w:tr>
        <w:trPr>
          <w:trHeight w:val="299" w:hRule="atLeast"/>
        </w:trPr>
        <w:tc>
          <w:tcPr>
            <w:tcW w:w="1918" w:type="dxa"/>
            <w:tcBorders>
              <w:left w:val="single" w:sz="8" w:space="0" w:color="000000"/>
              <w:bottom w:val="single" w:sz="8" w:space="0" w:color="000000"/>
              <w:right w:val="single" w:sz="8" w:space="0" w:color="000000"/>
            </w:tcBorders>
          </w:tcPr>
          <w:p>
            <w:pPr>
              <w:pStyle w:val="TableParagraph"/>
              <w:spacing w:line="259" w:lineRule="exact" w:before="20"/>
              <w:ind w:left="79"/>
              <w:rPr>
                <w:rFonts w:ascii="Calibri"/>
                <w:sz w:val="22"/>
              </w:rPr>
            </w:pPr>
            <w:r>
              <w:rPr>
                <w:rFonts w:ascii="Calibri"/>
                <w:spacing w:val="-4"/>
                <w:sz w:val="22"/>
              </w:rPr>
              <w:t>AIDS</w:t>
            </w:r>
          </w:p>
        </w:tc>
        <w:tc>
          <w:tcPr>
            <w:tcW w:w="7767" w:type="dxa"/>
            <w:tcBorders>
              <w:left w:val="single" w:sz="8" w:space="0" w:color="000000"/>
              <w:bottom w:val="single" w:sz="8" w:space="0" w:color="000000"/>
              <w:right w:val="single" w:sz="8" w:space="0" w:color="000000"/>
            </w:tcBorders>
          </w:tcPr>
          <w:p>
            <w:pPr>
              <w:pStyle w:val="TableParagraph"/>
              <w:spacing w:line="259" w:lineRule="exact" w:before="20"/>
              <w:ind w:left="79"/>
              <w:rPr>
                <w:rFonts w:ascii="Calibri" w:hAnsi="Calibri"/>
                <w:sz w:val="22"/>
              </w:rPr>
            </w:pPr>
            <w:r>
              <w:rPr>
                <w:rFonts w:ascii="Calibri" w:hAnsi="Calibri"/>
                <w:sz w:val="22"/>
              </w:rPr>
              <w:t>Acquired</w:t>
            </w:r>
            <w:r>
              <w:rPr>
                <w:rFonts w:ascii="Calibri" w:hAnsi="Calibri"/>
                <w:spacing w:val="-3"/>
                <w:sz w:val="22"/>
              </w:rPr>
              <w:t> </w:t>
            </w:r>
            <w:r>
              <w:rPr>
                <w:rFonts w:ascii="Calibri" w:hAnsi="Calibri"/>
                <w:sz w:val="22"/>
              </w:rPr>
              <w:t>Immunodeﬁciency</w:t>
            </w:r>
            <w:r>
              <w:rPr>
                <w:rFonts w:ascii="Calibri" w:hAnsi="Calibri"/>
                <w:spacing w:val="-2"/>
                <w:sz w:val="22"/>
              </w:rPr>
              <w:t> Syndrome</w:t>
            </w:r>
          </w:p>
        </w:tc>
      </w:tr>
      <w:tr>
        <w:trPr>
          <w:trHeight w:val="305" w:hRule="atLeast"/>
        </w:trPr>
        <w:tc>
          <w:tcPr>
            <w:tcW w:w="1918" w:type="dxa"/>
            <w:tcBorders>
              <w:top w:val="single" w:sz="8" w:space="0" w:color="000000"/>
              <w:left w:val="single" w:sz="8" w:space="0" w:color="000000"/>
              <w:bottom w:val="single" w:sz="8" w:space="0" w:color="000000"/>
              <w:right w:val="single" w:sz="8" w:space="0" w:color="000000"/>
            </w:tcBorders>
            <w:shd w:val="clear" w:color="auto" w:fill="FAAB76"/>
          </w:tcPr>
          <w:p>
            <w:pPr>
              <w:pStyle w:val="TableParagraph"/>
              <w:spacing w:line="260" w:lineRule="exact" w:before="25"/>
              <w:ind w:left="79"/>
              <w:rPr>
                <w:rFonts w:ascii="Calibri"/>
                <w:sz w:val="22"/>
              </w:rPr>
            </w:pPr>
            <w:r>
              <w:rPr>
                <w:rFonts w:ascii="Calibri"/>
                <w:spacing w:val="-4"/>
                <w:sz w:val="22"/>
              </w:rPr>
              <w:t>CRPD</w:t>
            </w:r>
          </w:p>
        </w:tc>
        <w:tc>
          <w:tcPr>
            <w:tcW w:w="7767" w:type="dxa"/>
            <w:tcBorders>
              <w:top w:val="single" w:sz="8" w:space="0" w:color="000000"/>
              <w:left w:val="single" w:sz="8" w:space="0" w:color="000000"/>
              <w:bottom w:val="single" w:sz="8" w:space="0" w:color="000000"/>
              <w:right w:val="single" w:sz="8" w:space="0" w:color="000000"/>
            </w:tcBorders>
            <w:shd w:val="clear" w:color="auto" w:fill="FAAB76"/>
          </w:tcPr>
          <w:p>
            <w:pPr>
              <w:pStyle w:val="TableParagraph"/>
              <w:spacing w:line="260" w:lineRule="exact" w:before="25"/>
              <w:ind w:left="79"/>
              <w:rPr>
                <w:rFonts w:ascii="Calibri"/>
                <w:sz w:val="22"/>
              </w:rPr>
            </w:pPr>
            <w:r>
              <w:rPr>
                <w:rFonts w:ascii="Calibri"/>
                <w:sz w:val="22"/>
              </w:rPr>
              <w:t>Convention</w:t>
            </w:r>
            <w:r>
              <w:rPr>
                <w:rFonts w:ascii="Calibri"/>
                <w:spacing w:val="-6"/>
                <w:sz w:val="22"/>
              </w:rPr>
              <w:t> </w:t>
            </w:r>
            <w:r>
              <w:rPr>
                <w:rFonts w:ascii="Calibri"/>
                <w:sz w:val="22"/>
              </w:rPr>
              <w:t>on</w:t>
            </w:r>
            <w:r>
              <w:rPr>
                <w:rFonts w:ascii="Calibri"/>
                <w:spacing w:val="-5"/>
                <w:sz w:val="22"/>
              </w:rPr>
              <w:t> </w:t>
            </w:r>
            <w:r>
              <w:rPr>
                <w:rFonts w:ascii="Calibri"/>
                <w:sz w:val="22"/>
              </w:rPr>
              <w:t>the</w:t>
            </w:r>
            <w:r>
              <w:rPr>
                <w:rFonts w:ascii="Calibri"/>
                <w:spacing w:val="-5"/>
                <w:sz w:val="22"/>
              </w:rPr>
              <w:t> </w:t>
            </w:r>
            <w:r>
              <w:rPr>
                <w:rFonts w:ascii="Calibri"/>
                <w:sz w:val="22"/>
              </w:rPr>
              <w:t>Rights</w:t>
            </w:r>
            <w:r>
              <w:rPr>
                <w:rFonts w:ascii="Calibri"/>
                <w:spacing w:val="-4"/>
                <w:sz w:val="22"/>
              </w:rPr>
              <w:t> </w:t>
            </w:r>
            <w:r>
              <w:rPr>
                <w:rFonts w:ascii="Calibri"/>
                <w:sz w:val="22"/>
              </w:rPr>
              <w:t>of</w:t>
            </w:r>
            <w:r>
              <w:rPr>
                <w:rFonts w:ascii="Calibri"/>
                <w:spacing w:val="-5"/>
                <w:sz w:val="22"/>
              </w:rPr>
              <w:t> </w:t>
            </w:r>
            <w:r>
              <w:rPr>
                <w:rFonts w:ascii="Calibri"/>
                <w:sz w:val="22"/>
              </w:rPr>
              <w:t>Persons</w:t>
            </w:r>
            <w:r>
              <w:rPr>
                <w:rFonts w:ascii="Calibri"/>
                <w:spacing w:val="-6"/>
                <w:sz w:val="22"/>
              </w:rPr>
              <w:t> </w:t>
            </w:r>
            <w:r>
              <w:rPr>
                <w:rFonts w:ascii="Calibri"/>
                <w:sz w:val="22"/>
              </w:rPr>
              <w:t>with</w:t>
            </w:r>
            <w:r>
              <w:rPr>
                <w:rFonts w:ascii="Calibri"/>
                <w:spacing w:val="-4"/>
                <w:sz w:val="22"/>
              </w:rPr>
              <w:t> </w:t>
            </w:r>
            <w:r>
              <w:rPr>
                <w:rFonts w:ascii="Calibri"/>
                <w:spacing w:val="-2"/>
                <w:sz w:val="22"/>
              </w:rPr>
              <w:t>Disabilities</w:t>
            </w:r>
          </w:p>
        </w:tc>
      </w:tr>
      <w:tr>
        <w:trPr>
          <w:trHeight w:val="304" w:hRule="atLeast"/>
        </w:trPr>
        <w:tc>
          <w:tcPr>
            <w:tcW w:w="1918" w:type="dxa"/>
            <w:tcBorders>
              <w:top w:val="single" w:sz="8" w:space="0" w:color="000000"/>
              <w:left w:val="single" w:sz="8" w:space="0" w:color="000000"/>
              <w:bottom w:val="single" w:sz="8" w:space="0" w:color="000000"/>
              <w:right w:val="single" w:sz="8" w:space="0" w:color="000000"/>
            </w:tcBorders>
          </w:tcPr>
          <w:p>
            <w:pPr>
              <w:pStyle w:val="TableParagraph"/>
              <w:spacing w:line="260" w:lineRule="exact" w:before="25"/>
              <w:ind w:left="79"/>
              <w:rPr>
                <w:rFonts w:ascii="Calibri"/>
                <w:sz w:val="22"/>
              </w:rPr>
            </w:pPr>
            <w:r>
              <w:rPr>
                <w:rFonts w:ascii="Calibri"/>
                <w:spacing w:val="-2"/>
                <w:sz w:val="22"/>
              </w:rPr>
              <w:t>CEDAW</w:t>
            </w:r>
          </w:p>
        </w:tc>
        <w:tc>
          <w:tcPr>
            <w:tcW w:w="7767" w:type="dxa"/>
            <w:tcBorders>
              <w:top w:val="single" w:sz="8" w:space="0" w:color="000000"/>
              <w:left w:val="single" w:sz="8" w:space="0" w:color="000000"/>
              <w:bottom w:val="single" w:sz="8" w:space="0" w:color="000000"/>
              <w:right w:val="single" w:sz="8" w:space="0" w:color="000000"/>
            </w:tcBorders>
          </w:tcPr>
          <w:p>
            <w:pPr>
              <w:pStyle w:val="TableParagraph"/>
              <w:spacing w:line="260" w:lineRule="exact" w:before="25"/>
              <w:ind w:left="79"/>
              <w:rPr>
                <w:rFonts w:ascii="Calibri"/>
                <w:sz w:val="22"/>
              </w:rPr>
            </w:pPr>
            <w:r>
              <w:rPr>
                <w:rFonts w:ascii="Calibri"/>
                <w:sz w:val="22"/>
              </w:rPr>
              <w:t>Convention</w:t>
            </w:r>
            <w:r>
              <w:rPr>
                <w:rFonts w:ascii="Calibri"/>
                <w:spacing w:val="-8"/>
                <w:sz w:val="22"/>
              </w:rPr>
              <w:t> </w:t>
            </w:r>
            <w:r>
              <w:rPr>
                <w:rFonts w:ascii="Calibri"/>
                <w:sz w:val="22"/>
              </w:rPr>
              <w:t>on</w:t>
            </w:r>
            <w:r>
              <w:rPr>
                <w:rFonts w:ascii="Calibri"/>
                <w:spacing w:val="-8"/>
                <w:sz w:val="22"/>
              </w:rPr>
              <w:t> </w:t>
            </w:r>
            <w:r>
              <w:rPr>
                <w:rFonts w:ascii="Calibri"/>
                <w:sz w:val="22"/>
              </w:rPr>
              <w:t>the</w:t>
            </w:r>
            <w:r>
              <w:rPr>
                <w:rFonts w:ascii="Calibri"/>
                <w:spacing w:val="-7"/>
                <w:sz w:val="22"/>
              </w:rPr>
              <w:t> </w:t>
            </w:r>
            <w:r>
              <w:rPr>
                <w:rFonts w:ascii="Calibri"/>
                <w:sz w:val="22"/>
              </w:rPr>
              <w:t>Elimination</w:t>
            </w:r>
            <w:r>
              <w:rPr>
                <w:rFonts w:ascii="Calibri"/>
                <w:spacing w:val="-8"/>
                <w:sz w:val="22"/>
              </w:rPr>
              <w:t> </w:t>
            </w:r>
            <w:r>
              <w:rPr>
                <w:rFonts w:ascii="Calibri"/>
                <w:sz w:val="22"/>
              </w:rPr>
              <w:t>and</w:t>
            </w:r>
            <w:r>
              <w:rPr>
                <w:rFonts w:ascii="Calibri"/>
                <w:spacing w:val="-8"/>
                <w:sz w:val="22"/>
              </w:rPr>
              <w:t> </w:t>
            </w:r>
            <w:r>
              <w:rPr>
                <w:rFonts w:ascii="Calibri"/>
                <w:sz w:val="22"/>
              </w:rPr>
              <w:t>Discrimination</w:t>
            </w:r>
            <w:r>
              <w:rPr>
                <w:rFonts w:ascii="Calibri"/>
                <w:spacing w:val="-8"/>
                <w:sz w:val="22"/>
              </w:rPr>
              <w:t> </w:t>
            </w:r>
            <w:r>
              <w:rPr>
                <w:rFonts w:ascii="Calibri"/>
                <w:sz w:val="22"/>
              </w:rPr>
              <w:t>against</w:t>
            </w:r>
            <w:r>
              <w:rPr>
                <w:rFonts w:ascii="Calibri"/>
                <w:spacing w:val="-7"/>
                <w:sz w:val="22"/>
              </w:rPr>
              <w:t> </w:t>
            </w:r>
            <w:r>
              <w:rPr>
                <w:rFonts w:ascii="Calibri"/>
                <w:spacing w:val="-2"/>
                <w:sz w:val="22"/>
              </w:rPr>
              <w:t>Women</w:t>
            </w:r>
          </w:p>
        </w:tc>
      </w:tr>
      <w:tr>
        <w:trPr>
          <w:trHeight w:val="305" w:hRule="atLeast"/>
        </w:trPr>
        <w:tc>
          <w:tcPr>
            <w:tcW w:w="1918" w:type="dxa"/>
            <w:tcBorders>
              <w:top w:val="single" w:sz="8" w:space="0" w:color="000000"/>
              <w:left w:val="single" w:sz="8" w:space="0" w:color="000000"/>
              <w:bottom w:val="single" w:sz="8" w:space="0" w:color="000000"/>
              <w:right w:val="single" w:sz="8" w:space="0" w:color="000000"/>
            </w:tcBorders>
            <w:shd w:val="clear" w:color="auto" w:fill="FAAB76"/>
          </w:tcPr>
          <w:p>
            <w:pPr>
              <w:pStyle w:val="TableParagraph"/>
              <w:spacing w:line="260" w:lineRule="exact" w:before="25"/>
              <w:ind w:left="79"/>
              <w:rPr>
                <w:rFonts w:ascii="Calibri"/>
                <w:sz w:val="22"/>
              </w:rPr>
            </w:pPr>
            <w:r>
              <w:rPr>
                <w:rFonts w:ascii="Calibri"/>
                <w:spacing w:val="-5"/>
                <w:sz w:val="22"/>
              </w:rPr>
              <w:t>CRC</w:t>
            </w:r>
          </w:p>
        </w:tc>
        <w:tc>
          <w:tcPr>
            <w:tcW w:w="7767" w:type="dxa"/>
            <w:tcBorders>
              <w:top w:val="single" w:sz="8" w:space="0" w:color="000000"/>
              <w:left w:val="single" w:sz="8" w:space="0" w:color="000000"/>
              <w:bottom w:val="single" w:sz="8" w:space="0" w:color="000000"/>
              <w:right w:val="single" w:sz="8" w:space="0" w:color="000000"/>
            </w:tcBorders>
            <w:shd w:val="clear" w:color="auto" w:fill="FAAB76"/>
          </w:tcPr>
          <w:p>
            <w:pPr>
              <w:pStyle w:val="TableParagraph"/>
              <w:spacing w:line="260" w:lineRule="exact" w:before="25"/>
              <w:ind w:left="79"/>
              <w:rPr>
                <w:rFonts w:ascii="Calibri"/>
                <w:sz w:val="22"/>
              </w:rPr>
            </w:pPr>
            <w:r>
              <w:rPr>
                <w:rFonts w:ascii="Calibri"/>
                <w:sz w:val="22"/>
              </w:rPr>
              <w:t>Convention</w:t>
            </w:r>
            <w:r>
              <w:rPr>
                <w:rFonts w:ascii="Calibri"/>
                <w:spacing w:val="-5"/>
                <w:sz w:val="22"/>
              </w:rPr>
              <w:t> </w:t>
            </w:r>
            <w:r>
              <w:rPr>
                <w:rFonts w:ascii="Calibri"/>
                <w:sz w:val="22"/>
              </w:rPr>
              <w:t>on</w:t>
            </w:r>
            <w:r>
              <w:rPr>
                <w:rFonts w:ascii="Calibri"/>
                <w:spacing w:val="-4"/>
                <w:sz w:val="22"/>
              </w:rPr>
              <w:t> </w:t>
            </w:r>
            <w:r>
              <w:rPr>
                <w:rFonts w:ascii="Calibri"/>
                <w:sz w:val="22"/>
              </w:rPr>
              <w:t>the</w:t>
            </w:r>
            <w:r>
              <w:rPr>
                <w:rFonts w:ascii="Calibri"/>
                <w:spacing w:val="-3"/>
                <w:sz w:val="22"/>
              </w:rPr>
              <w:t> </w:t>
            </w:r>
            <w:r>
              <w:rPr>
                <w:rFonts w:ascii="Calibri"/>
                <w:sz w:val="22"/>
              </w:rPr>
              <w:t>Rights</w:t>
            </w:r>
            <w:r>
              <w:rPr>
                <w:rFonts w:ascii="Calibri"/>
                <w:spacing w:val="-3"/>
                <w:sz w:val="22"/>
              </w:rPr>
              <w:t> </w:t>
            </w:r>
            <w:r>
              <w:rPr>
                <w:rFonts w:ascii="Calibri"/>
                <w:sz w:val="22"/>
              </w:rPr>
              <w:t>of</w:t>
            </w:r>
            <w:r>
              <w:rPr>
                <w:rFonts w:ascii="Calibri"/>
                <w:spacing w:val="-4"/>
                <w:sz w:val="22"/>
              </w:rPr>
              <w:t> </w:t>
            </w:r>
            <w:r>
              <w:rPr>
                <w:rFonts w:ascii="Calibri"/>
                <w:sz w:val="22"/>
              </w:rPr>
              <w:t>the</w:t>
            </w:r>
            <w:r>
              <w:rPr>
                <w:rFonts w:ascii="Calibri"/>
                <w:spacing w:val="-3"/>
                <w:sz w:val="22"/>
              </w:rPr>
              <w:t> </w:t>
            </w:r>
            <w:r>
              <w:rPr>
                <w:rFonts w:ascii="Calibri"/>
                <w:spacing w:val="-2"/>
                <w:sz w:val="22"/>
              </w:rPr>
              <w:t>Child</w:t>
            </w:r>
          </w:p>
        </w:tc>
      </w:tr>
      <w:tr>
        <w:trPr>
          <w:trHeight w:val="745" w:hRule="atLeast"/>
        </w:trPr>
        <w:tc>
          <w:tcPr>
            <w:tcW w:w="1918" w:type="dxa"/>
            <w:tcBorders>
              <w:top w:val="single" w:sz="8" w:space="0" w:color="000000"/>
              <w:left w:val="single" w:sz="8" w:space="0" w:color="000000"/>
              <w:bottom w:val="single" w:sz="8" w:space="0" w:color="000000"/>
              <w:right w:val="single" w:sz="8" w:space="0" w:color="000000"/>
            </w:tcBorders>
          </w:tcPr>
          <w:p>
            <w:pPr>
              <w:pStyle w:val="TableParagraph"/>
              <w:spacing w:before="25"/>
              <w:ind w:left="79"/>
              <w:rPr>
                <w:rFonts w:ascii="Calibri"/>
                <w:sz w:val="22"/>
              </w:rPr>
            </w:pPr>
            <w:r>
              <w:rPr>
                <w:rFonts w:ascii="Calibri"/>
                <w:spacing w:val="-5"/>
                <w:sz w:val="22"/>
              </w:rPr>
              <w:t>CAT</w:t>
            </w:r>
          </w:p>
        </w:tc>
        <w:tc>
          <w:tcPr>
            <w:tcW w:w="7767" w:type="dxa"/>
            <w:tcBorders>
              <w:top w:val="single" w:sz="8" w:space="0" w:color="000000"/>
              <w:left w:val="single" w:sz="8" w:space="0" w:color="000000"/>
              <w:bottom w:val="single" w:sz="8" w:space="0" w:color="000000"/>
              <w:right w:val="single" w:sz="8" w:space="0" w:color="000000"/>
            </w:tcBorders>
          </w:tcPr>
          <w:p>
            <w:pPr>
              <w:pStyle w:val="TableParagraph"/>
              <w:spacing w:before="25"/>
              <w:ind w:left="79"/>
              <w:rPr>
                <w:rFonts w:ascii="Calibri"/>
                <w:sz w:val="22"/>
              </w:rPr>
            </w:pPr>
            <w:r>
              <w:rPr>
                <w:rFonts w:ascii="Calibri"/>
                <w:sz w:val="22"/>
              </w:rPr>
              <w:t>Convention</w:t>
            </w:r>
            <w:r>
              <w:rPr>
                <w:rFonts w:ascii="Calibri"/>
                <w:spacing w:val="-10"/>
                <w:sz w:val="22"/>
              </w:rPr>
              <w:t> </w:t>
            </w:r>
            <w:r>
              <w:rPr>
                <w:rFonts w:ascii="Calibri"/>
                <w:sz w:val="22"/>
              </w:rPr>
              <w:t>against</w:t>
            </w:r>
            <w:r>
              <w:rPr>
                <w:rFonts w:ascii="Calibri"/>
                <w:spacing w:val="-9"/>
                <w:sz w:val="22"/>
              </w:rPr>
              <w:t> </w:t>
            </w:r>
            <w:r>
              <w:rPr>
                <w:rFonts w:ascii="Calibri"/>
                <w:sz w:val="22"/>
              </w:rPr>
              <w:t>Torture</w:t>
            </w:r>
            <w:r>
              <w:rPr>
                <w:rFonts w:ascii="Calibri"/>
                <w:spacing w:val="-9"/>
                <w:sz w:val="22"/>
              </w:rPr>
              <w:t> </w:t>
            </w:r>
            <w:r>
              <w:rPr>
                <w:rFonts w:ascii="Calibri"/>
                <w:sz w:val="22"/>
              </w:rPr>
              <w:t>and</w:t>
            </w:r>
            <w:r>
              <w:rPr>
                <w:rFonts w:ascii="Calibri"/>
                <w:spacing w:val="-10"/>
                <w:sz w:val="22"/>
              </w:rPr>
              <w:t> </w:t>
            </w:r>
            <w:r>
              <w:rPr>
                <w:rFonts w:ascii="Calibri"/>
                <w:sz w:val="22"/>
              </w:rPr>
              <w:t>Other</w:t>
            </w:r>
            <w:r>
              <w:rPr>
                <w:rFonts w:ascii="Calibri"/>
                <w:spacing w:val="-10"/>
                <w:sz w:val="22"/>
              </w:rPr>
              <w:t> </w:t>
            </w:r>
            <w:r>
              <w:rPr>
                <w:rFonts w:ascii="Calibri"/>
                <w:sz w:val="22"/>
              </w:rPr>
              <w:t>Cruel,</w:t>
            </w:r>
            <w:r>
              <w:rPr>
                <w:rFonts w:ascii="Calibri"/>
                <w:spacing w:val="-10"/>
                <w:sz w:val="22"/>
              </w:rPr>
              <w:t> </w:t>
            </w:r>
            <w:r>
              <w:rPr>
                <w:rFonts w:ascii="Calibri"/>
                <w:sz w:val="22"/>
              </w:rPr>
              <w:t>Inhuman</w:t>
            </w:r>
            <w:r>
              <w:rPr>
                <w:rFonts w:ascii="Calibri"/>
                <w:spacing w:val="-9"/>
                <w:sz w:val="22"/>
              </w:rPr>
              <w:t> </w:t>
            </w:r>
            <w:r>
              <w:rPr>
                <w:rFonts w:ascii="Calibri"/>
                <w:sz w:val="22"/>
              </w:rPr>
              <w:t>or</w:t>
            </w:r>
            <w:r>
              <w:rPr>
                <w:rFonts w:ascii="Calibri"/>
                <w:spacing w:val="-10"/>
                <w:sz w:val="22"/>
              </w:rPr>
              <w:t> </w:t>
            </w:r>
            <w:r>
              <w:rPr>
                <w:rFonts w:ascii="Calibri"/>
                <w:sz w:val="22"/>
              </w:rPr>
              <w:t>Degrading</w:t>
            </w:r>
            <w:r>
              <w:rPr>
                <w:rFonts w:ascii="Calibri"/>
                <w:spacing w:val="-10"/>
                <w:sz w:val="22"/>
              </w:rPr>
              <w:t> </w:t>
            </w:r>
            <w:r>
              <w:rPr>
                <w:rFonts w:ascii="Calibri"/>
                <w:sz w:val="22"/>
              </w:rPr>
              <w:t>Treatment</w:t>
            </w:r>
            <w:r>
              <w:rPr>
                <w:rFonts w:ascii="Calibri"/>
                <w:spacing w:val="-9"/>
                <w:sz w:val="22"/>
              </w:rPr>
              <w:t> </w:t>
            </w:r>
            <w:r>
              <w:rPr>
                <w:rFonts w:ascii="Calibri"/>
                <w:spacing w:val="-5"/>
                <w:sz w:val="22"/>
              </w:rPr>
              <w:t>or</w:t>
            </w:r>
          </w:p>
          <w:p>
            <w:pPr>
              <w:pStyle w:val="TableParagraph"/>
              <w:spacing w:line="260" w:lineRule="exact" w:before="171"/>
              <w:ind w:left="79"/>
              <w:rPr>
                <w:rFonts w:ascii="Calibri"/>
                <w:sz w:val="22"/>
              </w:rPr>
            </w:pPr>
            <w:r>
              <w:rPr>
                <w:rFonts w:ascii="Calibri"/>
                <w:spacing w:val="-2"/>
                <w:sz w:val="22"/>
              </w:rPr>
              <w:t>Punishment</w:t>
            </w:r>
          </w:p>
        </w:tc>
      </w:tr>
      <w:tr>
        <w:trPr>
          <w:trHeight w:val="305" w:hRule="atLeast"/>
        </w:trPr>
        <w:tc>
          <w:tcPr>
            <w:tcW w:w="1918" w:type="dxa"/>
            <w:tcBorders>
              <w:top w:val="single" w:sz="8" w:space="0" w:color="000000"/>
              <w:left w:val="single" w:sz="8" w:space="0" w:color="000000"/>
              <w:bottom w:val="single" w:sz="8" w:space="0" w:color="000000"/>
              <w:right w:val="single" w:sz="8" w:space="0" w:color="000000"/>
            </w:tcBorders>
            <w:shd w:val="clear" w:color="auto" w:fill="FAAB76"/>
          </w:tcPr>
          <w:p>
            <w:pPr>
              <w:pStyle w:val="TableParagraph"/>
              <w:spacing w:line="260" w:lineRule="exact" w:before="25"/>
              <w:ind w:left="79"/>
              <w:rPr>
                <w:rFonts w:ascii="Calibri"/>
                <w:sz w:val="22"/>
              </w:rPr>
            </w:pPr>
            <w:r>
              <w:rPr>
                <w:rFonts w:ascii="Calibri"/>
                <w:spacing w:val="-5"/>
                <w:sz w:val="22"/>
              </w:rPr>
              <w:t>CED</w:t>
            </w:r>
          </w:p>
        </w:tc>
        <w:tc>
          <w:tcPr>
            <w:tcW w:w="7767" w:type="dxa"/>
            <w:tcBorders>
              <w:top w:val="single" w:sz="8" w:space="0" w:color="000000"/>
              <w:left w:val="single" w:sz="8" w:space="0" w:color="000000"/>
              <w:bottom w:val="single" w:sz="8" w:space="0" w:color="000000"/>
              <w:right w:val="single" w:sz="8" w:space="0" w:color="000000"/>
            </w:tcBorders>
            <w:shd w:val="clear" w:color="auto" w:fill="FAAB76"/>
          </w:tcPr>
          <w:p>
            <w:pPr>
              <w:pStyle w:val="TableParagraph"/>
              <w:spacing w:line="260" w:lineRule="exact" w:before="25"/>
              <w:ind w:left="79"/>
              <w:rPr>
                <w:rFonts w:ascii="Calibri"/>
                <w:sz w:val="22"/>
              </w:rPr>
            </w:pPr>
            <w:r>
              <w:rPr>
                <w:rFonts w:ascii="Calibri"/>
                <w:sz w:val="22"/>
              </w:rPr>
              <w:t>Convention</w:t>
            </w:r>
            <w:r>
              <w:rPr>
                <w:rFonts w:ascii="Calibri"/>
                <w:spacing w:val="-9"/>
                <w:sz w:val="22"/>
              </w:rPr>
              <w:t> </w:t>
            </w:r>
            <w:r>
              <w:rPr>
                <w:rFonts w:ascii="Calibri"/>
                <w:sz w:val="22"/>
              </w:rPr>
              <w:t>for</w:t>
            </w:r>
            <w:r>
              <w:rPr>
                <w:rFonts w:ascii="Calibri"/>
                <w:spacing w:val="-8"/>
                <w:sz w:val="22"/>
              </w:rPr>
              <w:t> </w:t>
            </w:r>
            <w:r>
              <w:rPr>
                <w:rFonts w:ascii="Calibri"/>
                <w:sz w:val="22"/>
              </w:rPr>
              <w:t>the</w:t>
            </w:r>
            <w:r>
              <w:rPr>
                <w:rFonts w:ascii="Calibri"/>
                <w:spacing w:val="-7"/>
                <w:sz w:val="22"/>
              </w:rPr>
              <w:t> </w:t>
            </w:r>
            <w:r>
              <w:rPr>
                <w:rFonts w:ascii="Calibri"/>
                <w:sz w:val="22"/>
              </w:rPr>
              <w:t>Protection</w:t>
            </w:r>
            <w:r>
              <w:rPr>
                <w:rFonts w:ascii="Calibri"/>
                <w:spacing w:val="-8"/>
                <w:sz w:val="22"/>
              </w:rPr>
              <w:t> </w:t>
            </w:r>
            <w:r>
              <w:rPr>
                <w:rFonts w:ascii="Calibri"/>
                <w:sz w:val="22"/>
              </w:rPr>
              <w:t>of</w:t>
            </w:r>
            <w:r>
              <w:rPr>
                <w:rFonts w:ascii="Calibri"/>
                <w:spacing w:val="-8"/>
                <w:sz w:val="22"/>
              </w:rPr>
              <w:t> </w:t>
            </w:r>
            <w:r>
              <w:rPr>
                <w:rFonts w:ascii="Calibri"/>
                <w:sz w:val="22"/>
              </w:rPr>
              <w:t>All</w:t>
            </w:r>
            <w:r>
              <w:rPr>
                <w:rFonts w:ascii="Calibri"/>
                <w:spacing w:val="-7"/>
                <w:sz w:val="22"/>
              </w:rPr>
              <w:t> </w:t>
            </w:r>
            <w:r>
              <w:rPr>
                <w:rFonts w:ascii="Calibri"/>
                <w:sz w:val="22"/>
              </w:rPr>
              <w:t>Persons</w:t>
            </w:r>
            <w:r>
              <w:rPr>
                <w:rFonts w:ascii="Calibri"/>
                <w:spacing w:val="-8"/>
                <w:sz w:val="22"/>
              </w:rPr>
              <w:t> </w:t>
            </w:r>
            <w:r>
              <w:rPr>
                <w:rFonts w:ascii="Calibri"/>
                <w:sz w:val="22"/>
              </w:rPr>
              <w:t>from</w:t>
            </w:r>
            <w:r>
              <w:rPr>
                <w:rFonts w:ascii="Calibri"/>
                <w:spacing w:val="-8"/>
                <w:sz w:val="22"/>
              </w:rPr>
              <w:t> </w:t>
            </w:r>
            <w:r>
              <w:rPr>
                <w:rFonts w:ascii="Calibri"/>
                <w:sz w:val="22"/>
              </w:rPr>
              <w:t>Enforced</w:t>
            </w:r>
            <w:r>
              <w:rPr>
                <w:rFonts w:ascii="Calibri"/>
                <w:spacing w:val="-7"/>
                <w:sz w:val="22"/>
              </w:rPr>
              <w:t> </w:t>
            </w:r>
            <w:r>
              <w:rPr>
                <w:rFonts w:ascii="Calibri"/>
                <w:spacing w:val="-2"/>
                <w:sz w:val="22"/>
              </w:rPr>
              <w:t>Disappearances</w:t>
            </w:r>
          </w:p>
        </w:tc>
      </w:tr>
      <w:tr>
        <w:trPr>
          <w:trHeight w:val="305" w:hRule="atLeast"/>
        </w:trPr>
        <w:tc>
          <w:tcPr>
            <w:tcW w:w="1918" w:type="dxa"/>
            <w:tcBorders>
              <w:top w:val="single" w:sz="8" w:space="0" w:color="000000"/>
              <w:left w:val="single" w:sz="8" w:space="0" w:color="000000"/>
              <w:bottom w:val="single" w:sz="8" w:space="0" w:color="000000"/>
              <w:right w:val="single" w:sz="8" w:space="0" w:color="000000"/>
            </w:tcBorders>
          </w:tcPr>
          <w:p>
            <w:pPr>
              <w:pStyle w:val="TableParagraph"/>
              <w:spacing w:line="260" w:lineRule="exact" w:before="25"/>
              <w:ind w:left="79"/>
              <w:rPr>
                <w:rFonts w:ascii="Calibri"/>
                <w:sz w:val="22"/>
              </w:rPr>
            </w:pPr>
            <w:r>
              <w:rPr>
                <w:rFonts w:ascii="Calibri"/>
                <w:spacing w:val="-4"/>
                <w:sz w:val="22"/>
              </w:rPr>
              <w:t>CERD</w:t>
            </w:r>
          </w:p>
        </w:tc>
        <w:tc>
          <w:tcPr>
            <w:tcW w:w="7767" w:type="dxa"/>
            <w:tcBorders>
              <w:top w:val="single" w:sz="8" w:space="0" w:color="000000"/>
              <w:left w:val="single" w:sz="8" w:space="0" w:color="000000"/>
              <w:bottom w:val="single" w:sz="8" w:space="0" w:color="000000"/>
              <w:right w:val="single" w:sz="8" w:space="0" w:color="000000"/>
            </w:tcBorders>
          </w:tcPr>
          <w:p>
            <w:pPr>
              <w:pStyle w:val="TableParagraph"/>
              <w:spacing w:line="260" w:lineRule="exact" w:before="25"/>
              <w:ind w:left="79"/>
              <w:rPr>
                <w:rFonts w:ascii="Calibri"/>
                <w:sz w:val="22"/>
              </w:rPr>
            </w:pPr>
            <w:r>
              <w:rPr>
                <w:rFonts w:ascii="Calibri"/>
                <w:sz w:val="22"/>
              </w:rPr>
              <w:t>Convention</w:t>
            </w:r>
            <w:r>
              <w:rPr>
                <w:rFonts w:ascii="Calibri"/>
                <w:spacing w:val="-5"/>
                <w:sz w:val="22"/>
              </w:rPr>
              <w:t> </w:t>
            </w:r>
            <w:r>
              <w:rPr>
                <w:rFonts w:ascii="Calibri"/>
                <w:sz w:val="22"/>
              </w:rPr>
              <w:t>on</w:t>
            </w:r>
            <w:r>
              <w:rPr>
                <w:rFonts w:ascii="Calibri"/>
                <w:spacing w:val="-5"/>
                <w:sz w:val="22"/>
              </w:rPr>
              <w:t> </w:t>
            </w:r>
            <w:r>
              <w:rPr>
                <w:rFonts w:ascii="Calibri"/>
                <w:sz w:val="22"/>
              </w:rPr>
              <w:t>the</w:t>
            </w:r>
            <w:r>
              <w:rPr>
                <w:rFonts w:ascii="Calibri"/>
                <w:spacing w:val="-4"/>
                <w:sz w:val="22"/>
              </w:rPr>
              <w:t> </w:t>
            </w:r>
            <w:r>
              <w:rPr>
                <w:rFonts w:ascii="Calibri"/>
                <w:sz w:val="22"/>
              </w:rPr>
              <w:t>Elimination</w:t>
            </w:r>
            <w:r>
              <w:rPr>
                <w:rFonts w:ascii="Calibri"/>
                <w:spacing w:val="-5"/>
                <w:sz w:val="22"/>
              </w:rPr>
              <w:t> </w:t>
            </w:r>
            <w:r>
              <w:rPr>
                <w:rFonts w:ascii="Calibri"/>
                <w:sz w:val="22"/>
              </w:rPr>
              <w:t>of</w:t>
            </w:r>
            <w:r>
              <w:rPr>
                <w:rFonts w:ascii="Calibri"/>
                <w:spacing w:val="-5"/>
                <w:sz w:val="22"/>
              </w:rPr>
              <w:t> </w:t>
            </w:r>
            <w:r>
              <w:rPr>
                <w:rFonts w:ascii="Calibri"/>
                <w:sz w:val="22"/>
              </w:rPr>
              <w:t>All</w:t>
            </w:r>
            <w:r>
              <w:rPr>
                <w:rFonts w:ascii="Calibri"/>
                <w:spacing w:val="-4"/>
                <w:sz w:val="22"/>
              </w:rPr>
              <w:t> </w:t>
            </w:r>
            <w:r>
              <w:rPr>
                <w:rFonts w:ascii="Calibri"/>
                <w:sz w:val="22"/>
              </w:rPr>
              <w:t>Forms</w:t>
            </w:r>
            <w:r>
              <w:rPr>
                <w:rFonts w:ascii="Calibri"/>
                <w:spacing w:val="-5"/>
                <w:sz w:val="22"/>
              </w:rPr>
              <w:t> </w:t>
            </w:r>
            <w:r>
              <w:rPr>
                <w:rFonts w:ascii="Calibri"/>
                <w:sz w:val="22"/>
              </w:rPr>
              <w:t>of</w:t>
            </w:r>
            <w:r>
              <w:rPr>
                <w:rFonts w:ascii="Calibri"/>
                <w:spacing w:val="-5"/>
                <w:sz w:val="22"/>
              </w:rPr>
              <w:t> </w:t>
            </w:r>
            <w:r>
              <w:rPr>
                <w:rFonts w:ascii="Calibri"/>
                <w:sz w:val="22"/>
              </w:rPr>
              <w:t>Racial</w:t>
            </w:r>
            <w:r>
              <w:rPr>
                <w:rFonts w:ascii="Calibri"/>
                <w:spacing w:val="-3"/>
                <w:sz w:val="22"/>
              </w:rPr>
              <w:t> </w:t>
            </w:r>
            <w:r>
              <w:rPr>
                <w:rFonts w:ascii="Calibri"/>
                <w:spacing w:val="-2"/>
                <w:sz w:val="22"/>
              </w:rPr>
              <w:t>Discrimination</w:t>
            </w:r>
          </w:p>
        </w:tc>
      </w:tr>
      <w:tr>
        <w:trPr>
          <w:trHeight w:val="745" w:hRule="atLeast"/>
        </w:trPr>
        <w:tc>
          <w:tcPr>
            <w:tcW w:w="1918" w:type="dxa"/>
            <w:tcBorders>
              <w:top w:val="single" w:sz="8" w:space="0" w:color="000000"/>
              <w:left w:val="single" w:sz="8" w:space="0" w:color="000000"/>
              <w:bottom w:val="single" w:sz="8" w:space="0" w:color="000000"/>
              <w:right w:val="single" w:sz="8" w:space="0" w:color="000000"/>
            </w:tcBorders>
            <w:shd w:val="clear" w:color="auto" w:fill="FAAB76"/>
          </w:tcPr>
          <w:p>
            <w:pPr>
              <w:pStyle w:val="TableParagraph"/>
              <w:spacing w:before="25"/>
              <w:ind w:left="79"/>
              <w:rPr>
                <w:rFonts w:ascii="Calibri"/>
                <w:sz w:val="22"/>
              </w:rPr>
            </w:pPr>
            <w:r>
              <w:rPr>
                <w:rFonts w:ascii="Calibri"/>
                <w:spacing w:val="-5"/>
                <w:sz w:val="22"/>
              </w:rPr>
              <w:t>CMW</w:t>
            </w:r>
          </w:p>
        </w:tc>
        <w:tc>
          <w:tcPr>
            <w:tcW w:w="7767" w:type="dxa"/>
            <w:tcBorders>
              <w:top w:val="single" w:sz="8" w:space="0" w:color="000000"/>
              <w:left w:val="single" w:sz="8" w:space="0" w:color="000000"/>
              <w:bottom w:val="single" w:sz="8" w:space="0" w:color="000000"/>
              <w:right w:val="single" w:sz="8" w:space="0" w:color="000000"/>
            </w:tcBorders>
            <w:shd w:val="clear" w:color="auto" w:fill="FAAB76"/>
          </w:tcPr>
          <w:p>
            <w:pPr>
              <w:pStyle w:val="TableParagraph"/>
              <w:spacing w:before="25"/>
              <w:ind w:left="79"/>
              <w:rPr>
                <w:rFonts w:ascii="Calibri"/>
                <w:sz w:val="22"/>
              </w:rPr>
            </w:pPr>
            <w:r>
              <w:rPr>
                <w:rFonts w:ascii="Calibri"/>
                <w:sz w:val="22"/>
              </w:rPr>
              <w:t>Convention</w:t>
            </w:r>
            <w:r>
              <w:rPr>
                <w:rFonts w:ascii="Calibri"/>
                <w:spacing w:val="-7"/>
                <w:sz w:val="22"/>
              </w:rPr>
              <w:t> </w:t>
            </w:r>
            <w:r>
              <w:rPr>
                <w:rFonts w:ascii="Calibri"/>
                <w:sz w:val="22"/>
              </w:rPr>
              <w:t>on</w:t>
            </w:r>
            <w:r>
              <w:rPr>
                <w:rFonts w:ascii="Calibri"/>
                <w:spacing w:val="-6"/>
                <w:sz w:val="22"/>
              </w:rPr>
              <w:t> </w:t>
            </w:r>
            <w:r>
              <w:rPr>
                <w:rFonts w:ascii="Calibri"/>
                <w:sz w:val="22"/>
              </w:rPr>
              <w:t>the</w:t>
            </w:r>
            <w:r>
              <w:rPr>
                <w:rFonts w:ascii="Calibri"/>
                <w:spacing w:val="-5"/>
                <w:sz w:val="22"/>
              </w:rPr>
              <w:t> </w:t>
            </w:r>
            <w:r>
              <w:rPr>
                <w:rFonts w:ascii="Calibri"/>
                <w:sz w:val="22"/>
              </w:rPr>
              <w:t>Protection</w:t>
            </w:r>
            <w:r>
              <w:rPr>
                <w:rFonts w:ascii="Calibri"/>
                <w:spacing w:val="-6"/>
                <w:sz w:val="22"/>
              </w:rPr>
              <w:t> </w:t>
            </w:r>
            <w:r>
              <w:rPr>
                <w:rFonts w:ascii="Calibri"/>
                <w:sz w:val="22"/>
              </w:rPr>
              <w:t>of</w:t>
            </w:r>
            <w:r>
              <w:rPr>
                <w:rFonts w:ascii="Calibri"/>
                <w:spacing w:val="-6"/>
                <w:sz w:val="22"/>
              </w:rPr>
              <w:t> </w:t>
            </w:r>
            <w:r>
              <w:rPr>
                <w:rFonts w:ascii="Calibri"/>
                <w:sz w:val="22"/>
              </w:rPr>
              <w:t>the</w:t>
            </w:r>
            <w:r>
              <w:rPr>
                <w:rFonts w:ascii="Calibri"/>
                <w:spacing w:val="-5"/>
                <w:sz w:val="22"/>
              </w:rPr>
              <w:t> </w:t>
            </w:r>
            <w:r>
              <w:rPr>
                <w:rFonts w:ascii="Calibri"/>
                <w:sz w:val="22"/>
              </w:rPr>
              <w:t>Rights</w:t>
            </w:r>
            <w:r>
              <w:rPr>
                <w:rFonts w:ascii="Calibri"/>
                <w:spacing w:val="-5"/>
                <w:sz w:val="22"/>
              </w:rPr>
              <w:t> </w:t>
            </w:r>
            <w:r>
              <w:rPr>
                <w:rFonts w:ascii="Calibri"/>
                <w:sz w:val="22"/>
              </w:rPr>
              <w:t>of</w:t>
            </w:r>
            <w:r>
              <w:rPr>
                <w:rFonts w:ascii="Calibri"/>
                <w:spacing w:val="-7"/>
                <w:sz w:val="22"/>
              </w:rPr>
              <w:t> </w:t>
            </w:r>
            <w:r>
              <w:rPr>
                <w:rFonts w:ascii="Calibri"/>
                <w:sz w:val="22"/>
              </w:rPr>
              <w:t>All</w:t>
            </w:r>
            <w:r>
              <w:rPr>
                <w:rFonts w:ascii="Calibri"/>
                <w:spacing w:val="-5"/>
                <w:sz w:val="22"/>
              </w:rPr>
              <w:t> </w:t>
            </w:r>
            <w:r>
              <w:rPr>
                <w:rFonts w:ascii="Calibri"/>
                <w:sz w:val="22"/>
              </w:rPr>
              <w:t>Migrant</w:t>
            </w:r>
            <w:r>
              <w:rPr>
                <w:rFonts w:ascii="Calibri"/>
                <w:spacing w:val="-5"/>
                <w:sz w:val="22"/>
              </w:rPr>
              <w:t> </w:t>
            </w:r>
            <w:r>
              <w:rPr>
                <w:rFonts w:ascii="Calibri"/>
                <w:sz w:val="22"/>
              </w:rPr>
              <w:t>Workers</w:t>
            </w:r>
            <w:r>
              <w:rPr>
                <w:rFonts w:ascii="Calibri"/>
                <w:spacing w:val="-6"/>
                <w:sz w:val="22"/>
              </w:rPr>
              <w:t> </w:t>
            </w:r>
            <w:r>
              <w:rPr>
                <w:rFonts w:ascii="Calibri"/>
                <w:sz w:val="22"/>
              </w:rPr>
              <w:t>and</w:t>
            </w:r>
            <w:r>
              <w:rPr>
                <w:rFonts w:ascii="Calibri"/>
                <w:spacing w:val="-6"/>
                <w:sz w:val="22"/>
              </w:rPr>
              <w:t> </w:t>
            </w:r>
            <w:r>
              <w:rPr>
                <w:rFonts w:ascii="Calibri"/>
                <w:sz w:val="22"/>
              </w:rPr>
              <w:t>Members</w:t>
            </w:r>
            <w:r>
              <w:rPr>
                <w:rFonts w:ascii="Calibri"/>
                <w:spacing w:val="-6"/>
                <w:sz w:val="22"/>
              </w:rPr>
              <w:t> </w:t>
            </w:r>
            <w:r>
              <w:rPr>
                <w:rFonts w:ascii="Calibri"/>
                <w:spacing w:val="-5"/>
                <w:sz w:val="22"/>
              </w:rPr>
              <w:t>of</w:t>
            </w:r>
          </w:p>
          <w:p>
            <w:pPr>
              <w:pStyle w:val="TableParagraph"/>
              <w:spacing w:line="260" w:lineRule="exact" w:before="171"/>
              <w:ind w:left="79"/>
              <w:rPr>
                <w:rFonts w:ascii="Calibri"/>
                <w:sz w:val="22"/>
              </w:rPr>
            </w:pPr>
            <w:r>
              <w:rPr>
                <w:rFonts w:ascii="Calibri"/>
                <w:sz w:val="22"/>
              </w:rPr>
              <w:t>their </w:t>
            </w:r>
            <w:r>
              <w:rPr>
                <w:rFonts w:ascii="Calibri"/>
                <w:spacing w:val="-2"/>
                <w:sz w:val="22"/>
              </w:rPr>
              <w:t>Families</w:t>
            </w:r>
          </w:p>
        </w:tc>
      </w:tr>
      <w:tr>
        <w:trPr>
          <w:trHeight w:val="745" w:hRule="atLeast"/>
        </w:trPr>
        <w:tc>
          <w:tcPr>
            <w:tcW w:w="1918" w:type="dxa"/>
            <w:tcBorders>
              <w:top w:val="single" w:sz="8" w:space="0" w:color="000000"/>
              <w:left w:val="single" w:sz="8" w:space="0" w:color="000000"/>
              <w:bottom w:val="single" w:sz="8" w:space="0" w:color="000000"/>
              <w:right w:val="single" w:sz="8" w:space="0" w:color="000000"/>
            </w:tcBorders>
          </w:tcPr>
          <w:p>
            <w:pPr>
              <w:pStyle w:val="TableParagraph"/>
              <w:spacing w:before="25"/>
              <w:ind w:left="79"/>
              <w:rPr>
                <w:rFonts w:ascii="Calibri"/>
                <w:sz w:val="22"/>
              </w:rPr>
            </w:pPr>
            <w:r>
              <w:rPr>
                <w:rFonts w:ascii="Calibri"/>
                <w:spacing w:val="-5"/>
                <w:sz w:val="22"/>
              </w:rPr>
              <w:t>CBM</w:t>
            </w:r>
          </w:p>
        </w:tc>
        <w:tc>
          <w:tcPr>
            <w:tcW w:w="7767" w:type="dxa"/>
            <w:tcBorders>
              <w:top w:val="single" w:sz="8" w:space="0" w:color="000000"/>
              <w:left w:val="single" w:sz="8" w:space="0" w:color="000000"/>
              <w:bottom w:val="single" w:sz="8" w:space="0" w:color="000000"/>
              <w:right w:val="single" w:sz="8" w:space="0" w:color="000000"/>
            </w:tcBorders>
          </w:tcPr>
          <w:p>
            <w:pPr>
              <w:pStyle w:val="TableParagraph"/>
              <w:spacing w:before="25"/>
              <w:ind w:left="79"/>
              <w:rPr>
                <w:rFonts w:ascii="Calibri"/>
                <w:sz w:val="22"/>
              </w:rPr>
            </w:pPr>
            <w:r>
              <w:rPr>
                <w:rFonts w:ascii="Calibri"/>
                <w:sz w:val="22"/>
              </w:rPr>
              <w:t>Christian</w:t>
            </w:r>
            <w:r>
              <w:rPr>
                <w:rFonts w:ascii="Calibri"/>
                <w:spacing w:val="-7"/>
                <w:sz w:val="22"/>
              </w:rPr>
              <w:t> </w:t>
            </w:r>
            <w:r>
              <w:rPr>
                <w:rFonts w:ascii="Calibri"/>
                <w:sz w:val="22"/>
              </w:rPr>
              <w:t>Blind</w:t>
            </w:r>
            <w:r>
              <w:rPr>
                <w:rFonts w:ascii="Calibri"/>
                <w:spacing w:val="-5"/>
                <w:sz w:val="22"/>
              </w:rPr>
              <w:t> </w:t>
            </w:r>
            <w:r>
              <w:rPr>
                <w:rFonts w:ascii="Calibri"/>
                <w:sz w:val="22"/>
              </w:rPr>
              <w:t>Mission</w:t>
            </w:r>
            <w:r>
              <w:rPr>
                <w:rFonts w:ascii="Calibri"/>
                <w:spacing w:val="-6"/>
                <w:sz w:val="22"/>
              </w:rPr>
              <w:t> </w:t>
            </w:r>
            <w:r>
              <w:rPr>
                <w:rFonts w:ascii="Calibri"/>
                <w:sz w:val="22"/>
              </w:rPr>
              <w:t>Nossal</w:t>
            </w:r>
            <w:r>
              <w:rPr>
                <w:rFonts w:ascii="Calibri"/>
                <w:spacing w:val="-6"/>
                <w:sz w:val="22"/>
              </w:rPr>
              <w:t> </w:t>
            </w:r>
            <w:r>
              <w:rPr>
                <w:rFonts w:ascii="Calibri"/>
                <w:sz w:val="22"/>
              </w:rPr>
              <w:t>Institutes</w:t>
            </w:r>
            <w:r>
              <w:rPr>
                <w:rFonts w:ascii="Calibri"/>
                <w:spacing w:val="-5"/>
                <w:sz w:val="22"/>
              </w:rPr>
              <w:t> </w:t>
            </w:r>
            <w:r>
              <w:rPr>
                <w:rFonts w:ascii="Calibri"/>
                <w:sz w:val="22"/>
              </w:rPr>
              <w:t>Partnership</w:t>
            </w:r>
            <w:r>
              <w:rPr>
                <w:rFonts w:ascii="Calibri"/>
                <w:spacing w:val="-7"/>
                <w:sz w:val="22"/>
              </w:rPr>
              <w:t> </w:t>
            </w:r>
            <w:r>
              <w:rPr>
                <w:rFonts w:ascii="Calibri"/>
                <w:sz w:val="22"/>
              </w:rPr>
              <w:t>for</w:t>
            </w:r>
            <w:r>
              <w:rPr>
                <w:rFonts w:ascii="Calibri"/>
                <w:spacing w:val="-6"/>
                <w:sz w:val="22"/>
              </w:rPr>
              <w:t> </w:t>
            </w:r>
            <w:r>
              <w:rPr>
                <w:rFonts w:ascii="Calibri"/>
                <w:sz w:val="22"/>
              </w:rPr>
              <w:t>Disability</w:t>
            </w:r>
            <w:r>
              <w:rPr>
                <w:rFonts w:ascii="Calibri"/>
                <w:spacing w:val="-6"/>
                <w:sz w:val="22"/>
              </w:rPr>
              <w:t> </w:t>
            </w:r>
            <w:r>
              <w:rPr>
                <w:rFonts w:ascii="Calibri"/>
                <w:spacing w:val="-2"/>
                <w:sz w:val="22"/>
              </w:rPr>
              <w:t>Inclusive</w:t>
            </w:r>
          </w:p>
          <w:p>
            <w:pPr>
              <w:pStyle w:val="TableParagraph"/>
              <w:spacing w:line="260" w:lineRule="exact" w:before="171"/>
              <w:ind w:left="79"/>
              <w:rPr>
                <w:rFonts w:ascii="Calibri"/>
                <w:sz w:val="22"/>
              </w:rPr>
            </w:pPr>
            <w:r>
              <w:rPr>
                <w:rFonts w:ascii="Calibri"/>
                <w:spacing w:val="-2"/>
                <w:sz w:val="22"/>
              </w:rPr>
              <w:t>Development</w:t>
            </w:r>
          </w:p>
        </w:tc>
      </w:tr>
      <w:tr>
        <w:trPr>
          <w:trHeight w:val="305" w:hRule="atLeast"/>
        </w:trPr>
        <w:tc>
          <w:tcPr>
            <w:tcW w:w="1918" w:type="dxa"/>
            <w:tcBorders>
              <w:top w:val="single" w:sz="8" w:space="0" w:color="000000"/>
              <w:left w:val="single" w:sz="8" w:space="0" w:color="000000"/>
              <w:bottom w:val="single" w:sz="8" w:space="0" w:color="000000"/>
              <w:right w:val="single" w:sz="8" w:space="0" w:color="000000"/>
            </w:tcBorders>
            <w:shd w:val="clear" w:color="auto" w:fill="FAAB76"/>
          </w:tcPr>
          <w:p>
            <w:pPr>
              <w:pStyle w:val="TableParagraph"/>
              <w:spacing w:line="260" w:lineRule="exact" w:before="25"/>
              <w:ind w:left="79"/>
              <w:rPr>
                <w:rFonts w:ascii="Calibri"/>
                <w:sz w:val="22"/>
              </w:rPr>
            </w:pPr>
            <w:r>
              <w:rPr>
                <w:rFonts w:ascii="Calibri"/>
                <w:spacing w:val="-5"/>
                <w:sz w:val="22"/>
              </w:rPr>
              <w:t>CBR</w:t>
            </w:r>
          </w:p>
        </w:tc>
        <w:tc>
          <w:tcPr>
            <w:tcW w:w="7767" w:type="dxa"/>
            <w:tcBorders>
              <w:top w:val="single" w:sz="8" w:space="0" w:color="000000"/>
              <w:left w:val="single" w:sz="8" w:space="0" w:color="000000"/>
              <w:bottom w:val="single" w:sz="8" w:space="0" w:color="000000"/>
              <w:right w:val="single" w:sz="8" w:space="0" w:color="000000"/>
            </w:tcBorders>
            <w:shd w:val="clear" w:color="auto" w:fill="FAAB76"/>
          </w:tcPr>
          <w:p>
            <w:pPr>
              <w:pStyle w:val="TableParagraph"/>
              <w:spacing w:line="260" w:lineRule="exact" w:before="25"/>
              <w:ind w:left="79"/>
              <w:rPr>
                <w:rFonts w:ascii="Calibri"/>
                <w:sz w:val="22"/>
              </w:rPr>
            </w:pPr>
            <w:r>
              <w:rPr>
                <w:rFonts w:ascii="Calibri"/>
                <w:sz w:val="22"/>
              </w:rPr>
              <w:t>Community</w:t>
            </w:r>
            <w:r>
              <w:rPr>
                <w:rFonts w:ascii="Calibri"/>
                <w:spacing w:val="-5"/>
                <w:sz w:val="22"/>
              </w:rPr>
              <w:t> </w:t>
            </w:r>
            <w:r>
              <w:rPr>
                <w:rFonts w:ascii="Calibri"/>
                <w:sz w:val="22"/>
              </w:rPr>
              <w:t>Based</w:t>
            </w:r>
            <w:r>
              <w:rPr>
                <w:rFonts w:ascii="Calibri"/>
                <w:spacing w:val="-4"/>
                <w:sz w:val="22"/>
              </w:rPr>
              <w:t> </w:t>
            </w:r>
            <w:r>
              <w:rPr>
                <w:rFonts w:ascii="Calibri"/>
                <w:spacing w:val="-2"/>
                <w:sz w:val="22"/>
              </w:rPr>
              <w:t>Rehabilitation</w:t>
            </w:r>
          </w:p>
        </w:tc>
      </w:tr>
      <w:tr>
        <w:trPr>
          <w:trHeight w:val="305" w:hRule="atLeast"/>
        </w:trPr>
        <w:tc>
          <w:tcPr>
            <w:tcW w:w="1918" w:type="dxa"/>
            <w:tcBorders>
              <w:top w:val="single" w:sz="8" w:space="0" w:color="000000"/>
              <w:left w:val="single" w:sz="8" w:space="0" w:color="000000"/>
              <w:bottom w:val="single" w:sz="8" w:space="0" w:color="000000"/>
              <w:right w:val="single" w:sz="8" w:space="0" w:color="000000"/>
            </w:tcBorders>
          </w:tcPr>
          <w:p>
            <w:pPr>
              <w:pStyle w:val="TableParagraph"/>
              <w:spacing w:line="260" w:lineRule="exact" w:before="25"/>
              <w:ind w:left="79"/>
              <w:rPr>
                <w:rFonts w:ascii="Calibri"/>
                <w:sz w:val="22"/>
              </w:rPr>
            </w:pPr>
            <w:r>
              <w:rPr>
                <w:rFonts w:ascii="Calibri"/>
                <w:spacing w:val="-4"/>
                <w:sz w:val="22"/>
              </w:rPr>
              <w:t>DFAT</w:t>
            </w:r>
          </w:p>
        </w:tc>
        <w:tc>
          <w:tcPr>
            <w:tcW w:w="7767" w:type="dxa"/>
            <w:tcBorders>
              <w:top w:val="single" w:sz="8" w:space="0" w:color="000000"/>
              <w:left w:val="single" w:sz="8" w:space="0" w:color="000000"/>
              <w:bottom w:val="single" w:sz="8" w:space="0" w:color="000000"/>
              <w:right w:val="single" w:sz="8" w:space="0" w:color="000000"/>
            </w:tcBorders>
          </w:tcPr>
          <w:p>
            <w:pPr>
              <w:pStyle w:val="TableParagraph"/>
              <w:spacing w:line="260" w:lineRule="exact" w:before="25"/>
              <w:ind w:left="79"/>
              <w:rPr>
                <w:rFonts w:ascii="Calibri" w:hAnsi="Calibri"/>
                <w:sz w:val="22"/>
              </w:rPr>
            </w:pPr>
            <w:r>
              <w:rPr>
                <w:rFonts w:ascii="Calibri" w:hAnsi="Calibri"/>
                <w:sz w:val="22"/>
              </w:rPr>
              <w:t>Australian</w:t>
            </w:r>
            <w:r>
              <w:rPr>
                <w:rFonts w:ascii="Calibri" w:hAnsi="Calibri"/>
                <w:spacing w:val="-7"/>
                <w:sz w:val="22"/>
              </w:rPr>
              <w:t> </w:t>
            </w:r>
            <w:r>
              <w:rPr>
                <w:rFonts w:ascii="Calibri" w:hAnsi="Calibri"/>
                <w:sz w:val="22"/>
              </w:rPr>
              <w:t>Department</w:t>
            </w:r>
            <w:r>
              <w:rPr>
                <w:rFonts w:ascii="Calibri" w:hAnsi="Calibri"/>
                <w:spacing w:val="-6"/>
                <w:sz w:val="22"/>
              </w:rPr>
              <w:t> </w:t>
            </w:r>
            <w:r>
              <w:rPr>
                <w:rFonts w:ascii="Calibri" w:hAnsi="Calibri"/>
                <w:sz w:val="22"/>
              </w:rPr>
              <w:t>of</w:t>
            </w:r>
            <w:r>
              <w:rPr>
                <w:rFonts w:ascii="Calibri" w:hAnsi="Calibri"/>
                <w:spacing w:val="-7"/>
                <w:sz w:val="22"/>
              </w:rPr>
              <w:t> </w:t>
            </w:r>
            <w:r>
              <w:rPr>
                <w:rFonts w:ascii="Calibri" w:hAnsi="Calibri"/>
                <w:sz w:val="22"/>
              </w:rPr>
              <w:t>Foreign</w:t>
            </w:r>
            <w:r>
              <w:rPr>
                <w:rFonts w:ascii="Calibri" w:hAnsi="Calibri"/>
                <w:spacing w:val="-6"/>
                <w:sz w:val="22"/>
              </w:rPr>
              <w:t> </w:t>
            </w:r>
            <w:r>
              <w:rPr>
                <w:rFonts w:ascii="Calibri" w:hAnsi="Calibri"/>
                <w:sz w:val="22"/>
              </w:rPr>
              <w:t>Aﬀairs</w:t>
            </w:r>
            <w:r>
              <w:rPr>
                <w:rFonts w:ascii="Calibri" w:hAnsi="Calibri"/>
                <w:spacing w:val="-7"/>
                <w:sz w:val="22"/>
              </w:rPr>
              <w:t> </w:t>
            </w:r>
            <w:r>
              <w:rPr>
                <w:rFonts w:ascii="Calibri" w:hAnsi="Calibri"/>
                <w:sz w:val="22"/>
              </w:rPr>
              <w:t>and</w:t>
            </w:r>
            <w:r>
              <w:rPr>
                <w:rFonts w:ascii="Calibri" w:hAnsi="Calibri"/>
                <w:spacing w:val="-6"/>
                <w:sz w:val="22"/>
              </w:rPr>
              <w:t> </w:t>
            </w:r>
            <w:r>
              <w:rPr>
                <w:rFonts w:ascii="Calibri" w:hAnsi="Calibri"/>
                <w:spacing w:val="-2"/>
                <w:sz w:val="22"/>
              </w:rPr>
              <w:t>Trade</w:t>
            </w:r>
          </w:p>
        </w:tc>
      </w:tr>
      <w:tr>
        <w:trPr>
          <w:trHeight w:val="300" w:hRule="atLeast"/>
        </w:trPr>
        <w:tc>
          <w:tcPr>
            <w:tcW w:w="1918" w:type="dxa"/>
            <w:tcBorders>
              <w:top w:val="single" w:sz="8" w:space="0" w:color="000000"/>
              <w:left w:val="single" w:sz="8" w:space="0" w:color="000000"/>
              <w:right w:val="single" w:sz="8" w:space="0" w:color="000000"/>
            </w:tcBorders>
            <w:shd w:val="clear" w:color="auto" w:fill="FAAB76"/>
          </w:tcPr>
          <w:p>
            <w:pPr>
              <w:pStyle w:val="TableParagraph"/>
              <w:spacing w:line="255" w:lineRule="exact" w:before="25"/>
              <w:ind w:left="79"/>
              <w:rPr>
                <w:rFonts w:ascii="Calibri"/>
                <w:sz w:val="22"/>
              </w:rPr>
            </w:pPr>
            <w:r>
              <w:rPr>
                <w:rFonts w:ascii="Calibri"/>
                <w:spacing w:val="-5"/>
                <w:sz w:val="22"/>
              </w:rPr>
              <w:t>DPO</w:t>
            </w:r>
          </w:p>
        </w:tc>
        <w:tc>
          <w:tcPr>
            <w:tcW w:w="7767" w:type="dxa"/>
            <w:tcBorders>
              <w:top w:val="single" w:sz="8" w:space="0" w:color="000000"/>
              <w:left w:val="single" w:sz="8" w:space="0" w:color="000000"/>
              <w:right w:val="single" w:sz="8" w:space="0" w:color="000000"/>
            </w:tcBorders>
            <w:shd w:val="clear" w:color="auto" w:fill="FAAB76"/>
          </w:tcPr>
          <w:p>
            <w:pPr>
              <w:pStyle w:val="TableParagraph"/>
              <w:spacing w:line="255" w:lineRule="exact" w:before="25"/>
              <w:ind w:left="79"/>
              <w:rPr>
                <w:rFonts w:ascii="Calibri" w:hAnsi="Calibri"/>
                <w:sz w:val="22"/>
              </w:rPr>
            </w:pPr>
            <w:r>
              <w:rPr>
                <w:rFonts w:ascii="Calibri" w:hAnsi="Calibri"/>
                <w:spacing w:val="-2"/>
                <w:sz w:val="22"/>
              </w:rPr>
              <w:t>Disabled</w:t>
            </w:r>
            <w:r>
              <w:rPr>
                <w:rFonts w:ascii="Calibri" w:hAnsi="Calibri"/>
                <w:spacing w:val="2"/>
                <w:sz w:val="22"/>
              </w:rPr>
              <w:t> </w:t>
            </w:r>
            <w:r>
              <w:rPr>
                <w:rFonts w:ascii="Calibri" w:hAnsi="Calibri"/>
                <w:spacing w:val="-2"/>
                <w:sz w:val="22"/>
              </w:rPr>
              <w:t>People’s</w:t>
            </w:r>
            <w:r>
              <w:rPr>
                <w:rFonts w:ascii="Calibri" w:hAnsi="Calibri"/>
                <w:spacing w:val="2"/>
                <w:sz w:val="22"/>
              </w:rPr>
              <w:t> </w:t>
            </w:r>
            <w:r>
              <w:rPr>
                <w:rFonts w:ascii="Calibri" w:hAnsi="Calibri"/>
                <w:spacing w:val="-2"/>
                <w:sz w:val="22"/>
              </w:rPr>
              <w:t>Organisation</w:t>
            </w:r>
          </w:p>
        </w:tc>
      </w:tr>
      <w:tr>
        <w:trPr>
          <w:trHeight w:val="299" w:hRule="atLeast"/>
        </w:trPr>
        <w:tc>
          <w:tcPr>
            <w:tcW w:w="1918" w:type="dxa"/>
            <w:tcBorders>
              <w:left w:val="single" w:sz="8" w:space="0" w:color="000000"/>
              <w:bottom w:val="single" w:sz="8" w:space="0" w:color="000000"/>
              <w:right w:val="single" w:sz="8" w:space="0" w:color="000000"/>
            </w:tcBorders>
          </w:tcPr>
          <w:p>
            <w:pPr>
              <w:pStyle w:val="TableParagraph"/>
              <w:spacing w:line="260" w:lineRule="exact" w:before="20"/>
              <w:ind w:left="79"/>
              <w:rPr>
                <w:rFonts w:ascii="Calibri"/>
                <w:sz w:val="22"/>
              </w:rPr>
            </w:pPr>
            <w:r>
              <w:rPr>
                <w:rFonts w:ascii="Calibri"/>
                <w:spacing w:val="-2"/>
                <w:sz w:val="22"/>
              </w:rPr>
              <w:t>EVAWG</w:t>
            </w:r>
          </w:p>
        </w:tc>
        <w:tc>
          <w:tcPr>
            <w:tcW w:w="7767" w:type="dxa"/>
            <w:tcBorders>
              <w:left w:val="single" w:sz="8" w:space="0" w:color="000000"/>
              <w:bottom w:val="single" w:sz="8" w:space="0" w:color="000000"/>
              <w:right w:val="single" w:sz="8" w:space="0" w:color="000000"/>
            </w:tcBorders>
          </w:tcPr>
          <w:p>
            <w:pPr>
              <w:pStyle w:val="TableParagraph"/>
              <w:spacing w:line="260" w:lineRule="exact" w:before="20"/>
              <w:ind w:left="79"/>
              <w:rPr>
                <w:rFonts w:ascii="Calibri"/>
                <w:sz w:val="22"/>
              </w:rPr>
            </w:pPr>
            <w:r>
              <w:rPr>
                <w:rFonts w:ascii="Calibri"/>
                <w:sz w:val="22"/>
              </w:rPr>
              <w:t>Ending</w:t>
            </w:r>
            <w:r>
              <w:rPr>
                <w:rFonts w:ascii="Calibri"/>
                <w:spacing w:val="-10"/>
                <w:sz w:val="22"/>
              </w:rPr>
              <w:t> </w:t>
            </w:r>
            <w:r>
              <w:rPr>
                <w:rFonts w:ascii="Calibri"/>
                <w:sz w:val="22"/>
              </w:rPr>
              <w:t>Violence</w:t>
            </w:r>
            <w:r>
              <w:rPr>
                <w:rFonts w:ascii="Calibri"/>
                <w:spacing w:val="-7"/>
                <w:sz w:val="22"/>
              </w:rPr>
              <w:t> </w:t>
            </w:r>
            <w:r>
              <w:rPr>
                <w:rFonts w:ascii="Calibri"/>
                <w:sz w:val="22"/>
              </w:rPr>
              <w:t>against</w:t>
            </w:r>
            <w:r>
              <w:rPr>
                <w:rFonts w:ascii="Calibri"/>
                <w:spacing w:val="-7"/>
                <w:sz w:val="22"/>
              </w:rPr>
              <w:t> </w:t>
            </w:r>
            <w:r>
              <w:rPr>
                <w:rFonts w:ascii="Calibri"/>
                <w:sz w:val="22"/>
              </w:rPr>
              <w:t>Women</w:t>
            </w:r>
            <w:r>
              <w:rPr>
                <w:rFonts w:ascii="Calibri"/>
                <w:spacing w:val="-7"/>
                <w:sz w:val="22"/>
              </w:rPr>
              <w:t> </w:t>
            </w:r>
            <w:r>
              <w:rPr>
                <w:rFonts w:ascii="Calibri"/>
                <w:sz w:val="22"/>
              </w:rPr>
              <w:t>and</w:t>
            </w:r>
            <w:r>
              <w:rPr>
                <w:rFonts w:ascii="Calibri"/>
                <w:spacing w:val="-7"/>
                <w:sz w:val="22"/>
              </w:rPr>
              <w:t> </w:t>
            </w:r>
            <w:r>
              <w:rPr>
                <w:rFonts w:ascii="Calibri"/>
                <w:spacing w:val="-2"/>
                <w:sz w:val="22"/>
              </w:rPr>
              <w:t>Girls</w:t>
            </w:r>
          </w:p>
        </w:tc>
      </w:tr>
      <w:tr>
        <w:trPr>
          <w:trHeight w:val="305" w:hRule="atLeast"/>
        </w:trPr>
        <w:tc>
          <w:tcPr>
            <w:tcW w:w="1918" w:type="dxa"/>
            <w:tcBorders>
              <w:top w:val="single" w:sz="8" w:space="0" w:color="000000"/>
              <w:left w:val="single" w:sz="8" w:space="0" w:color="000000"/>
              <w:bottom w:val="single" w:sz="8" w:space="0" w:color="000000"/>
              <w:right w:val="single" w:sz="8" w:space="0" w:color="000000"/>
            </w:tcBorders>
            <w:shd w:val="clear" w:color="auto" w:fill="FAAB76"/>
          </w:tcPr>
          <w:p>
            <w:pPr>
              <w:pStyle w:val="TableParagraph"/>
              <w:spacing w:line="260" w:lineRule="exact" w:before="24"/>
              <w:ind w:left="79"/>
              <w:rPr>
                <w:rFonts w:ascii="Calibri"/>
                <w:sz w:val="22"/>
              </w:rPr>
            </w:pPr>
            <w:r>
              <w:rPr>
                <w:rFonts w:ascii="Calibri"/>
                <w:spacing w:val="-5"/>
                <w:sz w:val="22"/>
              </w:rPr>
              <w:t>FAD-</w:t>
            </w:r>
            <w:r>
              <w:rPr>
                <w:rFonts w:ascii="Calibri"/>
                <w:spacing w:val="-4"/>
                <w:sz w:val="22"/>
              </w:rPr>
              <w:t>Fiji</w:t>
            </w:r>
          </w:p>
        </w:tc>
        <w:tc>
          <w:tcPr>
            <w:tcW w:w="7767" w:type="dxa"/>
            <w:tcBorders>
              <w:top w:val="single" w:sz="8" w:space="0" w:color="000000"/>
              <w:left w:val="single" w:sz="8" w:space="0" w:color="000000"/>
              <w:bottom w:val="single" w:sz="8" w:space="0" w:color="000000"/>
              <w:right w:val="single" w:sz="8" w:space="0" w:color="000000"/>
            </w:tcBorders>
            <w:shd w:val="clear" w:color="auto" w:fill="FAAB76"/>
          </w:tcPr>
          <w:p>
            <w:pPr>
              <w:pStyle w:val="TableParagraph"/>
              <w:spacing w:line="260" w:lineRule="exact" w:before="24"/>
              <w:ind w:left="79"/>
              <w:rPr>
                <w:rFonts w:ascii="Calibri"/>
                <w:sz w:val="22"/>
              </w:rPr>
            </w:pPr>
            <w:r>
              <w:rPr>
                <w:rFonts w:ascii="Calibri"/>
                <w:sz w:val="22"/>
              </w:rPr>
              <w:t>Fiji</w:t>
            </w:r>
            <w:r>
              <w:rPr>
                <w:rFonts w:ascii="Calibri"/>
                <w:spacing w:val="-5"/>
                <w:sz w:val="22"/>
              </w:rPr>
              <w:t> </w:t>
            </w:r>
            <w:r>
              <w:rPr>
                <w:rFonts w:ascii="Calibri"/>
                <w:sz w:val="22"/>
              </w:rPr>
              <w:t>Association</w:t>
            </w:r>
            <w:r>
              <w:rPr>
                <w:rFonts w:ascii="Calibri"/>
                <w:spacing w:val="-5"/>
                <w:sz w:val="22"/>
              </w:rPr>
              <w:t> </w:t>
            </w:r>
            <w:r>
              <w:rPr>
                <w:rFonts w:ascii="Calibri"/>
                <w:sz w:val="22"/>
              </w:rPr>
              <w:t>for</w:t>
            </w:r>
            <w:r>
              <w:rPr>
                <w:rFonts w:ascii="Calibri"/>
                <w:spacing w:val="-4"/>
                <w:sz w:val="22"/>
              </w:rPr>
              <w:t> </w:t>
            </w:r>
            <w:r>
              <w:rPr>
                <w:rFonts w:ascii="Calibri"/>
                <w:sz w:val="22"/>
              </w:rPr>
              <w:t>the</w:t>
            </w:r>
            <w:r>
              <w:rPr>
                <w:rFonts w:ascii="Calibri"/>
                <w:spacing w:val="-4"/>
                <w:sz w:val="22"/>
              </w:rPr>
              <w:t> Deaf</w:t>
            </w:r>
          </w:p>
        </w:tc>
      </w:tr>
      <w:tr>
        <w:trPr>
          <w:trHeight w:val="304" w:hRule="atLeast"/>
        </w:trPr>
        <w:tc>
          <w:tcPr>
            <w:tcW w:w="1918" w:type="dxa"/>
            <w:tcBorders>
              <w:top w:val="single" w:sz="8" w:space="0" w:color="000000"/>
              <w:left w:val="single" w:sz="8" w:space="0" w:color="000000"/>
              <w:bottom w:val="single" w:sz="8" w:space="0" w:color="000000"/>
              <w:right w:val="single" w:sz="8" w:space="0" w:color="000000"/>
            </w:tcBorders>
          </w:tcPr>
          <w:p>
            <w:pPr>
              <w:pStyle w:val="TableParagraph"/>
              <w:spacing w:line="260" w:lineRule="exact" w:before="24"/>
              <w:ind w:left="79"/>
              <w:rPr>
                <w:rFonts w:ascii="Calibri"/>
                <w:sz w:val="22"/>
              </w:rPr>
            </w:pPr>
            <w:r>
              <w:rPr>
                <w:rFonts w:ascii="Calibri"/>
                <w:spacing w:val="-4"/>
                <w:sz w:val="22"/>
              </w:rPr>
              <w:t>FDPF</w:t>
            </w:r>
          </w:p>
        </w:tc>
        <w:tc>
          <w:tcPr>
            <w:tcW w:w="7767" w:type="dxa"/>
            <w:tcBorders>
              <w:top w:val="single" w:sz="8" w:space="0" w:color="000000"/>
              <w:left w:val="single" w:sz="8" w:space="0" w:color="000000"/>
              <w:bottom w:val="single" w:sz="8" w:space="0" w:color="000000"/>
              <w:right w:val="single" w:sz="8" w:space="0" w:color="000000"/>
            </w:tcBorders>
          </w:tcPr>
          <w:p>
            <w:pPr>
              <w:pStyle w:val="TableParagraph"/>
              <w:spacing w:line="260" w:lineRule="exact" w:before="24"/>
              <w:ind w:left="79"/>
              <w:rPr>
                <w:rFonts w:ascii="Calibri"/>
                <w:sz w:val="22"/>
              </w:rPr>
            </w:pPr>
            <w:r>
              <w:rPr>
                <w:rFonts w:ascii="Calibri"/>
                <w:sz w:val="22"/>
              </w:rPr>
              <w:t>Fiji</w:t>
            </w:r>
            <w:r>
              <w:rPr>
                <w:rFonts w:ascii="Calibri"/>
                <w:spacing w:val="-6"/>
                <w:sz w:val="22"/>
              </w:rPr>
              <w:t> </w:t>
            </w:r>
            <w:r>
              <w:rPr>
                <w:rFonts w:ascii="Calibri"/>
                <w:sz w:val="22"/>
              </w:rPr>
              <w:t>Disabled</w:t>
            </w:r>
            <w:r>
              <w:rPr>
                <w:rFonts w:ascii="Calibri"/>
                <w:spacing w:val="-6"/>
                <w:sz w:val="22"/>
              </w:rPr>
              <w:t> </w:t>
            </w:r>
            <w:r>
              <w:rPr>
                <w:rFonts w:ascii="Calibri"/>
                <w:sz w:val="22"/>
              </w:rPr>
              <w:t>Peoples</w:t>
            </w:r>
            <w:r>
              <w:rPr>
                <w:rFonts w:ascii="Calibri"/>
                <w:spacing w:val="-4"/>
                <w:sz w:val="22"/>
              </w:rPr>
              <w:t> </w:t>
            </w:r>
            <w:r>
              <w:rPr>
                <w:rFonts w:ascii="Calibri"/>
                <w:spacing w:val="-2"/>
                <w:sz w:val="22"/>
              </w:rPr>
              <w:t>Federations</w:t>
            </w:r>
          </w:p>
        </w:tc>
      </w:tr>
      <w:tr>
        <w:trPr>
          <w:trHeight w:val="305" w:hRule="atLeast"/>
        </w:trPr>
        <w:tc>
          <w:tcPr>
            <w:tcW w:w="1918" w:type="dxa"/>
            <w:tcBorders>
              <w:top w:val="single" w:sz="8" w:space="0" w:color="000000"/>
              <w:left w:val="single" w:sz="8" w:space="0" w:color="000000"/>
              <w:bottom w:val="single" w:sz="8" w:space="0" w:color="000000"/>
              <w:right w:val="single" w:sz="8" w:space="0" w:color="000000"/>
            </w:tcBorders>
            <w:shd w:val="clear" w:color="auto" w:fill="FAAB76"/>
          </w:tcPr>
          <w:p>
            <w:pPr>
              <w:pStyle w:val="TableParagraph"/>
              <w:spacing w:line="260" w:lineRule="exact" w:before="24"/>
              <w:ind w:left="79"/>
              <w:rPr>
                <w:rFonts w:ascii="Calibri"/>
                <w:sz w:val="22"/>
              </w:rPr>
            </w:pPr>
            <w:r>
              <w:rPr>
                <w:rFonts w:ascii="Calibri"/>
                <w:spacing w:val="-2"/>
                <w:sz w:val="22"/>
              </w:rPr>
              <w:t>FNCDP</w:t>
            </w:r>
          </w:p>
        </w:tc>
        <w:tc>
          <w:tcPr>
            <w:tcW w:w="7767" w:type="dxa"/>
            <w:tcBorders>
              <w:top w:val="single" w:sz="8" w:space="0" w:color="000000"/>
              <w:left w:val="single" w:sz="8" w:space="0" w:color="000000"/>
              <w:bottom w:val="single" w:sz="8" w:space="0" w:color="000000"/>
              <w:right w:val="single" w:sz="8" w:space="0" w:color="000000"/>
            </w:tcBorders>
            <w:shd w:val="clear" w:color="auto" w:fill="FAAB76"/>
          </w:tcPr>
          <w:p>
            <w:pPr>
              <w:pStyle w:val="TableParagraph"/>
              <w:spacing w:line="260" w:lineRule="exact" w:before="24"/>
              <w:ind w:left="79"/>
              <w:rPr>
                <w:rFonts w:ascii="Calibri"/>
                <w:sz w:val="22"/>
              </w:rPr>
            </w:pPr>
            <w:r>
              <w:rPr>
                <w:rFonts w:ascii="Calibri"/>
                <w:sz w:val="22"/>
              </w:rPr>
              <w:t>Fiji</w:t>
            </w:r>
            <w:r>
              <w:rPr>
                <w:rFonts w:ascii="Calibri"/>
                <w:spacing w:val="-7"/>
                <w:sz w:val="22"/>
              </w:rPr>
              <w:t> </w:t>
            </w:r>
            <w:r>
              <w:rPr>
                <w:rFonts w:ascii="Calibri"/>
                <w:sz w:val="22"/>
              </w:rPr>
              <w:t>National</w:t>
            </w:r>
            <w:r>
              <w:rPr>
                <w:rFonts w:ascii="Calibri"/>
                <w:spacing w:val="-7"/>
                <w:sz w:val="22"/>
              </w:rPr>
              <w:t> </w:t>
            </w:r>
            <w:r>
              <w:rPr>
                <w:rFonts w:ascii="Calibri"/>
                <w:sz w:val="22"/>
              </w:rPr>
              <w:t>Council</w:t>
            </w:r>
            <w:r>
              <w:rPr>
                <w:rFonts w:ascii="Calibri"/>
                <w:spacing w:val="-7"/>
                <w:sz w:val="22"/>
              </w:rPr>
              <w:t> </w:t>
            </w:r>
            <w:r>
              <w:rPr>
                <w:rFonts w:ascii="Calibri"/>
                <w:sz w:val="22"/>
              </w:rPr>
              <w:t>for</w:t>
            </w:r>
            <w:r>
              <w:rPr>
                <w:rFonts w:ascii="Calibri"/>
                <w:spacing w:val="-6"/>
                <w:sz w:val="22"/>
              </w:rPr>
              <w:t> </w:t>
            </w:r>
            <w:r>
              <w:rPr>
                <w:rFonts w:ascii="Calibri"/>
                <w:sz w:val="22"/>
              </w:rPr>
              <w:t>Disabled</w:t>
            </w:r>
            <w:r>
              <w:rPr>
                <w:rFonts w:ascii="Calibri"/>
                <w:spacing w:val="-7"/>
                <w:sz w:val="22"/>
              </w:rPr>
              <w:t> </w:t>
            </w:r>
            <w:r>
              <w:rPr>
                <w:rFonts w:ascii="Calibri"/>
                <w:spacing w:val="-2"/>
                <w:sz w:val="22"/>
              </w:rPr>
              <w:t>Persons</w:t>
            </w:r>
          </w:p>
        </w:tc>
      </w:tr>
      <w:tr>
        <w:trPr>
          <w:trHeight w:val="305" w:hRule="atLeast"/>
        </w:trPr>
        <w:tc>
          <w:tcPr>
            <w:tcW w:w="1918" w:type="dxa"/>
            <w:tcBorders>
              <w:top w:val="single" w:sz="8" w:space="0" w:color="000000"/>
              <w:left w:val="single" w:sz="8" w:space="0" w:color="000000"/>
              <w:bottom w:val="single" w:sz="8" w:space="0" w:color="000000"/>
              <w:right w:val="single" w:sz="8" w:space="0" w:color="000000"/>
            </w:tcBorders>
          </w:tcPr>
          <w:p>
            <w:pPr>
              <w:pStyle w:val="TableParagraph"/>
              <w:spacing w:line="260" w:lineRule="exact" w:before="24"/>
              <w:ind w:left="79"/>
              <w:rPr>
                <w:rFonts w:ascii="Calibri"/>
                <w:sz w:val="22"/>
              </w:rPr>
            </w:pPr>
            <w:r>
              <w:rPr>
                <w:rFonts w:ascii="Calibri"/>
                <w:spacing w:val="-4"/>
                <w:sz w:val="22"/>
              </w:rPr>
              <w:t>FWCC</w:t>
            </w:r>
          </w:p>
        </w:tc>
        <w:tc>
          <w:tcPr>
            <w:tcW w:w="7767" w:type="dxa"/>
            <w:tcBorders>
              <w:top w:val="single" w:sz="8" w:space="0" w:color="000000"/>
              <w:left w:val="single" w:sz="8" w:space="0" w:color="000000"/>
              <w:bottom w:val="single" w:sz="8" w:space="0" w:color="000000"/>
              <w:right w:val="single" w:sz="8" w:space="0" w:color="000000"/>
            </w:tcBorders>
          </w:tcPr>
          <w:p>
            <w:pPr>
              <w:pStyle w:val="TableParagraph"/>
              <w:spacing w:line="260" w:lineRule="exact" w:before="24"/>
              <w:ind w:left="79"/>
              <w:rPr>
                <w:rFonts w:ascii="Calibri" w:hAnsi="Calibri"/>
                <w:sz w:val="22"/>
              </w:rPr>
            </w:pPr>
            <w:r>
              <w:rPr>
                <w:rFonts w:ascii="Calibri" w:hAnsi="Calibri"/>
                <w:spacing w:val="-2"/>
                <w:sz w:val="22"/>
              </w:rPr>
              <w:t>Fiji Women’s</w:t>
            </w:r>
            <w:r>
              <w:rPr>
                <w:rFonts w:ascii="Calibri" w:hAnsi="Calibri"/>
                <w:spacing w:val="-1"/>
                <w:sz w:val="22"/>
              </w:rPr>
              <w:t> </w:t>
            </w:r>
            <w:r>
              <w:rPr>
                <w:rFonts w:ascii="Calibri" w:hAnsi="Calibri"/>
                <w:spacing w:val="-2"/>
                <w:sz w:val="22"/>
              </w:rPr>
              <w:t>Crisis</w:t>
            </w:r>
            <w:r>
              <w:rPr>
                <w:rFonts w:ascii="Calibri" w:hAnsi="Calibri"/>
                <w:spacing w:val="-1"/>
                <w:sz w:val="22"/>
              </w:rPr>
              <w:t> </w:t>
            </w:r>
            <w:r>
              <w:rPr>
                <w:rFonts w:ascii="Calibri" w:hAnsi="Calibri"/>
                <w:spacing w:val="-2"/>
                <w:sz w:val="22"/>
              </w:rPr>
              <w:t>Centre</w:t>
            </w:r>
          </w:p>
        </w:tc>
      </w:tr>
      <w:tr>
        <w:trPr>
          <w:trHeight w:val="305" w:hRule="atLeast"/>
        </w:trPr>
        <w:tc>
          <w:tcPr>
            <w:tcW w:w="1918" w:type="dxa"/>
            <w:tcBorders>
              <w:top w:val="single" w:sz="8" w:space="0" w:color="000000"/>
              <w:left w:val="single" w:sz="8" w:space="0" w:color="000000"/>
              <w:bottom w:val="single" w:sz="8" w:space="0" w:color="000000"/>
              <w:right w:val="single" w:sz="8" w:space="0" w:color="000000"/>
            </w:tcBorders>
            <w:shd w:val="clear" w:color="auto" w:fill="FAAB76"/>
          </w:tcPr>
          <w:p>
            <w:pPr>
              <w:pStyle w:val="TableParagraph"/>
              <w:spacing w:line="260" w:lineRule="exact" w:before="24"/>
              <w:ind w:left="79"/>
              <w:rPr>
                <w:rFonts w:ascii="Calibri"/>
                <w:sz w:val="22"/>
              </w:rPr>
            </w:pPr>
            <w:r>
              <w:rPr>
                <w:rFonts w:ascii="Calibri"/>
                <w:spacing w:val="-4"/>
                <w:sz w:val="22"/>
              </w:rPr>
              <w:t>FWRM</w:t>
            </w:r>
          </w:p>
        </w:tc>
        <w:tc>
          <w:tcPr>
            <w:tcW w:w="7767" w:type="dxa"/>
            <w:tcBorders>
              <w:top w:val="single" w:sz="8" w:space="0" w:color="000000"/>
              <w:left w:val="single" w:sz="8" w:space="0" w:color="000000"/>
              <w:bottom w:val="single" w:sz="8" w:space="0" w:color="000000"/>
              <w:right w:val="single" w:sz="8" w:space="0" w:color="000000"/>
            </w:tcBorders>
            <w:shd w:val="clear" w:color="auto" w:fill="FAAB76"/>
          </w:tcPr>
          <w:p>
            <w:pPr>
              <w:pStyle w:val="TableParagraph"/>
              <w:spacing w:line="260" w:lineRule="exact" w:before="24"/>
              <w:ind w:left="79"/>
              <w:rPr>
                <w:rFonts w:ascii="Calibri" w:hAnsi="Calibri"/>
                <w:sz w:val="22"/>
              </w:rPr>
            </w:pPr>
            <w:r>
              <w:rPr>
                <w:rFonts w:ascii="Calibri" w:hAnsi="Calibri"/>
                <w:sz w:val="22"/>
              </w:rPr>
              <w:t>Fiji</w:t>
            </w:r>
            <w:r>
              <w:rPr>
                <w:rFonts w:ascii="Calibri" w:hAnsi="Calibri"/>
                <w:spacing w:val="-12"/>
                <w:sz w:val="22"/>
              </w:rPr>
              <w:t> </w:t>
            </w:r>
            <w:r>
              <w:rPr>
                <w:rFonts w:ascii="Calibri" w:hAnsi="Calibri"/>
                <w:sz w:val="22"/>
              </w:rPr>
              <w:t>Women’s</w:t>
            </w:r>
            <w:r>
              <w:rPr>
                <w:rFonts w:ascii="Calibri" w:hAnsi="Calibri"/>
                <w:spacing w:val="-12"/>
                <w:sz w:val="22"/>
              </w:rPr>
              <w:t> </w:t>
            </w:r>
            <w:r>
              <w:rPr>
                <w:rFonts w:ascii="Calibri" w:hAnsi="Calibri"/>
                <w:sz w:val="22"/>
              </w:rPr>
              <w:t>Rights</w:t>
            </w:r>
            <w:r>
              <w:rPr>
                <w:rFonts w:ascii="Calibri" w:hAnsi="Calibri"/>
                <w:spacing w:val="-10"/>
                <w:sz w:val="22"/>
              </w:rPr>
              <w:t> </w:t>
            </w:r>
            <w:r>
              <w:rPr>
                <w:rFonts w:ascii="Calibri" w:hAnsi="Calibri"/>
                <w:spacing w:val="-2"/>
                <w:sz w:val="22"/>
              </w:rPr>
              <w:t>Movement</w:t>
            </w:r>
          </w:p>
        </w:tc>
      </w:tr>
      <w:tr>
        <w:trPr>
          <w:trHeight w:val="305" w:hRule="atLeast"/>
        </w:trPr>
        <w:tc>
          <w:tcPr>
            <w:tcW w:w="1918"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before="24"/>
              <w:ind w:left="79"/>
              <w:rPr>
                <w:rFonts w:ascii="Calibri"/>
                <w:sz w:val="22"/>
              </w:rPr>
            </w:pPr>
            <w:r>
              <w:rPr>
                <w:rFonts w:ascii="Calibri"/>
                <w:spacing w:val="-5"/>
                <w:sz w:val="22"/>
              </w:rPr>
              <w:t>GBV</w:t>
            </w:r>
          </w:p>
        </w:tc>
        <w:tc>
          <w:tcPr>
            <w:tcW w:w="7767"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before="24"/>
              <w:ind w:left="79"/>
              <w:rPr>
                <w:rFonts w:ascii="Calibri"/>
                <w:sz w:val="22"/>
              </w:rPr>
            </w:pPr>
            <w:r>
              <w:rPr>
                <w:rFonts w:ascii="Calibri"/>
                <w:sz w:val="22"/>
              </w:rPr>
              <w:t>Gender Based </w:t>
            </w:r>
            <w:r>
              <w:rPr>
                <w:rFonts w:ascii="Calibri"/>
                <w:spacing w:val="-2"/>
                <w:sz w:val="22"/>
              </w:rPr>
              <w:t>Violence</w:t>
            </w:r>
          </w:p>
        </w:tc>
      </w:tr>
      <w:tr>
        <w:trPr>
          <w:trHeight w:val="305" w:hRule="atLeast"/>
        </w:trPr>
        <w:tc>
          <w:tcPr>
            <w:tcW w:w="1918" w:type="dxa"/>
            <w:tcBorders>
              <w:top w:val="single" w:sz="8" w:space="0" w:color="000000"/>
              <w:left w:val="single" w:sz="8" w:space="0" w:color="000000"/>
              <w:bottom w:val="single" w:sz="8" w:space="0" w:color="000000"/>
              <w:right w:val="single" w:sz="8" w:space="0" w:color="000000"/>
            </w:tcBorders>
            <w:shd w:val="clear" w:color="auto" w:fill="FAAB76"/>
          </w:tcPr>
          <w:p>
            <w:pPr>
              <w:pStyle w:val="TableParagraph"/>
              <w:spacing w:line="261" w:lineRule="exact" w:before="24"/>
              <w:ind w:left="79"/>
              <w:rPr>
                <w:rFonts w:ascii="Calibri"/>
                <w:sz w:val="22"/>
              </w:rPr>
            </w:pPr>
            <w:r>
              <w:rPr>
                <w:rFonts w:ascii="Calibri"/>
                <w:spacing w:val="-5"/>
                <w:sz w:val="22"/>
              </w:rPr>
              <w:t>HIV</w:t>
            </w:r>
          </w:p>
        </w:tc>
        <w:tc>
          <w:tcPr>
            <w:tcW w:w="7767" w:type="dxa"/>
            <w:tcBorders>
              <w:top w:val="single" w:sz="8" w:space="0" w:color="000000"/>
              <w:left w:val="single" w:sz="8" w:space="0" w:color="000000"/>
              <w:bottom w:val="single" w:sz="8" w:space="0" w:color="000000"/>
              <w:right w:val="single" w:sz="8" w:space="0" w:color="000000"/>
            </w:tcBorders>
            <w:shd w:val="clear" w:color="auto" w:fill="FAAB76"/>
          </w:tcPr>
          <w:p>
            <w:pPr>
              <w:pStyle w:val="TableParagraph"/>
              <w:spacing w:line="261" w:lineRule="exact" w:before="24"/>
              <w:ind w:left="79"/>
              <w:rPr>
                <w:rFonts w:ascii="Calibri" w:hAnsi="Calibri"/>
                <w:sz w:val="22"/>
              </w:rPr>
            </w:pPr>
            <w:r>
              <w:rPr>
                <w:rFonts w:ascii="Calibri" w:hAnsi="Calibri"/>
                <w:sz w:val="22"/>
              </w:rPr>
              <w:t>Human</w:t>
            </w:r>
            <w:r>
              <w:rPr>
                <w:rFonts w:ascii="Calibri" w:hAnsi="Calibri"/>
                <w:spacing w:val="-4"/>
                <w:sz w:val="22"/>
              </w:rPr>
              <w:t> </w:t>
            </w:r>
            <w:r>
              <w:rPr>
                <w:rFonts w:ascii="Calibri" w:hAnsi="Calibri"/>
                <w:sz w:val="22"/>
              </w:rPr>
              <w:t>Immunodeﬁciency</w:t>
            </w:r>
            <w:r>
              <w:rPr>
                <w:rFonts w:ascii="Calibri" w:hAnsi="Calibri"/>
                <w:spacing w:val="-3"/>
                <w:sz w:val="22"/>
              </w:rPr>
              <w:t> </w:t>
            </w:r>
            <w:r>
              <w:rPr>
                <w:rFonts w:ascii="Calibri" w:hAnsi="Calibri"/>
                <w:spacing w:val="-2"/>
                <w:sz w:val="22"/>
              </w:rPr>
              <w:t>Virus</w:t>
            </w:r>
          </w:p>
        </w:tc>
      </w:tr>
      <w:tr>
        <w:trPr>
          <w:trHeight w:val="300" w:hRule="atLeast"/>
        </w:trPr>
        <w:tc>
          <w:tcPr>
            <w:tcW w:w="1918" w:type="dxa"/>
            <w:tcBorders>
              <w:top w:val="single" w:sz="8" w:space="0" w:color="000000"/>
              <w:left w:val="single" w:sz="8" w:space="0" w:color="000000"/>
              <w:right w:val="single" w:sz="8" w:space="0" w:color="000000"/>
            </w:tcBorders>
          </w:tcPr>
          <w:p>
            <w:pPr>
              <w:pStyle w:val="TableParagraph"/>
              <w:spacing w:line="256" w:lineRule="exact" w:before="24"/>
              <w:ind w:left="79"/>
              <w:rPr>
                <w:rFonts w:ascii="Calibri"/>
                <w:sz w:val="22"/>
              </w:rPr>
            </w:pPr>
            <w:r>
              <w:rPr>
                <w:rFonts w:ascii="Calibri"/>
                <w:spacing w:val="-2"/>
                <w:sz w:val="22"/>
              </w:rPr>
              <w:t>ICCPR</w:t>
            </w:r>
          </w:p>
        </w:tc>
        <w:tc>
          <w:tcPr>
            <w:tcW w:w="7767" w:type="dxa"/>
            <w:tcBorders>
              <w:top w:val="single" w:sz="8" w:space="0" w:color="000000"/>
              <w:left w:val="single" w:sz="8" w:space="0" w:color="000000"/>
              <w:right w:val="single" w:sz="8" w:space="0" w:color="000000"/>
            </w:tcBorders>
          </w:tcPr>
          <w:p>
            <w:pPr>
              <w:pStyle w:val="TableParagraph"/>
              <w:spacing w:line="256" w:lineRule="exact" w:before="24"/>
              <w:ind w:left="79"/>
              <w:rPr>
                <w:rFonts w:ascii="Calibri"/>
                <w:sz w:val="22"/>
              </w:rPr>
            </w:pPr>
            <w:r>
              <w:rPr>
                <w:rFonts w:ascii="Calibri"/>
                <w:sz w:val="22"/>
              </w:rPr>
              <w:t>International</w:t>
            </w:r>
            <w:r>
              <w:rPr>
                <w:rFonts w:ascii="Calibri"/>
                <w:spacing w:val="-8"/>
                <w:sz w:val="22"/>
              </w:rPr>
              <w:t> </w:t>
            </w:r>
            <w:r>
              <w:rPr>
                <w:rFonts w:ascii="Calibri"/>
                <w:sz w:val="22"/>
              </w:rPr>
              <w:t>Covenant</w:t>
            </w:r>
            <w:r>
              <w:rPr>
                <w:rFonts w:ascii="Calibri"/>
                <w:spacing w:val="-7"/>
                <w:sz w:val="22"/>
              </w:rPr>
              <w:t> </w:t>
            </w:r>
            <w:r>
              <w:rPr>
                <w:rFonts w:ascii="Calibri"/>
                <w:sz w:val="22"/>
              </w:rPr>
              <w:t>on</w:t>
            </w:r>
            <w:r>
              <w:rPr>
                <w:rFonts w:ascii="Calibri"/>
                <w:spacing w:val="-7"/>
                <w:sz w:val="22"/>
              </w:rPr>
              <w:t> </w:t>
            </w:r>
            <w:r>
              <w:rPr>
                <w:rFonts w:ascii="Calibri"/>
                <w:sz w:val="22"/>
              </w:rPr>
              <w:t>Civil</w:t>
            </w:r>
            <w:r>
              <w:rPr>
                <w:rFonts w:ascii="Calibri"/>
                <w:spacing w:val="-7"/>
                <w:sz w:val="22"/>
              </w:rPr>
              <w:t> </w:t>
            </w:r>
            <w:r>
              <w:rPr>
                <w:rFonts w:ascii="Calibri"/>
                <w:sz w:val="22"/>
              </w:rPr>
              <w:t>and</w:t>
            </w:r>
            <w:r>
              <w:rPr>
                <w:rFonts w:ascii="Calibri"/>
                <w:spacing w:val="-8"/>
                <w:sz w:val="22"/>
              </w:rPr>
              <w:t> </w:t>
            </w:r>
            <w:r>
              <w:rPr>
                <w:rFonts w:ascii="Calibri"/>
                <w:sz w:val="22"/>
              </w:rPr>
              <w:t>Political</w:t>
            </w:r>
            <w:r>
              <w:rPr>
                <w:rFonts w:ascii="Calibri"/>
                <w:spacing w:val="-7"/>
                <w:sz w:val="22"/>
              </w:rPr>
              <w:t> </w:t>
            </w:r>
            <w:r>
              <w:rPr>
                <w:rFonts w:ascii="Calibri"/>
                <w:spacing w:val="-2"/>
                <w:sz w:val="22"/>
              </w:rPr>
              <w:t>Rights</w:t>
            </w:r>
          </w:p>
        </w:tc>
      </w:tr>
      <w:tr>
        <w:trPr>
          <w:trHeight w:val="299" w:hRule="atLeast"/>
        </w:trPr>
        <w:tc>
          <w:tcPr>
            <w:tcW w:w="1918" w:type="dxa"/>
            <w:tcBorders>
              <w:left w:val="single" w:sz="8" w:space="0" w:color="000000"/>
              <w:bottom w:val="single" w:sz="8" w:space="0" w:color="000000"/>
              <w:right w:val="single" w:sz="8" w:space="0" w:color="000000"/>
            </w:tcBorders>
            <w:shd w:val="clear" w:color="auto" w:fill="FAAB76"/>
          </w:tcPr>
          <w:p>
            <w:pPr>
              <w:pStyle w:val="TableParagraph"/>
              <w:spacing w:line="261" w:lineRule="exact" w:before="19"/>
              <w:ind w:left="79"/>
              <w:rPr>
                <w:rFonts w:ascii="Calibri"/>
                <w:sz w:val="22"/>
              </w:rPr>
            </w:pPr>
            <w:r>
              <w:rPr>
                <w:rFonts w:ascii="Calibri"/>
                <w:spacing w:val="-2"/>
                <w:sz w:val="22"/>
              </w:rPr>
              <w:t>ICESCR</w:t>
            </w:r>
          </w:p>
        </w:tc>
        <w:tc>
          <w:tcPr>
            <w:tcW w:w="7767" w:type="dxa"/>
            <w:tcBorders>
              <w:left w:val="single" w:sz="8" w:space="0" w:color="000000"/>
              <w:bottom w:val="single" w:sz="8" w:space="0" w:color="000000"/>
              <w:right w:val="single" w:sz="8" w:space="0" w:color="000000"/>
            </w:tcBorders>
            <w:shd w:val="clear" w:color="auto" w:fill="FAAB76"/>
          </w:tcPr>
          <w:p>
            <w:pPr>
              <w:pStyle w:val="TableParagraph"/>
              <w:spacing w:line="261" w:lineRule="exact" w:before="19"/>
              <w:ind w:left="79"/>
              <w:rPr>
                <w:rFonts w:ascii="Calibri"/>
                <w:sz w:val="22"/>
              </w:rPr>
            </w:pPr>
            <w:r>
              <w:rPr>
                <w:rFonts w:ascii="Calibri"/>
                <w:sz w:val="22"/>
              </w:rPr>
              <w:t>International</w:t>
            </w:r>
            <w:r>
              <w:rPr>
                <w:rFonts w:ascii="Calibri"/>
                <w:spacing w:val="-8"/>
                <w:sz w:val="22"/>
              </w:rPr>
              <w:t> </w:t>
            </w:r>
            <w:r>
              <w:rPr>
                <w:rFonts w:ascii="Calibri"/>
                <w:sz w:val="22"/>
              </w:rPr>
              <w:t>Covenant</w:t>
            </w:r>
            <w:r>
              <w:rPr>
                <w:rFonts w:ascii="Calibri"/>
                <w:spacing w:val="-7"/>
                <w:sz w:val="22"/>
              </w:rPr>
              <w:t> </w:t>
            </w:r>
            <w:r>
              <w:rPr>
                <w:rFonts w:ascii="Calibri"/>
                <w:sz w:val="22"/>
              </w:rPr>
              <w:t>on</w:t>
            </w:r>
            <w:r>
              <w:rPr>
                <w:rFonts w:ascii="Calibri"/>
                <w:spacing w:val="-7"/>
                <w:sz w:val="22"/>
              </w:rPr>
              <w:t> </w:t>
            </w:r>
            <w:r>
              <w:rPr>
                <w:rFonts w:ascii="Calibri"/>
                <w:sz w:val="22"/>
              </w:rPr>
              <w:t>Economic,</w:t>
            </w:r>
            <w:r>
              <w:rPr>
                <w:rFonts w:ascii="Calibri"/>
                <w:spacing w:val="-8"/>
                <w:sz w:val="22"/>
              </w:rPr>
              <w:t> </w:t>
            </w:r>
            <w:r>
              <w:rPr>
                <w:rFonts w:ascii="Calibri"/>
                <w:sz w:val="22"/>
              </w:rPr>
              <w:t>Social</w:t>
            </w:r>
            <w:r>
              <w:rPr>
                <w:rFonts w:ascii="Calibri"/>
                <w:spacing w:val="-8"/>
                <w:sz w:val="22"/>
              </w:rPr>
              <w:t> </w:t>
            </w:r>
            <w:r>
              <w:rPr>
                <w:rFonts w:ascii="Calibri"/>
                <w:sz w:val="22"/>
              </w:rPr>
              <w:t>and</w:t>
            </w:r>
            <w:r>
              <w:rPr>
                <w:rFonts w:ascii="Calibri"/>
                <w:spacing w:val="-7"/>
                <w:sz w:val="22"/>
              </w:rPr>
              <w:t> </w:t>
            </w:r>
            <w:r>
              <w:rPr>
                <w:rFonts w:ascii="Calibri"/>
                <w:sz w:val="22"/>
              </w:rPr>
              <w:t>Cultural</w:t>
            </w:r>
            <w:r>
              <w:rPr>
                <w:rFonts w:ascii="Calibri"/>
                <w:spacing w:val="-8"/>
                <w:sz w:val="22"/>
              </w:rPr>
              <w:t> </w:t>
            </w:r>
            <w:r>
              <w:rPr>
                <w:rFonts w:ascii="Calibri"/>
                <w:spacing w:val="-2"/>
                <w:sz w:val="22"/>
              </w:rPr>
              <w:t>Rights</w:t>
            </w:r>
          </w:p>
        </w:tc>
      </w:tr>
      <w:tr>
        <w:trPr>
          <w:trHeight w:val="305" w:hRule="atLeast"/>
        </w:trPr>
        <w:tc>
          <w:tcPr>
            <w:tcW w:w="1918"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before="24"/>
              <w:ind w:left="79"/>
              <w:rPr>
                <w:rFonts w:ascii="Calibri"/>
                <w:sz w:val="22"/>
              </w:rPr>
            </w:pPr>
            <w:r>
              <w:rPr>
                <w:rFonts w:ascii="Calibri"/>
                <w:spacing w:val="-4"/>
                <w:sz w:val="22"/>
              </w:rPr>
              <w:t>IWDA</w:t>
            </w:r>
          </w:p>
        </w:tc>
        <w:tc>
          <w:tcPr>
            <w:tcW w:w="7767"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before="24"/>
              <w:ind w:left="79"/>
              <w:rPr>
                <w:rFonts w:ascii="Calibri" w:hAnsi="Calibri"/>
                <w:sz w:val="22"/>
              </w:rPr>
            </w:pPr>
            <w:r>
              <w:rPr>
                <w:rFonts w:ascii="Calibri" w:hAnsi="Calibri"/>
                <w:spacing w:val="-2"/>
                <w:sz w:val="22"/>
              </w:rPr>
              <w:t>International</w:t>
            </w:r>
            <w:r>
              <w:rPr>
                <w:rFonts w:ascii="Calibri" w:hAnsi="Calibri"/>
                <w:spacing w:val="3"/>
                <w:sz w:val="22"/>
              </w:rPr>
              <w:t> </w:t>
            </w:r>
            <w:r>
              <w:rPr>
                <w:rFonts w:ascii="Calibri" w:hAnsi="Calibri"/>
                <w:spacing w:val="-2"/>
                <w:sz w:val="22"/>
              </w:rPr>
              <w:t>Women’s</w:t>
            </w:r>
            <w:r>
              <w:rPr>
                <w:rFonts w:ascii="Calibri" w:hAnsi="Calibri"/>
                <w:spacing w:val="3"/>
                <w:sz w:val="22"/>
              </w:rPr>
              <w:t> </w:t>
            </w:r>
            <w:r>
              <w:rPr>
                <w:rFonts w:ascii="Calibri" w:hAnsi="Calibri"/>
                <w:spacing w:val="-2"/>
                <w:sz w:val="22"/>
              </w:rPr>
              <w:t>Development</w:t>
            </w:r>
            <w:r>
              <w:rPr>
                <w:rFonts w:ascii="Calibri" w:hAnsi="Calibri"/>
                <w:spacing w:val="5"/>
                <w:sz w:val="22"/>
              </w:rPr>
              <w:t> </w:t>
            </w:r>
            <w:r>
              <w:rPr>
                <w:rFonts w:ascii="Calibri" w:hAnsi="Calibri"/>
                <w:spacing w:val="-2"/>
                <w:sz w:val="22"/>
              </w:rPr>
              <w:t>Agency</w:t>
            </w:r>
          </w:p>
        </w:tc>
      </w:tr>
      <w:tr>
        <w:trPr>
          <w:trHeight w:val="304" w:hRule="atLeast"/>
        </w:trPr>
        <w:tc>
          <w:tcPr>
            <w:tcW w:w="1918" w:type="dxa"/>
            <w:tcBorders>
              <w:top w:val="single" w:sz="8" w:space="0" w:color="000000"/>
              <w:left w:val="single" w:sz="8" w:space="0" w:color="000000"/>
              <w:bottom w:val="single" w:sz="8" w:space="0" w:color="000000"/>
              <w:right w:val="single" w:sz="8" w:space="0" w:color="000000"/>
            </w:tcBorders>
            <w:shd w:val="clear" w:color="auto" w:fill="FAAB76"/>
          </w:tcPr>
          <w:p>
            <w:pPr>
              <w:pStyle w:val="TableParagraph"/>
              <w:spacing w:line="261" w:lineRule="exact" w:before="24"/>
              <w:ind w:left="79"/>
              <w:rPr>
                <w:rFonts w:ascii="Calibri"/>
                <w:sz w:val="22"/>
              </w:rPr>
            </w:pPr>
            <w:r>
              <w:rPr>
                <w:rFonts w:ascii="Calibri"/>
                <w:spacing w:val="-5"/>
                <w:sz w:val="22"/>
              </w:rPr>
              <w:t>NCD</w:t>
            </w:r>
          </w:p>
        </w:tc>
        <w:tc>
          <w:tcPr>
            <w:tcW w:w="7767" w:type="dxa"/>
            <w:tcBorders>
              <w:top w:val="single" w:sz="8" w:space="0" w:color="000000"/>
              <w:left w:val="single" w:sz="8" w:space="0" w:color="000000"/>
              <w:bottom w:val="single" w:sz="8" w:space="0" w:color="000000"/>
              <w:right w:val="single" w:sz="8" w:space="0" w:color="000000"/>
            </w:tcBorders>
            <w:shd w:val="clear" w:color="auto" w:fill="FAAB76"/>
          </w:tcPr>
          <w:p>
            <w:pPr>
              <w:pStyle w:val="TableParagraph"/>
              <w:spacing w:line="261" w:lineRule="exact" w:before="24"/>
              <w:ind w:left="79"/>
              <w:rPr>
                <w:rFonts w:ascii="Calibri"/>
                <w:sz w:val="22"/>
              </w:rPr>
            </w:pPr>
            <w:r>
              <w:rPr>
                <w:rFonts w:ascii="Calibri"/>
                <w:sz w:val="22"/>
              </w:rPr>
              <w:t>Non-Communicable</w:t>
            </w:r>
            <w:r>
              <w:rPr>
                <w:rFonts w:ascii="Calibri"/>
                <w:spacing w:val="-3"/>
                <w:sz w:val="22"/>
              </w:rPr>
              <w:t> </w:t>
            </w:r>
            <w:r>
              <w:rPr>
                <w:rFonts w:ascii="Calibri"/>
                <w:spacing w:val="-2"/>
                <w:sz w:val="22"/>
              </w:rPr>
              <w:t>Disease</w:t>
            </w:r>
          </w:p>
        </w:tc>
      </w:tr>
      <w:tr>
        <w:trPr>
          <w:trHeight w:val="305" w:hRule="atLeast"/>
        </w:trPr>
        <w:tc>
          <w:tcPr>
            <w:tcW w:w="1918"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before="24"/>
              <w:ind w:left="79"/>
              <w:rPr>
                <w:rFonts w:ascii="Calibri"/>
                <w:sz w:val="22"/>
              </w:rPr>
            </w:pPr>
            <w:r>
              <w:rPr>
                <w:rFonts w:ascii="Calibri"/>
                <w:spacing w:val="-4"/>
                <w:sz w:val="22"/>
              </w:rPr>
              <w:t>OSPP</w:t>
            </w:r>
          </w:p>
        </w:tc>
        <w:tc>
          <w:tcPr>
            <w:tcW w:w="7767"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before="24"/>
              <w:ind w:left="79"/>
              <w:rPr>
                <w:rFonts w:ascii="Calibri"/>
                <w:sz w:val="22"/>
              </w:rPr>
            </w:pPr>
            <w:r>
              <w:rPr>
                <w:rFonts w:ascii="Calibri"/>
                <w:sz w:val="22"/>
              </w:rPr>
              <w:t>Other</w:t>
            </w:r>
            <w:r>
              <w:rPr>
                <w:rFonts w:ascii="Calibri"/>
                <w:spacing w:val="-5"/>
                <w:sz w:val="22"/>
              </w:rPr>
              <w:t> </w:t>
            </w:r>
            <w:r>
              <w:rPr>
                <w:rFonts w:ascii="Calibri"/>
                <w:sz w:val="22"/>
              </w:rPr>
              <w:t>Service</w:t>
            </w:r>
            <w:r>
              <w:rPr>
                <w:rFonts w:ascii="Calibri"/>
                <w:spacing w:val="-4"/>
                <w:sz w:val="22"/>
              </w:rPr>
              <w:t> </w:t>
            </w:r>
            <w:r>
              <w:rPr>
                <w:rFonts w:ascii="Calibri"/>
                <w:sz w:val="22"/>
              </w:rPr>
              <w:t>Providers</w:t>
            </w:r>
            <w:r>
              <w:rPr>
                <w:rFonts w:ascii="Calibri"/>
                <w:spacing w:val="-4"/>
                <w:sz w:val="22"/>
              </w:rPr>
              <w:t> </w:t>
            </w:r>
            <w:r>
              <w:rPr>
                <w:rFonts w:ascii="Calibri"/>
                <w:sz w:val="22"/>
              </w:rPr>
              <w:t>and</w:t>
            </w:r>
            <w:r>
              <w:rPr>
                <w:rFonts w:ascii="Calibri"/>
                <w:spacing w:val="-4"/>
                <w:sz w:val="22"/>
              </w:rPr>
              <w:t> </w:t>
            </w:r>
            <w:r>
              <w:rPr>
                <w:rFonts w:ascii="Calibri"/>
                <w:spacing w:val="-2"/>
                <w:sz w:val="22"/>
              </w:rPr>
              <w:t>Police</w:t>
            </w:r>
          </w:p>
        </w:tc>
      </w:tr>
      <w:tr>
        <w:trPr>
          <w:trHeight w:val="305" w:hRule="atLeast"/>
        </w:trPr>
        <w:tc>
          <w:tcPr>
            <w:tcW w:w="1918" w:type="dxa"/>
            <w:tcBorders>
              <w:top w:val="single" w:sz="8" w:space="0" w:color="000000"/>
              <w:left w:val="single" w:sz="8" w:space="0" w:color="000000"/>
              <w:bottom w:val="single" w:sz="8" w:space="0" w:color="000000"/>
              <w:right w:val="single" w:sz="8" w:space="0" w:color="000000"/>
            </w:tcBorders>
            <w:shd w:val="clear" w:color="auto" w:fill="FAAB76"/>
          </w:tcPr>
          <w:p>
            <w:pPr>
              <w:pStyle w:val="TableParagraph"/>
              <w:spacing w:line="261" w:lineRule="exact" w:before="24"/>
              <w:ind w:left="79"/>
              <w:rPr>
                <w:rFonts w:ascii="Calibri"/>
                <w:sz w:val="22"/>
              </w:rPr>
            </w:pPr>
            <w:r>
              <w:rPr>
                <w:rFonts w:ascii="Calibri"/>
                <w:spacing w:val="-5"/>
                <w:sz w:val="22"/>
              </w:rPr>
              <w:t>PDF</w:t>
            </w:r>
          </w:p>
        </w:tc>
        <w:tc>
          <w:tcPr>
            <w:tcW w:w="7767" w:type="dxa"/>
            <w:tcBorders>
              <w:top w:val="single" w:sz="8" w:space="0" w:color="000000"/>
              <w:left w:val="single" w:sz="8" w:space="0" w:color="000000"/>
              <w:bottom w:val="single" w:sz="8" w:space="0" w:color="000000"/>
              <w:right w:val="single" w:sz="8" w:space="0" w:color="000000"/>
            </w:tcBorders>
            <w:shd w:val="clear" w:color="auto" w:fill="FAAB76"/>
          </w:tcPr>
          <w:p>
            <w:pPr>
              <w:pStyle w:val="TableParagraph"/>
              <w:spacing w:line="261" w:lineRule="exact" w:before="24"/>
              <w:ind w:left="79"/>
              <w:rPr>
                <w:rFonts w:ascii="Calibri" w:hAnsi="Calibri"/>
                <w:sz w:val="22"/>
              </w:rPr>
            </w:pPr>
            <w:r>
              <w:rPr>
                <w:rFonts w:ascii="Calibri" w:hAnsi="Calibri"/>
                <w:sz w:val="22"/>
              </w:rPr>
              <w:t>Paciﬁc</w:t>
            </w:r>
            <w:r>
              <w:rPr>
                <w:rFonts w:ascii="Calibri" w:hAnsi="Calibri"/>
                <w:spacing w:val="-8"/>
                <w:sz w:val="22"/>
              </w:rPr>
              <w:t> </w:t>
            </w:r>
            <w:r>
              <w:rPr>
                <w:rFonts w:ascii="Calibri" w:hAnsi="Calibri"/>
                <w:sz w:val="22"/>
              </w:rPr>
              <w:t>Disability</w:t>
            </w:r>
            <w:r>
              <w:rPr>
                <w:rFonts w:ascii="Calibri" w:hAnsi="Calibri"/>
                <w:spacing w:val="-7"/>
                <w:sz w:val="22"/>
              </w:rPr>
              <w:t> </w:t>
            </w:r>
            <w:r>
              <w:rPr>
                <w:rFonts w:ascii="Calibri" w:hAnsi="Calibri"/>
                <w:spacing w:val="-2"/>
                <w:sz w:val="22"/>
              </w:rPr>
              <w:t>Forum</w:t>
            </w:r>
          </w:p>
        </w:tc>
      </w:tr>
      <w:tr>
        <w:trPr>
          <w:trHeight w:val="305" w:hRule="atLeast"/>
        </w:trPr>
        <w:tc>
          <w:tcPr>
            <w:tcW w:w="1918"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before="24"/>
              <w:ind w:left="79"/>
              <w:rPr>
                <w:rFonts w:ascii="Calibri"/>
                <w:sz w:val="22"/>
              </w:rPr>
            </w:pPr>
            <w:r>
              <w:rPr>
                <w:rFonts w:ascii="Calibri"/>
                <w:spacing w:val="-2"/>
                <w:sz w:val="22"/>
              </w:rPr>
              <w:t>PSA-</w:t>
            </w:r>
            <w:r>
              <w:rPr>
                <w:rFonts w:ascii="Calibri"/>
                <w:spacing w:val="-4"/>
                <w:sz w:val="22"/>
              </w:rPr>
              <w:t>Fiji</w:t>
            </w:r>
          </w:p>
        </w:tc>
        <w:tc>
          <w:tcPr>
            <w:tcW w:w="7767"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before="24"/>
              <w:ind w:left="79"/>
              <w:rPr>
                <w:rFonts w:ascii="Calibri"/>
                <w:sz w:val="22"/>
              </w:rPr>
            </w:pPr>
            <w:r>
              <w:rPr>
                <w:rFonts w:ascii="Calibri"/>
                <w:spacing w:val="-2"/>
                <w:sz w:val="22"/>
              </w:rPr>
              <w:t>Psychiatric</w:t>
            </w:r>
            <w:r>
              <w:rPr>
                <w:rFonts w:ascii="Calibri"/>
                <w:spacing w:val="17"/>
                <w:sz w:val="22"/>
              </w:rPr>
              <w:t> </w:t>
            </w:r>
            <w:r>
              <w:rPr>
                <w:rFonts w:ascii="Calibri"/>
                <w:spacing w:val="-2"/>
                <w:sz w:val="22"/>
              </w:rPr>
              <w:t>Survivors</w:t>
            </w:r>
            <w:r>
              <w:rPr>
                <w:rFonts w:ascii="Calibri"/>
                <w:spacing w:val="17"/>
                <w:sz w:val="22"/>
              </w:rPr>
              <w:t> </w:t>
            </w:r>
            <w:r>
              <w:rPr>
                <w:rFonts w:ascii="Calibri"/>
                <w:spacing w:val="-2"/>
                <w:sz w:val="22"/>
              </w:rPr>
              <w:t>Association-</w:t>
            </w:r>
            <w:r>
              <w:rPr>
                <w:rFonts w:ascii="Calibri"/>
                <w:spacing w:val="-4"/>
                <w:sz w:val="22"/>
              </w:rPr>
              <w:t>Fiji</w:t>
            </w:r>
          </w:p>
        </w:tc>
      </w:tr>
      <w:tr>
        <w:trPr>
          <w:trHeight w:val="305" w:hRule="atLeast"/>
        </w:trPr>
        <w:tc>
          <w:tcPr>
            <w:tcW w:w="1918" w:type="dxa"/>
            <w:tcBorders>
              <w:top w:val="single" w:sz="8" w:space="0" w:color="000000"/>
              <w:left w:val="single" w:sz="8" w:space="0" w:color="000000"/>
              <w:bottom w:val="single" w:sz="8" w:space="0" w:color="000000"/>
              <w:right w:val="single" w:sz="8" w:space="0" w:color="000000"/>
            </w:tcBorders>
            <w:shd w:val="clear" w:color="auto" w:fill="FAAB76"/>
          </w:tcPr>
          <w:p>
            <w:pPr>
              <w:pStyle w:val="TableParagraph"/>
              <w:spacing w:line="261" w:lineRule="exact" w:before="24"/>
              <w:ind w:left="79"/>
              <w:rPr>
                <w:rFonts w:ascii="Calibri"/>
                <w:sz w:val="22"/>
              </w:rPr>
            </w:pPr>
            <w:r>
              <w:rPr>
                <w:rFonts w:ascii="Calibri"/>
                <w:sz w:val="22"/>
              </w:rPr>
              <w:t>SPC</w:t>
            </w:r>
            <w:r>
              <w:rPr>
                <w:rFonts w:ascii="Calibri"/>
                <w:spacing w:val="-3"/>
                <w:sz w:val="22"/>
              </w:rPr>
              <w:t> </w:t>
            </w:r>
            <w:r>
              <w:rPr>
                <w:rFonts w:ascii="Calibri"/>
                <w:spacing w:val="-4"/>
                <w:sz w:val="22"/>
              </w:rPr>
              <w:t>RRRT</w:t>
            </w:r>
          </w:p>
        </w:tc>
        <w:tc>
          <w:tcPr>
            <w:tcW w:w="7767" w:type="dxa"/>
            <w:tcBorders>
              <w:top w:val="single" w:sz="8" w:space="0" w:color="000000"/>
              <w:left w:val="single" w:sz="8" w:space="0" w:color="000000"/>
              <w:bottom w:val="single" w:sz="8" w:space="0" w:color="000000"/>
              <w:right w:val="single" w:sz="8" w:space="0" w:color="000000"/>
            </w:tcBorders>
            <w:shd w:val="clear" w:color="auto" w:fill="FAAB76"/>
          </w:tcPr>
          <w:p>
            <w:pPr>
              <w:pStyle w:val="TableParagraph"/>
              <w:spacing w:line="261" w:lineRule="exact" w:before="24"/>
              <w:ind w:left="79"/>
              <w:rPr>
                <w:rFonts w:ascii="Calibri" w:hAnsi="Calibri"/>
                <w:sz w:val="22"/>
              </w:rPr>
            </w:pPr>
            <w:r>
              <w:rPr>
                <w:rFonts w:ascii="Calibri" w:hAnsi="Calibri"/>
                <w:sz w:val="22"/>
              </w:rPr>
              <w:t>Secretariat</w:t>
            </w:r>
            <w:r>
              <w:rPr>
                <w:rFonts w:ascii="Calibri" w:hAnsi="Calibri"/>
                <w:spacing w:val="-6"/>
                <w:sz w:val="22"/>
              </w:rPr>
              <w:t> </w:t>
            </w:r>
            <w:r>
              <w:rPr>
                <w:rFonts w:ascii="Calibri" w:hAnsi="Calibri"/>
                <w:sz w:val="22"/>
              </w:rPr>
              <w:t>of</w:t>
            </w:r>
            <w:r>
              <w:rPr>
                <w:rFonts w:ascii="Calibri" w:hAnsi="Calibri"/>
                <w:spacing w:val="-6"/>
                <w:sz w:val="22"/>
              </w:rPr>
              <w:t> </w:t>
            </w:r>
            <w:r>
              <w:rPr>
                <w:rFonts w:ascii="Calibri" w:hAnsi="Calibri"/>
                <w:sz w:val="22"/>
              </w:rPr>
              <w:t>the</w:t>
            </w:r>
            <w:r>
              <w:rPr>
                <w:rFonts w:ascii="Calibri" w:hAnsi="Calibri"/>
                <w:spacing w:val="-6"/>
                <w:sz w:val="22"/>
              </w:rPr>
              <w:t> </w:t>
            </w:r>
            <w:r>
              <w:rPr>
                <w:rFonts w:ascii="Calibri" w:hAnsi="Calibri"/>
                <w:sz w:val="22"/>
              </w:rPr>
              <w:t>Paciﬁc</w:t>
            </w:r>
            <w:r>
              <w:rPr>
                <w:rFonts w:ascii="Calibri" w:hAnsi="Calibri"/>
                <w:spacing w:val="-5"/>
                <w:sz w:val="22"/>
              </w:rPr>
              <w:t> </w:t>
            </w:r>
            <w:r>
              <w:rPr>
                <w:rFonts w:ascii="Calibri" w:hAnsi="Calibri"/>
                <w:sz w:val="22"/>
              </w:rPr>
              <w:t>Community</w:t>
            </w:r>
            <w:r>
              <w:rPr>
                <w:rFonts w:ascii="Calibri" w:hAnsi="Calibri"/>
                <w:spacing w:val="-6"/>
                <w:sz w:val="22"/>
              </w:rPr>
              <w:t> </w:t>
            </w:r>
            <w:r>
              <w:rPr>
                <w:rFonts w:ascii="Calibri" w:hAnsi="Calibri"/>
                <w:sz w:val="22"/>
              </w:rPr>
              <w:t>Regional</w:t>
            </w:r>
            <w:r>
              <w:rPr>
                <w:rFonts w:ascii="Calibri" w:hAnsi="Calibri"/>
                <w:spacing w:val="-6"/>
                <w:sz w:val="22"/>
              </w:rPr>
              <w:t> </w:t>
            </w:r>
            <w:r>
              <w:rPr>
                <w:rFonts w:ascii="Calibri" w:hAnsi="Calibri"/>
                <w:sz w:val="22"/>
              </w:rPr>
              <w:t>Rights</w:t>
            </w:r>
            <w:r>
              <w:rPr>
                <w:rFonts w:ascii="Calibri" w:hAnsi="Calibri"/>
                <w:spacing w:val="-5"/>
                <w:sz w:val="22"/>
              </w:rPr>
              <w:t> </w:t>
            </w:r>
            <w:r>
              <w:rPr>
                <w:rFonts w:ascii="Calibri" w:hAnsi="Calibri"/>
                <w:sz w:val="22"/>
              </w:rPr>
              <w:t>Resources</w:t>
            </w:r>
            <w:r>
              <w:rPr>
                <w:rFonts w:ascii="Calibri" w:hAnsi="Calibri"/>
                <w:spacing w:val="-5"/>
                <w:sz w:val="22"/>
              </w:rPr>
              <w:t> </w:t>
            </w:r>
            <w:r>
              <w:rPr>
                <w:rFonts w:ascii="Calibri" w:hAnsi="Calibri"/>
                <w:spacing w:val="-4"/>
                <w:sz w:val="22"/>
              </w:rPr>
              <w:t>Team</w:t>
            </w:r>
          </w:p>
        </w:tc>
      </w:tr>
      <w:tr>
        <w:trPr>
          <w:trHeight w:val="305" w:hRule="atLeast"/>
        </w:trPr>
        <w:tc>
          <w:tcPr>
            <w:tcW w:w="1918"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before="24"/>
              <w:ind w:left="79"/>
              <w:rPr>
                <w:rFonts w:ascii="Calibri"/>
                <w:sz w:val="22"/>
              </w:rPr>
            </w:pPr>
            <w:r>
              <w:rPr>
                <w:rFonts w:ascii="Calibri"/>
                <w:spacing w:val="-5"/>
                <w:sz w:val="22"/>
              </w:rPr>
              <w:t>SSV</w:t>
            </w:r>
          </w:p>
        </w:tc>
        <w:tc>
          <w:tcPr>
            <w:tcW w:w="7767"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before="24"/>
              <w:ind w:left="79"/>
              <w:rPr>
                <w:rFonts w:ascii="Calibri"/>
                <w:sz w:val="22"/>
              </w:rPr>
            </w:pPr>
            <w:r>
              <w:rPr>
                <w:rFonts w:ascii="Calibri"/>
                <w:spacing w:val="-2"/>
                <w:sz w:val="22"/>
              </w:rPr>
              <w:t>Soqosoqo Vakamarama I</w:t>
            </w:r>
            <w:r>
              <w:rPr>
                <w:rFonts w:ascii="Calibri"/>
                <w:spacing w:val="-1"/>
                <w:sz w:val="22"/>
              </w:rPr>
              <w:t> </w:t>
            </w:r>
            <w:r>
              <w:rPr>
                <w:rFonts w:ascii="Calibri"/>
                <w:spacing w:val="-2"/>
                <w:sz w:val="22"/>
              </w:rPr>
              <w:t>Taukei</w:t>
            </w:r>
            <w:r>
              <w:rPr>
                <w:rFonts w:ascii="Calibri"/>
                <w:spacing w:val="-1"/>
                <w:sz w:val="22"/>
              </w:rPr>
              <w:t> </w:t>
            </w:r>
            <w:r>
              <w:rPr>
                <w:rFonts w:ascii="Calibri"/>
                <w:spacing w:val="-4"/>
                <w:sz w:val="22"/>
              </w:rPr>
              <w:t>Fiji</w:t>
            </w:r>
          </w:p>
        </w:tc>
      </w:tr>
      <w:tr>
        <w:trPr>
          <w:trHeight w:val="300" w:hRule="atLeast"/>
        </w:trPr>
        <w:tc>
          <w:tcPr>
            <w:tcW w:w="1918" w:type="dxa"/>
            <w:tcBorders>
              <w:top w:val="single" w:sz="8" w:space="0" w:color="000000"/>
              <w:left w:val="single" w:sz="8" w:space="0" w:color="000000"/>
              <w:right w:val="single" w:sz="8" w:space="0" w:color="000000"/>
            </w:tcBorders>
            <w:shd w:val="clear" w:color="auto" w:fill="FAAB76"/>
          </w:tcPr>
          <w:p>
            <w:pPr>
              <w:pStyle w:val="TableParagraph"/>
              <w:spacing w:line="256" w:lineRule="exact" w:before="23"/>
              <w:ind w:left="79"/>
              <w:rPr>
                <w:rFonts w:ascii="Calibri"/>
                <w:sz w:val="22"/>
              </w:rPr>
            </w:pPr>
            <w:r>
              <w:rPr>
                <w:rFonts w:ascii="Calibri"/>
                <w:spacing w:val="-2"/>
                <w:sz w:val="22"/>
              </w:rPr>
              <w:t>SIA-</w:t>
            </w:r>
            <w:r>
              <w:rPr>
                <w:rFonts w:ascii="Calibri"/>
                <w:spacing w:val="-4"/>
                <w:sz w:val="22"/>
              </w:rPr>
              <w:t>Fiji</w:t>
            </w:r>
          </w:p>
        </w:tc>
        <w:tc>
          <w:tcPr>
            <w:tcW w:w="7767" w:type="dxa"/>
            <w:tcBorders>
              <w:top w:val="single" w:sz="8" w:space="0" w:color="000000"/>
              <w:left w:val="single" w:sz="8" w:space="0" w:color="000000"/>
              <w:right w:val="single" w:sz="8" w:space="0" w:color="000000"/>
            </w:tcBorders>
            <w:shd w:val="clear" w:color="auto" w:fill="FAAB76"/>
          </w:tcPr>
          <w:p>
            <w:pPr>
              <w:pStyle w:val="TableParagraph"/>
              <w:spacing w:line="256" w:lineRule="exact" w:before="23"/>
              <w:ind w:left="79"/>
              <w:rPr>
                <w:rFonts w:ascii="Calibri"/>
                <w:sz w:val="22"/>
              </w:rPr>
            </w:pPr>
            <w:r>
              <w:rPr>
                <w:rFonts w:ascii="Calibri"/>
                <w:sz w:val="22"/>
              </w:rPr>
              <w:t>Spinal</w:t>
            </w:r>
            <w:r>
              <w:rPr>
                <w:rFonts w:ascii="Calibri"/>
                <w:spacing w:val="-5"/>
                <w:sz w:val="22"/>
              </w:rPr>
              <w:t> </w:t>
            </w:r>
            <w:r>
              <w:rPr>
                <w:rFonts w:ascii="Calibri"/>
                <w:sz w:val="22"/>
              </w:rPr>
              <w:t>Injuries</w:t>
            </w:r>
            <w:r>
              <w:rPr>
                <w:rFonts w:ascii="Calibri"/>
                <w:spacing w:val="-4"/>
                <w:sz w:val="22"/>
              </w:rPr>
              <w:t> </w:t>
            </w:r>
            <w:r>
              <w:rPr>
                <w:rFonts w:ascii="Calibri"/>
                <w:sz w:val="22"/>
              </w:rPr>
              <w:t>Association</w:t>
            </w:r>
            <w:r>
              <w:rPr>
                <w:rFonts w:ascii="Calibri"/>
                <w:spacing w:val="-4"/>
                <w:sz w:val="22"/>
              </w:rPr>
              <w:t> Fiji</w:t>
            </w:r>
          </w:p>
        </w:tc>
      </w:tr>
      <w:tr>
        <w:trPr>
          <w:trHeight w:val="299" w:hRule="atLeast"/>
        </w:trPr>
        <w:tc>
          <w:tcPr>
            <w:tcW w:w="1918" w:type="dxa"/>
            <w:tcBorders>
              <w:left w:val="single" w:sz="8" w:space="0" w:color="000000"/>
              <w:bottom w:val="single" w:sz="8" w:space="0" w:color="000000"/>
              <w:right w:val="single" w:sz="8" w:space="0" w:color="000000"/>
            </w:tcBorders>
          </w:tcPr>
          <w:p>
            <w:pPr>
              <w:pStyle w:val="TableParagraph"/>
              <w:spacing w:line="261" w:lineRule="exact" w:before="18"/>
              <w:ind w:left="79"/>
              <w:rPr>
                <w:rFonts w:ascii="Calibri"/>
                <w:sz w:val="22"/>
              </w:rPr>
            </w:pPr>
            <w:r>
              <w:rPr>
                <w:rFonts w:ascii="Calibri"/>
                <w:sz w:val="22"/>
              </w:rPr>
              <w:t>UBP </w:t>
            </w:r>
            <w:r>
              <w:rPr>
                <w:rFonts w:ascii="Calibri"/>
                <w:spacing w:val="-4"/>
                <w:sz w:val="22"/>
              </w:rPr>
              <w:t>Fiji</w:t>
            </w:r>
          </w:p>
        </w:tc>
        <w:tc>
          <w:tcPr>
            <w:tcW w:w="7767" w:type="dxa"/>
            <w:tcBorders>
              <w:left w:val="single" w:sz="8" w:space="0" w:color="000000"/>
              <w:bottom w:val="single" w:sz="8" w:space="0" w:color="000000"/>
              <w:right w:val="single" w:sz="8" w:space="0" w:color="000000"/>
            </w:tcBorders>
          </w:tcPr>
          <w:p>
            <w:pPr>
              <w:pStyle w:val="TableParagraph"/>
              <w:spacing w:line="261" w:lineRule="exact" w:before="18"/>
              <w:ind w:left="79"/>
              <w:rPr>
                <w:rFonts w:ascii="Calibri"/>
                <w:sz w:val="22"/>
              </w:rPr>
            </w:pPr>
            <w:r>
              <w:rPr>
                <w:rFonts w:ascii="Calibri"/>
                <w:sz w:val="22"/>
              </w:rPr>
              <w:t>United</w:t>
            </w:r>
            <w:r>
              <w:rPr>
                <w:rFonts w:ascii="Calibri"/>
                <w:spacing w:val="-4"/>
                <w:sz w:val="22"/>
              </w:rPr>
              <w:t> </w:t>
            </w:r>
            <w:r>
              <w:rPr>
                <w:rFonts w:ascii="Calibri"/>
                <w:sz w:val="22"/>
              </w:rPr>
              <w:t>Blind</w:t>
            </w:r>
            <w:r>
              <w:rPr>
                <w:rFonts w:ascii="Calibri"/>
                <w:spacing w:val="-4"/>
                <w:sz w:val="22"/>
              </w:rPr>
              <w:t> </w:t>
            </w:r>
            <w:r>
              <w:rPr>
                <w:rFonts w:ascii="Calibri"/>
                <w:sz w:val="22"/>
              </w:rPr>
              <w:t>Persons</w:t>
            </w:r>
            <w:r>
              <w:rPr>
                <w:rFonts w:ascii="Calibri"/>
                <w:spacing w:val="-5"/>
                <w:sz w:val="22"/>
              </w:rPr>
              <w:t> </w:t>
            </w:r>
            <w:r>
              <w:rPr>
                <w:rFonts w:ascii="Calibri"/>
                <w:sz w:val="22"/>
              </w:rPr>
              <w:t>of</w:t>
            </w:r>
            <w:r>
              <w:rPr>
                <w:rFonts w:ascii="Calibri"/>
                <w:spacing w:val="-4"/>
                <w:sz w:val="22"/>
              </w:rPr>
              <w:t> Fiji</w:t>
            </w:r>
          </w:p>
        </w:tc>
      </w:tr>
      <w:tr>
        <w:trPr>
          <w:trHeight w:val="305" w:hRule="atLeast"/>
        </w:trPr>
        <w:tc>
          <w:tcPr>
            <w:tcW w:w="1918" w:type="dxa"/>
            <w:tcBorders>
              <w:top w:val="single" w:sz="8" w:space="0" w:color="000000"/>
              <w:left w:val="single" w:sz="8" w:space="0" w:color="000000"/>
              <w:bottom w:val="single" w:sz="8" w:space="0" w:color="000000"/>
              <w:right w:val="single" w:sz="8" w:space="0" w:color="000000"/>
            </w:tcBorders>
            <w:shd w:val="clear" w:color="auto" w:fill="FAAB76"/>
          </w:tcPr>
          <w:p>
            <w:pPr>
              <w:pStyle w:val="TableParagraph"/>
              <w:spacing w:line="261" w:lineRule="exact" w:before="23"/>
              <w:ind w:left="79"/>
              <w:rPr>
                <w:rFonts w:ascii="Calibri"/>
                <w:sz w:val="22"/>
              </w:rPr>
            </w:pPr>
            <w:r>
              <w:rPr>
                <w:rFonts w:ascii="Calibri"/>
                <w:spacing w:val="-4"/>
                <w:sz w:val="22"/>
              </w:rPr>
              <w:t>UDHR</w:t>
            </w:r>
          </w:p>
        </w:tc>
        <w:tc>
          <w:tcPr>
            <w:tcW w:w="7767" w:type="dxa"/>
            <w:tcBorders>
              <w:top w:val="single" w:sz="8" w:space="0" w:color="000000"/>
              <w:left w:val="single" w:sz="8" w:space="0" w:color="000000"/>
              <w:bottom w:val="single" w:sz="8" w:space="0" w:color="000000"/>
              <w:right w:val="single" w:sz="8" w:space="0" w:color="000000"/>
            </w:tcBorders>
            <w:shd w:val="clear" w:color="auto" w:fill="FAAB76"/>
          </w:tcPr>
          <w:p>
            <w:pPr>
              <w:pStyle w:val="TableParagraph"/>
              <w:spacing w:line="261" w:lineRule="exact" w:before="23"/>
              <w:ind w:left="79"/>
              <w:rPr>
                <w:rFonts w:ascii="Calibri"/>
                <w:sz w:val="22"/>
              </w:rPr>
            </w:pPr>
            <w:r>
              <w:rPr>
                <w:rFonts w:ascii="Calibri"/>
                <w:sz w:val="22"/>
              </w:rPr>
              <w:t>Universal</w:t>
            </w:r>
            <w:r>
              <w:rPr>
                <w:rFonts w:ascii="Calibri"/>
                <w:spacing w:val="-9"/>
                <w:sz w:val="22"/>
              </w:rPr>
              <w:t> </w:t>
            </w:r>
            <w:r>
              <w:rPr>
                <w:rFonts w:ascii="Calibri"/>
                <w:sz w:val="22"/>
              </w:rPr>
              <w:t>Declaration</w:t>
            </w:r>
            <w:r>
              <w:rPr>
                <w:rFonts w:ascii="Calibri"/>
                <w:spacing w:val="-9"/>
                <w:sz w:val="22"/>
              </w:rPr>
              <w:t> </w:t>
            </w:r>
            <w:r>
              <w:rPr>
                <w:rFonts w:ascii="Calibri"/>
                <w:sz w:val="22"/>
              </w:rPr>
              <w:t>of</w:t>
            </w:r>
            <w:r>
              <w:rPr>
                <w:rFonts w:ascii="Calibri"/>
                <w:spacing w:val="-8"/>
                <w:sz w:val="22"/>
              </w:rPr>
              <w:t> </w:t>
            </w:r>
            <w:r>
              <w:rPr>
                <w:rFonts w:ascii="Calibri"/>
                <w:sz w:val="22"/>
              </w:rPr>
              <w:t>Human</w:t>
            </w:r>
            <w:r>
              <w:rPr>
                <w:rFonts w:ascii="Calibri"/>
                <w:spacing w:val="-9"/>
                <w:sz w:val="22"/>
              </w:rPr>
              <w:t> </w:t>
            </w:r>
            <w:r>
              <w:rPr>
                <w:rFonts w:ascii="Calibri"/>
                <w:spacing w:val="-2"/>
                <w:sz w:val="22"/>
              </w:rPr>
              <w:t>Rights</w:t>
            </w:r>
          </w:p>
        </w:tc>
      </w:tr>
      <w:tr>
        <w:trPr>
          <w:trHeight w:val="304" w:hRule="atLeast"/>
        </w:trPr>
        <w:tc>
          <w:tcPr>
            <w:tcW w:w="1918"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before="23"/>
              <w:ind w:left="79"/>
              <w:rPr>
                <w:rFonts w:ascii="Calibri"/>
                <w:sz w:val="22"/>
              </w:rPr>
            </w:pPr>
            <w:r>
              <w:rPr>
                <w:rFonts w:ascii="Calibri"/>
                <w:spacing w:val="-2"/>
                <w:sz w:val="22"/>
              </w:rPr>
              <w:t>UNFPA</w:t>
            </w:r>
          </w:p>
        </w:tc>
        <w:tc>
          <w:tcPr>
            <w:tcW w:w="7767" w:type="dxa"/>
            <w:tcBorders>
              <w:top w:val="single" w:sz="8" w:space="0" w:color="000000"/>
              <w:left w:val="single" w:sz="8" w:space="0" w:color="000000"/>
              <w:bottom w:val="single" w:sz="8" w:space="0" w:color="000000"/>
              <w:right w:val="single" w:sz="8" w:space="0" w:color="000000"/>
            </w:tcBorders>
          </w:tcPr>
          <w:p>
            <w:pPr>
              <w:pStyle w:val="TableParagraph"/>
              <w:spacing w:line="261" w:lineRule="exact" w:before="23"/>
              <w:ind w:left="79"/>
              <w:rPr>
                <w:rFonts w:ascii="Calibri"/>
                <w:sz w:val="22"/>
              </w:rPr>
            </w:pPr>
            <w:r>
              <w:rPr>
                <w:rFonts w:ascii="Calibri"/>
                <w:sz w:val="22"/>
              </w:rPr>
              <w:t>United</w:t>
            </w:r>
            <w:r>
              <w:rPr>
                <w:rFonts w:ascii="Calibri"/>
                <w:spacing w:val="-9"/>
                <w:sz w:val="22"/>
              </w:rPr>
              <w:t> </w:t>
            </w:r>
            <w:r>
              <w:rPr>
                <w:rFonts w:ascii="Calibri"/>
                <w:sz w:val="22"/>
              </w:rPr>
              <w:t>Nations</w:t>
            </w:r>
            <w:r>
              <w:rPr>
                <w:rFonts w:ascii="Calibri"/>
                <w:spacing w:val="-9"/>
                <w:sz w:val="22"/>
              </w:rPr>
              <w:t> </w:t>
            </w:r>
            <w:r>
              <w:rPr>
                <w:rFonts w:ascii="Calibri"/>
                <w:sz w:val="22"/>
              </w:rPr>
              <w:t>Population</w:t>
            </w:r>
            <w:r>
              <w:rPr>
                <w:rFonts w:ascii="Calibri"/>
                <w:spacing w:val="-9"/>
                <w:sz w:val="22"/>
              </w:rPr>
              <w:t> </w:t>
            </w:r>
            <w:r>
              <w:rPr>
                <w:rFonts w:ascii="Calibri"/>
                <w:spacing w:val="-4"/>
                <w:sz w:val="22"/>
              </w:rPr>
              <w:t>Fund</w:t>
            </w:r>
          </w:p>
        </w:tc>
      </w:tr>
      <w:tr>
        <w:trPr>
          <w:trHeight w:val="744" w:hRule="atLeast"/>
        </w:trPr>
        <w:tc>
          <w:tcPr>
            <w:tcW w:w="1918" w:type="dxa"/>
            <w:tcBorders>
              <w:top w:val="single" w:sz="8" w:space="0" w:color="000000"/>
              <w:left w:val="single" w:sz="8" w:space="0" w:color="000000"/>
              <w:bottom w:val="single" w:sz="8" w:space="0" w:color="000000"/>
              <w:right w:val="single" w:sz="8" w:space="0" w:color="000000"/>
            </w:tcBorders>
            <w:shd w:val="clear" w:color="auto" w:fill="FAAB76"/>
          </w:tcPr>
          <w:p>
            <w:pPr>
              <w:pStyle w:val="TableParagraph"/>
              <w:spacing w:before="23"/>
              <w:ind w:left="79"/>
              <w:rPr>
                <w:rFonts w:ascii="Calibri"/>
                <w:sz w:val="22"/>
              </w:rPr>
            </w:pPr>
            <w:r>
              <w:rPr>
                <w:rFonts w:ascii="Calibri"/>
                <w:sz w:val="22"/>
              </w:rPr>
              <w:t>UN </w:t>
            </w:r>
            <w:r>
              <w:rPr>
                <w:rFonts w:ascii="Calibri"/>
                <w:spacing w:val="-2"/>
                <w:sz w:val="22"/>
              </w:rPr>
              <w:t>Women</w:t>
            </w:r>
          </w:p>
        </w:tc>
        <w:tc>
          <w:tcPr>
            <w:tcW w:w="7767" w:type="dxa"/>
            <w:tcBorders>
              <w:top w:val="single" w:sz="8" w:space="0" w:color="000000"/>
              <w:left w:val="single" w:sz="8" w:space="0" w:color="000000"/>
              <w:bottom w:val="single" w:sz="8" w:space="0" w:color="000000"/>
              <w:right w:val="single" w:sz="8" w:space="0" w:color="000000"/>
            </w:tcBorders>
            <w:shd w:val="clear" w:color="auto" w:fill="FAAB76"/>
          </w:tcPr>
          <w:p>
            <w:pPr>
              <w:pStyle w:val="TableParagraph"/>
              <w:spacing w:before="23"/>
              <w:ind w:left="79"/>
              <w:rPr>
                <w:rFonts w:ascii="Calibri"/>
                <w:sz w:val="22"/>
              </w:rPr>
            </w:pPr>
            <w:r>
              <w:rPr>
                <w:rFonts w:ascii="Calibri"/>
                <w:sz w:val="22"/>
              </w:rPr>
              <w:t>United</w:t>
            </w:r>
            <w:r>
              <w:rPr>
                <w:rFonts w:ascii="Calibri"/>
                <w:spacing w:val="-6"/>
                <w:sz w:val="22"/>
              </w:rPr>
              <w:t> </w:t>
            </w:r>
            <w:r>
              <w:rPr>
                <w:rFonts w:ascii="Calibri"/>
                <w:sz w:val="22"/>
              </w:rPr>
              <w:t>Nations</w:t>
            </w:r>
            <w:r>
              <w:rPr>
                <w:rFonts w:ascii="Calibri"/>
                <w:spacing w:val="-5"/>
                <w:sz w:val="22"/>
              </w:rPr>
              <w:t> </w:t>
            </w:r>
            <w:r>
              <w:rPr>
                <w:rFonts w:ascii="Calibri"/>
                <w:sz w:val="22"/>
              </w:rPr>
              <w:t>Entity</w:t>
            </w:r>
            <w:r>
              <w:rPr>
                <w:rFonts w:ascii="Calibri"/>
                <w:spacing w:val="-6"/>
                <w:sz w:val="22"/>
              </w:rPr>
              <w:t> </w:t>
            </w:r>
            <w:r>
              <w:rPr>
                <w:rFonts w:ascii="Calibri"/>
                <w:sz w:val="22"/>
              </w:rPr>
              <w:t>for</w:t>
            </w:r>
            <w:r>
              <w:rPr>
                <w:rFonts w:ascii="Calibri"/>
                <w:spacing w:val="-5"/>
                <w:sz w:val="22"/>
              </w:rPr>
              <w:t> </w:t>
            </w:r>
            <w:r>
              <w:rPr>
                <w:rFonts w:ascii="Calibri"/>
                <w:sz w:val="22"/>
              </w:rPr>
              <w:t>Gender</w:t>
            </w:r>
            <w:r>
              <w:rPr>
                <w:rFonts w:ascii="Calibri"/>
                <w:spacing w:val="-6"/>
                <w:sz w:val="22"/>
              </w:rPr>
              <w:t> </w:t>
            </w:r>
            <w:r>
              <w:rPr>
                <w:rFonts w:ascii="Calibri"/>
                <w:sz w:val="22"/>
              </w:rPr>
              <w:t>Equality</w:t>
            </w:r>
            <w:r>
              <w:rPr>
                <w:rFonts w:ascii="Calibri"/>
                <w:spacing w:val="-5"/>
                <w:sz w:val="22"/>
              </w:rPr>
              <w:t> </w:t>
            </w:r>
            <w:r>
              <w:rPr>
                <w:rFonts w:ascii="Calibri"/>
                <w:sz w:val="22"/>
              </w:rPr>
              <w:t>and</w:t>
            </w:r>
            <w:r>
              <w:rPr>
                <w:rFonts w:ascii="Calibri"/>
                <w:spacing w:val="-6"/>
                <w:sz w:val="22"/>
              </w:rPr>
              <w:t> </w:t>
            </w:r>
            <w:r>
              <w:rPr>
                <w:rFonts w:ascii="Calibri"/>
                <w:sz w:val="22"/>
              </w:rPr>
              <w:t>the</w:t>
            </w:r>
            <w:r>
              <w:rPr>
                <w:rFonts w:ascii="Calibri"/>
                <w:spacing w:val="-6"/>
                <w:sz w:val="22"/>
              </w:rPr>
              <w:t> </w:t>
            </w:r>
            <w:r>
              <w:rPr>
                <w:rFonts w:ascii="Calibri"/>
                <w:sz w:val="22"/>
              </w:rPr>
              <w:t>Empowerment</w:t>
            </w:r>
            <w:r>
              <w:rPr>
                <w:rFonts w:ascii="Calibri"/>
                <w:spacing w:val="-5"/>
                <w:sz w:val="22"/>
              </w:rPr>
              <w:t> </w:t>
            </w:r>
            <w:r>
              <w:rPr>
                <w:rFonts w:ascii="Calibri"/>
                <w:sz w:val="22"/>
              </w:rPr>
              <w:t>of</w:t>
            </w:r>
            <w:r>
              <w:rPr>
                <w:rFonts w:ascii="Calibri"/>
                <w:spacing w:val="-6"/>
                <w:sz w:val="22"/>
              </w:rPr>
              <w:t> </w:t>
            </w:r>
            <w:r>
              <w:rPr>
                <w:rFonts w:ascii="Calibri"/>
                <w:sz w:val="22"/>
              </w:rPr>
              <w:t>Women</w:t>
            </w:r>
            <w:r>
              <w:rPr>
                <w:rFonts w:ascii="Calibri"/>
                <w:spacing w:val="-5"/>
                <w:sz w:val="22"/>
              </w:rPr>
              <w:t> </w:t>
            </w:r>
            <w:r>
              <w:rPr>
                <w:rFonts w:ascii="Calibri"/>
                <w:spacing w:val="-2"/>
                <w:sz w:val="22"/>
              </w:rPr>
              <w:t>Multi-</w:t>
            </w:r>
          </w:p>
          <w:p>
            <w:pPr>
              <w:pStyle w:val="TableParagraph"/>
              <w:spacing w:line="261" w:lineRule="exact" w:before="172"/>
              <w:ind w:left="79"/>
              <w:rPr>
                <w:rFonts w:ascii="Calibri" w:hAnsi="Calibri"/>
                <w:sz w:val="22"/>
              </w:rPr>
            </w:pPr>
            <w:r>
              <w:rPr>
                <w:rFonts w:ascii="Calibri" w:hAnsi="Calibri"/>
                <w:sz w:val="22"/>
              </w:rPr>
              <w:t>Country</w:t>
            </w:r>
            <w:r>
              <w:rPr>
                <w:rFonts w:ascii="Calibri" w:hAnsi="Calibri"/>
                <w:spacing w:val="-2"/>
                <w:sz w:val="22"/>
              </w:rPr>
              <w:t> </w:t>
            </w:r>
            <w:r>
              <w:rPr>
                <w:rFonts w:ascii="Calibri" w:hAnsi="Calibri"/>
                <w:sz w:val="22"/>
              </w:rPr>
              <w:t>Oﬃce</w:t>
            </w:r>
            <w:r>
              <w:rPr>
                <w:rFonts w:ascii="Calibri" w:hAnsi="Calibri"/>
                <w:spacing w:val="-2"/>
                <w:sz w:val="22"/>
              </w:rPr>
              <w:t> </w:t>
            </w:r>
            <w:r>
              <w:rPr>
                <w:rFonts w:ascii="Calibri" w:hAnsi="Calibri"/>
                <w:sz w:val="22"/>
              </w:rPr>
              <w:t>-</w:t>
            </w:r>
            <w:r>
              <w:rPr>
                <w:rFonts w:ascii="Calibri" w:hAnsi="Calibri"/>
                <w:spacing w:val="45"/>
                <w:sz w:val="22"/>
              </w:rPr>
              <w:t> </w:t>
            </w:r>
            <w:r>
              <w:rPr>
                <w:rFonts w:ascii="Calibri" w:hAnsi="Calibri"/>
                <w:spacing w:val="-4"/>
                <w:sz w:val="22"/>
              </w:rPr>
              <w:t>Fiji</w:t>
            </w:r>
          </w:p>
        </w:tc>
      </w:tr>
      <w:tr>
        <w:trPr>
          <w:trHeight w:val="305" w:hRule="atLeast"/>
        </w:trPr>
        <w:tc>
          <w:tcPr>
            <w:tcW w:w="1918" w:type="dxa"/>
            <w:tcBorders>
              <w:top w:val="single" w:sz="8" w:space="0" w:color="000000"/>
              <w:left w:val="single" w:sz="8" w:space="0" w:color="000000"/>
              <w:bottom w:val="single" w:sz="8" w:space="0" w:color="000000"/>
              <w:right w:val="single" w:sz="8" w:space="0" w:color="000000"/>
            </w:tcBorders>
          </w:tcPr>
          <w:p>
            <w:pPr>
              <w:pStyle w:val="TableParagraph"/>
              <w:spacing w:line="262" w:lineRule="exact" w:before="23"/>
              <w:ind w:left="79"/>
              <w:rPr>
                <w:rFonts w:ascii="Calibri"/>
                <w:sz w:val="22"/>
              </w:rPr>
            </w:pPr>
            <w:r>
              <w:rPr>
                <w:rFonts w:ascii="Calibri"/>
                <w:spacing w:val="-4"/>
                <w:sz w:val="22"/>
              </w:rPr>
              <w:t>UNDP</w:t>
            </w:r>
          </w:p>
        </w:tc>
        <w:tc>
          <w:tcPr>
            <w:tcW w:w="7767" w:type="dxa"/>
            <w:tcBorders>
              <w:top w:val="single" w:sz="8" w:space="0" w:color="000000"/>
              <w:left w:val="single" w:sz="8" w:space="0" w:color="000000"/>
              <w:bottom w:val="single" w:sz="8" w:space="0" w:color="000000"/>
              <w:right w:val="single" w:sz="8" w:space="0" w:color="000000"/>
            </w:tcBorders>
          </w:tcPr>
          <w:p>
            <w:pPr>
              <w:pStyle w:val="TableParagraph"/>
              <w:spacing w:line="262" w:lineRule="exact" w:before="23"/>
              <w:ind w:left="79"/>
              <w:rPr>
                <w:rFonts w:ascii="Calibri"/>
                <w:sz w:val="22"/>
              </w:rPr>
            </w:pPr>
            <w:r>
              <w:rPr>
                <w:rFonts w:ascii="Calibri"/>
                <w:sz w:val="22"/>
              </w:rPr>
              <w:t>United</w:t>
            </w:r>
            <w:r>
              <w:rPr>
                <w:rFonts w:ascii="Calibri"/>
                <w:spacing w:val="-6"/>
                <w:sz w:val="22"/>
              </w:rPr>
              <w:t> </w:t>
            </w:r>
            <w:r>
              <w:rPr>
                <w:rFonts w:ascii="Calibri"/>
                <w:sz w:val="22"/>
              </w:rPr>
              <w:t>Nations</w:t>
            </w:r>
            <w:r>
              <w:rPr>
                <w:rFonts w:ascii="Calibri"/>
                <w:spacing w:val="-7"/>
                <w:sz w:val="22"/>
              </w:rPr>
              <w:t> </w:t>
            </w:r>
            <w:r>
              <w:rPr>
                <w:rFonts w:ascii="Calibri"/>
                <w:sz w:val="22"/>
              </w:rPr>
              <w:t>Development</w:t>
            </w:r>
            <w:r>
              <w:rPr>
                <w:rFonts w:ascii="Calibri"/>
                <w:spacing w:val="-6"/>
                <w:sz w:val="22"/>
              </w:rPr>
              <w:t> </w:t>
            </w:r>
            <w:r>
              <w:rPr>
                <w:rFonts w:ascii="Calibri"/>
                <w:spacing w:val="-2"/>
                <w:sz w:val="22"/>
              </w:rPr>
              <w:t>Program</w:t>
            </w:r>
          </w:p>
        </w:tc>
      </w:tr>
      <w:tr>
        <w:trPr>
          <w:trHeight w:val="305" w:hRule="atLeast"/>
        </w:trPr>
        <w:tc>
          <w:tcPr>
            <w:tcW w:w="1918" w:type="dxa"/>
            <w:tcBorders>
              <w:top w:val="single" w:sz="8" w:space="0" w:color="000000"/>
              <w:left w:val="single" w:sz="8" w:space="0" w:color="000000"/>
              <w:bottom w:val="single" w:sz="8" w:space="0" w:color="000000"/>
              <w:right w:val="single" w:sz="8" w:space="0" w:color="000000"/>
            </w:tcBorders>
            <w:shd w:val="clear" w:color="auto" w:fill="FAAB76"/>
          </w:tcPr>
          <w:p>
            <w:pPr>
              <w:pStyle w:val="TableParagraph"/>
              <w:spacing w:line="262" w:lineRule="exact" w:before="23"/>
              <w:ind w:left="79"/>
              <w:rPr>
                <w:rFonts w:ascii="Calibri"/>
                <w:sz w:val="22"/>
              </w:rPr>
            </w:pPr>
            <w:r>
              <w:rPr>
                <w:rFonts w:ascii="Calibri"/>
                <w:spacing w:val="-4"/>
                <w:sz w:val="22"/>
              </w:rPr>
              <w:t>VAWG</w:t>
            </w:r>
          </w:p>
        </w:tc>
        <w:tc>
          <w:tcPr>
            <w:tcW w:w="7767" w:type="dxa"/>
            <w:tcBorders>
              <w:top w:val="single" w:sz="8" w:space="0" w:color="000000"/>
              <w:left w:val="single" w:sz="8" w:space="0" w:color="000000"/>
              <w:bottom w:val="single" w:sz="8" w:space="0" w:color="000000"/>
              <w:right w:val="single" w:sz="8" w:space="0" w:color="000000"/>
            </w:tcBorders>
            <w:shd w:val="clear" w:color="auto" w:fill="FAAB76"/>
          </w:tcPr>
          <w:p>
            <w:pPr>
              <w:pStyle w:val="TableParagraph"/>
              <w:spacing w:line="262" w:lineRule="exact" w:before="23"/>
              <w:ind w:left="79"/>
              <w:rPr>
                <w:rFonts w:ascii="Calibri"/>
                <w:sz w:val="22"/>
              </w:rPr>
            </w:pPr>
            <w:r>
              <w:rPr>
                <w:rFonts w:ascii="Calibri"/>
                <w:sz w:val="22"/>
              </w:rPr>
              <w:t>Violence</w:t>
            </w:r>
            <w:r>
              <w:rPr>
                <w:rFonts w:ascii="Calibri"/>
                <w:spacing w:val="-8"/>
                <w:sz w:val="22"/>
              </w:rPr>
              <w:t> </w:t>
            </w:r>
            <w:r>
              <w:rPr>
                <w:rFonts w:ascii="Calibri"/>
                <w:sz w:val="22"/>
              </w:rPr>
              <w:t>against</w:t>
            </w:r>
            <w:r>
              <w:rPr>
                <w:rFonts w:ascii="Calibri"/>
                <w:spacing w:val="-7"/>
                <w:sz w:val="22"/>
              </w:rPr>
              <w:t> </w:t>
            </w:r>
            <w:r>
              <w:rPr>
                <w:rFonts w:ascii="Calibri"/>
                <w:sz w:val="22"/>
              </w:rPr>
              <w:t>Women</w:t>
            </w:r>
            <w:r>
              <w:rPr>
                <w:rFonts w:ascii="Calibri"/>
                <w:spacing w:val="-8"/>
                <w:sz w:val="22"/>
              </w:rPr>
              <w:t> </w:t>
            </w:r>
            <w:r>
              <w:rPr>
                <w:rFonts w:ascii="Calibri"/>
                <w:sz w:val="22"/>
              </w:rPr>
              <w:t>and</w:t>
            </w:r>
            <w:r>
              <w:rPr>
                <w:rFonts w:ascii="Calibri"/>
                <w:spacing w:val="-7"/>
                <w:sz w:val="22"/>
              </w:rPr>
              <w:t> </w:t>
            </w:r>
            <w:r>
              <w:rPr>
                <w:rFonts w:ascii="Calibri"/>
                <w:spacing w:val="-2"/>
                <w:sz w:val="22"/>
              </w:rPr>
              <w:t>Girls</w:t>
            </w:r>
          </w:p>
        </w:tc>
      </w:tr>
    </w:tbl>
    <w:p>
      <w:pPr>
        <w:spacing w:after="0" w:line="262" w:lineRule="exact"/>
        <w:rPr>
          <w:rFonts w:ascii="Calibri"/>
          <w:sz w:val="22"/>
        </w:rPr>
        <w:sectPr>
          <w:headerReference w:type="default" r:id="rId18"/>
          <w:footerReference w:type="default" r:id="rId19"/>
          <w:footerReference w:type="even" r:id="rId20"/>
          <w:pgSz w:w="11910" w:h="16840"/>
          <w:pgMar w:header="0" w:footer="520" w:top="1880" w:bottom="72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19"/>
        </w:rPr>
      </w:pPr>
    </w:p>
    <w:p>
      <w:pPr>
        <w:pStyle w:val="BodyText"/>
        <w:spacing w:line="285" w:lineRule="auto"/>
        <w:ind w:left="1084" w:right="1075"/>
        <w:jc w:val="both"/>
      </w:pPr>
      <w:r>
        <w:rPr/>
        <w:pict>
          <v:group style="position:absolute;margin-left:0pt;margin-top:-104.091232pt;width:595.3pt;height:94.15pt;mso-position-horizontal-relative:page;mso-position-vertical-relative:paragraph;z-index:15737344" id="docshapegroup34" coordorigin="0,-2082" coordsize="11906,1883">
            <v:shape style="position:absolute;left:0;top:-2082;width:11906;height:1442" type="#_x0000_t75" id="docshape35" stroked="false">
              <v:imagedata r:id="rId5" o:title=""/>
            </v:shape>
            <v:shape style="position:absolute;left:724;top:-1345;width:10466;height:1146" type="#_x0000_t202" id="docshape36" filled="true" fillcolor="#f47421" stroked="false">
              <v:textbox inset="0,0,0,0">
                <w:txbxContent>
                  <w:p>
                    <w:pPr>
                      <w:spacing w:before="455"/>
                      <w:ind w:left="360" w:right="0" w:firstLine="0"/>
                      <w:jc w:val="left"/>
                      <w:rPr>
                        <w:b/>
                        <w:color w:val="000000"/>
                        <w:sz w:val="56"/>
                      </w:rPr>
                    </w:pPr>
                    <w:r>
                      <w:rPr>
                        <w:b/>
                        <w:color w:val="FFFFFF"/>
                        <w:spacing w:val="-5"/>
                        <w:sz w:val="56"/>
                      </w:rPr>
                      <w:t>REPRESENTATIVE</w:t>
                    </w:r>
                    <w:r>
                      <w:rPr>
                        <w:b/>
                        <w:color w:val="FFFFFF"/>
                        <w:spacing w:val="-24"/>
                        <w:sz w:val="56"/>
                      </w:rPr>
                      <w:t> </w:t>
                    </w:r>
                    <w:r>
                      <w:rPr>
                        <w:b/>
                        <w:color w:val="FFFFFF"/>
                        <w:spacing w:val="-2"/>
                        <w:sz w:val="56"/>
                      </w:rPr>
                      <w:t>ORGANISATIONS</w:t>
                    </w:r>
                  </w:p>
                </w:txbxContent>
              </v:textbox>
              <v:fill type="solid"/>
              <w10:wrap type="none"/>
            </v:shape>
            <w10:wrap type="none"/>
          </v:group>
        </w:pict>
      </w:r>
      <w:r>
        <w:rPr/>
        <w:t>Due</w:t>
      </w:r>
      <w:r>
        <w:rPr>
          <w:spacing w:val="-6"/>
        </w:rPr>
        <w:t> </w:t>
      </w:r>
      <w:r>
        <w:rPr/>
        <w:t>to</w:t>
      </w:r>
      <w:r>
        <w:rPr>
          <w:spacing w:val="-6"/>
        </w:rPr>
        <w:t> </w:t>
      </w:r>
      <w:r>
        <w:rPr/>
        <w:t>the</w:t>
      </w:r>
      <w:r>
        <w:rPr>
          <w:spacing w:val="-6"/>
        </w:rPr>
        <w:t> </w:t>
      </w:r>
      <w:r>
        <w:rPr/>
        <w:t>sensitivity</w:t>
      </w:r>
      <w:r>
        <w:rPr>
          <w:spacing w:val="-6"/>
        </w:rPr>
        <w:t> </w:t>
      </w:r>
      <w:r>
        <w:rPr/>
        <w:t>of</w:t>
      </w:r>
      <w:r>
        <w:rPr>
          <w:spacing w:val="-6"/>
        </w:rPr>
        <w:t> </w:t>
      </w:r>
      <w:r>
        <w:rPr/>
        <w:t>the</w:t>
      </w:r>
      <w:r>
        <w:rPr>
          <w:spacing w:val="-6"/>
        </w:rPr>
        <w:t> </w:t>
      </w:r>
      <w:r>
        <w:rPr/>
        <w:t>issue</w:t>
      </w:r>
      <w:r>
        <w:rPr>
          <w:spacing w:val="-6"/>
        </w:rPr>
        <w:t> </w:t>
      </w:r>
      <w:r>
        <w:rPr/>
        <w:t>of</w:t>
      </w:r>
      <w:r>
        <w:rPr>
          <w:spacing w:val="-6"/>
        </w:rPr>
        <w:t> </w:t>
      </w:r>
      <w:r>
        <w:rPr/>
        <w:t>violence</w:t>
      </w:r>
      <w:r>
        <w:rPr>
          <w:spacing w:val="-6"/>
        </w:rPr>
        <w:t> </w:t>
      </w:r>
      <w:r>
        <w:rPr/>
        <w:t>against</w:t>
      </w:r>
      <w:r>
        <w:rPr>
          <w:spacing w:val="-6"/>
        </w:rPr>
        <w:t> </w:t>
      </w:r>
      <w:r>
        <w:rPr/>
        <w:t>women</w:t>
      </w:r>
      <w:r>
        <w:rPr>
          <w:spacing w:val="-6"/>
        </w:rPr>
        <w:t> </w:t>
      </w:r>
      <w:r>
        <w:rPr/>
        <w:t>and</w:t>
      </w:r>
      <w:r>
        <w:rPr>
          <w:spacing w:val="-6"/>
        </w:rPr>
        <w:t> </w:t>
      </w:r>
      <w:r>
        <w:rPr/>
        <w:t>girls</w:t>
      </w:r>
      <w:r>
        <w:rPr>
          <w:spacing w:val="-6"/>
        </w:rPr>
        <w:t> </w:t>
      </w:r>
      <w:r>
        <w:rPr/>
        <w:t>with</w:t>
      </w:r>
      <w:r>
        <w:rPr>
          <w:spacing w:val="-6"/>
        </w:rPr>
        <w:t> </w:t>
      </w:r>
      <w:r>
        <w:rPr/>
        <w:t>disabilities</w:t>
      </w:r>
      <w:r>
        <w:rPr>
          <w:spacing w:val="-6"/>
        </w:rPr>
        <w:t> </w:t>
      </w:r>
      <w:r>
        <w:rPr/>
        <w:t>and</w:t>
      </w:r>
      <w:r>
        <w:rPr>
          <w:spacing w:val="-6"/>
        </w:rPr>
        <w:t> </w:t>
      </w:r>
      <w:r>
        <w:rPr/>
        <w:t>the</w:t>
      </w:r>
      <w:r>
        <w:rPr>
          <w:spacing w:val="-6"/>
        </w:rPr>
        <w:t> </w:t>
      </w:r>
      <w:r>
        <w:rPr/>
        <w:t>type</w:t>
      </w:r>
      <w:r>
        <w:rPr>
          <w:spacing w:val="-6"/>
        </w:rPr>
        <w:t> </w:t>
      </w:r>
      <w:r>
        <w:rPr/>
        <w:t>of support that is needed, it is our recommendation that DPOs and FWCC be the ﬁrst points of contact should participants who experience violence and abuse need assistance.</w:t>
      </w:r>
    </w:p>
    <w:p>
      <w:pPr>
        <w:pStyle w:val="BodyText"/>
        <w:spacing w:before="1"/>
        <w:rPr>
          <w:sz w:val="24"/>
        </w:rPr>
      </w:pPr>
    </w:p>
    <w:tbl>
      <w:tblPr>
        <w:tblW w:w="0" w:type="auto"/>
        <w:jc w:val="left"/>
        <w:tblInd w:w="10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18"/>
        <w:gridCol w:w="4536"/>
        <w:gridCol w:w="3279"/>
      </w:tblGrid>
      <w:tr>
        <w:trPr>
          <w:trHeight w:val="305" w:hRule="atLeast"/>
        </w:trPr>
        <w:tc>
          <w:tcPr>
            <w:tcW w:w="1918" w:type="dxa"/>
          </w:tcPr>
          <w:p>
            <w:pPr>
              <w:pStyle w:val="TableParagraph"/>
              <w:spacing w:line="259" w:lineRule="exact" w:before="25"/>
              <w:ind w:left="79"/>
              <w:rPr>
                <w:rFonts w:ascii="Calibri"/>
                <w:b/>
                <w:sz w:val="22"/>
              </w:rPr>
            </w:pPr>
            <w:r>
              <w:rPr>
                <w:rFonts w:ascii="Calibri"/>
                <w:b/>
                <w:spacing w:val="-2"/>
                <w:sz w:val="22"/>
              </w:rPr>
              <w:t>Organisation</w:t>
            </w:r>
          </w:p>
        </w:tc>
        <w:tc>
          <w:tcPr>
            <w:tcW w:w="4536" w:type="dxa"/>
          </w:tcPr>
          <w:p>
            <w:pPr>
              <w:pStyle w:val="TableParagraph"/>
              <w:spacing w:line="259" w:lineRule="exact" w:before="25"/>
              <w:ind w:left="79"/>
              <w:rPr>
                <w:rFonts w:ascii="Calibri"/>
                <w:b/>
                <w:sz w:val="22"/>
              </w:rPr>
            </w:pPr>
            <w:r>
              <w:rPr>
                <w:rFonts w:ascii="Calibri"/>
                <w:b/>
                <w:sz w:val="22"/>
              </w:rPr>
              <w:t>What</w:t>
            </w:r>
            <w:r>
              <w:rPr>
                <w:rFonts w:ascii="Calibri"/>
                <w:b/>
                <w:spacing w:val="-5"/>
                <w:sz w:val="22"/>
              </w:rPr>
              <w:t> </w:t>
            </w:r>
            <w:r>
              <w:rPr>
                <w:rFonts w:ascii="Calibri"/>
                <w:b/>
                <w:sz w:val="22"/>
              </w:rPr>
              <w:t>could</w:t>
            </w:r>
            <w:r>
              <w:rPr>
                <w:rFonts w:ascii="Calibri"/>
                <w:b/>
                <w:spacing w:val="-3"/>
                <w:sz w:val="22"/>
              </w:rPr>
              <w:t> </w:t>
            </w:r>
            <w:r>
              <w:rPr>
                <w:rFonts w:ascii="Calibri"/>
                <w:b/>
                <w:sz w:val="22"/>
              </w:rPr>
              <w:t>they</w:t>
            </w:r>
            <w:r>
              <w:rPr>
                <w:rFonts w:ascii="Calibri"/>
                <w:b/>
                <w:spacing w:val="-2"/>
                <w:sz w:val="22"/>
              </w:rPr>
              <w:t> </w:t>
            </w:r>
            <w:r>
              <w:rPr>
                <w:rFonts w:ascii="Calibri"/>
                <w:b/>
                <w:sz w:val="22"/>
              </w:rPr>
              <w:t>help</w:t>
            </w:r>
            <w:r>
              <w:rPr>
                <w:rFonts w:ascii="Calibri"/>
                <w:b/>
                <w:spacing w:val="-3"/>
                <w:sz w:val="22"/>
              </w:rPr>
              <w:t> </w:t>
            </w:r>
            <w:r>
              <w:rPr>
                <w:rFonts w:ascii="Calibri"/>
                <w:b/>
                <w:sz w:val="22"/>
              </w:rPr>
              <w:t>you</w:t>
            </w:r>
            <w:r>
              <w:rPr>
                <w:rFonts w:ascii="Calibri"/>
                <w:b/>
                <w:spacing w:val="-2"/>
                <w:sz w:val="22"/>
              </w:rPr>
              <w:t> with?</w:t>
            </w:r>
          </w:p>
        </w:tc>
        <w:tc>
          <w:tcPr>
            <w:tcW w:w="3279" w:type="dxa"/>
          </w:tcPr>
          <w:p>
            <w:pPr>
              <w:pStyle w:val="TableParagraph"/>
              <w:spacing w:line="259" w:lineRule="exact" w:before="25"/>
              <w:ind w:left="79"/>
              <w:rPr>
                <w:rFonts w:ascii="Calibri"/>
                <w:b/>
                <w:sz w:val="22"/>
              </w:rPr>
            </w:pPr>
            <w:r>
              <w:rPr>
                <w:rFonts w:ascii="Calibri"/>
                <w:b/>
                <w:sz w:val="22"/>
              </w:rPr>
              <w:t>Contact</w:t>
            </w:r>
            <w:r>
              <w:rPr>
                <w:rFonts w:ascii="Calibri"/>
                <w:b/>
                <w:spacing w:val="-8"/>
                <w:sz w:val="22"/>
              </w:rPr>
              <w:t> </w:t>
            </w:r>
            <w:r>
              <w:rPr>
                <w:rFonts w:ascii="Calibri"/>
                <w:b/>
                <w:spacing w:val="-2"/>
                <w:sz w:val="22"/>
              </w:rPr>
              <w:t>details</w:t>
            </w:r>
          </w:p>
        </w:tc>
      </w:tr>
      <w:tr>
        <w:trPr>
          <w:trHeight w:val="751" w:hRule="atLeast"/>
        </w:trPr>
        <w:tc>
          <w:tcPr>
            <w:tcW w:w="1918" w:type="dxa"/>
            <w:tcBorders>
              <w:bottom w:val="nil"/>
            </w:tcBorders>
          </w:tcPr>
          <w:p>
            <w:pPr>
              <w:pStyle w:val="TableParagraph"/>
              <w:spacing w:line="196" w:lineRule="auto" w:before="64"/>
              <w:ind w:left="79" w:right="240"/>
              <w:rPr>
                <w:rFonts w:ascii="Calibri"/>
                <w:sz w:val="20"/>
              </w:rPr>
            </w:pPr>
            <w:r>
              <w:rPr>
                <w:rFonts w:ascii="Calibri"/>
                <w:sz w:val="20"/>
              </w:rPr>
              <w:t>Fiji Disabled </w:t>
            </w:r>
            <w:r>
              <w:rPr>
                <w:rFonts w:ascii="Calibri"/>
                <w:spacing w:val="-2"/>
                <w:sz w:val="20"/>
              </w:rPr>
              <w:t>Peoples</w:t>
            </w:r>
            <w:r>
              <w:rPr>
                <w:rFonts w:ascii="Calibri"/>
                <w:spacing w:val="-10"/>
                <w:sz w:val="20"/>
              </w:rPr>
              <w:t> </w:t>
            </w:r>
            <w:r>
              <w:rPr>
                <w:rFonts w:ascii="Calibri"/>
                <w:spacing w:val="-2"/>
                <w:sz w:val="20"/>
              </w:rPr>
              <w:t>Federation (FDPF)</w:t>
            </w:r>
          </w:p>
        </w:tc>
        <w:tc>
          <w:tcPr>
            <w:tcW w:w="4536" w:type="dxa"/>
            <w:tcBorders>
              <w:bottom w:val="nil"/>
            </w:tcBorders>
          </w:tcPr>
          <w:p>
            <w:pPr>
              <w:pStyle w:val="TableParagraph"/>
              <w:spacing w:line="222" w:lineRule="exact" w:before="29"/>
              <w:ind w:left="79"/>
              <w:rPr>
                <w:rFonts w:ascii="Calibri"/>
                <w:sz w:val="20"/>
              </w:rPr>
            </w:pPr>
            <w:r>
              <w:rPr>
                <w:rFonts w:ascii="Calibri"/>
                <w:sz w:val="20"/>
              </w:rPr>
              <w:t>The</w:t>
            </w:r>
            <w:r>
              <w:rPr>
                <w:rFonts w:ascii="Calibri"/>
                <w:spacing w:val="-5"/>
                <w:sz w:val="20"/>
              </w:rPr>
              <w:t> </w:t>
            </w:r>
            <w:r>
              <w:rPr>
                <w:rFonts w:ascii="Calibri"/>
                <w:sz w:val="20"/>
              </w:rPr>
              <w:t>Fiji</w:t>
            </w:r>
            <w:r>
              <w:rPr>
                <w:rFonts w:ascii="Calibri"/>
                <w:spacing w:val="-5"/>
                <w:sz w:val="20"/>
              </w:rPr>
              <w:t> </w:t>
            </w:r>
            <w:r>
              <w:rPr>
                <w:rFonts w:ascii="Calibri"/>
                <w:sz w:val="20"/>
              </w:rPr>
              <w:t>Disabled</w:t>
            </w:r>
            <w:r>
              <w:rPr>
                <w:rFonts w:ascii="Calibri"/>
                <w:spacing w:val="-5"/>
                <w:sz w:val="20"/>
              </w:rPr>
              <w:t> </w:t>
            </w:r>
            <w:r>
              <w:rPr>
                <w:rFonts w:ascii="Calibri"/>
                <w:spacing w:val="-2"/>
                <w:sz w:val="20"/>
              </w:rPr>
              <w:t>Peoples</w:t>
            </w:r>
          </w:p>
          <w:p>
            <w:pPr>
              <w:pStyle w:val="TableParagraph"/>
              <w:spacing w:line="196" w:lineRule="auto" w:before="12"/>
              <w:ind w:left="79"/>
              <w:rPr>
                <w:rFonts w:ascii="Calibri"/>
                <w:sz w:val="20"/>
              </w:rPr>
            </w:pPr>
            <w:r>
              <w:rPr>
                <w:rFonts w:ascii="Calibri"/>
                <w:sz w:val="20"/>
              </w:rPr>
              <w:t>Federation</w:t>
            </w:r>
            <w:r>
              <w:rPr>
                <w:rFonts w:ascii="Calibri"/>
                <w:spacing w:val="-9"/>
                <w:sz w:val="20"/>
              </w:rPr>
              <w:t> </w:t>
            </w:r>
            <w:r>
              <w:rPr>
                <w:rFonts w:ascii="Calibri"/>
                <w:sz w:val="20"/>
              </w:rPr>
              <w:t>(FDPF)</w:t>
            </w:r>
            <w:r>
              <w:rPr>
                <w:rFonts w:ascii="Calibri"/>
                <w:spacing w:val="-10"/>
                <w:sz w:val="20"/>
              </w:rPr>
              <w:t> </w:t>
            </w:r>
            <w:r>
              <w:rPr>
                <w:rFonts w:ascii="Calibri"/>
                <w:sz w:val="20"/>
              </w:rPr>
              <w:t>can</w:t>
            </w:r>
            <w:r>
              <w:rPr>
                <w:rFonts w:ascii="Calibri"/>
                <w:spacing w:val="-9"/>
                <w:sz w:val="20"/>
              </w:rPr>
              <w:t> </w:t>
            </w:r>
            <w:r>
              <w:rPr>
                <w:rFonts w:ascii="Calibri"/>
                <w:sz w:val="20"/>
              </w:rPr>
              <w:t>assist</w:t>
            </w:r>
            <w:r>
              <w:rPr>
                <w:rFonts w:ascii="Calibri"/>
                <w:spacing w:val="-9"/>
                <w:sz w:val="20"/>
              </w:rPr>
              <w:t> </w:t>
            </w:r>
            <w:r>
              <w:rPr>
                <w:rFonts w:ascii="Calibri"/>
                <w:sz w:val="20"/>
              </w:rPr>
              <w:t>organisations</w:t>
            </w:r>
            <w:r>
              <w:rPr>
                <w:rFonts w:ascii="Calibri"/>
                <w:spacing w:val="-9"/>
                <w:sz w:val="20"/>
              </w:rPr>
              <w:t> </w:t>
            </w:r>
            <w:r>
              <w:rPr>
                <w:rFonts w:ascii="Calibri"/>
                <w:sz w:val="20"/>
              </w:rPr>
              <w:t>in</w:t>
            </w:r>
            <w:r>
              <w:rPr>
                <w:rFonts w:ascii="Calibri"/>
                <w:spacing w:val="-10"/>
                <w:sz w:val="20"/>
              </w:rPr>
              <w:t> </w:t>
            </w:r>
            <w:r>
              <w:rPr>
                <w:rFonts w:ascii="Calibri"/>
                <w:sz w:val="20"/>
              </w:rPr>
              <w:t>doing</w:t>
            </w:r>
            <w:r>
              <w:rPr>
                <w:rFonts w:ascii="Calibri"/>
                <w:spacing w:val="-9"/>
                <w:sz w:val="20"/>
              </w:rPr>
              <w:t> </w:t>
            </w:r>
            <w:r>
              <w:rPr>
                <w:rFonts w:ascii="Calibri"/>
                <w:sz w:val="20"/>
              </w:rPr>
              <w:t>an access audit of their facilities</w:t>
            </w:r>
          </w:p>
        </w:tc>
        <w:tc>
          <w:tcPr>
            <w:tcW w:w="3279" w:type="dxa"/>
            <w:tcBorders>
              <w:bottom w:val="nil"/>
            </w:tcBorders>
          </w:tcPr>
          <w:p>
            <w:pPr>
              <w:pStyle w:val="TableParagraph"/>
              <w:spacing w:line="222" w:lineRule="exact" w:before="29"/>
              <w:ind w:left="78"/>
              <w:rPr>
                <w:rFonts w:ascii="Calibri"/>
                <w:sz w:val="20"/>
              </w:rPr>
            </w:pPr>
            <w:r>
              <w:rPr>
                <w:rFonts w:ascii="Calibri"/>
                <w:b/>
                <w:spacing w:val="-2"/>
                <w:sz w:val="20"/>
              </w:rPr>
              <w:t>Telephone:</w:t>
            </w:r>
            <w:r>
              <w:rPr>
                <w:rFonts w:ascii="Calibri"/>
                <w:b/>
                <w:sz w:val="20"/>
              </w:rPr>
              <w:t> </w:t>
            </w:r>
            <w:r>
              <w:rPr>
                <w:rFonts w:ascii="Calibri"/>
                <w:spacing w:val="-2"/>
                <w:sz w:val="20"/>
              </w:rPr>
              <w:t>331</w:t>
            </w:r>
            <w:r>
              <w:rPr>
                <w:rFonts w:ascii="Calibri"/>
                <w:sz w:val="20"/>
              </w:rPr>
              <w:t> </w:t>
            </w:r>
            <w:r>
              <w:rPr>
                <w:rFonts w:ascii="Calibri"/>
                <w:spacing w:val="-4"/>
                <w:sz w:val="20"/>
              </w:rPr>
              <w:t>1203</w:t>
            </w:r>
          </w:p>
          <w:p>
            <w:pPr>
              <w:pStyle w:val="TableParagraph"/>
              <w:spacing w:line="200" w:lineRule="exact"/>
              <w:ind w:left="78"/>
              <w:rPr>
                <w:rFonts w:ascii="Calibri"/>
                <w:sz w:val="20"/>
              </w:rPr>
            </w:pPr>
            <w:r>
              <w:rPr>
                <w:rFonts w:ascii="Calibri"/>
                <w:b/>
                <w:sz w:val="20"/>
              </w:rPr>
              <w:t>Fax:</w:t>
            </w:r>
            <w:r>
              <w:rPr>
                <w:rFonts w:ascii="Calibri"/>
                <w:b/>
                <w:spacing w:val="-5"/>
                <w:sz w:val="20"/>
              </w:rPr>
              <w:t> </w:t>
            </w:r>
            <w:r>
              <w:rPr>
                <w:rFonts w:ascii="Calibri"/>
                <w:sz w:val="20"/>
              </w:rPr>
              <w:t>330</w:t>
            </w:r>
            <w:r>
              <w:rPr>
                <w:rFonts w:ascii="Calibri"/>
                <w:spacing w:val="-4"/>
                <w:sz w:val="20"/>
              </w:rPr>
              <w:t> 1161</w:t>
            </w:r>
          </w:p>
          <w:p>
            <w:pPr>
              <w:pStyle w:val="TableParagraph"/>
              <w:spacing w:line="222" w:lineRule="exact"/>
              <w:ind w:left="78"/>
              <w:rPr>
                <w:rFonts w:ascii="Calibri" w:hAnsi="Calibri"/>
                <w:sz w:val="20"/>
              </w:rPr>
            </w:pPr>
            <w:r>
              <w:rPr>
                <w:rFonts w:ascii="Calibri" w:hAnsi="Calibri"/>
                <w:b/>
                <w:sz w:val="20"/>
              </w:rPr>
              <w:t>Email:</w:t>
            </w:r>
            <w:r>
              <w:rPr>
                <w:rFonts w:ascii="Calibri" w:hAnsi="Calibri"/>
                <w:b/>
                <w:spacing w:val="-1"/>
                <w:sz w:val="20"/>
              </w:rPr>
              <w:t> </w:t>
            </w:r>
            <w:hyperlink r:id="rId22">
              <w:r>
                <w:rPr>
                  <w:rFonts w:ascii="Calibri" w:hAnsi="Calibri"/>
                  <w:color w:val="25408F"/>
                  <w:spacing w:val="-2"/>
                  <w:sz w:val="20"/>
                </w:rPr>
                <w:t>fdpfoﬃce@fdpf.org</w:t>
              </w:r>
            </w:hyperlink>
          </w:p>
        </w:tc>
      </w:tr>
      <w:tr>
        <w:trPr>
          <w:trHeight w:val="1138" w:hRule="atLeast"/>
        </w:trPr>
        <w:tc>
          <w:tcPr>
            <w:tcW w:w="1918" w:type="dxa"/>
            <w:tcBorders>
              <w:top w:val="nil"/>
            </w:tcBorders>
          </w:tcPr>
          <w:p>
            <w:pPr>
              <w:pStyle w:val="TableParagraph"/>
              <w:rPr>
                <w:rFonts w:ascii="Times New Roman"/>
                <w:sz w:val="20"/>
              </w:rPr>
            </w:pPr>
          </w:p>
        </w:tc>
        <w:tc>
          <w:tcPr>
            <w:tcW w:w="4536" w:type="dxa"/>
            <w:tcBorders>
              <w:top w:val="nil"/>
            </w:tcBorders>
          </w:tcPr>
          <w:p>
            <w:pPr>
              <w:pStyle w:val="TableParagraph"/>
              <w:rPr>
                <w:rFonts w:ascii="Times New Roman"/>
                <w:sz w:val="20"/>
              </w:rPr>
            </w:pPr>
          </w:p>
        </w:tc>
        <w:tc>
          <w:tcPr>
            <w:tcW w:w="3279" w:type="dxa"/>
            <w:tcBorders>
              <w:top w:val="nil"/>
            </w:tcBorders>
          </w:tcPr>
          <w:p>
            <w:pPr>
              <w:pStyle w:val="TableParagraph"/>
              <w:spacing w:line="222" w:lineRule="exact" w:before="78"/>
              <w:ind w:left="78"/>
              <w:rPr>
                <w:rFonts w:ascii="Calibri"/>
                <w:sz w:val="20"/>
              </w:rPr>
            </w:pPr>
            <w:r>
              <w:rPr>
                <w:rFonts w:ascii="Calibri"/>
                <w:sz w:val="20"/>
              </w:rPr>
              <w:t>FNCDP</w:t>
            </w:r>
            <w:r>
              <w:rPr>
                <w:rFonts w:ascii="Calibri"/>
                <w:spacing w:val="-5"/>
                <w:sz w:val="20"/>
              </w:rPr>
              <w:t> </w:t>
            </w:r>
            <w:r>
              <w:rPr>
                <w:rFonts w:ascii="Calibri"/>
                <w:spacing w:val="-2"/>
                <w:sz w:val="20"/>
              </w:rPr>
              <w:t>Complex</w:t>
            </w:r>
          </w:p>
          <w:p>
            <w:pPr>
              <w:pStyle w:val="TableParagraph"/>
              <w:spacing w:line="196" w:lineRule="auto" w:before="12"/>
              <w:ind w:left="78" w:right="1026"/>
              <w:rPr>
                <w:rFonts w:ascii="Calibri"/>
                <w:sz w:val="20"/>
              </w:rPr>
            </w:pPr>
            <w:r>
              <w:rPr>
                <w:rFonts w:ascii="Calibri"/>
                <w:spacing w:val="-2"/>
                <w:sz w:val="20"/>
              </w:rPr>
              <w:t>3</w:t>
            </w:r>
            <w:r>
              <w:rPr>
                <w:rFonts w:ascii="Calibri"/>
                <w:spacing w:val="-10"/>
                <w:sz w:val="20"/>
              </w:rPr>
              <w:t> </w:t>
            </w:r>
            <w:r>
              <w:rPr>
                <w:rFonts w:ascii="Calibri"/>
                <w:spacing w:val="-2"/>
                <w:sz w:val="20"/>
              </w:rPr>
              <w:t>Brown</w:t>
            </w:r>
            <w:r>
              <w:rPr>
                <w:rFonts w:ascii="Calibri"/>
                <w:spacing w:val="-9"/>
                <w:sz w:val="20"/>
              </w:rPr>
              <w:t> </w:t>
            </w:r>
            <w:r>
              <w:rPr>
                <w:rFonts w:ascii="Calibri"/>
                <w:spacing w:val="-2"/>
                <w:sz w:val="20"/>
              </w:rPr>
              <w:t>Street,</w:t>
            </w:r>
            <w:r>
              <w:rPr>
                <w:rFonts w:ascii="Calibri"/>
                <w:spacing w:val="-9"/>
                <w:sz w:val="20"/>
              </w:rPr>
              <w:t> </w:t>
            </w:r>
            <w:r>
              <w:rPr>
                <w:rFonts w:ascii="Calibri"/>
                <w:spacing w:val="-2"/>
                <w:sz w:val="20"/>
              </w:rPr>
              <w:t>Toorak </w:t>
            </w:r>
            <w:r>
              <w:rPr>
                <w:rFonts w:ascii="Calibri"/>
                <w:sz w:val="20"/>
              </w:rPr>
              <w:t>GPO Box 15178</w:t>
            </w:r>
          </w:p>
          <w:p>
            <w:pPr>
              <w:pStyle w:val="TableParagraph"/>
              <w:spacing w:line="209" w:lineRule="exact"/>
              <w:ind w:left="78"/>
              <w:rPr>
                <w:rFonts w:ascii="Calibri"/>
                <w:sz w:val="20"/>
              </w:rPr>
            </w:pPr>
            <w:r>
              <w:rPr>
                <w:rFonts w:ascii="Calibri"/>
                <w:sz w:val="20"/>
              </w:rPr>
              <w:t>Suva,</w:t>
            </w:r>
            <w:r>
              <w:rPr>
                <w:rFonts w:ascii="Calibri"/>
                <w:spacing w:val="-6"/>
                <w:sz w:val="20"/>
              </w:rPr>
              <w:t> </w:t>
            </w:r>
            <w:r>
              <w:rPr>
                <w:rFonts w:ascii="Calibri"/>
                <w:spacing w:val="-4"/>
                <w:sz w:val="20"/>
              </w:rPr>
              <w:t>Fiji</w:t>
            </w:r>
          </w:p>
        </w:tc>
      </w:tr>
      <w:tr>
        <w:trPr>
          <w:trHeight w:val="1890" w:hRule="atLeast"/>
        </w:trPr>
        <w:tc>
          <w:tcPr>
            <w:tcW w:w="1918" w:type="dxa"/>
          </w:tcPr>
          <w:p>
            <w:pPr>
              <w:pStyle w:val="TableParagraph"/>
              <w:spacing w:line="196" w:lineRule="auto" w:before="64"/>
              <w:ind w:left="79" w:right="189"/>
              <w:rPr>
                <w:rFonts w:ascii="Calibri"/>
                <w:sz w:val="20"/>
              </w:rPr>
            </w:pPr>
            <w:r>
              <w:rPr>
                <w:rFonts w:ascii="Calibri"/>
                <w:sz w:val="20"/>
              </w:rPr>
              <w:t>United Blind Persons</w:t>
            </w:r>
            <w:r>
              <w:rPr>
                <w:rFonts w:ascii="Calibri"/>
                <w:spacing w:val="-12"/>
                <w:sz w:val="20"/>
              </w:rPr>
              <w:t> </w:t>
            </w:r>
            <w:r>
              <w:rPr>
                <w:rFonts w:ascii="Calibri"/>
                <w:sz w:val="20"/>
              </w:rPr>
              <w:t>of</w:t>
            </w:r>
            <w:r>
              <w:rPr>
                <w:rFonts w:ascii="Calibri"/>
                <w:spacing w:val="-11"/>
                <w:sz w:val="20"/>
              </w:rPr>
              <w:t> </w:t>
            </w:r>
            <w:r>
              <w:rPr>
                <w:rFonts w:ascii="Calibri"/>
                <w:sz w:val="20"/>
              </w:rPr>
              <w:t>Fiji</w:t>
            </w:r>
            <w:r>
              <w:rPr>
                <w:rFonts w:ascii="Calibri"/>
                <w:spacing w:val="-11"/>
                <w:sz w:val="20"/>
              </w:rPr>
              <w:t> </w:t>
            </w:r>
            <w:r>
              <w:rPr>
                <w:rFonts w:ascii="Calibri"/>
                <w:sz w:val="20"/>
              </w:rPr>
              <w:t>(UBP)</w:t>
            </w:r>
          </w:p>
        </w:tc>
        <w:tc>
          <w:tcPr>
            <w:tcW w:w="4536" w:type="dxa"/>
          </w:tcPr>
          <w:p>
            <w:pPr>
              <w:pStyle w:val="TableParagraph"/>
              <w:spacing w:line="196" w:lineRule="auto" w:before="64"/>
              <w:ind w:left="79" w:right="173"/>
              <w:rPr>
                <w:rFonts w:ascii="Calibri"/>
                <w:sz w:val="20"/>
              </w:rPr>
            </w:pPr>
            <w:r>
              <w:rPr>
                <w:rFonts w:ascii="Calibri"/>
                <w:sz w:val="20"/>
              </w:rPr>
              <w:t>United</w:t>
            </w:r>
            <w:r>
              <w:rPr>
                <w:rFonts w:ascii="Calibri"/>
                <w:spacing w:val="-7"/>
                <w:sz w:val="20"/>
              </w:rPr>
              <w:t> </w:t>
            </w:r>
            <w:r>
              <w:rPr>
                <w:rFonts w:ascii="Calibri"/>
                <w:sz w:val="20"/>
              </w:rPr>
              <w:t>Blind</w:t>
            </w:r>
            <w:r>
              <w:rPr>
                <w:rFonts w:ascii="Calibri"/>
                <w:spacing w:val="-7"/>
                <w:sz w:val="20"/>
              </w:rPr>
              <w:t> </w:t>
            </w:r>
            <w:r>
              <w:rPr>
                <w:rFonts w:ascii="Calibri"/>
                <w:sz w:val="20"/>
              </w:rPr>
              <w:t>Persons</w:t>
            </w:r>
            <w:r>
              <w:rPr>
                <w:rFonts w:ascii="Calibri"/>
                <w:spacing w:val="-8"/>
                <w:sz w:val="20"/>
              </w:rPr>
              <w:t> </w:t>
            </w:r>
            <w:r>
              <w:rPr>
                <w:rFonts w:ascii="Calibri"/>
                <w:sz w:val="20"/>
              </w:rPr>
              <w:t>of</w:t>
            </w:r>
            <w:r>
              <w:rPr>
                <w:rFonts w:ascii="Calibri"/>
                <w:spacing w:val="-8"/>
                <w:sz w:val="20"/>
              </w:rPr>
              <w:t> </w:t>
            </w:r>
            <w:r>
              <w:rPr>
                <w:rFonts w:ascii="Calibri"/>
                <w:sz w:val="20"/>
              </w:rPr>
              <w:t>Fiji</w:t>
            </w:r>
            <w:r>
              <w:rPr>
                <w:rFonts w:ascii="Calibri"/>
                <w:spacing w:val="-8"/>
                <w:sz w:val="20"/>
              </w:rPr>
              <w:t> </w:t>
            </w:r>
            <w:r>
              <w:rPr>
                <w:rFonts w:ascii="Calibri"/>
                <w:sz w:val="20"/>
              </w:rPr>
              <w:t>(UBP)</w:t>
            </w:r>
            <w:r>
              <w:rPr>
                <w:rFonts w:ascii="Calibri"/>
                <w:spacing w:val="-8"/>
                <w:sz w:val="20"/>
              </w:rPr>
              <w:t> </w:t>
            </w:r>
            <w:r>
              <w:rPr>
                <w:rFonts w:ascii="Calibri"/>
                <w:sz w:val="20"/>
              </w:rPr>
              <w:t>can</w:t>
            </w:r>
            <w:r>
              <w:rPr>
                <w:rFonts w:ascii="Calibri"/>
                <w:spacing w:val="-8"/>
                <w:sz w:val="20"/>
              </w:rPr>
              <w:t> </w:t>
            </w:r>
            <w:r>
              <w:rPr>
                <w:rFonts w:ascii="Calibri"/>
                <w:sz w:val="20"/>
              </w:rPr>
              <w:t>provide information on converting information into accessible format for persons with visual </w:t>
            </w:r>
            <w:r>
              <w:rPr>
                <w:rFonts w:ascii="Calibri"/>
                <w:spacing w:val="-2"/>
                <w:sz w:val="20"/>
              </w:rPr>
              <w:t>impairment.</w:t>
            </w:r>
          </w:p>
        </w:tc>
        <w:tc>
          <w:tcPr>
            <w:tcW w:w="3279" w:type="dxa"/>
          </w:tcPr>
          <w:p>
            <w:pPr>
              <w:pStyle w:val="TableParagraph"/>
              <w:spacing w:line="222" w:lineRule="exact" w:before="29"/>
              <w:ind w:left="78"/>
              <w:rPr>
                <w:rFonts w:ascii="Calibri"/>
                <w:sz w:val="20"/>
              </w:rPr>
            </w:pPr>
            <w:r>
              <w:rPr>
                <w:rFonts w:ascii="Calibri"/>
                <w:b/>
                <w:spacing w:val="-2"/>
                <w:sz w:val="20"/>
              </w:rPr>
              <w:t>Telephone:</w:t>
            </w:r>
            <w:r>
              <w:rPr>
                <w:rFonts w:ascii="Calibri"/>
                <w:b/>
                <w:sz w:val="20"/>
              </w:rPr>
              <w:t> </w:t>
            </w:r>
            <w:r>
              <w:rPr>
                <w:rFonts w:ascii="Calibri"/>
                <w:spacing w:val="-2"/>
                <w:sz w:val="20"/>
              </w:rPr>
              <w:t>330</w:t>
            </w:r>
            <w:r>
              <w:rPr>
                <w:rFonts w:ascii="Calibri"/>
                <w:sz w:val="20"/>
              </w:rPr>
              <w:t> </w:t>
            </w:r>
            <w:r>
              <w:rPr>
                <w:rFonts w:ascii="Calibri"/>
                <w:spacing w:val="-4"/>
                <w:sz w:val="20"/>
              </w:rPr>
              <w:t>0616</w:t>
            </w:r>
          </w:p>
          <w:p>
            <w:pPr>
              <w:pStyle w:val="TableParagraph"/>
              <w:spacing w:line="200" w:lineRule="exact"/>
              <w:ind w:left="78"/>
              <w:rPr>
                <w:rFonts w:ascii="Calibri"/>
                <w:sz w:val="20"/>
              </w:rPr>
            </w:pPr>
            <w:r>
              <w:rPr>
                <w:rFonts w:ascii="Calibri"/>
                <w:b/>
                <w:sz w:val="20"/>
              </w:rPr>
              <w:t>Fax:</w:t>
            </w:r>
            <w:r>
              <w:rPr>
                <w:rFonts w:ascii="Calibri"/>
                <w:b/>
                <w:spacing w:val="-5"/>
                <w:sz w:val="20"/>
              </w:rPr>
              <w:t> </w:t>
            </w:r>
            <w:r>
              <w:rPr>
                <w:rFonts w:ascii="Calibri"/>
                <w:sz w:val="20"/>
              </w:rPr>
              <w:t>330</w:t>
            </w:r>
            <w:r>
              <w:rPr>
                <w:rFonts w:ascii="Calibri"/>
                <w:spacing w:val="-4"/>
                <w:sz w:val="20"/>
              </w:rPr>
              <w:t> 1161</w:t>
            </w:r>
          </w:p>
          <w:p>
            <w:pPr>
              <w:pStyle w:val="TableParagraph"/>
              <w:spacing w:line="222" w:lineRule="exact"/>
              <w:ind w:left="78"/>
              <w:rPr>
                <w:rFonts w:ascii="Calibri"/>
                <w:sz w:val="20"/>
              </w:rPr>
            </w:pPr>
            <w:r>
              <w:rPr>
                <w:rFonts w:ascii="Calibri"/>
                <w:b/>
                <w:sz w:val="20"/>
              </w:rPr>
              <w:t>Email:</w:t>
            </w:r>
            <w:r>
              <w:rPr>
                <w:rFonts w:ascii="Calibri"/>
                <w:b/>
                <w:spacing w:val="-1"/>
                <w:sz w:val="20"/>
              </w:rPr>
              <w:t> </w:t>
            </w:r>
            <w:hyperlink r:id="rId23">
              <w:r>
                <w:rPr>
                  <w:rFonts w:ascii="Calibri"/>
                  <w:color w:val="25408F"/>
                  <w:spacing w:val="-2"/>
                  <w:sz w:val="20"/>
                </w:rPr>
                <w:t>ubp@connect.com.fj</w:t>
              </w:r>
            </w:hyperlink>
          </w:p>
          <w:p>
            <w:pPr>
              <w:pStyle w:val="TableParagraph"/>
              <w:spacing w:line="222" w:lineRule="exact" w:before="156"/>
              <w:ind w:left="78"/>
              <w:rPr>
                <w:rFonts w:ascii="Calibri"/>
                <w:sz w:val="20"/>
              </w:rPr>
            </w:pPr>
            <w:r>
              <w:rPr>
                <w:rFonts w:ascii="Calibri"/>
                <w:sz w:val="20"/>
              </w:rPr>
              <w:t>FNCDP</w:t>
            </w:r>
            <w:r>
              <w:rPr>
                <w:rFonts w:ascii="Calibri"/>
                <w:spacing w:val="-5"/>
                <w:sz w:val="20"/>
              </w:rPr>
              <w:t> </w:t>
            </w:r>
            <w:r>
              <w:rPr>
                <w:rFonts w:ascii="Calibri"/>
                <w:spacing w:val="-2"/>
                <w:sz w:val="20"/>
              </w:rPr>
              <w:t>Complex</w:t>
            </w:r>
          </w:p>
          <w:p>
            <w:pPr>
              <w:pStyle w:val="TableParagraph"/>
              <w:spacing w:line="196" w:lineRule="auto" w:before="12"/>
              <w:ind w:left="78" w:right="1026"/>
              <w:rPr>
                <w:rFonts w:ascii="Calibri"/>
                <w:sz w:val="20"/>
              </w:rPr>
            </w:pPr>
            <w:r>
              <w:rPr>
                <w:rFonts w:ascii="Calibri"/>
                <w:spacing w:val="-2"/>
                <w:sz w:val="20"/>
              </w:rPr>
              <w:t>3</w:t>
            </w:r>
            <w:r>
              <w:rPr>
                <w:rFonts w:ascii="Calibri"/>
                <w:spacing w:val="-10"/>
                <w:sz w:val="20"/>
              </w:rPr>
              <w:t> </w:t>
            </w:r>
            <w:r>
              <w:rPr>
                <w:rFonts w:ascii="Calibri"/>
                <w:spacing w:val="-2"/>
                <w:sz w:val="20"/>
              </w:rPr>
              <w:t>Brown</w:t>
            </w:r>
            <w:r>
              <w:rPr>
                <w:rFonts w:ascii="Calibri"/>
                <w:spacing w:val="-9"/>
                <w:sz w:val="20"/>
              </w:rPr>
              <w:t> </w:t>
            </w:r>
            <w:r>
              <w:rPr>
                <w:rFonts w:ascii="Calibri"/>
                <w:spacing w:val="-2"/>
                <w:sz w:val="20"/>
              </w:rPr>
              <w:t>Street,</w:t>
            </w:r>
            <w:r>
              <w:rPr>
                <w:rFonts w:ascii="Calibri"/>
                <w:spacing w:val="-9"/>
                <w:sz w:val="20"/>
              </w:rPr>
              <w:t> </w:t>
            </w:r>
            <w:r>
              <w:rPr>
                <w:rFonts w:ascii="Calibri"/>
                <w:spacing w:val="-2"/>
                <w:sz w:val="20"/>
              </w:rPr>
              <w:t>Toorak </w:t>
            </w:r>
            <w:r>
              <w:rPr>
                <w:rFonts w:ascii="Calibri"/>
                <w:sz w:val="20"/>
              </w:rPr>
              <w:t>GPO Box 16015</w:t>
            </w:r>
          </w:p>
          <w:p>
            <w:pPr>
              <w:pStyle w:val="TableParagraph"/>
              <w:spacing w:line="209" w:lineRule="exact"/>
              <w:ind w:left="78"/>
              <w:rPr>
                <w:rFonts w:ascii="Calibri"/>
                <w:sz w:val="20"/>
              </w:rPr>
            </w:pPr>
            <w:r>
              <w:rPr>
                <w:rFonts w:ascii="Calibri"/>
                <w:sz w:val="20"/>
              </w:rPr>
              <w:t>Suva,</w:t>
            </w:r>
            <w:r>
              <w:rPr>
                <w:rFonts w:ascii="Calibri"/>
                <w:spacing w:val="-6"/>
                <w:sz w:val="20"/>
              </w:rPr>
              <w:t> </w:t>
            </w:r>
            <w:r>
              <w:rPr>
                <w:rFonts w:ascii="Calibri"/>
                <w:spacing w:val="-4"/>
                <w:sz w:val="20"/>
              </w:rPr>
              <w:t>Fiji</w:t>
            </w:r>
          </w:p>
        </w:tc>
      </w:tr>
      <w:tr>
        <w:trPr>
          <w:trHeight w:val="751" w:hRule="atLeast"/>
        </w:trPr>
        <w:tc>
          <w:tcPr>
            <w:tcW w:w="1918" w:type="dxa"/>
            <w:tcBorders>
              <w:bottom w:val="nil"/>
            </w:tcBorders>
          </w:tcPr>
          <w:p>
            <w:pPr>
              <w:pStyle w:val="TableParagraph"/>
              <w:spacing w:line="196" w:lineRule="auto" w:before="64"/>
              <w:ind w:left="79" w:right="336"/>
              <w:rPr>
                <w:rFonts w:ascii="Calibri"/>
                <w:sz w:val="20"/>
              </w:rPr>
            </w:pPr>
            <w:r>
              <w:rPr>
                <w:rFonts w:ascii="Calibri"/>
                <w:sz w:val="20"/>
              </w:rPr>
              <w:t>Fiji</w:t>
            </w:r>
            <w:r>
              <w:rPr>
                <w:rFonts w:ascii="Calibri"/>
                <w:spacing w:val="-12"/>
                <w:sz w:val="20"/>
              </w:rPr>
              <w:t> </w:t>
            </w:r>
            <w:r>
              <w:rPr>
                <w:rFonts w:ascii="Calibri"/>
                <w:sz w:val="20"/>
              </w:rPr>
              <w:t>Association</w:t>
            </w:r>
            <w:r>
              <w:rPr>
                <w:rFonts w:ascii="Calibri"/>
                <w:spacing w:val="-11"/>
                <w:sz w:val="20"/>
              </w:rPr>
              <w:t> </w:t>
            </w:r>
            <w:r>
              <w:rPr>
                <w:rFonts w:ascii="Calibri"/>
                <w:sz w:val="20"/>
              </w:rPr>
              <w:t>for the Deaf (FAD)</w:t>
            </w:r>
          </w:p>
        </w:tc>
        <w:tc>
          <w:tcPr>
            <w:tcW w:w="4536" w:type="dxa"/>
            <w:tcBorders>
              <w:bottom w:val="nil"/>
            </w:tcBorders>
          </w:tcPr>
          <w:p>
            <w:pPr>
              <w:pStyle w:val="TableParagraph"/>
              <w:spacing w:line="196" w:lineRule="auto" w:before="64"/>
              <w:ind w:left="79"/>
              <w:rPr>
                <w:rFonts w:ascii="Calibri"/>
                <w:sz w:val="20"/>
              </w:rPr>
            </w:pPr>
            <w:r>
              <w:rPr>
                <w:rFonts w:ascii="Calibri"/>
                <w:sz w:val="20"/>
              </w:rPr>
              <w:t>The Fiji Deaf Association (FAD) can provide informa- tion</w:t>
            </w:r>
            <w:r>
              <w:rPr>
                <w:rFonts w:ascii="Calibri"/>
                <w:spacing w:val="-8"/>
                <w:sz w:val="20"/>
              </w:rPr>
              <w:t> </w:t>
            </w:r>
            <w:r>
              <w:rPr>
                <w:rFonts w:ascii="Calibri"/>
                <w:sz w:val="20"/>
              </w:rPr>
              <w:t>on</w:t>
            </w:r>
            <w:r>
              <w:rPr>
                <w:rFonts w:ascii="Calibri"/>
                <w:spacing w:val="-8"/>
                <w:sz w:val="20"/>
              </w:rPr>
              <w:t> </w:t>
            </w:r>
            <w:r>
              <w:rPr>
                <w:rFonts w:ascii="Calibri"/>
                <w:sz w:val="20"/>
              </w:rPr>
              <w:t>sign</w:t>
            </w:r>
            <w:r>
              <w:rPr>
                <w:rFonts w:ascii="Calibri"/>
                <w:spacing w:val="-8"/>
                <w:sz w:val="20"/>
              </w:rPr>
              <w:t> </w:t>
            </w:r>
            <w:r>
              <w:rPr>
                <w:rFonts w:ascii="Calibri"/>
                <w:sz w:val="20"/>
              </w:rPr>
              <w:t>language</w:t>
            </w:r>
            <w:r>
              <w:rPr>
                <w:rFonts w:ascii="Calibri"/>
                <w:spacing w:val="-7"/>
                <w:sz w:val="20"/>
              </w:rPr>
              <w:t> </w:t>
            </w:r>
            <w:r>
              <w:rPr>
                <w:rFonts w:ascii="Calibri"/>
                <w:sz w:val="20"/>
              </w:rPr>
              <w:t>interpreting,</w:t>
            </w:r>
            <w:r>
              <w:rPr>
                <w:rFonts w:ascii="Calibri"/>
                <w:spacing w:val="-7"/>
                <w:sz w:val="20"/>
              </w:rPr>
              <w:t> </w:t>
            </w:r>
            <w:r>
              <w:rPr>
                <w:rFonts w:ascii="Calibri"/>
                <w:sz w:val="20"/>
              </w:rPr>
              <w:t>sign</w:t>
            </w:r>
            <w:r>
              <w:rPr>
                <w:rFonts w:ascii="Calibri"/>
                <w:spacing w:val="-8"/>
                <w:sz w:val="20"/>
              </w:rPr>
              <w:t> </w:t>
            </w:r>
            <w:r>
              <w:rPr>
                <w:rFonts w:ascii="Calibri"/>
                <w:sz w:val="20"/>
              </w:rPr>
              <w:t>and</w:t>
            </w:r>
            <w:r>
              <w:rPr>
                <w:rFonts w:ascii="Calibri"/>
                <w:spacing w:val="-8"/>
                <w:sz w:val="20"/>
              </w:rPr>
              <w:t> </w:t>
            </w:r>
            <w:r>
              <w:rPr>
                <w:rFonts w:ascii="Calibri"/>
                <w:sz w:val="20"/>
              </w:rPr>
              <w:t>language </w:t>
            </w:r>
            <w:r>
              <w:rPr>
                <w:rFonts w:ascii="Calibri"/>
                <w:spacing w:val="-2"/>
                <w:sz w:val="20"/>
              </w:rPr>
              <w:t>classes.</w:t>
            </w:r>
          </w:p>
        </w:tc>
        <w:tc>
          <w:tcPr>
            <w:tcW w:w="3279" w:type="dxa"/>
            <w:tcBorders>
              <w:bottom w:val="nil"/>
            </w:tcBorders>
          </w:tcPr>
          <w:p>
            <w:pPr>
              <w:pStyle w:val="TableParagraph"/>
              <w:spacing w:line="222" w:lineRule="exact" w:before="29"/>
              <w:ind w:left="78"/>
              <w:rPr>
                <w:rFonts w:ascii="Calibri"/>
                <w:sz w:val="20"/>
              </w:rPr>
            </w:pPr>
            <w:r>
              <w:rPr>
                <w:rFonts w:ascii="Calibri"/>
                <w:b/>
                <w:spacing w:val="-2"/>
                <w:sz w:val="20"/>
              </w:rPr>
              <w:t>Telephone:</w:t>
            </w:r>
            <w:r>
              <w:rPr>
                <w:rFonts w:ascii="Calibri"/>
                <w:b/>
                <w:sz w:val="20"/>
              </w:rPr>
              <w:t> </w:t>
            </w:r>
            <w:r>
              <w:rPr>
                <w:rFonts w:ascii="Calibri"/>
                <w:spacing w:val="-2"/>
                <w:sz w:val="20"/>
              </w:rPr>
              <w:t>331</w:t>
            </w:r>
            <w:r>
              <w:rPr>
                <w:rFonts w:ascii="Calibri"/>
                <w:sz w:val="20"/>
              </w:rPr>
              <w:t> </w:t>
            </w:r>
            <w:r>
              <w:rPr>
                <w:rFonts w:ascii="Calibri"/>
                <w:spacing w:val="-4"/>
                <w:sz w:val="20"/>
              </w:rPr>
              <w:t>9042</w:t>
            </w:r>
          </w:p>
          <w:p>
            <w:pPr>
              <w:pStyle w:val="TableParagraph"/>
              <w:spacing w:line="200" w:lineRule="exact"/>
              <w:ind w:left="78"/>
              <w:rPr>
                <w:rFonts w:ascii="Calibri"/>
                <w:sz w:val="20"/>
              </w:rPr>
            </w:pPr>
            <w:r>
              <w:rPr>
                <w:rFonts w:ascii="Calibri"/>
                <w:b/>
                <w:sz w:val="20"/>
              </w:rPr>
              <w:t>Fax:</w:t>
            </w:r>
            <w:r>
              <w:rPr>
                <w:rFonts w:ascii="Calibri"/>
                <w:b/>
                <w:spacing w:val="-5"/>
                <w:sz w:val="20"/>
              </w:rPr>
              <w:t> </w:t>
            </w:r>
            <w:r>
              <w:rPr>
                <w:rFonts w:ascii="Calibri"/>
                <w:sz w:val="20"/>
              </w:rPr>
              <w:t>330</w:t>
            </w:r>
            <w:r>
              <w:rPr>
                <w:rFonts w:ascii="Calibri"/>
                <w:spacing w:val="-4"/>
                <w:sz w:val="20"/>
              </w:rPr>
              <w:t> 1161</w:t>
            </w:r>
          </w:p>
          <w:p>
            <w:pPr>
              <w:pStyle w:val="TableParagraph"/>
              <w:spacing w:line="222" w:lineRule="exact"/>
              <w:ind w:left="78"/>
              <w:rPr>
                <w:rFonts w:ascii="Calibri" w:hAnsi="Calibri"/>
                <w:sz w:val="20"/>
              </w:rPr>
            </w:pPr>
            <w:r>
              <w:rPr>
                <w:rFonts w:ascii="Calibri" w:hAnsi="Calibri"/>
                <w:b/>
                <w:sz w:val="20"/>
              </w:rPr>
              <w:t>Email:</w:t>
            </w:r>
            <w:r>
              <w:rPr>
                <w:rFonts w:ascii="Calibri" w:hAnsi="Calibri"/>
                <w:b/>
                <w:spacing w:val="-1"/>
                <w:sz w:val="20"/>
              </w:rPr>
              <w:t> </w:t>
            </w:r>
            <w:hyperlink r:id="rId24">
              <w:r>
                <w:rPr>
                  <w:rFonts w:ascii="Calibri" w:hAnsi="Calibri"/>
                  <w:color w:val="25408F"/>
                  <w:spacing w:val="-2"/>
                  <w:sz w:val="20"/>
                </w:rPr>
                <w:t>ﬁjideaf@connect.com.fj</w:t>
              </w:r>
            </w:hyperlink>
          </w:p>
        </w:tc>
      </w:tr>
      <w:tr>
        <w:trPr>
          <w:trHeight w:val="1138" w:hRule="atLeast"/>
        </w:trPr>
        <w:tc>
          <w:tcPr>
            <w:tcW w:w="1918" w:type="dxa"/>
            <w:tcBorders>
              <w:top w:val="nil"/>
            </w:tcBorders>
          </w:tcPr>
          <w:p>
            <w:pPr>
              <w:pStyle w:val="TableParagraph"/>
              <w:rPr>
                <w:rFonts w:ascii="Times New Roman"/>
                <w:sz w:val="20"/>
              </w:rPr>
            </w:pPr>
          </w:p>
        </w:tc>
        <w:tc>
          <w:tcPr>
            <w:tcW w:w="4536" w:type="dxa"/>
            <w:tcBorders>
              <w:top w:val="nil"/>
            </w:tcBorders>
          </w:tcPr>
          <w:p>
            <w:pPr>
              <w:pStyle w:val="TableParagraph"/>
              <w:rPr>
                <w:rFonts w:ascii="Times New Roman"/>
                <w:sz w:val="20"/>
              </w:rPr>
            </w:pPr>
          </w:p>
        </w:tc>
        <w:tc>
          <w:tcPr>
            <w:tcW w:w="3279" w:type="dxa"/>
            <w:tcBorders>
              <w:top w:val="nil"/>
            </w:tcBorders>
          </w:tcPr>
          <w:p>
            <w:pPr>
              <w:pStyle w:val="TableParagraph"/>
              <w:spacing w:line="222" w:lineRule="exact" w:before="78"/>
              <w:ind w:left="78"/>
              <w:rPr>
                <w:rFonts w:ascii="Calibri"/>
                <w:sz w:val="20"/>
              </w:rPr>
            </w:pPr>
            <w:r>
              <w:rPr>
                <w:rFonts w:ascii="Calibri"/>
                <w:sz w:val="20"/>
              </w:rPr>
              <w:t>FNCDP</w:t>
            </w:r>
            <w:r>
              <w:rPr>
                <w:rFonts w:ascii="Calibri"/>
                <w:spacing w:val="-5"/>
                <w:sz w:val="20"/>
              </w:rPr>
              <w:t> </w:t>
            </w:r>
            <w:r>
              <w:rPr>
                <w:rFonts w:ascii="Calibri"/>
                <w:spacing w:val="-2"/>
                <w:sz w:val="20"/>
              </w:rPr>
              <w:t>Complex</w:t>
            </w:r>
          </w:p>
          <w:p>
            <w:pPr>
              <w:pStyle w:val="TableParagraph"/>
              <w:spacing w:line="196" w:lineRule="auto" w:before="12"/>
              <w:ind w:left="78" w:right="1026"/>
              <w:rPr>
                <w:rFonts w:ascii="Calibri"/>
                <w:sz w:val="20"/>
              </w:rPr>
            </w:pPr>
            <w:r>
              <w:rPr>
                <w:rFonts w:ascii="Calibri"/>
                <w:spacing w:val="-2"/>
                <w:sz w:val="20"/>
              </w:rPr>
              <w:t>3</w:t>
            </w:r>
            <w:r>
              <w:rPr>
                <w:rFonts w:ascii="Calibri"/>
                <w:spacing w:val="-10"/>
                <w:sz w:val="20"/>
              </w:rPr>
              <w:t> </w:t>
            </w:r>
            <w:r>
              <w:rPr>
                <w:rFonts w:ascii="Calibri"/>
                <w:spacing w:val="-2"/>
                <w:sz w:val="20"/>
              </w:rPr>
              <w:t>Brown</w:t>
            </w:r>
            <w:r>
              <w:rPr>
                <w:rFonts w:ascii="Calibri"/>
                <w:spacing w:val="-9"/>
                <w:sz w:val="20"/>
              </w:rPr>
              <w:t> </w:t>
            </w:r>
            <w:r>
              <w:rPr>
                <w:rFonts w:ascii="Calibri"/>
                <w:spacing w:val="-2"/>
                <w:sz w:val="20"/>
              </w:rPr>
              <w:t>Street,</w:t>
            </w:r>
            <w:r>
              <w:rPr>
                <w:rFonts w:ascii="Calibri"/>
                <w:spacing w:val="-9"/>
                <w:sz w:val="20"/>
              </w:rPr>
              <w:t> </w:t>
            </w:r>
            <w:r>
              <w:rPr>
                <w:rFonts w:ascii="Calibri"/>
                <w:spacing w:val="-2"/>
                <w:sz w:val="20"/>
              </w:rPr>
              <w:t>Toorak </w:t>
            </w:r>
            <w:r>
              <w:rPr>
                <w:rFonts w:ascii="Calibri"/>
                <w:sz w:val="20"/>
              </w:rPr>
              <w:t>GPO Box 15178</w:t>
            </w:r>
          </w:p>
          <w:p>
            <w:pPr>
              <w:pStyle w:val="TableParagraph"/>
              <w:spacing w:line="209" w:lineRule="exact"/>
              <w:ind w:left="78"/>
              <w:rPr>
                <w:rFonts w:ascii="Calibri"/>
                <w:sz w:val="20"/>
              </w:rPr>
            </w:pPr>
            <w:r>
              <w:rPr>
                <w:rFonts w:ascii="Calibri"/>
                <w:sz w:val="20"/>
              </w:rPr>
              <w:t>Suva,</w:t>
            </w:r>
            <w:r>
              <w:rPr>
                <w:rFonts w:ascii="Calibri"/>
                <w:spacing w:val="-6"/>
                <w:sz w:val="20"/>
              </w:rPr>
              <w:t> </w:t>
            </w:r>
            <w:r>
              <w:rPr>
                <w:rFonts w:ascii="Calibri"/>
                <w:spacing w:val="-4"/>
                <w:sz w:val="20"/>
              </w:rPr>
              <w:t>Fiji</w:t>
            </w:r>
          </w:p>
        </w:tc>
      </w:tr>
      <w:tr>
        <w:trPr>
          <w:trHeight w:val="951" w:hRule="atLeast"/>
        </w:trPr>
        <w:tc>
          <w:tcPr>
            <w:tcW w:w="1918" w:type="dxa"/>
            <w:tcBorders>
              <w:bottom w:val="nil"/>
            </w:tcBorders>
          </w:tcPr>
          <w:p>
            <w:pPr>
              <w:pStyle w:val="TableParagraph"/>
              <w:spacing w:line="196" w:lineRule="auto" w:before="64"/>
              <w:ind w:left="79"/>
              <w:rPr>
                <w:rFonts w:ascii="Calibri"/>
                <w:sz w:val="20"/>
              </w:rPr>
            </w:pPr>
            <w:r>
              <w:rPr>
                <w:rFonts w:ascii="Calibri"/>
                <w:sz w:val="20"/>
              </w:rPr>
              <w:t>Spinal</w:t>
            </w:r>
            <w:r>
              <w:rPr>
                <w:rFonts w:ascii="Calibri"/>
                <w:spacing w:val="-12"/>
                <w:sz w:val="20"/>
              </w:rPr>
              <w:t> </w:t>
            </w:r>
            <w:r>
              <w:rPr>
                <w:rFonts w:ascii="Calibri"/>
                <w:sz w:val="20"/>
              </w:rPr>
              <w:t>Injuries</w:t>
            </w:r>
            <w:r>
              <w:rPr>
                <w:rFonts w:ascii="Calibri"/>
                <w:spacing w:val="-11"/>
                <w:sz w:val="20"/>
              </w:rPr>
              <w:t> </w:t>
            </w:r>
            <w:r>
              <w:rPr>
                <w:rFonts w:ascii="Calibri"/>
                <w:sz w:val="20"/>
              </w:rPr>
              <w:t>Asso- ciation of Fiji (SIA)</w:t>
            </w:r>
          </w:p>
        </w:tc>
        <w:tc>
          <w:tcPr>
            <w:tcW w:w="4536" w:type="dxa"/>
            <w:tcBorders>
              <w:bottom w:val="nil"/>
            </w:tcBorders>
          </w:tcPr>
          <w:p>
            <w:pPr>
              <w:pStyle w:val="TableParagraph"/>
              <w:spacing w:line="196" w:lineRule="auto" w:before="64"/>
              <w:ind w:left="79"/>
              <w:rPr>
                <w:rFonts w:ascii="Calibri"/>
                <w:sz w:val="20"/>
              </w:rPr>
            </w:pPr>
            <w:r>
              <w:rPr>
                <w:rFonts w:ascii="Calibri"/>
                <w:sz w:val="20"/>
              </w:rPr>
              <w:t>The Spinal Injuries Association (SIA) can provide mobility</w:t>
            </w:r>
            <w:r>
              <w:rPr>
                <w:rFonts w:ascii="Calibri"/>
                <w:spacing w:val="-9"/>
                <w:sz w:val="20"/>
              </w:rPr>
              <w:t> </w:t>
            </w:r>
            <w:r>
              <w:rPr>
                <w:rFonts w:ascii="Calibri"/>
                <w:sz w:val="20"/>
              </w:rPr>
              <w:t>aids</w:t>
            </w:r>
            <w:r>
              <w:rPr>
                <w:rFonts w:ascii="Calibri"/>
                <w:spacing w:val="-10"/>
                <w:sz w:val="20"/>
              </w:rPr>
              <w:t> </w:t>
            </w:r>
            <w:r>
              <w:rPr>
                <w:rFonts w:ascii="Calibri"/>
                <w:sz w:val="20"/>
              </w:rPr>
              <w:t>like</w:t>
            </w:r>
            <w:r>
              <w:rPr>
                <w:rFonts w:ascii="Calibri"/>
                <w:spacing w:val="-9"/>
                <w:sz w:val="20"/>
              </w:rPr>
              <w:t> </w:t>
            </w:r>
            <w:r>
              <w:rPr>
                <w:rFonts w:ascii="Calibri"/>
                <w:sz w:val="20"/>
              </w:rPr>
              <w:t>wheelchairs,</w:t>
            </w:r>
            <w:r>
              <w:rPr>
                <w:rFonts w:ascii="Calibri"/>
                <w:spacing w:val="-10"/>
                <w:sz w:val="20"/>
              </w:rPr>
              <w:t> </w:t>
            </w:r>
            <w:r>
              <w:rPr>
                <w:rFonts w:ascii="Calibri"/>
                <w:sz w:val="20"/>
              </w:rPr>
              <w:t>shower</w:t>
            </w:r>
            <w:r>
              <w:rPr>
                <w:rFonts w:ascii="Calibri"/>
                <w:spacing w:val="-9"/>
                <w:sz w:val="20"/>
              </w:rPr>
              <w:t> </w:t>
            </w:r>
            <w:r>
              <w:rPr>
                <w:rFonts w:ascii="Calibri"/>
                <w:sz w:val="20"/>
              </w:rPr>
              <w:t>chairs,</w:t>
            </w:r>
            <w:r>
              <w:rPr>
                <w:rFonts w:ascii="Calibri"/>
                <w:spacing w:val="-10"/>
                <w:sz w:val="20"/>
              </w:rPr>
              <w:t> </w:t>
            </w:r>
            <w:r>
              <w:rPr>
                <w:rFonts w:ascii="Calibri"/>
                <w:sz w:val="20"/>
              </w:rPr>
              <w:t>walking sticks and crutches.</w:t>
            </w:r>
          </w:p>
        </w:tc>
        <w:tc>
          <w:tcPr>
            <w:tcW w:w="3279" w:type="dxa"/>
            <w:tcBorders>
              <w:bottom w:val="nil"/>
            </w:tcBorders>
          </w:tcPr>
          <w:p>
            <w:pPr>
              <w:pStyle w:val="TableParagraph"/>
              <w:spacing w:line="222" w:lineRule="exact" w:before="29"/>
              <w:ind w:left="78"/>
              <w:rPr>
                <w:rFonts w:ascii="Calibri"/>
                <w:sz w:val="20"/>
              </w:rPr>
            </w:pPr>
            <w:r>
              <w:rPr>
                <w:rFonts w:ascii="Calibri"/>
                <w:b/>
                <w:spacing w:val="-2"/>
                <w:sz w:val="20"/>
              </w:rPr>
              <w:t>Telephone:</w:t>
            </w:r>
            <w:r>
              <w:rPr>
                <w:rFonts w:ascii="Calibri"/>
                <w:b/>
                <w:sz w:val="20"/>
              </w:rPr>
              <w:t> </w:t>
            </w:r>
            <w:r>
              <w:rPr>
                <w:rFonts w:ascii="Calibri"/>
                <w:spacing w:val="-2"/>
                <w:sz w:val="20"/>
              </w:rPr>
              <w:t>330</w:t>
            </w:r>
            <w:r>
              <w:rPr>
                <w:rFonts w:ascii="Calibri"/>
                <w:sz w:val="20"/>
              </w:rPr>
              <w:t> </w:t>
            </w:r>
            <w:r>
              <w:rPr>
                <w:rFonts w:ascii="Calibri"/>
                <w:spacing w:val="-4"/>
                <w:sz w:val="20"/>
              </w:rPr>
              <w:t>7908</w:t>
            </w:r>
          </w:p>
          <w:p>
            <w:pPr>
              <w:pStyle w:val="TableParagraph"/>
              <w:spacing w:line="200" w:lineRule="exact"/>
              <w:ind w:left="78"/>
              <w:rPr>
                <w:rFonts w:ascii="Calibri"/>
                <w:sz w:val="20"/>
              </w:rPr>
            </w:pPr>
            <w:r>
              <w:rPr>
                <w:rFonts w:ascii="Calibri"/>
                <w:b/>
                <w:sz w:val="20"/>
              </w:rPr>
              <w:t>Fax:</w:t>
            </w:r>
            <w:r>
              <w:rPr>
                <w:rFonts w:ascii="Calibri"/>
                <w:b/>
                <w:spacing w:val="-5"/>
                <w:sz w:val="20"/>
              </w:rPr>
              <w:t> </w:t>
            </w:r>
            <w:r>
              <w:rPr>
                <w:rFonts w:ascii="Calibri"/>
                <w:sz w:val="20"/>
              </w:rPr>
              <w:t>330</w:t>
            </w:r>
            <w:r>
              <w:rPr>
                <w:rFonts w:ascii="Calibri"/>
                <w:spacing w:val="-4"/>
                <w:sz w:val="20"/>
              </w:rPr>
              <w:t> 1161</w:t>
            </w:r>
          </w:p>
          <w:p>
            <w:pPr>
              <w:pStyle w:val="TableParagraph"/>
              <w:spacing w:line="196" w:lineRule="auto" w:before="12"/>
              <w:ind w:left="78" w:right="654"/>
              <w:rPr>
                <w:rFonts w:ascii="Calibri"/>
                <w:sz w:val="20"/>
              </w:rPr>
            </w:pPr>
            <w:r>
              <w:rPr>
                <w:rFonts w:ascii="Calibri"/>
                <w:b/>
                <w:sz w:val="20"/>
              </w:rPr>
              <w:t>Email:</w:t>
            </w:r>
            <w:r>
              <w:rPr>
                <w:rFonts w:ascii="Calibri"/>
                <w:b/>
                <w:spacing w:val="-12"/>
                <w:sz w:val="20"/>
              </w:rPr>
              <w:t> </w:t>
            </w:r>
            <w:hyperlink r:id="rId25">
              <w:r>
                <w:rPr>
                  <w:rFonts w:ascii="Calibri"/>
                  <w:color w:val="25408F"/>
                  <w:sz w:val="20"/>
                </w:rPr>
                <w:t>spinalinjury@gmail.com</w:t>
              </w:r>
            </w:hyperlink>
            <w:r>
              <w:rPr>
                <w:rFonts w:ascii="Calibri"/>
                <w:color w:val="25408F"/>
                <w:sz w:val="20"/>
              </w:rPr>
              <w:t> </w:t>
            </w:r>
            <w:r>
              <w:rPr>
                <w:rFonts w:ascii="Calibri"/>
                <w:sz w:val="20"/>
              </w:rPr>
              <w:t>FNCDP Complex</w:t>
            </w:r>
          </w:p>
        </w:tc>
      </w:tr>
      <w:tr>
        <w:trPr>
          <w:trHeight w:val="938" w:hRule="atLeast"/>
        </w:trPr>
        <w:tc>
          <w:tcPr>
            <w:tcW w:w="1918" w:type="dxa"/>
            <w:tcBorders>
              <w:top w:val="nil"/>
            </w:tcBorders>
          </w:tcPr>
          <w:p>
            <w:pPr>
              <w:pStyle w:val="TableParagraph"/>
              <w:rPr>
                <w:rFonts w:ascii="Times New Roman"/>
                <w:sz w:val="20"/>
              </w:rPr>
            </w:pPr>
          </w:p>
        </w:tc>
        <w:tc>
          <w:tcPr>
            <w:tcW w:w="4536" w:type="dxa"/>
            <w:tcBorders>
              <w:top w:val="nil"/>
            </w:tcBorders>
          </w:tcPr>
          <w:p>
            <w:pPr>
              <w:pStyle w:val="TableParagraph"/>
              <w:rPr>
                <w:rFonts w:ascii="Times New Roman"/>
                <w:sz w:val="20"/>
              </w:rPr>
            </w:pPr>
          </w:p>
        </w:tc>
        <w:tc>
          <w:tcPr>
            <w:tcW w:w="3279" w:type="dxa"/>
            <w:tcBorders>
              <w:top w:val="nil"/>
            </w:tcBorders>
          </w:tcPr>
          <w:p>
            <w:pPr>
              <w:pStyle w:val="TableParagraph"/>
              <w:spacing w:line="196" w:lineRule="auto" w:before="112"/>
              <w:ind w:left="78" w:right="1026"/>
              <w:rPr>
                <w:rFonts w:ascii="Calibri"/>
                <w:sz w:val="20"/>
              </w:rPr>
            </w:pPr>
            <w:r>
              <w:rPr>
                <w:rFonts w:ascii="Calibri"/>
                <w:spacing w:val="-2"/>
                <w:sz w:val="20"/>
              </w:rPr>
              <w:t>3</w:t>
            </w:r>
            <w:r>
              <w:rPr>
                <w:rFonts w:ascii="Calibri"/>
                <w:spacing w:val="-10"/>
                <w:sz w:val="20"/>
              </w:rPr>
              <w:t> </w:t>
            </w:r>
            <w:r>
              <w:rPr>
                <w:rFonts w:ascii="Calibri"/>
                <w:spacing w:val="-2"/>
                <w:sz w:val="20"/>
              </w:rPr>
              <w:t>Brown</w:t>
            </w:r>
            <w:r>
              <w:rPr>
                <w:rFonts w:ascii="Calibri"/>
                <w:spacing w:val="-9"/>
                <w:sz w:val="20"/>
              </w:rPr>
              <w:t> </w:t>
            </w:r>
            <w:r>
              <w:rPr>
                <w:rFonts w:ascii="Calibri"/>
                <w:spacing w:val="-2"/>
                <w:sz w:val="20"/>
              </w:rPr>
              <w:t>Street,</w:t>
            </w:r>
            <w:r>
              <w:rPr>
                <w:rFonts w:ascii="Calibri"/>
                <w:spacing w:val="-9"/>
                <w:sz w:val="20"/>
              </w:rPr>
              <w:t> </w:t>
            </w:r>
            <w:r>
              <w:rPr>
                <w:rFonts w:ascii="Calibri"/>
                <w:spacing w:val="-2"/>
                <w:sz w:val="20"/>
              </w:rPr>
              <w:t>Toorak </w:t>
            </w:r>
            <w:r>
              <w:rPr>
                <w:rFonts w:ascii="Calibri"/>
                <w:sz w:val="20"/>
              </w:rPr>
              <w:t>GPO Box 15178</w:t>
            </w:r>
          </w:p>
          <w:p>
            <w:pPr>
              <w:pStyle w:val="TableParagraph"/>
              <w:spacing w:line="209" w:lineRule="exact"/>
              <w:ind w:left="78"/>
              <w:rPr>
                <w:rFonts w:ascii="Calibri"/>
                <w:sz w:val="20"/>
              </w:rPr>
            </w:pPr>
            <w:r>
              <w:rPr>
                <w:rFonts w:ascii="Calibri"/>
                <w:sz w:val="20"/>
              </w:rPr>
              <w:t>Suva,</w:t>
            </w:r>
            <w:r>
              <w:rPr>
                <w:rFonts w:ascii="Calibri"/>
                <w:spacing w:val="-6"/>
                <w:sz w:val="20"/>
              </w:rPr>
              <w:t> </w:t>
            </w:r>
            <w:r>
              <w:rPr>
                <w:rFonts w:ascii="Calibri"/>
                <w:spacing w:val="-4"/>
                <w:sz w:val="20"/>
              </w:rPr>
              <w:t>Fiji</w:t>
            </w:r>
          </w:p>
        </w:tc>
      </w:tr>
      <w:tr>
        <w:trPr>
          <w:trHeight w:val="1951" w:hRule="atLeast"/>
        </w:trPr>
        <w:tc>
          <w:tcPr>
            <w:tcW w:w="1918" w:type="dxa"/>
            <w:tcBorders>
              <w:bottom w:val="nil"/>
            </w:tcBorders>
          </w:tcPr>
          <w:p>
            <w:pPr>
              <w:pStyle w:val="TableParagraph"/>
              <w:spacing w:line="196" w:lineRule="auto" w:before="64"/>
              <w:ind w:left="79" w:right="406"/>
              <w:rPr>
                <w:rFonts w:ascii="Calibri"/>
                <w:sz w:val="20"/>
              </w:rPr>
            </w:pPr>
            <w:r>
              <w:rPr>
                <w:rFonts w:ascii="Calibri"/>
                <w:spacing w:val="-2"/>
                <w:sz w:val="20"/>
              </w:rPr>
              <w:t>Psychiatric Survivors </w:t>
            </w:r>
            <w:r>
              <w:rPr>
                <w:rFonts w:ascii="Calibri"/>
                <w:sz w:val="20"/>
              </w:rPr>
              <w:t>Association</w:t>
            </w:r>
            <w:r>
              <w:rPr>
                <w:rFonts w:ascii="Calibri"/>
                <w:spacing w:val="-12"/>
                <w:sz w:val="20"/>
              </w:rPr>
              <w:t> </w:t>
            </w:r>
            <w:r>
              <w:rPr>
                <w:rFonts w:ascii="Calibri"/>
                <w:sz w:val="20"/>
              </w:rPr>
              <w:t>(PSA)</w:t>
            </w:r>
          </w:p>
        </w:tc>
        <w:tc>
          <w:tcPr>
            <w:tcW w:w="4536" w:type="dxa"/>
            <w:tcBorders>
              <w:bottom w:val="nil"/>
            </w:tcBorders>
          </w:tcPr>
          <w:p>
            <w:pPr>
              <w:pStyle w:val="TableParagraph"/>
              <w:spacing w:line="196" w:lineRule="auto" w:before="64"/>
              <w:ind w:left="79" w:right="173"/>
              <w:rPr>
                <w:rFonts w:ascii="Calibri"/>
                <w:sz w:val="20"/>
              </w:rPr>
            </w:pPr>
            <w:r>
              <w:rPr>
                <w:rFonts w:ascii="Calibri"/>
                <w:sz w:val="20"/>
              </w:rPr>
              <w:t>Seek</w:t>
            </w:r>
            <w:r>
              <w:rPr>
                <w:rFonts w:ascii="Calibri"/>
                <w:spacing w:val="-9"/>
                <w:sz w:val="20"/>
              </w:rPr>
              <w:t> </w:t>
            </w:r>
            <w:r>
              <w:rPr>
                <w:rFonts w:ascii="Calibri"/>
                <w:sz w:val="20"/>
              </w:rPr>
              <w:t>to</w:t>
            </w:r>
            <w:r>
              <w:rPr>
                <w:rFonts w:ascii="Calibri"/>
                <w:spacing w:val="-9"/>
                <w:sz w:val="20"/>
              </w:rPr>
              <w:t> </w:t>
            </w:r>
            <w:r>
              <w:rPr>
                <w:rFonts w:ascii="Calibri"/>
                <w:sz w:val="20"/>
              </w:rPr>
              <w:t>improve</w:t>
            </w:r>
            <w:r>
              <w:rPr>
                <w:rFonts w:ascii="Calibri"/>
                <w:spacing w:val="-8"/>
                <w:sz w:val="20"/>
              </w:rPr>
              <w:t> </w:t>
            </w:r>
            <w:r>
              <w:rPr>
                <w:rFonts w:ascii="Calibri"/>
                <w:sz w:val="20"/>
              </w:rPr>
              <w:t>the</w:t>
            </w:r>
            <w:r>
              <w:rPr>
                <w:rFonts w:ascii="Calibri"/>
                <w:spacing w:val="-8"/>
                <w:sz w:val="20"/>
              </w:rPr>
              <w:t> </w:t>
            </w:r>
            <w:r>
              <w:rPr>
                <w:rFonts w:ascii="Calibri"/>
                <w:sz w:val="20"/>
              </w:rPr>
              <w:t>lives</w:t>
            </w:r>
            <w:r>
              <w:rPr>
                <w:rFonts w:ascii="Calibri"/>
                <w:spacing w:val="-8"/>
                <w:sz w:val="20"/>
              </w:rPr>
              <w:t> </w:t>
            </w:r>
            <w:r>
              <w:rPr>
                <w:rFonts w:ascii="Calibri"/>
                <w:sz w:val="20"/>
              </w:rPr>
              <w:t>of</w:t>
            </w:r>
            <w:r>
              <w:rPr>
                <w:rFonts w:ascii="Calibri"/>
                <w:spacing w:val="-9"/>
                <w:sz w:val="20"/>
              </w:rPr>
              <w:t> </w:t>
            </w:r>
            <w:r>
              <w:rPr>
                <w:rFonts w:ascii="Calibri"/>
                <w:sz w:val="20"/>
              </w:rPr>
              <w:t>Psychiatric</w:t>
            </w:r>
            <w:r>
              <w:rPr>
                <w:rFonts w:ascii="Calibri"/>
                <w:spacing w:val="-8"/>
                <w:sz w:val="20"/>
              </w:rPr>
              <w:t> </w:t>
            </w:r>
            <w:r>
              <w:rPr>
                <w:rFonts w:ascii="Calibri"/>
                <w:sz w:val="20"/>
              </w:rPr>
              <w:t>Survivors</w:t>
            </w:r>
            <w:r>
              <w:rPr>
                <w:rFonts w:ascii="Calibri"/>
                <w:spacing w:val="-9"/>
                <w:sz w:val="20"/>
              </w:rPr>
              <w:t> </w:t>
            </w:r>
            <w:r>
              <w:rPr>
                <w:rFonts w:ascii="Calibri"/>
                <w:sz w:val="20"/>
              </w:rPr>
              <w:t>in Fiji in the following:</w:t>
            </w:r>
          </w:p>
          <w:p>
            <w:pPr>
              <w:pStyle w:val="TableParagraph"/>
              <w:numPr>
                <w:ilvl w:val="0"/>
                <w:numId w:val="2"/>
              </w:numPr>
              <w:tabs>
                <w:tab w:pos="225" w:val="left" w:leader="none"/>
              </w:tabs>
              <w:spacing w:line="196" w:lineRule="auto" w:before="199" w:after="0"/>
              <w:ind w:left="79" w:right="429" w:firstLine="0"/>
              <w:jc w:val="left"/>
              <w:rPr>
                <w:rFonts w:ascii="Calibri" w:hAnsi="Calibri"/>
                <w:sz w:val="20"/>
              </w:rPr>
            </w:pPr>
            <w:r>
              <w:rPr>
                <w:rFonts w:ascii="Calibri" w:hAnsi="Calibri"/>
                <w:sz w:val="20"/>
              </w:rPr>
              <w:t>Home</w:t>
            </w:r>
            <w:r>
              <w:rPr>
                <w:rFonts w:ascii="Calibri" w:hAnsi="Calibri"/>
                <w:spacing w:val="-10"/>
                <w:sz w:val="20"/>
              </w:rPr>
              <w:t> </w:t>
            </w:r>
            <w:r>
              <w:rPr>
                <w:rFonts w:ascii="Calibri" w:hAnsi="Calibri"/>
                <w:sz w:val="20"/>
              </w:rPr>
              <w:t>visits</w:t>
            </w:r>
            <w:r>
              <w:rPr>
                <w:rFonts w:ascii="Calibri" w:hAnsi="Calibri"/>
                <w:spacing w:val="-9"/>
                <w:sz w:val="20"/>
              </w:rPr>
              <w:t> </w:t>
            </w:r>
            <w:r>
              <w:rPr>
                <w:rFonts w:ascii="Calibri" w:hAnsi="Calibri"/>
                <w:sz w:val="20"/>
              </w:rPr>
              <w:t>to</w:t>
            </w:r>
            <w:r>
              <w:rPr>
                <w:rFonts w:ascii="Calibri" w:hAnsi="Calibri"/>
                <w:spacing w:val="-10"/>
                <w:sz w:val="20"/>
              </w:rPr>
              <w:t> </w:t>
            </w:r>
            <w:r>
              <w:rPr>
                <w:rFonts w:ascii="Calibri" w:hAnsi="Calibri"/>
                <w:sz w:val="20"/>
              </w:rPr>
              <w:t>ex-patients</w:t>
            </w:r>
            <w:r>
              <w:rPr>
                <w:rFonts w:ascii="Calibri" w:hAnsi="Calibri"/>
                <w:spacing w:val="-9"/>
                <w:sz w:val="20"/>
              </w:rPr>
              <w:t> </w:t>
            </w:r>
            <w:r>
              <w:rPr>
                <w:rFonts w:ascii="Calibri" w:hAnsi="Calibri"/>
                <w:sz w:val="20"/>
              </w:rPr>
              <w:t>of</w:t>
            </w:r>
            <w:r>
              <w:rPr>
                <w:rFonts w:ascii="Calibri" w:hAnsi="Calibri"/>
                <w:spacing w:val="-10"/>
                <w:sz w:val="20"/>
              </w:rPr>
              <w:t> </w:t>
            </w:r>
            <w:r>
              <w:rPr>
                <w:rFonts w:ascii="Calibri" w:hAnsi="Calibri"/>
                <w:sz w:val="20"/>
              </w:rPr>
              <w:t>St</w:t>
            </w:r>
            <w:r>
              <w:rPr>
                <w:rFonts w:ascii="Calibri" w:hAnsi="Calibri"/>
                <w:spacing w:val="-10"/>
                <w:sz w:val="20"/>
              </w:rPr>
              <w:t> </w:t>
            </w:r>
            <w:r>
              <w:rPr>
                <w:rFonts w:ascii="Calibri" w:hAnsi="Calibri"/>
                <w:sz w:val="20"/>
              </w:rPr>
              <w:t>Giles</w:t>
            </w:r>
            <w:r>
              <w:rPr>
                <w:rFonts w:ascii="Calibri" w:hAnsi="Calibri"/>
                <w:spacing w:val="-9"/>
                <w:sz w:val="20"/>
              </w:rPr>
              <w:t> </w:t>
            </w:r>
            <w:r>
              <w:rPr>
                <w:rFonts w:ascii="Calibri" w:hAnsi="Calibri"/>
                <w:sz w:val="20"/>
              </w:rPr>
              <w:t>Psychiatric </w:t>
            </w:r>
            <w:r>
              <w:rPr>
                <w:rFonts w:ascii="Calibri" w:hAnsi="Calibri"/>
                <w:spacing w:val="-2"/>
                <w:sz w:val="20"/>
              </w:rPr>
              <w:t>Hospital</w:t>
            </w:r>
          </w:p>
          <w:p>
            <w:pPr>
              <w:pStyle w:val="TableParagraph"/>
              <w:numPr>
                <w:ilvl w:val="0"/>
                <w:numId w:val="2"/>
              </w:numPr>
              <w:tabs>
                <w:tab w:pos="270" w:val="left" w:leader="none"/>
                <w:tab w:pos="2644" w:val="left" w:leader="none"/>
              </w:tabs>
              <w:spacing w:line="196" w:lineRule="auto" w:before="200" w:after="0"/>
              <w:ind w:left="79" w:right="270" w:firstLine="45"/>
              <w:jc w:val="left"/>
              <w:rPr>
                <w:rFonts w:ascii="Calibri" w:hAnsi="Calibri"/>
                <w:sz w:val="20"/>
              </w:rPr>
            </w:pPr>
            <w:r>
              <w:rPr>
                <w:rFonts w:ascii="Calibri" w:hAnsi="Calibri"/>
                <w:sz w:val="20"/>
              </w:rPr>
              <w:t>Organising workshops for</w:t>
              <w:tab/>
              <w:t>members to help develop</w:t>
            </w:r>
            <w:r>
              <w:rPr>
                <w:rFonts w:ascii="Calibri" w:hAnsi="Calibri"/>
                <w:spacing w:val="-9"/>
                <w:sz w:val="20"/>
              </w:rPr>
              <w:t> </w:t>
            </w:r>
            <w:r>
              <w:rPr>
                <w:rFonts w:ascii="Calibri" w:hAnsi="Calibri"/>
                <w:sz w:val="20"/>
              </w:rPr>
              <w:t>coping</w:t>
            </w:r>
            <w:r>
              <w:rPr>
                <w:rFonts w:ascii="Calibri" w:hAnsi="Calibri"/>
                <w:spacing w:val="-9"/>
                <w:sz w:val="20"/>
              </w:rPr>
              <w:t> </w:t>
            </w:r>
            <w:r>
              <w:rPr>
                <w:rFonts w:ascii="Calibri" w:hAnsi="Calibri"/>
                <w:sz w:val="20"/>
              </w:rPr>
              <w:t>skills</w:t>
            </w:r>
            <w:r>
              <w:rPr>
                <w:rFonts w:ascii="Calibri" w:hAnsi="Calibri"/>
                <w:spacing w:val="-9"/>
                <w:sz w:val="20"/>
              </w:rPr>
              <w:t> </w:t>
            </w:r>
            <w:r>
              <w:rPr>
                <w:rFonts w:ascii="Calibri" w:hAnsi="Calibri"/>
                <w:sz w:val="20"/>
              </w:rPr>
              <w:t>and</w:t>
            </w:r>
            <w:r>
              <w:rPr>
                <w:rFonts w:ascii="Calibri" w:hAnsi="Calibri"/>
                <w:spacing w:val="-9"/>
                <w:sz w:val="20"/>
              </w:rPr>
              <w:t> </w:t>
            </w:r>
            <w:r>
              <w:rPr>
                <w:rFonts w:ascii="Calibri" w:hAnsi="Calibri"/>
                <w:sz w:val="20"/>
              </w:rPr>
              <w:t>increase</w:t>
            </w:r>
            <w:r>
              <w:rPr>
                <w:rFonts w:ascii="Calibri" w:hAnsi="Calibri"/>
                <w:spacing w:val="-9"/>
                <w:sz w:val="20"/>
              </w:rPr>
              <w:t> </w:t>
            </w:r>
            <w:r>
              <w:rPr>
                <w:rFonts w:ascii="Calibri" w:hAnsi="Calibri"/>
                <w:sz w:val="20"/>
              </w:rPr>
              <w:t>understanding</w:t>
            </w:r>
            <w:r>
              <w:rPr>
                <w:rFonts w:ascii="Calibri" w:hAnsi="Calibri"/>
                <w:spacing w:val="-9"/>
                <w:sz w:val="20"/>
              </w:rPr>
              <w:t> </w:t>
            </w:r>
            <w:r>
              <w:rPr>
                <w:rFonts w:ascii="Calibri" w:hAnsi="Calibri"/>
                <w:sz w:val="20"/>
              </w:rPr>
              <w:t>of mental illness</w:t>
            </w:r>
          </w:p>
        </w:tc>
        <w:tc>
          <w:tcPr>
            <w:tcW w:w="3279" w:type="dxa"/>
            <w:tcBorders>
              <w:bottom w:val="nil"/>
            </w:tcBorders>
          </w:tcPr>
          <w:p>
            <w:pPr>
              <w:pStyle w:val="TableParagraph"/>
              <w:spacing w:line="222" w:lineRule="exact" w:before="29"/>
              <w:ind w:left="78"/>
              <w:rPr>
                <w:rFonts w:ascii="Calibri"/>
                <w:sz w:val="20"/>
              </w:rPr>
            </w:pPr>
            <w:r>
              <w:rPr>
                <w:rFonts w:ascii="Calibri"/>
                <w:b/>
                <w:spacing w:val="-2"/>
                <w:sz w:val="20"/>
              </w:rPr>
              <w:t>Telephone:</w:t>
            </w:r>
            <w:r>
              <w:rPr>
                <w:rFonts w:ascii="Calibri"/>
                <w:b/>
                <w:sz w:val="20"/>
              </w:rPr>
              <w:t> </w:t>
            </w:r>
            <w:r>
              <w:rPr>
                <w:rFonts w:ascii="Calibri"/>
                <w:spacing w:val="-2"/>
                <w:sz w:val="20"/>
              </w:rPr>
              <w:t>331</w:t>
            </w:r>
            <w:r>
              <w:rPr>
                <w:rFonts w:ascii="Calibri"/>
                <w:sz w:val="20"/>
              </w:rPr>
              <w:t> </w:t>
            </w:r>
            <w:r>
              <w:rPr>
                <w:rFonts w:ascii="Calibri"/>
                <w:spacing w:val="-4"/>
                <w:sz w:val="20"/>
              </w:rPr>
              <w:t>9043</w:t>
            </w:r>
          </w:p>
          <w:p>
            <w:pPr>
              <w:pStyle w:val="TableParagraph"/>
              <w:spacing w:line="200" w:lineRule="exact"/>
              <w:ind w:left="78"/>
              <w:rPr>
                <w:rFonts w:ascii="Calibri"/>
                <w:sz w:val="20"/>
              </w:rPr>
            </w:pPr>
            <w:r>
              <w:rPr>
                <w:rFonts w:ascii="Calibri"/>
                <w:b/>
                <w:sz w:val="20"/>
              </w:rPr>
              <w:t>Fax:</w:t>
            </w:r>
            <w:r>
              <w:rPr>
                <w:rFonts w:ascii="Calibri"/>
                <w:b/>
                <w:spacing w:val="-5"/>
                <w:sz w:val="20"/>
              </w:rPr>
              <w:t> </w:t>
            </w:r>
            <w:r>
              <w:rPr>
                <w:rFonts w:ascii="Calibri"/>
                <w:sz w:val="20"/>
              </w:rPr>
              <w:t>330</w:t>
            </w:r>
            <w:r>
              <w:rPr>
                <w:rFonts w:ascii="Calibri"/>
                <w:spacing w:val="-4"/>
                <w:sz w:val="20"/>
              </w:rPr>
              <w:t> 1161</w:t>
            </w:r>
          </w:p>
          <w:p>
            <w:pPr>
              <w:pStyle w:val="TableParagraph"/>
              <w:spacing w:line="222" w:lineRule="exact"/>
              <w:ind w:left="78"/>
              <w:rPr>
                <w:rFonts w:ascii="Calibri" w:hAnsi="Calibri"/>
                <w:sz w:val="20"/>
              </w:rPr>
            </w:pPr>
            <w:r>
              <w:rPr>
                <w:rFonts w:ascii="Calibri" w:hAnsi="Calibri"/>
                <w:b/>
                <w:sz w:val="20"/>
              </w:rPr>
              <w:t>Email:</w:t>
            </w:r>
            <w:r>
              <w:rPr>
                <w:rFonts w:ascii="Calibri" w:hAnsi="Calibri"/>
                <w:b/>
                <w:spacing w:val="-1"/>
                <w:sz w:val="20"/>
              </w:rPr>
              <w:t> </w:t>
            </w:r>
            <w:hyperlink r:id="rId26">
              <w:r>
                <w:rPr>
                  <w:rFonts w:ascii="Calibri" w:hAnsi="Calibri"/>
                  <w:color w:val="25408F"/>
                  <w:spacing w:val="-2"/>
                  <w:sz w:val="20"/>
                </w:rPr>
                <w:t>psa.ﬁji@gmail.com</w:t>
              </w:r>
            </w:hyperlink>
          </w:p>
          <w:p>
            <w:pPr>
              <w:pStyle w:val="TableParagraph"/>
              <w:spacing w:line="222" w:lineRule="exact" w:before="156"/>
              <w:ind w:left="78"/>
              <w:rPr>
                <w:rFonts w:ascii="Calibri"/>
                <w:sz w:val="20"/>
              </w:rPr>
            </w:pPr>
            <w:r>
              <w:rPr>
                <w:rFonts w:ascii="Calibri"/>
                <w:sz w:val="20"/>
              </w:rPr>
              <w:t>FNCDP</w:t>
            </w:r>
            <w:r>
              <w:rPr>
                <w:rFonts w:ascii="Calibri"/>
                <w:spacing w:val="-5"/>
                <w:sz w:val="20"/>
              </w:rPr>
              <w:t> </w:t>
            </w:r>
            <w:r>
              <w:rPr>
                <w:rFonts w:ascii="Calibri"/>
                <w:spacing w:val="-2"/>
                <w:sz w:val="20"/>
              </w:rPr>
              <w:t>Complex</w:t>
            </w:r>
          </w:p>
          <w:p>
            <w:pPr>
              <w:pStyle w:val="TableParagraph"/>
              <w:spacing w:line="196" w:lineRule="auto" w:before="12"/>
              <w:ind w:left="78" w:right="1026"/>
              <w:rPr>
                <w:rFonts w:ascii="Calibri"/>
                <w:sz w:val="20"/>
              </w:rPr>
            </w:pPr>
            <w:r>
              <w:rPr>
                <w:rFonts w:ascii="Calibri"/>
                <w:spacing w:val="-2"/>
                <w:sz w:val="20"/>
              </w:rPr>
              <w:t>3</w:t>
            </w:r>
            <w:r>
              <w:rPr>
                <w:rFonts w:ascii="Calibri"/>
                <w:spacing w:val="-10"/>
                <w:sz w:val="20"/>
              </w:rPr>
              <w:t> </w:t>
            </w:r>
            <w:r>
              <w:rPr>
                <w:rFonts w:ascii="Calibri"/>
                <w:spacing w:val="-2"/>
                <w:sz w:val="20"/>
              </w:rPr>
              <w:t>Brown</w:t>
            </w:r>
            <w:r>
              <w:rPr>
                <w:rFonts w:ascii="Calibri"/>
                <w:spacing w:val="-9"/>
                <w:sz w:val="20"/>
              </w:rPr>
              <w:t> </w:t>
            </w:r>
            <w:r>
              <w:rPr>
                <w:rFonts w:ascii="Calibri"/>
                <w:spacing w:val="-2"/>
                <w:sz w:val="20"/>
              </w:rPr>
              <w:t>Street,</w:t>
            </w:r>
            <w:r>
              <w:rPr>
                <w:rFonts w:ascii="Calibri"/>
                <w:spacing w:val="-9"/>
                <w:sz w:val="20"/>
              </w:rPr>
              <w:t> </w:t>
            </w:r>
            <w:r>
              <w:rPr>
                <w:rFonts w:ascii="Calibri"/>
                <w:spacing w:val="-2"/>
                <w:sz w:val="20"/>
              </w:rPr>
              <w:t>Toorak </w:t>
            </w:r>
            <w:r>
              <w:rPr>
                <w:rFonts w:ascii="Calibri"/>
                <w:sz w:val="20"/>
              </w:rPr>
              <w:t>GPO Box 15178</w:t>
            </w:r>
          </w:p>
          <w:p>
            <w:pPr>
              <w:pStyle w:val="TableParagraph"/>
              <w:spacing w:line="209" w:lineRule="exact"/>
              <w:ind w:left="78"/>
              <w:rPr>
                <w:rFonts w:ascii="Calibri"/>
                <w:sz w:val="20"/>
              </w:rPr>
            </w:pPr>
            <w:r>
              <w:rPr>
                <w:rFonts w:ascii="Calibri"/>
                <w:sz w:val="20"/>
              </w:rPr>
              <w:t>Suva,</w:t>
            </w:r>
            <w:r>
              <w:rPr>
                <w:rFonts w:ascii="Calibri"/>
                <w:spacing w:val="-6"/>
                <w:sz w:val="20"/>
              </w:rPr>
              <w:t> </w:t>
            </w:r>
            <w:r>
              <w:rPr>
                <w:rFonts w:ascii="Calibri"/>
                <w:spacing w:val="-4"/>
                <w:sz w:val="20"/>
              </w:rPr>
              <w:t>Fiji</w:t>
            </w:r>
          </w:p>
        </w:tc>
      </w:tr>
      <w:tr>
        <w:trPr>
          <w:trHeight w:val="600" w:hRule="atLeast"/>
        </w:trPr>
        <w:tc>
          <w:tcPr>
            <w:tcW w:w="1918" w:type="dxa"/>
            <w:tcBorders>
              <w:top w:val="nil"/>
              <w:bottom w:val="nil"/>
            </w:tcBorders>
          </w:tcPr>
          <w:p>
            <w:pPr>
              <w:pStyle w:val="TableParagraph"/>
              <w:rPr>
                <w:rFonts w:ascii="Times New Roman"/>
                <w:sz w:val="20"/>
              </w:rPr>
            </w:pPr>
          </w:p>
        </w:tc>
        <w:tc>
          <w:tcPr>
            <w:tcW w:w="4536" w:type="dxa"/>
            <w:tcBorders>
              <w:top w:val="nil"/>
              <w:bottom w:val="nil"/>
            </w:tcBorders>
          </w:tcPr>
          <w:p>
            <w:pPr>
              <w:pStyle w:val="TableParagraph"/>
              <w:numPr>
                <w:ilvl w:val="0"/>
                <w:numId w:val="3"/>
              </w:numPr>
              <w:tabs>
                <w:tab w:pos="225" w:val="left" w:leader="none"/>
              </w:tabs>
              <w:spacing w:line="196" w:lineRule="auto" w:before="112" w:after="0"/>
              <w:ind w:left="79" w:right="435" w:firstLine="0"/>
              <w:jc w:val="left"/>
              <w:rPr>
                <w:rFonts w:ascii="Calibri" w:hAnsi="Calibri"/>
                <w:sz w:val="20"/>
              </w:rPr>
            </w:pPr>
            <w:r>
              <w:rPr>
                <w:rFonts w:ascii="Calibri" w:hAnsi="Calibri"/>
                <w:sz w:val="20"/>
              </w:rPr>
              <w:t>Organising</w:t>
            </w:r>
            <w:r>
              <w:rPr>
                <w:rFonts w:ascii="Calibri" w:hAnsi="Calibri"/>
                <w:spacing w:val="-12"/>
                <w:sz w:val="20"/>
              </w:rPr>
              <w:t> </w:t>
            </w:r>
            <w:r>
              <w:rPr>
                <w:rFonts w:ascii="Calibri" w:hAnsi="Calibri"/>
                <w:sz w:val="20"/>
              </w:rPr>
              <w:t>community</w:t>
            </w:r>
            <w:r>
              <w:rPr>
                <w:rFonts w:ascii="Calibri" w:hAnsi="Calibri"/>
                <w:spacing w:val="-11"/>
                <w:sz w:val="20"/>
              </w:rPr>
              <w:t> </w:t>
            </w:r>
            <w:r>
              <w:rPr>
                <w:rFonts w:ascii="Calibri" w:hAnsi="Calibri"/>
                <w:sz w:val="20"/>
              </w:rPr>
              <w:t>awareness</w:t>
            </w:r>
            <w:r>
              <w:rPr>
                <w:rFonts w:ascii="Calibri" w:hAnsi="Calibri"/>
                <w:spacing w:val="-11"/>
                <w:sz w:val="20"/>
              </w:rPr>
              <w:t> </w:t>
            </w:r>
            <w:r>
              <w:rPr>
                <w:rFonts w:ascii="Calibri" w:hAnsi="Calibri"/>
                <w:sz w:val="20"/>
              </w:rPr>
              <w:t>campaigns</w:t>
            </w:r>
            <w:r>
              <w:rPr>
                <w:rFonts w:ascii="Calibri" w:hAnsi="Calibri"/>
                <w:spacing w:val="-12"/>
                <w:sz w:val="20"/>
              </w:rPr>
              <w:t> </w:t>
            </w:r>
            <w:r>
              <w:rPr>
                <w:rFonts w:ascii="Calibri" w:hAnsi="Calibri"/>
                <w:sz w:val="20"/>
              </w:rPr>
              <w:t>to promote knowledge of mental illness</w:t>
            </w:r>
          </w:p>
        </w:tc>
        <w:tc>
          <w:tcPr>
            <w:tcW w:w="3279" w:type="dxa"/>
            <w:tcBorders>
              <w:top w:val="nil"/>
              <w:bottom w:val="nil"/>
            </w:tcBorders>
          </w:tcPr>
          <w:p>
            <w:pPr>
              <w:pStyle w:val="TableParagraph"/>
              <w:rPr>
                <w:rFonts w:ascii="Times New Roman"/>
                <w:sz w:val="20"/>
              </w:rPr>
            </w:pPr>
          </w:p>
        </w:tc>
      </w:tr>
      <w:tr>
        <w:trPr>
          <w:trHeight w:val="600" w:hRule="atLeast"/>
        </w:trPr>
        <w:tc>
          <w:tcPr>
            <w:tcW w:w="1918" w:type="dxa"/>
            <w:tcBorders>
              <w:top w:val="nil"/>
              <w:bottom w:val="nil"/>
            </w:tcBorders>
          </w:tcPr>
          <w:p>
            <w:pPr>
              <w:pStyle w:val="TableParagraph"/>
              <w:rPr>
                <w:rFonts w:ascii="Times New Roman"/>
                <w:sz w:val="20"/>
              </w:rPr>
            </w:pPr>
          </w:p>
        </w:tc>
        <w:tc>
          <w:tcPr>
            <w:tcW w:w="4536" w:type="dxa"/>
            <w:tcBorders>
              <w:top w:val="nil"/>
              <w:bottom w:val="nil"/>
            </w:tcBorders>
          </w:tcPr>
          <w:p>
            <w:pPr>
              <w:pStyle w:val="TableParagraph"/>
              <w:numPr>
                <w:ilvl w:val="0"/>
                <w:numId w:val="4"/>
              </w:numPr>
              <w:tabs>
                <w:tab w:pos="225" w:val="left" w:leader="none"/>
              </w:tabs>
              <w:spacing w:line="196" w:lineRule="auto" w:before="112" w:after="0"/>
              <w:ind w:left="79" w:right="429" w:firstLine="0"/>
              <w:jc w:val="left"/>
              <w:rPr>
                <w:rFonts w:ascii="Calibri" w:hAnsi="Calibri"/>
                <w:sz w:val="20"/>
              </w:rPr>
            </w:pPr>
            <w:r>
              <w:rPr>
                <w:rFonts w:ascii="Calibri" w:hAnsi="Calibri"/>
                <w:sz w:val="20"/>
              </w:rPr>
              <w:t>Home</w:t>
            </w:r>
            <w:r>
              <w:rPr>
                <w:rFonts w:ascii="Calibri" w:hAnsi="Calibri"/>
                <w:spacing w:val="-10"/>
                <w:sz w:val="20"/>
              </w:rPr>
              <w:t> </w:t>
            </w:r>
            <w:r>
              <w:rPr>
                <w:rFonts w:ascii="Calibri" w:hAnsi="Calibri"/>
                <w:sz w:val="20"/>
              </w:rPr>
              <w:t>visits</w:t>
            </w:r>
            <w:r>
              <w:rPr>
                <w:rFonts w:ascii="Calibri" w:hAnsi="Calibri"/>
                <w:spacing w:val="-9"/>
                <w:sz w:val="20"/>
              </w:rPr>
              <w:t> </w:t>
            </w:r>
            <w:r>
              <w:rPr>
                <w:rFonts w:ascii="Calibri" w:hAnsi="Calibri"/>
                <w:sz w:val="20"/>
              </w:rPr>
              <w:t>to</w:t>
            </w:r>
            <w:r>
              <w:rPr>
                <w:rFonts w:ascii="Calibri" w:hAnsi="Calibri"/>
                <w:spacing w:val="-10"/>
                <w:sz w:val="20"/>
              </w:rPr>
              <w:t> </w:t>
            </w:r>
            <w:r>
              <w:rPr>
                <w:rFonts w:ascii="Calibri" w:hAnsi="Calibri"/>
                <w:sz w:val="20"/>
              </w:rPr>
              <w:t>ex-patients</w:t>
            </w:r>
            <w:r>
              <w:rPr>
                <w:rFonts w:ascii="Calibri" w:hAnsi="Calibri"/>
                <w:spacing w:val="-9"/>
                <w:sz w:val="20"/>
              </w:rPr>
              <w:t> </w:t>
            </w:r>
            <w:r>
              <w:rPr>
                <w:rFonts w:ascii="Calibri" w:hAnsi="Calibri"/>
                <w:sz w:val="20"/>
              </w:rPr>
              <w:t>of</w:t>
            </w:r>
            <w:r>
              <w:rPr>
                <w:rFonts w:ascii="Calibri" w:hAnsi="Calibri"/>
                <w:spacing w:val="-10"/>
                <w:sz w:val="20"/>
              </w:rPr>
              <w:t> </w:t>
            </w:r>
            <w:r>
              <w:rPr>
                <w:rFonts w:ascii="Calibri" w:hAnsi="Calibri"/>
                <w:sz w:val="20"/>
              </w:rPr>
              <w:t>St</w:t>
            </w:r>
            <w:r>
              <w:rPr>
                <w:rFonts w:ascii="Calibri" w:hAnsi="Calibri"/>
                <w:spacing w:val="-10"/>
                <w:sz w:val="20"/>
              </w:rPr>
              <w:t> </w:t>
            </w:r>
            <w:r>
              <w:rPr>
                <w:rFonts w:ascii="Calibri" w:hAnsi="Calibri"/>
                <w:sz w:val="20"/>
              </w:rPr>
              <w:t>Giles</w:t>
            </w:r>
            <w:r>
              <w:rPr>
                <w:rFonts w:ascii="Calibri" w:hAnsi="Calibri"/>
                <w:spacing w:val="-9"/>
                <w:sz w:val="20"/>
              </w:rPr>
              <w:t> </w:t>
            </w:r>
            <w:r>
              <w:rPr>
                <w:rFonts w:ascii="Calibri" w:hAnsi="Calibri"/>
                <w:sz w:val="20"/>
              </w:rPr>
              <w:t>Psychiatric </w:t>
            </w:r>
            <w:r>
              <w:rPr>
                <w:rFonts w:ascii="Calibri" w:hAnsi="Calibri"/>
                <w:spacing w:val="-2"/>
                <w:sz w:val="20"/>
              </w:rPr>
              <w:t>Hospital</w:t>
            </w:r>
          </w:p>
        </w:tc>
        <w:tc>
          <w:tcPr>
            <w:tcW w:w="3279" w:type="dxa"/>
            <w:tcBorders>
              <w:top w:val="nil"/>
              <w:bottom w:val="nil"/>
            </w:tcBorders>
          </w:tcPr>
          <w:p>
            <w:pPr>
              <w:pStyle w:val="TableParagraph"/>
              <w:rPr>
                <w:rFonts w:ascii="Times New Roman"/>
                <w:sz w:val="20"/>
              </w:rPr>
            </w:pPr>
          </w:p>
        </w:tc>
      </w:tr>
      <w:tr>
        <w:trPr>
          <w:trHeight w:val="738" w:hRule="atLeast"/>
        </w:trPr>
        <w:tc>
          <w:tcPr>
            <w:tcW w:w="1918" w:type="dxa"/>
            <w:tcBorders>
              <w:top w:val="nil"/>
            </w:tcBorders>
          </w:tcPr>
          <w:p>
            <w:pPr>
              <w:pStyle w:val="TableParagraph"/>
              <w:rPr>
                <w:rFonts w:ascii="Times New Roman"/>
                <w:sz w:val="20"/>
              </w:rPr>
            </w:pPr>
          </w:p>
        </w:tc>
        <w:tc>
          <w:tcPr>
            <w:tcW w:w="4536" w:type="dxa"/>
            <w:tcBorders>
              <w:top w:val="nil"/>
            </w:tcBorders>
          </w:tcPr>
          <w:p>
            <w:pPr>
              <w:pStyle w:val="TableParagraph"/>
              <w:numPr>
                <w:ilvl w:val="0"/>
                <w:numId w:val="5"/>
              </w:numPr>
              <w:tabs>
                <w:tab w:pos="225" w:val="left" w:leader="none"/>
              </w:tabs>
              <w:spacing w:line="196" w:lineRule="auto" w:before="112" w:after="0"/>
              <w:ind w:left="79" w:right="107" w:firstLine="0"/>
              <w:jc w:val="left"/>
              <w:rPr>
                <w:rFonts w:ascii="Calibri" w:hAnsi="Calibri"/>
                <w:sz w:val="20"/>
              </w:rPr>
            </w:pPr>
            <w:r>
              <w:rPr>
                <w:rFonts w:ascii="Calibri" w:hAnsi="Calibri"/>
                <w:sz w:val="20"/>
              </w:rPr>
              <w:t>Organising</w:t>
            </w:r>
            <w:r>
              <w:rPr>
                <w:rFonts w:ascii="Calibri" w:hAnsi="Calibri"/>
                <w:spacing w:val="-11"/>
                <w:sz w:val="20"/>
              </w:rPr>
              <w:t> </w:t>
            </w:r>
            <w:r>
              <w:rPr>
                <w:rFonts w:ascii="Calibri" w:hAnsi="Calibri"/>
                <w:sz w:val="20"/>
              </w:rPr>
              <w:t>workshops</w:t>
            </w:r>
            <w:r>
              <w:rPr>
                <w:rFonts w:ascii="Calibri" w:hAnsi="Calibri"/>
                <w:spacing w:val="-11"/>
                <w:sz w:val="20"/>
              </w:rPr>
              <w:t> </w:t>
            </w:r>
            <w:r>
              <w:rPr>
                <w:rFonts w:ascii="Calibri" w:hAnsi="Calibri"/>
                <w:sz w:val="20"/>
              </w:rPr>
              <w:t>for</w:t>
            </w:r>
            <w:r>
              <w:rPr>
                <w:rFonts w:ascii="Calibri" w:hAnsi="Calibri"/>
                <w:spacing w:val="-11"/>
                <w:sz w:val="20"/>
              </w:rPr>
              <w:t> </w:t>
            </w:r>
            <w:r>
              <w:rPr>
                <w:rFonts w:ascii="Calibri" w:hAnsi="Calibri"/>
                <w:sz w:val="20"/>
              </w:rPr>
              <w:t>members</w:t>
            </w:r>
            <w:r>
              <w:rPr>
                <w:rFonts w:ascii="Calibri" w:hAnsi="Calibri"/>
                <w:spacing w:val="-11"/>
                <w:sz w:val="20"/>
              </w:rPr>
              <w:t> </w:t>
            </w:r>
            <w:r>
              <w:rPr>
                <w:rFonts w:ascii="Calibri" w:hAnsi="Calibri"/>
                <w:sz w:val="20"/>
              </w:rPr>
              <w:t>to</w:t>
            </w:r>
            <w:r>
              <w:rPr>
                <w:rFonts w:ascii="Calibri" w:hAnsi="Calibri"/>
                <w:spacing w:val="-11"/>
                <w:sz w:val="20"/>
              </w:rPr>
              <w:t> </w:t>
            </w:r>
            <w:r>
              <w:rPr>
                <w:rFonts w:ascii="Calibri" w:hAnsi="Calibri"/>
                <w:sz w:val="20"/>
              </w:rPr>
              <w:t>help</w:t>
            </w:r>
            <w:r>
              <w:rPr>
                <w:rFonts w:ascii="Calibri" w:hAnsi="Calibri"/>
                <w:spacing w:val="-11"/>
                <w:sz w:val="20"/>
              </w:rPr>
              <w:t> </w:t>
            </w:r>
            <w:r>
              <w:rPr>
                <w:rFonts w:ascii="Calibri" w:hAnsi="Calibri"/>
                <w:sz w:val="20"/>
              </w:rPr>
              <w:t>develop coping skills and increase understanding of mental </w:t>
            </w:r>
            <w:r>
              <w:rPr>
                <w:rFonts w:ascii="Calibri" w:hAnsi="Calibri"/>
                <w:spacing w:val="-2"/>
                <w:sz w:val="20"/>
              </w:rPr>
              <w:t>illness</w:t>
            </w:r>
          </w:p>
        </w:tc>
        <w:tc>
          <w:tcPr>
            <w:tcW w:w="3279" w:type="dxa"/>
            <w:tcBorders>
              <w:top w:val="nil"/>
            </w:tcBorders>
          </w:tcPr>
          <w:p>
            <w:pPr>
              <w:pStyle w:val="TableParagraph"/>
              <w:rPr>
                <w:rFonts w:ascii="Times New Roman"/>
                <w:sz w:val="20"/>
              </w:rPr>
            </w:pPr>
          </w:p>
        </w:tc>
      </w:tr>
    </w:tbl>
    <w:p>
      <w:pPr>
        <w:spacing w:after="0"/>
        <w:rPr>
          <w:rFonts w:ascii="Times New Roman"/>
          <w:sz w:val="20"/>
        </w:rPr>
        <w:sectPr>
          <w:headerReference w:type="even" r:id="rId21"/>
          <w:pgSz w:w="11910" w:h="16840"/>
          <w:pgMar w:header="0" w:footer="379" w:top="0" w:bottom="560" w:left="0" w:right="0"/>
        </w:sectPr>
      </w:pPr>
    </w:p>
    <w:p>
      <w:pPr>
        <w:pStyle w:val="BodyText"/>
        <w:rPr>
          <w:sz w:val="20"/>
        </w:rPr>
      </w:pPr>
    </w:p>
    <w:p>
      <w:pPr>
        <w:pStyle w:val="BodyText"/>
        <w:spacing w:before="4"/>
      </w:pPr>
    </w:p>
    <w:tbl>
      <w:tblPr>
        <w:tblW w:w="0" w:type="auto"/>
        <w:jc w:val="left"/>
        <w:tblInd w:w="109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18"/>
        <w:gridCol w:w="4264"/>
        <w:gridCol w:w="3551"/>
      </w:tblGrid>
      <w:tr>
        <w:trPr>
          <w:trHeight w:val="889" w:hRule="atLeast"/>
        </w:trPr>
        <w:tc>
          <w:tcPr>
            <w:tcW w:w="1918" w:type="dxa"/>
            <w:tcBorders>
              <w:left w:val="single" w:sz="8" w:space="0" w:color="000000"/>
              <w:right w:val="single" w:sz="8" w:space="0" w:color="000000"/>
            </w:tcBorders>
          </w:tcPr>
          <w:p>
            <w:pPr>
              <w:pStyle w:val="TableParagraph"/>
              <w:rPr>
                <w:rFonts w:ascii="Times New Roman"/>
                <w:sz w:val="18"/>
              </w:rPr>
            </w:pPr>
          </w:p>
        </w:tc>
        <w:tc>
          <w:tcPr>
            <w:tcW w:w="4264" w:type="dxa"/>
            <w:tcBorders>
              <w:left w:val="single" w:sz="8" w:space="0" w:color="000000"/>
              <w:right w:val="single" w:sz="8" w:space="0" w:color="000000"/>
            </w:tcBorders>
          </w:tcPr>
          <w:p>
            <w:pPr>
              <w:pStyle w:val="TableParagraph"/>
              <w:numPr>
                <w:ilvl w:val="0"/>
                <w:numId w:val="6"/>
              </w:numPr>
              <w:tabs>
                <w:tab w:pos="225" w:val="left" w:leader="none"/>
              </w:tabs>
              <w:spacing w:line="199" w:lineRule="auto" w:before="59" w:after="0"/>
              <w:ind w:left="79" w:right="163" w:firstLine="0"/>
              <w:jc w:val="left"/>
              <w:rPr>
                <w:rFonts w:ascii="Calibri" w:hAnsi="Calibri"/>
                <w:sz w:val="20"/>
              </w:rPr>
            </w:pPr>
            <w:r>
              <w:rPr>
                <w:rFonts w:ascii="Calibri" w:hAnsi="Calibri"/>
                <w:sz w:val="20"/>
              </w:rPr>
              <w:t>Organising</w:t>
            </w:r>
            <w:r>
              <w:rPr>
                <w:rFonts w:ascii="Calibri" w:hAnsi="Calibri"/>
                <w:spacing w:val="-12"/>
                <w:sz w:val="20"/>
              </w:rPr>
              <w:t> </w:t>
            </w:r>
            <w:r>
              <w:rPr>
                <w:rFonts w:ascii="Calibri" w:hAnsi="Calibri"/>
                <w:sz w:val="20"/>
              </w:rPr>
              <w:t>community</w:t>
            </w:r>
            <w:r>
              <w:rPr>
                <w:rFonts w:ascii="Calibri" w:hAnsi="Calibri"/>
                <w:spacing w:val="-11"/>
                <w:sz w:val="20"/>
              </w:rPr>
              <w:t> </w:t>
            </w:r>
            <w:r>
              <w:rPr>
                <w:rFonts w:ascii="Calibri" w:hAnsi="Calibri"/>
                <w:sz w:val="20"/>
              </w:rPr>
              <w:t>awareness</w:t>
            </w:r>
            <w:r>
              <w:rPr>
                <w:rFonts w:ascii="Calibri" w:hAnsi="Calibri"/>
                <w:spacing w:val="-11"/>
                <w:sz w:val="20"/>
              </w:rPr>
              <w:t> </w:t>
            </w:r>
            <w:r>
              <w:rPr>
                <w:rFonts w:ascii="Calibri" w:hAnsi="Calibri"/>
                <w:sz w:val="20"/>
              </w:rPr>
              <w:t>campaigns</w:t>
            </w:r>
            <w:r>
              <w:rPr>
                <w:rFonts w:ascii="Calibri" w:hAnsi="Calibri"/>
                <w:spacing w:val="-12"/>
                <w:sz w:val="20"/>
              </w:rPr>
              <w:t> </w:t>
            </w:r>
            <w:r>
              <w:rPr>
                <w:rFonts w:ascii="Calibri" w:hAnsi="Calibri"/>
                <w:sz w:val="20"/>
              </w:rPr>
              <w:t>to promote knowledge of mental illness</w:t>
            </w:r>
          </w:p>
        </w:tc>
        <w:tc>
          <w:tcPr>
            <w:tcW w:w="3551" w:type="dxa"/>
            <w:tcBorders>
              <w:left w:val="single" w:sz="8" w:space="0" w:color="000000"/>
              <w:right w:val="single" w:sz="8" w:space="0" w:color="000000"/>
            </w:tcBorders>
          </w:tcPr>
          <w:p>
            <w:pPr>
              <w:pStyle w:val="TableParagraph"/>
              <w:rPr>
                <w:rFonts w:ascii="Times New Roman"/>
                <w:sz w:val="18"/>
              </w:rPr>
            </w:pPr>
          </w:p>
        </w:tc>
      </w:tr>
      <w:tr>
        <w:trPr>
          <w:trHeight w:val="1562" w:hRule="atLeast"/>
        </w:trPr>
        <w:tc>
          <w:tcPr>
            <w:tcW w:w="1918" w:type="dxa"/>
            <w:tcBorders>
              <w:left w:val="single" w:sz="8" w:space="0" w:color="000000"/>
              <w:bottom w:val="nil"/>
              <w:right w:val="single" w:sz="8" w:space="0" w:color="000000"/>
            </w:tcBorders>
          </w:tcPr>
          <w:p>
            <w:pPr>
              <w:pStyle w:val="TableParagraph"/>
              <w:spacing w:line="223" w:lineRule="exact" w:before="27"/>
              <w:ind w:left="79"/>
              <w:rPr>
                <w:rFonts w:ascii="Calibri" w:hAnsi="Calibri"/>
                <w:sz w:val="20"/>
              </w:rPr>
            </w:pPr>
            <w:r>
              <w:rPr>
                <w:rFonts w:ascii="Calibri" w:hAnsi="Calibri"/>
                <w:sz w:val="20"/>
              </w:rPr>
              <w:t>Fiji</w:t>
            </w:r>
            <w:r>
              <w:rPr>
                <w:rFonts w:ascii="Calibri" w:hAnsi="Calibri"/>
                <w:spacing w:val="-4"/>
                <w:sz w:val="20"/>
              </w:rPr>
              <w:t> </w:t>
            </w:r>
            <w:r>
              <w:rPr>
                <w:rFonts w:ascii="Calibri" w:hAnsi="Calibri"/>
                <w:spacing w:val="-2"/>
                <w:sz w:val="20"/>
              </w:rPr>
              <w:t>Women’s</w:t>
            </w:r>
          </w:p>
          <w:p>
            <w:pPr>
              <w:pStyle w:val="TableParagraph"/>
              <w:spacing w:line="199" w:lineRule="auto" w:before="11"/>
              <w:ind w:left="79" w:right="155"/>
              <w:rPr>
                <w:rFonts w:ascii="Calibri"/>
                <w:sz w:val="20"/>
              </w:rPr>
            </w:pPr>
            <w:r>
              <w:rPr>
                <w:rFonts w:ascii="Calibri"/>
                <w:sz w:val="20"/>
              </w:rPr>
              <w:t>Crisis</w:t>
            </w:r>
            <w:r>
              <w:rPr>
                <w:rFonts w:ascii="Calibri"/>
                <w:spacing w:val="-12"/>
                <w:sz w:val="20"/>
              </w:rPr>
              <w:t> </w:t>
            </w:r>
            <w:r>
              <w:rPr>
                <w:rFonts w:ascii="Calibri"/>
                <w:sz w:val="20"/>
              </w:rPr>
              <w:t>Centre</w:t>
            </w:r>
            <w:r>
              <w:rPr>
                <w:rFonts w:ascii="Calibri"/>
                <w:spacing w:val="-11"/>
                <w:sz w:val="20"/>
              </w:rPr>
              <w:t> </w:t>
            </w:r>
            <w:r>
              <w:rPr>
                <w:rFonts w:ascii="Calibri"/>
                <w:sz w:val="20"/>
              </w:rPr>
              <w:t>(FWCC) </w:t>
            </w:r>
            <w:r>
              <w:rPr>
                <w:rFonts w:ascii="Calibri"/>
                <w:spacing w:val="-2"/>
                <w:sz w:val="20"/>
              </w:rPr>
              <w:t>Headquarters</w:t>
            </w:r>
          </w:p>
        </w:tc>
        <w:tc>
          <w:tcPr>
            <w:tcW w:w="4264" w:type="dxa"/>
            <w:tcBorders>
              <w:left w:val="single" w:sz="8" w:space="0" w:color="000000"/>
              <w:bottom w:val="nil"/>
              <w:right w:val="single" w:sz="8" w:space="0" w:color="000000"/>
            </w:tcBorders>
          </w:tcPr>
          <w:p>
            <w:pPr>
              <w:pStyle w:val="TableParagraph"/>
              <w:spacing w:line="199" w:lineRule="auto" w:before="59"/>
              <w:ind w:left="79" w:right="160"/>
              <w:rPr>
                <w:rFonts w:ascii="Calibri" w:hAnsi="Calibri"/>
                <w:sz w:val="20"/>
              </w:rPr>
            </w:pPr>
            <w:r>
              <w:rPr>
                <w:rFonts w:ascii="Calibri" w:hAnsi="Calibri"/>
                <w:sz w:val="20"/>
              </w:rPr>
              <w:t>The Fiji Women’s Crisis Centre</w:t>
            </w:r>
            <w:r>
              <w:rPr>
                <w:rFonts w:ascii="Calibri" w:hAnsi="Calibri"/>
                <w:spacing w:val="40"/>
                <w:sz w:val="20"/>
              </w:rPr>
              <w:t> </w:t>
            </w:r>
            <w:r>
              <w:rPr>
                <w:rFonts w:ascii="Calibri" w:hAnsi="Calibri"/>
                <w:sz w:val="20"/>
              </w:rPr>
              <w:t>provides crisis counseling and legal, medical and other practi- cal</w:t>
            </w:r>
            <w:r>
              <w:rPr>
                <w:rFonts w:ascii="Calibri" w:hAnsi="Calibri"/>
                <w:spacing w:val="-5"/>
                <w:sz w:val="20"/>
              </w:rPr>
              <w:t> </w:t>
            </w:r>
            <w:r>
              <w:rPr>
                <w:rFonts w:ascii="Calibri" w:hAnsi="Calibri"/>
                <w:sz w:val="20"/>
              </w:rPr>
              <w:t>support</w:t>
            </w:r>
            <w:r>
              <w:rPr>
                <w:rFonts w:ascii="Calibri" w:hAnsi="Calibri"/>
                <w:spacing w:val="-5"/>
                <w:sz w:val="20"/>
              </w:rPr>
              <w:t> </w:t>
            </w:r>
            <w:r>
              <w:rPr>
                <w:rFonts w:ascii="Calibri" w:hAnsi="Calibri"/>
                <w:sz w:val="20"/>
              </w:rPr>
              <w:t>services</w:t>
            </w:r>
            <w:r>
              <w:rPr>
                <w:rFonts w:ascii="Calibri" w:hAnsi="Calibri"/>
                <w:spacing w:val="-4"/>
                <w:sz w:val="20"/>
              </w:rPr>
              <w:t> </w:t>
            </w:r>
            <w:r>
              <w:rPr>
                <w:rFonts w:ascii="Calibri" w:hAnsi="Calibri"/>
                <w:sz w:val="20"/>
              </w:rPr>
              <w:t>for</w:t>
            </w:r>
            <w:r>
              <w:rPr>
                <w:rFonts w:ascii="Calibri" w:hAnsi="Calibri"/>
                <w:spacing w:val="-5"/>
                <w:sz w:val="20"/>
              </w:rPr>
              <w:t> </w:t>
            </w:r>
            <w:r>
              <w:rPr>
                <w:rFonts w:ascii="Calibri" w:hAnsi="Calibri"/>
                <w:sz w:val="20"/>
              </w:rPr>
              <w:t>women</w:t>
            </w:r>
            <w:r>
              <w:rPr>
                <w:rFonts w:ascii="Calibri" w:hAnsi="Calibri"/>
                <w:spacing w:val="-5"/>
                <w:sz w:val="20"/>
              </w:rPr>
              <w:t> </w:t>
            </w:r>
            <w:r>
              <w:rPr>
                <w:rFonts w:ascii="Calibri" w:hAnsi="Calibri"/>
                <w:sz w:val="20"/>
              </w:rPr>
              <w:t>and</w:t>
            </w:r>
            <w:r>
              <w:rPr>
                <w:rFonts w:ascii="Calibri" w:hAnsi="Calibri"/>
                <w:spacing w:val="-5"/>
                <w:sz w:val="20"/>
              </w:rPr>
              <w:t> </w:t>
            </w:r>
            <w:r>
              <w:rPr>
                <w:rFonts w:ascii="Calibri" w:hAnsi="Calibri"/>
                <w:sz w:val="20"/>
              </w:rPr>
              <w:t>children</w:t>
            </w:r>
            <w:r>
              <w:rPr>
                <w:rFonts w:ascii="Calibri" w:hAnsi="Calibri"/>
                <w:spacing w:val="-4"/>
                <w:sz w:val="20"/>
              </w:rPr>
              <w:t> </w:t>
            </w:r>
            <w:r>
              <w:rPr>
                <w:rFonts w:ascii="Calibri" w:hAnsi="Calibri"/>
                <w:sz w:val="20"/>
              </w:rPr>
              <w:t>who are</w:t>
            </w:r>
            <w:r>
              <w:rPr>
                <w:rFonts w:ascii="Calibri" w:hAnsi="Calibri"/>
                <w:spacing w:val="-11"/>
                <w:sz w:val="20"/>
              </w:rPr>
              <w:t> </w:t>
            </w:r>
            <w:r>
              <w:rPr>
                <w:rFonts w:ascii="Calibri" w:hAnsi="Calibri"/>
                <w:sz w:val="20"/>
              </w:rPr>
              <w:t>suﬀerers</w:t>
            </w:r>
            <w:r>
              <w:rPr>
                <w:rFonts w:ascii="Calibri" w:hAnsi="Calibri"/>
                <w:spacing w:val="-11"/>
                <w:sz w:val="20"/>
              </w:rPr>
              <w:t> </w:t>
            </w:r>
            <w:r>
              <w:rPr>
                <w:rFonts w:ascii="Calibri" w:hAnsi="Calibri"/>
                <w:sz w:val="20"/>
              </w:rPr>
              <w:t>and</w:t>
            </w:r>
            <w:r>
              <w:rPr>
                <w:rFonts w:ascii="Calibri" w:hAnsi="Calibri"/>
                <w:spacing w:val="-11"/>
                <w:sz w:val="20"/>
              </w:rPr>
              <w:t> </w:t>
            </w:r>
            <w:r>
              <w:rPr>
                <w:rFonts w:ascii="Calibri" w:hAnsi="Calibri"/>
                <w:sz w:val="20"/>
              </w:rPr>
              <w:t>survivors</w:t>
            </w:r>
            <w:r>
              <w:rPr>
                <w:rFonts w:ascii="Calibri" w:hAnsi="Calibri"/>
                <w:spacing w:val="-11"/>
                <w:sz w:val="20"/>
              </w:rPr>
              <w:t> </w:t>
            </w:r>
            <w:r>
              <w:rPr>
                <w:rFonts w:ascii="Calibri" w:hAnsi="Calibri"/>
                <w:sz w:val="20"/>
              </w:rPr>
              <w:t>of</w:t>
            </w:r>
            <w:r>
              <w:rPr>
                <w:rFonts w:ascii="Calibri" w:hAnsi="Calibri"/>
                <w:spacing w:val="-11"/>
                <w:sz w:val="20"/>
              </w:rPr>
              <w:t> </w:t>
            </w:r>
            <w:r>
              <w:rPr>
                <w:rFonts w:ascii="Calibri" w:hAnsi="Calibri"/>
                <w:sz w:val="20"/>
              </w:rPr>
              <w:t>violence</w:t>
            </w:r>
            <w:r>
              <w:rPr>
                <w:rFonts w:ascii="Calibri" w:hAnsi="Calibri"/>
                <w:spacing w:val="-11"/>
                <w:sz w:val="20"/>
              </w:rPr>
              <w:t> </w:t>
            </w:r>
            <w:r>
              <w:rPr>
                <w:rFonts w:ascii="Calibri" w:hAnsi="Calibri"/>
                <w:sz w:val="20"/>
              </w:rPr>
              <w:t>committed against them by men.</w:t>
            </w:r>
          </w:p>
          <w:p>
            <w:pPr>
              <w:pStyle w:val="TableParagraph"/>
              <w:spacing w:before="167"/>
              <w:ind w:left="79"/>
              <w:rPr>
                <w:rFonts w:ascii="Calibri"/>
                <w:b/>
                <w:sz w:val="20"/>
              </w:rPr>
            </w:pPr>
            <w:r>
              <w:rPr>
                <w:rFonts w:ascii="Calibri"/>
                <w:b/>
                <w:spacing w:val="-2"/>
                <w:sz w:val="20"/>
              </w:rPr>
              <w:t>Services:</w:t>
            </w:r>
          </w:p>
        </w:tc>
        <w:tc>
          <w:tcPr>
            <w:tcW w:w="3551" w:type="dxa"/>
            <w:tcBorders>
              <w:left w:val="single" w:sz="8" w:space="0" w:color="000000"/>
              <w:bottom w:val="nil"/>
              <w:right w:val="single" w:sz="8" w:space="0" w:color="000000"/>
            </w:tcBorders>
          </w:tcPr>
          <w:p>
            <w:pPr>
              <w:pStyle w:val="TableParagraph"/>
              <w:spacing w:before="27"/>
              <w:ind w:left="78"/>
              <w:rPr>
                <w:rFonts w:ascii="Calibri"/>
                <w:sz w:val="20"/>
              </w:rPr>
            </w:pPr>
            <w:r>
              <w:rPr>
                <w:rFonts w:ascii="Calibri"/>
                <w:sz w:val="20"/>
              </w:rPr>
              <w:t>88</w:t>
            </w:r>
            <w:r>
              <w:rPr>
                <w:rFonts w:ascii="Calibri"/>
                <w:spacing w:val="-5"/>
                <w:sz w:val="20"/>
              </w:rPr>
              <w:t> </w:t>
            </w:r>
            <w:r>
              <w:rPr>
                <w:rFonts w:ascii="Calibri"/>
                <w:sz w:val="20"/>
              </w:rPr>
              <w:t>Gordon</w:t>
            </w:r>
            <w:r>
              <w:rPr>
                <w:rFonts w:ascii="Calibri"/>
                <w:spacing w:val="-4"/>
                <w:sz w:val="20"/>
              </w:rPr>
              <w:t> </w:t>
            </w:r>
            <w:r>
              <w:rPr>
                <w:rFonts w:ascii="Calibri"/>
                <w:sz w:val="20"/>
              </w:rPr>
              <w:t>Street,</w:t>
            </w:r>
            <w:r>
              <w:rPr>
                <w:rFonts w:ascii="Calibri"/>
                <w:spacing w:val="-4"/>
                <w:sz w:val="20"/>
              </w:rPr>
              <w:t> Suva</w:t>
            </w:r>
          </w:p>
          <w:p>
            <w:pPr>
              <w:pStyle w:val="TableParagraph"/>
              <w:spacing w:line="223" w:lineRule="exact" w:before="160"/>
              <w:ind w:left="78"/>
              <w:rPr>
                <w:rFonts w:ascii="Calibri"/>
                <w:sz w:val="20"/>
              </w:rPr>
            </w:pPr>
            <w:r>
              <w:rPr>
                <w:rFonts w:ascii="Calibri"/>
                <w:b/>
                <w:spacing w:val="-2"/>
                <w:sz w:val="20"/>
              </w:rPr>
              <w:t>Telephone:</w:t>
            </w:r>
            <w:r>
              <w:rPr>
                <w:rFonts w:ascii="Calibri"/>
                <w:b/>
                <w:sz w:val="20"/>
              </w:rPr>
              <w:t> </w:t>
            </w:r>
            <w:r>
              <w:rPr>
                <w:rFonts w:ascii="Calibri"/>
                <w:spacing w:val="-2"/>
                <w:sz w:val="20"/>
              </w:rPr>
              <w:t>331</w:t>
            </w:r>
            <w:r>
              <w:rPr>
                <w:rFonts w:ascii="Calibri"/>
                <w:sz w:val="20"/>
              </w:rPr>
              <w:t> </w:t>
            </w:r>
            <w:r>
              <w:rPr>
                <w:rFonts w:ascii="Calibri"/>
                <w:spacing w:val="-4"/>
                <w:sz w:val="20"/>
              </w:rPr>
              <w:t>3300</w:t>
            </w:r>
          </w:p>
          <w:p>
            <w:pPr>
              <w:pStyle w:val="TableParagraph"/>
              <w:spacing w:line="202" w:lineRule="exact"/>
              <w:ind w:left="78"/>
              <w:rPr>
                <w:rFonts w:ascii="Calibri"/>
                <w:sz w:val="20"/>
              </w:rPr>
            </w:pPr>
            <w:r>
              <w:rPr>
                <w:rFonts w:ascii="Calibri"/>
                <w:b/>
                <w:sz w:val="20"/>
              </w:rPr>
              <w:t>Mobile:</w:t>
            </w:r>
            <w:r>
              <w:rPr>
                <w:rFonts w:ascii="Calibri"/>
                <w:b/>
                <w:spacing w:val="-2"/>
                <w:sz w:val="20"/>
              </w:rPr>
              <w:t> </w:t>
            </w:r>
            <w:r>
              <w:rPr>
                <w:rFonts w:ascii="Calibri"/>
                <w:sz w:val="20"/>
              </w:rPr>
              <w:t>920</w:t>
            </w:r>
            <w:r>
              <w:rPr>
                <w:rFonts w:ascii="Calibri"/>
                <w:spacing w:val="-2"/>
                <w:sz w:val="20"/>
              </w:rPr>
              <w:t> </w:t>
            </w:r>
            <w:r>
              <w:rPr>
                <w:rFonts w:ascii="Calibri"/>
                <w:sz w:val="20"/>
              </w:rPr>
              <w:t>9470</w:t>
            </w:r>
            <w:r>
              <w:rPr>
                <w:rFonts w:ascii="Calibri"/>
                <w:spacing w:val="-2"/>
                <w:sz w:val="20"/>
              </w:rPr>
              <w:t> </w:t>
            </w:r>
            <w:r>
              <w:rPr>
                <w:rFonts w:ascii="Calibri"/>
                <w:sz w:val="20"/>
              </w:rPr>
              <w:t>(24</w:t>
            </w:r>
            <w:r>
              <w:rPr>
                <w:rFonts w:ascii="Calibri"/>
                <w:spacing w:val="-3"/>
                <w:sz w:val="20"/>
              </w:rPr>
              <w:t> </w:t>
            </w:r>
            <w:r>
              <w:rPr>
                <w:rFonts w:ascii="Calibri"/>
                <w:sz w:val="20"/>
              </w:rPr>
              <w:t>hours</w:t>
            </w:r>
            <w:r>
              <w:rPr>
                <w:rFonts w:ascii="Calibri"/>
                <w:spacing w:val="-2"/>
                <w:sz w:val="20"/>
              </w:rPr>
              <w:t> service)</w:t>
            </w:r>
          </w:p>
          <w:p>
            <w:pPr>
              <w:pStyle w:val="TableParagraph"/>
              <w:spacing w:line="202" w:lineRule="exact"/>
              <w:ind w:left="78"/>
              <w:rPr>
                <w:rFonts w:ascii="Calibri"/>
                <w:sz w:val="20"/>
              </w:rPr>
            </w:pPr>
            <w:r>
              <w:rPr>
                <w:rFonts w:ascii="Calibri"/>
                <w:b/>
                <w:sz w:val="20"/>
              </w:rPr>
              <w:t>Fax:</w:t>
            </w:r>
            <w:r>
              <w:rPr>
                <w:rFonts w:ascii="Calibri"/>
                <w:b/>
                <w:spacing w:val="-5"/>
                <w:sz w:val="20"/>
              </w:rPr>
              <w:t> </w:t>
            </w:r>
            <w:r>
              <w:rPr>
                <w:rFonts w:ascii="Calibri"/>
                <w:sz w:val="20"/>
              </w:rPr>
              <w:t>331</w:t>
            </w:r>
            <w:r>
              <w:rPr>
                <w:rFonts w:ascii="Calibri"/>
                <w:spacing w:val="-4"/>
                <w:sz w:val="20"/>
              </w:rPr>
              <w:t> 3650</w:t>
            </w:r>
          </w:p>
          <w:p>
            <w:pPr>
              <w:pStyle w:val="TableParagraph"/>
              <w:spacing w:line="223" w:lineRule="exact"/>
              <w:ind w:left="78"/>
              <w:rPr>
                <w:rFonts w:ascii="Calibri"/>
                <w:sz w:val="20"/>
              </w:rPr>
            </w:pPr>
            <w:r>
              <w:rPr>
                <w:rFonts w:ascii="Calibri"/>
                <w:b/>
                <w:sz w:val="20"/>
              </w:rPr>
              <w:t>Opening</w:t>
            </w:r>
            <w:r>
              <w:rPr>
                <w:rFonts w:ascii="Calibri"/>
                <w:b/>
                <w:spacing w:val="-12"/>
                <w:sz w:val="20"/>
              </w:rPr>
              <w:t> </w:t>
            </w:r>
            <w:r>
              <w:rPr>
                <w:rFonts w:ascii="Calibri"/>
                <w:b/>
                <w:sz w:val="20"/>
              </w:rPr>
              <w:t>Hours:</w:t>
            </w:r>
            <w:r>
              <w:rPr>
                <w:rFonts w:ascii="Calibri"/>
                <w:b/>
                <w:spacing w:val="-9"/>
                <w:sz w:val="20"/>
              </w:rPr>
              <w:t> </w:t>
            </w:r>
            <w:r>
              <w:rPr>
                <w:rFonts w:ascii="Calibri"/>
                <w:sz w:val="20"/>
              </w:rPr>
              <w:t>Monday-Friday:</w:t>
            </w:r>
            <w:r>
              <w:rPr>
                <w:rFonts w:ascii="Calibri"/>
                <w:spacing w:val="-9"/>
                <w:sz w:val="20"/>
              </w:rPr>
              <w:t> </w:t>
            </w:r>
            <w:r>
              <w:rPr>
                <w:rFonts w:ascii="Calibri"/>
                <w:spacing w:val="-2"/>
                <w:sz w:val="20"/>
              </w:rPr>
              <w:t>8.30am</w:t>
            </w:r>
          </w:p>
        </w:tc>
      </w:tr>
      <w:tr>
        <w:trPr>
          <w:trHeight w:val="404" w:hRule="atLeast"/>
        </w:trPr>
        <w:tc>
          <w:tcPr>
            <w:tcW w:w="1918" w:type="dxa"/>
            <w:tcBorders>
              <w:top w:val="nil"/>
              <w:left w:val="single" w:sz="8" w:space="0" w:color="000000"/>
              <w:bottom w:val="nil"/>
              <w:right w:val="single" w:sz="8" w:space="0" w:color="000000"/>
            </w:tcBorders>
          </w:tcPr>
          <w:p>
            <w:pPr>
              <w:pStyle w:val="TableParagraph"/>
              <w:rPr>
                <w:rFonts w:ascii="Times New Roman"/>
                <w:sz w:val="18"/>
              </w:rPr>
            </w:pPr>
          </w:p>
        </w:tc>
        <w:tc>
          <w:tcPr>
            <w:tcW w:w="4264" w:type="dxa"/>
            <w:tcBorders>
              <w:top w:val="nil"/>
              <w:left w:val="single" w:sz="8" w:space="0" w:color="000000"/>
              <w:bottom w:val="nil"/>
              <w:right w:val="single" w:sz="8" w:space="0" w:color="000000"/>
            </w:tcBorders>
          </w:tcPr>
          <w:p>
            <w:pPr>
              <w:pStyle w:val="TableParagraph"/>
              <w:spacing w:before="80"/>
              <w:ind w:left="79"/>
              <w:rPr>
                <w:rFonts w:ascii="Calibri"/>
                <w:i/>
                <w:sz w:val="20"/>
              </w:rPr>
            </w:pPr>
            <w:r>
              <w:rPr>
                <w:rFonts w:ascii="Calibri"/>
                <w:i/>
                <w:sz w:val="20"/>
              </w:rPr>
              <w:t>Counseling</w:t>
            </w:r>
            <w:r>
              <w:rPr>
                <w:rFonts w:ascii="Calibri"/>
                <w:i/>
                <w:spacing w:val="-7"/>
                <w:sz w:val="20"/>
              </w:rPr>
              <w:t> </w:t>
            </w:r>
            <w:r>
              <w:rPr>
                <w:rFonts w:ascii="Calibri"/>
                <w:i/>
                <w:sz w:val="20"/>
              </w:rPr>
              <w:t>and</w:t>
            </w:r>
            <w:r>
              <w:rPr>
                <w:rFonts w:ascii="Calibri"/>
                <w:i/>
                <w:spacing w:val="-7"/>
                <w:sz w:val="20"/>
              </w:rPr>
              <w:t> </w:t>
            </w:r>
            <w:r>
              <w:rPr>
                <w:rFonts w:ascii="Calibri"/>
                <w:i/>
                <w:sz w:val="20"/>
              </w:rPr>
              <w:t>Support</w:t>
            </w:r>
            <w:r>
              <w:rPr>
                <w:rFonts w:ascii="Calibri"/>
                <w:i/>
                <w:spacing w:val="-6"/>
                <w:sz w:val="20"/>
              </w:rPr>
              <w:t> </w:t>
            </w:r>
            <w:r>
              <w:rPr>
                <w:rFonts w:ascii="Calibri"/>
                <w:i/>
                <w:spacing w:val="-2"/>
                <w:sz w:val="20"/>
              </w:rPr>
              <w:t>Services</w:t>
            </w:r>
          </w:p>
        </w:tc>
        <w:tc>
          <w:tcPr>
            <w:tcW w:w="3551" w:type="dxa"/>
            <w:tcBorders>
              <w:top w:val="nil"/>
              <w:left w:val="single" w:sz="8" w:space="0" w:color="000000"/>
              <w:bottom w:val="nil"/>
              <w:right w:val="single" w:sz="8" w:space="0" w:color="000000"/>
            </w:tcBorders>
          </w:tcPr>
          <w:p>
            <w:pPr>
              <w:pStyle w:val="TableParagraph"/>
              <w:rPr>
                <w:rFonts w:ascii="Times New Roman"/>
                <w:sz w:val="18"/>
              </w:rPr>
            </w:pPr>
          </w:p>
        </w:tc>
      </w:tr>
      <w:tr>
        <w:trPr>
          <w:trHeight w:val="1010" w:hRule="atLeast"/>
        </w:trPr>
        <w:tc>
          <w:tcPr>
            <w:tcW w:w="1918" w:type="dxa"/>
            <w:tcBorders>
              <w:top w:val="nil"/>
              <w:left w:val="single" w:sz="8" w:space="0" w:color="000000"/>
              <w:bottom w:val="nil"/>
              <w:right w:val="single" w:sz="8" w:space="0" w:color="000000"/>
            </w:tcBorders>
          </w:tcPr>
          <w:p>
            <w:pPr>
              <w:pStyle w:val="TableParagraph"/>
              <w:rPr>
                <w:rFonts w:ascii="Times New Roman"/>
                <w:sz w:val="18"/>
              </w:rPr>
            </w:pPr>
          </w:p>
        </w:tc>
        <w:tc>
          <w:tcPr>
            <w:tcW w:w="4264" w:type="dxa"/>
            <w:tcBorders>
              <w:top w:val="nil"/>
              <w:left w:val="single" w:sz="8" w:space="0" w:color="000000"/>
              <w:bottom w:val="nil"/>
              <w:right w:val="single" w:sz="8" w:space="0" w:color="000000"/>
            </w:tcBorders>
          </w:tcPr>
          <w:p>
            <w:pPr>
              <w:pStyle w:val="TableParagraph"/>
              <w:numPr>
                <w:ilvl w:val="0"/>
                <w:numId w:val="7"/>
              </w:numPr>
              <w:tabs>
                <w:tab w:pos="225" w:val="left" w:leader="none"/>
              </w:tabs>
              <w:spacing w:line="199" w:lineRule="auto" w:before="113" w:after="0"/>
              <w:ind w:left="79" w:right="359" w:firstLine="0"/>
              <w:jc w:val="left"/>
              <w:rPr>
                <w:rFonts w:ascii="Calibri" w:hAnsi="Calibri"/>
                <w:sz w:val="20"/>
              </w:rPr>
            </w:pPr>
            <w:r>
              <w:rPr>
                <w:rFonts w:ascii="Calibri" w:hAnsi="Calibri"/>
                <w:sz w:val="20"/>
              </w:rPr>
              <w:t>Free and conﬁdential, non-judgmental crisis counseling for victims/survivors of domestic violence,</w:t>
            </w:r>
            <w:r>
              <w:rPr>
                <w:rFonts w:ascii="Calibri" w:hAnsi="Calibri"/>
                <w:spacing w:val="-8"/>
                <w:sz w:val="20"/>
              </w:rPr>
              <w:t> </w:t>
            </w:r>
            <w:r>
              <w:rPr>
                <w:rFonts w:ascii="Calibri" w:hAnsi="Calibri"/>
                <w:sz w:val="20"/>
              </w:rPr>
              <w:t>sexual</w:t>
            </w:r>
            <w:r>
              <w:rPr>
                <w:rFonts w:ascii="Calibri" w:hAnsi="Calibri"/>
                <w:spacing w:val="-8"/>
                <w:sz w:val="20"/>
              </w:rPr>
              <w:t> </w:t>
            </w:r>
            <w:r>
              <w:rPr>
                <w:rFonts w:ascii="Calibri" w:hAnsi="Calibri"/>
                <w:sz w:val="20"/>
              </w:rPr>
              <w:t>assault,</w:t>
            </w:r>
            <w:r>
              <w:rPr>
                <w:rFonts w:ascii="Calibri" w:hAnsi="Calibri"/>
                <w:spacing w:val="-8"/>
                <w:sz w:val="20"/>
              </w:rPr>
              <w:t> </w:t>
            </w:r>
            <w:r>
              <w:rPr>
                <w:rFonts w:ascii="Calibri" w:hAnsi="Calibri"/>
                <w:sz w:val="20"/>
              </w:rPr>
              <w:t>child</w:t>
            </w:r>
            <w:r>
              <w:rPr>
                <w:rFonts w:ascii="Calibri" w:hAnsi="Calibri"/>
                <w:spacing w:val="-8"/>
                <w:sz w:val="20"/>
              </w:rPr>
              <w:t> </w:t>
            </w:r>
            <w:r>
              <w:rPr>
                <w:rFonts w:ascii="Calibri" w:hAnsi="Calibri"/>
                <w:sz w:val="20"/>
              </w:rPr>
              <w:t>abuse</w:t>
            </w:r>
            <w:r>
              <w:rPr>
                <w:rFonts w:ascii="Calibri" w:hAnsi="Calibri"/>
                <w:spacing w:val="-8"/>
                <w:sz w:val="20"/>
              </w:rPr>
              <w:t> </w:t>
            </w:r>
            <w:r>
              <w:rPr>
                <w:rFonts w:ascii="Calibri" w:hAnsi="Calibri"/>
                <w:sz w:val="20"/>
              </w:rPr>
              <w:t>and</w:t>
            </w:r>
            <w:r>
              <w:rPr>
                <w:rFonts w:ascii="Calibri" w:hAnsi="Calibri"/>
                <w:spacing w:val="-8"/>
                <w:sz w:val="20"/>
              </w:rPr>
              <w:t> </w:t>
            </w:r>
            <w:r>
              <w:rPr>
                <w:rFonts w:ascii="Calibri" w:hAnsi="Calibri"/>
                <w:sz w:val="20"/>
              </w:rPr>
              <w:t>sexual </w:t>
            </w:r>
            <w:r>
              <w:rPr>
                <w:rFonts w:ascii="Calibri" w:hAnsi="Calibri"/>
                <w:spacing w:val="-2"/>
                <w:sz w:val="20"/>
              </w:rPr>
              <w:t>harassment.</w:t>
            </w:r>
          </w:p>
        </w:tc>
        <w:tc>
          <w:tcPr>
            <w:tcW w:w="3551" w:type="dxa"/>
            <w:tcBorders>
              <w:top w:val="nil"/>
              <w:left w:val="single" w:sz="8" w:space="0" w:color="000000"/>
              <w:bottom w:val="nil"/>
              <w:right w:val="single" w:sz="8" w:space="0" w:color="000000"/>
            </w:tcBorders>
          </w:tcPr>
          <w:p>
            <w:pPr>
              <w:pStyle w:val="TableParagraph"/>
              <w:rPr>
                <w:rFonts w:ascii="Times New Roman"/>
                <w:sz w:val="18"/>
              </w:rPr>
            </w:pPr>
          </w:p>
        </w:tc>
      </w:tr>
      <w:tr>
        <w:trPr>
          <w:trHeight w:val="404" w:hRule="atLeast"/>
        </w:trPr>
        <w:tc>
          <w:tcPr>
            <w:tcW w:w="1918" w:type="dxa"/>
            <w:tcBorders>
              <w:top w:val="nil"/>
              <w:left w:val="single" w:sz="8" w:space="0" w:color="000000"/>
              <w:bottom w:val="nil"/>
              <w:right w:val="single" w:sz="8" w:space="0" w:color="000000"/>
            </w:tcBorders>
          </w:tcPr>
          <w:p>
            <w:pPr>
              <w:pStyle w:val="TableParagraph"/>
              <w:rPr>
                <w:rFonts w:ascii="Times New Roman"/>
                <w:sz w:val="18"/>
              </w:rPr>
            </w:pPr>
          </w:p>
        </w:tc>
        <w:tc>
          <w:tcPr>
            <w:tcW w:w="4264" w:type="dxa"/>
            <w:tcBorders>
              <w:top w:val="nil"/>
              <w:left w:val="single" w:sz="8" w:space="0" w:color="000000"/>
              <w:bottom w:val="nil"/>
              <w:right w:val="single" w:sz="8" w:space="0" w:color="000000"/>
            </w:tcBorders>
          </w:tcPr>
          <w:p>
            <w:pPr>
              <w:pStyle w:val="TableParagraph"/>
              <w:numPr>
                <w:ilvl w:val="0"/>
                <w:numId w:val="8"/>
              </w:numPr>
              <w:tabs>
                <w:tab w:pos="225" w:val="left" w:leader="none"/>
              </w:tabs>
              <w:spacing w:line="240" w:lineRule="auto" w:before="80" w:after="0"/>
              <w:ind w:left="224" w:right="0" w:hanging="146"/>
              <w:jc w:val="left"/>
              <w:rPr>
                <w:rFonts w:ascii="Calibri" w:hAnsi="Calibri"/>
                <w:sz w:val="20"/>
              </w:rPr>
            </w:pPr>
            <w:r>
              <w:rPr>
                <w:rFonts w:ascii="Calibri" w:hAnsi="Calibri"/>
                <w:sz w:val="20"/>
              </w:rPr>
              <w:t>Legal</w:t>
            </w:r>
            <w:r>
              <w:rPr>
                <w:rFonts w:ascii="Calibri" w:hAnsi="Calibri"/>
                <w:spacing w:val="-7"/>
                <w:sz w:val="20"/>
              </w:rPr>
              <w:t> </w:t>
            </w:r>
            <w:r>
              <w:rPr>
                <w:rFonts w:ascii="Calibri" w:hAnsi="Calibri"/>
                <w:spacing w:val="-2"/>
                <w:sz w:val="20"/>
              </w:rPr>
              <w:t>advice</w:t>
            </w:r>
          </w:p>
        </w:tc>
        <w:tc>
          <w:tcPr>
            <w:tcW w:w="3551" w:type="dxa"/>
            <w:tcBorders>
              <w:top w:val="nil"/>
              <w:left w:val="single" w:sz="8" w:space="0" w:color="000000"/>
              <w:bottom w:val="nil"/>
              <w:right w:val="single" w:sz="8" w:space="0" w:color="000000"/>
            </w:tcBorders>
          </w:tcPr>
          <w:p>
            <w:pPr>
              <w:pStyle w:val="TableParagraph"/>
              <w:rPr>
                <w:rFonts w:ascii="Times New Roman"/>
                <w:sz w:val="18"/>
              </w:rPr>
            </w:pPr>
          </w:p>
        </w:tc>
      </w:tr>
      <w:tr>
        <w:trPr>
          <w:trHeight w:val="606" w:hRule="atLeast"/>
        </w:trPr>
        <w:tc>
          <w:tcPr>
            <w:tcW w:w="1918" w:type="dxa"/>
            <w:tcBorders>
              <w:top w:val="nil"/>
              <w:left w:val="single" w:sz="8" w:space="0" w:color="000000"/>
              <w:bottom w:val="nil"/>
              <w:right w:val="single" w:sz="8" w:space="0" w:color="000000"/>
            </w:tcBorders>
          </w:tcPr>
          <w:p>
            <w:pPr>
              <w:pStyle w:val="TableParagraph"/>
              <w:rPr>
                <w:rFonts w:ascii="Times New Roman"/>
                <w:sz w:val="18"/>
              </w:rPr>
            </w:pPr>
          </w:p>
        </w:tc>
        <w:tc>
          <w:tcPr>
            <w:tcW w:w="4264" w:type="dxa"/>
            <w:tcBorders>
              <w:top w:val="nil"/>
              <w:left w:val="single" w:sz="8" w:space="0" w:color="000000"/>
              <w:bottom w:val="nil"/>
              <w:right w:val="single" w:sz="8" w:space="0" w:color="000000"/>
            </w:tcBorders>
          </w:tcPr>
          <w:p>
            <w:pPr>
              <w:pStyle w:val="TableParagraph"/>
              <w:numPr>
                <w:ilvl w:val="0"/>
                <w:numId w:val="9"/>
              </w:numPr>
              <w:tabs>
                <w:tab w:pos="225" w:val="left" w:leader="none"/>
              </w:tabs>
              <w:spacing w:line="199" w:lineRule="auto" w:before="113" w:after="0"/>
              <w:ind w:left="79" w:right="172" w:firstLine="0"/>
              <w:jc w:val="left"/>
              <w:rPr>
                <w:rFonts w:ascii="Calibri" w:hAnsi="Calibri"/>
                <w:sz w:val="20"/>
              </w:rPr>
            </w:pPr>
            <w:r>
              <w:rPr>
                <w:rFonts w:ascii="Calibri" w:hAnsi="Calibri"/>
                <w:sz w:val="20"/>
              </w:rPr>
              <w:t>Accompanying or referrals to court, police sta- tions,</w:t>
            </w:r>
            <w:r>
              <w:rPr>
                <w:rFonts w:ascii="Calibri" w:hAnsi="Calibri"/>
                <w:spacing w:val="-9"/>
                <w:sz w:val="20"/>
              </w:rPr>
              <w:t> </w:t>
            </w:r>
            <w:r>
              <w:rPr>
                <w:rFonts w:ascii="Calibri" w:hAnsi="Calibri"/>
                <w:sz w:val="20"/>
              </w:rPr>
              <w:t>hospitals</w:t>
            </w:r>
            <w:r>
              <w:rPr>
                <w:rFonts w:ascii="Calibri" w:hAnsi="Calibri"/>
                <w:spacing w:val="-9"/>
                <w:sz w:val="20"/>
              </w:rPr>
              <w:t> </w:t>
            </w:r>
            <w:r>
              <w:rPr>
                <w:rFonts w:ascii="Calibri" w:hAnsi="Calibri"/>
                <w:sz w:val="20"/>
              </w:rPr>
              <w:t>and</w:t>
            </w:r>
            <w:r>
              <w:rPr>
                <w:rFonts w:ascii="Calibri" w:hAnsi="Calibri"/>
                <w:spacing w:val="-9"/>
                <w:sz w:val="20"/>
              </w:rPr>
              <w:t> </w:t>
            </w:r>
            <w:r>
              <w:rPr>
                <w:rFonts w:ascii="Calibri" w:hAnsi="Calibri"/>
                <w:sz w:val="20"/>
              </w:rPr>
              <w:t>other</w:t>
            </w:r>
            <w:r>
              <w:rPr>
                <w:rFonts w:ascii="Calibri" w:hAnsi="Calibri"/>
                <w:spacing w:val="-9"/>
                <w:sz w:val="20"/>
              </w:rPr>
              <w:t> </w:t>
            </w:r>
            <w:r>
              <w:rPr>
                <w:rFonts w:ascii="Calibri" w:hAnsi="Calibri"/>
                <w:sz w:val="20"/>
              </w:rPr>
              <w:t>agencies</w:t>
            </w:r>
            <w:r>
              <w:rPr>
                <w:rFonts w:ascii="Calibri" w:hAnsi="Calibri"/>
                <w:spacing w:val="-8"/>
                <w:sz w:val="20"/>
              </w:rPr>
              <w:t> </w:t>
            </w:r>
            <w:r>
              <w:rPr>
                <w:rFonts w:ascii="Calibri" w:hAnsi="Calibri"/>
                <w:sz w:val="20"/>
              </w:rPr>
              <w:t>upon</w:t>
            </w:r>
            <w:r>
              <w:rPr>
                <w:rFonts w:ascii="Calibri" w:hAnsi="Calibri"/>
                <w:spacing w:val="-9"/>
                <w:sz w:val="20"/>
              </w:rPr>
              <w:t> </w:t>
            </w:r>
            <w:r>
              <w:rPr>
                <w:rFonts w:ascii="Calibri" w:hAnsi="Calibri"/>
                <w:sz w:val="20"/>
              </w:rPr>
              <w:t>request.</w:t>
            </w:r>
          </w:p>
        </w:tc>
        <w:tc>
          <w:tcPr>
            <w:tcW w:w="3551" w:type="dxa"/>
            <w:tcBorders>
              <w:top w:val="nil"/>
              <w:left w:val="single" w:sz="8" w:space="0" w:color="000000"/>
              <w:bottom w:val="nil"/>
              <w:right w:val="single" w:sz="8" w:space="0" w:color="000000"/>
            </w:tcBorders>
          </w:tcPr>
          <w:p>
            <w:pPr>
              <w:pStyle w:val="TableParagraph"/>
              <w:rPr>
                <w:rFonts w:ascii="Times New Roman"/>
                <w:sz w:val="18"/>
              </w:rPr>
            </w:pPr>
          </w:p>
        </w:tc>
      </w:tr>
      <w:tr>
        <w:trPr>
          <w:trHeight w:val="606" w:hRule="atLeast"/>
        </w:trPr>
        <w:tc>
          <w:tcPr>
            <w:tcW w:w="1918" w:type="dxa"/>
            <w:tcBorders>
              <w:top w:val="nil"/>
              <w:left w:val="single" w:sz="8" w:space="0" w:color="000000"/>
              <w:bottom w:val="nil"/>
              <w:right w:val="single" w:sz="8" w:space="0" w:color="000000"/>
            </w:tcBorders>
          </w:tcPr>
          <w:p>
            <w:pPr>
              <w:pStyle w:val="TableParagraph"/>
              <w:rPr>
                <w:rFonts w:ascii="Times New Roman"/>
                <w:sz w:val="18"/>
              </w:rPr>
            </w:pPr>
          </w:p>
        </w:tc>
        <w:tc>
          <w:tcPr>
            <w:tcW w:w="4264" w:type="dxa"/>
            <w:tcBorders>
              <w:top w:val="nil"/>
              <w:left w:val="single" w:sz="8" w:space="0" w:color="000000"/>
              <w:bottom w:val="nil"/>
              <w:right w:val="single" w:sz="8" w:space="0" w:color="000000"/>
            </w:tcBorders>
          </w:tcPr>
          <w:p>
            <w:pPr>
              <w:pStyle w:val="TableParagraph"/>
              <w:numPr>
                <w:ilvl w:val="0"/>
                <w:numId w:val="10"/>
              </w:numPr>
              <w:tabs>
                <w:tab w:pos="225" w:val="left" w:leader="none"/>
              </w:tabs>
              <w:spacing w:line="199" w:lineRule="auto" w:before="113" w:after="0"/>
              <w:ind w:left="79" w:right="71" w:firstLine="0"/>
              <w:jc w:val="left"/>
              <w:rPr>
                <w:rFonts w:ascii="Calibri" w:hAnsi="Calibri"/>
                <w:sz w:val="20"/>
              </w:rPr>
            </w:pPr>
            <w:r>
              <w:rPr>
                <w:rFonts w:ascii="Calibri" w:hAnsi="Calibri"/>
                <w:sz w:val="20"/>
              </w:rPr>
              <w:t>24-hour</w:t>
            </w:r>
            <w:r>
              <w:rPr>
                <w:rFonts w:ascii="Calibri" w:hAnsi="Calibri"/>
                <w:spacing w:val="-9"/>
                <w:sz w:val="20"/>
              </w:rPr>
              <w:t> </w:t>
            </w:r>
            <w:r>
              <w:rPr>
                <w:rFonts w:ascii="Calibri" w:hAnsi="Calibri"/>
                <w:sz w:val="20"/>
              </w:rPr>
              <w:t>telephone</w:t>
            </w:r>
            <w:r>
              <w:rPr>
                <w:rFonts w:ascii="Calibri" w:hAnsi="Calibri"/>
                <w:spacing w:val="-9"/>
                <w:sz w:val="20"/>
              </w:rPr>
              <w:t> </w:t>
            </w:r>
            <w:r>
              <w:rPr>
                <w:rFonts w:ascii="Calibri" w:hAnsi="Calibri"/>
                <w:sz w:val="20"/>
              </w:rPr>
              <w:t>counseling</w:t>
            </w:r>
            <w:r>
              <w:rPr>
                <w:rFonts w:ascii="Calibri" w:hAnsi="Calibri"/>
                <w:spacing w:val="-10"/>
                <w:sz w:val="20"/>
              </w:rPr>
              <w:t> </w:t>
            </w:r>
            <w:r>
              <w:rPr>
                <w:rFonts w:ascii="Calibri" w:hAnsi="Calibri"/>
                <w:sz w:val="20"/>
              </w:rPr>
              <w:t>on</w:t>
            </w:r>
            <w:r>
              <w:rPr>
                <w:rFonts w:ascii="Calibri" w:hAnsi="Calibri"/>
                <w:spacing w:val="-10"/>
                <w:sz w:val="20"/>
              </w:rPr>
              <w:t> </w:t>
            </w:r>
            <w:r>
              <w:rPr>
                <w:rFonts w:ascii="Calibri" w:hAnsi="Calibri"/>
                <w:sz w:val="20"/>
              </w:rPr>
              <w:t>phone</w:t>
            </w:r>
            <w:r>
              <w:rPr>
                <w:rFonts w:ascii="Calibri" w:hAnsi="Calibri"/>
                <w:spacing w:val="-10"/>
                <w:sz w:val="20"/>
              </w:rPr>
              <w:t> </w:t>
            </w:r>
            <w:r>
              <w:rPr>
                <w:rFonts w:ascii="Calibri" w:hAnsi="Calibri"/>
                <w:sz w:val="20"/>
              </w:rPr>
              <w:t>number 3313 300 (operating from Suva)</w:t>
            </w:r>
          </w:p>
        </w:tc>
        <w:tc>
          <w:tcPr>
            <w:tcW w:w="3551" w:type="dxa"/>
            <w:tcBorders>
              <w:top w:val="nil"/>
              <w:left w:val="single" w:sz="8" w:space="0" w:color="000000"/>
              <w:bottom w:val="nil"/>
              <w:right w:val="single" w:sz="8" w:space="0" w:color="000000"/>
            </w:tcBorders>
          </w:tcPr>
          <w:p>
            <w:pPr>
              <w:pStyle w:val="TableParagraph"/>
              <w:rPr>
                <w:rFonts w:ascii="Times New Roman"/>
                <w:sz w:val="18"/>
              </w:rPr>
            </w:pPr>
          </w:p>
        </w:tc>
      </w:tr>
      <w:tr>
        <w:trPr>
          <w:trHeight w:val="606" w:hRule="atLeast"/>
        </w:trPr>
        <w:tc>
          <w:tcPr>
            <w:tcW w:w="1918" w:type="dxa"/>
            <w:tcBorders>
              <w:top w:val="nil"/>
              <w:left w:val="single" w:sz="8" w:space="0" w:color="000000"/>
              <w:bottom w:val="nil"/>
              <w:right w:val="single" w:sz="8" w:space="0" w:color="000000"/>
            </w:tcBorders>
          </w:tcPr>
          <w:p>
            <w:pPr>
              <w:pStyle w:val="TableParagraph"/>
              <w:rPr>
                <w:rFonts w:ascii="Times New Roman"/>
                <w:sz w:val="18"/>
              </w:rPr>
            </w:pPr>
          </w:p>
        </w:tc>
        <w:tc>
          <w:tcPr>
            <w:tcW w:w="4264" w:type="dxa"/>
            <w:tcBorders>
              <w:top w:val="nil"/>
              <w:left w:val="single" w:sz="8" w:space="0" w:color="000000"/>
              <w:bottom w:val="nil"/>
              <w:right w:val="single" w:sz="8" w:space="0" w:color="000000"/>
            </w:tcBorders>
          </w:tcPr>
          <w:p>
            <w:pPr>
              <w:pStyle w:val="TableParagraph"/>
              <w:numPr>
                <w:ilvl w:val="0"/>
                <w:numId w:val="11"/>
              </w:numPr>
              <w:tabs>
                <w:tab w:pos="225" w:val="left" w:leader="none"/>
              </w:tabs>
              <w:spacing w:line="199" w:lineRule="auto" w:before="113" w:after="0"/>
              <w:ind w:left="79" w:right="137" w:firstLine="0"/>
              <w:jc w:val="left"/>
              <w:rPr>
                <w:rFonts w:ascii="Calibri" w:hAnsi="Calibri"/>
                <w:sz w:val="20"/>
              </w:rPr>
            </w:pPr>
            <w:r>
              <w:rPr>
                <w:rFonts w:ascii="Calibri" w:hAnsi="Calibri"/>
                <w:sz w:val="20"/>
              </w:rPr>
              <w:t>Providing emotional support and options for clients</w:t>
            </w:r>
            <w:r>
              <w:rPr>
                <w:rFonts w:ascii="Calibri" w:hAnsi="Calibri"/>
                <w:spacing w:val="-7"/>
                <w:sz w:val="20"/>
              </w:rPr>
              <w:t> </w:t>
            </w:r>
            <w:r>
              <w:rPr>
                <w:rFonts w:ascii="Calibri" w:hAnsi="Calibri"/>
                <w:sz w:val="20"/>
              </w:rPr>
              <w:t>to</w:t>
            </w:r>
            <w:r>
              <w:rPr>
                <w:rFonts w:ascii="Calibri" w:hAnsi="Calibri"/>
                <w:spacing w:val="-8"/>
                <w:sz w:val="20"/>
              </w:rPr>
              <w:t> </w:t>
            </w:r>
            <w:r>
              <w:rPr>
                <w:rFonts w:ascii="Calibri" w:hAnsi="Calibri"/>
                <w:sz w:val="20"/>
              </w:rPr>
              <w:t>be</w:t>
            </w:r>
            <w:r>
              <w:rPr>
                <w:rFonts w:ascii="Calibri" w:hAnsi="Calibri"/>
                <w:spacing w:val="-8"/>
                <w:sz w:val="20"/>
              </w:rPr>
              <w:t> </w:t>
            </w:r>
            <w:r>
              <w:rPr>
                <w:rFonts w:ascii="Calibri" w:hAnsi="Calibri"/>
                <w:sz w:val="20"/>
              </w:rPr>
              <w:t>able</w:t>
            </w:r>
            <w:r>
              <w:rPr>
                <w:rFonts w:ascii="Calibri" w:hAnsi="Calibri"/>
                <w:spacing w:val="-8"/>
                <w:sz w:val="20"/>
              </w:rPr>
              <w:t> </w:t>
            </w:r>
            <w:r>
              <w:rPr>
                <w:rFonts w:ascii="Calibri" w:hAnsi="Calibri"/>
                <w:sz w:val="20"/>
              </w:rPr>
              <w:t>to</w:t>
            </w:r>
            <w:r>
              <w:rPr>
                <w:rFonts w:ascii="Calibri" w:hAnsi="Calibri"/>
                <w:spacing w:val="-8"/>
                <w:sz w:val="20"/>
              </w:rPr>
              <w:t> </w:t>
            </w:r>
            <w:r>
              <w:rPr>
                <w:rFonts w:ascii="Calibri" w:hAnsi="Calibri"/>
                <w:sz w:val="20"/>
              </w:rPr>
              <w:t>make</w:t>
            </w:r>
            <w:r>
              <w:rPr>
                <w:rFonts w:ascii="Calibri" w:hAnsi="Calibri"/>
                <w:spacing w:val="-7"/>
                <w:sz w:val="20"/>
              </w:rPr>
              <w:t> </w:t>
            </w:r>
            <w:r>
              <w:rPr>
                <w:rFonts w:ascii="Calibri" w:hAnsi="Calibri"/>
                <w:sz w:val="20"/>
              </w:rPr>
              <w:t>choices</w:t>
            </w:r>
            <w:r>
              <w:rPr>
                <w:rFonts w:ascii="Calibri" w:hAnsi="Calibri"/>
                <w:spacing w:val="-7"/>
                <w:sz w:val="20"/>
              </w:rPr>
              <w:t> </w:t>
            </w:r>
            <w:r>
              <w:rPr>
                <w:rFonts w:ascii="Calibri" w:hAnsi="Calibri"/>
                <w:sz w:val="20"/>
              </w:rPr>
              <w:t>for</w:t>
            </w:r>
            <w:r>
              <w:rPr>
                <w:rFonts w:ascii="Calibri" w:hAnsi="Calibri"/>
                <w:spacing w:val="-8"/>
                <w:sz w:val="20"/>
              </w:rPr>
              <w:t> </w:t>
            </w:r>
            <w:r>
              <w:rPr>
                <w:rFonts w:ascii="Calibri" w:hAnsi="Calibri"/>
                <w:sz w:val="20"/>
              </w:rPr>
              <w:t>themselves.</w:t>
            </w:r>
          </w:p>
        </w:tc>
        <w:tc>
          <w:tcPr>
            <w:tcW w:w="3551" w:type="dxa"/>
            <w:tcBorders>
              <w:top w:val="nil"/>
              <w:left w:val="single" w:sz="8" w:space="0" w:color="000000"/>
              <w:bottom w:val="nil"/>
              <w:right w:val="single" w:sz="8" w:space="0" w:color="000000"/>
            </w:tcBorders>
          </w:tcPr>
          <w:p>
            <w:pPr>
              <w:pStyle w:val="TableParagraph"/>
              <w:rPr>
                <w:rFonts w:ascii="Times New Roman"/>
                <w:sz w:val="18"/>
              </w:rPr>
            </w:pPr>
          </w:p>
        </w:tc>
      </w:tr>
      <w:tr>
        <w:trPr>
          <w:trHeight w:val="404" w:hRule="atLeast"/>
        </w:trPr>
        <w:tc>
          <w:tcPr>
            <w:tcW w:w="1918" w:type="dxa"/>
            <w:tcBorders>
              <w:top w:val="nil"/>
              <w:left w:val="single" w:sz="8" w:space="0" w:color="000000"/>
              <w:bottom w:val="nil"/>
              <w:right w:val="single" w:sz="8" w:space="0" w:color="000000"/>
            </w:tcBorders>
          </w:tcPr>
          <w:p>
            <w:pPr>
              <w:pStyle w:val="TableParagraph"/>
              <w:rPr>
                <w:rFonts w:ascii="Times New Roman"/>
                <w:sz w:val="18"/>
              </w:rPr>
            </w:pPr>
          </w:p>
        </w:tc>
        <w:tc>
          <w:tcPr>
            <w:tcW w:w="4264" w:type="dxa"/>
            <w:tcBorders>
              <w:top w:val="nil"/>
              <w:left w:val="single" w:sz="8" w:space="0" w:color="000000"/>
              <w:bottom w:val="nil"/>
              <w:right w:val="single" w:sz="8" w:space="0" w:color="000000"/>
            </w:tcBorders>
          </w:tcPr>
          <w:p>
            <w:pPr>
              <w:pStyle w:val="TableParagraph"/>
              <w:spacing w:before="80"/>
              <w:ind w:left="79"/>
              <w:rPr>
                <w:rFonts w:ascii="Calibri"/>
                <w:sz w:val="20"/>
              </w:rPr>
            </w:pPr>
            <w:r>
              <w:rPr>
                <w:rFonts w:ascii="Calibri"/>
                <w:sz w:val="20"/>
              </w:rPr>
              <w:t>Community</w:t>
            </w:r>
            <w:r>
              <w:rPr>
                <w:rFonts w:ascii="Calibri"/>
                <w:spacing w:val="-7"/>
                <w:sz w:val="20"/>
              </w:rPr>
              <w:t> </w:t>
            </w:r>
            <w:r>
              <w:rPr>
                <w:rFonts w:ascii="Calibri"/>
                <w:sz w:val="20"/>
              </w:rPr>
              <w:t>Education</w:t>
            </w:r>
            <w:r>
              <w:rPr>
                <w:rFonts w:ascii="Calibri"/>
                <w:spacing w:val="-6"/>
                <w:sz w:val="20"/>
              </w:rPr>
              <w:t> </w:t>
            </w:r>
            <w:r>
              <w:rPr>
                <w:rFonts w:ascii="Calibri"/>
                <w:sz w:val="20"/>
              </w:rPr>
              <w:t>and</w:t>
            </w:r>
            <w:r>
              <w:rPr>
                <w:rFonts w:ascii="Calibri"/>
                <w:spacing w:val="-6"/>
                <w:sz w:val="20"/>
              </w:rPr>
              <w:t> </w:t>
            </w:r>
            <w:r>
              <w:rPr>
                <w:rFonts w:ascii="Calibri"/>
                <w:sz w:val="20"/>
              </w:rPr>
              <w:t>Public</w:t>
            </w:r>
            <w:r>
              <w:rPr>
                <w:rFonts w:ascii="Calibri"/>
                <w:spacing w:val="-5"/>
                <w:sz w:val="20"/>
              </w:rPr>
              <w:t> </w:t>
            </w:r>
            <w:r>
              <w:rPr>
                <w:rFonts w:ascii="Calibri"/>
                <w:spacing w:val="-2"/>
                <w:sz w:val="20"/>
              </w:rPr>
              <w:t>Advocacy</w:t>
            </w:r>
          </w:p>
        </w:tc>
        <w:tc>
          <w:tcPr>
            <w:tcW w:w="3551" w:type="dxa"/>
            <w:tcBorders>
              <w:top w:val="nil"/>
              <w:left w:val="single" w:sz="8" w:space="0" w:color="000000"/>
              <w:bottom w:val="nil"/>
              <w:right w:val="single" w:sz="8" w:space="0" w:color="000000"/>
            </w:tcBorders>
          </w:tcPr>
          <w:p>
            <w:pPr>
              <w:pStyle w:val="TableParagraph"/>
              <w:rPr>
                <w:rFonts w:ascii="Times New Roman"/>
                <w:sz w:val="18"/>
              </w:rPr>
            </w:pPr>
          </w:p>
        </w:tc>
      </w:tr>
      <w:tr>
        <w:trPr>
          <w:trHeight w:val="808" w:hRule="atLeast"/>
        </w:trPr>
        <w:tc>
          <w:tcPr>
            <w:tcW w:w="1918" w:type="dxa"/>
            <w:tcBorders>
              <w:top w:val="nil"/>
              <w:left w:val="single" w:sz="8" w:space="0" w:color="000000"/>
              <w:bottom w:val="nil"/>
              <w:right w:val="single" w:sz="8" w:space="0" w:color="000000"/>
            </w:tcBorders>
          </w:tcPr>
          <w:p>
            <w:pPr>
              <w:pStyle w:val="TableParagraph"/>
              <w:rPr>
                <w:rFonts w:ascii="Times New Roman"/>
                <w:sz w:val="18"/>
              </w:rPr>
            </w:pPr>
          </w:p>
        </w:tc>
        <w:tc>
          <w:tcPr>
            <w:tcW w:w="4264" w:type="dxa"/>
            <w:tcBorders>
              <w:top w:val="nil"/>
              <w:left w:val="single" w:sz="8" w:space="0" w:color="000000"/>
              <w:bottom w:val="nil"/>
              <w:right w:val="single" w:sz="8" w:space="0" w:color="000000"/>
            </w:tcBorders>
          </w:tcPr>
          <w:p>
            <w:pPr>
              <w:pStyle w:val="TableParagraph"/>
              <w:numPr>
                <w:ilvl w:val="0"/>
                <w:numId w:val="12"/>
              </w:numPr>
              <w:tabs>
                <w:tab w:pos="225" w:val="left" w:leader="none"/>
              </w:tabs>
              <w:spacing w:line="199" w:lineRule="auto" w:before="113" w:after="0"/>
              <w:ind w:left="79" w:right="317" w:firstLine="0"/>
              <w:jc w:val="left"/>
              <w:rPr>
                <w:rFonts w:ascii="Calibri" w:hAnsi="Calibri"/>
                <w:sz w:val="20"/>
              </w:rPr>
            </w:pPr>
            <w:r>
              <w:rPr>
                <w:rFonts w:ascii="Calibri" w:hAnsi="Calibri"/>
                <w:sz w:val="20"/>
              </w:rPr>
              <w:t>Giving</w:t>
            </w:r>
            <w:r>
              <w:rPr>
                <w:rFonts w:ascii="Calibri" w:hAnsi="Calibri"/>
                <w:spacing w:val="-10"/>
                <w:sz w:val="20"/>
              </w:rPr>
              <w:t> </w:t>
            </w:r>
            <w:r>
              <w:rPr>
                <w:rFonts w:ascii="Calibri" w:hAnsi="Calibri"/>
                <w:sz w:val="20"/>
              </w:rPr>
              <w:t>talks,</w:t>
            </w:r>
            <w:r>
              <w:rPr>
                <w:rFonts w:ascii="Calibri" w:hAnsi="Calibri"/>
                <w:spacing w:val="-11"/>
                <w:sz w:val="20"/>
              </w:rPr>
              <w:t> </w:t>
            </w:r>
            <w:r>
              <w:rPr>
                <w:rFonts w:ascii="Calibri" w:hAnsi="Calibri"/>
                <w:sz w:val="20"/>
              </w:rPr>
              <w:t>running</w:t>
            </w:r>
            <w:r>
              <w:rPr>
                <w:rFonts w:ascii="Calibri" w:hAnsi="Calibri"/>
                <w:spacing w:val="-10"/>
                <w:sz w:val="20"/>
              </w:rPr>
              <w:t> </w:t>
            </w:r>
            <w:r>
              <w:rPr>
                <w:rFonts w:ascii="Calibri" w:hAnsi="Calibri"/>
                <w:sz w:val="20"/>
              </w:rPr>
              <w:t>workshops</w:t>
            </w:r>
            <w:r>
              <w:rPr>
                <w:rFonts w:ascii="Calibri" w:hAnsi="Calibri"/>
                <w:spacing w:val="-11"/>
                <w:sz w:val="20"/>
              </w:rPr>
              <w:t> </w:t>
            </w:r>
            <w:r>
              <w:rPr>
                <w:rFonts w:ascii="Calibri" w:hAnsi="Calibri"/>
                <w:sz w:val="20"/>
              </w:rPr>
              <w:t>and</w:t>
            </w:r>
            <w:r>
              <w:rPr>
                <w:rFonts w:ascii="Calibri" w:hAnsi="Calibri"/>
                <w:spacing w:val="-11"/>
                <w:sz w:val="20"/>
              </w:rPr>
              <w:t> </w:t>
            </w:r>
            <w:r>
              <w:rPr>
                <w:rFonts w:ascii="Calibri" w:hAnsi="Calibri"/>
                <w:sz w:val="20"/>
              </w:rPr>
              <w:t>seminars on the issues of violence against women and </w:t>
            </w:r>
            <w:r>
              <w:rPr>
                <w:rFonts w:ascii="Calibri" w:hAnsi="Calibri"/>
                <w:spacing w:val="-2"/>
                <w:sz w:val="20"/>
              </w:rPr>
              <w:t>children.</w:t>
            </w:r>
          </w:p>
        </w:tc>
        <w:tc>
          <w:tcPr>
            <w:tcW w:w="3551" w:type="dxa"/>
            <w:tcBorders>
              <w:top w:val="nil"/>
              <w:left w:val="single" w:sz="8" w:space="0" w:color="000000"/>
              <w:bottom w:val="nil"/>
              <w:right w:val="single" w:sz="8" w:space="0" w:color="000000"/>
            </w:tcBorders>
          </w:tcPr>
          <w:p>
            <w:pPr>
              <w:pStyle w:val="TableParagraph"/>
              <w:rPr>
                <w:rFonts w:ascii="Times New Roman"/>
                <w:sz w:val="18"/>
              </w:rPr>
            </w:pPr>
          </w:p>
        </w:tc>
      </w:tr>
      <w:tr>
        <w:trPr>
          <w:trHeight w:val="606" w:hRule="atLeast"/>
        </w:trPr>
        <w:tc>
          <w:tcPr>
            <w:tcW w:w="1918" w:type="dxa"/>
            <w:tcBorders>
              <w:top w:val="nil"/>
              <w:left w:val="single" w:sz="8" w:space="0" w:color="000000"/>
              <w:bottom w:val="nil"/>
              <w:right w:val="single" w:sz="8" w:space="0" w:color="000000"/>
            </w:tcBorders>
          </w:tcPr>
          <w:p>
            <w:pPr>
              <w:pStyle w:val="TableParagraph"/>
              <w:rPr>
                <w:rFonts w:ascii="Times New Roman"/>
                <w:sz w:val="18"/>
              </w:rPr>
            </w:pPr>
          </w:p>
        </w:tc>
        <w:tc>
          <w:tcPr>
            <w:tcW w:w="4264" w:type="dxa"/>
            <w:tcBorders>
              <w:top w:val="nil"/>
              <w:left w:val="single" w:sz="8" w:space="0" w:color="000000"/>
              <w:bottom w:val="nil"/>
              <w:right w:val="single" w:sz="8" w:space="0" w:color="000000"/>
            </w:tcBorders>
          </w:tcPr>
          <w:p>
            <w:pPr>
              <w:pStyle w:val="TableParagraph"/>
              <w:numPr>
                <w:ilvl w:val="0"/>
                <w:numId w:val="13"/>
              </w:numPr>
              <w:tabs>
                <w:tab w:pos="225" w:val="left" w:leader="none"/>
              </w:tabs>
              <w:spacing w:line="199" w:lineRule="auto" w:before="113" w:after="0"/>
              <w:ind w:left="79" w:right="382" w:firstLine="0"/>
              <w:jc w:val="left"/>
              <w:rPr>
                <w:rFonts w:ascii="Calibri" w:hAnsi="Calibri"/>
                <w:sz w:val="20"/>
              </w:rPr>
            </w:pPr>
            <w:r>
              <w:rPr>
                <w:rFonts w:ascii="Calibri" w:hAnsi="Calibri"/>
                <w:sz w:val="20"/>
              </w:rPr>
              <w:t>Lobbying</w:t>
            </w:r>
            <w:r>
              <w:rPr>
                <w:rFonts w:ascii="Calibri" w:hAnsi="Calibri"/>
                <w:spacing w:val="-10"/>
                <w:sz w:val="20"/>
              </w:rPr>
              <w:t> </w:t>
            </w:r>
            <w:r>
              <w:rPr>
                <w:rFonts w:ascii="Calibri" w:hAnsi="Calibri"/>
                <w:sz w:val="20"/>
              </w:rPr>
              <w:t>for</w:t>
            </w:r>
            <w:r>
              <w:rPr>
                <w:rFonts w:ascii="Calibri" w:hAnsi="Calibri"/>
                <w:spacing w:val="-11"/>
                <w:sz w:val="20"/>
              </w:rPr>
              <w:t> </w:t>
            </w:r>
            <w:r>
              <w:rPr>
                <w:rFonts w:ascii="Calibri" w:hAnsi="Calibri"/>
                <w:sz w:val="20"/>
              </w:rPr>
              <w:t>law</w:t>
            </w:r>
            <w:r>
              <w:rPr>
                <w:rFonts w:ascii="Calibri" w:hAnsi="Calibri"/>
                <w:spacing w:val="-10"/>
                <w:sz w:val="20"/>
              </w:rPr>
              <w:t> </w:t>
            </w:r>
            <w:r>
              <w:rPr>
                <w:rFonts w:ascii="Calibri" w:hAnsi="Calibri"/>
                <w:sz w:val="20"/>
              </w:rPr>
              <w:t>reforms</w:t>
            </w:r>
            <w:r>
              <w:rPr>
                <w:rFonts w:ascii="Calibri" w:hAnsi="Calibri"/>
                <w:spacing w:val="-11"/>
                <w:sz w:val="20"/>
              </w:rPr>
              <w:t> </w:t>
            </w:r>
            <w:r>
              <w:rPr>
                <w:rFonts w:ascii="Calibri" w:hAnsi="Calibri"/>
                <w:sz w:val="20"/>
              </w:rPr>
              <w:t>Lobbying</w:t>
            </w:r>
            <w:r>
              <w:rPr>
                <w:rFonts w:ascii="Calibri" w:hAnsi="Calibri"/>
                <w:spacing w:val="-10"/>
                <w:sz w:val="20"/>
              </w:rPr>
              <w:t> </w:t>
            </w:r>
            <w:r>
              <w:rPr>
                <w:rFonts w:ascii="Calibri" w:hAnsi="Calibri"/>
                <w:sz w:val="20"/>
              </w:rPr>
              <w:t>locally</w:t>
            </w:r>
            <w:r>
              <w:rPr>
                <w:rFonts w:ascii="Calibri" w:hAnsi="Calibri"/>
                <w:spacing w:val="-11"/>
                <w:sz w:val="20"/>
              </w:rPr>
              <w:t> </w:t>
            </w:r>
            <w:r>
              <w:rPr>
                <w:rFonts w:ascii="Calibri" w:hAnsi="Calibri"/>
                <w:sz w:val="20"/>
              </w:rPr>
              <w:t>for women’s human rights</w:t>
            </w:r>
          </w:p>
        </w:tc>
        <w:tc>
          <w:tcPr>
            <w:tcW w:w="3551" w:type="dxa"/>
            <w:tcBorders>
              <w:top w:val="nil"/>
              <w:left w:val="single" w:sz="8" w:space="0" w:color="000000"/>
              <w:bottom w:val="nil"/>
              <w:right w:val="single" w:sz="8" w:space="0" w:color="000000"/>
            </w:tcBorders>
          </w:tcPr>
          <w:p>
            <w:pPr>
              <w:pStyle w:val="TableParagraph"/>
              <w:rPr>
                <w:rFonts w:ascii="Times New Roman"/>
                <w:sz w:val="18"/>
              </w:rPr>
            </w:pPr>
          </w:p>
        </w:tc>
      </w:tr>
      <w:tr>
        <w:trPr>
          <w:trHeight w:val="808" w:hRule="atLeast"/>
        </w:trPr>
        <w:tc>
          <w:tcPr>
            <w:tcW w:w="1918" w:type="dxa"/>
            <w:tcBorders>
              <w:top w:val="nil"/>
              <w:left w:val="single" w:sz="8" w:space="0" w:color="000000"/>
              <w:bottom w:val="nil"/>
              <w:right w:val="single" w:sz="8" w:space="0" w:color="000000"/>
            </w:tcBorders>
          </w:tcPr>
          <w:p>
            <w:pPr>
              <w:pStyle w:val="TableParagraph"/>
              <w:rPr>
                <w:rFonts w:ascii="Times New Roman"/>
                <w:sz w:val="18"/>
              </w:rPr>
            </w:pPr>
          </w:p>
        </w:tc>
        <w:tc>
          <w:tcPr>
            <w:tcW w:w="4264" w:type="dxa"/>
            <w:tcBorders>
              <w:top w:val="nil"/>
              <w:left w:val="single" w:sz="8" w:space="0" w:color="000000"/>
              <w:bottom w:val="nil"/>
              <w:right w:val="single" w:sz="8" w:space="0" w:color="000000"/>
            </w:tcBorders>
          </w:tcPr>
          <w:p>
            <w:pPr>
              <w:pStyle w:val="TableParagraph"/>
              <w:numPr>
                <w:ilvl w:val="0"/>
                <w:numId w:val="14"/>
              </w:numPr>
              <w:tabs>
                <w:tab w:pos="225" w:val="left" w:leader="none"/>
              </w:tabs>
              <w:spacing w:line="199" w:lineRule="auto" w:before="113" w:after="0"/>
              <w:ind w:left="79" w:right="101" w:firstLine="0"/>
              <w:jc w:val="left"/>
              <w:rPr>
                <w:rFonts w:ascii="Calibri" w:hAnsi="Calibri"/>
                <w:sz w:val="20"/>
              </w:rPr>
            </w:pPr>
            <w:r>
              <w:rPr>
                <w:rFonts w:ascii="Calibri" w:hAnsi="Calibri"/>
                <w:sz w:val="20"/>
              </w:rPr>
              <w:t>Organising</w:t>
            </w:r>
            <w:r>
              <w:rPr>
                <w:rFonts w:ascii="Calibri" w:hAnsi="Calibri"/>
                <w:spacing w:val="-12"/>
                <w:sz w:val="20"/>
              </w:rPr>
              <w:t> </w:t>
            </w:r>
            <w:r>
              <w:rPr>
                <w:rFonts w:ascii="Calibri" w:hAnsi="Calibri"/>
                <w:sz w:val="20"/>
              </w:rPr>
              <w:t>and</w:t>
            </w:r>
            <w:r>
              <w:rPr>
                <w:rFonts w:ascii="Calibri" w:hAnsi="Calibri"/>
                <w:spacing w:val="-11"/>
                <w:sz w:val="20"/>
              </w:rPr>
              <w:t> </w:t>
            </w:r>
            <w:r>
              <w:rPr>
                <w:rFonts w:ascii="Calibri" w:hAnsi="Calibri"/>
                <w:sz w:val="20"/>
              </w:rPr>
              <w:t>participating</w:t>
            </w:r>
            <w:r>
              <w:rPr>
                <w:rFonts w:ascii="Calibri" w:hAnsi="Calibri"/>
                <w:spacing w:val="-11"/>
                <w:sz w:val="20"/>
              </w:rPr>
              <w:t> </w:t>
            </w:r>
            <w:r>
              <w:rPr>
                <w:rFonts w:ascii="Calibri" w:hAnsi="Calibri"/>
                <w:sz w:val="20"/>
              </w:rPr>
              <w:t>in</w:t>
            </w:r>
            <w:r>
              <w:rPr>
                <w:rFonts w:ascii="Calibri" w:hAnsi="Calibri"/>
                <w:spacing w:val="-12"/>
                <w:sz w:val="20"/>
              </w:rPr>
              <w:t> </w:t>
            </w:r>
            <w:r>
              <w:rPr>
                <w:rFonts w:ascii="Calibri" w:hAnsi="Calibri"/>
                <w:sz w:val="20"/>
              </w:rPr>
              <w:t>international</w:t>
            </w:r>
            <w:r>
              <w:rPr>
                <w:rFonts w:ascii="Calibri" w:hAnsi="Calibri"/>
                <w:spacing w:val="-11"/>
                <w:sz w:val="20"/>
              </w:rPr>
              <w:t> </w:t>
            </w:r>
            <w:r>
              <w:rPr>
                <w:rFonts w:ascii="Calibri" w:hAnsi="Calibri"/>
                <w:sz w:val="20"/>
              </w:rPr>
              <w:t>and national campaigns on violence against women and children.</w:t>
            </w:r>
          </w:p>
        </w:tc>
        <w:tc>
          <w:tcPr>
            <w:tcW w:w="3551" w:type="dxa"/>
            <w:tcBorders>
              <w:top w:val="nil"/>
              <w:left w:val="single" w:sz="8" w:space="0" w:color="000000"/>
              <w:bottom w:val="nil"/>
              <w:right w:val="single" w:sz="8" w:space="0" w:color="000000"/>
            </w:tcBorders>
          </w:tcPr>
          <w:p>
            <w:pPr>
              <w:pStyle w:val="TableParagraph"/>
              <w:rPr>
                <w:rFonts w:ascii="Times New Roman"/>
                <w:sz w:val="18"/>
              </w:rPr>
            </w:pPr>
          </w:p>
        </w:tc>
      </w:tr>
      <w:tr>
        <w:trPr>
          <w:trHeight w:val="1818" w:hRule="atLeast"/>
        </w:trPr>
        <w:tc>
          <w:tcPr>
            <w:tcW w:w="1918" w:type="dxa"/>
            <w:tcBorders>
              <w:top w:val="nil"/>
              <w:left w:val="single" w:sz="8" w:space="0" w:color="000000"/>
              <w:bottom w:val="nil"/>
              <w:right w:val="single" w:sz="8" w:space="0" w:color="000000"/>
            </w:tcBorders>
          </w:tcPr>
          <w:p>
            <w:pPr>
              <w:pStyle w:val="TableParagraph"/>
              <w:rPr>
                <w:rFonts w:ascii="Times New Roman"/>
                <w:sz w:val="18"/>
              </w:rPr>
            </w:pPr>
          </w:p>
        </w:tc>
        <w:tc>
          <w:tcPr>
            <w:tcW w:w="4264" w:type="dxa"/>
            <w:tcBorders>
              <w:top w:val="nil"/>
              <w:left w:val="single" w:sz="8" w:space="0" w:color="000000"/>
              <w:bottom w:val="nil"/>
              <w:right w:val="single" w:sz="8" w:space="0" w:color="000000"/>
            </w:tcBorders>
          </w:tcPr>
          <w:p>
            <w:pPr>
              <w:pStyle w:val="TableParagraph"/>
              <w:spacing w:line="223" w:lineRule="exact" w:before="80"/>
              <w:ind w:left="79"/>
              <w:jc w:val="both"/>
              <w:rPr>
                <w:rFonts w:ascii="Calibri"/>
                <w:i/>
                <w:sz w:val="20"/>
              </w:rPr>
            </w:pPr>
            <w:r>
              <w:rPr>
                <w:rFonts w:ascii="Calibri"/>
                <w:i/>
                <w:sz w:val="20"/>
              </w:rPr>
              <w:t>Phone </w:t>
            </w:r>
            <w:r>
              <w:rPr>
                <w:rFonts w:ascii="Calibri"/>
                <w:i/>
                <w:spacing w:val="-2"/>
                <w:sz w:val="20"/>
              </w:rPr>
              <w:t>counseling</w:t>
            </w:r>
          </w:p>
          <w:p>
            <w:pPr>
              <w:pStyle w:val="TableParagraph"/>
              <w:spacing w:line="199" w:lineRule="auto" w:before="12"/>
              <w:ind w:left="79" w:right="296"/>
              <w:jc w:val="both"/>
              <w:rPr>
                <w:rFonts w:ascii="Calibri"/>
                <w:sz w:val="20"/>
              </w:rPr>
            </w:pPr>
            <w:r>
              <w:rPr>
                <w:rFonts w:ascii="Calibri"/>
                <w:sz w:val="20"/>
              </w:rPr>
              <w:t>The Centre provides a 24-hr counseling service over the phone.</w:t>
            </w:r>
            <w:r>
              <w:rPr>
                <w:rFonts w:ascii="Calibri"/>
                <w:spacing w:val="-1"/>
                <w:sz w:val="20"/>
              </w:rPr>
              <w:t> </w:t>
            </w:r>
            <w:r>
              <w:rPr>
                <w:rFonts w:ascii="Calibri"/>
                <w:sz w:val="20"/>
              </w:rPr>
              <w:t>At any time of</w:t>
            </w:r>
            <w:r>
              <w:rPr>
                <w:rFonts w:ascii="Calibri"/>
                <w:spacing w:val="-1"/>
                <w:sz w:val="20"/>
              </w:rPr>
              <w:t> </w:t>
            </w:r>
            <w:r>
              <w:rPr>
                <w:rFonts w:ascii="Calibri"/>
                <w:sz w:val="20"/>
              </w:rPr>
              <w:t>the day or</w:t>
            </w:r>
            <w:r>
              <w:rPr>
                <w:rFonts w:ascii="Calibri"/>
                <w:spacing w:val="-1"/>
                <w:sz w:val="20"/>
              </w:rPr>
              <w:t> </w:t>
            </w:r>
            <w:r>
              <w:rPr>
                <w:rFonts w:ascii="Calibri"/>
                <w:sz w:val="20"/>
              </w:rPr>
              <w:t>night a</w:t>
            </w:r>
            <w:r>
              <w:rPr>
                <w:rFonts w:ascii="Calibri"/>
                <w:spacing w:val="-7"/>
                <w:sz w:val="20"/>
              </w:rPr>
              <w:t> </w:t>
            </w:r>
            <w:r>
              <w:rPr>
                <w:rFonts w:ascii="Calibri"/>
                <w:sz w:val="20"/>
              </w:rPr>
              <w:t>trained</w:t>
            </w:r>
            <w:r>
              <w:rPr>
                <w:rFonts w:ascii="Calibri"/>
                <w:spacing w:val="-7"/>
                <w:sz w:val="20"/>
              </w:rPr>
              <w:t> </w:t>
            </w:r>
            <w:r>
              <w:rPr>
                <w:rFonts w:ascii="Calibri"/>
                <w:sz w:val="20"/>
              </w:rPr>
              <w:t>counselor</w:t>
            </w:r>
            <w:r>
              <w:rPr>
                <w:rFonts w:ascii="Calibri"/>
                <w:spacing w:val="-7"/>
                <w:sz w:val="20"/>
              </w:rPr>
              <w:t> </w:t>
            </w:r>
            <w:r>
              <w:rPr>
                <w:rFonts w:ascii="Calibri"/>
                <w:sz w:val="20"/>
              </w:rPr>
              <w:t>will</w:t>
            </w:r>
            <w:r>
              <w:rPr>
                <w:rFonts w:ascii="Calibri"/>
                <w:spacing w:val="-6"/>
                <w:sz w:val="20"/>
              </w:rPr>
              <w:t> </w:t>
            </w:r>
            <w:r>
              <w:rPr>
                <w:rFonts w:ascii="Calibri"/>
                <w:sz w:val="20"/>
              </w:rPr>
              <w:t>be</w:t>
            </w:r>
            <w:r>
              <w:rPr>
                <w:rFonts w:ascii="Calibri"/>
                <w:spacing w:val="-7"/>
                <w:sz w:val="20"/>
              </w:rPr>
              <w:t> </w:t>
            </w:r>
            <w:r>
              <w:rPr>
                <w:rFonts w:ascii="Calibri"/>
                <w:sz w:val="20"/>
              </w:rPr>
              <w:t>available</w:t>
            </w:r>
            <w:r>
              <w:rPr>
                <w:rFonts w:ascii="Calibri"/>
                <w:spacing w:val="-7"/>
                <w:sz w:val="20"/>
              </w:rPr>
              <w:t> </w:t>
            </w:r>
            <w:r>
              <w:rPr>
                <w:rFonts w:ascii="Calibri"/>
                <w:sz w:val="20"/>
              </w:rPr>
              <w:t>to</w:t>
            </w:r>
            <w:r>
              <w:rPr>
                <w:rFonts w:ascii="Calibri"/>
                <w:spacing w:val="-7"/>
                <w:sz w:val="20"/>
              </w:rPr>
              <w:t> </w:t>
            </w:r>
            <w:r>
              <w:rPr>
                <w:rFonts w:ascii="Calibri"/>
                <w:sz w:val="20"/>
              </w:rPr>
              <w:t>talk</w:t>
            </w:r>
            <w:r>
              <w:rPr>
                <w:rFonts w:ascii="Calibri"/>
                <w:spacing w:val="-7"/>
                <w:sz w:val="20"/>
              </w:rPr>
              <w:t> </w:t>
            </w:r>
            <w:r>
              <w:rPr>
                <w:rFonts w:ascii="Calibri"/>
                <w:sz w:val="20"/>
              </w:rPr>
              <w:t>with you,</w:t>
            </w:r>
            <w:r>
              <w:rPr>
                <w:rFonts w:ascii="Calibri"/>
                <w:spacing w:val="-5"/>
                <w:sz w:val="20"/>
              </w:rPr>
              <w:t> </w:t>
            </w:r>
            <w:r>
              <w:rPr>
                <w:rFonts w:ascii="Calibri"/>
                <w:sz w:val="20"/>
              </w:rPr>
              <w:t>and</w:t>
            </w:r>
            <w:r>
              <w:rPr>
                <w:rFonts w:ascii="Calibri"/>
                <w:spacing w:val="-5"/>
                <w:sz w:val="20"/>
              </w:rPr>
              <w:t> </w:t>
            </w:r>
            <w:r>
              <w:rPr>
                <w:rFonts w:ascii="Calibri"/>
                <w:sz w:val="20"/>
              </w:rPr>
              <w:t>emergency</w:t>
            </w:r>
            <w:r>
              <w:rPr>
                <w:rFonts w:ascii="Calibri"/>
                <w:spacing w:val="-4"/>
                <w:sz w:val="20"/>
              </w:rPr>
              <w:t> </w:t>
            </w:r>
            <w:r>
              <w:rPr>
                <w:rFonts w:ascii="Calibri"/>
                <w:sz w:val="20"/>
              </w:rPr>
              <w:t>assistance</w:t>
            </w:r>
            <w:r>
              <w:rPr>
                <w:rFonts w:ascii="Calibri"/>
                <w:spacing w:val="-5"/>
                <w:sz w:val="20"/>
              </w:rPr>
              <w:t> </w:t>
            </w:r>
            <w:r>
              <w:rPr>
                <w:rFonts w:ascii="Calibri"/>
                <w:sz w:val="20"/>
              </w:rPr>
              <w:t>can</w:t>
            </w:r>
            <w:r>
              <w:rPr>
                <w:rFonts w:ascii="Calibri"/>
                <w:spacing w:val="-5"/>
                <w:sz w:val="20"/>
              </w:rPr>
              <w:t> </w:t>
            </w:r>
            <w:r>
              <w:rPr>
                <w:rFonts w:ascii="Calibri"/>
                <w:sz w:val="20"/>
              </w:rPr>
              <w:t>also</w:t>
            </w:r>
            <w:r>
              <w:rPr>
                <w:rFonts w:ascii="Calibri"/>
                <w:spacing w:val="-5"/>
                <w:sz w:val="20"/>
              </w:rPr>
              <w:t> </w:t>
            </w:r>
            <w:r>
              <w:rPr>
                <w:rFonts w:ascii="Calibri"/>
                <w:sz w:val="20"/>
              </w:rPr>
              <w:t>be</w:t>
            </w:r>
            <w:r>
              <w:rPr>
                <w:rFonts w:ascii="Calibri"/>
                <w:spacing w:val="-5"/>
                <w:sz w:val="20"/>
              </w:rPr>
              <w:t> </w:t>
            </w:r>
            <w:r>
              <w:rPr>
                <w:rFonts w:ascii="Calibri"/>
                <w:sz w:val="20"/>
              </w:rPr>
              <w:t>pro- vided, simply by ringing this number:3313 300.</w:t>
            </w:r>
          </w:p>
          <w:p>
            <w:pPr>
              <w:pStyle w:val="TableParagraph"/>
              <w:spacing w:line="199" w:lineRule="auto"/>
              <w:ind w:left="79" w:right="207"/>
              <w:jc w:val="both"/>
              <w:rPr>
                <w:rFonts w:ascii="Calibri"/>
                <w:sz w:val="20"/>
              </w:rPr>
            </w:pPr>
            <w:r>
              <w:rPr>
                <w:rFonts w:ascii="Calibri"/>
                <w:sz w:val="20"/>
              </w:rPr>
              <w:t>Keep</w:t>
            </w:r>
            <w:r>
              <w:rPr>
                <w:rFonts w:ascii="Calibri"/>
                <w:spacing w:val="-6"/>
                <w:sz w:val="20"/>
              </w:rPr>
              <w:t> </w:t>
            </w:r>
            <w:r>
              <w:rPr>
                <w:rFonts w:ascii="Calibri"/>
                <w:sz w:val="20"/>
              </w:rPr>
              <w:t>this</w:t>
            </w:r>
            <w:r>
              <w:rPr>
                <w:rFonts w:ascii="Calibri"/>
                <w:spacing w:val="-6"/>
                <w:sz w:val="20"/>
              </w:rPr>
              <w:t> </w:t>
            </w:r>
            <w:r>
              <w:rPr>
                <w:rFonts w:ascii="Calibri"/>
                <w:sz w:val="20"/>
              </w:rPr>
              <w:t>number</w:t>
            </w:r>
            <w:r>
              <w:rPr>
                <w:rFonts w:ascii="Calibri"/>
                <w:spacing w:val="-7"/>
                <w:sz w:val="20"/>
              </w:rPr>
              <w:t> </w:t>
            </w:r>
            <w:r>
              <w:rPr>
                <w:rFonts w:ascii="Calibri"/>
                <w:sz w:val="20"/>
              </w:rPr>
              <w:t>with</w:t>
            </w:r>
            <w:r>
              <w:rPr>
                <w:rFonts w:ascii="Calibri"/>
                <w:spacing w:val="-6"/>
                <w:sz w:val="20"/>
              </w:rPr>
              <w:t> </w:t>
            </w:r>
            <w:r>
              <w:rPr>
                <w:rFonts w:ascii="Calibri"/>
                <w:sz w:val="20"/>
              </w:rPr>
              <w:t>you</w:t>
            </w:r>
            <w:r>
              <w:rPr>
                <w:rFonts w:ascii="Calibri"/>
                <w:spacing w:val="-7"/>
                <w:sz w:val="20"/>
              </w:rPr>
              <w:t> </w:t>
            </w:r>
            <w:r>
              <w:rPr>
                <w:rFonts w:ascii="Calibri"/>
                <w:sz w:val="20"/>
              </w:rPr>
              <w:t>at</w:t>
            </w:r>
            <w:r>
              <w:rPr>
                <w:rFonts w:ascii="Calibri"/>
                <w:spacing w:val="-6"/>
                <w:sz w:val="20"/>
              </w:rPr>
              <w:t> </w:t>
            </w:r>
            <w:r>
              <w:rPr>
                <w:rFonts w:ascii="Calibri"/>
                <w:sz w:val="20"/>
              </w:rPr>
              <w:t>all</w:t>
            </w:r>
            <w:r>
              <w:rPr>
                <w:rFonts w:ascii="Calibri"/>
                <w:spacing w:val="-7"/>
                <w:sz w:val="20"/>
              </w:rPr>
              <w:t> </w:t>
            </w:r>
            <w:r>
              <w:rPr>
                <w:rFonts w:ascii="Calibri"/>
                <w:sz w:val="20"/>
              </w:rPr>
              <w:t>times</w:t>
            </w:r>
            <w:r>
              <w:rPr>
                <w:rFonts w:ascii="Calibri"/>
                <w:spacing w:val="-6"/>
                <w:sz w:val="20"/>
              </w:rPr>
              <w:t> </w:t>
            </w:r>
            <w:r>
              <w:rPr>
                <w:rFonts w:ascii="Calibri"/>
                <w:sz w:val="20"/>
              </w:rPr>
              <w:t>and</w:t>
            </w:r>
            <w:r>
              <w:rPr>
                <w:rFonts w:ascii="Calibri"/>
                <w:spacing w:val="-7"/>
                <w:sz w:val="20"/>
              </w:rPr>
              <w:t> </w:t>
            </w:r>
            <w:r>
              <w:rPr>
                <w:rFonts w:ascii="Calibri"/>
                <w:sz w:val="20"/>
              </w:rPr>
              <w:t>make sure your children also know it.</w:t>
            </w:r>
          </w:p>
        </w:tc>
        <w:tc>
          <w:tcPr>
            <w:tcW w:w="3551" w:type="dxa"/>
            <w:tcBorders>
              <w:top w:val="nil"/>
              <w:left w:val="single" w:sz="8" w:space="0" w:color="000000"/>
              <w:bottom w:val="nil"/>
              <w:right w:val="single" w:sz="8" w:space="0" w:color="000000"/>
            </w:tcBorders>
          </w:tcPr>
          <w:p>
            <w:pPr>
              <w:pStyle w:val="TableParagraph"/>
              <w:rPr>
                <w:rFonts w:ascii="Times New Roman"/>
                <w:sz w:val="18"/>
              </w:rPr>
            </w:pPr>
          </w:p>
        </w:tc>
      </w:tr>
      <w:tr>
        <w:trPr>
          <w:trHeight w:val="2448" w:hRule="atLeast"/>
        </w:trPr>
        <w:tc>
          <w:tcPr>
            <w:tcW w:w="1918" w:type="dxa"/>
            <w:tcBorders>
              <w:top w:val="nil"/>
              <w:left w:val="single" w:sz="8" w:space="0" w:color="000000"/>
              <w:right w:val="single" w:sz="8" w:space="0" w:color="000000"/>
            </w:tcBorders>
          </w:tcPr>
          <w:p>
            <w:pPr>
              <w:pStyle w:val="TableParagraph"/>
              <w:rPr>
                <w:rFonts w:ascii="Times New Roman"/>
                <w:sz w:val="18"/>
              </w:rPr>
            </w:pPr>
          </w:p>
        </w:tc>
        <w:tc>
          <w:tcPr>
            <w:tcW w:w="4264" w:type="dxa"/>
            <w:tcBorders>
              <w:top w:val="nil"/>
              <w:left w:val="single" w:sz="8" w:space="0" w:color="000000"/>
              <w:right w:val="single" w:sz="8" w:space="0" w:color="000000"/>
            </w:tcBorders>
          </w:tcPr>
          <w:p>
            <w:pPr>
              <w:pStyle w:val="TableParagraph"/>
              <w:spacing w:line="223" w:lineRule="exact" w:before="80"/>
              <w:ind w:left="79"/>
              <w:rPr>
                <w:rFonts w:ascii="Calibri"/>
                <w:i/>
                <w:sz w:val="20"/>
              </w:rPr>
            </w:pPr>
            <w:r>
              <w:rPr>
                <w:rFonts w:ascii="Calibri"/>
                <w:i/>
                <w:sz w:val="20"/>
              </w:rPr>
              <w:t>Mobile </w:t>
            </w:r>
            <w:r>
              <w:rPr>
                <w:rFonts w:ascii="Calibri"/>
                <w:i/>
                <w:spacing w:val="-2"/>
                <w:sz w:val="20"/>
              </w:rPr>
              <w:t>counseling</w:t>
            </w:r>
          </w:p>
          <w:p>
            <w:pPr>
              <w:pStyle w:val="TableParagraph"/>
              <w:spacing w:line="199" w:lineRule="auto" w:before="12"/>
              <w:ind w:left="79" w:right="160"/>
              <w:rPr>
                <w:rFonts w:ascii="Calibri" w:hAnsi="Calibri"/>
                <w:sz w:val="20"/>
              </w:rPr>
            </w:pPr>
            <w:r>
              <w:rPr>
                <w:rFonts w:ascii="Calibri" w:hAnsi="Calibri"/>
                <w:sz w:val="20"/>
              </w:rPr>
              <w:t>The Centre’s Mobile Counseling Clinic, which started in July 1999, involves counselors travel- ling to those areas of Fiji where FWCC services are not immediately accessible. The counselors base themselves at the local health centre for several days, making their services available to the women in the area. The goal of the mobile counseling</w:t>
            </w:r>
            <w:r>
              <w:rPr>
                <w:rFonts w:ascii="Calibri" w:hAnsi="Calibri"/>
                <w:spacing w:val="-3"/>
                <w:sz w:val="20"/>
              </w:rPr>
              <w:t> </w:t>
            </w:r>
            <w:r>
              <w:rPr>
                <w:rFonts w:ascii="Calibri" w:hAnsi="Calibri"/>
                <w:sz w:val="20"/>
              </w:rPr>
              <w:t>is</w:t>
            </w:r>
            <w:r>
              <w:rPr>
                <w:rFonts w:ascii="Calibri" w:hAnsi="Calibri"/>
                <w:spacing w:val="-3"/>
                <w:sz w:val="20"/>
              </w:rPr>
              <w:t> </w:t>
            </w:r>
            <w:r>
              <w:rPr>
                <w:rFonts w:ascii="Calibri" w:hAnsi="Calibri"/>
                <w:sz w:val="20"/>
              </w:rPr>
              <w:t>to</w:t>
            </w:r>
            <w:r>
              <w:rPr>
                <w:rFonts w:ascii="Calibri" w:hAnsi="Calibri"/>
                <w:spacing w:val="-3"/>
                <w:sz w:val="20"/>
              </w:rPr>
              <w:t> </w:t>
            </w:r>
            <w:r>
              <w:rPr>
                <w:rFonts w:ascii="Calibri" w:hAnsi="Calibri"/>
                <w:sz w:val="20"/>
              </w:rPr>
              <w:t>make</w:t>
            </w:r>
            <w:r>
              <w:rPr>
                <w:rFonts w:ascii="Calibri" w:hAnsi="Calibri"/>
                <w:spacing w:val="-2"/>
                <w:sz w:val="20"/>
              </w:rPr>
              <w:t> </w:t>
            </w:r>
            <w:r>
              <w:rPr>
                <w:rFonts w:ascii="Calibri" w:hAnsi="Calibri"/>
                <w:sz w:val="20"/>
              </w:rPr>
              <w:t>FWCC</w:t>
            </w:r>
            <w:r>
              <w:rPr>
                <w:rFonts w:ascii="Calibri" w:hAnsi="Calibri"/>
                <w:spacing w:val="-3"/>
                <w:sz w:val="20"/>
              </w:rPr>
              <w:t> </w:t>
            </w:r>
            <w:r>
              <w:rPr>
                <w:rFonts w:ascii="Calibri" w:hAnsi="Calibri"/>
                <w:sz w:val="20"/>
              </w:rPr>
              <w:t>services</w:t>
            </w:r>
            <w:r>
              <w:rPr>
                <w:rFonts w:ascii="Calibri" w:hAnsi="Calibri"/>
                <w:spacing w:val="-2"/>
                <w:sz w:val="20"/>
              </w:rPr>
              <w:t> </w:t>
            </w:r>
            <w:r>
              <w:rPr>
                <w:rFonts w:ascii="Calibri" w:hAnsi="Calibri"/>
                <w:sz w:val="20"/>
              </w:rPr>
              <w:t>available</w:t>
            </w:r>
            <w:r>
              <w:rPr>
                <w:rFonts w:ascii="Calibri" w:hAnsi="Calibri"/>
                <w:spacing w:val="-3"/>
                <w:sz w:val="20"/>
              </w:rPr>
              <w:t> </w:t>
            </w:r>
            <w:r>
              <w:rPr>
                <w:rFonts w:ascii="Calibri" w:hAnsi="Calibri"/>
                <w:sz w:val="20"/>
              </w:rPr>
              <w:t>to as</w:t>
            </w:r>
            <w:r>
              <w:rPr>
                <w:rFonts w:ascii="Calibri" w:hAnsi="Calibri"/>
                <w:spacing w:val="-6"/>
                <w:sz w:val="20"/>
              </w:rPr>
              <w:t> </w:t>
            </w:r>
            <w:r>
              <w:rPr>
                <w:rFonts w:ascii="Calibri" w:hAnsi="Calibri"/>
                <w:sz w:val="20"/>
              </w:rPr>
              <w:t>many</w:t>
            </w:r>
            <w:r>
              <w:rPr>
                <w:rFonts w:ascii="Calibri" w:hAnsi="Calibri"/>
                <w:spacing w:val="-5"/>
                <w:sz w:val="20"/>
              </w:rPr>
              <w:t> </w:t>
            </w:r>
            <w:r>
              <w:rPr>
                <w:rFonts w:ascii="Calibri" w:hAnsi="Calibri"/>
                <w:sz w:val="20"/>
              </w:rPr>
              <w:t>people</w:t>
            </w:r>
            <w:r>
              <w:rPr>
                <w:rFonts w:ascii="Calibri" w:hAnsi="Calibri"/>
                <w:spacing w:val="-6"/>
                <w:sz w:val="20"/>
              </w:rPr>
              <w:t> </w:t>
            </w:r>
            <w:r>
              <w:rPr>
                <w:rFonts w:ascii="Calibri" w:hAnsi="Calibri"/>
                <w:sz w:val="20"/>
              </w:rPr>
              <w:t>as</w:t>
            </w:r>
            <w:r>
              <w:rPr>
                <w:rFonts w:ascii="Calibri" w:hAnsi="Calibri"/>
                <w:spacing w:val="-6"/>
                <w:sz w:val="20"/>
              </w:rPr>
              <w:t> </w:t>
            </w:r>
            <w:r>
              <w:rPr>
                <w:rFonts w:ascii="Calibri" w:hAnsi="Calibri"/>
                <w:sz w:val="20"/>
              </w:rPr>
              <w:t>possible</w:t>
            </w:r>
            <w:r>
              <w:rPr>
                <w:rFonts w:ascii="Calibri" w:hAnsi="Calibri"/>
                <w:spacing w:val="-6"/>
                <w:sz w:val="20"/>
              </w:rPr>
              <w:t> </w:t>
            </w:r>
            <w:r>
              <w:rPr>
                <w:rFonts w:ascii="Calibri" w:hAnsi="Calibri"/>
                <w:sz w:val="20"/>
              </w:rPr>
              <w:t>in</w:t>
            </w:r>
            <w:r>
              <w:rPr>
                <w:rFonts w:ascii="Calibri" w:hAnsi="Calibri"/>
                <w:spacing w:val="-6"/>
                <w:sz w:val="20"/>
              </w:rPr>
              <w:t> </w:t>
            </w:r>
            <w:r>
              <w:rPr>
                <w:rFonts w:ascii="Calibri" w:hAnsi="Calibri"/>
                <w:sz w:val="20"/>
              </w:rPr>
              <w:t>the</w:t>
            </w:r>
            <w:r>
              <w:rPr>
                <w:rFonts w:ascii="Calibri" w:hAnsi="Calibri"/>
                <w:spacing w:val="-5"/>
                <w:sz w:val="20"/>
              </w:rPr>
              <w:t> </w:t>
            </w:r>
            <w:r>
              <w:rPr>
                <w:rFonts w:ascii="Calibri" w:hAnsi="Calibri"/>
                <w:sz w:val="20"/>
              </w:rPr>
              <w:t>rural</w:t>
            </w:r>
            <w:r>
              <w:rPr>
                <w:rFonts w:ascii="Calibri" w:hAnsi="Calibri"/>
                <w:spacing w:val="-6"/>
                <w:sz w:val="20"/>
              </w:rPr>
              <w:t> </w:t>
            </w:r>
            <w:r>
              <w:rPr>
                <w:rFonts w:ascii="Calibri" w:hAnsi="Calibri"/>
                <w:sz w:val="20"/>
              </w:rPr>
              <w:t>areas</w:t>
            </w:r>
            <w:r>
              <w:rPr>
                <w:rFonts w:ascii="Calibri" w:hAnsi="Calibri"/>
                <w:spacing w:val="-5"/>
                <w:sz w:val="20"/>
              </w:rPr>
              <w:t> </w:t>
            </w:r>
            <w:r>
              <w:rPr>
                <w:rFonts w:ascii="Calibri" w:hAnsi="Calibri"/>
                <w:sz w:val="20"/>
              </w:rPr>
              <w:t>and outlying islands.</w:t>
            </w:r>
          </w:p>
        </w:tc>
        <w:tc>
          <w:tcPr>
            <w:tcW w:w="3551" w:type="dxa"/>
            <w:tcBorders>
              <w:top w:val="nil"/>
              <w:left w:val="single" w:sz="8" w:space="0" w:color="000000"/>
              <w:right w:val="single" w:sz="8" w:space="0" w:color="000000"/>
            </w:tcBorders>
          </w:tcPr>
          <w:p>
            <w:pPr>
              <w:pStyle w:val="TableParagraph"/>
              <w:rPr>
                <w:rFonts w:ascii="Times New Roman"/>
                <w:sz w:val="18"/>
              </w:rPr>
            </w:pPr>
          </w:p>
        </w:tc>
      </w:tr>
    </w:tbl>
    <w:p>
      <w:pPr>
        <w:spacing w:after="0"/>
        <w:rPr>
          <w:rFonts w:ascii="Times New Roman"/>
          <w:sz w:val="18"/>
        </w:rPr>
        <w:sectPr>
          <w:headerReference w:type="default" r:id="rId27"/>
          <w:footerReference w:type="default" r:id="rId28"/>
          <w:footerReference w:type="even" r:id="rId29"/>
          <w:pgSz w:w="11910" w:h="16840"/>
          <w:pgMar w:header="0" w:footer="379" w:top="1640" w:bottom="560" w:left="0" w:right="0"/>
          <w:pgNumType w:start="7"/>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6"/>
        </w:rPr>
      </w:pPr>
    </w:p>
    <w:p>
      <w:pPr>
        <w:spacing w:line="220" w:lineRule="auto" w:before="115"/>
        <w:ind w:left="4133" w:right="1517" w:firstLine="0"/>
        <w:jc w:val="left"/>
        <w:rPr>
          <w:b/>
          <w:sz w:val="36"/>
        </w:rPr>
      </w:pPr>
      <w:r>
        <w:rPr/>
        <w:pict>
          <v:group style="position:absolute;margin-left:0pt;margin-top:-96.750832pt;width:595.3pt;height:94.2pt;mso-position-horizontal-relative:page;mso-position-vertical-relative:paragraph;z-index:15738368" id="docshapegroup41" coordorigin="0,-1935" coordsize="11906,1884">
            <v:shape style="position:absolute;left:0;top:-1936;width:11906;height:1442" type="#_x0000_t75" id="docshape42" stroked="false">
              <v:imagedata r:id="rId5" o:title=""/>
            </v:shape>
            <v:shape style="position:absolute;left:720;top:-1198;width:10466;height:1146" type="#_x0000_t202" id="docshape43" filled="true" fillcolor="#f47421" stroked="false">
              <v:textbox inset="0,0,0,0">
                <w:txbxContent>
                  <w:p>
                    <w:pPr>
                      <w:spacing w:before="431"/>
                      <w:ind w:left="358" w:right="0" w:firstLine="0"/>
                      <w:jc w:val="left"/>
                      <w:rPr>
                        <w:b/>
                        <w:color w:val="000000"/>
                        <w:sz w:val="56"/>
                      </w:rPr>
                    </w:pPr>
                    <w:r>
                      <w:rPr>
                        <w:b/>
                        <w:color w:val="FFFFFF"/>
                        <w:sz w:val="56"/>
                      </w:rPr>
                      <w:t>MESSAGE</w:t>
                    </w:r>
                    <w:r>
                      <w:rPr>
                        <w:b/>
                        <w:color w:val="FFFFFF"/>
                        <w:spacing w:val="-1"/>
                        <w:sz w:val="56"/>
                      </w:rPr>
                      <w:t> </w:t>
                    </w:r>
                    <w:r>
                      <w:rPr>
                        <w:b/>
                        <w:color w:val="FFFFFF"/>
                        <w:sz w:val="56"/>
                      </w:rPr>
                      <w:t>FROM PDF</w:t>
                    </w:r>
                    <w:r>
                      <w:rPr>
                        <w:b/>
                        <w:color w:val="FFFFFF"/>
                        <w:spacing w:val="-1"/>
                        <w:sz w:val="56"/>
                      </w:rPr>
                      <w:t> </w:t>
                    </w:r>
                    <w:r>
                      <w:rPr>
                        <w:b/>
                        <w:color w:val="FFFFFF"/>
                        <w:sz w:val="56"/>
                      </w:rPr>
                      <w:t>and</w:t>
                    </w:r>
                    <w:r>
                      <w:rPr>
                        <w:b/>
                        <w:color w:val="FFFFFF"/>
                        <w:spacing w:val="-1"/>
                        <w:sz w:val="56"/>
                      </w:rPr>
                      <w:t> </w:t>
                    </w:r>
                    <w:r>
                      <w:rPr>
                        <w:b/>
                        <w:color w:val="FFFFFF"/>
                        <w:spacing w:val="-4"/>
                        <w:sz w:val="56"/>
                      </w:rPr>
                      <w:t>FDPF</w:t>
                    </w:r>
                  </w:p>
                </w:txbxContent>
              </v:textbox>
              <v:fill type="solid"/>
              <w10:wrap type="none"/>
            </v:shape>
            <w10:wrap type="none"/>
          </v:group>
        </w:pict>
      </w:r>
      <w:r>
        <w:rPr/>
        <w:drawing>
          <wp:anchor distT="0" distB="0" distL="0" distR="0" allowOverlap="1" layoutInCell="1" locked="0" behindDoc="0" simplePos="0" relativeHeight="15738880">
            <wp:simplePos x="0" y="0"/>
            <wp:positionH relativeFrom="page">
              <wp:posOffset>684987</wp:posOffset>
            </wp:positionH>
            <wp:positionV relativeFrom="paragraph">
              <wp:posOffset>103862</wp:posOffset>
            </wp:positionV>
            <wp:extent cx="1760054" cy="1778000"/>
            <wp:effectExtent l="0" t="0" r="0" b="0"/>
            <wp:wrapNone/>
            <wp:docPr id="33" name="image11.jpeg"/>
            <wp:cNvGraphicFramePr>
              <a:graphicFrameLocks noChangeAspect="1"/>
            </wp:cNvGraphicFramePr>
            <a:graphic>
              <a:graphicData uri="http://schemas.openxmlformats.org/drawingml/2006/picture">
                <pic:pic>
                  <pic:nvPicPr>
                    <pic:cNvPr id="34" name="image11.jpeg"/>
                    <pic:cNvPicPr/>
                  </pic:nvPicPr>
                  <pic:blipFill>
                    <a:blip r:embed="rId31" cstate="print"/>
                    <a:stretch>
                      <a:fillRect/>
                    </a:stretch>
                  </pic:blipFill>
                  <pic:spPr>
                    <a:xfrm>
                      <a:off x="0" y="0"/>
                      <a:ext cx="1760054" cy="1778000"/>
                    </a:xfrm>
                    <a:prstGeom prst="rect">
                      <a:avLst/>
                    </a:prstGeom>
                  </pic:spPr>
                </pic:pic>
              </a:graphicData>
            </a:graphic>
          </wp:anchor>
        </w:drawing>
      </w:r>
      <w:r>
        <w:rPr>
          <w:b/>
          <w:sz w:val="36"/>
        </w:rPr>
        <w:t>FOREWORD</w:t>
      </w:r>
      <w:r>
        <w:rPr>
          <w:b/>
          <w:spacing w:val="-20"/>
          <w:sz w:val="36"/>
        </w:rPr>
        <w:t> </w:t>
      </w:r>
      <w:r>
        <w:rPr>
          <w:b/>
          <w:sz w:val="36"/>
        </w:rPr>
        <w:t>–</w:t>
      </w:r>
      <w:r>
        <w:rPr>
          <w:b/>
          <w:spacing w:val="-21"/>
          <w:sz w:val="36"/>
        </w:rPr>
        <w:t> </w:t>
      </w:r>
      <w:r>
        <w:rPr>
          <w:b/>
          <w:sz w:val="36"/>
        </w:rPr>
        <w:t>PACIFIC</w:t>
      </w:r>
      <w:r>
        <w:rPr>
          <w:b/>
          <w:spacing w:val="-21"/>
          <w:sz w:val="36"/>
        </w:rPr>
        <w:t> </w:t>
      </w:r>
      <w:r>
        <w:rPr>
          <w:b/>
          <w:sz w:val="36"/>
        </w:rPr>
        <w:t>DISABILITY </w:t>
      </w:r>
      <w:r>
        <w:rPr>
          <w:b/>
          <w:spacing w:val="-2"/>
          <w:sz w:val="36"/>
        </w:rPr>
        <w:t>FORUM</w:t>
      </w:r>
    </w:p>
    <w:p>
      <w:pPr>
        <w:pStyle w:val="BodyText"/>
        <w:spacing w:line="285" w:lineRule="auto" w:before="323"/>
        <w:ind w:left="4133" w:right="1073"/>
        <w:jc w:val="both"/>
      </w:pPr>
      <w:r>
        <w:rPr/>
        <w:t>Paciﬁc Disability Forum recognises the very particular needs of women</w:t>
      </w:r>
      <w:r>
        <w:rPr>
          <w:spacing w:val="-1"/>
        </w:rPr>
        <w:t> </w:t>
      </w:r>
      <w:r>
        <w:rPr/>
        <w:t>and girls</w:t>
      </w:r>
      <w:r>
        <w:rPr>
          <w:spacing w:val="-1"/>
        </w:rPr>
        <w:t> </w:t>
      </w:r>
      <w:r>
        <w:rPr/>
        <w:t>with</w:t>
      </w:r>
      <w:r>
        <w:rPr>
          <w:spacing w:val="-1"/>
        </w:rPr>
        <w:t> </w:t>
      </w:r>
      <w:r>
        <w:rPr/>
        <w:t>disabilities who</w:t>
      </w:r>
      <w:r>
        <w:rPr>
          <w:spacing w:val="-1"/>
        </w:rPr>
        <w:t> </w:t>
      </w:r>
      <w:r>
        <w:rPr/>
        <w:t>experience violence. It’s</w:t>
      </w:r>
      <w:r>
        <w:rPr>
          <w:spacing w:val="-1"/>
        </w:rPr>
        <w:t> </w:t>
      </w:r>
      <w:r>
        <w:rPr/>
        <w:t>a</w:t>
      </w:r>
      <w:r>
        <w:rPr>
          <w:spacing w:val="-1"/>
        </w:rPr>
        <w:t> </w:t>
      </w:r>
      <w:r>
        <w:rPr/>
        <w:t>fact, we all know it, that women with disabilities are more vulnerable to all forms of violence and abuse than other women. Many women with a disability face additional problems in accessing appropriate support, and</w:t>
      </w:r>
      <w:r>
        <w:rPr>
          <w:spacing w:val="-1"/>
        </w:rPr>
        <w:t> </w:t>
      </w:r>
      <w:r>
        <w:rPr/>
        <w:t>we</w:t>
      </w:r>
      <w:r>
        <w:rPr>
          <w:spacing w:val="-1"/>
        </w:rPr>
        <w:t> </w:t>
      </w:r>
      <w:r>
        <w:rPr/>
        <w:t>all</w:t>
      </w:r>
      <w:r>
        <w:rPr>
          <w:spacing w:val="-1"/>
        </w:rPr>
        <w:t> </w:t>
      </w:r>
      <w:r>
        <w:rPr/>
        <w:t>know</w:t>
      </w:r>
      <w:r>
        <w:rPr>
          <w:spacing w:val="-1"/>
        </w:rPr>
        <w:t> </w:t>
      </w:r>
      <w:r>
        <w:rPr/>
        <w:t>the</w:t>
      </w:r>
      <w:r>
        <w:rPr>
          <w:spacing w:val="-1"/>
        </w:rPr>
        <w:t> </w:t>
      </w:r>
      <w:r>
        <w:rPr/>
        <w:t>reality</w:t>
      </w:r>
      <w:r>
        <w:rPr>
          <w:spacing w:val="-1"/>
        </w:rPr>
        <w:t> </w:t>
      </w:r>
      <w:r>
        <w:rPr/>
        <w:t>is</w:t>
      </w:r>
      <w:r>
        <w:rPr>
          <w:spacing w:val="-1"/>
        </w:rPr>
        <w:t> </w:t>
      </w:r>
      <w:r>
        <w:rPr/>
        <w:t>that fewer have the option of escaping violence.</w:t>
      </w:r>
      <w:r>
        <w:rPr>
          <w:spacing w:val="40"/>
        </w:rPr>
        <w:t> </w:t>
      </w:r>
      <w:r>
        <w:rPr/>
        <w:t>We</w:t>
      </w:r>
      <w:r>
        <w:rPr>
          <w:spacing w:val="40"/>
        </w:rPr>
        <w:t> </w:t>
      </w:r>
      <w:r>
        <w:rPr/>
        <w:t>also</w:t>
      </w:r>
      <w:r>
        <w:rPr>
          <w:spacing w:val="40"/>
        </w:rPr>
        <w:t> </w:t>
      </w:r>
      <w:r>
        <w:rPr/>
        <w:t>hear,</w:t>
      </w:r>
      <w:r>
        <w:rPr>
          <w:spacing w:val="40"/>
        </w:rPr>
        <w:t> </w:t>
      </w:r>
      <w:r>
        <w:rPr/>
        <w:t>very</w:t>
      </w:r>
      <w:r>
        <w:rPr>
          <w:spacing w:val="40"/>
        </w:rPr>
        <w:t> </w:t>
      </w:r>
      <w:r>
        <w:rPr/>
        <w:t>disappointingly,</w:t>
      </w:r>
      <w:r>
        <w:rPr>
          <w:spacing w:val="40"/>
        </w:rPr>
        <w:t> </w:t>
      </w:r>
      <w:r>
        <w:rPr/>
        <w:t>of</w:t>
      </w:r>
      <w:r>
        <w:rPr>
          <w:spacing w:val="40"/>
        </w:rPr>
        <w:t> </w:t>
      </w:r>
      <w:r>
        <w:rPr/>
        <w:t>too</w:t>
      </w:r>
      <w:r>
        <w:rPr>
          <w:spacing w:val="40"/>
        </w:rPr>
        <w:t> </w:t>
      </w:r>
      <w:r>
        <w:rPr/>
        <w:t>many</w:t>
      </w:r>
      <w:r>
        <w:rPr>
          <w:spacing w:val="40"/>
        </w:rPr>
        <w:t> </w:t>
      </w:r>
      <w:r>
        <w:rPr/>
        <w:t>stories of violence and abuse within their families, communities, supported care and residential care facilities. Again, completely, totally and utterly unacceptable.</w:t>
      </w:r>
    </w:p>
    <w:p>
      <w:pPr>
        <w:pStyle w:val="BodyText"/>
        <w:spacing w:before="2"/>
        <w:rPr>
          <w:sz w:val="25"/>
        </w:rPr>
      </w:pPr>
    </w:p>
    <w:p>
      <w:pPr>
        <w:pStyle w:val="BodyText"/>
        <w:spacing w:line="285" w:lineRule="auto"/>
        <w:ind w:left="4133" w:right="1080"/>
        <w:jc w:val="both"/>
      </w:pPr>
      <w:r>
        <w:rPr/>
        <w:t>Preventing violence against women and girls with disabilities is a responsibility</w:t>
      </w:r>
      <w:r>
        <w:rPr>
          <w:spacing w:val="-11"/>
        </w:rPr>
        <w:t> </w:t>
      </w:r>
      <w:r>
        <w:rPr/>
        <w:t>of</w:t>
      </w:r>
      <w:r>
        <w:rPr>
          <w:spacing w:val="-11"/>
        </w:rPr>
        <w:t> </w:t>
      </w:r>
      <w:r>
        <w:rPr/>
        <w:t>everyone</w:t>
      </w:r>
      <w:r>
        <w:rPr>
          <w:spacing w:val="-10"/>
        </w:rPr>
        <w:t> </w:t>
      </w:r>
      <w:r>
        <w:rPr/>
        <w:t>involved</w:t>
      </w:r>
      <w:r>
        <w:rPr>
          <w:spacing w:val="-10"/>
        </w:rPr>
        <w:t> </w:t>
      </w:r>
      <w:r>
        <w:rPr/>
        <w:t>in</w:t>
      </w:r>
      <w:r>
        <w:rPr>
          <w:spacing w:val="-11"/>
        </w:rPr>
        <w:t> </w:t>
      </w:r>
      <w:r>
        <w:rPr/>
        <w:t>community</w:t>
      </w:r>
      <w:r>
        <w:rPr>
          <w:spacing w:val="-10"/>
        </w:rPr>
        <w:t> </w:t>
      </w:r>
      <w:r>
        <w:rPr/>
        <w:t>work,</w:t>
      </w:r>
      <w:r>
        <w:rPr>
          <w:spacing w:val="-11"/>
        </w:rPr>
        <w:t> </w:t>
      </w:r>
      <w:r>
        <w:rPr/>
        <w:t>NGOs,</w:t>
      </w:r>
      <w:r>
        <w:rPr>
          <w:spacing w:val="-11"/>
        </w:rPr>
        <w:t> </w:t>
      </w:r>
      <w:r>
        <w:rPr/>
        <w:t>CSOs, </w:t>
      </w:r>
      <w:r>
        <w:rPr>
          <w:w w:val="95"/>
        </w:rPr>
        <w:t>local</w:t>
      </w:r>
      <w:r>
        <w:rPr>
          <w:spacing w:val="-13"/>
          <w:w w:val="95"/>
        </w:rPr>
        <w:t> </w:t>
      </w:r>
      <w:r>
        <w:rPr>
          <w:w w:val="95"/>
        </w:rPr>
        <w:t>government</w:t>
      </w:r>
      <w:r>
        <w:rPr>
          <w:spacing w:val="-12"/>
          <w:w w:val="95"/>
        </w:rPr>
        <w:t> </w:t>
      </w:r>
      <w:r>
        <w:rPr>
          <w:w w:val="95"/>
        </w:rPr>
        <w:t>–</w:t>
      </w:r>
      <w:r>
        <w:rPr>
          <w:spacing w:val="-12"/>
          <w:w w:val="95"/>
        </w:rPr>
        <w:t> </w:t>
      </w:r>
      <w:r>
        <w:rPr>
          <w:w w:val="95"/>
        </w:rPr>
        <w:t>from</w:t>
      </w:r>
      <w:r>
        <w:rPr>
          <w:spacing w:val="-12"/>
          <w:w w:val="95"/>
        </w:rPr>
        <w:t> </w:t>
      </w:r>
      <w:r>
        <w:rPr>
          <w:w w:val="95"/>
        </w:rPr>
        <w:t>elected</w:t>
      </w:r>
      <w:r>
        <w:rPr>
          <w:spacing w:val="-13"/>
          <w:w w:val="95"/>
        </w:rPr>
        <w:t> </w:t>
      </w:r>
      <w:r>
        <w:rPr>
          <w:w w:val="95"/>
        </w:rPr>
        <w:t>representatives</w:t>
      </w:r>
      <w:r>
        <w:rPr>
          <w:spacing w:val="-12"/>
          <w:w w:val="95"/>
        </w:rPr>
        <w:t> </w:t>
      </w:r>
      <w:r>
        <w:rPr>
          <w:w w:val="95"/>
        </w:rPr>
        <w:t>and</w:t>
      </w:r>
      <w:r>
        <w:rPr>
          <w:spacing w:val="-12"/>
          <w:w w:val="95"/>
        </w:rPr>
        <w:t> </w:t>
      </w:r>
      <w:r>
        <w:rPr>
          <w:w w:val="95"/>
        </w:rPr>
        <w:t>senior</w:t>
      </w:r>
      <w:r>
        <w:rPr>
          <w:spacing w:val="-12"/>
          <w:w w:val="95"/>
        </w:rPr>
        <w:t> </w:t>
      </w:r>
      <w:r>
        <w:rPr>
          <w:w w:val="95"/>
        </w:rPr>
        <w:t>management </w:t>
      </w:r>
      <w:r>
        <w:rPr>
          <w:spacing w:val="-4"/>
          <w:w w:val="95"/>
        </w:rPr>
        <w:t>to</w:t>
      </w:r>
      <w:r>
        <w:rPr>
          <w:spacing w:val="-9"/>
          <w:w w:val="95"/>
        </w:rPr>
        <w:t> </w:t>
      </w:r>
      <w:r>
        <w:rPr>
          <w:spacing w:val="-4"/>
          <w:w w:val="95"/>
        </w:rPr>
        <w:t>the</w:t>
      </w:r>
      <w:r>
        <w:rPr>
          <w:spacing w:val="-8"/>
          <w:w w:val="95"/>
        </w:rPr>
        <w:t> </w:t>
      </w:r>
      <w:r>
        <w:rPr>
          <w:spacing w:val="-4"/>
          <w:w w:val="95"/>
        </w:rPr>
        <w:t>grass-roots</w:t>
      </w:r>
      <w:r>
        <w:rPr>
          <w:spacing w:val="-8"/>
          <w:w w:val="95"/>
        </w:rPr>
        <w:t> </w:t>
      </w:r>
      <w:r>
        <w:rPr>
          <w:spacing w:val="-4"/>
          <w:w w:val="95"/>
        </w:rPr>
        <w:t>level.</w:t>
      </w:r>
      <w:r>
        <w:rPr>
          <w:spacing w:val="-8"/>
          <w:w w:val="95"/>
        </w:rPr>
        <w:t> </w:t>
      </w:r>
      <w:r>
        <w:rPr>
          <w:spacing w:val="-4"/>
          <w:w w:val="95"/>
        </w:rPr>
        <w:t>The</w:t>
      </w:r>
      <w:r>
        <w:rPr>
          <w:spacing w:val="-9"/>
          <w:w w:val="95"/>
        </w:rPr>
        <w:t> </w:t>
      </w:r>
      <w:r>
        <w:rPr>
          <w:spacing w:val="-4"/>
          <w:w w:val="95"/>
        </w:rPr>
        <w:t>position</w:t>
      </w:r>
      <w:r>
        <w:rPr>
          <w:spacing w:val="-8"/>
          <w:w w:val="95"/>
        </w:rPr>
        <w:t> </w:t>
      </w:r>
      <w:r>
        <w:rPr>
          <w:spacing w:val="-4"/>
          <w:w w:val="95"/>
        </w:rPr>
        <w:t>we</w:t>
      </w:r>
      <w:r>
        <w:rPr>
          <w:spacing w:val="-8"/>
          <w:w w:val="95"/>
        </w:rPr>
        <w:t> </w:t>
      </w:r>
      <w:r>
        <w:rPr>
          <w:spacing w:val="-4"/>
          <w:w w:val="95"/>
        </w:rPr>
        <w:t>hold</w:t>
      </w:r>
      <w:r>
        <w:rPr>
          <w:spacing w:val="-8"/>
          <w:w w:val="95"/>
        </w:rPr>
        <w:t> </w:t>
      </w:r>
      <w:r>
        <w:rPr>
          <w:spacing w:val="-4"/>
          <w:w w:val="95"/>
        </w:rPr>
        <w:t>in</w:t>
      </w:r>
      <w:r>
        <w:rPr>
          <w:spacing w:val="-9"/>
          <w:w w:val="95"/>
        </w:rPr>
        <w:t> </w:t>
      </w:r>
      <w:r>
        <w:rPr>
          <w:spacing w:val="-4"/>
          <w:w w:val="95"/>
        </w:rPr>
        <w:t>our</w:t>
      </w:r>
      <w:r>
        <w:rPr>
          <w:spacing w:val="-8"/>
          <w:w w:val="95"/>
        </w:rPr>
        <w:t> </w:t>
      </w:r>
      <w:r>
        <w:rPr>
          <w:spacing w:val="-4"/>
          <w:w w:val="95"/>
        </w:rPr>
        <w:t>respective</w:t>
      </w:r>
      <w:r>
        <w:rPr>
          <w:spacing w:val="-8"/>
          <w:w w:val="95"/>
        </w:rPr>
        <w:t> </w:t>
      </w:r>
      <w:r>
        <w:rPr>
          <w:spacing w:val="-4"/>
          <w:w w:val="95"/>
        </w:rPr>
        <w:t>organisations </w:t>
      </w:r>
      <w:r>
        <w:rPr/>
        <w:t>puts</w:t>
      </w:r>
      <w:r>
        <w:rPr>
          <w:spacing w:val="-5"/>
        </w:rPr>
        <w:t> </w:t>
      </w:r>
      <w:r>
        <w:rPr/>
        <w:t>us</w:t>
      </w:r>
      <w:r>
        <w:rPr>
          <w:spacing w:val="-5"/>
        </w:rPr>
        <w:t> </w:t>
      </w:r>
      <w:r>
        <w:rPr/>
        <w:t>on</w:t>
      </w:r>
      <w:r>
        <w:rPr>
          <w:spacing w:val="-5"/>
        </w:rPr>
        <w:t> </w:t>
      </w:r>
      <w:r>
        <w:rPr/>
        <w:t>the</w:t>
      </w:r>
      <w:r>
        <w:rPr>
          <w:spacing w:val="-4"/>
        </w:rPr>
        <w:t> </w:t>
      </w:r>
      <w:r>
        <w:rPr/>
        <w:t>frontline</w:t>
      </w:r>
      <w:r>
        <w:rPr>
          <w:spacing w:val="-4"/>
        </w:rPr>
        <w:t> </w:t>
      </w:r>
      <w:r>
        <w:rPr/>
        <w:t>of</w:t>
      </w:r>
      <w:r>
        <w:rPr>
          <w:spacing w:val="-5"/>
        </w:rPr>
        <w:t> </w:t>
      </w:r>
      <w:r>
        <w:rPr/>
        <w:t>whole-of-life</w:t>
      </w:r>
      <w:r>
        <w:rPr>
          <w:spacing w:val="-4"/>
        </w:rPr>
        <w:t> </w:t>
      </w:r>
      <w:r>
        <w:rPr/>
        <w:t>service</w:t>
      </w:r>
      <w:r>
        <w:rPr>
          <w:spacing w:val="-4"/>
        </w:rPr>
        <w:t> </w:t>
      </w:r>
      <w:r>
        <w:rPr/>
        <w:t>delivery</w:t>
      </w:r>
      <w:r>
        <w:rPr>
          <w:spacing w:val="-5"/>
        </w:rPr>
        <w:t> </w:t>
      </w:r>
      <w:r>
        <w:rPr/>
        <w:t>–</w:t>
      </w:r>
      <w:r>
        <w:rPr>
          <w:spacing w:val="-5"/>
        </w:rPr>
        <w:t> </w:t>
      </w:r>
      <w:r>
        <w:rPr/>
        <w:t>from</w:t>
      </w:r>
      <w:r>
        <w:rPr>
          <w:spacing w:val="-4"/>
        </w:rPr>
        <w:t> </w:t>
      </w:r>
      <w:r>
        <w:rPr/>
        <w:t>health, counselling to justice – and includes designing our public buildings and</w:t>
      </w:r>
      <w:r>
        <w:rPr>
          <w:spacing w:val="-5"/>
        </w:rPr>
        <w:t> </w:t>
      </w:r>
      <w:r>
        <w:rPr/>
        <w:t>developing</w:t>
      </w:r>
      <w:r>
        <w:rPr>
          <w:spacing w:val="-5"/>
        </w:rPr>
        <w:t> </w:t>
      </w:r>
      <w:r>
        <w:rPr/>
        <w:t>program</w:t>
      </w:r>
      <w:r>
        <w:rPr>
          <w:spacing w:val="-5"/>
        </w:rPr>
        <w:t> </w:t>
      </w:r>
      <w:r>
        <w:rPr/>
        <w:t>that</w:t>
      </w:r>
      <w:r>
        <w:rPr>
          <w:spacing w:val="-5"/>
        </w:rPr>
        <w:t> </w:t>
      </w:r>
      <w:r>
        <w:rPr/>
        <w:t>must</w:t>
      </w:r>
      <w:r>
        <w:rPr>
          <w:spacing w:val="-5"/>
        </w:rPr>
        <w:t> </w:t>
      </w:r>
      <w:r>
        <w:rPr/>
        <w:t>be</w:t>
      </w:r>
      <w:r>
        <w:rPr>
          <w:spacing w:val="-5"/>
        </w:rPr>
        <w:t> </w:t>
      </w:r>
      <w:r>
        <w:rPr/>
        <w:t>disability</w:t>
      </w:r>
      <w:r>
        <w:rPr>
          <w:spacing w:val="-5"/>
        </w:rPr>
        <w:t> </w:t>
      </w:r>
      <w:r>
        <w:rPr/>
        <w:t>inclusive.</w:t>
      </w:r>
      <w:r>
        <w:rPr>
          <w:spacing w:val="-9"/>
        </w:rPr>
        <w:t> </w:t>
      </w:r>
      <w:r>
        <w:rPr/>
        <w:t>This</w:t>
      </w:r>
      <w:r>
        <w:rPr>
          <w:spacing w:val="-5"/>
        </w:rPr>
        <w:t> </w:t>
      </w:r>
      <w:r>
        <w:rPr/>
        <w:t>makes </w:t>
      </w:r>
      <w:r>
        <w:rPr>
          <w:spacing w:val="-2"/>
        </w:rPr>
        <w:t>our</w:t>
      </w:r>
      <w:r>
        <w:rPr>
          <w:spacing w:val="-12"/>
        </w:rPr>
        <w:t> </w:t>
      </w:r>
      <w:r>
        <w:rPr>
          <w:spacing w:val="-2"/>
        </w:rPr>
        <w:t>role</w:t>
      </w:r>
      <w:r>
        <w:rPr>
          <w:spacing w:val="-12"/>
        </w:rPr>
        <w:t> </w:t>
      </w:r>
      <w:r>
        <w:rPr>
          <w:spacing w:val="-2"/>
        </w:rPr>
        <w:t>in</w:t>
      </w:r>
      <w:r>
        <w:rPr>
          <w:spacing w:val="-12"/>
        </w:rPr>
        <w:t> </w:t>
      </w:r>
      <w:r>
        <w:rPr>
          <w:spacing w:val="-2"/>
        </w:rPr>
        <w:t>preventing</w:t>
      </w:r>
      <w:r>
        <w:rPr>
          <w:spacing w:val="-12"/>
        </w:rPr>
        <w:t> </w:t>
      </w:r>
      <w:r>
        <w:rPr>
          <w:spacing w:val="-2"/>
        </w:rPr>
        <w:t>violence</w:t>
      </w:r>
      <w:r>
        <w:rPr>
          <w:spacing w:val="-12"/>
        </w:rPr>
        <w:t> </w:t>
      </w:r>
      <w:r>
        <w:rPr>
          <w:spacing w:val="-2"/>
        </w:rPr>
        <w:t>against</w:t>
      </w:r>
      <w:r>
        <w:rPr>
          <w:spacing w:val="-12"/>
        </w:rPr>
        <w:t> </w:t>
      </w:r>
      <w:r>
        <w:rPr>
          <w:spacing w:val="-2"/>
        </w:rPr>
        <w:t>women</w:t>
      </w:r>
      <w:r>
        <w:rPr>
          <w:spacing w:val="-12"/>
        </w:rPr>
        <w:t> </w:t>
      </w:r>
      <w:r>
        <w:rPr>
          <w:spacing w:val="-2"/>
        </w:rPr>
        <w:t>and</w:t>
      </w:r>
      <w:r>
        <w:rPr>
          <w:spacing w:val="-12"/>
        </w:rPr>
        <w:t> </w:t>
      </w:r>
      <w:r>
        <w:rPr>
          <w:spacing w:val="-2"/>
        </w:rPr>
        <w:t>girls</w:t>
      </w:r>
      <w:r>
        <w:rPr>
          <w:spacing w:val="-12"/>
        </w:rPr>
        <w:t> </w:t>
      </w:r>
      <w:r>
        <w:rPr>
          <w:spacing w:val="-2"/>
        </w:rPr>
        <w:t>with</w:t>
      </w:r>
      <w:r>
        <w:rPr>
          <w:spacing w:val="-12"/>
        </w:rPr>
        <w:t> </w:t>
      </w:r>
      <w:r>
        <w:rPr>
          <w:spacing w:val="-2"/>
        </w:rPr>
        <w:t>disabilities </w:t>
      </w:r>
      <w:r>
        <w:rPr/>
        <w:t>within our communities very important.</w:t>
      </w:r>
    </w:p>
    <w:p>
      <w:pPr>
        <w:pStyle w:val="BodyText"/>
        <w:spacing w:before="4"/>
        <w:rPr>
          <w:sz w:val="25"/>
        </w:rPr>
      </w:pPr>
    </w:p>
    <w:p>
      <w:pPr>
        <w:pStyle w:val="BodyText"/>
        <w:spacing w:line="285" w:lineRule="auto"/>
        <w:ind w:left="4133" w:right="1080"/>
        <w:jc w:val="both"/>
      </w:pPr>
      <w:r>
        <w:rPr/>
        <w:t>We</w:t>
      </w:r>
      <w:r>
        <w:rPr>
          <w:spacing w:val="-11"/>
        </w:rPr>
        <w:t> </w:t>
      </w:r>
      <w:r>
        <w:rPr/>
        <w:t>hope</w:t>
      </w:r>
      <w:r>
        <w:rPr>
          <w:spacing w:val="-11"/>
        </w:rPr>
        <w:t> </w:t>
      </w:r>
      <w:r>
        <w:rPr/>
        <w:t>that</w:t>
      </w:r>
      <w:r>
        <w:rPr>
          <w:spacing w:val="-11"/>
        </w:rPr>
        <w:t> </w:t>
      </w:r>
      <w:r>
        <w:rPr/>
        <w:t>this</w:t>
      </w:r>
      <w:r>
        <w:rPr>
          <w:spacing w:val="-11"/>
        </w:rPr>
        <w:t> </w:t>
      </w:r>
      <w:r>
        <w:rPr/>
        <w:t>publication</w:t>
      </w:r>
      <w:r>
        <w:rPr>
          <w:spacing w:val="-11"/>
        </w:rPr>
        <w:t> </w:t>
      </w:r>
      <w:r>
        <w:rPr/>
        <w:t>will</w:t>
      </w:r>
      <w:r>
        <w:rPr>
          <w:spacing w:val="-11"/>
        </w:rPr>
        <w:t> </w:t>
      </w:r>
      <w:r>
        <w:rPr/>
        <w:t>assist</w:t>
      </w:r>
      <w:r>
        <w:rPr>
          <w:spacing w:val="-11"/>
        </w:rPr>
        <w:t> </w:t>
      </w:r>
      <w:r>
        <w:rPr/>
        <w:t>EVAW</w:t>
      </w:r>
      <w:r>
        <w:rPr>
          <w:spacing w:val="-11"/>
        </w:rPr>
        <w:t> </w:t>
      </w:r>
      <w:r>
        <w:rPr/>
        <w:t>organisations</w:t>
      </w:r>
      <w:r>
        <w:rPr>
          <w:spacing w:val="-11"/>
        </w:rPr>
        <w:t> </w:t>
      </w:r>
      <w:r>
        <w:rPr/>
        <w:t>to</w:t>
      </w:r>
      <w:r>
        <w:rPr>
          <w:spacing w:val="-11"/>
        </w:rPr>
        <w:t> </w:t>
      </w:r>
      <w:r>
        <w:rPr/>
        <w:t>better address violence against women and girls with disabilities and make prevention of violence against women a high priority. We must take</w:t>
      </w:r>
      <w:r>
        <w:rPr>
          <w:spacing w:val="40"/>
        </w:rPr>
        <w:t> </w:t>
      </w:r>
      <w:r>
        <w:rPr/>
        <w:t>a stand on this issue and speak up when inappropriate behaviour towards women and girls with disabilities occurs in the workplace, among families or in the immediate community.</w:t>
      </w:r>
    </w:p>
    <w:p>
      <w:pPr>
        <w:pStyle w:val="BodyText"/>
        <w:spacing w:before="7"/>
        <w:rPr>
          <w:sz w:val="25"/>
        </w:rPr>
      </w:pPr>
    </w:p>
    <w:p>
      <w:pPr>
        <w:pStyle w:val="BodyText"/>
        <w:spacing w:line="285" w:lineRule="auto"/>
        <w:ind w:left="4133" w:right="1076"/>
        <w:jc w:val="both"/>
      </w:pPr>
      <w:r>
        <w:rPr/>
        <w:t>The</w:t>
      </w:r>
      <w:r>
        <w:rPr>
          <w:spacing w:val="-15"/>
        </w:rPr>
        <w:t> </w:t>
      </w:r>
      <w:r>
        <w:rPr/>
        <w:t>Paciﬁc</w:t>
      </w:r>
      <w:r>
        <w:rPr>
          <w:spacing w:val="-15"/>
        </w:rPr>
        <w:t> </w:t>
      </w:r>
      <w:r>
        <w:rPr/>
        <w:t>Disability</w:t>
      </w:r>
      <w:r>
        <w:rPr>
          <w:spacing w:val="-15"/>
        </w:rPr>
        <w:t> </w:t>
      </w:r>
      <w:r>
        <w:rPr/>
        <w:t>Forum</w:t>
      </w:r>
      <w:r>
        <w:rPr>
          <w:spacing w:val="-15"/>
        </w:rPr>
        <w:t> </w:t>
      </w:r>
      <w:r>
        <w:rPr/>
        <w:t>(PDF)</w:t>
      </w:r>
      <w:r>
        <w:rPr>
          <w:spacing w:val="-15"/>
        </w:rPr>
        <w:t> </w:t>
      </w:r>
      <w:r>
        <w:rPr/>
        <w:t>acknowledges</w:t>
      </w:r>
      <w:r>
        <w:rPr>
          <w:spacing w:val="-15"/>
        </w:rPr>
        <w:t> </w:t>
      </w:r>
      <w:r>
        <w:rPr/>
        <w:t>the</w:t>
      </w:r>
      <w:r>
        <w:rPr>
          <w:spacing w:val="-15"/>
        </w:rPr>
        <w:t> </w:t>
      </w:r>
      <w:r>
        <w:rPr/>
        <w:t>funding</w:t>
      </w:r>
      <w:r>
        <w:rPr>
          <w:spacing w:val="-15"/>
        </w:rPr>
        <w:t> </w:t>
      </w:r>
      <w:r>
        <w:rPr/>
        <w:t>support of</w:t>
      </w:r>
      <w:r>
        <w:rPr>
          <w:spacing w:val="-16"/>
        </w:rPr>
        <w:t> </w:t>
      </w:r>
      <w:r>
        <w:rPr/>
        <w:t>Australian</w:t>
      </w:r>
      <w:r>
        <w:rPr>
          <w:spacing w:val="-15"/>
        </w:rPr>
        <w:t> </w:t>
      </w:r>
      <w:r>
        <w:rPr/>
        <w:t>Department</w:t>
      </w:r>
      <w:r>
        <w:rPr>
          <w:spacing w:val="-15"/>
        </w:rPr>
        <w:t> </w:t>
      </w:r>
      <w:r>
        <w:rPr/>
        <w:t>of</w:t>
      </w:r>
      <w:r>
        <w:rPr>
          <w:spacing w:val="-16"/>
        </w:rPr>
        <w:t> </w:t>
      </w:r>
      <w:r>
        <w:rPr/>
        <w:t>Foreign</w:t>
      </w:r>
      <w:r>
        <w:rPr>
          <w:spacing w:val="-15"/>
        </w:rPr>
        <w:t> </w:t>
      </w:r>
      <w:r>
        <w:rPr/>
        <w:t>Affairs</w:t>
      </w:r>
      <w:r>
        <w:rPr>
          <w:spacing w:val="-15"/>
        </w:rPr>
        <w:t> </w:t>
      </w:r>
      <w:r>
        <w:rPr/>
        <w:t>and</w:t>
      </w:r>
      <w:r>
        <w:rPr>
          <w:spacing w:val="-15"/>
        </w:rPr>
        <w:t> </w:t>
      </w:r>
      <w:r>
        <w:rPr/>
        <w:t>Trade</w:t>
      </w:r>
      <w:r>
        <w:rPr>
          <w:spacing w:val="-16"/>
        </w:rPr>
        <w:t> </w:t>
      </w:r>
      <w:r>
        <w:rPr/>
        <w:t>(DFAT)</w:t>
      </w:r>
      <w:r>
        <w:rPr>
          <w:spacing w:val="-15"/>
        </w:rPr>
        <w:t> </w:t>
      </w:r>
      <w:r>
        <w:rPr/>
        <w:t>through the United Nations Entity for Gender Equality and the Empowerment of Women (UN Women) Paciﬁc Regional EVAW Facility Fund. We also</w:t>
      </w:r>
      <w:r>
        <w:rPr>
          <w:spacing w:val="-8"/>
        </w:rPr>
        <w:t> </w:t>
      </w:r>
      <w:r>
        <w:rPr/>
        <w:t>acknowledge</w:t>
      </w:r>
      <w:r>
        <w:rPr>
          <w:spacing w:val="-8"/>
        </w:rPr>
        <w:t> </w:t>
      </w:r>
      <w:r>
        <w:rPr/>
        <w:t>with</w:t>
      </w:r>
      <w:r>
        <w:rPr>
          <w:spacing w:val="-8"/>
        </w:rPr>
        <w:t> </w:t>
      </w:r>
      <w:r>
        <w:rPr/>
        <w:t>deep</w:t>
      </w:r>
      <w:r>
        <w:rPr>
          <w:spacing w:val="-8"/>
        </w:rPr>
        <w:t> </w:t>
      </w:r>
      <w:r>
        <w:rPr/>
        <w:t>appreciation</w:t>
      </w:r>
      <w:r>
        <w:rPr>
          <w:spacing w:val="-7"/>
        </w:rPr>
        <w:t> </w:t>
      </w:r>
      <w:r>
        <w:rPr/>
        <w:t>the</w:t>
      </w:r>
      <w:r>
        <w:rPr>
          <w:spacing w:val="-7"/>
        </w:rPr>
        <w:t> </w:t>
      </w:r>
      <w:r>
        <w:rPr/>
        <w:t>assistance</w:t>
      </w:r>
      <w:r>
        <w:rPr>
          <w:spacing w:val="-8"/>
        </w:rPr>
        <w:t> </w:t>
      </w:r>
      <w:r>
        <w:rPr/>
        <w:t>rendered</w:t>
      </w:r>
      <w:r>
        <w:rPr>
          <w:spacing w:val="-7"/>
        </w:rPr>
        <w:t> </w:t>
      </w:r>
      <w:r>
        <w:rPr/>
        <w:t>by our project partners to ensure the successful completion of this </w:t>
      </w:r>
      <w:r>
        <w:rPr>
          <w:spacing w:val="-2"/>
        </w:rPr>
        <w:t>publication.</w:t>
      </w:r>
    </w:p>
    <w:p>
      <w:pPr>
        <w:pStyle w:val="BodyText"/>
        <w:spacing w:before="9"/>
        <w:rPr>
          <w:sz w:val="9"/>
        </w:rPr>
      </w:pPr>
      <w:r>
        <w:rPr/>
        <w:drawing>
          <wp:anchor distT="0" distB="0" distL="0" distR="0" allowOverlap="1" layoutInCell="1" locked="0" behindDoc="0" simplePos="0" relativeHeight="18">
            <wp:simplePos x="0" y="0"/>
            <wp:positionH relativeFrom="page">
              <wp:posOffset>2617191</wp:posOffset>
            </wp:positionH>
            <wp:positionV relativeFrom="paragraph">
              <wp:posOffset>86981</wp:posOffset>
            </wp:positionV>
            <wp:extent cx="1271740" cy="826769"/>
            <wp:effectExtent l="0" t="0" r="0" b="0"/>
            <wp:wrapTopAndBottom/>
            <wp:docPr id="35" name="image12.jpeg"/>
            <wp:cNvGraphicFramePr>
              <a:graphicFrameLocks noChangeAspect="1"/>
            </wp:cNvGraphicFramePr>
            <a:graphic>
              <a:graphicData uri="http://schemas.openxmlformats.org/drawingml/2006/picture">
                <pic:pic>
                  <pic:nvPicPr>
                    <pic:cNvPr id="36" name="image12.jpeg"/>
                    <pic:cNvPicPr/>
                  </pic:nvPicPr>
                  <pic:blipFill>
                    <a:blip r:embed="rId32" cstate="print"/>
                    <a:stretch>
                      <a:fillRect/>
                    </a:stretch>
                  </pic:blipFill>
                  <pic:spPr>
                    <a:xfrm>
                      <a:off x="0" y="0"/>
                      <a:ext cx="1271740" cy="826769"/>
                    </a:xfrm>
                    <a:prstGeom prst="rect">
                      <a:avLst/>
                    </a:prstGeom>
                  </pic:spPr>
                </pic:pic>
              </a:graphicData>
            </a:graphic>
          </wp:anchor>
        </w:drawing>
      </w:r>
    </w:p>
    <w:p>
      <w:pPr>
        <w:pStyle w:val="BodyText"/>
        <w:spacing w:before="54"/>
        <w:ind w:left="4133"/>
        <w:jc w:val="both"/>
      </w:pPr>
      <w:r>
        <w:rPr>
          <w:color w:val="F47421"/>
        </w:rPr>
        <w:t>MR.</w:t>
      </w:r>
      <w:r>
        <w:rPr>
          <w:color w:val="F47421"/>
          <w:spacing w:val="-6"/>
        </w:rPr>
        <w:t> </w:t>
      </w:r>
      <w:r>
        <w:rPr>
          <w:color w:val="F47421"/>
        </w:rPr>
        <w:t>SETAREKI</w:t>
      </w:r>
      <w:r>
        <w:rPr>
          <w:color w:val="F47421"/>
          <w:spacing w:val="-6"/>
        </w:rPr>
        <w:t> </w:t>
      </w:r>
      <w:r>
        <w:rPr>
          <w:color w:val="F47421"/>
        </w:rPr>
        <w:t>S.</w:t>
      </w:r>
      <w:r>
        <w:rPr>
          <w:color w:val="F47421"/>
          <w:spacing w:val="-5"/>
        </w:rPr>
        <w:t> </w:t>
      </w:r>
      <w:r>
        <w:rPr>
          <w:color w:val="F47421"/>
          <w:spacing w:val="-2"/>
        </w:rPr>
        <w:t>MACANAWAI</w:t>
      </w:r>
    </w:p>
    <w:p>
      <w:pPr>
        <w:pStyle w:val="BodyText"/>
        <w:spacing w:before="47"/>
        <w:ind w:left="4133"/>
        <w:jc w:val="both"/>
      </w:pPr>
      <w:r>
        <w:rPr>
          <w:color w:val="F47421"/>
        </w:rPr>
        <w:t>CEO,</w:t>
      </w:r>
      <w:r>
        <w:rPr>
          <w:color w:val="F47421"/>
          <w:spacing w:val="-5"/>
        </w:rPr>
        <w:t> </w:t>
      </w:r>
      <w:r>
        <w:rPr>
          <w:color w:val="F47421"/>
        </w:rPr>
        <w:t>Paciﬁc</w:t>
      </w:r>
      <w:r>
        <w:rPr>
          <w:color w:val="F47421"/>
          <w:spacing w:val="-5"/>
        </w:rPr>
        <w:t> </w:t>
      </w:r>
      <w:r>
        <w:rPr>
          <w:color w:val="F47421"/>
        </w:rPr>
        <w:t>Disability</w:t>
      </w:r>
      <w:r>
        <w:rPr>
          <w:color w:val="F47421"/>
          <w:spacing w:val="-4"/>
        </w:rPr>
        <w:t> </w:t>
      </w:r>
      <w:r>
        <w:rPr>
          <w:color w:val="F47421"/>
          <w:spacing w:val="-2"/>
        </w:rPr>
        <w:t>Forum</w:t>
      </w:r>
    </w:p>
    <w:p>
      <w:pPr>
        <w:spacing w:after="0"/>
        <w:jc w:val="both"/>
        <w:sectPr>
          <w:headerReference w:type="even" r:id="rId30"/>
          <w:pgSz w:w="11910" w:h="16840"/>
          <w:pgMar w:header="0" w:footer="379" w:top="0" w:bottom="560" w:left="0" w:right="0"/>
        </w:sectPr>
      </w:pPr>
    </w:p>
    <w:p>
      <w:pPr>
        <w:pStyle w:val="BodyText"/>
        <w:spacing w:before="6"/>
        <w:rPr>
          <w:sz w:val="25"/>
        </w:rPr>
      </w:pPr>
    </w:p>
    <w:p>
      <w:pPr>
        <w:spacing w:line="220" w:lineRule="auto" w:before="116"/>
        <w:ind w:left="4133" w:right="1959" w:firstLine="0"/>
        <w:jc w:val="left"/>
        <w:rPr>
          <w:b/>
          <w:sz w:val="36"/>
        </w:rPr>
      </w:pPr>
      <w:r>
        <w:rPr/>
        <w:drawing>
          <wp:anchor distT="0" distB="0" distL="0" distR="0" allowOverlap="1" layoutInCell="1" locked="0" behindDoc="0" simplePos="0" relativeHeight="15739904">
            <wp:simplePos x="0" y="0"/>
            <wp:positionH relativeFrom="page">
              <wp:posOffset>681050</wp:posOffset>
            </wp:positionH>
            <wp:positionV relativeFrom="paragraph">
              <wp:posOffset>104497</wp:posOffset>
            </wp:positionV>
            <wp:extent cx="1758978" cy="1778000"/>
            <wp:effectExtent l="0" t="0" r="0" b="0"/>
            <wp:wrapNone/>
            <wp:docPr id="43" name="image13.jpeg"/>
            <wp:cNvGraphicFramePr>
              <a:graphicFrameLocks noChangeAspect="1"/>
            </wp:cNvGraphicFramePr>
            <a:graphic>
              <a:graphicData uri="http://schemas.openxmlformats.org/drawingml/2006/picture">
                <pic:pic>
                  <pic:nvPicPr>
                    <pic:cNvPr id="44" name="image13.jpeg"/>
                    <pic:cNvPicPr/>
                  </pic:nvPicPr>
                  <pic:blipFill>
                    <a:blip r:embed="rId36" cstate="print"/>
                    <a:stretch>
                      <a:fillRect/>
                    </a:stretch>
                  </pic:blipFill>
                  <pic:spPr>
                    <a:xfrm>
                      <a:off x="0" y="0"/>
                      <a:ext cx="1758978" cy="1778000"/>
                    </a:xfrm>
                    <a:prstGeom prst="rect">
                      <a:avLst/>
                    </a:prstGeom>
                  </pic:spPr>
                </pic:pic>
              </a:graphicData>
            </a:graphic>
          </wp:anchor>
        </w:drawing>
      </w:r>
      <w:r>
        <w:rPr>
          <w:b/>
          <w:sz w:val="36"/>
        </w:rPr>
        <w:t>FOREWORD – FIJI DISABLED PEOPLES</w:t>
      </w:r>
      <w:r>
        <w:rPr>
          <w:b/>
          <w:spacing w:val="-27"/>
          <w:sz w:val="36"/>
        </w:rPr>
        <w:t> </w:t>
      </w:r>
      <w:r>
        <w:rPr>
          <w:b/>
          <w:sz w:val="36"/>
        </w:rPr>
        <w:t>FEDERATION</w:t>
      </w:r>
      <w:r>
        <w:rPr>
          <w:b/>
          <w:spacing w:val="-25"/>
          <w:sz w:val="36"/>
        </w:rPr>
        <w:t> </w:t>
      </w:r>
      <w:r>
        <w:rPr>
          <w:b/>
          <w:sz w:val="36"/>
        </w:rPr>
        <w:t>(FDPF)</w:t>
      </w:r>
    </w:p>
    <w:p>
      <w:pPr>
        <w:pStyle w:val="BodyText"/>
        <w:spacing w:line="285" w:lineRule="auto" w:before="322"/>
        <w:ind w:left="4133" w:right="1078"/>
        <w:jc w:val="both"/>
      </w:pPr>
      <w:r>
        <w:rPr/>
        <w:t>Bula Vinaka and Namaste from FDPF, we are proud to be a partner of</w:t>
      </w:r>
      <w:r>
        <w:rPr>
          <w:spacing w:val="-6"/>
        </w:rPr>
        <w:t> </w:t>
      </w:r>
      <w:r>
        <w:rPr/>
        <w:t>Paciﬁc</w:t>
      </w:r>
      <w:r>
        <w:rPr>
          <w:spacing w:val="-6"/>
        </w:rPr>
        <w:t> </w:t>
      </w:r>
      <w:r>
        <w:rPr/>
        <w:t>Disability</w:t>
      </w:r>
      <w:r>
        <w:rPr>
          <w:spacing w:val="-6"/>
        </w:rPr>
        <w:t> </w:t>
      </w:r>
      <w:r>
        <w:rPr/>
        <w:t>Forum</w:t>
      </w:r>
      <w:r>
        <w:rPr>
          <w:spacing w:val="-6"/>
        </w:rPr>
        <w:t> </w:t>
      </w:r>
      <w:r>
        <w:rPr/>
        <w:t>(PDF)</w:t>
      </w:r>
      <w:r>
        <w:rPr>
          <w:spacing w:val="-6"/>
        </w:rPr>
        <w:t> </w:t>
      </w:r>
      <w:r>
        <w:rPr/>
        <w:t>in</w:t>
      </w:r>
      <w:r>
        <w:rPr>
          <w:spacing w:val="-6"/>
        </w:rPr>
        <w:t> </w:t>
      </w:r>
      <w:r>
        <w:rPr/>
        <w:t>the</w:t>
      </w:r>
      <w:r>
        <w:rPr>
          <w:spacing w:val="-6"/>
        </w:rPr>
        <w:t> </w:t>
      </w:r>
      <w:r>
        <w:rPr/>
        <w:t>development</w:t>
      </w:r>
      <w:r>
        <w:rPr>
          <w:spacing w:val="-6"/>
        </w:rPr>
        <w:t> </w:t>
      </w:r>
      <w:r>
        <w:rPr/>
        <w:t>of</w:t>
      </w:r>
      <w:r>
        <w:rPr>
          <w:spacing w:val="-6"/>
        </w:rPr>
        <w:t> </w:t>
      </w:r>
      <w:r>
        <w:rPr/>
        <w:t>the</w:t>
      </w:r>
      <w:r>
        <w:rPr>
          <w:spacing w:val="-10"/>
        </w:rPr>
        <w:t> </w:t>
      </w:r>
      <w:r>
        <w:rPr/>
        <w:t>Toolkit</w:t>
      </w:r>
      <w:r>
        <w:rPr>
          <w:spacing w:val="-6"/>
        </w:rPr>
        <w:t> </w:t>
      </w:r>
      <w:r>
        <w:rPr/>
        <w:t>on Eliminating</w:t>
      </w:r>
      <w:r>
        <w:rPr>
          <w:spacing w:val="-1"/>
        </w:rPr>
        <w:t> </w:t>
      </w:r>
      <w:r>
        <w:rPr/>
        <w:t>Violence</w:t>
      </w:r>
      <w:r>
        <w:rPr>
          <w:spacing w:val="-12"/>
        </w:rPr>
        <w:t> </w:t>
      </w:r>
      <w:r>
        <w:rPr/>
        <w:t>Against</w:t>
      </w:r>
      <w:r>
        <w:rPr>
          <w:spacing w:val="-1"/>
        </w:rPr>
        <w:t> </w:t>
      </w:r>
      <w:r>
        <w:rPr/>
        <w:t>Women</w:t>
      </w:r>
      <w:r>
        <w:rPr>
          <w:spacing w:val="-1"/>
        </w:rPr>
        <w:t> </w:t>
      </w:r>
      <w:r>
        <w:rPr/>
        <w:t>and</w:t>
      </w:r>
      <w:r>
        <w:rPr>
          <w:spacing w:val="-1"/>
        </w:rPr>
        <w:t> </w:t>
      </w:r>
      <w:r>
        <w:rPr/>
        <w:t>Girls</w:t>
      </w:r>
      <w:r>
        <w:rPr>
          <w:spacing w:val="-1"/>
        </w:rPr>
        <w:t> </w:t>
      </w:r>
      <w:r>
        <w:rPr/>
        <w:t>with</w:t>
      </w:r>
      <w:r>
        <w:rPr>
          <w:spacing w:val="-1"/>
        </w:rPr>
        <w:t> </w:t>
      </w:r>
      <w:r>
        <w:rPr/>
        <w:t>Disabilities</w:t>
      </w:r>
      <w:r>
        <w:rPr>
          <w:spacing w:val="-1"/>
        </w:rPr>
        <w:t> </w:t>
      </w:r>
      <w:r>
        <w:rPr/>
        <w:t>in</w:t>
      </w:r>
      <w:r>
        <w:rPr>
          <w:spacing w:val="-1"/>
        </w:rPr>
        <w:t> </w:t>
      </w:r>
      <w:r>
        <w:rPr/>
        <w:t>Fiji </w:t>
      </w:r>
      <w:r>
        <w:rPr>
          <w:spacing w:val="-4"/>
        </w:rPr>
        <w:t>which</w:t>
      </w:r>
      <w:r>
        <w:rPr>
          <w:spacing w:val="-12"/>
        </w:rPr>
        <w:t> </w:t>
      </w:r>
      <w:r>
        <w:rPr>
          <w:spacing w:val="-4"/>
        </w:rPr>
        <w:t>has</w:t>
      </w:r>
      <w:r>
        <w:rPr>
          <w:spacing w:val="-11"/>
        </w:rPr>
        <w:t> </w:t>
      </w:r>
      <w:r>
        <w:rPr>
          <w:spacing w:val="-4"/>
        </w:rPr>
        <w:t>been</w:t>
      </w:r>
      <w:r>
        <w:rPr>
          <w:spacing w:val="-10"/>
        </w:rPr>
        <w:t> </w:t>
      </w:r>
      <w:r>
        <w:rPr>
          <w:spacing w:val="-4"/>
        </w:rPr>
        <w:t>funded</w:t>
      </w:r>
      <w:r>
        <w:rPr>
          <w:spacing w:val="-6"/>
        </w:rPr>
        <w:t> </w:t>
      </w:r>
      <w:r>
        <w:rPr>
          <w:spacing w:val="-4"/>
        </w:rPr>
        <w:t>by</w:t>
      </w:r>
      <w:r>
        <w:rPr>
          <w:spacing w:val="-12"/>
        </w:rPr>
        <w:t> </w:t>
      </w:r>
      <w:r>
        <w:rPr>
          <w:spacing w:val="-4"/>
        </w:rPr>
        <w:t>Australian</w:t>
      </w:r>
      <w:r>
        <w:rPr>
          <w:spacing w:val="-6"/>
        </w:rPr>
        <w:t> </w:t>
      </w:r>
      <w:r>
        <w:rPr>
          <w:spacing w:val="-4"/>
        </w:rPr>
        <w:t>Department</w:t>
      </w:r>
      <w:r>
        <w:rPr>
          <w:spacing w:val="-7"/>
        </w:rPr>
        <w:t> </w:t>
      </w:r>
      <w:r>
        <w:rPr>
          <w:spacing w:val="-4"/>
        </w:rPr>
        <w:t>of</w:t>
      </w:r>
      <w:r>
        <w:rPr>
          <w:spacing w:val="-7"/>
        </w:rPr>
        <w:t> </w:t>
      </w:r>
      <w:r>
        <w:rPr>
          <w:spacing w:val="-4"/>
        </w:rPr>
        <w:t>Foreign</w:t>
      </w:r>
      <w:r>
        <w:rPr>
          <w:spacing w:val="-12"/>
        </w:rPr>
        <w:t> </w:t>
      </w:r>
      <w:r>
        <w:rPr>
          <w:spacing w:val="-4"/>
        </w:rPr>
        <w:t>Affairs</w:t>
      </w:r>
      <w:r>
        <w:rPr/>
        <w:t> </w:t>
      </w:r>
      <w:r>
        <w:rPr>
          <w:spacing w:val="-4"/>
        </w:rPr>
        <w:t>and </w:t>
      </w:r>
      <w:r>
        <w:rPr/>
        <w:t>Trade (DFAT) through the United Nations Entity for Gender Equality and</w:t>
      </w:r>
      <w:r>
        <w:rPr>
          <w:spacing w:val="-4"/>
        </w:rPr>
        <w:t> </w:t>
      </w:r>
      <w:r>
        <w:rPr/>
        <w:t>the</w:t>
      </w:r>
      <w:r>
        <w:rPr>
          <w:spacing w:val="-4"/>
        </w:rPr>
        <w:t> </w:t>
      </w:r>
      <w:r>
        <w:rPr/>
        <w:t>Empowerment</w:t>
      </w:r>
      <w:r>
        <w:rPr>
          <w:spacing w:val="-4"/>
        </w:rPr>
        <w:t> </w:t>
      </w:r>
      <w:r>
        <w:rPr/>
        <w:t>of</w:t>
      </w:r>
      <w:r>
        <w:rPr>
          <w:spacing w:val="-5"/>
        </w:rPr>
        <w:t> </w:t>
      </w:r>
      <w:r>
        <w:rPr/>
        <w:t>Women</w:t>
      </w:r>
      <w:r>
        <w:rPr>
          <w:spacing w:val="-4"/>
        </w:rPr>
        <w:t> </w:t>
      </w:r>
      <w:r>
        <w:rPr/>
        <w:t>(UN</w:t>
      </w:r>
      <w:r>
        <w:rPr>
          <w:spacing w:val="-4"/>
        </w:rPr>
        <w:t> </w:t>
      </w:r>
      <w:r>
        <w:rPr/>
        <w:t>Women)</w:t>
      </w:r>
      <w:r>
        <w:rPr>
          <w:spacing w:val="-4"/>
        </w:rPr>
        <w:t> </w:t>
      </w:r>
      <w:r>
        <w:rPr/>
        <w:t>and</w:t>
      </w:r>
      <w:r>
        <w:rPr>
          <w:spacing w:val="-4"/>
        </w:rPr>
        <w:t> </w:t>
      </w:r>
      <w:r>
        <w:rPr/>
        <w:t>Paciﬁc</w:t>
      </w:r>
      <w:r>
        <w:rPr>
          <w:spacing w:val="-4"/>
        </w:rPr>
        <w:t> </w:t>
      </w:r>
      <w:r>
        <w:rPr/>
        <w:t>Regional EVAW Facility Fund.</w:t>
      </w:r>
    </w:p>
    <w:p>
      <w:pPr>
        <w:pStyle w:val="BodyText"/>
        <w:spacing w:before="6"/>
        <w:rPr>
          <w:sz w:val="25"/>
        </w:rPr>
      </w:pPr>
    </w:p>
    <w:p>
      <w:pPr>
        <w:pStyle w:val="BodyText"/>
        <w:spacing w:line="285" w:lineRule="auto"/>
        <w:ind w:left="4133" w:right="1080"/>
        <w:jc w:val="both"/>
      </w:pPr>
      <w:r>
        <w:rPr/>
        <w:t>Violence against women with disabilities happens everywhere in our societies and communities and we as DPOs should work to make sure that measures are taken to eliminate such situations.</w:t>
      </w:r>
    </w:p>
    <w:p>
      <w:pPr>
        <w:pStyle w:val="BodyText"/>
        <w:spacing w:before="9"/>
        <w:rPr>
          <w:sz w:val="25"/>
        </w:rPr>
      </w:pPr>
    </w:p>
    <w:p>
      <w:pPr>
        <w:pStyle w:val="BodyText"/>
        <w:spacing w:line="285" w:lineRule="auto"/>
        <w:ind w:left="4133" w:right="1080"/>
        <w:jc w:val="both"/>
      </w:pPr>
      <w:r>
        <w:rPr/>
        <w:t>FDPF hopes that this toolkit will assist and create awareness which will</w:t>
      </w:r>
      <w:r>
        <w:rPr>
          <w:spacing w:val="-11"/>
        </w:rPr>
        <w:t> </w:t>
      </w:r>
      <w:r>
        <w:rPr/>
        <w:t>lead</w:t>
      </w:r>
      <w:r>
        <w:rPr>
          <w:spacing w:val="-11"/>
        </w:rPr>
        <w:t> </w:t>
      </w:r>
      <w:r>
        <w:rPr/>
        <w:t>to</w:t>
      </w:r>
      <w:r>
        <w:rPr>
          <w:spacing w:val="-11"/>
        </w:rPr>
        <w:t> </w:t>
      </w:r>
      <w:r>
        <w:rPr/>
        <w:t>the</w:t>
      </w:r>
      <w:r>
        <w:rPr>
          <w:spacing w:val="-11"/>
        </w:rPr>
        <w:t> </w:t>
      </w:r>
      <w:r>
        <w:rPr/>
        <w:t>reduction</w:t>
      </w:r>
      <w:r>
        <w:rPr>
          <w:spacing w:val="-11"/>
        </w:rPr>
        <w:t> </w:t>
      </w:r>
      <w:r>
        <w:rPr/>
        <w:t>of</w:t>
      </w:r>
      <w:r>
        <w:rPr>
          <w:spacing w:val="-11"/>
        </w:rPr>
        <w:t> </w:t>
      </w:r>
      <w:r>
        <w:rPr/>
        <w:t>violence</w:t>
      </w:r>
      <w:r>
        <w:rPr>
          <w:spacing w:val="-11"/>
        </w:rPr>
        <w:t> </w:t>
      </w:r>
      <w:r>
        <w:rPr/>
        <w:t>against</w:t>
      </w:r>
      <w:r>
        <w:rPr>
          <w:spacing w:val="-11"/>
        </w:rPr>
        <w:t> </w:t>
      </w:r>
      <w:r>
        <w:rPr/>
        <w:t>women</w:t>
      </w:r>
      <w:r>
        <w:rPr>
          <w:spacing w:val="-11"/>
        </w:rPr>
        <w:t> </w:t>
      </w:r>
      <w:r>
        <w:rPr/>
        <w:t>with</w:t>
      </w:r>
      <w:r>
        <w:rPr>
          <w:spacing w:val="-11"/>
        </w:rPr>
        <w:t> </w:t>
      </w:r>
      <w:r>
        <w:rPr/>
        <w:t>disabilities</w:t>
      </w:r>
      <w:r>
        <w:rPr>
          <w:spacing w:val="-11"/>
        </w:rPr>
        <w:t> </w:t>
      </w:r>
      <w:r>
        <w:rPr/>
        <w:t>in </w:t>
      </w:r>
      <w:r>
        <w:rPr>
          <w:spacing w:val="-4"/>
        </w:rPr>
        <w:t>our</w:t>
      </w:r>
      <w:r>
        <w:rPr>
          <w:spacing w:val="-12"/>
        </w:rPr>
        <w:t> </w:t>
      </w:r>
      <w:r>
        <w:rPr>
          <w:spacing w:val="-4"/>
        </w:rPr>
        <w:t>communities</w:t>
      </w:r>
      <w:r>
        <w:rPr>
          <w:spacing w:val="-11"/>
        </w:rPr>
        <w:t> </w:t>
      </w:r>
      <w:r>
        <w:rPr>
          <w:spacing w:val="-4"/>
        </w:rPr>
        <w:t>and</w:t>
      </w:r>
      <w:r>
        <w:rPr>
          <w:spacing w:val="-11"/>
        </w:rPr>
        <w:t> </w:t>
      </w:r>
      <w:r>
        <w:rPr>
          <w:spacing w:val="-4"/>
        </w:rPr>
        <w:t>this</w:t>
      </w:r>
      <w:r>
        <w:rPr>
          <w:spacing w:val="-12"/>
        </w:rPr>
        <w:t> </w:t>
      </w:r>
      <w:r>
        <w:rPr>
          <w:spacing w:val="-4"/>
        </w:rPr>
        <w:t>Toolkit</w:t>
      </w:r>
      <w:r>
        <w:rPr>
          <w:spacing w:val="-11"/>
        </w:rPr>
        <w:t> </w:t>
      </w:r>
      <w:r>
        <w:rPr>
          <w:spacing w:val="-4"/>
        </w:rPr>
        <w:t>should</w:t>
      </w:r>
      <w:r>
        <w:rPr>
          <w:spacing w:val="-11"/>
        </w:rPr>
        <w:t> </w:t>
      </w:r>
      <w:r>
        <w:rPr>
          <w:spacing w:val="-4"/>
        </w:rPr>
        <w:t>help</w:t>
      </w:r>
      <w:r>
        <w:rPr>
          <w:spacing w:val="-11"/>
        </w:rPr>
        <w:t> </w:t>
      </w:r>
      <w:r>
        <w:rPr>
          <w:spacing w:val="-4"/>
        </w:rPr>
        <w:t>improve</w:t>
      </w:r>
      <w:r>
        <w:rPr>
          <w:spacing w:val="-12"/>
        </w:rPr>
        <w:t> </w:t>
      </w:r>
      <w:r>
        <w:rPr>
          <w:spacing w:val="-4"/>
        </w:rPr>
        <w:t>our</w:t>
      </w:r>
      <w:r>
        <w:rPr>
          <w:spacing w:val="-11"/>
        </w:rPr>
        <w:t> </w:t>
      </w:r>
      <w:r>
        <w:rPr>
          <w:spacing w:val="-4"/>
        </w:rPr>
        <w:t>understanding </w:t>
      </w:r>
      <w:r>
        <w:rPr/>
        <w:t>of the issues and also help us devise strategies to eliminate it.</w:t>
      </w:r>
    </w:p>
    <w:p>
      <w:pPr>
        <w:pStyle w:val="BodyText"/>
        <w:spacing w:before="9"/>
        <w:rPr>
          <w:sz w:val="25"/>
        </w:rPr>
      </w:pPr>
    </w:p>
    <w:p>
      <w:pPr>
        <w:pStyle w:val="BodyText"/>
        <w:spacing w:line="285" w:lineRule="auto"/>
        <w:ind w:left="4133" w:right="1074"/>
        <w:jc w:val="both"/>
      </w:pPr>
      <w:r>
        <w:rPr/>
        <w:t>FDPF wishes to acknowledge the support of PDF, DPOs and </w:t>
      </w:r>
      <w:r>
        <w:rPr>
          <w:spacing w:val="-2"/>
        </w:rPr>
        <w:t>stakeholders</w:t>
      </w:r>
      <w:r>
        <w:rPr>
          <w:spacing w:val="-9"/>
        </w:rPr>
        <w:t> </w:t>
      </w:r>
      <w:r>
        <w:rPr>
          <w:spacing w:val="-2"/>
        </w:rPr>
        <w:t>in</w:t>
      </w:r>
      <w:r>
        <w:rPr>
          <w:spacing w:val="-9"/>
        </w:rPr>
        <w:t> </w:t>
      </w:r>
      <w:r>
        <w:rPr>
          <w:spacing w:val="-2"/>
        </w:rPr>
        <w:t>the</w:t>
      </w:r>
      <w:r>
        <w:rPr>
          <w:spacing w:val="-9"/>
        </w:rPr>
        <w:t> </w:t>
      </w:r>
      <w:r>
        <w:rPr>
          <w:spacing w:val="-2"/>
        </w:rPr>
        <w:t>development</w:t>
      </w:r>
      <w:r>
        <w:rPr>
          <w:spacing w:val="-9"/>
        </w:rPr>
        <w:t> </w:t>
      </w:r>
      <w:r>
        <w:rPr>
          <w:spacing w:val="-2"/>
        </w:rPr>
        <w:t>of</w:t>
      </w:r>
      <w:r>
        <w:rPr>
          <w:spacing w:val="-9"/>
        </w:rPr>
        <w:t> </w:t>
      </w:r>
      <w:r>
        <w:rPr>
          <w:spacing w:val="-2"/>
        </w:rPr>
        <w:t>this</w:t>
      </w:r>
      <w:r>
        <w:rPr>
          <w:spacing w:val="-9"/>
        </w:rPr>
        <w:t> </w:t>
      </w:r>
      <w:r>
        <w:rPr>
          <w:spacing w:val="-2"/>
        </w:rPr>
        <w:t>ﬁrst</w:t>
      </w:r>
      <w:r>
        <w:rPr>
          <w:spacing w:val="-9"/>
        </w:rPr>
        <w:t> </w:t>
      </w:r>
      <w:r>
        <w:rPr>
          <w:spacing w:val="-2"/>
        </w:rPr>
        <w:t>ever</w:t>
      </w:r>
      <w:r>
        <w:rPr>
          <w:spacing w:val="-12"/>
        </w:rPr>
        <w:t> </w:t>
      </w:r>
      <w:r>
        <w:rPr>
          <w:spacing w:val="-2"/>
        </w:rPr>
        <w:t>Toolkit</w:t>
      </w:r>
      <w:r>
        <w:rPr>
          <w:spacing w:val="-9"/>
        </w:rPr>
        <w:t> </w:t>
      </w:r>
      <w:r>
        <w:rPr>
          <w:spacing w:val="-2"/>
        </w:rPr>
        <w:t>on</w:t>
      </w:r>
      <w:r>
        <w:rPr>
          <w:spacing w:val="-9"/>
        </w:rPr>
        <w:t> </w:t>
      </w:r>
      <w:r>
        <w:rPr>
          <w:spacing w:val="-2"/>
        </w:rPr>
        <w:t>Eliminating </w:t>
      </w:r>
      <w:r>
        <w:rPr/>
        <w:t>Violence Against Women and Girls with Disabilities in Fiji.</w:t>
      </w:r>
    </w:p>
    <w:p>
      <w:pPr>
        <w:pStyle w:val="BodyText"/>
        <w:spacing w:before="6"/>
        <w:rPr>
          <w:sz w:val="29"/>
        </w:rPr>
      </w:pPr>
      <w:r>
        <w:rPr/>
        <w:pict>
          <v:group style="position:absolute;margin-left:189.688995pt;margin-top:18.182615pt;width:179pt;height:39pt;mso-position-horizontal-relative:page;mso-position-vertical-relative:paragraph;z-index:-15717888;mso-wrap-distance-left:0;mso-wrap-distance-right:0" id="docshapegroup48" coordorigin="3794,364" coordsize="3580,780">
            <v:shape style="position:absolute;left:3793;top:363;width:3580;height:780" type="#_x0000_t75" id="docshape49" stroked="false">
              <v:imagedata r:id="rId37" o:title=""/>
            </v:shape>
            <v:rect style="position:absolute;left:4133;top:1112;width:2036;height:16" id="docshape50" filled="true" fillcolor="#000000" stroked="false">
              <v:fill type="solid"/>
            </v:rect>
            <w10:wrap type="topAndBottom"/>
          </v:group>
        </w:pict>
      </w:r>
    </w:p>
    <w:p>
      <w:pPr>
        <w:pStyle w:val="BodyText"/>
        <w:spacing w:before="53"/>
        <w:ind w:left="4133"/>
        <w:jc w:val="both"/>
      </w:pPr>
      <w:r>
        <w:rPr>
          <w:color w:val="F47421"/>
        </w:rPr>
        <w:t>MR.</w:t>
      </w:r>
      <w:r>
        <w:rPr>
          <w:color w:val="F47421"/>
          <w:spacing w:val="-3"/>
        </w:rPr>
        <w:t> </w:t>
      </w:r>
      <w:r>
        <w:rPr>
          <w:color w:val="F47421"/>
        </w:rPr>
        <w:t>RAKESH</w:t>
      </w:r>
      <w:r>
        <w:rPr>
          <w:color w:val="F47421"/>
          <w:spacing w:val="-3"/>
        </w:rPr>
        <w:t> </w:t>
      </w:r>
      <w:r>
        <w:rPr>
          <w:color w:val="F47421"/>
          <w:spacing w:val="-2"/>
        </w:rPr>
        <w:t>CHAND</w:t>
      </w:r>
    </w:p>
    <w:p>
      <w:pPr>
        <w:pStyle w:val="BodyText"/>
        <w:spacing w:before="47"/>
        <w:ind w:left="4133"/>
        <w:jc w:val="both"/>
      </w:pPr>
      <w:r>
        <w:rPr>
          <w:color w:val="F47421"/>
        </w:rPr>
        <w:t>President</w:t>
      </w:r>
      <w:r>
        <w:rPr>
          <w:color w:val="F47421"/>
          <w:spacing w:val="-2"/>
        </w:rPr>
        <w:t> </w:t>
      </w:r>
      <w:r>
        <w:rPr>
          <w:color w:val="F47421"/>
        </w:rPr>
        <w:t>–</w:t>
      </w:r>
      <w:r>
        <w:rPr>
          <w:color w:val="F47421"/>
          <w:spacing w:val="-2"/>
        </w:rPr>
        <w:t> </w:t>
      </w:r>
      <w:r>
        <w:rPr>
          <w:color w:val="F47421"/>
        </w:rPr>
        <w:t>Fiji</w:t>
      </w:r>
      <w:r>
        <w:rPr>
          <w:color w:val="F47421"/>
          <w:spacing w:val="-2"/>
        </w:rPr>
        <w:t> </w:t>
      </w:r>
      <w:r>
        <w:rPr>
          <w:color w:val="F47421"/>
        </w:rPr>
        <w:t>Disabled</w:t>
      </w:r>
      <w:r>
        <w:rPr>
          <w:color w:val="F47421"/>
          <w:spacing w:val="-2"/>
        </w:rPr>
        <w:t> </w:t>
      </w:r>
      <w:r>
        <w:rPr>
          <w:color w:val="F47421"/>
        </w:rPr>
        <w:t>Peoples</w:t>
      </w:r>
      <w:r>
        <w:rPr>
          <w:color w:val="F47421"/>
          <w:spacing w:val="-1"/>
        </w:rPr>
        <w:t> </w:t>
      </w:r>
      <w:r>
        <w:rPr>
          <w:color w:val="F47421"/>
          <w:spacing w:val="-2"/>
        </w:rPr>
        <w:t>Federation</w:t>
      </w:r>
    </w:p>
    <w:p>
      <w:pPr>
        <w:spacing w:after="0"/>
        <w:jc w:val="both"/>
        <w:sectPr>
          <w:headerReference w:type="default" r:id="rId33"/>
          <w:footerReference w:type="default" r:id="rId34"/>
          <w:footerReference w:type="even" r:id="rId35"/>
          <w:pgSz w:w="11910" w:h="16840"/>
          <w:pgMar w:header="0" w:footer="379" w:top="1640" w:bottom="560" w:left="0" w:right="0"/>
          <w:pgNumType w:start="9"/>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285" w:lineRule="auto" w:before="214"/>
        <w:ind w:left="1075" w:right="1073"/>
        <w:jc w:val="both"/>
      </w:pPr>
      <w:r>
        <w:rPr/>
        <w:pict>
          <v:group style="position:absolute;margin-left:0pt;margin-top:-92.911438pt;width:595.3pt;height:94.2pt;mso-position-horizontal-relative:page;mso-position-vertical-relative:paragraph;z-index:15740416" id="docshapegroup51" coordorigin="0,-1858" coordsize="11906,1884">
            <v:shape style="position:absolute;left:0;top:-1859;width:11906;height:1442" type="#_x0000_t75" id="docshape52" stroked="false">
              <v:imagedata r:id="rId5" o:title=""/>
            </v:shape>
            <v:shape style="position:absolute;left:720;top:-1121;width:10466;height:1146" type="#_x0000_t202" id="docshape53" filled="true" fillcolor="#f47421" stroked="false">
              <v:textbox inset="0,0,0,0">
                <w:txbxContent>
                  <w:p>
                    <w:pPr>
                      <w:spacing w:before="450"/>
                      <w:ind w:left="357" w:right="0" w:firstLine="0"/>
                      <w:jc w:val="left"/>
                      <w:rPr>
                        <w:b/>
                        <w:color w:val="000000"/>
                        <w:sz w:val="56"/>
                      </w:rPr>
                    </w:pPr>
                    <w:r>
                      <w:rPr>
                        <w:b/>
                        <w:color w:val="FFFFFF"/>
                        <w:spacing w:val="-2"/>
                        <w:sz w:val="56"/>
                      </w:rPr>
                      <w:t>ACKNOWLEDGEMENTS</w:t>
                    </w:r>
                  </w:p>
                </w:txbxContent>
              </v:textbox>
              <v:fill type="solid"/>
              <w10:wrap type="none"/>
            </v:shape>
            <w10:wrap type="none"/>
          </v:group>
        </w:pict>
      </w:r>
      <w:r>
        <w:rPr/>
        <w:t>We express our gratitude to the women and girls with disabilities from the western, northern,</w:t>
      </w:r>
      <w:r>
        <w:rPr>
          <w:spacing w:val="80"/>
        </w:rPr>
        <w:t> </w:t>
      </w:r>
      <w:r>
        <w:rPr/>
        <w:t>eastern</w:t>
      </w:r>
      <w:r>
        <w:rPr>
          <w:spacing w:val="38"/>
        </w:rPr>
        <w:t> </w:t>
      </w:r>
      <w:r>
        <w:rPr/>
        <w:t>and</w:t>
      </w:r>
      <w:r>
        <w:rPr>
          <w:spacing w:val="40"/>
        </w:rPr>
        <w:t> </w:t>
      </w:r>
      <w:r>
        <w:rPr/>
        <w:t>central</w:t>
      </w:r>
      <w:r>
        <w:rPr>
          <w:spacing w:val="40"/>
        </w:rPr>
        <w:t> </w:t>
      </w:r>
      <w:r>
        <w:rPr/>
        <w:t>division</w:t>
      </w:r>
      <w:r>
        <w:rPr>
          <w:spacing w:val="40"/>
        </w:rPr>
        <w:t> </w:t>
      </w:r>
      <w:r>
        <w:rPr/>
        <w:t>who</w:t>
      </w:r>
      <w:r>
        <w:rPr>
          <w:spacing w:val="40"/>
        </w:rPr>
        <w:t> </w:t>
      </w:r>
      <w:r>
        <w:rPr/>
        <w:t>took</w:t>
      </w:r>
      <w:r>
        <w:rPr>
          <w:spacing w:val="40"/>
        </w:rPr>
        <w:t> </w:t>
      </w:r>
      <w:r>
        <w:rPr/>
        <w:t>part</w:t>
      </w:r>
      <w:r>
        <w:rPr>
          <w:spacing w:val="40"/>
        </w:rPr>
        <w:t> </w:t>
      </w:r>
      <w:r>
        <w:rPr/>
        <w:t>in</w:t>
      </w:r>
      <w:r>
        <w:rPr>
          <w:spacing w:val="40"/>
        </w:rPr>
        <w:t> </w:t>
      </w:r>
      <w:r>
        <w:rPr/>
        <w:t>the</w:t>
      </w:r>
      <w:r>
        <w:rPr>
          <w:spacing w:val="40"/>
        </w:rPr>
        <w:t> </w:t>
      </w:r>
      <w:r>
        <w:rPr/>
        <w:t>interviews</w:t>
      </w:r>
      <w:r>
        <w:rPr>
          <w:spacing w:val="40"/>
        </w:rPr>
        <w:t> </w:t>
      </w:r>
      <w:r>
        <w:rPr/>
        <w:t>for</w:t>
      </w:r>
      <w:r>
        <w:rPr>
          <w:spacing w:val="40"/>
        </w:rPr>
        <w:t> </w:t>
      </w:r>
      <w:r>
        <w:rPr/>
        <w:t>this</w:t>
      </w:r>
      <w:r>
        <w:rPr>
          <w:spacing w:val="40"/>
        </w:rPr>
        <w:t> </w:t>
      </w:r>
      <w:r>
        <w:rPr/>
        <w:t>toolkit.</w:t>
      </w:r>
      <w:r>
        <w:rPr>
          <w:spacing w:val="40"/>
        </w:rPr>
        <w:t> </w:t>
      </w:r>
      <w:r>
        <w:rPr/>
        <w:t>Your</w:t>
      </w:r>
      <w:r>
        <w:rPr>
          <w:spacing w:val="40"/>
        </w:rPr>
        <w:t> </w:t>
      </w:r>
      <w:r>
        <w:rPr/>
        <w:t>willingness</w:t>
      </w:r>
      <w:r>
        <w:rPr>
          <w:spacing w:val="40"/>
        </w:rPr>
        <w:t> </w:t>
      </w:r>
      <w:r>
        <w:rPr/>
        <w:t>to share your experiences as a woman with a disability and speak about personal and painful subjects was</w:t>
      </w:r>
      <w:r>
        <w:rPr>
          <w:spacing w:val="-7"/>
        </w:rPr>
        <w:t> </w:t>
      </w:r>
      <w:r>
        <w:rPr/>
        <w:t>extraordinarily</w:t>
      </w:r>
      <w:r>
        <w:rPr>
          <w:spacing w:val="-7"/>
        </w:rPr>
        <w:t> </w:t>
      </w:r>
      <w:r>
        <w:rPr/>
        <w:t>generous.</w:t>
      </w:r>
      <w:r>
        <w:rPr>
          <w:spacing w:val="-11"/>
        </w:rPr>
        <w:t> </w:t>
      </w:r>
      <w:r>
        <w:rPr/>
        <w:t>The</w:t>
      </w:r>
      <w:r>
        <w:rPr>
          <w:spacing w:val="-7"/>
        </w:rPr>
        <w:t> </w:t>
      </w:r>
      <w:r>
        <w:rPr/>
        <w:t>important</w:t>
      </w:r>
      <w:r>
        <w:rPr>
          <w:spacing w:val="-7"/>
        </w:rPr>
        <w:t> </w:t>
      </w:r>
      <w:r>
        <w:rPr/>
        <w:t>information</w:t>
      </w:r>
      <w:r>
        <w:rPr>
          <w:spacing w:val="-7"/>
        </w:rPr>
        <w:t> </w:t>
      </w:r>
      <w:r>
        <w:rPr/>
        <w:t>that</w:t>
      </w:r>
      <w:r>
        <w:rPr>
          <w:spacing w:val="-7"/>
        </w:rPr>
        <w:t> </w:t>
      </w:r>
      <w:r>
        <w:rPr/>
        <w:t>you</w:t>
      </w:r>
      <w:r>
        <w:rPr>
          <w:spacing w:val="-7"/>
        </w:rPr>
        <w:t> </w:t>
      </w:r>
      <w:r>
        <w:rPr/>
        <w:t>have</w:t>
      </w:r>
      <w:r>
        <w:rPr>
          <w:spacing w:val="-7"/>
        </w:rPr>
        <w:t> </w:t>
      </w:r>
      <w:r>
        <w:rPr/>
        <w:t>given</w:t>
      </w:r>
      <w:r>
        <w:rPr>
          <w:spacing w:val="-7"/>
        </w:rPr>
        <w:t> </w:t>
      </w:r>
      <w:r>
        <w:rPr/>
        <w:t>will</w:t>
      </w:r>
      <w:r>
        <w:rPr>
          <w:spacing w:val="-7"/>
        </w:rPr>
        <w:t> </w:t>
      </w:r>
      <w:r>
        <w:rPr/>
        <w:t>motivate</w:t>
      </w:r>
      <w:r>
        <w:rPr>
          <w:spacing w:val="-7"/>
        </w:rPr>
        <w:t> </w:t>
      </w:r>
      <w:r>
        <w:rPr/>
        <w:t>and</w:t>
      </w:r>
      <w:r>
        <w:rPr>
          <w:spacing w:val="-7"/>
        </w:rPr>
        <w:t> </w:t>
      </w:r>
      <w:r>
        <w:rPr/>
        <w:t>inspire action to improve the lives of women with disabilities in Fiji as agents of change.</w:t>
      </w:r>
    </w:p>
    <w:p>
      <w:pPr>
        <w:pStyle w:val="BodyText"/>
        <w:spacing w:before="8"/>
        <w:rPr>
          <w:sz w:val="25"/>
        </w:rPr>
      </w:pPr>
    </w:p>
    <w:p>
      <w:pPr>
        <w:pStyle w:val="BodyText"/>
        <w:spacing w:line="285" w:lineRule="auto"/>
        <w:ind w:left="1075" w:right="1074"/>
        <w:jc w:val="both"/>
      </w:pPr>
      <w:r>
        <w:rPr/>
        <w:t>The team Paciﬁc Disability Forum (PDF) and Fiji Disabled Peoples Federation (FDPF) would like to extend its sincere thanks to the following organisations that made the development of this toolkit </w:t>
      </w:r>
      <w:r>
        <w:rPr>
          <w:spacing w:val="-2"/>
        </w:rPr>
        <w:t>possible:</w:t>
      </w:r>
    </w:p>
    <w:p>
      <w:pPr>
        <w:pStyle w:val="BodyText"/>
        <w:spacing w:before="3"/>
        <w:rPr>
          <w:sz w:val="29"/>
        </w:rPr>
      </w:pPr>
    </w:p>
    <w:p>
      <w:pPr>
        <w:pStyle w:val="ListParagraph"/>
        <w:numPr>
          <w:ilvl w:val="0"/>
          <w:numId w:val="1"/>
        </w:numPr>
        <w:tabs>
          <w:tab w:pos="1922" w:val="left" w:leader="none"/>
        </w:tabs>
        <w:spacing w:line="240" w:lineRule="auto" w:before="0" w:after="0"/>
        <w:ind w:left="1921" w:right="0" w:hanging="127"/>
        <w:jc w:val="left"/>
        <w:rPr>
          <w:sz w:val="22"/>
        </w:rPr>
      </w:pPr>
      <w:r>
        <w:rPr>
          <w:sz w:val="22"/>
        </w:rPr>
        <w:t>Australian</w:t>
      </w:r>
      <w:r>
        <w:rPr>
          <w:spacing w:val="-3"/>
          <w:sz w:val="22"/>
        </w:rPr>
        <w:t> </w:t>
      </w:r>
      <w:r>
        <w:rPr>
          <w:sz w:val="22"/>
        </w:rPr>
        <w:t>Department</w:t>
      </w:r>
      <w:r>
        <w:rPr>
          <w:spacing w:val="-4"/>
          <w:sz w:val="22"/>
        </w:rPr>
        <w:t> </w:t>
      </w:r>
      <w:r>
        <w:rPr>
          <w:sz w:val="22"/>
        </w:rPr>
        <w:t>of</w:t>
      </w:r>
      <w:r>
        <w:rPr>
          <w:spacing w:val="-4"/>
          <w:sz w:val="22"/>
        </w:rPr>
        <w:t> </w:t>
      </w:r>
      <w:r>
        <w:rPr>
          <w:sz w:val="22"/>
        </w:rPr>
        <w:t>Foreign</w:t>
      </w:r>
      <w:r>
        <w:rPr>
          <w:spacing w:val="-14"/>
          <w:sz w:val="22"/>
        </w:rPr>
        <w:t> </w:t>
      </w:r>
      <w:r>
        <w:rPr>
          <w:sz w:val="22"/>
        </w:rPr>
        <w:t>Affairs</w:t>
      </w:r>
      <w:r>
        <w:rPr>
          <w:spacing w:val="-3"/>
          <w:sz w:val="22"/>
        </w:rPr>
        <w:t> </w:t>
      </w:r>
      <w:r>
        <w:rPr>
          <w:sz w:val="22"/>
        </w:rPr>
        <w:t>and</w:t>
      </w:r>
      <w:r>
        <w:rPr>
          <w:spacing w:val="-6"/>
          <w:sz w:val="22"/>
        </w:rPr>
        <w:t> </w:t>
      </w:r>
      <w:r>
        <w:rPr>
          <w:spacing w:val="-2"/>
          <w:sz w:val="22"/>
        </w:rPr>
        <w:t>Trade</w:t>
      </w:r>
    </w:p>
    <w:p>
      <w:pPr>
        <w:pStyle w:val="ListParagraph"/>
        <w:numPr>
          <w:ilvl w:val="0"/>
          <w:numId w:val="1"/>
        </w:numPr>
        <w:tabs>
          <w:tab w:pos="1934" w:val="left" w:leader="none"/>
        </w:tabs>
        <w:spacing w:line="321" w:lineRule="auto" w:before="87" w:after="0"/>
        <w:ind w:left="1917" w:right="3024" w:hanging="123"/>
        <w:jc w:val="left"/>
        <w:rPr>
          <w:sz w:val="22"/>
        </w:rPr>
      </w:pPr>
      <w:r>
        <w:rPr>
          <w:sz w:val="22"/>
        </w:rPr>
        <w:t>CBM</w:t>
      </w:r>
      <w:r>
        <w:rPr>
          <w:spacing w:val="-3"/>
          <w:sz w:val="22"/>
        </w:rPr>
        <w:t> </w:t>
      </w:r>
      <w:r>
        <w:rPr>
          <w:sz w:val="22"/>
        </w:rPr>
        <w:t>Nossal</w:t>
      </w:r>
      <w:r>
        <w:rPr>
          <w:spacing w:val="-3"/>
          <w:sz w:val="22"/>
        </w:rPr>
        <w:t> </w:t>
      </w:r>
      <w:r>
        <w:rPr>
          <w:sz w:val="22"/>
        </w:rPr>
        <w:t>Institutes</w:t>
      </w:r>
      <w:r>
        <w:rPr>
          <w:spacing w:val="-2"/>
          <w:sz w:val="22"/>
        </w:rPr>
        <w:t> </w:t>
      </w:r>
      <w:r>
        <w:rPr>
          <w:sz w:val="22"/>
        </w:rPr>
        <w:t>Partnership</w:t>
      </w:r>
      <w:r>
        <w:rPr>
          <w:spacing w:val="-2"/>
          <w:sz w:val="22"/>
        </w:rPr>
        <w:t> </w:t>
      </w:r>
      <w:r>
        <w:rPr>
          <w:sz w:val="22"/>
        </w:rPr>
        <w:t>for</w:t>
      </w:r>
      <w:r>
        <w:rPr>
          <w:spacing w:val="-2"/>
          <w:sz w:val="22"/>
        </w:rPr>
        <w:t> </w:t>
      </w:r>
      <w:r>
        <w:rPr>
          <w:sz w:val="22"/>
        </w:rPr>
        <w:t>Disability</w:t>
      </w:r>
      <w:r>
        <w:rPr>
          <w:spacing w:val="-3"/>
          <w:sz w:val="22"/>
        </w:rPr>
        <w:t> </w:t>
      </w:r>
      <w:r>
        <w:rPr>
          <w:sz w:val="22"/>
        </w:rPr>
        <w:t>Inclusive</w:t>
      </w:r>
      <w:r>
        <w:rPr>
          <w:spacing w:val="-2"/>
          <w:sz w:val="22"/>
        </w:rPr>
        <w:t> </w:t>
      </w:r>
      <w:r>
        <w:rPr>
          <w:sz w:val="22"/>
        </w:rPr>
        <w:t>Development, Melbourne</w:t>
      </w:r>
      <w:r>
        <w:rPr>
          <w:spacing w:val="-4"/>
          <w:sz w:val="22"/>
        </w:rPr>
        <w:t> </w:t>
      </w:r>
      <w:r>
        <w:rPr>
          <w:sz w:val="22"/>
        </w:rPr>
        <w:t>Australia</w:t>
      </w:r>
    </w:p>
    <w:p>
      <w:pPr>
        <w:pStyle w:val="ListParagraph"/>
        <w:numPr>
          <w:ilvl w:val="0"/>
          <w:numId w:val="1"/>
        </w:numPr>
        <w:tabs>
          <w:tab w:pos="1934" w:val="left" w:leader="none"/>
        </w:tabs>
        <w:spacing w:line="240" w:lineRule="auto" w:before="2" w:after="0"/>
        <w:ind w:left="1933" w:right="0" w:hanging="139"/>
        <w:jc w:val="left"/>
        <w:rPr>
          <w:sz w:val="22"/>
        </w:rPr>
      </w:pPr>
      <w:r>
        <w:rPr>
          <w:sz w:val="22"/>
        </w:rPr>
        <w:t>Fiji</w:t>
      </w:r>
      <w:r>
        <w:rPr>
          <w:spacing w:val="-6"/>
          <w:sz w:val="22"/>
        </w:rPr>
        <w:t> </w:t>
      </w:r>
      <w:r>
        <w:rPr>
          <w:sz w:val="22"/>
        </w:rPr>
        <w:t>Women’s</w:t>
      </w:r>
      <w:r>
        <w:rPr>
          <w:spacing w:val="-6"/>
          <w:sz w:val="22"/>
        </w:rPr>
        <w:t> </w:t>
      </w:r>
      <w:r>
        <w:rPr>
          <w:sz w:val="22"/>
        </w:rPr>
        <w:t>Crisis</w:t>
      </w:r>
      <w:r>
        <w:rPr>
          <w:spacing w:val="-6"/>
          <w:sz w:val="22"/>
        </w:rPr>
        <w:t> </w:t>
      </w:r>
      <w:r>
        <w:rPr>
          <w:spacing w:val="-2"/>
          <w:sz w:val="22"/>
        </w:rPr>
        <w:t>Centre</w:t>
      </w:r>
    </w:p>
    <w:p>
      <w:pPr>
        <w:pStyle w:val="ListParagraph"/>
        <w:numPr>
          <w:ilvl w:val="0"/>
          <w:numId w:val="1"/>
        </w:numPr>
        <w:tabs>
          <w:tab w:pos="1934" w:val="left" w:leader="none"/>
        </w:tabs>
        <w:spacing w:line="240" w:lineRule="auto" w:before="87" w:after="0"/>
        <w:ind w:left="1933" w:right="0" w:hanging="139"/>
        <w:jc w:val="left"/>
        <w:rPr>
          <w:sz w:val="22"/>
        </w:rPr>
      </w:pPr>
      <w:r>
        <w:rPr>
          <w:sz w:val="22"/>
        </w:rPr>
        <w:t>Secretariat</w:t>
      </w:r>
      <w:r>
        <w:rPr>
          <w:spacing w:val="-4"/>
          <w:sz w:val="22"/>
        </w:rPr>
        <w:t> </w:t>
      </w:r>
      <w:r>
        <w:rPr>
          <w:sz w:val="22"/>
        </w:rPr>
        <w:t>of</w:t>
      </w:r>
      <w:r>
        <w:rPr>
          <w:spacing w:val="-5"/>
          <w:sz w:val="22"/>
        </w:rPr>
        <w:t> </w:t>
      </w:r>
      <w:r>
        <w:rPr>
          <w:sz w:val="22"/>
        </w:rPr>
        <w:t>the</w:t>
      </w:r>
      <w:r>
        <w:rPr>
          <w:spacing w:val="-3"/>
          <w:sz w:val="22"/>
        </w:rPr>
        <w:t> </w:t>
      </w:r>
      <w:r>
        <w:rPr>
          <w:sz w:val="22"/>
        </w:rPr>
        <w:t>Paciﬁc</w:t>
      </w:r>
      <w:r>
        <w:rPr>
          <w:spacing w:val="-4"/>
          <w:sz w:val="22"/>
        </w:rPr>
        <w:t> </w:t>
      </w:r>
      <w:r>
        <w:rPr>
          <w:sz w:val="22"/>
        </w:rPr>
        <w:t>Community</w:t>
      </w:r>
      <w:r>
        <w:rPr>
          <w:spacing w:val="-5"/>
          <w:sz w:val="22"/>
        </w:rPr>
        <w:t> </w:t>
      </w:r>
      <w:r>
        <w:rPr>
          <w:sz w:val="22"/>
        </w:rPr>
        <w:t>Regional</w:t>
      </w:r>
      <w:r>
        <w:rPr>
          <w:spacing w:val="-4"/>
          <w:sz w:val="22"/>
        </w:rPr>
        <w:t> </w:t>
      </w:r>
      <w:r>
        <w:rPr>
          <w:sz w:val="22"/>
        </w:rPr>
        <w:t>Rights</w:t>
      </w:r>
      <w:r>
        <w:rPr>
          <w:spacing w:val="-5"/>
          <w:sz w:val="22"/>
        </w:rPr>
        <w:t> </w:t>
      </w:r>
      <w:r>
        <w:rPr>
          <w:sz w:val="22"/>
        </w:rPr>
        <w:t>Resources</w:t>
      </w:r>
      <w:r>
        <w:rPr>
          <w:spacing w:val="-7"/>
          <w:sz w:val="22"/>
        </w:rPr>
        <w:t> </w:t>
      </w:r>
      <w:r>
        <w:rPr>
          <w:spacing w:val="-4"/>
          <w:sz w:val="22"/>
        </w:rPr>
        <w:t>Team</w:t>
      </w:r>
    </w:p>
    <w:p>
      <w:pPr>
        <w:pStyle w:val="ListParagraph"/>
        <w:numPr>
          <w:ilvl w:val="0"/>
          <w:numId w:val="1"/>
        </w:numPr>
        <w:tabs>
          <w:tab w:pos="1934" w:val="left" w:leader="none"/>
        </w:tabs>
        <w:spacing w:line="321" w:lineRule="auto" w:before="87" w:after="0"/>
        <w:ind w:left="1917" w:right="2302" w:hanging="123"/>
        <w:jc w:val="left"/>
        <w:rPr>
          <w:sz w:val="22"/>
        </w:rPr>
      </w:pPr>
      <w:r>
        <w:rPr>
          <w:sz w:val="22"/>
        </w:rPr>
        <w:t>UN</w:t>
      </w:r>
      <w:r>
        <w:rPr>
          <w:spacing w:val="-3"/>
          <w:sz w:val="22"/>
        </w:rPr>
        <w:t> </w:t>
      </w:r>
      <w:r>
        <w:rPr>
          <w:sz w:val="22"/>
        </w:rPr>
        <w:t>WOMEN</w:t>
      </w:r>
      <w:r>
        <w:rPr>
          <w:spacing w:val="-2"/>
          <w:sz w:val="22"/>
        </w:rPr>
        <w:t> </w:t>
      </w:r>
      <w:r>
        <w:rPr>
          <w:sz w:val="22"/>
        </w:rPr>
        <w:t>(United</w:t>
      </w:r>
      <w:r>
        <w:rPr>
          <w:spacing w:val="-2"/>
          <w:sz w:val="22"/>
        </w:rPr>
        <w:t> </w:t>
      </w:r>
      <w:r>
        <w:rPr>
          <w:sz w:val="22"/>
        </w:rPr>
        <w:t>Nations</w:t>
      </w:r>
      <w:r>
        <w:rPr>
          <w:spacing w:val="-3"/>
          <w:sz w:val="22"/>
        </w:rPr>
        <w:t> </w:t>
      </w:r>
      <w:r>
        <w:rPr>
          <w:sz w:val="22"/>
        </w:rPr>
        <w:t>Entity</w:t>
      </w:r>
      <w:r>
        <w:rPr>
          <w:spacing w:val="-2"/>
          <w:sz w:val="22"/>
        </w:rPr>
        <w:t> </w:t>
      </w:r>
      <w:r>
        <w:rPr>
          <w:sz w:val="22"/>
        </w:rPr>
        <w:t>for</w:t>
      </w:r>
      <w:r>
        <w:rPr>
          <w:spacing w:val="-2"/>
          <w:sz w:val="22"/>
        </w:rPr>
        <w:t> </w:t>
      </w:r>
      <w:r>
        <w:rPr>
          <w:sz w:val="22"/>
        </w:rPr>
        <w:t>Gender</w:t>
      </w:r>
      <w:r>
        <w:rPr>
          <w:spacing w:val="-2"/>
          <w:sz w:val="22"/>
        </w:rPr>
        <w:t> </w:t>
      </w:r>
      <w:r>
        <w:rPr>
          <w:sz w:val="22"/>
        </w:rPr>
        <w:t>Equality</w:t>
      </w:r>
      <w:r>
        <w:rPr>
          <w:spacing w:val="-2"/>
          <w:sz w:val="22"/>
        </w:rPr>
        <w:t> </w:t>
      </w:r>
      <w:r>
        <w:rPr>
          <w:sz w:val="22"/>
        </w:rPr>
        <w:t>and</w:t>
      </w:r>
      <w:r>
        <w:rPr>
          <w:spacing w:val="-3"/>
          <w:sz w:val="22"/>
        </w:rPr>
        <w:t> </w:t>
      </w:r>
      <w:r>
        <w:rPr>
          <w:sz w:val="22"/>
        </w:rPr>
        <w:t>the</w:t>
      </w:r>
      <w:r>
        <w:rPr>
          <w:spacing w:val="-2"/>
          <w:sz w:val="22"/>
        </w:rPr>
        <w:t> </w:t>
      </w:r>
      <w:r>
        <w:rPr>
          <w:sz w:val="22"/>
        </w:rPr>
        <w:t>Empowerment of Women, Multi-Country Ofﬁce - Fiji)</w:t>
      </w:r>
    </w:p>
    <w:p>
      <w:pPr>
        <w:pStyle w:val="BodyText"/>
        <w:spacing w:before="3"/>
        <w:rPr>
          <w:sz w:val="26"/>
        </w:rPr>
      </w:pPr>
    </w:p>
    <w:p>
      <w:pPr>
        <w:pStyle w:val="BodyText"/>
        <w:spacing w:line="285" w:lineRule="auto"/>
        <w:ind w:left="1075" w:right="1075"/>
        <w:jc w:val="both"/>
      </w:pPr>
      <w:r>
        <w:rPr/>
        <w:t>We also acknowledge the following organisations that contributed to the development of this toolkit based</w:t>
      </w:r>
      <w:r>
        <w:rPr>
          <w:spacing w:val="-10"/>
        </w:rPr>
        <w:t> </w:t>
      </w:r>
      <w:r>
        <w:rPr/>
        <w:t>on</w:t>
      </w:r>
      <w:r>
        <w:rPr>
          <w:spacing w:val="-10"/>
        </w:rPr>
        <w:t> </w:t>
      </w:r>
      <w:r>
        <w:rPr/>
        <w:t>their</w:t>
      </w:r>
      <w:r>
        <w:rPr>
          <w:spacing w:val="-10"/>
        </w:rPr>
        <w:t> </w:t>
      </w:r>
      <w:r>
        <w:rPr/>
        <w:t>feedback</w:t>
      </w:r>
      <w:r>
        <w:rPr>
          <w:spacing w:val="-10"/>
        </w:rPr>
        <w:t> </w:t>
      </w:r>
      <w:r>
        <w:rPr/>
        <w:t>and</w:t>
      </w:r>
      <w:r>
        <w:rPr>
          <w:spacing w:val="-10"/>
        </w:rPr>
        <w:t> </w:t>
      </w:r>
      <w:r>
        <w:rPr/>
        <w:t>comments</w:t>
      </w:r>
      <w:r>
        <w:rPr>
          <w:spacing w:val="-10"/>
        </w:rPr>
        <w:t> </w:t>
      </w:r>
      <w:r>
        <w:rPr/>
        <w:t>during</w:t>
      </w:r>
      <w:r>
        <w:rPr>
          <w:spacing w:val="-10"/>
        </w:rPr>
        <w:t> </w:t>
      </w:r>
      <w:r>
        <w:rPr/>
        <w:t>the</w:t>
      </w:r>
      <w:r>
        <w:rPr>
          <w:spacing w:val="-10"/>
        </w:rPr>
        <w:t> </w:t>
      </w:r>
      <w:r>
        <w:rPr/>
        <w:t>EVAW</w:t>
      </w:r>
      <w:r>
        <w:rPr>
          <w:spacing w:val="-10"/>
        </w:rPr>
        <w:t> </w:t>
      </w:r>
      <w:r>
        <w:rPr/>
        <w:t>stakeholder</w:t>
      </w:r>
      <w:r>
        <w:rPr>
          <w:spacing w:val="-10"/>
        </w:rPr>
        <w:t> </w:t>
      </w:r>
      <w:r>
        <w:rPr/>
        <w:t>consultation</w:t>
      </w:r>
      <w:r>
        <w:rPr>
          <w:spacing w:val="-10"/>
        </w:rPr>
        <w:t> </w:t>
      </w:r>
      <w:r>
        <w:rPr/>
        <w:t>held</w:t>
      </w:r>
      <w:r>
        <w:rPr>
          <w:spacing w:val="-10"/>
        </w:rPr>
        <w:t> </w:t>
      </w:r>
      <w:r>
        <w:rPr/>
        <w:t>on</w:t>
      </w:r>
      <w:r>
        <w:rPr>
          <w:spacing w:val="-10"/>
        </w:rPr>
        <w:t> </w:t>
      </w:r>
      <w:r>
        <w:rPr/>
        <w:t>March</w:t>
      </w:r>
      <w:r>
        <w:rPr>
          <w:spacing w:val="-10"/>
        </w:rPr>
        <w:t> </w:t>
      </w:r>
      <w:r>
        <w:rPr/>
        <w:t>14, 2014, at Devos on the Park in Suva, Fiji.</w:t>
      </w:r>
    </w:p>
    <w:p>
      <w:pPr>
        <w:pStyle w:val="BodyText"/>
        <w:spacing w:before="3"/>
        <w:rPr>
          <w:sz w:val="29"/>
        </w:rPr>
      </w:pPr>
    </w:p>
    <w:p>
      <w:pPr>
        <w:pStyle w:val="ListParagraph"/>
        <w:numPr>
          <w:ilvl w:val="0"/>
          <w:numId w:val="1"/>
        </w:numPr>
        <w:tabs>
          <w:tab w:pos="1922" w:val="left" w:leader="none"/>
        </w:tabs>
        <w:spacing w:line="240" w:lineRule="auto" w:before="0" w:after="0"/>
        <w:ind w:left="1921" w:right="0" w:hanging="127"/>
        <w:jc w:val="left"/>
        <w:rPr>
          <w:sz w:val="22"/>
        </w:rPr>
      </w:pPr>
      <w:r>
        <w:rPr>
          <w:sz w:val="22"/>
        </w:rPr>
        <w:t>Anglican</w:t>
      </w:r>
      <w:r>
        <w:rPr>
          <w:spacing w:val="-4"/>
          <w:sz w:val="22"/>
        </w:rPr>
        <w:t> </w:t>
      </w:r>
      <w:r>
        <w:rPr>
          <w:sz w:val="22"/>
        </w:rPr>
        <w:t>Church</w:t>
      </w:r>
      <w:r>
        <w:rPr>
          <w:spacing w:val="-3"/>
          <w:sz w:val="22"/>
        </w:rPr>
        <w:t> </w:t>
      </w:r>
      <w:r>
        <w:rPr>
          <w:sz w:val="22"/>
        </w:rPr>
        <w:t>(Diocese</w:t>
      </w:r>
      <w:r>
        <w:rPr>
          <w:spacing w:val="-1"/>
          <w:sz w:val="22"/>
        </w:rPr>
        <w:t> </w:t>
      </w:r>
      <w:r>
        <w:rPr>
          <w:sz w:val="22"/>
        </w:rPr>
        <w:t>of</w:t>
      </w:r>
      <w:r>
        <w:rPr>
          <w:spacing w:val="-3"/>
          <w:sz w:val="22"/>
        </w:rPr>
        <w:t> </w:t>
      </w:r>
      <w:r>
        <w:rPr>
          <w:sz w:val="22"/>
        </w:rPr>
        <w:t>Polynesia)</w:t>
      </w:r>
      <w:r>
        <w:rPr>
          <w:spacing w:val="-1"/>
          <w:sz w:val="22"/>
        </w:rPr>
        <w:t> </w:t>
      </w:r>
      <w:r>
        <w:rPr>
          <w:sz w:val="22"/>
        </w:rPr>
        <w:t>House</w:t>
      </w:r>
      <w:r>
        <w:rPr>
          <w:spacing w:val="-3"/>
          <w:sz w:val="22"/>
        </w:rPr>
        <w:t> </w:t>
      </w:r>
      <w:r>
        <w:rPr>
          <w:sz w:val="22"/>
        </w:rPr>
        <w:t>of</w:t>
      </w:r>
      <w:r>
        <w:rPr>
          <w:spacing w:val="-2"/>
          <w:sz w:val="22"/>
        </w:rPr>
        <w:t> Sarah</w:t>
      </w:r>
    </w:p>
    <w:p>
      <w:pPr>
        <w:pStyle w:val="ListParagraph"/>
        <w:numPr>
          <w:ilvl w:val="0"/>
          <w:numId w:val="1"/>
        </w:numPr>
        <w:tabs>
          <w:tab w:pos="1934" w:val="left" w:leader="none"/>
        </w:tabs>
        <w:spacing w:line="240" w:lineRule="auto" w:before="87" w:after="0"/>
        <w:ind w:left="1933" w:right="0" w:hanging="139"/>
        <w:jc w:val="left"/>
        <w:rPr>
          <w:sz w:val="22"/>
        </w:rPr>
      </w:pPr>
      <w:r>
        <w:rPr>
          <w:sz w:val="22"/>
        </w:rPr>
        <w:t>Fiji</w:t>
      </w:r>
      <w:r>
        <w:rPr>
          <w:spacing w:val="-12"/>
          <w:sz w:val="22"/>
        </w:rPr>
        <w:t> </w:t>
      </w:r>
      <w:r>
        <w:rPr>
          <w:sz w:val="22"/>
        </w:rPr>
        <w:t>Association for the </w:t>
      </w:r>
      <w:r>
        <w:rPr>
          <w:spacing w:val="-4"/>
          <w:sz w:val="22"/>
        </w:rPr>
        <w:t>Deaf</w:t>
      </w:r>
    </w:p>
    <w:p>
      <w:pPr>
        <w:pStyle w:val="ListParagraph"/>
        <w:numPr>
          <w:ilvl w:val="0"/>
          <w:numId w:val="1"/>
        </w:numPr>
        <w:tabs>
          <w:tab w:pos="1934" w:val="left" w:leader="none"/>
        </w:tabs>
        <w:spacing w:line="240" w:lineRule="auto" w:before="87" w:after="0"/>
        <w:ind w:left="1933" w:right="0" w:hanging="139"/>
        <w:jc w:val="left"/>
        <w:rPr>
          <w:sz w:val="22"/>
        </w:rPr>
      </w:pPr>
      <w:r>
        <w:rPr>
          <w:sz w:val="22"/>
        </w:rPr>
        <w:t>Fiji</w:t>
      </w:r>
      <w:r>
        <w:rPr>
          <w:spacing w:val="-7"/>
          <w:sz w:val="22"/>
        </w:rPr>
        <w:t> </w:t>
      </w:r>
      <w:r>
        <w:rPr>
          <w:sz w:val="22"/>
        </w:rPr>
        <w:t>National</w:t>
      </w:r>
      <w:r>
        <w:rPr>
          <w:spacing w:val="-5"/>
          <w:sz w:val="22"/>
        </w:rPr>
        <w:t> </w:t>
      </w:r>
      <w:r>
        <w:rPr>
          <w:sz w:val="22"/>
        </w:rPr>
        <w:t>Council</w:t>
      </w:r>
      <w:r>
        <w:rPr>
          <w:spacing w:val="-4"/>
          <w:sz w:val="22"/>
        </w:rPr>
        <w:t> </w:t>
      </w:r>
      <w:r>
        <w:rPr>
          <w:sz w:val="22"/>
        </w:rPr>
        <w:t>for</w:t>
      </w:r>
      <w:r>
        <w:rPr>
          <w:spacing w:val="-5"/>
          <w:sz w:val="22"/>
        </w:rPr>
        <w:t> </w:t>
      </w:r>
      <w:r>
        <w:rPr>
          <w:sz w:val="22"/>
        </w:rPr>
        <w:t>Disabled</w:t>
      </w:r>
      <w:r>
        <w:rPr>
          <w:spacing w:val="-4"/>
          <w:sz w:val="22"/>
        </w:rPr>
        <w:t> </w:t>
      </w:r>
      <w:r>
        <w:rPr>
          <w:spacing w:val="-2"/>
          <w:sz w:val="22"/>
        </w:rPr>
        <w:t>Persons</w:t>
      </w:r>
    </w:p>
    <w:p>
      <w:pPr>
        <w:pStyle w:val="ListParagraph"/>
        <w:numPr>
          <w:ilvl w:val="0"/>
          <w:numId w:val="1"/>
        </w:numPr>
        <w:tabs>
          <w:tab w:pos="1934" w:val="left" w:leader="none"/>
        </w:tabs>
        <w:spacing w:line="240" w:lineRule="auto" w:before="87" w:after="0"/>
        <w:ind w:left="1933" w:right="0" w:hanging="139"/>
        <w:jc w:val="left"/>
        <w:rPr>
          <w:sz w:val="22"/>
        </w:rPr>
      </w:pPr>
      <w:r>
        <w:rPr>
          <w:spacing w:val="-2"/>
          <w:sz w:val="22"/>
        </w:rPr>
        <w:t>FemLinkPACIFIC</w:t>
      </w:r>
    </w:p>
    <w:p>
      <w:pPr>
        <w:pStyle w:val="ListParagraph"/>
        <w:numPr>
          <w:ilvl w:val="0"/>
          <w:numId w:val="1"/>
        </w:numPr>
        <w:tabs>
          <w:tab w:pos="1934" w:val="left" w:leader="none"/>
        </w:tabs>
        <w:spacing w:line="240" w:lineRule="auto" w:before="87" w:after="0"/>
        <w:ind w:left="1933" w:right="0" w:hanging="139"/>
        <w:jc w:val="left"/>
        <w:rPr>
          <w:sz w:val="22"/>
        </w:rPr>
      </w:pPr>
      <w:r>
        <w:rPr>
          <w:sz w:val="22"/>
        </w:rPr>
        <w:t>Fiji</w:t>
      </w:r>
      <w:r>
        <w:rPr>
          <w:spacing w:val="-3"/>
          <w:sz w:val="22"/>
        </w:rPr>
        <w:t> </w:t>
      </w:r>
      <w:r>
        <w:rPr>
          <w:sz w:val="22"/>
        </w:rPr>
        <w:t>Red</w:t>
      </w:r>
      <w:r>
        <w:rPr>
          <w:spacing w:val="-3"/>
          <w:sz w:val="22"/>
        </w:rPr>
        <w:t> </w:t>
      </w:r>
      <w:r>
        <w:rPr>
          <w:sz w:val="22"/>
        </w:rPr>
        <w:t>Cross</w:t>
      </w:r>
      <w:r>
        <w:rPr>
          <w:spacing w:val="-2"/>
          <w:sz w:val="22"/>
        </w:rPr>
        <w:t> Society</w:t>
      </w:r>
    </w:p>
    <w:p>
      <w:pPr>
        <w:pStyle w:val="ListParagraph"/>
        <w:numPr>
          <w:ilvl w:val="0"/>
          <w:numId w:val="1"/>
        </w:numPr>
        <w:tabs>
          <w:tab w:pos="1934" w:val="left" w:leader="none"/>
        </w:tabs>
        <w:spacing w:line="240" w:lineRule="auto" w:before="87" w:after="0"/>
        <w:ind w:left="1933" w:right="0" w:hanging="139"/>
        <w:jc w:val="left"/>
        <w:rPr>
          <w:sz w:val="22"/>
        </w:rPr>
      </w:pPr>
      <w:r>
        <w:rPr>
          <w:sz w:val="22"/>
        </w:rPr>
        <w:t>Fiji</w:t>
      </w:r>
      <w:r>
        <w:rPr>
          <w:spacing w:val="-8"/>
          <w:sz w:val="22"/>
        </w:rPr>
        <w:t> </w:t>
      </w:r>
      <w:r>
        <w:rPr>
          <w:sz w:val="22"/>
        </w:rPr>
        <w:t>Women’s</w:t>
      </w:r>
      <w:r>
        <w:rPr>
          <w:spacing w:val="-6"/>
          <w:sz w:val="22"/>
        </w:rPr>
        <w:t> </w:t>
      </w:r>
      <w:r>
        <w:rPr>
          <w:sz w:val="22"/>
        </w:rPr>
        <w:t>Rights</w:t>
      </w:r>
      <w:r>
        <w:rPr>
          <w:spacing w:val="-6"/>
          <w:sz w:val="22"/>
        </w:rPr>
        <w:t> </w:t>
      </w:r>
      <w:r>
        <w:rPr>
          <w:spacing w:val="-2"/>
          <w:sz w:val="22"/>
        </w:rPr>
        <w:t>Movement</w:t>
      </w:r>
    </w:p>
    <w:p>
      <w:pPr>
        <w:pStyle w:val="ListParagraph"/>
        <w:numPr>
          <w:ilvl w:val="0"/>
          <w:numId w:val="1"/>
        </w:numPr>
        <w:tabs>
          <w:tab w:pos="1934" w:val="left" w:leader="none"/>
        </w:tabs>
        <w:spacing w:line="240" w:lineRule="auto" w:before="87" w:after="0"/>
        <w:ind w:left="1933" w:right="0" w:hanging="139"/>
        <w:jc w:val="left"/>
        <w:rPr>
          <w:sz w:val="22"/>
        </w:rPr>
      </w:pPr>
      <w:r>
        <w:rPr>
          <w:sz w:val="22"/>
        </w:rPr>
        <w:t>Ministry</w:t>
      </w:r>
      <w:r>
        <w:rPr>
          <w:spacing w:val="-4"/>
          <w:sz w:val="22"/>
        </w:rPr>
        <w:t> </w:t>
      </w:r>
      <w:r>
        <w:rPr>
          <w:sz w:val="22"/>
        </w:rPr>
        <w:t>and</w:t>
      </w:r>
      <w:r>
        <w:rPr>
          <w:spacing w:val="-4"/>
          <w:sz w:val="22"/>
        </w:rPr>
        <w:t> </w:t>
      </w:r>
      <w:r>
        <w:rPr>
          <w:sz w:val="22"/>
        </w:rPr>
        <w:t>Women,</w:t>
      </w:r>
      <w:r>
        <w:rPr>
          <w:spacing w:val="-4"/>
          <w:sz w:val="22"/>
        </w:rPr>
        <w:t> </w:t>
      </w:r>
      <w:r>
        <w:rPr>
          <w:sz w:val="22"/>
        </w:rPr>
        <w:t>Children</w:t>
      </w:r>
      <w:r>
        <w:rPr>
          <w:spacing w:val="-5"/>
          <w:sz w:val="22"/>
        </w:rPr>
        <w:t> </w:t>
      </w:r>
      <w:r>
        <w:rPr>
          <w:sz w:val="22"/>
        </w:rPr>
        <w:t>and</w:t>
      </w:r>
      <w:r>
        <w:rPr>
          <w:spacing w:val="-4"/>
          <w:sz w:val="22"/>
        </w:rPr>
        <w:t> </w:t>
      </w:r>
      <w:r>
        <w:rPr>
          <w:sz w:val="22"/>
        </w:rPr>
        <w:t>Poverty</w:t>
      </w:r>
      <w:r>
        <w:rPr>
          <w:spacing w:val="-14"/>
          <w:sz w:val="22"/>
        </w:rPr>
        <w:t> </w:t>
      </w:r>
      <w:r>
        <w:rPr>
          <w:spacing w:val="-2"/>
          <w:sz w:val="22"/>
        </w:rPr>
        <w:t>Alleviation</w:t>
      </w:r>
    </w:p>
    <w:p>
      <w:pPr>
        <w:pStyle w:val="ListParagraph"/>
        <w:numPr>
          <w:ilvl w:val="0"/>
          <w:numId w:val="1"/>
        </w:numPr>
        <w:tabs>
          <w:tab w:pos="1934" w:val="left" w:leader="none"/>
        </w:tabs>
        <w:spacing w:line="240" w:lineRule="auto" w:before="87" w:after="0"/>
        <w:ind w:left="1933" w:right="0" w:hanging="139"/>
        <w:jc w:val="left"/>
        <w:rPr>
          <w:sz w:val="22"/>
        </w:rPr>
      </w:pPr>
      <w:r>
        <w:rPr>
          <w:sz w:val="22"/>
        </w:rPr>
        <w:t>Ministry</w:t>
      </w:r>
      <w:r>
        <w:rPr>
          <w:spacing w:val="-1"/>
          <w:sz w:val="22"/>
        </w:rPr>
        <w:t> </w:t>
      </w:r>
      <w:r>
        <w:rPr>
          <w:sz w:val="22"/>
        </w:rPr>
        <w:t>of</w:t>
      </w:r>
      <w:r>
        <w:rPr>
          <w:spacing w:val="-1"/>
          <w:sz w:val="22"/>
        </w:rPr>
        <w:t> </w:t>
      </w:r>
      <w:r>
        <w:rPr>
          <w:sz w:val="22"/>
        </w:rPr>
        <w:t>Education (National Substance</w:t>
      </w:r>
      <w:r>
        <w:rPr>
          <w:spacing w:val="-12"/>
          <w:sz w:val="22"/>
        </w:rPr>
        <w:t> </w:t>
      </w:r>
      <w:r>
        <w:rPr>
          <w:sz w:val="22"/>
        </w:rPr>
        <w:t>Abuse</w:t>
      </w:r>
      <w:r>
        <w:rPr>
          <w:spacing w:val="-13"/>
          <w:sz w:val="22"/>
        </w:rPr>
        <w:t> </w:t>
      </w:r>
      <w:r>
        <w:rPr>
          <w:sz w:val="22"/>
        </w:rPr>
        <w:t>Advisory </w:t>
      </w:r>
      <w:r>
        <w:rPr>
          <w:spacing w:val="-2"/>
          <w:sz w:val="22"/>
        </w:rPr>
        <w:t>Council)</w:t>
      </w:r>
    </w:p>
    <w:p>
      <w:pPr>
        <w:pStyle w:val="ListParagraph"/>
        <w:numPr>
          <w:ilvl w:val="0"/>
          <w:numId w:val="1"/>
        </w:numPr>
        <w:tabs>
          <w:tab w:pos="1934" w:val="left" w:leader="none"/>
        </w:tabs>
        <w:spacing w:line="240" w:lineRule="auto" w:before="87" w:after="0"/>
        <w:ind w:left="1933" w:right="0" w:hanging="139"/>
        <w:jc w:val="left"/>
        <w:rPr>
          <w:sz w:val="22"/>
        </w:rPr>
      </w:pPr>
      <w:r>
        <w:rPr>
          <w:sz w:val="22"/>
        </w:rPr>
        <w:t>Psychiatric</w:t>
      </w:r>
      <w:r>
        <w:rPr>
          <w:spacing w:val="-2"/>
          <w:sz w:val="22"/>
        </w:rPr>
        <w:t> </w:t>
      </w:r>
      <w:r>
        <w:rPr>
          <w:sz w:val="22"/>
        </w:rPr>
        <w:t>Survivors</w:t>
      </w:r>
      <w:r>
        <w:rPr>
          <w:spacing w:val="-12"/>
          <w:sz w:val="22"/>
        </w:rPr>
        <w:t> </w:t>
      </w:r>
      <w:r>
        <w:rPr>
          <w:spacing w:val="-2"/>
          <w:sz w:val="22"/>
        </w:rPr>
        <w:t>Association</w:t>
      </w:r>
    </w:p>
    <w:p>
      <w:pPr>
        <w:pStyle w:val="ListParagraph"/>
        <w:numPr>
          <w:ilvl w:val="0"/>
          <w:numId w:val="1"/>
        </w:numPr>
        <w:tabs>
          <w:tab w:pos="1934" w:val="left" w:leader="none"/>
        </w:tabs>
        <w:spacing w:line="240" w:lineRule="auto" w:before="87" w:after="0"/>
        <w:ind w:left="1933" w:right="0" w:hanging="139"/>
        <w:jc w:val="left"/>
        <w:rPr>
          <w:sz w:val="22"/>
        </w:rPr>
      </w:pPr>
      <w:r>
        <w:rPr>
          <w:sz w:val="22"/>
        </w:rPr>
        <w:t>Fiji</w:t>
      </w:r>
      <w:r>
        <w:rPr>
          <w:spacing w:val="-1"/>
          <w:sz w:val="22"/>
        </w:rPr>
        <w:t> </w:t>
      </w:r>
      <w:r>
        <w:rPr>
          <w:sz w:val="22"/>
        </w:rPr>
        <w:t>Police</w:t>
      </w:r>
      <w:r>
        <w:rPr>
          <w:spacing w:val="-1"/>
          <w:sz w:val="22"/>
        </w:rPr>
        <w:t> </w:t>
      </w:r>
      <w:r>
        <w:rPr>
          <w:sz w:val="22"/>
        </w:rPr>
        <w:t>Force</w:t>
      </w:r>
      <w:r>
        <w:rPr>
          <w:spacing w:val="-1"/>
          <w:sz w:val="22"/>
        </w:rPr>
        <w:t> </w:t>
      </w:r>
      <w:r>
        <w:rPr>
          <w:sz w:val="22"/>
        </w:rPr>
        <w:t>(Sexual</w:t>
      </w:r>
      <w:r>
        <w:rPr>
          <w:spacing w:val="-1"/>
          <w:sz w:val="22"/>
        </w:rPr>
        <w:t> </w:t>
      </w:r>
      <w:r>
        <w:rPr>
          <w:sz w:val="22"/>
        </w:rPr>
        <w:t>Offences </w:t>
      </w:r>
      <w:r>
        <w:rPr>
          <w:spacing w:val="-2"/>
          <w:sz w:val="22"/>
        </w:rPr>
        <w:t>Unit)</w:t>
      </w:r>
    </w:p>
    <w:p>
      <w:pPr>
        <w:pStyle w:val="ListParagraph"/>
        <w:numPr>
          <w:ilvl w:val="0"/>
          <w:numId w:val="1"/>
        </w:numPr>
        <w:tabs>
          <w:tab w:pos="1934" w:val="left" w:leader="none"/>
        </w:tabs>
        <w:spacing w:line="240" w:lineRule="auto" w:before="87" w:after="0"/>
        <w:ind w:left="1933" w:right="0" w:hanging="139"/>
        <w:jc w:val="left"/>
        <w:rPr>
          <w:sz w:val="22"/>
        </w:rPr>
      </w:pPr>
      <w:r>
        <w:rPr>
          <w:sz w:val="22"/>
        </w:rPr>
        <w:t>Soqosoqo</w:t>
      </w:r>
      <w:r>
        <w:rPr>
          <w:spacing w:val="-9"/>
          <w:sz w:val="22"/>
        </w:rPr>
        <w:t> </w:t>
      </w:r>
      <w:r>
        <w:rPr>
          <w:sz w:val="22"/>
        </w:rPr>
        <w:t>Vakamarama</w:t>
      </w:r>
      <w:r>
        <w:rPr>
          <w:spacing w:val="-9"/>
          <w:sz w:val="22"/>
        </w:rPr>
        <w:t> </w:t>
      </w:r>
      <w:r>
        <w:rPr>
          <w:sz w:val="22"/>
        </w:rPr>
        <w:t>I</w:t>
      </w:r>
      <w:r>
        <w:rPr>
          <w:spacing w:val="-12"/>
          <w:sz w:val="22"/>
        </w:rPr>
        <w:t> </w:t>
      </w:r>
      <w:r>
        <w:rPr>
          <w:spacing w:val="-2"/>
          <w:sz w:val="22"/>
        </w:rPr>
        <w:t>Taukei</w:t>
      </w:r>
    </w:p>
    <w:p>
      <w:pPr>
        <w:pStyle w:val="ListParagraph"/>
        <w:numPr>
          <w:ilvl w:val="0"/>
          <w:numId w:val="1"/>
        </w:numPr>
        <w:tabs>
          <w:tab w:pos="1934" w:val="left" w:leader="none"/>
        </w:tabs>
        <w:spacing w:line="240" w:lineRule="auto" w:before="87" w:after="0"/>
        <w:ind w:left="1933" w:right="0" w:hanging="139"/>
        <w:jc w:val="left"/>
        <w:rPr>
          <w:sz w:val="22"/>
        </w:rPr>
      </w:pPr>
      <w:r>
        <w:rPr>
          <w:sz w:val="22"/>
        </w:rPr>
        <w:t>Spinal Injuries</w:t>
      </w:r>
      <w:r>
        <w:rPr>
          <w:spacing w:val="-12"/>
          <w:sz w:val="22"/>
        </w:rPr>
        <w:t> </w:t>
      </w:r>
      <w:r>
        <w:rPr>
          <w:spacing w:val="-2"/>
          <w:sz w:val="22"/>
        </w:rPr>
        <w:t>Association</w:t>
      </w:r>
    </w:p>
    <w:p>
      <w:pPr>
        <w:pStyle w:val="ListParagraph"/>
        <w:numPr>
          <w:ilvl w:val="0"/>
          <w:numId w:val="1"/>
        </w:numPr>
        <w:tabs>
          <w:tab w:pos="1934" w:val="left" w:leader="none"/>
        </w:tabs>
        <w:spacing w:line="240" w:lineRule="auto" w:before="86" w:after="0"/>
        <w:ind w:left="1933" w:right="0" w:hanging="139"/>
        <w:jc w:val="left"/>
        <w:rPr>
          <w:sz w:val="22"/>
        </w:rPr>
      </w:pPr>
      <w:r>
        <w:rPr>
          <w:sz w:val="22"/>
        </w:rPr>
        <w:t>South</w:t>
      </w:r>
      <w:r>
        <w:rPr>
          <w:spacing w:val="-3"/>
          <w:sz w:val="22"/>
        </w:rPr>
        <w:t> </w:t>
      </w:r>
      <w:r>
        <w:rPr>
          <w:sz w:val="22"/>
        </w:rPr>
        <w:t>Paciﬁc</w:t>
      </w:r>
      <w:r>
        <w:rPr>
          <w:spacing w:val="-13"/>
          <w:sz w:val="22"/>
        </w:rPr>
        <w:t> </w:t>
      </w:r>
      <w:r>
        <w:rPr>
          <w:sz w:val="22"/>
        </w:rPr>
        <w:t>Association of</w:t>
      </w:r>
      <w:r>
        <w:rPr>
          <w:spacing w:val="-4"/>
          <w:sz w:val="22"/>
        </w:rPr>
        <w:t> </w:t>
      </w:r>
      <w:r>
        <w:rPr>
          <w:sz w:val="22"/>
        </w:rPr>
        <w:t>Theological </w:t>
      </w:r>
      <w:r>
        <w:rPr>
          <w:spacing w:val="-2"/>
          <w:sz w:val="22"/>
        </w:rPr>
        <w:t>Schools</w:t>
      </w:r>
    </w:p>
    <w:p>
      <w:pPr>
        <w:pStyle w:val="ListParagraph"/>
        <w:numPr>
          <w:ilvl w:val="0"/>
          <w:numId w:val="1"/>
        </w:numPr>
        <w:tabs>
          <w:tab w:pos="1934" w:val="left" w:leader="none"/>
        </w:tabs>
        <w:spacing w:line="240" w:lineRule="auto" w:before="87" w:after="0"/>
        <w:ind w:left="1933" w:right="0" w:hanging="139"/>
        <w:jc w:val="left"/>
        <w:rPr>
          <w:sz w:val="22"/>
        </w:rPr>
      </w:pPr>
      <w:r>
        <w:rPr>
          <w:sz w:val="22"/>
        </w:rPr>
        <w:t>United</w:t>
      </w:r>
      <w:r>
        <w:rPr>
          <w:spacing w:val="-3"/>
          <w:sz w:val="22"/>
        </w:rPr>
        <w:t> </w:t>
      </w:r>
      <w:r>
        <w:rPr>
          <w:sz w:val="22"/>
        </w:rPr>
        <w:t>Blind</w:t>
      </w:r>
      <w:r>
        <w:rPr>
          <w:spacing w:val="-1"/>
          <w:sz w:val="22"/>
        </w:rPr>
        <w:t> </w:t>
      </w:r>
      <w:r>
        <w:rPr>
          <w:sz w:val="22"/>
        </w:rPr>
        <w:t>Persons</w:t>
      </w:r>
      <w:r>
        <w:rPr>
          <w:spacing w:val="-2"/>
          <w:sz w:val="22"/>
        </w:rPr>
        <w:t> </w:t>
      </w:r>
      <w:r>
        <w:rPr>
          <w:sz w:val="22"/>
        </w:rPr>
        <w:t>of</w:t>
      </w:r>
      <w:r>
        <w:rPr>
          <w:spacing w:val="-2"/>
          <w:sz w:val="22"/>
        </w:rPr>
        <w:t> </w:t>
      </w:r>
      <w:r>
        <w:rPr>
          <w:spacing w:val="-4"/>
          <w:sz w:val="22"/>
        </w:rPr>
        <w:t>Fiji</w:t>
      </w:r>
    </w:p>
    <w:p>
      <w:pPr>
        <w:pStyle w:val="ListParagraph"/>
        <w:numPr>
          <w:ilvl w:val="0"/>
          <w:numId w:val="1"/>
        </w:numPr>
        <w:tabs>
          <w:tab w:pos="1934" w:val="left" w:leader="none"/>
        </w:tabs>
        <w:spacing w:line="240" w:lineRule="auto" w:before="87" w:after="0"/>
        <w:ind w:left="1933" w:right="0" w:hanging="139"/>
        <w:jc w:val="left"/>
        <w:rPr>
          <w:sz w:val="22"/>
        </w:rPr>
      </w:pPr>
      <w:r>
        <w:rPr>
          <w:sz w:val="22"/>
        </w:rPr>
        <w:t>United</w:t>
      </w:r>
      <w:r>
        <w:rPr>
          <w:spacing w:val="-5"/>
          <w:sz w:val="22"/>
        </w:rPr>
        <w:t> </w:t>
      </w:r>
      <w:r>
        <w:rPr>
          <w:sz w:val="22"/>
        </w:rPr>
        <w:t>Nations</w:t>
      </w:r>
      <w:r>
        <w:rPr>
          <w:spacing w:val="-5"/>
          <w:sz w:val="22"/>
        </w:rPr>
        <w:t> </w:t>
      </w:r>
      <w:r>
        <w:rPr>
          <w:sz w:val="22"/>
        </w:rPr>
        <w:t>Population</w:t>
      </w:r>
      <w:r>
        <w:rPr>
          <w:spacing w:val="-3"/>
          <w:sz w:val="22"/>
        </w:rPr>
        <w:t> </w:t>
      </w:r>
      <w:r>
        <w:rPr>
          <w:spacing w:val="-4"/>
          <w:sz w:val="22"/>
        </w:rPr>
        <w:t>Fund</w:t>
      </w:r>
    </w:p>
    <w:p>
      <w:pPr>
        <w:pStyle w:val="BodyText"/>
        <w:spacing w:before="6"/>
        <w:rPr>
          <w:sz w:val="30"/>
        </w:rPr>
      </w:pPr>
    </w:p>
    <w:p>
      <w:pPr>
        <w:pStyle w:val="BodyText"/>
        <w:spacing w:line="249" w:lineRule="auto"/>
        <w:ind w:left="1075" w:right="1075"/>
        <w:jc w:val="both"/>
      </w:pPr>
      <w:r>
        <w:rPr/>
        <w:t>The Paciﬁc Disability Forum (PDF) and the Fiji Disabled Peoples’</w:t>
      </w:r>
      <w:r>
        <w:rPr>
          <w:spacing w:val="-5"/>
        </w:rPr>
        <w:t> </w:t>
      </w:r>
      <w:r>
        <w:rPr/>
        <w:t>Federation (FDPF) acknowledges the</w:t>
      </w:r>
      <w:r>
        <w:rPr>
          <w:spacing w:val="-8"/>
        </w:rPr>
        <w:t> </w:t>
      </w:r>
      <w:r>
        <w:rPr/>
        <w:t>support</w:t>
      </w:r>
      <w:r>
        <w:rPr>
          <w:spacing w:val="-6"/>
        </w:rPr>
        <w:t> </w:t>
      </w:r>
      <w:r>
        <w:rPr/>
        <w:t>of</w:t>
      </w:r>
      <w:r>
        <w:rPr>
          <w:spacing w:val="-16"/>
        </w:rPr>
        <w:t> </w:t>
      </w:r>
      <w:r>
        <w:rPr/>
        <w:t>Australia’s</w:t>
      </w:r>
      <w:r>
        <w:rPr>
          <w:spacing w:val="-5"/>
        </w:rPr>
        <w:t> </w:t>
      </w:r>
      <w:r>
        <w:rPr/>
        <w:t>Department</w:t>
      </w:r>
      <w:r>
        <w:rPr>
          <w:spacing w:val="-6"/>
        </w:rPr>
        <w:t> </w:t>
      </w:r>
      <w:r>
        <w:rPr/>
        <w:t>of</w:t>
      </w:r>
      <w:r>
        <w:rPr>
          <w:spacing w:val="-6"/>
        </w:rPr>
        <w:t> </w:t>
      </w:r>
      <w:r>
        <w:rPr/>
        <w:t>Foreign</w:t>
      </w:r>
      <w:r>
        <w:rPr>
          <w:spacing w:val="-16"/>
        </w:rPr>
        <w:t> </w:t>
      </w:r>
      <w:r>
        <w:rPr/>
        <w:t>Affairs</w:t>
      </w:r>
      <w:r>
        <w:rPr>
          <w:spacing w:val="-5"/>
        </w:rPr>
        <w:t> </w:t>
      </w:r>
      <w:r>
        <w:rPr/>
        <w:t>and</w:t>
      </w:r>
      <w:r>
        <w:rPr>
          <w:spacing w:val="-9"/>
        </w:rPr>
        <w:t> </w:t>
      </w:r>
      <w:r>
        <w:rPr/>
        <w:t>Trade</w:t>
      </w:r>
      <w:r>
        <w:rPr>
          <w:spacing w:val="-6"/>
        </w:rPr>
        <w:t> </w:t>
      </w:r>
      <w:r>
        <w:rPr/>
        <w:t>(DFAT),</w:t>
      </w:r>
      <w:r>
        <w:rPr>
          <w:spacing w:val="-6"/>
        </w:rPr>
        <w:t> </w:t>
      </w:r>
      <w:r>
        <w:rPr/>
        <w:t>and</w:t>
      </w:r>
      <w:r>
        <w:rPr>
          <w:spacing w:val="-6"/>
        </w:rPr>
        <w:t> </w:t>
      </w:r>
      <w:r>
        <w:rPr/>
        <w:t>United</w:t>
      </w:r>
      <w:r>
        <w:rPr>
          <w:spacing w:val="-6"/>
        </w:rPr>
        <w:t> </w:t>
      </w:r>
      <w:r>
        <w:rPr/>
        <w:t>Nations</w:t>
      </w:r>
      <w:r>
        <w:rPr>
          <w:spacing w:val="-6"/>
        </w:rPr>
        <w:t> </w:t>
      </w:r>
      <w:r>
        <w:rPr/>
        <w:t>Entity for Gender Equality and the Empowerment of Women (UN Women), through the Paciﬁc Elimination of Violence</w:t>
      </w:r>
      <w:r>
        <w:rPr>
          <w:spacing w:val="-4"/>
        </w:rPr>
        <w:t> </w:t>
      </w:r>
      <w:r>
        <w:rPr/>
        <w:t>Against Women Facility Fund, a UN Women programme funded by</w:t>
      </w:r>
      <w:r>
        <w:rPr>
          <w:spacing w:val="-4"/>
        </w:rPr>
        <w:t> </w:t>
      </w:r>
      <w:r>
        <w:rPr/>
        <w:t>Australia.</w:t>
      </w:r>
    </w:p>
    <w:p>
      <w:pPr>
        <w:spacing w:after="0" w:line="249" w:lineRule="auto"/>
        <w:jc w:val="both"/>
        <w:sectPr>
          <w:headerReference w:type="even" r:id="rId38"/>
          <w:pgSz w:w="11910" w:h="16840"/>
          <w:pgMar w:header="0" w:footer="379" w:top="0" w:bottom="56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8"/>
        </w:rPr>
      </w:pPr>
    </w:p>
    <w:p>
      <w:pPr>
        <w:pStyle w:val="Heading6"/>
        <w:jc w:val="both"/>
      </w:pPr>
      <w:r>
        <w:rPr/>
        <w:pict>
          <v:group style="position:absolute;margin-left:.708pt;margin-top:-97.901672pt;width:594.6pt;height:94.2pt;mso-position-horizontal-relative:page;mso-position-vertical-relative:paragraph;z-index:15740928" id="docshapegroup58" coordorigin="14,-1958" coordsize="11892,1884">
            <v:shape style="position:absolute;left:14;top:-1959;width:11892;height:1641" type="#_x0000_t75" id="docshape59" stroked="false">
              <v:imagedata r:id="rId42" o:title=""/>
            </v:shape>
            <v:shape style="position:absolute;left:720;top:-1221;width:10466;height:1146" type="#_x0000_t202" id="docshape60" filled="true" fillcolor="#f47421" stroked="false">
              <v:textbox inset="0,0,0,0">
                <w:txbxContent>
                  <w:p>
                    <w:pPr>
                      <w:spacing w:before="433"/>
                      <w:ind w:left="355" w:right="0" w:firstLine="0"/>
                      <w:jc w:val="left"/>
                      <w:rPr>
                        <w:b/>
                        <w:color w:val="000000"/>
                        <w:sz w:val="56"/>
                      </w:rPr>
                    </w:pPr>
                    <w:r>
                      <w:rPr>
                        <w:b/>
                        <w:color w:val="FFFFFF"/>
                        <w:spacing w:val="-2"/>
                        <w:sz w:val="56"/>
                      </w:rPr>
                      <w:t>INTRODUCTION</w:t>
                    </w:r>
                  </w:p>
                </w:txbxContent>
              </v:textbox>
              <v:fill type="solid"/>
              <w10:wrap type="none"/>
            </v:shape>
            <w10:wrap type="none"/>
          </v:group>
        </w:pict>
      </w:r>
      <w:r>
        <w:rPr/>
        <w:drawing>
          <wp:anchor distT="0" distB="0" distL="0" distR="0" allowOverlap="1" layoutInCell="1" locked="0" behindDoc="0" simplePos="0" relativeHeight="15741440">
            <wp:simplePos x="0" y="0"/>
            <wp:positionH relativeFrom="page">
              <wp:posOffset>695586</wp:posOffset>
            </wp:positionH>
            <wp:positionV relativeFrom="paragraph">
              <wp:posOffset>101858</wp:posOffset>
            </wp:positionV>
            <wp:extent cx="752924" cy="861773"/>
            <wp:effectExtent l="0" t="0" r="0" b="0"/>
            <wp:wrapNone/>
            <wp:docPr id="49" name="image15.jpeg"/>
            <wp:cNvGraphicFramePr>
              <a:graphicFrameLocks noChangeAspect="1"/>
            </wp:cNvGraphicFramePr>
            <a:graphic>
              <a:graphicData uri="http://schemas.openxmlformats.org/drawingml/2006/picture">
                <pic:pic>
                  <pic:nvPicPr>
                    <pic:cNvPr id="50" name="image15.jpeg"/>
                    <pic:cNvPicPr/>
                  </pic:nvPicPr>
                  <pic:blipFill>
                    <a:blip r:embed="rId43" cstate="print"/>
                    <a:stretch>
                      <a:fillRect/>
                    </a:stretch>
                  </pic:blipFill>
                  <pic:spPr>
                    <a:xfrm>
                      <a:off x="0" y="0"/>
                      <a:ext cx="752924" cy="861773"/>
                    </a:xfrm>
                    <a:prstGeom prst="rect">
                      <a:avLst/>
                    </a:prstGeom>
                  </pic:spPr>
                </pic:pic>
              </a:graphicData>
            </a:graphic>
          </wp:anchor>
        </w:drawing>
      </w:r>
      <w:r>
        <w:rPr/>
        <w:t>Objectives of this </w:t>
      </w:r>
      <w:r>
        <w:rPr>
          <w:spacing w:val="-2"/>
        </w:rPr>
        <w:t>toolkit:</w:t>
      </w:r>
    </w:p>
    <w:p>
      <w:pPr>
        <w:pStyle w:val="BodyText"/>
        <w:spacing w:before="5"/>
        <w:rPr>
          <w:b/>
          <w:sz w:val="31"/>
        </w:rPr>
      </w:pPr>
    </w:p>
    <w:p>
      <w:pPr>
        <w:pStyle w:val="ListParagraph"/>
        <w:numPr>
          <w:ilvl w:val="1"/>
          <w:numId w:val="1"/>
        </w:numPr>
        <w:tabs>
          <w:tab w:pos="3370" w:val="left" w:leader="none"/>
        </w:tabs>
        <w:spacing w:line="321" w:lineRule="auto" w:before="0" w:after="0"/>
        <w:ind w:left="3419" w:right="1244" w:hanging="184"/>
        <w:jc w:val="left"/>
        <w:rPr>
          <w:sz w:val="22"/>
        </w:rPr>
      </w:pPr>
      <w:r>
        <w:rPr>
          <w:sz w:val="22"/>
        </w:rPr>
        <w:t>To</w:t>
      </w:r>
      <w:r>
        <w:rPr>
          <w:spacing w:val="-6"/>
          <w:sz w:val="22"/>
        </w:rPr>
        <w:t> </w:t>
      </w:r>
      <w:r>
        <w:rPr>
          <w:sz w:val="22"/>
        </w:rPr>
        <w:t>enable</w:t>
      </w:r>
      <w:r>
        <w:rPr>
          <w:spacing w:val="-6"/>
          <w:sz w:val="22"/>
        </w:rPr>
        <w:t> </w:t>
      </w:r>
      <w:r>
        <w:rPr>
          <w:sz w:val="22"/>
        </w:rPr>
        <w:t>trainers</w:t>
      </w:r>
      <w:r>
        <w:rPr>
          <w:spacing w:val="-5"/>
          <w:sz w:val="22"/>
        </w:rPr>
        <w:t> </w:t>
      </w:r>
      <w:r>
        <w:rPr>
          <w:sz w:val="22"/>
        </w:rPr>
        <w:t>of</w:t>
      </w:r>
      <w:r>
        <w:rPr>
          <w:spacing w:val="-6"/>
          <w:sz w:val="22"/>
        </w:rPr>
        <w:t> </w:t>
      </w:r>
      <w:r>
        <w:rPr>
          <w:sz w:val="22"/>
        </w:rPr>
        <w:t>the</w:t>
      </w:r>
      <w:r>
        <w:rPr>
          <w:spacing w:val="-5"/>
          <w:sz w:val="22"/>
        </w:rPr>
        <w:t> </w:t>
      </w:r>
      <w:r>
        <w:rPr>
          <w:sz w:val="22"/>
        </w:rPr>
        <w:t>toolkit</w:t>
      </w:r>
      <w:r>
        <w:rPr>
          <w:spacing w:val="-5"/>
          <w:sz w:val="22"/>
        </w:rPr>
        <w:t> </w:t>
      </w:r>
      <w:r>
        <w:rPr>
          <w:sz w:val="22"/>
        </w:rPr>
        <w:t>to</w:t>
      </w:r>
      <w:r>
        <w:rPr>
          <w:spacing w:val="-5"/>
          <w:sz w:val="22"/>
        </w:rPr>
        <w:t> </w:t>
      </w:r>
      <w:r>
        <w:rPr>
          <w:sz w:val="22"/>
        </w:rPr>
        <w:t>explore</w:t>
      </w:r>
      <w:r>
        <w:rPr>
          <w:spacing w:val="-6"/>
          <w:sz w:val="22"/>
        </w:rPr>
        <w:t> </w:t>
      </w:r>
      <w:r>
        <w:rPr>
          <w:sz w:val="22"/>
        </w:rPr>
        <w:t>their</w:t>
      </w:r>
      <w:r>
        <w:rPr>
          <w:spacing w:val="-5"/>
          <w:sz w:val="22"/>
        </w:rPr>
        <w:t> </w:t>
      </w:r>
      <w:r>
        <w:rPr>
          <w:sz w:val="22"/>
        </w:rPr>
        <w:t>own</w:t>
      </w:r>
      <w:r>
        <w:rPr>
          <w:spacing w:val="-6"/>
          <w:sz w:val="22"/>
        </w:rPr>
        <w:t> </w:t>
      </w:r>
      <w:r>
        <w:rPr>
          <w:sz w:val="22"/>
        </w:rPr>
        <w:t>perceptions</w:t>
      </w:r>
      <w:r>
        <w:rPr>
          <w:spacing w:val="-6"/>
          <w:sz w:val="22"/>
        </w:rPr>
        <w:t> </w:t>
      </w:r>
      <w:r>
        <w:rPr>
          <w:sz w:val="22"/>
        </w:rPr>
        <w:t>of</w:t>
      </w:r>
      <w:r>
        <w:rPr>
          <w:spacing w:val="-6"/>
          <w:sz w:val="22"/>
        </w:rPr>
        <w:t> </w:t>
      </w:r>
      <w:r>
        <w:rPr>
          <w:sz w:val="22"/>
        </w:rPr>
        <w:t>violence against women and women and girls with disabilities.</w:t>
      </w:r>
    </w:p>
    <w:p>
      <w:pPr>
        <w:pStyle w:val="ListParagraph"/>
        <w:numPr>
          <w:ilvl w:val="1"/>
          <w:numId w:val="1"/>
        </w:numPr>
        <w:tabs>
          <w:tab w:pos="3370" w:val="left" w:leader="none"/>
        </w:tabs>
        <w:spacing w:line="321" w:lineRule="auto" w:before="2" w:after="0"/>
        <w:ind w:left="3419" w:right="1242" w:hanging="184"/>
        <w:jc w:val="left"/>
        <w:rPr>
          <w:sz w:val="22"/>
        </w:rPr>
      </w:pPr>
      <w:r>
        <w:rPr>
          <w:sz w:val="22"/>
        </w:rPr>
        <w:t>To</w:t>
      </w:r>
      <w:r>
        <w:rPr>
          <w:spacing w:val="-9"/>
          <w:sz w:val="22"/>
        </w:rPr>
        <w:t> </w:t>
      </w:r>
      <w:r>
        <w:rPr>
          <w:sz w:val="22"/>
        </w:rPr>
        <w:t>raise</w:t>
      </w:r>
      <w:r>
        <w:rPr>
          <w:spacing w:val="-7"/>
          <w:sz w:val="22"/>
        </w:rPr>
        <w:t> </w:t>
      </w:r>
      <w:r>
        <w:rPr>
          <w:sz w:val="22"/>
        </w:rPr>
        <w:t>awareness</w:t>
      </w:r>
      <w:r>
        <w:rPr>
          <w:spacing w:val="-8"/>
          <w:sz w:val="22"/>
        </w:rPr>
        <w:t> </w:t>
      </w:r>
      <w:r>
        <w:rPr>
          <w:sz w:val="22"/>
        </w:rPr>
        <w:t>with</w:t>
      </w:r>
      <w:r>
        <w:rPr>
          <w:spacing w:val="-8"/>
          <w:sz w:val="22"/>
        </w:rPr>
        <w:t> </w:t>
      </w:r>
      <w:r>
        <w:rPr>
          <w:sz w:val="22"/>
        </w:rPr>
        <w:t>participants</w:t>
      </w:r>
      <w:r>
        <w:rPr>
          <w:spacing w:val="-8"/>
          <w:sz w:val="22"/>
        </w:rPr>
        <w:t> </w:t>
      </w:r>
      <w:r>
        <w:rPr>
          <w:sz w:val="22"/>
        </w:rPr>
        <w:t>on</w:t>
      </w:r>
      <w:r>
        <w:rPr>
          <w:spacing w:val="-8"/>
          <w:sz w:val="22"/>
        </w:rPr>
        <w:t> </w:t>
      </w:r>
      <w:r>
        <w:rPr>
          <w:sz w:val="22"/>
        </w:rPr>
        <w:t>Violence</w:t>
      </w:r>
      <w:r>
        <w:rPr>
          <w:spacing w:val="-16"/>
          <w:sz w:val="22"/>
        </w:rPr>
        <w:t> </w:t>
      </w:r>
      <w:r>
        <w:rPr>
          <w:sz w:val="22"/>
        </w:rPr>
        <w:t>Against</w:t>
      </w:r>
      <w:r>
        <w:rPr>
          <w:spacing w:val="-6"/>
          <w:sz w:val="22"/>
        </w:rPr>
        <w:t> </w:t>
      </w:r>
      <w:r>
        <w:rPr>
          <w:sz w:val="22"/>
        </w:rPr>
        <w:t>Women</w:t>
      </w:r>
      <w:r>
        <w:rPr>
          <w:spacing w:val="-8"/>
          <w:sz w:val="22"/>
        </w:rPr>
        <w:t> </w:t>
      </w:r>
      <w:r>
        <w:rPr>
          <w:sz w:val="22"/>
        </w:rPr>
        <w:t>using</w:t>
      </w:r>
      <w:r>
        <w:rPr>
          <w:spacing w:val="-8"/>
          <w:sz w:val="22"/>
        </w:rPr>
        <w:t> </w:t>
      </w:r>
      <w:r>
        <w:rPr>
          <w:sz w:val="22"/>
        </w:rPr>
        <w:t>the Human Rights approach building from Power and Privilege and Gender </w:t>
      </w:r>
      <w:r>
        <w:rPr>
          <w:spacing w:val="-2"/>
          <w:sz w:val="22"/>
        </w:rPr>
        <w:t>Relations</w:t>
      </w:r>
    </w:p>
    <w:p>
      <w:pPr>
        <w:pStyle w:val="ListParagraph"/>
        <w:numPr>
          <w:ilvl w:val="1"/>
          <w:numId w:val="1"/>
        </w:numPr>
        <w:tabs>
          <w:tab w:pos="3374" w:val="left" w:leader="none"/>
        </w:tabs>
        <w:spacing w:line="321" w:lineRule="auto" w:before="3" w:after="0"/>
        <w:ind w:left="3419" w:right="1341" w:hanging="184"/>
        <w:jc w:val="left"/>
        <w:rPr>
          <w:sz w:val="22"/>
        </w:rPr>
      </w:pPr>
      <w:r>
        <w:rPr>
          <w:sz w:val="22"/>
        </w:rPr>
        <w:t>Enable</w:t>
      </w:r>
      <w:r>
        <w:rPr>
          <w:spacing w:val="-4"/>
          <w:sz w:val="22"/>
        </w:rPr>
        <w:t> </w:t>
      </w:r>
      <w:r>
        <w:rPr>
          <w:sz w:val="22"/>
        </w:rPr>
        <w:t>participants</w:t>
      </w:r>
      <w:r>
        <w:rPr>
          <w:spacing w:val="-4"/>
          <w:sz w:val="22"/>
        </w:rPr>
        <w:t> </w:t>
      </w:r>
      <w:r>
        <w:rPr>
          <w:sz w:val="22"/>
        </w:rPr>
        <w:t>to</w:t>
      </w:r>
      <w:r>
        <w:rPr>
          <w:spacing w:val="-4"/>
          <w:sz w:val="22"/>
        </w:rPr>
        <w:t> </w:t>
      </w:r>
      <w:r>
        <w:rPr>
          <w:sz w:val="22"/>
        </w:rPr>
        <w:t>acknowledge</w:t>
      </w:r>
      <w:r>
        <w:rPr>
          <w:spacing w:val="-4"/>
          <w:sz w:val="22"/>
        </w:rPr>
        <w:t> </w:t>
      </w:r>
      <w:r>
        <w:rPr>
          <w:sz w:val="22"/>
        </w:rPr>
        <w:t>the</w:t>
      </w:r>
      <w:r>
        <w:rPr>
          <w:spacing w:val="-4"/>
          <w:sz w:val="22"/>
        </w:rPr>
        <w:t> </w:t>
      </w:r>
      <w:r>
        <w:rPr>
          <w:sz w:val="22"/>
        </w:rPr>
        <w:t>barriers</w:t>
      </w:r>
      <w:r>
        <w:rPr>
          <w:spacing w:val="-4"/>
          <w:sz w:val="22"/>
        </w:rPr>
        <w:t> </w:t>
      </w:r>
      <w:r>
        <w:rPr>
          <w:sz w:val="22"/>
        </w:rPr>
        <w:t>faced</w:t>
      </w:r>
      <w:r>
        <w:rPr>
          <w:spacing w:val="-4"/>
          <w:sz w:val="22"/>
        </w:rPr>
        <w:t> </w:t>
      </w:r>
      <w:r>
        <w:rPr>
          <w:sz w:val="22"/>
        </w:rPr>
        <w:t>by</w:t>
      </w:r>
      <w:r>
        <w:rPr>
          <w:spacing w:val="-4"/>
          <w:sz w:val="22"/>
        </w:rPr>
        <w:t> </w:t>
      </w:r>
      <w:r>
        <w:rPr>
          <w:sz w:val="22"/>
        </w:rPr>
        <w:t>women</w:t>
      </w:r>
      <w:r>
        <w:rPr>
          <w:spacing w:val="-4"/>
          <w:sz w:val="22"/>
        </w:rPr>
        <w:t> </w:t>
      </w:r>
      <w:r>
        <w:rPr>
          <w:sz w:val="22"/>
        </w:rPr>
        <w:t>and</w:t>
      </w:r>
      <w:r>
        <w:rPr>
          <w:spacing w:val="-4"/>
          <w:sz w:val="22"/>
        </w:rPr>
        <w:t> </w:t>
      </w:r>
      <w:r>
        <w:rPr>
          <w:sz w:val="22"/>
        </w:rPr>
        <w:t>girls with disabilities that experience violence</w:t>
      </w:r>
    </w:p>
    <w:p>
      <w:pPr>
        <w:pStyle w:val="ListParagraph"/>
        <w:numPr>
          <w:ilvl w:val="1"/>
          <w:numId w:val="1"/>
        </w:numPr>
        <w:tabs>
          <w:tab w:pos="3374" w:val="left" w:leader="none"/>
        </w:tabs>
        <w:spacing w:line="321" w:lineRule="auto" w:before="2" w:after="0"/>
        <w:ind w:left="3419" w:right="1939" w:hanging="184"/>
        <w:jc w:val="left"/>
        <w:rPr>
          <w:sz w:val="22"/>
        </w:rPr>
      </w:pPr>
      <w:r>
        <w:rPr>
          <w:sz w:val="22"/>
        </w:rPr>
        <w:t>Mobilize</w:t>
      </w:r>
      <w:r>
        <w:rPr>
          <w:spacing w:val="-3"/>
          <w:sz w:val="22"/>
        </w:rPr>
        <w:t> </w:t>
      </w:r>
      <w:r>
        <w:rPr>
          <w:sz w:val="22"/>
        </w:rPr>
        <w:t>participants</w:t>
      </w:r>
      <w:r>
        <w:rPr>
          <w:spacing w:val="-4"/>
          <w:sz w:val="22"/>
        </w:rPr>
        <w:t> </w:t>
      </w:r>
      <w:r>
        <w:rPr>
          <w:sz w:val="22"/>
        </w:rPr>
        <w:t>to</w:t>
      </w:r>
      <w:r>
        <w:rPr>
          <w:spacing w:val="-3"/>
          <w:sz w:val="22"/>
        </w:rPr>
        <w:t> </w:t>
      </w:r>
      <w:r>
        <w:rPr>
          <w:sz w:val="22"/>
        </w:rPr>
        <w:t>see</w:t>
      </w:r>
      <w:r>
        <w:rPr>
          <w:spacing w:val="-3"/>
          <w:sz w:val="22"/>
        </w:rPr>
        <w:t> </w:t>
      </w:r>
      <w:r>
        <w:rPr>
          <w:sz w:val="22"/>
        </w:rPr>
        <w:t>how</w:t>
      </w:r>
      <w:r>
        <w:rPr>
          <w:spacing w:val="-4"/>
          <w:sz w:val="22"/>
        </w:rPr>
        <w:t> </w:t>
      </w:r>
      <w:r>
        <w:rPr>
          <w:sz w:val="22"/>
        </w:rPr>
        <w:t>they</w:t>
      </w:r>
      <w:r>
        <w:rPr>
          <w:spacing w:val="-3"/>
          <w:sz w:val="22"/>
        </w:rPr>
        <w:t> </w:t>
      </w:r>
      <w:r>
        <w:rPr>
          <w:sz w:val="22"/>
        </w:rPr>
        <w:t>can</w:t>
      </w:r>
      <w:r>
        <w:rPr>
          <w:spacing w:val="-3"/>
          <w:sz w:val="22"/>
        </w:rPr>
        <w:t> </w:t>
      </w:r>
      <w:r>
        <w:rPr>
          <w:sz w:val="22"/>
        </w:rPr>
        <w:t>assist</w:t>
      </w:r>
      <w:r>
        <w:rPr>
          <w:spacing w:val="-4"/>
          <w:sz w:val="22"/>
        </w:rPr>
        <w:t> </w:t>
      </w:r>
      <w:r>
        <w:rPr>
          <w:sz w:val="22"/>
        </w:rPr>
        <w:t>in</w:t>
      </w:r>
      <w:r>
        <w:rPr>
          <w:spacing w:val="-4"/>
          <w:sz w:val="22"/>
        </w:rPr>
        <w:t> </w:t>
      </w:r>
      <w:r>
        <w:rPr>
          <w:sz w:val="22"/>
        </w:rPr>
        <w:t>the</w:t>
      </w:r>
      <w:r>
        <w:rPr>
          <w:spacing w:val="-3"/>
          <w:sz w:val="22"/>
        </w:rPr>
        <w:t> </w:t>
      </w:r>
      <w:r>
        <w:rPr>
          <w:sz w:val="22"/>
        </w:rPr>
        <w:t>elimination</w:t>
      </w:r>
      <w:r>
        <w:rPr>
          <w:spacing w:val="-4"/>
          <w:sz w:val="22"/>
        </w:rPr>
        <w:t> </w:t>
      </w:r>
      <w:r>
        <w:rPr>
          <w:sz w:val="22"/>
        </w:rPr>
        <w:t>of Violence Against Women</w:t>
      </w:r>
    </w:p>
    <w:p>
      <w:pPr>
        <w:pStyle w:val="BodyText"/>
        <w:spacing w:before="8"/>
      </w:pPr>
    </w:p>
    <w:p>
      <w:pPr>
        <w:pStyle w:val="BodyText"/>
        <w:spacing w:line="285" w:lineRule="auto"/>
        <w:ind w:left="2515" w:right="1076"/>
        <w:jc w:val="both"/>
      </w:pPr>
      <w:r>
        <w:rPr/>
        <w:t>This toolkit contains 5 modules with facilitator notes, additional information and work- sheets</w:t>
      </w:r>
      <w:r>
        <w:rPr>
          <w:spacing w:val="-3"/>
        </w:rPr>
        <w:t> </w:t>
      </w:r>
      <w:r>
        <w:rPr/>
        <w:t>to</w:t>
      </w:r>
      <w:r>
        <w:rPr>
          <w:spacing w:val="-3"/>
        </w:rPr>
        <w:t> </w:t>
      </w:r>
      <w:r>
        <w:rPr/>
        <w:t>run</w:t>
      </w:r>
      <w:r>
        <w:rPr>
          <w:spacing w:val="-3"/>
        </w:rPr>
        <w:t> </w:t>
      </w:r>
      <w:r>
        <w:rPr/>
        <w:t>the</w:t>
      </w:r>
      <w:r>
        <w:rPr>
          <w:spacing w:val="-3"/>
        </w:rPr>
        <w:t> </w:t>
      </w:r>
      <w:r>
        <w:rPr/>
        <w:t>sessions.</w:t>
      </w:r>
      <w:r>
        <w:rPr>
          <w:spacing w:val="-3"/>
        </w:rPr>
        <w:t> </w:t>
      </w:r>
      <w:r>
        <w:rPr/>
        <w:t>It</w:t>
      </w:r>
      <w:r>
        <w:rPr>
          <w:spacing w:val="-3"/>
        </w:rPr>
        <w:t> </w:t>
      </w:r>
      <w:r>
        <w:rPr/>
        <w:t>also</w:t>
      </w:r>
      <w:r>
        <w:rPr>
          <w:spacing w:val="-3"/>
        </w:rPr>
        <w:t> </w:t>
      </w:r>
      <w:r>
        <w:rPr/>
        <w:t>contains</w:t>
      </w:r>
      <w:r>
        <w:rPr>
          <w:spacing w:val="-3"/>
        </w:rPr>
        <w:t> </w:t>
      </w:r>
      <w:r>
        <w:rPr/>
        <w:t>a</w:t>
      </w:r>
      <w:r>
        <w:rPr>
          <w:spacing w:val="-3"/>
        </w:rPr>
        <w:t> </w:t>
      </w:r>
      <w:r>
        <w:rPr/>
        <w:t>number</w:t>
      </w:r>
      <w:r>
        <w:rPr>
          <w:spacing w:val="-3"/>
        </w:rPr>
        <w:t> </w:t>
      </w:r>
      <w:r>
        <w:rPr/>
        <w:t>of</w:t>
      </w:r>
      <w:r>
        <w:rPr>
          <w:spacing w:val="-3"/>
        </w:rPr>
        <w:t> </w:t>
      </w:r>
      <w:r>
        <w:rPr/>
        <w:t>checklists</w:t>
      </w:r>
      <w:r>
        <w:rPr>
          <w:spacing w:val="-3"/>
        </w:rPr>
        <w:t> </w:t>
      </w:r>
      <w:r>
        <w:rPr/>
        <w:t>that</w:t>
      </w:r>
      <w:r>
        <w:rPr>
          <w:spacing w:val="-3"/>
        </w:rPr>
        <w:t> </w:t>
      </w:r>
      <w:r>
        <w:rPr/>
        <w:t>can</w:t>
      </w:r>
      <w:r>
        <w:rPr>
          <w:spacing w:val="-3"/>
        </w:rPr>
        <w:t> </w:t>
      </w:r>
      <w:r>
        <w:rPr/>
        <w:t>be</w:t>
      </w:r>
      <w:r>
        <w:rPr>
          <w:spacing w:val="-3"/>
        </w:rPr>
        <w:t> </w:t>
      </w:r>
      <w:r>
        <w:rPr/>
        <w:t>used</w:t>
      </w:r>
      <w:r>
        <w:rPr>
          <w:spacing w:val="-3"/>
        </w:rPr>
        <w:t> </w:t>
      </w:r>
      <w:r>
        <w:rPr/>
        <w:t>in program assessment and planning for disability inclusion:</w:t>
      </w:r>
    </w:p>
    <w:p>
      <w:pPr>
        <w:pStyle w:val="BodyText"/>
        <w:spacing w:before="9"/>
        <w:rPr>
          <w:sz w:val="32"/>
        </w:rPr>
      </w:pPr>
    </w:p>
    <w:p>
      <w:pPr>
        <w:spacing w:line="360" w:lineRule="auto" w:before="1"/>
        <w:ind w:left="3235" w:right="5346" w:firstLine="0"/>
        <w:jc w:val="left"/>
        <w:rPr>
          <w:b/>
          <w:sz w:val="22"/>
        </w:rPr>
      </w:pPr>
      <w:r>
        <w:rPr>
          <w:b/>
          <w:sz w:val="22"/>
        </w:rPr>
        <w:t>Module 1: Human Rights Module</w:t>
      </w:r>
      <w:r>
        <w:rPr>
          <w:b/>
          <w:spacing w:val="-8"/>
          <w:sz w:val="22"/>
        </w:rPr>
        <w:t> </w:t>
      </w:r>
      <w:r>
        <w:rPr>
          <w:b/>
          <w:sz w:val="22"/>
        </w:rPr>
        <w:t>2:</w:t>
      </w:r>
      <w:r>
        <w:rPr>
          <w:b/>
          <w:spacing w:val="-9"/>
          <w:sz w:val="22"/>
        </w:rPr>
        <w:t> </w:t>
      </w:r>
      <w:r>
        <w:rPr>
          <w:b/>
          <w:sz w:val="22"/>
        </w:rPr>
        <w:t>What</w:t>
      </w:r>
      <w:r>
        <w:rPr>
          <w:b/>
          <w:spacing w:val="-8"/>
          <w:sz w:val="22"/>
        </w:rPr>
        <w:t> </w:t>
      </w:r>
      <w:r>
        <w:rPr>
          <w:b/>
          <w:sz w:val="22"/>
        </w:rPr>
        <w:t>is</w:t>
      </w:r>
      <w:r>
        <w:rPr>
          <w:b/>
          <w:spacing w:val="-8"/>
          <w:sz w:val="22"/>
        </w:rPr>
        <w:t> </w:t>
      </w:r>
      <w:r>
        <w:rPr>
          <w:b/>
          <w:sz w:val="22"/>
        </w:rPr>
        <w:t>Disability? Module 3: Gender</w:t>
      </w:r>
    </w:p>
    <w:p>
      <w:pPr>
        <w:spacing w:line="360" w:lineRule="auto" w:before="1"/>
        <w:ind w:left="3235" w:right="1959" w:firstLine="0"/>
        <w:jc w:val="left"/>
        <w:rPr>
          <w:b/>
          <w:sz w:val="22"/>
        </w:rPr>
      </w:pPr>
      <w:r>
        <w:rPr>
          <w:b/>
          <w:sz w:val="22"/>
        </w:rPr>
        <w:t>Module</w:t>
      </w:r>
      <w:r>
        <w:rPr>
          <w:b/>
          <w:spacing w:val="-5"/>
          <w:sz w:val="22"/>
        </w:rPr>
        <w:t> </w:t>
      </w:r>
      <w:r>
        <w:rPr>
          <w:b/>
          <w:sz w:val="22"/>
        </w:rPr>
        <w:t>4:</w:t>
      </w:r>
      <w:r>
        <w:rPr>
          <w:b/>
          <w:spacing w:val="-5"/>
          <w:sz w:val="22"/>
        </w:rPr>
        <w:t> </w:t>
      </w:r>
      <w:r>
        <w:rPr>
          <w:b/>
          <w:sz w:val="22"/>
        </w:rPr>
        <w:t>Violence</w:t>
      </w:r>
      <w:r>
        <w:rPr>
          <w:b/>
          <w:spacing w:val="-5"/>
          <w:sz w:val="22"/>
        </w:rPr>
        <w:t> </w:t>
      </w:r>
      <w:r>
        <w:rPr>
          <w:b/>
          <w:sz w:val="22"/>
        </w:rPr>
        <w:t>against</w:t>
      </w:r>
      <w:r>
        <w:rPr>
          <w:b/>
          <w:spacing w:val="-5"/>
          <w:sz w:val="22"/>
        </w:rPr>
        <w:t> </w:t>
      </w:r>
      <w:r>
        <w:rPr>
          <w:b/>
          <w:sz w:val="22"/>
        </w:rPr>
        <w:t>women</w:t>
      </w:r>
      <w:r>
        <w:rPr>
          <w:b/>
          <w:spacing w:val="-5"/>
          <w:sz w:val="22"/>
        </w:rPr>
        <w:t> </w:t>
      </w:r>
      <w:r>
        <w:rPr>
          <w:b/>
          <w:sz w:val="22"/>
        </w:rPr>
        <w:t>and</w:t>
      </w:r>
      <w:r>
        <w:rPr>
          <w:b/>
          <w:spacing w:val="-5"/>
          <w:sz w:val="22"/>
        </w:rPr>
        <w:t> </w:t>
      </w:r>
      <w:r>
        <w:rPr>
          <w:b/>
          <w:sz w:val="22"/>
        </w:rPr>
        <w:t>girls</w:t>
      </w:r>
      <w:r>
        <w:rPr>
          <w:b/>
          <w:spacing w:val="-5"/>
          <w:sz w:val="22"/>
        </w:rPr>
        <w:t> </w:t>
      </w:r>
      <w:r>
        <w:rPr>
          <w:b/>
          <w:sz w:val="22"/>
        </w:rPr>
        <w:t>with</w:t>
      </w:r>
      <w:r>
        <w:rPr>
          <w:b/>
          <w:spacing w:val="-5"/>
          <w:sz w:val="22"/>
        </w:rPr>
        <w:t> </w:t>
      </w:r>
      <w:r>
        <w:rPr>
          <w:b/>
          <w:sz w:val="22"/>
        </w:rPr>
        <w:t>disabilities Module 5: Action planning for inclusion</w:t>
      </w:r>
    </w:p>
    <w:p>
      <w:pPr>
        <w:spacing w:line="360" w:lineRule="auto" w:before="1"/>
        <w:ind w:left="3235" w:right="7088" w:firstLine="0"/>
        <w:jc w:val="left"/>
        <w:rPr>
          <w:b/>
          <w:sz w:val="22"/>
        </w:rPr>
      </w:pPr>
      <w:r>
        <w:rPr>
          <w:b/>
          <w:spacing w:val="-2"/>
          <w:sz w:val="22"/>
        </w:rPr>
        <w:t>Handouts Readings</w:t>
      </w:r>
    </w:p>
    <w:p>
      <w:pPr>
        <w:spacing w:line="360" w:lineRule="auto" w:before="1"/>
        <w:ind w:left="3235" w:right="3139" w:firstLine="0"/>
        <w:jc w:val="left"/>
        <w:rPr>
          <w:b/>
          <w:sz w:val="22"/>
        </w:rPr>
      </w:pPr>
      <w:r>
        <w:rPr>
          <w:b/>
          <w:sz w:val="22"/>
        </w:rPr>
        <w:t>Appendix</w:t>
      </w:r>
      <w:r>
        <w:rPr>
          <w:b/>
          <w:spacing w:val="-8"/>
          <w:sz w:val="22"/>
        </w:rPr>
        <w:t> </w:t>
      </w:r>
      <w:r>
        <w:rPr>
          <w:b/>
          <w:sz w:val="22"/>
        </w:rPr>
        <w:t>1:</w:t>
      </w:r>
      <w:r>
        <w:rPr>
          <w:b/>
          <w:spacing w:val="-8"/>
          <w:sz w:val="22"/>
        </w:rPr>
        <w:t> </w:t>
      </w:r>
      <w:r>
        <w:rPr>
          <w:b/>
          <w:sz w:val="22"/>
        </w:rPr>
        <w:t>Disability</w:t>
      </w:r>
      <w:r>
        <w:rPr>
          <w:b/>
          <w:spacing w:val="-8"/>
          <w:sz w:val="22"/>
        </w:rPr>
        <w:t> </w:t>
      </w:r>
      <w:r>
        <w:rPr>
          <w:b/>
          <w:sz w:val="22"/>
        </w:rPr>
        <w:t>Inclusive</w:t>
      </w:r>
      <w:r>
        <w:rPr>
          <w:b/>
          <w:spacing w:val="-7"/>
          <w:sz w:val="22"/>
        </w:rPr>
        <w:t> </w:t>
      </w:r>
      <w:r>
        <w:rPr>
          <w:b/>
          <w:sz w:val="22"/>
        </w:rPr>
        <w:t>Practice</w:t>
      </w:r>
      <w:r>
        <w:rPr>
          <w:b/>
          <w:spacing w:val="-7"/>
          <w:sz w:val="22"/>
        </w:rPr>
        <w:t> </w:t>
      </w:r>
      <w:r>
        <w:rPr>
          <w:b/>
          <w:sz w:val="22"/>
        </w:rPr>
        <w:t>Checklist Appendix 2: Safety Planning</w:t>
      </w:r>
    </w:p>
    <w:p>
      <w:pPr>
        <w:spacing w:line="360" w:lineRule="auto" w:before="1"/>
        <w:ind w:left="3235" w:right="4433" w:firstLine="0"/>
        <w:jc w:val="left"/>
        <w:rPr>
          <w:b/>
          <w:sz w:val="22"/>
        </w:rPr>
      </w:pPr>
      <w:r>
        <w:rPr>
          <w:b/>
          <w:sz w:val="22"/>
        </w:rPr>
        <w:t>Appendix</w:t>
      </w:r>
      <w:r>
        <w:rPr>
          <w:b/>
          <w:spacing w:val="-9"/>
          <w:sz w:val="22"/>
        </w:rPr>
        <w:t> </w:t>
      </w:r>
      <w:r>
        <w:rPr>
          <w:b/>
          <w:sz w:val="22"/>
        </w:rPr>
        <w:t>3:</w:t>
      </w:r>
      <w:r>
        <w:rPr>
          <w:b/>
          <w:spacing w:val="-9"/>
          <w:sz w:val="22"/>
        </w:rPr>
        <w:t> </w:t>
      </w:r>
      <w:r>
        <w:rPr>
          <w:b/>
          <w:sz w:val="22"/>
        </w:rPr>
        <w:t>Sample</w:t>
      </w:r>
      <w:r>
        <w:rPr>
          <w:b/>
          <w:spacing w:val="-8"/>
          <w:sz w:val="22"/>
        </w:rPr>
        <w:t> </w:t>
      </w:r>
      <w:r>
        <w:rPr>
          <w:b/>
          <w:sz w:val="22"/>
        </w:rPr>
        <w:t>Evaluation</w:t>
      </w:r>
      <w:r>
        <w:rPr>
          <w:b/>
          <w:spacing w:val="-8"/>
          <w:sz w:val="22"/>
        </w:rPr>
        <w:t> </w:t>
      </w:r>
      <w:r>
        <w:rPr>
          <w:b/>
          <w:sz w:val="22"/>
        </w:rPr>
        <w:t>Form Appendix 4:The Gender Scale</w:t>
      </w:r>
    </w:p>
    <w:p>
      <w:pPr>
        <w:spacing w:line="360" w:lineRule="auto" w:before="1"/>
        <w:ind w:left="3235" w:right="3139" w:firstLine="0"/>
        <w:jc w:val="left"/>
        <w:rPr>
          <w:b/>
          <w:sz w:val="22"/>
        </w:rPr>
      </w:pPr>
      <w:r>
        <w:rPr>
          <w:b/>
          <w:sz w:val="22"/>
        </w:rPr>
        <w:t>Appendix</w:t>
      </w:r>
      <w:r>
        <w:rPr>
          <w:b/>
          <w:spacing w:val="-6"/>
          <w:sz w:val="22"/>
        </w:rPr>
        <w:t> </w:t>
      </w:r>
      <w:r>
        <w:rPr>
          <w:b/>
          <w:sz w:val="22"/>
        </w:rPr>
        <w:t>5:</w:t>
      </w:r>
      <w:r>
        <w:rPr>
          <w:b/>
          <w:spacing w:val="-6"/>
          <w:sz w:val="22"/>
        </w:rPr>
        <w:t> </w:t>
      </w:r>
      <w:r>
        <w:rPr>
          <w:b/>
          <w:sz w:val="22"/>
        </w:rPr>
        <w:t>Organisation</w:t>
      </w:r>
      <w:r>
        <w:rPr>
          <w:b/>
          <w:spacing w:val="-5"/>
          <w:sz w:val="22"/>
        </w:rPr>
        <w:t> </w:t>
      </w:r>
      <w:r>
        <w:rPr>
          <w:b/>
          <w:sz w:val="22"/>
        </w:rPr>
        <w:t>providing</w:t>
      </w:r>
      <w:r>
        <w:rPr>
          <w:b/>
          <w:spacing w:val="-5"/>
          <w:sz w:val="22"/>
        </w:rPr>
        <w:t> </w:t>
      </w:r>
      <w:r>
        <w:rPr>
          <w:b/>
          <w:sz w:val="22"/>
        </w:rPr>
        <w:t>service</w:t>
      </w:r>
      <w:r>
        <w:rPr>
          <w:b/>
          <w:spacing w:val="-6"/>
          <w:sz w:val="22"/>
        </w:rPr>
        <w:t> </w:t>
      </w:r>
      <w:r>
        <w:rPr>
          <w:b/>
          <w:sz w:val="22"/>
        </w:rPr>
        <w:t>in</w:t>
      </w:r>
      <w:r>
        <w:rPr>
          <w:b/>
          <w:spacing w:val="-5"/>
          <w:sz w:val="22"/>
        </w:rPr>
        <w:t> </w:t>
      </w:r>
      <w:r>
        <w:rPr>
          <w:b/>
          <w:sz w:val="22"/>
        </w:rPr>
        <w:t>Fiji Appendix 6: Bibliography</w:t>
      </w:r>
    </w:p>
    <w:p>
      <w:pPr>
        <w:spacing w:after="0" w:line="360" w:lineRule="auto"/>
        <w:jc w:val="left"/>
        <w:rPr>
          <w:sz w:val="22"/>
        </w:rPr>
        <w:sectPr>
          <w:headerReference w:type="default" r:id="rId39"/>
          <w:footerReference w:type="default" r:id="rId40"/>
          <w:footerReference w:type="even" r:id="rId41"/>
          <w:pgSz w:w="11910" w:h="16840"/>
          <w:pgMar w:header="0" w:footer="379" w:top="0" w:bottom="560" w:left="0" w:right="0"/>
          <w:pgNumType w:start="11"/>
        </w:sectPr>
      </w:pPr>
    </w:p>
    <w:p>
      <w:pPr>
        <w:pStyle w:val="BodyText"/>
        <w:rPr>
          <w:b/>
          <w:sz w:val="20"/>
        </w:rPr>
      </w:pPr>
    </w:p>
    <w:p>
      <w:pPr>
        <w:pStyle w:val="BodyText"/>
        <w:spacing w:before="4"/>
        <w:rPr>
          <w:b/>
          <w:sz w:val="28"/>
        </w:rPr>
      </w:pPr>
    </w:p>
    <w:p>
      <w:pPr>
        <w:pStyle w:val="Heading6"/>
        <w:ind w:left="2494"/>
        <w:jc w:val="both"/>
      </w:pPr>
      <w:r>
        <w:rPr/>
        <w:drawing>
          <wp:anchor distT="0" distB="0" distL="0" distR="0" allowOverlap="1" layoutInCell="1" locked="0" behindDoc="0" simplePos="0" relativeHeight="15741952">
            <wp:simplePos x="0" y="0"/>
            <wp:positionH relativeFrom="page">
              <wp:posOffset>675766</wp:posOffset>
            </wp:positionH>
            <wp:positionV relativeFrom="paragraph">
              <wp:posOffset>178909</wp:posOffset>
            </wp:positionV>
            <wp:extent cx="800341" cy="739782"/>
            <wp:effectExtent l="0" t="0" r="0" b="0"/>
            <wp:wrapNone/>
            <wp:docPr id="53" name="image16.jpeg"/>
            <wp:cNvGraphicFramePr>
              <a:graphicFrameLocks noChangeAspect="1"/>
            </wp:cNvGraphicFramePr>
            <a:graphic>
              <a:graphicData uri="http://schemas.openxmlformats.org/drawingml/2006/picture">
                <pic:pic>
                  <pic:nvPicPr>
                    <pic:cNvPr id="54" name="image16.jpeg"/>
                    <pic:cNvPicPr/>
                  </pic:nvPicPr>
                  <pic:blipFill>
                    <a:blip r:embed="rId45" cstate="print"/>
                    <a:stretch>
                      <a:fillRect/>
                    </a:stretch>
                  </pic:blipFill>
                  <pic:spPr>
                    <a:xfrm>
                      <a:off x="0" y="0"/>
                      <a:ext cx="800341" cy="739782"/>
                    </a:xfrm>
                    <a:prstGeom prst="rect">
                      <a:avLst/>
                    </a:prstGeom>
                  </pic:spPr>
                </pic:pic>
              </a:graphicData>
            </a:graphic>
          </wp:anchor>
        </w:drawing>
      </w:r>
      <w:r>
        <w:rPr/>
        <w:t>About</w:t>
      </w:r>
      <w:r>
        <w:rPr>
          <w:spacing w:val="-3"/>
        </w:rPr>
        <w:t> </w:t>
      </w:r>
      <w:r>
        <w:rPr/>
        <w:t>the</w:t>
      </w:r>
      <w:r>
        <w:rPr>
          <w:spacing w:val="-2"/>
        </w:rPr>
        <w:t> Toolkit</w:t>
      </w:r>
    </w:p>
    <w:p>
      <w:pPr>
        <w:pStyle w:val="BodyText"/>
        <w:spacing w:before="5"/>
        <w:rPr>
          <w:b/>
          <w:sz w:val="31"/>
        </w:rPr>
      </w:pPr>
    </w:p>
    <w:p>
      <w:pPr>
        <w:pStyle w:val="BodyText"/>
        <w:ind w:left="2494"/>
        <w:jc w:val="both"/>
      </w:pPr>
      <w:r>
        <w:rPr/>
        <w:t>This</w:t>
      </w:r>
      <w:r>
        <w:rPr>
          <w:spacing w:val="-6"/>
        </w:rPr>
        <w:t> </w:t>
      </w:r>
      <w:r>
        <w:rPr/>
        <w:t>toolkit</w:t>
      </w:r>
      <w:r>
        <w:rPr>
          <w:spacing w:val="-5"/>
        </w:rPr>
        <w:t> </w:t>
      </w:r>
      <w:r>
        <w:rPr/>
        <w:t>provides</w:t>
      </w:r>
      <w:r>
        <w:rPr>
          <w:spacing w:val="-6"/>
        </w:rPr>
        <w:t> </w:t>
      </w:r>
      <w:r>
        <w:rPr/>
        <w:t>background</w:t>
      </w:r>
      <w:r>
        <w:rPr>
          <w:spacing w:val="-6"/>
        </w:rPr>
        <w:t> </w:t>
      </w:r>
      <w:r>
        <w:rPr/>
        <w:t>information</w:t>
      </w:r>
      <w:r>
        <w:rPr>
          <w:spacing w:val="-6"/>
        </w:rPr>
        <w:t> </w:t>
      </w:r>
      <w:r>
        <w:rPr>
          <w:spacing w:val="-5"/>
        </w:rPr>
        <w:t>on:</w:t>
      </w:r>
    </w:p>
    <w:p>
      <w:pPr>
        <w:pStyle w:val="BodyText"/>
        <w:spacing w:before="8"/>
        <w:rPr>
          <w:sz w:val="33"/>
        </w:rPr>
      </w:pPr>
    </w:p>
    <w:p>
      <w:pPr>
        <w:pStyle w:val="ListParagraph"/>
        <w:numPr>
          <w:ilvl w:val="1"/>
          <w:numId w:val="1"/>
        </w:numPr>
        <w:tabs>
          <w:tab w:pos="3353" w:val="left" w:leader="none"/>
        </w:tabs>
        <w:spacing w:line="240" w:lineRule="auto" w:before="0" w:after="0"/>
        <w:ind w:left="3352" w:right="0" w:hanging="139"/>
        <w:jc w:val="both"/>
        <w:rPr>
          <w:sz w:val="22"/>
        </w:rPr>
      </w:pPr>
      <w:r>
        <w:rPr>
          <w:sz w:val="22"/>
        </w:rPr>
        <w:t>gender,</w:t>
      </w:r>
      <w:r>
        <w:rPr>
          <w:spacing w:val="-5"/>
          <w:sz w:val="22"/>
        </w:rPr>
        <w:t> </w:t>
      </w:r>
      <w:r>
        <w:rPr>
          <w:sz w:val="22"/>
        </w:rPr>
        <w:t>human</w:t>
      </w:r>
      <w:r>
        <w:rPr>
          <w:spacing w:val="-6"/>
          <w:sz w:val="22"/>
        </w:rPr>
        <w:t> </w:t>
      </w:r>
      <w:r>
        <w:rPr>
          <w:sz w:val="22"/>
        </w:rPr>
        <w:t>rights</w:t>
      </w:r>
      <w:r>
        <w:rPr>
          <w:spacing w:val="-4"/>
          <w:sz w:val="22"/>
        </w:rPr>
        <w:t> </w:t>
      </w:r>
      <w:r>
        <w:rPr>
          <w:sz w:val="22"/>
        </w:rPr>
        <w:t>and</w:t>
      </w:r>
      <w:r>
        <w:rPr>
          <w:spacing w:val="-6"/>
          <w:sz w:val="22"/>
        </w:rPr>
        <w:t> </w:t>
      </w:r>
      <w:r>
        <w:rPr>
          <w:sz w:val="22"/>
        </w:rPr>
        <w:t>violence</w:t>
      </w:r>
      <w:r>
        <w:rPr>
          <w:spacing w:val="-4"/>
          <w:sz w:val="22"/>
        </w:rPr>
        <w:t> </w:t>
      </w:r>
      <w:r>
        <w:rPr>
          <w:sz w:val="22"/>
        </w:rPr>
        <w:t>against</w:t>
      </w:r>
      <w:r>
        <w:rPr>
          <w:spacing w:val="-6"/>
          <w:sz w:val="22"/>
        </w:rPr>
        <w:t> </w:t>
      </w:r>
      <w:r>
        <w:rPr>
          <w:sz w:val="22"/>
        </w:rPr>
        <w:t>women</w:t>
      </w:r>
      <w:r>
        <w:rPr>
          <w:spacing w:val="-5"/>
          <w:sz w:val="22"/>
        </w:rPr>
        <w:t> </w:t>
      </w:r>
      <w:r>
        <w:rPr>
          <w:sz w:val="22"/>
        </w:rPr>
        <w:t>and</w:t>
      </w:r>
      <w:r>
        <w:rPr>
          <w:spacing w:val="-5"/>
          <w:sz w:val="22"/>
        </w:rPr>
        <w:t> </w:t>
      </w:r>
      <w:r>
        <w:rPr>
          <w:spacing w:val="-2"/>
          <w:sz w:val="22"/>
        </w:rPr>
        <w:t>girls</w:t>
      </w:r>
    </w:p>
    <w:p>
      <w:pPr>
        <w:pStyle w:val="BodyText"/>
        <w:spacing w:before="7"/>
        <w:rPr>
          <w:sz w:val="33"/>
        </w:rPr>
      </w:pPr>
    </w:p>
    <w:p>
      <w:pPr>
        <w:pStyle w:val="ListParagraph"/>
        <w:numPr>
          <w:ilvl w:val="1"/>
          <w:numId w:val="1"/>
        </w:numPr>
        <w:tabs>
          <w:tab w:pos="3353" w:val="left" w:leader="none"/>
        </w:tabs>
        <w:spacing w:line="304" w:lineRule="auto" w:before="1" w:after="0"/>
        <w:ind w:left="3336" w:right="1341" w:hanging="123"/>
        <w:jc w:val="both"/>
        <w:rPr>
          <w:sz w:val="22"/>
        </w:rPr>
      </w:pPr>
      <w:r>
        <w:rPr>
          <w:sz w:val="22"/>
        </w:rPr>
        <w:t>violence against</w:t>
      </w:r>
      <w:r>
        <w:rPr>
          <w:spacing w:val="-1"/>
          <w:sz w:val="22"/>
        </w:rPr>
        <w:t> </w:t>
      </w:r>
      <w:r>
        <w:rPr>
          <w:sz w:val="22"/>
        </w:rPr>
        <w:t>women</w:t>
      </w:r>
      <w:r>
        <w:rPr>
          <w:spacing w:val="-1"/>
          <w:sz w:val="22"/>
        </w:rPr>
        <w:t> </w:t>
      </w:r>
      <w:r>
        <w:rPr>
          <w:sz w:val="22"/>
        </w:rPr>
        <w:t>and</w:t>
      </w:r>
      <w:r>
        <w:rPr>
          <w:spacing w:val="-1"/>
          <w:sz w:val="22"/>
        </w:rPr>
        <w:t> </w:t>
      </w:r>
      <w:r>
        <w:rPr>
          <w:sz w:val="22"/>
        </w:rPr>
        <w:t>girls</w:t>
      </w:r>
      <w:r>
        <w:rPr>
          <w:spacing w:val="-1"/>
          <w:sz w:val="22"/>
        </w:rPr>
        <w:t> </w:t>
      </w:r>
      <w:r>
        <w:rPr>
          <w:sz w:val="22"/>
        </w:rPr>
        <w:t>with</w:t>
      </w:r>
      <w:r>
        <w:rPr>
          <w:spacing w:val="-1"/>
          <w:sz w:val="22"/>
        </w:rPr>
        <w:t> </w:t>
      </w:r>
      <w:r>
        <w:rPr>
          <w:sz w:val="22"/>
        </w:rPr>
        <w:t>disabilities</w:t>
      </w:r>
      <w:r>
        <w:rPr>
          <w:spacing w:val="-1"/>
          <w:sz w:val="22"/>
        </w:rPr>
        <w:t> </w:t>
      </w:r>
      <w:r>
        <w:rPr>
          <w:sz w:val="22"/>
        </w:rPr>
        <w:t>and</w:t>
      </w:r>
      <w:r>
        <w:rPr>
          <w:spacing w:val="-1"/>
          <w:sz w:val="22"/>
        </w:rPr>
        <w:t> </w:t>
      </w:r>
      <w:r>
        <w:rPr>
          <w:sz w:val="22"/>
        </w:rPr>
        <w:t>the difﬁculties faced by</w:t>
      </w:r>
      <w:r>
        <w:rPr>
          <w:spacing w:val="-4"/>
          <w:sz w:val="22"/>
        </w:rPr>
        <w:t> </w:t>
      </w:r>
      <w:r>
        <w:rPr>
          <w:sz w:val="22"/>
        </w:rPr>
        <w:t>women</w:t>
      </w:r>
      <w:r>
        <w:rPr>
          <w:spacing w:val="-4"/>
          <w:sz w:val="22"/>
        </w:rPr>
        <w:t> </w:t>
      </w:r>
      <w:r>
        <w:rPr>
          <w:sz w:val="22"/>
        </w:rPr>
        <w:t>and</w:t>
      </w:r>
      <w:r>
        <w:rPr>
          <w:spacing w:val="-4"/>
          <w:sz w:val="22"/>
        </w:rPr>
        <w:t> </w:t>
      </w:r>
      <w:r>
        <w:rPr>
          <w:sz w:val="22"/>
        </w:rPr>
        <w:t>girls</w:t>
      </w:r>
      <w:r>
        <w:rPr>
          <w:spacing w:val="-4"/>
          <w:sz w:val="22"/>
        </w:rPr>
        <w:t> </w:t>
      </w:r>
      <w:r>
        <w:rPr>
          <w:sz w:val="22"/>
        </w:rPr>
        <w:t>with</w:t>
      </w:r>
      <w:r>
        <w:rPr>
          <w:spacing w:val="-4"/>
          <w:sz w:val="22"/>
        </w:rPr>
        <w:t> </w:t>
      </w:r>
      <w:r>
        <w:rPr>
          <w:sz w:val="22"/>
        </w:rPr>
        <w:t>disabilities</w:t>
      </w:r>
      <w:r>
        <w:rPr>
          <w:spacing w:val="-4"/>
          <w:sz w:val="22"/>
        </w:rPr>
        <w:t> </w:t>
      </w:r>
      <w:r>
        <w:rPr>
          <w:sz w:val="22"/>
        </w:rPr>
        <w:t>in</w:t>
      </w:r>
      <w:r>
        <w:rPr>
          <w:spacing w:val="-4"/>
          <w:sz w:val="22"/>
        </w:rPr>
        <w:t> </w:t>
      </w:r>
      <w:r>
        <w:rPr>
          <w:sz w:val="22"/>
        </w:rPr>
        <w:t>accessing</w:t>
      </w:r>
      <w:r>
        <w:rPr>
          <w:spacing w:val="-4"/>
          <w:sz w:val="22"/>
        </w:rPr>
        <w:t> </w:t>
      </w:r>
      <w:r>
        <w:rPr>
          <w:sz w:val="22"/>
        </w:rPr>
        <w:t>services</w:t>
      </w:r>
      <w:r>
        <w:rPr>
          <w:spacing w:val="-3"/>
          <w:sz w:val="22"/>
        </w:rPr>
        <w:t> </w:t>
      </w:r>
      <w:r>
        <w:rPr>
          <w:sz w:val="22"/>
        </w:rPr>
        <w:t>including</w:t>
      </w:r>
      <w:r>
        <w:rPr>
          <w:spacing w:val="-4"/>
          <w:sz w:val="22"/>
        </w:rPr>
        <w:t> </w:t>
      </w:r>
      <w:r>
        <w:rPr>
          <w:sz w:val="22"/>
        </w:rPr>
        <w:t>but</w:t>
      </w:r>
      <w:r>
        <w:rPr>
          <w:spacing w:val="-4"/>
          <w:sz w:val="22"/>
        </w:rPr>
        <w:t> </w:t>
      </w:r>
      <w:r>
        <w:rPr>
          <w:sz w:val="22"/>
        </w:rPr>
        <w:t>not limited</w:t>
      </w:r>
      <w:r>
        <w:rPr>
          <w:spacing w:val="-7"/>
          <w:sz w:val="22"/>
        </w:rPr>
        <w:t> </w:t>
      </w:r>
      <w:r>
        <w:rPr>
          <w:sz w:val="22"/>
        </w:rPr>
        <w:t>to</w:t>
      </w:r>
      <w:r>
        <w:rPr>
          <w:spacing w:val="-6"/>
          <w:sz w:val="22"/>
        </w:rPr>
        <w:t> </w:t>
      </w:r>
      <w:r>
        <w:rPr>
          <w:sz w:val="22"/>
        </w:rPr>
        <w:t>justice,</w:t>
      </w:r>
      <w:r>
        <w:rPr>
          <w:spacing w:val="-7"/>
          <w:sz w:val="22"/>
        </w:rPr>
        <w:t> </w:t>
      </w:r>
      <w:r>
        <w:rPr>
          <w:sz w:val="22"/>
        </w:rPr>
        <w:t>counselling,</w:t>
      </w:r>
      <w:r>
        <w:rPr>
          <w:spacing w:val="-6"/>
          <w:sz w:val="22"/>
        </w:rPr>
        <w:t> </w:t>
      </w:r>
      <w:r>
        <w:rPr>
          <w:sz w:val="22"/>
        </w:rPr>
        <w:t>and</w:t>
      </w:r>
      <w:r>
        <w:rPr>
          <w:spacing w:val="-7"/>
          <w:sz w:val="22"/>
        </w:rPr>
        <w:t> </w:t>
      </w:r>
      <w:r>
        <w:rPr>
          <w:sz w:val="22"/>
        </w:rPr>
        <w:t>participation</w:t>
      </w:r>
      <w:r>
        <w:rPr>
          <w:spacing w:val="-7"/>
          <w:sz w:val="22"/>
        </w:rPr>
        <w:t> </w:t>
      </w:r>
      <w:r>
        <w:rPr>
          <w:sz w:val="22"/>
        </w:rPr>
        <w:t>in</w:t>
      </w:r>
      <w:r>
        <w:rPr>
          <w:spacing w:val="-7"/>
          <w:sz w:val="22"/>
        </w:rPr>
        <w:t> </w:t>
      </w:r>
      <w:r>
        <w:rPr>
          <w:sz w:val="22"/>
        </w:rPr>
        <w:t>community</w:t>
      </w:r>
      <w:r>
        <w:rPr>
          <w:spacing w:val="-6"/>
          <w:sz w:val="22"/>
        </w:rPr>
        <w:t> </w:t>
      </w:r>
      <w:r>
        <w:rPr>
          <w:sz w:val="22"/>
        </w:rPr>
        <w:t>based</w:t>
      </w:r>
      <w:r>
        <w:rPr>
          <w:spacing w:val="-7"/>
          <w:sz w:val="22"/>
        </w:rPr>
        <w:t> </w:t>
      </w:r>
      <w:r>
        <w:rPr>
          <w:sz w:val="22"/>
        </w:rPr>
        <w:t>EVAW </w:t>
      </w:r>
      <w:r>
        <w:rPr>
          <w:spacing w:val="-2"/>
          <w:sz w:val="22"/>
        </w:rPr>
        <w:t>activities</w:t>
      </w:r>
    </w:p>
    <w:p>
      <w:pPr>
        <w:pStyle w:val="BodyText"/>
        <w:spacing w:before="4"/>
        <w:rPr>
          <w:sz w:val="27"/>
        </w:rPr>
      </w:pPr>
    </w:p>
    <w:p>
      <w:pPr>
        <w:pStyle w:val="BodyText"/>
        <w:spacing w:line="304" w:lineRule="auto"/>
        <w:ind w:left="2494" w:right="1089"/>
        <w:jc w:val="both"/>
      </w:pPr>
      <w:r>
        <w:rPr/>
        <w:t>This </w:t>
      </w:r>
      <w:r>
        <w:rPr>
          <w:spacing w:val="9"/>
        </w:rPr>
        <w:t>toolkit</w:t>
      </w:r>
      <w:r>
        <w:rPr>
          <w:spacing w:val="9"/>
        </w:rPr>
        <w:t> </w:t>
      </w:r>
      <w:r>
        <w:rPr/>
        <w:t>is based on </w:t>
      </w:r>
      <w:r>
        <w:rPr>
          <w:spacing w:val="9"/>
        </w:rPr>
        <w:t>information</w:t>
      </w:r>
      <w:r>
        <w:rPr>
          <w:spacing w:val="9"/>
        </w:rPr>
        <w:t> </w:t>
      </w:r>
      <w:r>
        <w:rPr/>
        <w:t>gathered by a number of DPOs on </w:t>
      </w:r>
      <w:r>
        <w:rPr>
          <w:spacing w:val="11"/>
        </w:rPr>
        <w:t>the </w:t>
      </w:r>
      <w:r>
        <w:rPr/>
        <w:t>experiences of women and girls with disabilities in relation to violence. The research looked at the barriers women with disabilities faced in reporting violence, seeking medical assistance and seeking support such as counselling. It was found that, in common with other communities around the world, women and girls with disabilities</w:t>
      </w:r>
      <w:r>
        <w:rPr>
          <w:spacing w:val="40"/>
        </w:rPr>
        <w:t> </w:t>
      </w:r>
      <w:r>
        <w:rPr/>
        <w:t>in Fiji face increased vulnerabilities to violence and additional barriers in accessing services.</w:t>
      </w:r>
      <w:r>
        <w:rPr>
          <w:spacing w:val="-5"/>
        </w:rPr>
        <w:t> </w:t>
      </w:r>
      <w:r>
        <w:rPr/>
        <w:t>The</w:t>
      </w:r>
      <w:r>
        <w:rPr>
          <w:spacing w:val="-2"/>
        </w:rPr>
        <w:t> </w:t>
      </w:r>
      <w:r>
        <w:rPr/>
        <w:t>toolkit</w:t>
      </w:r>
      <w:r>
        <w:rPr>
          <w:spacing w:val="-2"/>
        </w:rPr>
        <w:t> </w:t>
      </w:r>
      <w:r>
        <w:rPr/>
        <w:t>addresses</w:t>
      </w:r>
      <w:r>
        <w:rPr>
          <w:spacing w:val="-2"/>
        </w:rPr>
        <w:t> </w:t>
      </w:r>
      <w:r>
        <w:rPr/>
        <w:t>these</w:t>
      </w:r>
      <w:r>
        <w:rPr>
          <w:spacing w:val="-2"/>
        </w:rPr>
        <w:t> </w:t>
      </w:r>
      <w:r>
        <w:rPr/>
        <w:t>issues,</w:t>
      </w:r>
      <w:r>
        <w:rPr>
          <w:spacing w:val="-2"/>
        </w:rPr>
        <w:t> </w:t>
      </w:r>
      <w:r>
        <w:rPr/>
        <w:t>taking</w:t>
      </w:r>
      <w:r>
        <w:rPr>
          <w:spacing w:val="-2"/>
        </w:rPr>
        <w:t> </w:t>
      </w:r>
      <w:r>
        <w:rPr/>
        <w:t>into</w:t>
      </w:r>
      <w:r>
        <w:rPr>
          <w:spacing w:val="-2"/>
        </w:rPr>
        <w:t> </w:t>
      </w:r>
      <w:r>
        <w:rPr/>
        <w:t>account</w:t>
      </w:r>
      <w:r>
        <w:rPr>
          <w:spacing w:val="-2"/>
        </w:rPr>
        <w:t> </w:t>
      </w:r>
      <w:r>
        <w:rPr/>
        <w:t>other</w:t>
      </w:r>
      <w:r>
        <w:rPr>
          <w:spacing w:val="-2"/>
        </w:rPr>
        <w:t> </w:t>
      </w:r>
      <w:r>
        <w:rPr/>
        <w:t>key</w:t>
      </w:r>
      <w:r>
        <w:rPr>
          <w:spacing w:val="-2"/>
        </w:rPr>
        <w:t> </w:t>
      </w:r>
      <w:r>
        <w:rPr/>
        <w:t>sources</w:t>
      </w:r>
      <w:r>
        <w:rPr>
          <w:spacing w:val="-2"/>
        </w:rPr>
        <w:t> </w:t>
      </w:r>
      <w:r>
        <w:rPr/>
        <w:t>of information about violence against women and girls with disabilities in the Paciﬁc.</w:t>
      </w:r>
    </w:p>
    <w:p>
      <w:pPr>
        <w:pStyle w:val="BodyText"/>
        <w:rPr>
          <w:sz w:val="27"/>
        </w:rPr>
      </w:pPr>
    </w:p>
    <w:p>
      <w:pPr>
        <w:pStyle w:val="BodyText"/>
        <w:spacing w:line="304" w:lineRule="auto"/>
        <w:ind w:left="2494" w:right="1096"/>
        <w:jc w:val="both"/>
      </w:pPr>
      <w:r>
        <w:rPr/>
        <w:t>The tools have been developed by the Paciﬁc Disability Forum (PDF) and Fiji Disa- bled</w:t>
      </w:r>
      <w:r>
        <w:rPr>
          <w:spacing w:val="-2"/>
        </w:rPr>
        <w:t> </w:t>
      </w:r>
      <w:r>
        <w:rPr/>
        <w:t>Peoples</w:t>
      </w:r>
      <w:r>
        <w:rPr>
          <w:spacing w:val="-1"/>
        </w:rPr>
        <w:t> </w:t>
      </w:r>
      <w:r>
        <w:rPr/>
        <w:t>Federation (FDPF),</w:t>
      </w:r>
      <w:r>
        <w:rPr>
          <w:spacing w:val="-1"/>
        </w:rPr>
        <w:t> </w:t>
      </w:r>
      <w:r>
        <w:rPr/>
        <w:t>with</w:t>
      </w:r>
      <w:r>
        <w:rPr>
          <w:spacing w:val="-1"/>
        </w:rPr>
        <w:t> </w:t>
      </w:r>
      <w:r>
        <w:rPr/>
        <w:t>support</w:t>
      </w:r>
      <w:r>
        <w:rPr>
          <w:spacing w:val="-1"/>
        </w:rPr>
        <w:t> </w:t>
      </w:r>
      <w:r>
        <w:rPr/>
        <w:t>from</w:t>
      </w:r>
      <w:r>
        <w:rPr>
          <w:spacing w:val="-1"/>
        </w:rPr>
        <w:t> </w:t>
      </w:r>
      <w:r>
        <w:rPr/>
        <w:t>UN</w:t>
      </w:r>
      <w:r>
        <w:rPr>
          <w:spacing w:val="-1"/>
        </w:rPr>
        <w:t> </w:t>
      </w:r>
      <w:r>
        <w:rPr/>
        <w:t>WOMEN</w:t>
      </w:r>
      <w:r>
        <w:rPr>
          <w:spacing w:val="-1"/>
        </w:rPr>
        <w:t> </w:t>
      </w:r>
      <w:r>
        <w:rPr/>
        <w:t>and</w:t>
      </w:r>
      <w:r>
        <w:rPr>
          <w:spacing w:val="-1"/>
        </w:rPr>
        <w:t> </w:t>
      </w:r>
      <w:r>
        <w:rPr/>
        <w:t>input</w:t>
      </w:r>
      <w:r>
        <w:rPr>
          <w:spacing w:val="-1"/>
        </w:rPr>
        <w:t> </w:t>
      </w:r>
      <w:r>
        <w:rPr/>
        <w:t>from</w:t>
      </w:r>
      <w:r>
        <w:rPr>
          <w:spacing w:val="-1"/>
        </w:rPr>
        <w:t> </w:t>
      </w:r>
      <w:r>
        <w:rPr>
          <w:spacing w:val="-5"/>
        </w:rPr>
        <w:t>CBM</w:t>
      </w:r>
    </w:p>
    <w:p>
      <w:pPr>
        <w:pStyle w:val="BodyText"/>
        <w:spacing w:line="304" w:lineRule="auto"/>
        <w:ind w:left="2494" w:right="1095"/>
        <w:jc w:val="both"/>
      </w:pPr>
      <w:r>
        <w:rPr/>
        <w:t>- Nossal Institute Partnership for Disability Inclusive Development. The toolkit has been reviewed by a number of stakeholders.</w:t>
      </w:r>
    </w:p>
    <w:p>
      <w:pPr>
        <w:pStyle w:val="Heading6"/>
        <w:spacing w:before="202"/>
        <w:ind w:left="2494"/>
        <w:jc w:val="both"/>
      </w:pPr>
      <w:r>
        <w:rPr/>
        <w:drawing>
          <wp:anchor distT="0" distB="0" distL="0" distR="0" allowOverlap="1" layoutInCell="1" locked="0" behindDoc="0" simplePos="0" relativeHeight="15742464">
            <wp:simplePos x="0" y="0"/>
            <wp:positionH relativeFrom="page">
              <wp:posOffset>641019</wp:posOffset>
            </wp:positionH>
            <wp:positionV relativeFrom="paragraph">
              <wp:posOffset>211604</wp:posOffset>
            </wp:positionV>
            <wp:extent cx="835088" cy="771894"/>
            <wp:effectExtent l="0" t="0" r="0" b="0"/>
            <wp:wrapNone/>
            <wp:docPr id="55" name="image17.jpeg"/>
            <wp:cNvGraphicFramePr>
              <a:graphicFrameLocks noChangeAspect="1"/>
            </wp:cNvGraphicFramePr>
            <a:graphic>
              <a:graphicData uri="http://schemas.openxmlformats.org/drawingml/2006/picture">
                <pic:pic>
                  <pic:nvPicPr>
                    <pic:cNvPr id="56" name="image17.jpeg"/>
                    <pic:cNvPicPr/>
                  </pic:nvPicPr>
                  <pic:blipFill>
                    <a:blip r:embed="rId46" cstate="print"/>
                    <a:stretch>
                      <a:fillRect/>
                    </a:stretch>
                  </pic:blipFill>
                  <pic:spPr>
                    <a:xfrm>
                      <a:off x="0" y="0"/>
                      <a:ext cx="835088" cy="771894"/>
                    </a:xfrm>
                    <a:prstGeom prst="rect">
                      <a:avLst/>
                    </a:prstGeom>
                  </pic:spPr>
                </pic:pic>
              </a:graphicData>
            </a:graphic>
          </wp:anchor>
        </w:drawing>
      </w:r>
      <w:r>
        <w:rPr/>
        <w:t>Users</w:t>
      </w:r>
      <w:r>
        <w:rPr>
          <w:spacing w:val="-3"/>
        </w:rPr>
        <w:t> </w:t>
      </w:r>
      <w:r>
        <w:rPr/>
        <w:t>of</w:t>
      </w:r>
      <w:r>
        <w:rPr>
          <w:spacing w:val="-1"/>
        </w:rPr>
        <w:t> </w:t>
      </w:r>
      <w:r>
        <w:rPr/>
        <w:t>the</w:t>
      </w:r>
      <w:r>
        <w:rPr>
          <w:spacing w:val="-1"/>
        </w:rPr>
        <w:t> </w:t>
      </w:r>
      <w:r>
        <w:rPr>
          <w:spacing w:val="-2"/>
        </w:rPr>
        <w:t>Toolkit</w:t>
      </w:r>
    </w:p>
    <w:p>
      <w:pPr>
        <w:pStyle w:val="BodyText"/>
        <w:spacing w:before="4"/>
        <w:rPr>
          <w:b/>
          <w:sz w:val="31"/>
        </w:rPr>
      </w:pPr>
    </w:p>
    <w:p>
      <w:pPr>
        <w:spacing w:line="304" w:lineRule="auto" w:before="1"/>
        <w:ind w:left="2494" w:right="1096" w:firstLine="0"/>
        <w:jc w:val="both"/>
        <w:rPr>
          <w:sz w:val="22"/>
        </w:rPr>
      </w:pPr>
      <w:r>
        <w:rPr>
          <w:sz w:val="22"/>
        </w:rPr>
        <w:t>This</w:t>
      </w:r>
      <w:r>
        <w:rPr>
          <w:spacing w:val="-14"/>
          <w:sz w:val="22"/>
        </w:rPr>
        <w:t> </w:t>
      </w:r>
      <w:r>
        <w:rPr>
          <w:sz w:val="22"/>
        </w:rPr>
        <w:t>resource</w:t>
      </w:r>
      <w:r>
        <w:rPr>
          <w:spacing w:val="-14"/>
          <w:sz w:val="22"/>
        </w:rPr>
        <w:t> </w:t>
      </w:r>
      <w:r>
        <w:rPr>
          <w:sz w:val="22"/>
        </w:rPr>
        <w:t>provides</w:t>
      </w:r>
      <w:r>
        <w:rPr>
          <w:spacing w:val="-14"/>
          <w:sz w:val="22"/>
        </w:rPr>
        <w:t> </w:t>
      </w:r>
      <w:r>
        <w:rPr>
          <w:sz w:val="22"/>
        </w:rPr>
        <w:t>a</w:t>
      </w:r>
      <w:r>
        <w:rPr>
          <w:spacing w:val="-14"/>
          <w:sz w:val="22"/>
        </w:rPr>
        <w:t> </w:t>
      </w:r>
      <w:r>
        <w:rPr>
          <w:sz w:val="22"/>
        </w:rPr>
        <w:t>set</w:t>
      </w:r>
      <w:r>
        <w:rPr>
          <w:spacing w:val="-14"/>
          <w:sz w:val="22"/>
        </w:rPr>
        <w:t> </w:t>
      </w:r>
      <w:r>
        <w:rPr>
          <w:sz w:val="22"/>
        </w:rPr>
        <w:t>of</w:t>
      </w:r>
      <w:r>
        <w:rPr>
          <w:spacing w:val="-14"/>
          <w:sz w:val="22"/>
        </w:rPr>
        <w:t> </w:t>
      </w:r>
      <w:r>
        <w:rPr>
          <w:sz w:val="22"/>
        </w:rPr>
        <w:t>tools</w:t>
      </w:r>
      <w:r>
        <w:rPr>
          <w:spacing w:val="-14"/>
          <w:sz w:val="22"/>
        </w:rPr>
        <w:t> </w:t>
      </w:r>
      <w:r>
        <w:rPr>
          <w:sz w:val="22"/>
        </w:rPr>
        <w:t>for</w:t>
      </w:r>
      <w:r>
        <w:rPr>
          <w:spacing w:val="-15"/>
          <w:sz w:val="22"/>
        </w:rPr>
        <w:t> </w:t>
      </w:r>
      <w:r>
        <w:rPr>
          <w:b/>
          <w:sz w:val="22"/>
        </w:rPr>
        <w:t>organisations</w:t>
      </w:r>
      <w:r>
        <w:rPr>
          <w:b/>
          <w:spacing w:val="-14"/>
          <w:sz w:val="22"/>
        </w:rPr>
        <w:t> </w:t>
      </w:r>
      <w:r>
        <w:rPr>
          <w:b/>
          <w:sz w:val="22"/>
        </w:rPr>
        <w:t>working</w:t>
      </w:r>
      <w:r>
        <w:rPr>
          <w:b/>
          <w:spacing w:val="-14"/>
          <w:sz w:val="22"/>
        </w:rPr>
        <w:t> </w:t>
      </w:r>
      <w:r>
        <w:rPr>
          <w:b/>
          <w:sz w:val="22"/>
        </w:rPr>
        <w:t>in</w:t>
      </w:r>
      <w:r>
        <w:rPr>
          <w:b/>
          <w:spacing w:val="-14"/>
          <w:sz w:val="22"/>
        </w:rPr>
        <w:t> </w:t>
      </w:r>
      <w:r>
        <w:rPr>
          <w:b/>
          <w:sz w:val="22"/>
        </w:rPr>
        <w:t>the</w:t>
      </w:r>
      <w:r>
        <w:rPr>
          <w:b/>
          <w:spacing w:val="-14"/>
          <w:sz w:val="22"/>
        </w:rPr>
        <w:t> </w:t>
      </w:r>
      <w:r>
        <w:rPr>
          <w:b/>
          <w:sz w:val="22"/>
        </w:rPr>
        <w:t>area</w:t>
      </w:r>
      <w:r>
        <w:rPr>
          <w:b/>
          <w:spacing w:val="-14"/>
          <w:sz w:val="22"/>
        </w:rPr>
        <w:t> </w:t>
      </w:r>
      <w:r>
        <w:rPr>
          <w:b/>
          <w:sz w:val="22"/>
        </w:rPr>
        <w:t>of</w:t>
      </w:r>
      <w:r>
        <w:rPr>
          <w:b/>
          <w:spacing w:val="-14"/>
          <w:sz w:val="22"/>
        </w:rPr>
        <w:t> </w:t>
      </w:r>
      <w:r>
        <w:rPr>
          <w:b/>
          <w:sz w:val="22"/>
        </w:rPr>
        <w:t>ending violence against women and girls </w:t>
      </w:r>
      <w:r>
        <w:rPr>
          <w:sz w:val="22"/>
        </w:rPr>
        <w:t>and </w:t>
      </w:r>
      <w:r>
        <w:rPr>
          <w:b/>
          <w:sz w:val="22"/>
        </w:rPr>
        <w:t>Disabled Persons Organisations (DPOs) </w:t>
      </w:r>
      <w:r>
        <w:rPr>
          <w:sz w:val="22"/>
        </w:rPr>
        <w:t>when addressing violence against women and girls with disabilities in their work.</w:t>
      </w:r>
    </w:p>
    <w:p>
      <w:pPr>
        <w:pStyle w:val="BodyText"/>
        <w:spacing w:before="5"/>
        <w:rPr>
          <w:sz w:val="27"/>
        </w:rPr>
      </w:pPr>
    </w:p>
    <w:p>
      <w:pPr>
        <w:spacing w:line="304" w:lineRule="auto" w:before="1"/>
        <w:ind w:left="3214" w:right="1064" w:firstLine="0"/>
        <w:jc w:val="left"/>
        <w:rPr>
          <w:i/>
          <w:sz w:val="22"/>
        </w:rPr>
      </w:pPr>
      <w:r>
        <w:rPr>
          <w:i/>
          <w:spacing w:val="-2"/>
          <w:sz w:val="22"/>
        </w:rPr>
        <w:t>EVAW</w:t>
      </w:r>
      <w:r>
        <w:rPr>
          <w:i/>
          <w:spacing w:val="-9"/>
          <w:sz w:val="22"/>
        </w:rPr>
        <w:t> </w:t>
      </w:r>
      <w:r>
        <w:rPr>
          <w:i/>
          <w:spacing w:val="-2"/>
          <w:sz w:val="22"/>
        </w:rPr>
        <w:t>organisations</w:t>
      </w:r>
      <w:r>
        <w:rPr>
          <w:i/>
          <w:spacing w:val="-9"/>
          <w:sz w:val="22"/>
        </w:rPr>
        <w:t> </w:t>
      </w:r>
      <w:r>
        <w:rPr>
          <w:i/>
          <w:spacing w:val="-2"/>
          <w:sz w:val="22"/>
        </w:rPr>
        <w:t>in</w:t>
      </w:r>
      <w:r>
        <w:rPr>
          <w:i/>
          <w:spacing w:val="-9"/>
          <w:sz w:val="22"/>
        </w:rPr>
        <w:t> </w:t>
      </w:r>
      <w:r>
        <w:rPr>
          <w:i/>
          <w:spacing w:val="-2"/>
          <w:sz w:val="22"/>
        </w:rPr>
        <w:t>Fiji</w:t>
      </w:r>
      <w:r>
        <w:rPr>
          <w:i/>
          <w:spacing w:val="-9"/>
          <w:sz w:val="22"/>
        </w:rPr>
        <w:t> </w:t>
      </w:r>
      <w:r>
        <w:rPr>
          <w:i/>
          <w:spacing w:val="-2"/>
          <w:sz w:val="22"/>
        </w:rPr>
        <w:t>are</w:t>
      </w:r>
      <w:r>
        <w:rPr>
          <w:i/>
          <w:spacing w:val="-9"/>
          <w:sz w:val="22"/>
        </w:rPr>
        <w:t> </w:t>
      </w:r>
      <w:r>
        <w:rPr>
          <w:i/>
          <w:spacing w:val="-2"/>
          <w:sz w:val="22"/>
        </w:rPr>
        <w:t>encouraged</w:t>
      </w:r>
      <w:r>
        <w:rPr>
          <w:i/>
          <w:spacing w:val="-9"/>
          <w:sz w:val="22"/>
        </w:rPr>
        <w:t> </w:t>
      </w:r>
      <w:r>
        <w:rPr>
          <w:i/>
          <w:spacing w:val="-2"/>
          <w:sz w:val="22"/>
        </w:rPr>
        <w:t>to</w:t>
      </w:r>
      <w:r>
        <w:rPr>
          <w:i/>
          <w:spacing w:val="-9"/>
          <w:sz w:val="22"/>
        </w:rPr>
        <w:t> </w:t>
      </w:r>
      <w:r>
        <w:rPr>
          <w:i/>
          <w:spacing w:val="-2"/>
          <w:sz w:val="22"/>
        </w:rPr>
        <w:t>work</w:t>
      </w:r>
      <w:r>
        <w:rPr>
          <w:i/>
          <w:spacing w:val="-9"/>
          <w:sz w:val="22"/>
        </w:rPr>
        <w:t> </w:t>
      </w:r>
      <w:r>
        <w:rPr>
          <w:i/>
          <w:spacing w:val="-2"/>
          <w:sz w:val="22"/>
        </w:rPr>
        <w:t>in</w:t>
      </w:r>
      <w:r>
        <w:rPr>
          <w:i/>
          <w:spacing w:val="-9"/>
          <w:sz w:val="22"/>
        </w:rPr>
        <w:t> </w:t>
      </w:r>
      <w:r>
        <w:rPr>
          <w:i/>
          <w:spacing w:val="-2"/>
          <w:sz w:val="22"/>
        </w:rPr>
        <w:t>partnership</w:t>
      </w:r>
      <w:r>
        <w:rPr>
          <w:i/>
          <w:spacing w:val="-9"/>
          <w:sz w:val="22"/>
        </w:rPr>
        <w:t> </w:t>
      </w:r>
      <w:r>
        <w:rPr>
          <w:i/>
          <w:spacing w:val="-2"/>
          <w:sz w:val="22"/>
        </w:rPr>
        <w:t>with</w:t>
      </w:r>
      <w:r>
        <w:rPr>
          <w:i/>
          <w:spacing w:val="-9"/>
          <w:sz w:val="22"/>
        </w:rPr>
        <w:t> </w:t>
      </w:r>
      <w:r>
        <w:rPr>
          <w:i/>
          <w:spacing w:val="-2"/>
          <w:sz w:val="22"/>
        </w:rPr>
        <w:t>Disabled</w:t>
      </w:r>
      <w:r>
        <w:rPr>
          <w:i/>
          <w:spacing w:val="-2"/>
          <w:sz w:val="22"/>
        </w:rPr>
        <w:t> </w:t>
      </w:r>
      <w:r>
        <w:rPr>
          <w:i/>
          <w:sz w:val="22"/>
        </w:rPr>
        <w:t>People’s Organisations (DPOs) in using the toolkit when undertaking training activities in eliminating violence against women and girls with disabilities.</w:t>
      </w:r>
    </w:p>
    <w:p>
      <w:pPr>
        <w:spacing w:after="0" w:line="304" w:lineRule="auto"/>
        <w:jc w:val="left"/>
        <w:rPr>
          <w:sz w:val="22"/>
        </w:rPr>
        <w:sectPr>
          <w:headerReference w:type="even" r:id="rId44"/>
          <w:pgSz w:w="11910" w:h="16840"/>
          <w:pgMar w:header="0" w:footer="379" w:top="1440" w:bottom="560" w:left="0" w:right="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Heading6"/>
        <w:spacing w:before="229"/>
        <w:jc w:val="both"/>
      </w:pPr>
      <w:r>
        <w:rPr/>
        <w:drawing>
          <wp:anchor distT="0" distB="0" distL="0" distR="0" allowOverlap="1" layoutInCell="1" locked="0" behindDoc="0" simplePos="0" relativeHeight="15742976">
            <wp:simplePos x="0" y="0"/>
            <wp:positionH relativeFrom="page">
              <wp:posOffset>8991</wp:posOffset>
            </wp:positionH>
            <wp:positionV relativeFrom="paragraph">
              <wp:posOffset>-1179657</wp:posOffset>
            </wp:positionV>
            <wp:extent cx="7551000" cy="1041866"/>
            <wp:effectExtent l="0" t="0" r="0" b="0"/>
            <wp:wrapNone/>
            <wp:docPr id="57" name="image10.png"/>
            <wp:cNvGraphicFramePr>
              <a:graphicFrameLocks noChangeAspect="1"/>
            </wp:cNvGraphicFramePr>
            <a:graphic>
              <a:graphicData uri="http://schemas.openxmlformats.org/drawingml/2006/picture">
                <pic:pic>
                  <pic:nvPicPr>
                    <pic:cNvPr id="58" name="image10.png"/>
                    <pic:cNvPicPr/>
                  </pic:nvPicPr>
                  <pic:blipFill>
                    <a:blip r:embed="rId42" cstate="print"/>
                    <a:stretch>
                      <a:fillRect/>
                    </a:stretch>
                  </pic:blipFill>
                  <pic:spPr>
                    <a:xfrm>
                      <a:off x="0" y="0"/>
                      <a:ext cx="7551000" cy="1041866"/>
                    </a:xfrm>
                    <a:prstGeom prst="rect">
                      <a:avLst/>
                    </a:prstGeom>
                  </pic:spPr>
                </pic:pic>
              </a:graphicData>
            </a:graphic>
          </wp:anchor>
        </w:drawing>
      </w:r>
      <w:r>
        <w:rPr/>
        <w:drawing>
          <wp:anchor distT="0" distB="0" distL="0" distR="0" allowOverlap="1" layoutInCell="1" locked="0" behindDoc="0" simplePos="0" relativeHeight="15743488">
            <wp:simplePos x="0" y="0"/>
            <wp:positionH relativeFrom="page">
              <wp:posOffset>666000</wp:posOffset>
            </wp:positionH>
            <wp:positionV relativeFrom="paragraph">
              <wp:posOffset>263486</wp:posOffset>
            </wp:positionV>
            <wp:extent cx="839368" cy="783946"/>
            <wp:effectExtent l="0" t="0" r="0" b="0"/>
            <wp:wrapNone/>
            <wp:docPr id="59" name="image18.jpeg"/>
            <wp:cNvGraphicFramePr>
              <a:graphicFrameLocks noChangeAspect="1"/>
            </wp:cNvGraphicFramePr>
            <a:graphic>
              <a:graphicData uri="http://schemas.openxmlformats.org/drawingml/2006/picture">
                <pic:pic>
                  <pic:nvPicPr>
                    <pic:cNvPr id="60" name="image18.jpeg"/>
                    <pic:cNvPicPr/>
                  </pic:nvPicPr>
                  <pic:blipFill>
                    <a:blip r:embed="rId48" cstate="print"/>
                    <a:stretch>
                      <a:fillRect/>
                    </a:stretch>
                  </pic:blipFill>
                  <pic:spPr>
                    <a:xfrm>
                      <a:off x="0" y="0"/>
                      <a:ext cx="839368" cy="783946"/>
                    </a:xfrm>
                    <a:prstGeom prst="rect">
                      <a:avLst/>
                    </a:prstGeom>
                  </pic:spPr>
                </pic:pic>
              </a:graphicData>
            </a:graphic>
          </wp:anchor>
        </w:drawing>
      </w:r>
      <w:r>
        <w:rPr/>
        <w:t>Approach</w:t>
      </w:r>
      <w:r>
        <w:rPr>
          <w:spacing w:val="-4"/>
        </w:rPr>
        <w:t> </w:t>
      </w:r>
      <w:r>
        <w:rPr/>
        <w:t>and</w:t>
      </w:r>
      <w:r>
        <w:rPr>
          <w:spacing w:val="-4"/>
        </w:rPr>
        <w:t> </w:t>
      </w:r>
      <w:r>
        <w:rPr/>
        <w:t>Guiding</w:t>
      </w:r>
      <w:r>
        <w:rPr>
          <w:spacing w:val="-3"/>
        </w:rPr>
        <w:t> </w:t>
      </w:r>
      <w:r>
        <w:rPr>
          <w:spacing w:val="-2"/>
        </w:rPr>
        <w:t>Principles</w:t>
      </w:r>
    </w:p>
    <w:p>
      <w:pPr>
        <w:pStyle w:val="BodyText"/>
        <w:spacing w:before="5"/>
        <w:rPr>
          <w:b/>
          <w:sz w:val="31"/>
        </w:rPr>
      </w:pPr>
    </w:p>
    <w:p>
      <w:pPr>
        <w:pStyle w:val="BodyText"/>
        <w:spacing w:line="304" w:lineRule="auto"/>
        <w:ind w:left="2515" w:right="1071"/>
        <w:jc w:val="both"/>
      </w:pPr>
      <w:r>
        <w:rPr/>
        <w:t>This toolkit approaches the issue of violence against women and girls with disabilities using the </w:t>
      </w:r>
      <w:r>
        <w:rPr>
          <w:b/>
        </w:rPr>
        <w:t>gender transformative </w:t>
      </w:r>
      <w:r>
        <w:rPr/>
        <w:t>and </w:t>
      </w:r>
      <w:r>
        <w:rPr>
          <w:b/>
        </w:rPr>
        <w:t>human rights based approaches. </w:t>
      </w:r>
      <w:r>
        <w:rPr/>
        <w:t>The guiding principles of these approaches can be used by development actors to bring about the changes necessary for a more socially inclusive community response to violence against women and girls with disabilities. These terms will be deﬁned and discussed further in the facilitators guide.</w:t>
      </w:r>
    </w:p>
    <w:p>
      <w:pPr>
        <w:pStyle w:val="BodyText"/>
        <w:spacing w:before="2"/>
        <w:rPr>
          <w:sz w:val="27"/>
        </w:rPr>
      </w:pPr>
    </w:p>
    <w:p>
      <w:pPr>
        <w:pStyle w:val="BodyText"/>
        <w:spacing w:line="304" w:lineRule="auto"/>
        <w:ind w:left="2515" w:right="1075"/>
        <w:jc w:val="both"/>
      </w:pPr>
      <w:r>
        <w:rPr/>
        <w:t>In relation to violence against women with disabilities, the gender transformative and human</w:t>
      </w:r>
      <w:r>
        <w:rPr>
          <w:spacing w:val="-11"/>
        </w:rPr>
        <w:t> </w:t>
      </w:r>
      <w:r>
        <w:rPr/>
        <w:t>rights-based</w:t>
      </w:r>
      <w:r>
        <w:rPr>
          <w:spacing w:val="-10"/>
        </w:rPr>
        <w:t> </w:t>
      </w:r>
      <w:r>
        <w:rPr/>
        <w:t>approaches</w:t>
      </w:r>
      <w:r>
        <w:rPr>
          <w:spacing w:val="-11"/>
        </w:rPr>
        <w:t> </w:t>
      </w:r>
      <w:r>
        <w:rPr/>
        <w:t>require</w:t>
      </w:r>
      <w:r>
        <w:rPr>
          <w:spacing w:val="-10"/>
        </w:rPr>
        <w:t> </w:t>
      </w:r>
      <w:r>
        <w:rPr/>
        <w:t>consideration</w:t>
      </w:r>
      <w:r>
        <w:rPr>
          <w:spacing w:val="-11"/>
        </w:rPr>
        <w:t> </w:t>
      </w:r>
      <w:r>
        <w:rPr/>
        <w:t>of</w:t>
      </w:r>
      <w:r>
        <w:rPr>
          <w:spacing w:val="-11"/>
        </w:rPr>
        <w:t> </w:t>
      </w:r>
      <w:r>
        <w:rPr/>
        <w:t>the</w:t>
      </w:r>
      <w:r>
        <w:rPr>
          <w:spacing w:val="-10"/>
        </w:rPr>
        <w:t> </w:t>
      </w:r>
      <w:r>
        <w:rPr/>
        <w:t>rights</w:t>
      </w:r>
      <w:r>
        <w:rPr>
          <w:spacing w:val="-11"/>
        </w:rPr>
        <w:t> </w:t>
      </w:r>
      <w:r>
        <w:rPr/>
        <w:t>of</w:t>
      </w:r>
      <w:r>
        <w:rPr>
          <w:spacing w:val="-11"/>
        </w:rPr>
        <w:t> </w:t>
      </w:r>
      <w:r>
        <w:rPr/>
        <w:t>women</w:t>
      </w:r>
      <w:r>
        <w:rPr>
          <w:spacing w:val="-11"/>
        </w:rPr>
        <w:t> </w:t>
      </w:r>
      <w:r>
        <w:rPr/>
        <w:t>and</w:t>
      </w:r>
      <w:r>
        <w:rPr>
          <w:spacing w:val="-11"/>
        </w:rPr>
        <w:t> </w:t>
      </w:r>
      <w:r>
        <w:rPr/>
        <w:t>girls with disabilities to be secure, free from cruel, inhuman and degrading treatment, to have their privacy respected and their right to life upheld. The gender transformative and human rights-based approaches aim to improve women’s and girls’ access to </w:t>
      </w:r>
      <w:r>
        <w:rPr>
          <w:spacing w:val="-4"/>
        </w:rPr>
        <w:t>services</w:t>
      </w:r>
      <w:r>
        <w:rPr>
          <w:spacing w:val="-5"/>
        </w:rPr>
        <w:t> </w:t>
      </w:r>
      <w:r>
        <w:rPr>
          <w:spacing w:val="-4"/>
        </w:rPr>
        <w:t>and</w:t>
      </w:r>
      <w:r>
        <w:rPr>
          <w:spacing w:val="-5"/>
        </w:rPr>
        <w:t> </w:t>
      </w:r>
      <w:r>
        <w:rPr>
          <w:spacing w:val="-4"/>
        </w:rPr>
        <w:t>the</w:t>
      </w:r>
      <w:r>
        <w:rPr>
          <w:spacing w:val="-5"/>
        </w:rPr>
        <w:t> </w:t>
      </w:r>
      <w:r>
        <w:rPr>
          <w:spacing w:val="-4"/>
        </w:rPr>
        <w:t>quality</w:t>
      </w:r>
      <w:r>
        <w:rPr>
          <w:spacing w:val="-5"/>
        </w:rPr>
        <w:t> </w:t>
      </w:r>
      <w:r>
        <w:rPr>
          <w:spacing w:val="-4"/>
        </w:rPr>
        <w:t>of</w:t>
      </w:r>
      <w:r>
        <w:rPr>
          <w:spacing w:val="-5"/>
        </w:rPr>
        <w:t> </w:t>
      </w:r>
      <w:r>
        <w:rPr>
          <w:spacing w:val="-4"/>
        </w:rPr>
        <w:t>service</w:t>
      </w:r>
      <w:r>
        <w:rPr>
          <w:spacing w:val="-5"/>
        </w:rPr>
        <w:t> </w:t>
      </w:r>
      <w:r>
        <w:rPr>
          <w:spacing w:val="-4"/>
        </w:rPr>
        <w:t>they</w:t>
      </w:r>
      <w:r>
        <w:rPr>
          <w:spacing w:val="-5"/>
        </w:rPr>
        <w:t> </w:t>
      </w:r>
      <w:r>
        <w:rPr>
          <w:spacing w:val="-4"/>
        </w:rPr>
        <w:t>receive.</w:t>
      </w:r>
      <w:r>
        <w:rPr>
          <w:spacing w:val="-5"/>
        </w:rPr>
        <w:t> </w:t>
      </w:r>
      <w:r>
        <w:rPr>
          <w:spacing w:val="-4"/>
        </w:rPr>
        <w:t>It</w:t>
      </w:r>
      <w:r>
        <w:rPr>
          <w:spacing w:val="-5"/>
        </w:rPr>
        <w:t> </w:t>
      </w:r>
      <w:r>
        <w:rPr>
          <w:spacing w:val="-4"/>
        </w:rPr>
        <w:t>will</w:t>
      </w:r>
      <w:r>
        <w:rPr>
          <w:spacing w:val="-5"/>
        </w:rPr>
        <w:t> </w:t>
      </w:r>
      <w:r>
        <w:rPr>
          <w:spacing w:val="-4"/>
        </w:rPr>
        <w:t>offer</w:t>
      </w:r>
      <w:r>
        <w:rPr>
          <w:spacing w:val="-5"/>
        </w:rPr>
        <w:t> </w:t>
      </w:r>
      <w:r>
        <w:rPr>
          <w:spacing w:val="-4"/>
        </w:rPr>
        <w:t>a</w:t>
      </w:r>
      <w:r>
        <w:rPr>
          <w:spacing w:val="-5"/>
        </w:rPr>
        <w:t> </w:t>
      </w:r>
      <w:r>
        <w:rPr>
          <w:spacing w:val="-4"/>
        </w:rPr>
        <w:t>useful</w:t>
      </w:r>
      <w:r>
        <w:rPr>
          <w:spacing w:val="-5"/>
        </w:rPr>
        <w:t> </w:t>
      </w:r>
      <w:r>
        <w:rPr>
          <w:spacing w:val="-4"/>
        </w:rPr>
        <w:t>framework</w:t>
      </w:r>
      <w:r>
        <w:rPr>
          <w:spacing w:val="-5"/>
        </w:rPr>
        <w:t> </w:t>
      </w:r>
      <w:r>
        <w:rPr>
          <w:spacing w:val="-4"/>
        </w:rPr>
        <w:t>for</w:t>
      </w:r>
      <w:r>
        <w:rPr>
          <w:spacing w:val="-5"/>
        </w:rPr>
        <w:t> </w:t>
      </w:r>
      <w:r>
        <w:rPr>
          <w:spacing w:val="-4"/>
        </w:rPr>
        <w:t>dealing </w:t>
      </w:r>
      <w:r>
        <w:rPr>
          <w:spacing w:val="-2"/>
        </w:rPr>
        <w:t>with</w:t>
      </w:r>
      <w:r>
        <w:rPr>
          <w:spacing w:val="-14"/>
        </w:rPr>
        <w:t> </w:t>
      </w:r>
      <w:r>
        <w:rPr>
          <w:spacing w:val="-2"/>
        </w:rPr>
        <w:t>the</w:t>
      </w:r>
      <w:r>
        <w:rPr>
          <w:spacing w:val="-13"/>
        </w:rPr>
        <w:t> </w:t>
      </w:r>
      <w:r>
        <w:rPr>
          <w:spacing w:val="-2"/>
        </w:rPr>
        <w:t>complex</w:t>
      </w:r>
      <w:r>
        <w:rPr>
          <w:spacing w:val="-13"/>
        </w:rPr>
        <w:t> </w:t>
      </w:r>
      <w:r>
        <w:rPr>
          <w:spacing w:val="-2"/>
        </w:rPr>
        <w:t>and</w:t>
      </w:r>
      <w:r>
        <w:rPr>
          <w:spacing w:val="-14"/>
        </w:rPr>
        <w:t> </w:t>
      </w:r>
      <w:r>
        <w:rPr>
          <w:spacing w:val="-2"/>
        </w:rPr>
        <w:t>challenging</w:t>
      </w:r>
      <w:r>
        <w:rPr>
          <w:spacing w:val="-13"/>
        </w:rPr>
        <w:t> </w:t>
      </w:r>
      <w:r>
        <w:rPr>
          <w:spacing w:val="-2"/>
        </w:rPr>
        <w:t>issues</w:t>
      </w:r>
      <w:r>
        <w:rPr>
          <w:spacing w:val="-13"/>
        </w:rPr>
        <w:t> </w:t>
      </w:r>
      <w:r>
        <w:rPr>
          <w:spacing w:val="-2"/>
        </w:rPr>
        <w:t>that</w:t>
      </w:r>
      <w:r>
        <w:rPr>
          <w:spacing w:val="-13"/>
        </w:rPr>
        <w:t> </w:t>
      </w:r>
      <w:r>
        <w:rPr>
          <w:spacing w:val="-2"/>
        </w:rPr>
        <w:t>arise</w:t>
      </w:r>
      <w:r>
        <w:rPr>
          <w:spacing w:val="-14"/>
        </w:rPr>
        <w:t> </w:t>
      </w:r>
      <w:r>
        <w:rPr>
          <w:spacing w:val="-2"/>
        </w:rPr>
        <w:t>in</w:t>
      </w:r>
      <w:r>
        <w:rPr>
          <w:spacing w:val="-13"/>
        </w:rPr>
        <w:t> </w:t>
      </w:r>
      <w:r>
        <w:rPr>
          <w:spacing w:val="-2"/>
        </w:rPr>
        <w:t>the</w:t>
      </w:r>
      <w:r>
        <w:rPr>
          <w:spacing w:val="-13"/>
        </w:rPr>
        <w:t> </w:t>
      </w:r>
      <w:r>
        <w:rPr>
          <w:spacing w:val="-2"/>
        </w:rPr>
        <w:t>interplay</w:t>
      </w:r>
      <w:r>
        <w:rPr>
          <w:spacing w:val="-14"/>
        </w:rPr>
        <w:t> </w:t>
      </w:r>
      <w:r>
        <w:rPr>
          <w:spacing w:val="-2"/>
        </w:rPr>
        <w:t>between</w:t>
      </w:r>
      <w:r>
        <w:rPr>
          <w:spacing w:val="-13"/>
        </w:rPr>
        <w:t> </w:t>
      </w:r>
      <w:r>
        <w:rPr>
          <w:spacing w:val="-2"/>
        </w:rPr>
        <w:t>disability</w:t>
      </w:r>
      <w:r>
        <w:rPr>
          <w:spacing w:val="-13"/>
        </w:rPr>
        <w:t> </w:t>
      </w:r>
      <w:r>
        <w:rPr>
          <w:spacing w:val="-2"/>
        </w:rPr>
        <w:t>and </w:t>
      </w:r>
      <w:r>
        <w:rPr/>
        <w:t>experiences</w:t>
      </w:r>
      <w:r>
        <w:rPr>
          <w:spacing w:val="-3"/>
        </w:rPr>
        <w:t> </w:t>
      </w:r>
      <w:r>
        <w:rPr/>
        <w:t>of</w:t>
      </w:r>
      <w:r>
        <w:rPr>
          <w:spacing w:val="-3"/>
        </w:rPr>
        <w:t> </w:t>
      </w:r>
      <w:r>
        <w:rPr/>
        <w:t>violence,</w:t>
      </w:r>
      <w:r>
        <w:rPr>
          <w:spacing w:val="-3"/>
        </w:rPr>
        <w:t> </w:t>
      </w:r>
      <w:r>
        <w:rPr/>
        <w:t>which</w:t>
      </w:r>
      <w:r>
        <w:rPr>
          <w:spacing w:val="-3"/>
        </w:rPr>
        <w:t> </w:t>
      </w:r>
      <w:r>
        <w:rPr/>
        <w:t>have</w:t>
      </w:r>
      <w:r>
        <w:rPr>
          <w:spacing w:val="-3"/>
        </w:rPr>
        <w:t> </w:t>
      </w:r>
      <w:r>
        <w:rPr/>
        <w:t>often</w:t>
      </w:r>
      <w:r>
        <w:rPr>
          <w:spacing w:val="-3"/>
        </w:rPr>
        <w:t> </w:t>
      </w:r>
      <w:r>
        <w:rPr/>
        <w:t>conspired</w:t>
      </w:r>
      <w:r>
        <w:rPr>
          <w:spacing w:val="-3"/>
        </w:rPr>
        <w:t> </w:t>
      </w:r>
      <w:r>
        <w:rPr/>
        <w:t>to</w:t>
      </w:r>
      <w:r>
        <w:rPr>
          <w:spacing w:val="-3"/>
        </w:rPr>
        <w:t> </w:t>
      </w:r>
      <w:r>
        <w:rPr/>
        <w:t>render</w:t>
      </w:r>
      <w:r>
        <w:rPr>
          <w:spacing w:val="-3"/>
        </w:rPr>
        <w:t> </w:t>
      </w:r>
      <w:r>
        <w:rPr/>
        <w:t>these</w:t>
      </w:r>
      <w:r>
        <w:rPr>
          <w:spacing w:val="-3"/>
        </w:rPr>
        <w:t> </w:t>
      </w:r>
      <w:r>
        <w:rPr/>
        <w:t>women</w:t>
      </w:r>
      <w:r>
        <w:rPr>
          <w:spacing w:val="-3"/>
        </w:rPr>
        <w:t> </w:t>
      </w:r>
      <w:r>
        <w:rPr/>
        <w:t>invisible, powerless and silent.</w:t>
      </w:r>
    </w:p>
    <w:p>
      <w:pPr>
        <w:pStyle w:val="BodyText"/>
        <w:spacing w:before="10"/>
        <w:rPr>
          <w:sz w:val="26"/>
        </w:rPr>
      </w:pPr>
    </w:p>
    <w:p>
      <w:pPr>
        <w:pStyle w:val="BodyText"/>
        <w:spacing w:line="304" w:lineRule="auto"/>
        <w:ind w:left="2515" w:right="1077"/>
        <w:jc w:val="both"/>
      </w:pPr>
      <w:r>
        <w:rPr/>
        <w:t>Underpinning</w:t>
      </w:r>
      <w:r>
        <w:rPr>
          <w:spacing w:val="-13"/>
        </w:rPr>
        <w:t> </w:t>
      </w:r>
      <w:r>
        <w:rPr/>
        <w:t>these</w:t>
      </w:r>
      <w:r>
        <w:rPr>
          <w:spacing w:val="-13"/>
        </w:rPr>
        <w:t> </w:t>
      </w:r>
      <w:r>
        <w:rPr/>
        <w:t>approaches</w:t>
      </w:r>
      <w:r>
        <w:rPr>
          <w:spacing w:val="-13"/>
        </w:rPr>
        <w:t> </w:t>
      </w:r>
      <w:r>
        <w:rPr/>
        <w:t>is</w:t>
      </w:r>
      <w:r>
        <w:rPr>
          <w:spacing w:val="-13"/>
        </w:rPr>
        <w:t> </w:t>
      </w:r>
      <w:r>
        <w:rPr/>
        <w:t>the</w:t>
      </w:r>
      <w:r>
        <w:rPr>
          <w:spacing w:val="-13"/>
        </w:rPr>
        <w:t> </w:t>
      </w:r>
      <w:r>
        <w:rPr/>
        <w:t>core</w:t>
      </w:r>
      <w:r>
        <w:rPr>
          <w:spacing w:val="-13"/>
        </w:rPr>
        <w:t> </w:t>
      </w:r>
      <w:r>
        <w:rPr/>
        <w:t>principle</w:t>
      </w:r>
      <w:r>
        <w:rPr>
          <w:spacing w:val="-13"/>
        </w:rPr>
        <w:t> </w:t>
      </w:r>
      <w:r>
        <w:rPr/>
        <w:t>that</w:t>
      </w:r>
      <w:r>
        <w:rPr>
          <w:spacing w:val="-13"/>
        </w:rPr>
        <w:t> </w:t>
      </w:r>
      <w:r>
        <w:rPr/>
        <w:t>persons</w:t>
      </w:r>
      <w:r>
        <w:rPr>
          <w:spacing w:val="-13"/>
        </w:rPr>
        <w:t> </w:t>
      </w:r>
      <w:r>
        <w:rPr/>
        <w:t>with</w:t>
      </w:r>
      <w:r>
        <w:rPr>
          <w:spacing w:val="-13"/>
        </w:rPr>
        <w:t> </w:t>
      </w:r>
      <w:r>
        <w:rPr/>
        <w:t>disabilities</w:t>
      </w:r>
      <w:r>
        <w:rPr>
          <w:spacing w:val="-13"/>
        </w:rPr>
        <w:t> </w:t>
      </w:r>
      <w:r>
        <w:rPr/>
        <w:t>have rights,</w:t>
      </w:r>
      <w:r>
        <w:rPr>
          <w:spacing w:val="-10"/>
        </w:rPr>
        <w:t> </w:t>
      </w:r>
      <w:r>
        <w:rPr/>
        <w:t>and</w:t>
      </w:r>
      <w:r>
        <w:rPr>
          <w:spacing w:val="-10"/>
        </w:rPr>
        <w:t> </w:t>
      </w:r>
      <w:r>
        <w:rPr/>
        <w:t>society</w:t>
      </w:r>
      <w:r>
        <w:rPr>
          <w:spacing w:val="-10"/>
        </w:rPr>
        <w:t> </w:t>
      </w:r>
      <w:r>
        <w:rPr/>
        <w:t>as</w:t>
      </w:r>
      <w:r>
        <w:rPr>
          <w:spacing w:val="-10"/>
        </w:rPr>
        <w:t> </w:t>
      </w:r>
      <w:r>
        <w:rPr/>
        <w:t>a</w:t>
      </w:r>
      <w:r>
        <w:rPr>
          <w:spacing w:val="-10"/>
        </w:rPr>
        <w:t> </w:t>
      </w:r>
      <w:r>
        <w:rPr/>
        <w:t>whole</w:t>
      </w:r>
      <w:r>
        <w:rPr>
          <w:spacing w:val="-10"/>
        </w:rPr>
        <w:t> </w:t>
      </w:r>
      <w:r>
        <w:rPr/>
        <w:t>has</w:t>
      </w:r>
      <w:r>
        <w:rPr>
          <w:spacing w:val="-10"/>
        </w:rPr>
        <w:t> </w:t>
      </w:r>
      <w:r>
        <w:rPr/>
        <w:t>a</w:t>
      </w:r>
      <w:r>
        <w:rPr>
          <w:spacing w:val="-10"/>
        </w:rPr>
        <w:t> </w:t>
      </w:r>
      <w:r>
        <w:rPr/>
        <w:t>responsibility</w:t>
      </w:r>
      <w:r>
        <w:rPr>
          <w:spacing w:val="-9"/>
        </w:rPr>
        <w:t> </w:t>
      </w:r>
      <w:r>
        <w:rPr/>
        <w:t>to</w:t>
      </w:r>
      <w:r>
        <w:rPr>
          <w:spacing w:val="-10"/>
        </w:rPr>
        <w:t> </w:t>
      </w:r>
      <w:r>
        <w:rPr/>
        <w:t>work</w:t>
      </w:r>
      <w:r>
        <w:rPr>
          <w:spacing w:val="-10"/>
        </w:rPr>
        <w:t> </w:t>
      </w:r>
      <w:r>
        <w:rPr/>
        <w:t>with</w:t>
      </w:r>
      <w:r>
        <w:rPr>
          <w:spacing w:val="-10"/>
        </w:rPr>
        <w:t> </w:t>
      </w:r>
      <w:r>
        <w:rPr/>
        <w:t>persons</w:t>
      </w:r>
      <w:r>
        <w:rPr>
          <w:spacing w:val="-10"/>
        </w:rPr>
        <w:t> </w:t>
      </w:r>
      <w:r>
        <w:rPr/>
        <w:t>with</w:t>
      </w:r>
      <w:r>
        <w:rPr>
          <w:spacing w:val="-10"/>
        </w:rPr>
        <w:t> </w:t>
      </w:r>
      <w:r>
        <w:rPr/>
        <w:t>disabilities to ensure these rights are realised.</w:t>
      </w:r>
    </w:p>
    <w:p>
      <w:pPr>
        <w:pStyle w:val="BodyText"/>
        <w:spacing w:before="6"/>
        <w:rPr>
          <w:sz w:val="27"/>
        </w:rPr>
      </w:pPr>
    </w:p>
    <w:p>
      <w:pPr>
        <w:pStyle w:val="BodyText"/>
        <w:ind w:left="2515"/>
        <w:jc w:val="both"/>
      </w:pPr>
      <w:r>
        <w:rPr/>
        <w:t>Principles</w:t>
      </w:r>
      <w:r>
        <w:rPr>
          <w:spacing w:val="-1"/>
        </w:rPr>
        <w:t> </w:t>
      </w:r>
      <w:r>
        <w:rPr/>
        <w:t>used</w:t>
      </w:r>
      <w:r>
        <w:rPr>
          <w:spacing w:val="-2"/>
        </w:rPr>
        <w:t> </w:t>
      </w:r>
      <w:r>
        <w:rPr/>
        <w:t>throughout the</w:t>
      </w:r>
      <w:r>
        <w:rPr>
          <w:spacing w:val="-1"/>
        </w:rPr>
        <w:t> </w:t>
      </w:r>
      <w:r>
        <w:rPr/>
        <w:t>toolkit </w:t>
      </w:r>
      <w:r>
        <w:rPr>
          <w:spacing w:val="-2"/>
        </w:rPr>
        <w:t>include:</w:t>
      </w:r>
    </w:p>
    <w:p>
      <w:pPr>
        <w:pStyle w:val="BodyText"/>
        <w:spacing w:before="8"/>
        <w:rPr>
          <w:sz w:val="33"/>
        </w:rPr>
      </w:pPr>
    </w:p>
    <w:p>
      <w:pPr>
        <w:pStyle w:val="ListParagraph"/>
        <w:numPr>
          <w:ilvl w:val="0"/>
          <w:numId w:val="15"/>
        </w:numPr>
        <w:tabs>
          <w:tab w:pos="2761" w:val="left" w:leader="none"/>
        </w:tabs>
        <w:spacing w:line="304" w:lineRule="auto" w:before="0" w:after="0"/>
        <w:ind w:left="2760" w:right="1261" w:hanging="245"/>
        <w:jc w:val="left"/>
        <w:rPr>
          <w:sz w:val="22"/>
        </w:rPr>
      </w:pPr>
      <w:r>
        <w:rPr>
          <w:b/>
          <w:sz w:val="22"/>
        </w:rPr>
        <w:t>Awareness</w:t>
      </w:r>
      <w:r>
        <w:rPr>
          <w:b/>
          <w:spacing w:val="-4"/>
          <w:sz w:val="22"/>
        </w:rPr>
        <w:t> </w:t>
      </w:r>
      <w:r>
        <w:rPr>
          <w:sz w:val="22"/>
        </w:rPr>
        <w:t>of</w:t>
      </w:r>
      <w:r>
        <w:rPr>
          <w:spacing w:val="-4"/>
          <w:sz w:val="22"/>
        </w:rPr>
        <w:t> </w:t>
      </w:r>
      <w:r>
        <w:rPr>
          <w:sz w:val="22"/>
        </w:rPr>
        <w:t>disability</w:t>
      </w:r>
      <w:r>
        <w:rPr>
          <w:spacing w:val="-4"/>
          <w:sz w:val="22"/>
        </w:rPr>
        <w:t> </w:t>
      </w:r>
      <w:r>
        <w:rPr>
          <w:sz w:val="22"/>
        </w:rPr>
        <w:t>and</w:t>
      </w:r>
      <w:r>
        <w:rPr>
          <w:spacing w:val="-4"/>
          <w:sz w:val="22"/>
        </w:rPr>
        <w:t> </w:t>
      </w:r>
      <w:r>
        <w:rPr>
          <w:sz w:val="22"/>
        </w:rPr>
        <w:t>the</w:t>
      </w:r>
      <w:r>
        <w:rPr>
          <w:spacing w:val="-3"/>
          <w:sz w:val="22"/>
        </w:rPr>
        <w:t> </w:t>
      </w:r>
      <w:r>
        <w:rPr>
          <w:sz w:val="22"/>
        </w:rPr>
        <w:t>negative</w:t>
      </w:r>
      <w:r>
        <w:rPr>
          <w:spacing w:val="-4"/>
          <w:sz w:val="22"/>
        </w:rPr>
        <w:t> </w:t>
      </w:r>
      <w:r>
        <w:rPr>
          <w:sz w:val="22"/>
        </w:rPr>
        <w:t>social</w:t>
      </w:r>
      <w:r>
        <w:rPr>
          <w:spacing w:val="-3"/>
          <w:sz w:val="22"/>
        </w:rPr>
        <w:t> </w:t>
      </w:r>
      <w:r>
        <w:rPr>
          <w:sz w:val="22"/>
        </w:rPr>
        <w:t>and</w:t>
      </w:r>
      <w:r>
        <w:rPr>
          <w:spacing w:val="-4"/>
          <w:sz w:val="22"/>
        </w:rPr>
        <w:t> </w:t>
      </w:r>
      <w:r>
        <w:rPr>
          <w:sz w:val="22"/>
        </w:rPr>
        <w:t>personal</w:t>
      </w:r>
      <w:r>
        <w:rPr>
          <w:spacing w:val="-4"/>
          <w:sz w:val="22"/>
        </w:rPr>
        <w:t> </w:t>
      </w:r>
      <w:r>
        <w:rPr>
          <w:sz w:val="22"/>
        </w:rPr>
        <w:t>impacts</w:t>
      </w:r>
      <w:r>
        <w:rPr>
          <w:spacing w:val="-4"/>
          <w:sz w:val="22"/>
        </w:rPr>
        <w:t> </w:t>
      </w:r>
      <w:r>
        <w:rPr>
          <w:sz w:val="22"/>
        </w:rPr>
        <w:t>of</w:t>
      </w:r>
      <w:r>
        <w:rPr>
          <w:spacing w:val="-4"/>
          <w:sz w:val="22"/>
        </w:rPr>
        <w:t> </w:t>
      </w:r>
      <w:r>
        <w:rPr>
          <w:sz w:val="22"/>
        </w:rPr>
        <w:t>violence on women and girls with disabilities.</w:t>
      </w:r>
    </w:p>
    <w:p>
      <w:pPr>
        <w:pStyle w:val="BodyText"/>
        <w:spacing w:before="7"/>
        <w:rPr>
          <w:sz w:val="27"/>
        </w:rPr>
      </w:pPr>
    </w:p>
    <w:p>
      <w:pPr>
        <w:pStyle w:val="ListParagraph"/>
        <w:numPr>
          <w:ilvl w:val="0"/>
          <w:numId w:val="15"/>
        </w:numPr>
        <w:tabs>
          <w:tab w:pos="2761" w:val="left" w:leader="none"/>
        </w:tabs>
        <w:spacing w:line="304" w:lineRule="auto" w:before="0" w:after="0"/>
        <w:ind w:left="2760" w:right="1430" w:hanging="245"/>
        <w:jc w:val="left"/>
        <w:rPr>
          <w:sz w:val="22"/>
        </w:rPr>
      </w:pPr>
      <w:r>
        <w:rPr>
          <w:b/>
          <w:sz w:val="22"/>
        </w:rPr>
        <w:t>Participation</w:t>
      </w:r>
      <w:r>
        <w:rPr>
          <w:b/>
          <w:spacing w:val="-4"/>
          <w:sz w:val="22"/>
        </w:rPr>
        <w:t> </w:t>
      </w:r>
      <w:r>
        <w:rPr>
          <w:sz w:val="22"/>
        </w:rPr>
        <w:t>of</w:t>
      </w:r>
      <w:r>
        <w:rPr>
          <w:spacing w:val="-5"/>
          <w:sz w:val="22"/>
        </w:rPr>
        <w:t> </w:t>
      </w:r>
      <w:r>
        <w:rPr>
          <w:sz w:val="22"/>
        </w:rPr>
        <w:t>women</w:t>
      </w:r>
      <w:r>
        <w:rPr>
          <w:spacing w:val="-5"/>
          <w:sz w:val="22"/>
        </w:rPr>
        <w:t> </w:t>
      </w:r>
      <w:r>
        <w:rPr>
          <w:sz w:val="22"/>
        </w:rPr>
        <w:t>with</w:t>
      </w:r>
      <w:r>
        <w:rPr>
          <w:spacing w:val="-5"/>
          <w:sz w:val="22"/>
        </w:rPr>
        <w:t> </w:t>
      </w:r>
      <w:r>
        <w:rPr>
          <w:sz w:val="22"/>
        </w:rPr>
        <w:t>disabilities</w:t>
      </w:r>
      <w:r>
        <w:rPr>
          <w:spacing w:val="-5"/>
          <w:sz w:val="22"/>
        </w:rPr>
        <w:t> </w:t>
      </w:r>
      <w:r>
        <w:rPr>
          <w:sz w:val="22"/>
        </w:rPr>
        <w:t>as</w:t>
      </w:r>
      <w:r>
        <w:rPr>
          <w:spacing w:val="-5"/>
          <w:sz w:val="22"/>
        </w:rPr>
        <w:t> </w:t>
      </w:r>
      <w:r>
        <w:rPr>
          <w:sz w:val="22"/>
        </w:rPr>
        <w:t>essential</w:t>
      </w:r>
      <w:r>
        <w:rPr>
          <w:spacing w:val="-5"/>
          <w:sz w:val="22"/>
        </w:rPr>
        <w:t> </w:t>
      </w:r>
      <w:r>
        <w:rPr>
          <w:sz w:val="22"/>
        </w:rPr>
        <w:t>for</w:t>
      </w:r>
      <w:r>
        <w:rPr>
          <w:spacing w:val="-4"/>
          <w:sz w:val="22"/>
        </w:rPr>
        <w:t> </w:t>
      </w:r>
      <w:r>
        <w:rPr>
          <w:sz w:val="22"/>
        </w:rPr>
        <w:t>genuine</w:t>
      </w:r>
      <w:r>
        <w:rPr>
          <w:spacing w:val="-5"/>
          <w:sz w:val="22"/>
        </w:rPr>
        <w:t> </w:t>
      </w:r>
      <w:r>
        <w:rPr>
          <w:sz w:val="22"/>
        </w:rPr>
        <w:t>empowerment and</w:t>
      </w:r>
      <w:r>
        <w:rPr>
          <w:spacing w:val="40"/>
          <w:sz w:val="22"/>
        </w:rPr>
        <w:t> </w:t>
      </w:r>
      <w:r>
        <w:rPr>
          <w:sz w:val="22"/>
        </w:rPr>
        <w:t>community change.</w:t>
      </w:r>
    </w:p>
    <w:p>
      <w:pPr>
        <w:pStyle w:val="BodyText"/>
        <w:spacing w:before="7"/>
        <w:rPr>
          <w:sz w:val="27"/>
        </w:rPr>
      </w:pPr>
    </w:p>
    <w:p>
      <w:pPr>
        <w:pStyle w:val="ListParagraph"/>
        <w:numPr>
          <w:ilvl w:val="0"/>
          <w:numId w:val="15"/>
        </w:numPr>
        <w:tabs>
          <w:tab w:pos="2754" w:val="left" w:leader="none"/>
        </w:tabs>
        <w:spacing w:line="304" w:lineRule="auto" w:before="0" w:after="0"/>
        <w:ind w:left="2731" w:right="1079" w:hanging="216"/>
        <w:jc w:val="left"/>
        <w:rPr>
          <w:sz w:val="22"/>
        </w:rPr>
      </w:pPr>
      <w:r>
        <w:rPr>
          <w:b/>
          <w:sz w:val="22"/>
        </w:rPr>
        <w:t>Comprehensive</w:t>
      </w:r>
      <w:r>
        <w:rPr>
          <w:b/>
          <w:spacing w:val="-7"/>
          <w:sz w:val="22"/>
        </w:rPr>
        <w:t> </w:t>
      </w:r>
      <w:r>
        <w:rPr>
          <w:b/>
          <w:sz w:val="22"/>
        </w:rPr>
        <w:t>accessibility</w:t>
      </w:r>
      <w:r>
        <w:rPr>
          <w:b/>
          <w:spacing w:val="-7"/>
          <w:sz w:val="22"/>
        </w:rPr>
        <w:t> </w:t>
      </w:r>
      <w:r>
        <w:rPr>
          <w:sz w:val="22"/>
        </w:rPr>
        <w:t>to</w:t>
      </w:r>
      <w:r>
        <w:rPr>
          <w:spacing w:val="-7"/>
          <w:sz w:val="22"/>
        </w:rPr>
        <w:t> </w:t>
      </w:r>
      <w:r>
        <w:rPr>
          <w:sz w:val="22"/>
        </w:rPr>
        <w:t>ensure</w:t>
      </w:r>
      <w:r>
        <w:rPr>
          <w:spacing w:val="-7"/>
          <w:sz w:val="22"/>
        </w:rPr>
        <w:t> </w:t>
      </w:r>
      <w:r>
        <w:rPr>
          <w:sz w:val="22"/>
        </w:rPr>
        <w:t>that</w:t>
      </w:r>
      <w:r>
        <w:rPr>
          <w:spacing w:val="-7"/>
          <w:sz w:val="22"/>
        </w:rPr>
        <w:t> </w:t>
      </w:r>
      <w:r>
        <w:rPr>
          <w:sz w:val="22"/>
        </w:rPr>
        <w:t>barriers</w:t>
      </w:r>
      <w:r>
        <w:rPr>
          <w:spacing w:val="-7"/>
          <w:sz w:val="22"/>
        </w:rPr>
        <w:t> </w:t>
      </w:r>
      <w:r>
        <w:rPr>
          <w:sz w:val="22"/>
        </w:rPr>
        <w:t>to</w:t>
      </w:r>
      <w:r>
        <w:rPr>
          <w:spacing w:val="-7"/>
          <w:sz w:val="22"/>
        </w:rPr>
        <w:t> </w:t>
      </w:r>
      <w:r>
        <w:rPr>
          <w:sz w:val="22"/>
        </w:rPr>
        <w:t>participation</w:t>
      </w:r>
      <w:r>
        <w:rPr>
          <w:spacing w:val="-7"/>
          <w:sz w:val="22"/>
        </w:rPr>
        <w:t> </w:t>
      </w:r>
      <w:r>
        <w:rPr>
          <w:sz w:val="22"/>
        </w:rPr>
        <w:t>in</w:t>
      </w:r>
      <w:r>
        <w:rPr>
          <w:spacing w:val="-7"/>
          <w:sz w:val="22"/>
        </w:rPr>
        <w:t> </w:t>
      </w:r>
      <w:r>
        <w:rPr>
          <w:sz w:val="22"/>
        </w:rPr>
        <w:t>community processes, and to justice, services and facilities are identiﬁed and addressed. </w:t>
      </w:r>
      <w:r>
        <w:rPr>
          <w:spacing w:val="-2"/>
          <w:sz w:val="22"/>
        </w:rPr>
        <w:t>These</w:t>
      </w:r>
      <w:r>
        <w:rPr>
          <w:spacing w:val="-11"/>
          <w:sz w:val="22"/>
        </w:rPr>
        <w:t> </w:t>
      </w:r>
      <w:r>
        <w:rPr>
          <w:spacing w:val="-2"/>
          <w:sz w:val="22"/>
        </w:rPr>
        <w:t>include</w:t>
      </w:r>
      <w:r>
        <w:rPr>
          <w:spacing w:val="-11"/>
          <w:sz w:val="22"/>
        </w:rPr>
        <w:t> </w:t>
      </w:r>
      <w:r>
        <w:rPr>
          <w:spacing w:val="-2"/>
          <w:sz w:val="22"/>
        </w:rPr>
        <w:t>physical</w:t>
      </w:r>
      <w:r>
        <w:rPr>
          <w:spacing w:val="-11"/>
          <w:sz w:val="22"/>
        </w:rPr>
        <w:t> </w:t>
      </w:r>
      <w:r>
        <w:rPr>
          <w:spacing w:val="-2"/>
          <w:sz w:val="22"/>
        </w:rPr>
        <w:t>barriers,</w:t>
      </w:r>
      <w:r>
        <w:rPr>
          <w:spacing w:val="-11"/>
          <w:sz w:val="22"/>
        </w:rPr>
        <w:t> </w:t>
      </w:r>
      <w:r>
        <w:rPr>
          <w:spacing w:val="-2"/>
          <w:sz w:val="22"/>
        </w:rPr>
        <w:t>communication</w:t>
      </w:r>
      <w:r>
        <w:rPr>
          <w:spacing w:val="-11"/>
          <w:sz w:val="22"/>
        </w:rPr>
        <w:t> </w:t>
      </w:r>
      <w:r>
        <w:rPr>
          <w:spacing w:val="-2"/>
          <w:sz w:val="22"/>
        </w:rPr>
        <w:t>barriers,</w:t>
      </w:r>
      <w:r>
        <w:rPr>
          <w:spacing w:val="-11"/>
          <w:sz w:val="22"/>
        </w:rPr>
        <w:t> </w:t>
      </w:r>
      <w:r>
        <w:rPr>
          <w:spacing w:val="-2"/>
          <w:sz w:val="22"/>
        </w:rPr>
        <w:t>attitudes</w:t>
      </w:r>
      <w:r>
        <w:rPr>
          <w:spacing w:val="-11"/>
          <w:sz w:val="22"/>
        </w:rPr>
        <w:t> </w:t>
      </w:r>
      <w:r>
        <w:rPr>
          <w:spacing w:val="-2"/>
          <w:sz w:val="22"/>
        </w:rPr>
        <w:t>and</w:t>
      </w:r>
      <w:r>
        <w:rPr>
          <w:spacing w:val="-11"/>
          <w:sz w:val="22"/>
        </w:rPr>
        <w:t> </w:t>
      </w:r>
      <w:r>
        <w:rPr>
          <w:spacing w:val="-2"/>
          <w:sz w:val="22"/>
        </w:rPr>
        <w:t>policy</w:t>
      </w:r>
      <w:r>
        <w:rPr>
          <w:spacing w:val="-11"/>
          <w:sz w:val="22"/>
        </w:rPr>
        <w:t> </w:t>
      </w:r>
      <w:r>
        <w:rPr>
          <w:spacing w:val="-2"/>
          <w:sz w:val="22"/>
        </w:rPr>
        <w:t>barriers.</w:t>
      </w:r>
    </w:p>
    <w:p>
      <w:pPr>
        <w:spacing w:after="0" w:line="304" w:lineRule="auto"/>
        <w:jc w:val="left"/>
        <w:rPr>
          <w:sz w:val="22"/>
        </w:rPr>
        <w:sectPr>
          <w:headerReference w:type="default" r:id="rId47"/>
          <w:pgSz w:w="11910" w:h="16840"/>
          <w:pgMar w:header="0" w:footer="379" w:top="0" w:bottom="560" w:left="0" w:right="0"/>
        </w:sectPr>
      </w:pPr>
    </w:p>
    <w:p>
      <w:pPr>
        <w:pStyle w:val="BodyText"/>
        <w:rPr>
          <w:sz w:val="20"/>
        </w:rPr>
      </w:pPr>
    </w:p>
    <w:p>
      <w:pPr>
        <w:pStyle w:val="BodyText"/>
        <w:rPr>
          <w:sz w:val="20"/>
        </w:rPr>
      </w:pPr>
    </w:p>
    <w:p>
      <w:pPr>
        <w:pStyle w:val="BodyText"/>
        <w:spacing w:before="8"/>
        <w:rPr>
          <w:sz w:val="24"/>
        </w:rPr>
      </w:pPr>
    </w:p>
    <w:p>
      <w:pPr>
        <w:pStyle w:val="ListParagraph"/>
        <w:numPr>
          <w:ilvl w:val="0"/>
          <w:numId w:val="15"/>
        </w:numPr>
        <w:tabs>
          <w:tab w:pos="2782" w:val="left" w:leader="none"/>
        </w:tabs>
        <w:spacing w:line="304" w:lineRule="auto" w:before="93" w:after="0"/>
        <w:ind w:left="2781" w:right="1371" w:hanging="245"/>
        <w:jc w:val="left"/>
        <w:rPr>
          <w:sz w:val="22"/>
        </w:rPr>
      </w:pPr>
      <w:r>
        <w:rPr>
          <w:b/>
          <w:sz w:val="22"/>
        </w:rPr>
        <w:t>The twin track </w:t>
      </w:r>
      <w:r>
        <w:rPr>
          <w:sz w:val="22"/>
        </w:rPr>
        <w:t>approach which explicitly identiﬁes speciﬁc actions for building capacity</w:t>
      </w:r>
      <w:r>
        <w:rPr>
          <w:spacing w:val="-3"/>
          <w:sz w:val="22"/>
        </w:rPr>
        <w:t> </w:t>
      </w:r>
      <w:r>
        <w:rPr>
          <w:sz w:val="22"/>
        </w:rPr>
        <w:t>of</w:t>
      </w:r>
      <w:r>
        <w:rPr>
          <w:spacing w:val="-4"/>
          <w:sz w:val="22"/>
        </w:rPr>
        <w:t> </w:t>
      </w:r>
      <w:r>
        <w:rPr>
          <w:sz w:val="22"/>
        </w:rPr>
        <w:t>women</w:t>
      </w:r>
      <w:r>
        <w:rPr>
          <w:spacing w:val="-4"/>
          <w:sz w:val="22"/>
        </w:rPr>
        <w:t> </w:t>
      </w:r>
      <w:r>
        <w:rPr>
          <w:sz w:val="22"/>
        </w:rPr>
        <w:t>and</w:t>
      </w:r>
      <w:r>
        <w:rPr>
          <w:spacing w:val="-4"/>
          <w:sz w:val="22"/>
        </w:rPr>
        <w:t> </w:t>
      </w:r>
      <w:r>
        <w:rPr>
          <w:sz w:val="22"/>
        </w:rPr>
        <w:t>girls</w:t>
      </w:r>
      <w:r>
        <w:rPr>
          <w:spacing w:val="-4"/>
          <w:sz w:val="22"/>
        </w:rPr>
        <w:t> </w:t>
      </w:r>
      <w:r>
        <w:rPr>
          <w:sz w:val="22"/>
        </w:rPr>
        <w:t>with</w:t>
      </w:r>
      <w:r>
        <w:rPr>
          <w:spacing w:val="-4"/>
          <w:sz w:val="22"/>
        </w:rPr>
        <w:t> </w:t>
      </w:r>
      <w:r>
        <w:rPr>
          <w:sz w:val="22"/>
        </w:rPr>
        <w:t>disabilities</w:t>
      </w:r>
      <w:r>
        <w:rPr>
          <w:spacing w:val="-4"/>
          <w:sz w:val="22"/>
        </w:rPr>
        <w:t> </w:t>
      </w:r>
      <w:r>
        <w:rPr>
          <w:sz w:val="22"/>
        </w:rPr>
        <w:t>at</w:t>
      </w:r>
      <w:r>
        <w:rPr>
          <w:spacing w:val="-4"/>
          <w:sz w:val="22"/>
        </w:rPr>
        <w:t> </w:t>
      </w:r>
      <w:r>
        <w:rPr>
          <w:sz w:val="22"/>
        </w:rPr>
        <w:t>the</w:t>
      </w:r>
      <w:r>
        <w:rPr>
          <w:spacing w:val="-3"/>
          <w:sz w:val="22"/>
        </w:rPr>
        <w:t> </w:t>
      </w:r>
      <w:r>
        <w:rPr>
          <w:sz w:val="22"/>
        </w:rPr>
        <w:t>individual</w:t>
      </w:r>
      <w:r>
        <w:rPr>
          <w:spacing w:val="-4"/>
          <w:sz w:val="22"/>
        </w:rPr>
        <w:t> </w:t>
      </w:r>
      <w:r>
        <w:rPr>
          <w:sz w:val="22"/>
        </w:rPr>
        <w:t>level</w:t>
      </w:r>
      <w:r>
        <w:rPr>
          <w:spacing w:val="-4"/>
          <w:sz w:val="22"/>
        </w:rPr>
        <w:t> </w:t>
      </w:r>
      <w:r>
        <w:rPr>
          <w:sz w:val="22"/>
        </w:rPr>
        <w:t>in</w:t>
      </w:r>
      <w:r>
        <w:rPr>
          <w:spacing w:val="-4"/>
          <w:sz w:val="22"/>
        </w:rPr>
        <w:t> </w:t>
      </w:r>
      <w:r>
        <w:rPr>
          <w:sz w:val="22"/>
        </w:rPr>
        <w:t>conjunction with</w:t>
      </w:r>
      <w:r>
        <w:rPr>
          <w:spacing w:val="-3"/>
          <w:sz w:val="22"/>
        </w:rPr>
        <w:t> </w:t>
      </w:r>
      <w:r>
        <w:rPr>
          <w:sz w:val="22"/>
        </w:rPr>
        <w:t>mainstream</w:t>
      </w:r>
      <w:r>
        <w:rPr>
          <w:spacing w:val="-2"/>
          <w:sz w:val="22"/>
        </w:rPr>
        <w:t> </w:t>
      </w:r>
      <w:r>
        <w:rPr>
          <w:sz w:val="22"/>
        </w:rPr>
        <w:t>inclusion</w:t>
      </w:r>
      <w:r>
        <w:rPr>
          <w:spacing w:val="-3"/>
          <w:sz w:val="22"/>
        </w:rPr>
        <w:t> </w:t>
      </w:r>
      <w:r>
        <w:rPr>
          <w:sz w:val="22"/>
        </w:rPr>
        <w:t>in</w:t>
      </w:r>
      <w:r>
        <w:rPr>
          <w:spacing w:val="-3"/>
          <w:sz w:val="22"/>
        </w:rPr>
        <w:t> </w:t>
      </w:r>
      <w:r>
        <w:rPr>
          <w:sz w:val="22"/>
        </w:rPr>
        <w:t>policies</w:t>
      </w:r>
      <w:r>
        <w:rPr>
          <w:spacing w:val="-3"/>
          <w:sz w:val="22"/>
        </w:rPr>
        <w:t> </w:t>
      </w:r>
      <w:r>
        <w:rPr>
          <w:sz w:val="22"/>
        </w:rPr>
        <w:t>and</w:t>
      </w:r>
      <w:r>
        <w:rPr>
          <w:spacing w:val="-3"/>
          <w:sz w:val="22"/>
        </w:rPr>
        <w:t> </w:t>
      </w:r>
      <w:r>
        <w:rPr>
          <w:sz w:val="22"/>
        </w:rPr>
        <w:t>programs</w:t>
      </w:r>
      <w:r>
        <w:rPr>
          <w:spacing w:val="-3"/>
          <w:sz w:val="22"/>
        </w:rPr>
        <w:t> </w:t>
      </w:r>
      <w:r>
        <w:rPr>
          <w:sz w:val="22"/>
        </w:rPr>
        <w:t>addressing</w:t>
      </w:r>
      <w:r>
        <w:rPr>
          <w:spacing w:val="-3"/>
          <w:sz w:val="22"/>
        </w:rPr>
        <w:t> </w:t>
      </w:r>
      <w:r>
        <w:rPr>
          <w:sz w:val="22"/>
        </w:rPr>
        <w:t>violence</w:t>
      </w:r>
      <w:r>
        <w:rPr>
          <w:spacing w:val="-2"/>
          <w:sz w:val="22"/>
        </w:rPr>
        <w:t> </w:t>
      </w:r>
      <w:r>
        <w:rPr>
          <w:sz w:val="22"/>
        </w:rPr>
        <w:t>against women and girls.</w:t>
      </w:r>
    </w:p>
    <w:p>
      <w:pPr>
        <w:pStyle w:val="BodyText"/>
        <w:spacing w:before="4"/>
        <w:rPr>
          <w:sz w:val="27"/>
        </w:rPr>
      </w:pPr>
    </w:p>
    <w:p>
      <w:pPr>
        <w:pStyle w:val="ListParagraph"/>
        <w:numPr>
          <w:ilvl w:val="0"/>
          <w:numId w:val="15"/>
        </w:numPr>
        <w:tabs>
          <w:tab w:pos="2782" w:val="left" w:leader="none"/>
        </w:tabs>
        <w:spacing w:line="304" w:lineRule="auto" w:before="1" w:after="0"/>
        <w:ind w:left="2781" w:right="1179" w:hanging="245"/>
        <w:jc w:val="left"/>
        <w:rPr>
          <w:sz w:val="22"/>
        </w:rPr>
      </w:pPr>
      <w:r>
        <w:rPr>
          <w:b/>
          <w:sz w:val="22"/>
        </w:rPr>
        <w:t>Respect</w:t>
      </w:r>
      <w:r>
        <w:rPr>
          <w:b/>
          <w:spacing w:val="-5"/>
          <w:sz w:val="22"/>
        </w:rPr>
        <w:t> </w:t>
      </w:r>
      <w:r>
        <w:rPr>
          <w:b/>
          <w:sz w:val="22"/>
        </w:rPr>
        <w:t>for</w:t>
      </w:r>
      <w:r>
        <w:rPr>
          <w:b/>
          <w:spacing w:val="-4"/>
          <w:sz w:val="22"/>
        </w:rPr>
        <w:t> </w:t>
      </w:r>
      <w:r>
        <w:rPr>
          <w:b/>
          <w:sz w:val="22"/>
        </w:rPr>
        <w:t>inherent</w:t>
      </w:r>
      <w:r>
        <w:rPr>
          <w:b/>
          <w:spacing w:val="-4"/>
          <w:sz w:val="22"/>
        </w:rPr>
        <w:t> </w:t>
      </w:r>
      <w:r>
        <w:rPr>
          <w:b/>
          <w:sz w:val="22"/>
        </w:rPr>
        <w:t>dignity</w:t>
      </w:r>
      <w:r>
        <w:rPr>
          <w:b/>
          <w:spacing w:val="-4"/>
          <w:sz w:val="22"/>
        </w:rPr>
        <w:t> </w:t>
      </w:r>
      <w:r>
        <w:rPr>
          <w:b/>
          <w:sz w:val="22"/>
        </w:rPr>
        <w:t>and</w:t>
      </w:r>
      <w:r>
        <w:rPr>
          <w:b/>
          <w:spacing w:val="-5"/>
          <w:sz w:val="22"/>
        </w:rPr>
        <w:t> </w:t>
      </w:r>
      <w:r>
        <w:rPr>
          <w:b/>
          <w:sz w:val="22"/>
        </w:rPr>
        <w:t>non-discrimination.</w:t>
      </w:r>
      <w:r>
        <w:rPr>
          <w:b/>
          <w:spacing w:val="-9"/>
          <w:sz w:val="22"/>
        </w:rPr>
        <w:t> </w:t>
      </w:r>
      <w:r>
        <w:rPr>
          <w:sz w:val="22"/>
        </w:rPr>
        <w:t>The</w:t>
      </w:r>
      <w:r>
        <w:rPr>
          <w:spacing w:val="-4"/>
          <w:sz w:val="22"/>
        </w:rPr>
        <w:t> </w:t>
      </w:r>
      <w:r>
        <w:rPr>
          <w:sz w:val="22"/>
        </w:rPr>
        <w:t>community</w:t>
      </w:r>
      <w:r>
        <w:rPr>
          <w:spacing w:val="-4"/>
          <w:sz w:val="22"/>
        </w:rPr>
        <w:t> </w:t>
      </w:r>
      <w:r>
        <w:rPr>
          <w:sz w:val="22"/>
        </w:rPr>
        <w:t>needs</w:t>
      </w:r>
      <w:r>
        <w:rPr>
          <w:spacing w:val="-5"/>
          <w:sz w:val="22"/>
        </w:rPr>
        <w:t> </w:t>
      </w:r>
      <w:r>
        <w:rPr>
          <w:sz w:val="22"/>
        </w:rPr>
        <w:t>to be educated to accept women with disabilities, without any form of discrimination whatsoever, as who they are and at the same time encourage them to make decisions and respect their choices.</w:t>
      </w:r>
    </w:p>
    <w:p>
      <w:pPr>
        <w:spacing w:after="0" w:line="304" w:lineRule="auto"/>
        <w:jc w:val="left"/>
        <w:rPr>
          <w:sz w:val="22"/>
        </w:rPr>
        <w:sectPr>
          <w:headerReference w:type="even" r:id="rId49"/>
          <w:footerReference w:type="even" r:id="rId50"/>
          <w:pgSz w:w="11910" w:h="16840"/>
          <w:pgMar w:header="0" w:footer="379" w:top="1440" w:bottom="560" w:left="0" w:right="0"/>
          <w:pgNumType w:start="14"/>
        </w:sectPr>
      </w:pPr>
    </w:p>
    <w:p>
      <w:pPr>
        <w:pStyle w:val="BodyText"/>
        <w:spacing w:before="4"/>
        <w:rPr>
          <w:sz w:val="17"/>
        </w:rPr>
      </w:pPr>
      <w:r>
        <w:rPr/>
        <w:pict>
          <v:group style="position:absolute;margin-left:.038pt;margin-top:.000015pt;width:595.25pt;height:789.55pt;mso-position-horizontal-relative:page;mso-position-vertical-relative:page;z-index:15744000" id="docshapegroup63" coordorigin="1,0" coordsize="11905,15791">
            <v:shape style="position:absolute;left:14;top:0;width:11892;height:1641" type="#_x0000_t75" id="docshape64" stroked="false">
              <v:imagedata r:id="rId42" o:title=""/>
            </v:shape>
            <v:shape style="position:absolute;left:0;top:0;width:11904;height:15791" type="#_x0000_t75" id="docshape65" stroked="false">
              <v:imagedata r:id="rId53" o:title=""/>
            </v:shape>
            <w10:wrap type="none"/>
          </v:group>
        </w:pict>
      </w:r>
      <w:r>
        <w:rPr/>
        <w:pict>
          <v:group style="position:absolute;margin-left:0pt;margin-top:796.535034pt;width:595.3pt;height:45.4pt;mso-position-horizontal-relative:page;mso-position-vertical-relative:page;z-index:15744512" id="docshapegroup66" coordorigin="0,15931" coordsize="11906,908">
            <v:shape style="position:absolute;left:0;top:16611;width:11905;height:227" type="#_x0000_t75" id="docshape67" stroked="false">
              <v:imagedata r:id="rId54" o:title=""/>
            </v:shape>
            <v:rect style="position:absolute;left:0;top:15930;width:11906;height:908" id="docshape68" filled="true" fillcolor="#ffffff" stroked="false">
              <v:fill type="solid"/>
            </v:rect>
            <v:shape style="position:absolute;left:0;top:15930;width:11906;height:908" type="#_x0000_t202" id="docshape69" filled="false" stroked="false">
              <v:textbox inset="0,0,0,0">
                <w:txbxContent>
                  <w:p>
                    <w:pPr>
                      <w:spacing w:line="240" w:lineRule="auto" w:before="6"/>
                      <w:rPr>
                        <w:sz w:val="28"/>
                      </w:rPr>
                    </w:pPr>
                  </w:p>
                  <w:p>
                    <w:pPr>
                      <w:tabs>
                        <w:tab w:pos="11346" w:val="left" w:leader="none"/>
                      </w:tabs>
                      <w:spacing w:before="0"/>
                      <w:ind w:left="4445" w:right="0" w:firstLine="0"/>
                      <w:jc w:val="left"/>
                      <w:rPr>
                        <w:rFonts w:ascii="Calibri"/>
                        <w:sz w:val="20"/>
                      </w:rPr>
                    </w:pPr>
                    <w:r>
                      <w:rPr>
                        <w:position w:val="2"/>
                        <w:sz w:val="18"/>
                      </w:rPr>
                      <w:t>Toolkit</w:t>
                    </w:r>
                    <w:r>
                      <w:rPr>
                        <w:spacing w:val="20"/>
                        <w:position w:val="2"/>
                        <w:sz w:val="18"/>
                      </w:rPr>
                      <w:t> </w:t>
                    </w:r>
                    <w:r>
                      <w:rPr>
                        <w:position w:val="2"/>
                        <w:sz w:val="18"/>
                      </w:rPr>
                      <w:t>on</w:t>
                    </w:r>
                    <w:r>
                      <w:rPr>
                        <w:spacing w:val="20"/>
                        <w:position w:val="2"/>
                        <w:sz w:val="18"/>
                      </w:rPr>
                      <w:t> </w:t>
                    </w:r>
                    <w:r>
                      <w:rPr>
                        <w:position w:val="2"/>
                        <w:sz w:val="18"/>
                      </w:rPr>
                      <w:t>Eliminating</w:t>
                    </w:r>
                    <w:r>
                      <w:rPr>
                        <w:spacing w:val="20"/>
                        <w:position w:val="2"/>
                        <w:sz w:val="18"/>
                      </w:rPr>
                      <w:t> </w:t>
                    </w:r>
                    <w:r>
                      <w:rPr>
                        <w:position w:val="2"/>
                        <w:sz w:val="18"/>
                      </w:rPr>
                      <w:t>Violence</w:t>
                    </w:r>
                    <w:r>
                      <w:rPr>
                        <w:spacing w:val="7"/>
                        <w:position w:val="2"/>
                        <w:sz w:val="18"/>
                      </w:rPr>
                      <w:t> </w:t>
                    </w:r>
                    <w:r>
                      <w:rPr>
                        <w:position w:val="2"/>
                        <w:sz w:val="18"/>
                      </w:rPr>
                      <w:t>Against</w:t>
                    </w:r>
                    <w:r>
                      <w:rPr>
                        <w:spacing w:val="20"/>
                        <w:position w:val="2"/>
                        <w:sz w:val="18"/>
                      </w:rPr>
                      <w:t> </w:t>
                    </w:r>
                    <w:r>
                      <w:rPr>
                        <w:position w:val="2"/>
                        <w:sz w:val="18"/>
                      </w:rPr>
                      <w:t>Women</w:t>
                    </w:r>
                    <w:r>
                      <w:rPr>
                        <w:spacing w:val="8"/>
                        <w:position w:val="2"/>
                        <w:sz w:val="18"/>
                      </w:rPr>
                      <w:t> </w:t>
                    </w:r>
                    <w:r>
                      <w:rPr>
                        <w:position w:val="2"/>
                        <w:sz w:val="18"/>
                      </w:rPr>
                      <w:t>And</w:t>
                    </w:r>
                    <w:r>
                      <w:rPr>
                        <w:spacing w:val="20"/>
                        <w:position w:val="2"/>
                        <w:sz w:val="18"/>
                      </w:rPr>
                      <w:t> </w:t>
                    </w:r>
                    <w:r>
                      <w:rPr>
                        <w:position w:val="2"/>
                        <w:sz w:val="18"/>
                      </w:rPr>
                      <w:t>Girls</w:t>
                    </w:r>
                    <w:r>
                      <w:rPr>
                        <w:spacing w:val="20"/>
                        <w:position w:val="2"/>
                        <w:sz w:val="18"/>
                      </w:rPr>
                      <w:t> </w:t>
                    </w:r>
                    <w:r>
                      <w:rPr>
                        <w:position w:val="2"/>
                        <w:sz w:val="18"/>
                      </w:rPr>
                      <w:t>With</w:t>
                    </w:r>
                    <w:r>
                      <w:rPr>
                        <w:spacing w:val="20"/>
                        <w:position w:val="2"/>
                        <w:sz w:val="18"/>
                      </w:rPr>
                      <w:t> </w:t>
                    </w:r>
                    <w:r>
                      <w:rPr>
                        <w:position w:val="2"/>
                        <w:sz w:val="18"/>
                      </w:rPr>
                      <w:t>Disabilities</w:t>
                    </w:r>
                    <w:r>
                      <w:rPr>
                        <w:spacing w:val="20"/>
                        <w:position w:val="2"/>
                        <w:sz w:val="18"/>
                      </w:rPr>
                      <w:t> </w:t>
                    </w:r>
                    <w:r>
                      <w:rPr>
                        <w:position w:val="2"/>
                        <w:sz w:val="18"/>
                      </w:rPr>
                      <w:t>In</w:t>
                    </w:r>
                    <w:r>
                      <w:rPr>
                        <w:spacing w:val="21"/>
                        <w:position w:val="2"/>
                        <w:sz w:val="18"/>
                      </w:rPr>
                      <w:t> </w:t>
                    </w:r>
                    <w:r>
                      <w:rPr>
                        <w:spacing w:val="-4"/>
                        <w:position w:val="2"/>
                        <w:sz w:val="18"/>
                      </w:rPr>
                      <w:t>Fiji</w:t>
                    </w:r>
                    <w:r>
                      <w:rPr>
                        <w:position w:val="2"/>
                        <w:sz w:val="18"/>
                      </w:rPr>
                      <w:tab/>
                    </w:r>
                    <w:r>
                      <w:rPr>
                        <w:rFonts w:ascii="Calibri"/>
                        <w:spacing w:val="-5"/>
                        <w:sz w:val="20"/>
                      </w:rPr>
                      <w:t>15</w:t>
                    </w:r>
                  </w:p>
                </w:txbxContent>
              </v:textbox>
              <w10:wrap type="none"/>
            </v:shape>
            <w10:wrap type="none"/>
          </v:group>
        </w:pict>
      </w:r>
    </w:p>
    <w:p>
      <w:pPr>
        <w:spacing w:after="0"/>
        <w:rPr>
          <w:sz w:val="17"/>
        </w:rPr>
        <w:sectPr>
          <w:headerReference w:type="default" r:id="rId51"/>
          <w:footerReference w:type="default" r:id="rId52"/>
          <w:pgSz w:w="11910" w:h="16840"/>
          <w:pgMar w:header="0" w:footer="0" w:top="1580" w:bottom="0" w:left="0" w:right="0"/>
        </w:sectPr>
      </w:pPr>
    </w:p>
    <w:p>
      <w:pPr>
        <w:pStyle w:val="BodyText"/>
        <w:rPr>
          <w:sz w:val="20"/>
        </w:rPr>
      </w:pPr>
    </w:p>
    <w:p>
      <w:pPr>
        <w:pStyle w:val="BodyText"/>
        <w:rPr>
          <w:sz w:val="20"/>
        </w:rPr>
      </w:pPr>
    </w:p>
    <w:p>
      <w:pPr>
        <w:pStyle w:val="BodyText"/>
        <w:rPr>
          <w:sz w:val="20"/>
        </w:rPr>
      </w:pPr>
    </w:p>
    <w:p>
      <w:pPr>
        <w:pStyle w:val="BodyText"/>
        <w:spacing w:before="6"/>
      </w:pPr>
    </w:p>
    <w:p>
      <w:pPr>
        <w:spacing w:before="89"/>
        <w:ind w:left="1077" w:right="0" w:firstLine="0"/>
        <w:jc w:val="both"/>
        <w:rPr>
          <w:b/>
          <w:sz w:val="34"/>
        </w:rPr>
      </w:pPr>
      <w:r>
        <w:rPr>
          <w:b/>
          <w:sz w:val="34"/>
          <w:u w:val="single"/>
        </w:rPr>
        <w:t>Human</w:t>
      </w:r>
      <w:r>
        <w:rPr>
          <w:b/>
          <w:spacing w:val="-12"/>
          <w:sz w:val="34"/>
          <w:u w:val="single"/>
        </w:rPr>
        <w:t> </w:t>
      </w:r>
      <w:r>
        <w:rPr>
          <w:b/>
          <w:sz w:val="34"/>
          <w:u w:val="single"/>
        </w:rPr>
        <w:t>Rights-based</w:t>
      </w:r>
      <w:r>
        <w:rPr>
          <w:b/>
          <w:spacing w:val="-19"/>
          <w:sz w:val="34"/>
          <w:u w:val="single"/>
        </w:rPr>
        <w:t> </w:t>
      </w:r>
      <w:r>
        <w:rPr>
          <w:b/>
          <w:spacing w:val="-2"/>
          <w:sz w:val="34"/>
          <w:u w:val="single"/>
        </w:rPr>
        <w:t>Approach:</w:t>
      </w:r>
    </w:p>
    <w:p>
      <w:pPr>
        <w:pStyle w:val="BodyText"/>
        <w:spacing w:line="285" w:lineRule="auto" w:before="322"/>
        <w:ind w:left="1077" w:right="1077"/>
        <w:jc w:val="both"/>
      </w:pPr>
      <w:r>
        <w:rPr/>
        <w:t>The</w:t>
      </w:r>
      <w:r>
        <w:rPr>
          <w:spacing w:val="-14"/>
        </w:rPr>
        <w:t> </w:t>
      </w:r>
      <w:r>
        <w:rPr/>
        <w:t>rights</w:t>
      </w:r>
      <w:r>
        <w:rPr>
          <w:spacing w:val="-14"/>
        </w:rPr>
        <w:t> </w:t>
      </w:r>
      <w:r>
        <w:rPr/>
        <w:t>based</w:t>
      </w:r>
      <w:r>
        <w:rPr>
          <w:spacing w:val="-14"/>
        </w:rPr>
        <w:t> </w:t>
      </w:r>
      <w:r>
        <w:rPr/>
        <w:t>approach</w:t>
      </w:r>
      <w:r>
        <w:rPr>
          <w:spacing w:val="-14"/>
        </w:rPr>
        <w:t> </w:t>
      </w:r>
      <w:r>
        <w:rPr/>
        <w:t>is</w:t>
      </w:r>
      <w:r>
        <w:rPr>
          <w:spacing w:val="-14"/>
        </w:rPr>
        <w:t> </w:t>
      </w:r>
      <w:r>
        <w:rPr/>
        <w:t>about</w:t>
      </w:r>
      <w:r>
        <w:rPr>
          <w:spacing w:val="-14"/>
        </w:rPr>
        <w:t> </w:t>
      </w:r>
      <w:r>
        <w:rPr/>
        <w:t>putting</w:t>
      </w:r>
      <w:r>
        <w:rPr>
          <w:spacing w:val="-14"/>
        </w:rPr>
        <w:t> </w:t>
      </w:r>
      <w:r>
        <w:rPr/>
        <w:t>the</w:t>
      </w:r>
      <w:r>
        <w:rPr>
          <w:spacing w:val="-14"/>
        </w:rPr>
        <w:t> </w:t>
      </w:r>
      <w:r>
        <w:rPr/>
        <w:t>person</w:t>
      </w:r>
      <w:r>
        <w:rPr>
          <w:spacing w:val="-14"/>
        </w:rPr>
        <w:t> </w:t>
      </w:r>
      <w:r>
        <w:rPr/>
        <w:t>at</w:t>
      </w:r>
      <w:r>
        <w:rPr>
          <w:spacing w:val="-14"/>
        </w:rPr>
        <w:t> </w:t>
      </w:r>
      <w:r>
        <w:rPr/>
        <w:t>the</w:t>
      </w:r>
      <w:r>
        <w:rPr>
          <w:spacing w:val="-14"/>
        </w:rPr>
        <w:t> </w:t>
      </w:r>
      <w:r>
        <w:rPr/>
        <w:t>centre</w:t>
      </w:r>
      <w:r>
        <w:rPr>
          <w:spacing w:val="-14"/>
        </w:rPr>
        <w:t> </w:t>
      </w:r>
      <w:r>
        <w:rPr/>
        <w:t>of</w:t>
      </w:r>
      <w:r>
        <w:rPr>
          <w:spacing w:val="-14"/>
        </w:rPr>
        <w:t> </w:t>
      </w:r>
      <w:r>
        <w:rPr/>
        <w:t>every</w:t>
      </w:r>
      <w:r>
        <w:rPr>
          <w:spacing w:val="-14"/>
        </w:rPr>
        <w:t> </w:t>
      </w:r>
      <w:r>
        <w:rPr/>
        <w:t>development,</w:t>
      </w:r>
      <w:r>
        <w:rPr>
          <w:spacing w:val="-14"/>
        </w:rPr>
        <w:t> </w:t>
      </w:r>
      <w:r>
        <w:rPr/>
        <w:t>in</w:t>
      </w:r>
      <w:r>
        <w:rPr>
          <w:spacing w:val="-14"/>
        </w:rPr>
        <w:t> </w:t>
      </w:r>
      <w:r>
        <w:rPr/>
        <w:t>this</w:t>
      </w:r>
      <w:r>
        <w:rPr>
          <w:spacing w:val="-14"/>
        </w:rPr>
        <w:t> </w:t>
      </w:r>
      <w:r>
        <w:rPr/>
        <w:t>case women and girls with disabilities.</w:t>
      </w:r>
    </w:p>
    <w:p>
      <w:pPr>
        <w:pStyle w:val="BodyText"/>
        <w:spacing w:before="10"/>
        <w:rPr>
          <w:sz w:val="25"/>
        </w:rPr>
      </w:pPr>
    </w:p>
    <w:p>
      <w:pPr>
        <w:pStyle w:val="BodyText"/>
        <w:ind w:left="1077"/>
        <w:jc w:val="both"/>
      </w:pPr>
      <w:r>
        <w:rPr/>
        <w:t>A</w:t>
      </w:r>
      <w:r>
        <w:rPr>
          <w:spacing w:val="-17"/>
        </w:rPr>
        <w:t> </w:t>
      </w:r>
      <w:r>
        <w:rPr/>
        <w:t>human</w:t>
      </w:r>
      <w:r>
        <w:rPr>
          <w:spacing w:val="-4"/>
        </w:rPr>
        <w:t> </w:t>
      </w:r>
      <w:r>
        <w:rPr/>
        <w:t>rights</w:t>
      </w:r>
      <w:r>
        <w:rPr>
          <w:spacing w:val="-2"/>
        </w:rPr>
        <w:t> </w:t>
      </w:r>
      <w:r>
        <w:rPr/>
        <w:t>based</w:t>
      </w:r>
      <w:r>
        <w:rPr>
          <w:spacing w:val="-4"/>
        </w:rPr>
        <w:t> </w:t>
      </w:r>
      <w:r>
        <w:rPr/>
        <w:t>approach</w:t>
      </w:r>
      <w:r>
        <w:rPr>
          <w:spacing w:val="-3"/>
        </w:rPr>
        <w:t> </w:t>
      </w:r>
      <w:r>
        <w:rPr/>
        <w:t>is</w:t>
      </w:r>
      <w:r>
        <w:rPr>
          <w:spacing w:val="-4"/>
        </w:rPr>
        <w:t> </w:t>
      </w:r>
      <w:r>
        <w:rPr/>
        <w:t>the</w:t>
      </w:r>
      <w:r>
        <w:rPr>
          <w:spacing w:val="-2"/>
        </w:rPr>
        <w:t> </w:t>
      </w:r>
      <w:r>
        <w:rPr/>
        <w:t>process</w:t>
      </w:r>
      <w:r>
        <w:rPr>
          <w:spacing w:val="-4"/>
        </w:rPr>
        <w:t> </w:t>
      </w:r>
      <w:r>
        <w:rPr/>
        <w:t>that</w:t>
      </w:r>
      <w:r>
        <w:rPr>
          <w:spacing w:val="-2"/>
        </w:rPr>
        <w:t> involves:</w:t>
      </w:r>
    </w:p>
    <w:p>
      <w:pPr>
        <w:pStyle w:val="BodyText"/>
        <w:spacing w:before="2"/>
        <w:rPr>
          <w:sz w:val="30"/>
        </w:rPr>
      </w:pPr>
    </w:p>
    <w:p>
      <w:pPr>
        <w:pStyle w:val="BodyText"/>
        <w:spacing w:line="285" w:lineRule="auto"/>
        <w:ind w:left="1077" w:right="1077"/>
        <w:jc w:val="both"/>
      </w:pPr>
      <w:r>
        <w:rPr>
          <w:b/>
        </w:rPr>
        <w:t>Participation</w:t>
      </w:r>
      <w:r>
        <w:rPr>
          <w:b/>
          <w:spacing w:val="-2"/>
        </w:rPr>
        <w:t> </w:t>
      </w:r>
      <w:r>
        <w:rPr/>
        <w:t>–</w:t>
      </w:r>
      <w:r>
        <w:rPr>
          <w:spacing w:val="-2"/>
        </w:rPr>
        <w:t> </w:t>
      </w:r>
      <w:r>
        <w:rPr/>
        <w:t>Ensuring</w:t>
      </w:r>
      <w:r>
        <w:rPr>
          <w:spacing w:val="-2"/>
        </w:rPr>
        <w:t> </w:t>
      </w:r>
      <w:r>
        <w:rPr/>
        <w:t>that</w:t>
      </w:r>
      <w:r>
        <w:rPr>
          <w:spacing w:val="-2"/>
        </w:rPr>
        <w:t> </w:t>
      </w:r>
      <w:r>
        <w:rPr/>
        <w:t>women</w:t>
      </w:r>
      <w:r>
        <w:rPr>
          <w:spacing w:val="-2"/>
        </w:rPr>
        <w:t> </w:t>
      </w:r>
      <w:r>
        <w:rPr/>
        <w:t>and</w:t>
      </w:r>
      <w:r>
        <w:rPr>
          <w:spacing w:val="-2"/>
        </w:rPr>
        <w:t> </w:t>
      </w:r>
      <w:r>
        <w:rPr/>
        <w:t>girls</w:t>
      </w:r>
      <w:r>
        <w:rPr>
          <w:spacing w:val="-2"/>
        </w:rPr>
        <w:t> </w:t>
      </w:r>
      <w:r>
        <w:rPr/>
        <w:t>with</w:t>
      </w:r>
      <w:r>
        <w:rPr>
          <w:spacing w:val="-2"/>
        </w:rPr>
        <w:t> </w:t>
      </w:r>
      <w:r>
        <w:rPr/>
        <w:t>disabilities</w:t>
      </w:r>
      <w:r>
        <w:rPr>
          <w:spacing w:val="-2"/>
        </w:rPr>
        <w:t> </w:t>
      </w:r>
      <w:r>
        <w:rPr/>
        <w:t>are</w:t>
      </w:r>
      <w:r>
        <w:rPr>
          <w:spacing w:val="-2"/>
        </w:rPr>
        <w:t> </w:t>
      </w:r>
      <w:r>
        <w:rPr/>
        <w:t>effectively</w:t>
      </w:r>
      <w:r>
        <w:rPr>
          <w:spacing w:val="-2"/>
        </w:rPr>
        <w:t> </w:t>
      </w:r>
      <w:r>
        <w:rPr/>
        <w:t>included</w:t>
      </w:r>
      <w:r>
        <w:rPr>
          <w:spacing w:val="-2"/>
        </w:rPr>
        <w:t> </w:t>
      </w:r>
      <w:r>
        <w:rPr/>
        <w:t>in</w:t>
      </w:r>
      <w:r>
        <w:rPr>
          <w:spacing w:val="-2"/>
        </w:rPr>
        <w:t> </w:t>
      </w:r>
      <w:r>
        <w:rPr/>
        <w:t>all</w:t>
      </w:r>
      <w:r>
        <w:rPr>
          <w:spacing w:val="-2"/>
        </w:rPr>
        <w:t> </w:t>
      </w:r>
      <w:r>
        <w:rPr/>
        <w:t>levels</w:t>
      </w:r>
      <w:r>
        <w:rPr>
          <w:spacing w:val="-2"/>
        </w:rPr>
        <w:t> </w:t>
      </w:r>
      <w:r>
        <w:rPr/>
        <w:t>of decision-making,</w:t>
      </w:r>
      <w:r>
        <w:rPr>
          <w:spacing w:val="-4"/>
        </w:rPr>
        <w:t> </w:t>
      </w:r>
      <w:r>
        <w:rPr/>
        <w:t>particularly</w:t>
      </w:r>
      <w:r>
        <w:rPr>
          <w:spacing w:val="-4"/>
        </w:rPr>
        <w:t> </w:t>
      </w:r>
      <w:r>
        <w:rPr/>
        <w:t>decisions</w:t>
      </w:r>
      <w:r>
        <w:rPr>
          <w:spacing w:val="-4"/>
        </w:rPr>
        <w:t> </w:t>
      </w:r>
      <w:r>
        <w:rPr/>
        <w:t>that</w:t>
      </w:r>
      <w:r>
        <w:rPr>
          <w:spacing w:val="-4"/>
        </w:rPr>
        <w:t> </w:t>
      </w:r>
      <w:r>
        <w:rPr/>
        <w:t>impact</w:t>
      </w:r>
      <w:r>
        <w:rPr>
          <w:spacing w:val="-4"/>
        </w:rPr>
        <w:t> </w:t>
      </w:r>
      <w:r>
        <w:rPr/>
        <w:t>their</w:t>
      </w:r>
      <w:r>
        <w:rPr>
          <w:spacing w:val="-4"/>
        </w:rPr>
        <w:t> </w:t>
      </w:r>
      <w:r>
        <w:rPr/>
        <w:t>lives.</w:t>
      </w:r>
      <w:r>
        <w:rPr>
          <w:spacing w:val="-16"/>
        </w:rPr>
        <w:t> </w:t>
      </w:r>
      <w:r>
        <w:rPr/>
        <w:t>Accountability</w:t>
      </w:r>
      <w:r>
        <w:rPr>
          <w:spacing w:val="-4"/>
        </w:rPr>
        <w:t> </w:t>
      </w:r>
      <w:r>
        <w:rPr/>
        <w:t>–</w:t>
      </w:r>
      <w:r>
        <w:rPr>
          <w:spacing w:val="-4"/>
        </w:rPr>
        <w:t> </w:t>
      </w:r>
      <w:r>
        <w:rPr/>
        <w:t>Ensuring</w:t>
      </w:r>
      <w:r>
        <w:rPr>
          <w:spacing w:val="-4"/>
        </w:rPr>
        <w:t> </w:t>
      </w:r>
      <w:r>
        <w:rPr/>
        <w:t>that</w:t>
      </w:r>
      <w:r>
        <w:rPr>
          <w:spacing w:val="-4"/>
        </w:rPr>
        <w:t> </w:t>
      </w:r>
      <w:r>
        <w:rPr/>
        <w:t>decision makers are answerable for the decisions they make</w:t>
      </w:r>
    </w:p>
    <w:p>
      <w:pPr>
        <w:pStyle w:val="BodyText"/>
        <w:spacing w:before="10"/>
        <w:rPr>
          <w:sz w:val="25"/>
        </w:rPr>
      </w:pPr>
    </w:p>
    <w:p>
      <w:pPr>
        <w:pStyle w:val="BodyText"/>
        <w:spacing w:line="285" w:lineRule="auto"/>
        <w:ind w:left="1077" w:right="1073"/>
        <w:jc w:val="both"/>
      </w:pPr>
      <w:r>
        <w:rPr>
          <w:b/>
        </w:rPr>
        <w:t>Non Discrimination and Equality </w:t>
      </w:r>
      <w:r>
        <w:rPr/>
        <w:t>– Women and girls with disabilities have the right not be discriminated against and the right to be treated with equal dignity and respect.</w:t>
      </w:r>
    </w:p>
    <w:p>
      <w:pPr>
        <w:pStyle w:val="BodyText"/>
        <w:spacing w:before="10"/>
        <w:rPr>
          <w:sz w:val="25"/>
        </w:rPr>
      </w:pPr>
    </w:p>
    <w:p>
      <w:pPr>
        <w:pStyle w:val="BodyText"/>
        <w:spacing w:line="285" w:lineRule="auto"/>
        <w:ind w:left="1077" w:right="1076"/>
        <w:jc w:val="both"/>
      </w:pPr>
      <w:r>
        <w:rPr>
          <w:b/>
        </w:rPr>
        <w:t>Empowerment</w:t>
      </w:r>
      <w:r>
        <w:rPr>
          <w:b/>
          <w:spacing w:val="-5"/>
        </w:rPr>
        <w:t> </w:t>
      </w:r>
      <w:r>
        <w:rPr/>
        <w:t>–</w:t>
      </w:r>
      <w:r>
        <w:rPr>
          <w:spacing w:val="-5"/>
        </w:rPr>
        <w:t> </w:t>
      </w:r>
      <w:r>
        <w:rPr/>
        <w:t>Ensuring</w:t>
      </w:r>
      <w:r>
        <w:rPr>
          <w:spacing w:val="-4"/>
        </w:rPr>
        <w:t> </w:t>
      </w:r>
      <w:r>
        <w:rPr/>
        <w:t>that</w:t>
      </w:r>
      <w:r>
        <w:rPr>
          <w:spacing w:val="-5"/>
        </w:rPr>
        <w:t> </w:t>
      </w:r>
      <w:r>
        <w:rPr/>
        <w:t>women</w:t>
      </w:r>
      <w:r>
        <w:rPr>
          <w:spacing w:val="-5"/>
        </w:rPr>
        <w:t> </w:t>
      </w:r>
      <w:r>
        <w:rPr/>
        <w:t>and</w:t>
      </w:r>
      <w:r>
        <w:rPr>
          <w:spacing w:val="-5"/>
        </w:rPr>
        <w:t> </w:t>
      </w:r>
      <w:r>
        <w:rPr/>
        <w:t>girls</w:t>
      </w:r>
      <w:r>
        <w:rPr>
          <w:spacing w:val="-5"/>
        </w:rPr>
        <w:t> </w:t>
      </w:r>
      <w:r>
        <w:rPr/>
        <w:t>with</w:t>
      </w:r>
      <w:r>
        <w:rPr>
          <w:spacing w:val="-5"/>
        </w:rPr>
        <w:t> </w:t>
      </w:r>
      <w:r>
        <w:rPr/>
        <w:t>disabilities</w:t>
      </w:r>
      <w:r>
        <w:rPr>
          <w:spacing w:val="-4"/>
        </w:rPr>
        <w:t> </w:t>
      </w:r>
      <w:r>
        <w:rPr/>
        <w:t>are</w:t>
      </w:r>
      <w:r>
        <w:rPr>
          <w:spacing w:val="-5"/>
        </w:rPr>
        <w:t> </w:t>
      </w:r>
      <w:r>
        <w:rPr/>
        <w:t>well</w:t>
      </w:r>
      <w:r>
        <w:rPr>
          <w:spacing w:val="-5"/>
        </w:rPr>
        <w:t> </w:t>
      </w:r>
      <w:r>
        <w:rPr/>
        <w:t>informed</w:t>
      </w:r>
      <w:r>
        <w:rPr>
          <w:spacing w:val="-5"/>
        </w:rPr>
        <w:t> </w:t>
      </w:r>
      <w:r>
        <w:rPr/>
        <w:t>so</w:t>
      </w:r>
      <w:r>
        <w:rPr>
          <w:spacing w:val="-5"/>
        </w:rPr>
        <w:t> </w:t>
      </w:r>
      <w:r>
        <w:rPr/>
        <w:t>that</w:t>
      </w:r>
      <w:r>
        <w:rPr>
          <w:spacing w:val="-5"/>
        </w:rPr>
        <w:t> </w:t>
      </w:r>
      <w:r>
        <w:rPr/>
        <w:t>they</w:t>
      </w:r>
      <w:r>
        <w:rPr>
          <w:spacing w:val="-5"/>
        </w:rPr>
        <w:t> </w:t>
      </w:r>
      <w:r>
        <w:rPr/>
        <w:t>make informed choices.</w:t>
      </w:r>
    </w:p>
    <w:p>
      <w:pPr>
        <w:pStyle w:val="BodyText"/>
        <w:spacing w:before="11"/>
        <w:rPr>
          <w:sz w:val="25"/>
        </w:rPr>
      </w:pPr>
    </w:p>
    <w:p>
      <w:pPr>
        <w:pStyle w:val="BodyText"/>
        <w:spacing w:line="285" w:lineRule="auto"/>
        <w:ind w:left="1077" w:right="1077"/>
        <w:jc w:val="both"/>
      </w:pPr>
      <w:r>
        <w:rPr>
          <w:b/>
        </w:rPr>
        <w:t>Linkages</w:t>
      </w:r>
      <w:r>
        <w:rPr>
          <w:b/>
          <w:spacing w:val="-12"/>
        </w:rPr>
        <w:t> </w:t>
      </w:r>
      <w:r>
        <w:rPr/>
        <w:t>–</w:t>
      </w:r>
      <w:r>
        <w:rPr>
          <w:spacing w:val="-12"/>
        </w:rPr>
        <w:t> </w:t>
      </w:r>
      <w:r>
        <w:rPr/>
        <w:t>It</w:t>
      </w:r>
      <w:r>
        <w:rPr>
          <w:spacing w:val="-12"/>
        </w:rPr>
        <w:t> </w:t>
      </w:r>
      <w:r>
        <w:rPr/>
        <w:t>is</w:t>
      </w:r>
      <w:r>
        <w:rPr>
          <w:spacing w:val="-12"/>
        </w:rPr>
        <w:t> </w:t>
      </w:r>
      <w:r>
        <w:rPr/>
        <w:t>important</w:t>
      </w:r>
      <w:r>
        <w:rPr>
          <w:spacing w:val="-12"/>
        </w:rPr>
        <w:t> </w:t>
      </w:r>
      <w:r>
        <w:rPr/>
        <w:t>that</w:t>
      </w:r>
      <w:r>
        <w:rPr>
          <w:spacing w:val="-12"/>
        </w:rPr>
        <w:t> </w:t>
      </w:r>
      <w:r>
        <w:rPr/>
        <w:t>linkages</w:t>
      </w:r>
      <w:r>
        <w:rPr>
          <w:spacing w:val="-12"/>
        </w:rPr>
        <w:t> </w:t>
      </w:r>
      <w:r>
        <w:rPr/>
        <w:t>are</w:t>
      </w:r>
      <w:r>
        <w:rPr>
          <w:spacing w:val="-12"/>
        </w:rPr>
        <w:t> </w:t>
      </w:r>
      <w:r>
        <w:rPr/>
        <w:t>made</w:t>
      </w:r>
      <w:r>
        <w:rPr>
          <w:spacing w:val="-12"/>
        </w:rPr>
        <w:t> </w:t>
      </w:r>
      <w:r>
        <w:rPr/>
        <w:t>to</w:t>
      </w:r>
      <w:r>
        <w:rPr>
          <w:spacing w:val="-12"/>
        </w:rPr>
        <w:t> </w:t>
      </w:r>
      <w:r>
        <w:rPr/>
        <w:t>international</w:t>
      </w:r>
      <w:r>
        <w:rPr>
          <w:spacing w:val="-12"/>
        </w:rPr>
        <w:t> </w:t>
      </w:r>
      <w:r>
        <w:rPr/>
        <w:t>treaties,</w:t>
      </w:r>
      <w:r>
        <w:rPr>
          <w:spacing w:val="-12"/>
        </w:rPr>
        <w:t> </w:t>
      </w:r>
      <w:r>
        <w:rPr/>
        <w:t>for</w:t>
      </w:r>
      <w:r>
        <w:rPr>
          <w:spacing w:val="-12"/>
        </w:rPr>
        <w:t> </w:t>
      </w:r>
      <w:r>
        <w:rPr/>
        <w:t>instance</w:t>
      </w:r>
      <w:r>
        <w:rPr>
          <w:spacing w:val="-12"/>
        </w:rPr>
        <w:t> </w:t>
      </w:r>
      <w:r>
        <w:rPr/>
        <w:t>the</w:t>
      </w:r>
      <w:r>
        <w:rPr>
          <w:spacing w:val="-12"/>
        </w:rPr>
        <w:t> </w:t>
      </w:r>
      <w:r>
        <w:rPr/>
        <w:t>Convention on the Rights of Persons with Disabilities. This can be used to hold governments accountable to human rights standards.</w:t>
      </w:r>
    </w:p>
    <w:p>
      <w:pPr>
        <w:spacing w:after="0" w:line="285" w:lineRule="auto"/>
        <w:jc w:val="both"/>
        <w:sectPr>
          <w:headerReference w:type="even" r:id="rId55"/>
          <w:headerReference w:type="default" r:id="rId56"/>
          <w:footerReference w:type="even" r:id="rId57"/>
          <w:footerReference w:type="default" r:id="rId58"/>
          <w:pgSz w:w="11910" w:h="16840"/>
          <w:pgMar w:header="0" w:footer="379" w:top="1440" w:bottom="560" w:left="0" w:right="0"/>
          <w:pgNumType w:start="16"/>
        </w:sectPr>
      </w:pPr>
    </w:p>
    <w:p>
      <w:pPr>
        <w:pStyle w:val="BodyText"/>
        <w:rPr>
          <w:sz w:val="20"/>
        </w:rPr>
      </w:pPr>
    </w:p>
    <w:p>
      <w:pPr>
        <w:pStyle w:val="BodyText"/>
        <w:rPr>
          <w:sz w:val="20"/>
        </w:rPr>
      </w:pPr>
    </w:p>
    <w:p>
      <w:pPr>
        <w:pStyle w:val="BodyText"/>
        <w:spacing w:before="2"/>
        <w:rPr>
          <w:sz w:val="25"/>
        </w:rPr>
      </w:pPr>
    </w:p>
    <w:p>
      <w:pPr>
        <w:spacing w:before="89"/>
        <w:ind w:left="1077" w:right="0" w:firstLine="0"/>
        <w:jc w:val="both"/>
        <w:rPr>
          <w:b/>
          <w:sz w:val="34"/>
        </w:rPr>
      </w:pPr>
      <w:r>
        <w:rPr>
          <w:b/>
          <w:sz w:val="34"/>
          <w:u w:val="single"/>
        </w:rPr>
        <w:t>Developing</w:t>
      </w:r>
      <w:r>
        <w:rPr>
          <w:b/>
          <w:spacing w:val="-6"/>
          <w:sz w:val="34"/>
          <w:u w:val="single"/>
        </w:rPr>
        <w:t> </w:t>
      </w:r>
      <w:r>
        <w:rPr>
          <w:b/>
          <w:sz w:val="34"/>
          <w:u w:val="single"/>
        </w:rPr>
        <w:t>the</w:t>
      </w:r>
      <w:r>
        <w:rPr>
          <w:b/>
          <w:spacing w:val="-4"/>
          <w:sz w:val="34"/>
          <w:u w:val="single"/>
        </w:rPr>
        <w:t> </w:t>
      </w:r>
      <w:r>
        <w:rPr>
          <w:b/>
          <w:sz w:val="34"/>
          <w:u w:val="single"/>
        </w:rPr>
        <w:t>capacities</w:t>
      </w:r>
      <w:r>
        <w:rPr>
          <w:b/>
          <w:spacing w:val="-6"/>
          <w:sz w:val="34"/>
          <w:u w:val="single"/>
        </w:rPr>
        <w:t> </w:t>
      </w:r>
      <w:r>
        <w:rPr>
          <w:b/>
          <w:sz w:val="34"/>
          <w:u w:val="single"/>
        </w:rPr>
        <w:t>of</w:t>
      </w:r>
      <w:r>
        <w:rPr>
          <w:b/>
          <w:spacing w:val="-4"/>
          <w:sz w:val="34"/>
          <w:u w:val="single"/>
        </w:rPr>
        <w:t> </w:t>
      </w:r>
      <w:r>
        <w:rPr>
          <w:b/>
          <w:sz w:val="34"/>
          <w:u w:val="single"/>
        </w:rPr>
        <w:t>duty-</w:t>
      </w:r>
      <w:r>
        <w:rPr>
          <w:b/>
          <w:spacing w:val="-2"/>
          <w:sz w:val="34"/>
          <w:u w:val="single"/>
        </w:rPr>
        <w:t>bearers</w:t>
      </w:r>
    </w:p>
    <w:p>
      <w:pPr>
        <w:pStyle w:val="BodyText"/>
        <w:spacing w:line="285" w:lineRule="auto" w:before="322"/>
        <w:ind w:left="1077" w:right="1074"/>
        <w:jc w:val="both"/>
      </w:pPr>
      <w:r>
        <w:rPr/>
        <w:t>A human rights-based approach requires developing the capacities of ‘duty-bearers’, or those responsible</w:t>
      </w:r>
      <w:r>
        <w:rPr>
          <w:spacing w:val="-7"/>
        </w:rPr>
        <w:t> </w:t>
      </w:r>
      <w:r>
        <w:rPr/>
        <w:t>for</w:t>
      </w:r>
      <w:r>
        <w:rPr>
          <w:spacing w:val="-7"/>
        </w:rPr>
        <w:t> </w:t>
      </w:r>
      <w:r>
        <w:rPr/>
        <w:t>implementing</w:t>
      </w:r>
      <w:r>
        <w:rPr>
          <w:spacing w:val="-7"/>
        </w:rPr>
        <w:t> </w:t>
      </w:r>
      <w:r>
        <w:rPr/>
        <w:t>the</w:t>
      </w:r>
      <w:r>
        <w:rPr>
          <w:spacing w:val="-7"/>
        </w:rPr>
        <w:t> </w:t>
      </w:r>
      <w:r>
        <w:rPr/>
        <w:t>law</w:t>
      </w:r>
      <w:r>
        <w:rPr>
          <w:spacing w:val="-7"/>
        </w:rPr>
        <w:t> </w:t>
      </w:r>
      <w:r>
        <w:rPr/>
        <w:t>on</w:t>
      </w:r>
      <w:r>
        <w:rPr>
          <w:spacing w:val="-7"/>
        </w:rPr>
        <w:t> </w:t>
      </w:r>
      <w:r>
        <w:rPr/>
        <w:t>human</w:t>
      </w:r>
      <w:r>
        <w:rPr>
          <w:spacing w:val="-7"/>
        </w:rPr>
        <w:t> </w:t>
      </w:r>
      <w:r>
        <w:rPr/>
        <w:t>rights</w:t>
      </w:r>
      <w:r>
        <w:rPr>
          <w:spacing w:val="-7"/>
        </w:rPr>
        <w:t> </w:t>
      </w:r>
      <w:r>
        <w:rPr/>
        <w:t>and</w:t>
      </w:r>
      <w:r>
        <w:rPr>
          <w:spacing w:val="-7"/>
        </w:rPr>
        <w:t> </w:t>
      </w:r>
      <w:r>
        <w:rPr/>
        <w:t>gender</w:t>
      </w:r>
      <w:r>
        <w:rPr>
          <w:spacing w:val="-7"/>
        </w:rPr>
        <w:t> </w:t>
      </w:r>
      <w:r>
        <w:rPr/>
        <w:t>(e.g.</w:t>
      </w:r>
      <w:r>
        <w:rPr>
          <w:spacing w:val="-7"/>
        </w:rPr>
        <w:t> </w:t>
      </w:r>
      <w:r>
        <w:rPr/>
        <w:t>justice,</w:t>
      </w:r>
      <w:r>
        <w:rPr>
          <w:spacing w:val="-7"/>
        </w:rPr>
        <w:t> </w:t>
      </w:r>
      <w:r>
        <w:rPr/>
        <w:t>security/police,</w:t>
      </w:r>
      <w:r>
        <w:rPr>
          <w:spacing w:val="-7"/>
        </w:rPr>
        <w:t> </w:t>
      </w:r>
      <w:r>
        <w:rPr/>
        <w:t>health and</w:t>
      </w:r>
      <w:r>
        <w:rPr>
          <w:spacing w:val="-9"/>
        </w:rPr>
        <w:t> </w:t>
      </w:r>
      <w:r>
        <w:rPr/>
        <w:t>education</w:t>
      </w:r>
      <w:r>
        <w:rPr>
          <w:spacing w:val="-9"/>
        </w:rPr>
        <w:t> </w:t>
      </w:r>
      <w:r>
        <w:rPr/>
        <w:t>personnel,</w:t>
      </w:r>
      <w:r>
        <w:rPr>
          <w:spacing w:val="-9"/>
        </w:rPr>
        <w:t> </w:t>
      </w:r>
      <w:r>
        <w:rPr/>
        <w:t>among</w:t>
      </w:r>
      <w:r>
        <w:rPr>
          <w:spacing w:val="-9"/>
        </w:rPr>
        <w:t> </w:t>
      </w:r>
      <w:r>
        <w:rPr/>
        <w:t>others)</w:t>
      </w:r>
      <w:r>
        <w:rPr>
          <w:spacing w:val="-9"/>
        </w:rPr>
        <w:t> </w:t>
      </w:r>
      <w:r>
        <w:rPr/>
        <w:t>on</w:t>
      </w:r>
      <w:r>
        <w:rPr>
          <w:spacing w:val="-9"/>
        </w:rPr>
        <w:t> </w:t>
      </w:r>
      <w:r>
        <w:rPr/>
        <w:t>human</w:t>
      </w:r>
      <w:r>
        <w:rPr>
          <w:spacing w:val="-9"/>
        </w:rPr>
        <w:t> </w:t>
      </w:r>
      <w:r>
        <w:rPr/>
        <w:t>rights</w:t>
      </w:r>
      <w:r>
        <w:rPr>
          <w:spacing w:val="-9"/>
        </w:rPr>
        <w:t> </w:t>
      </w:r>
      <w:r>
        <w:rPr/>
        <w:t>and</w:t>
      </w:r>
      <w:r>
        <w:rPr>
          <w:spacing w:val="-9"/>
        </w:rPr>
        <w:t> </w:t>
      </w:r>
      <w:r>
        <w:rPr/>
        <w:t>gender</w:t>
      </w:r>
      <w:r>
        <w:rPr>
          <w:spacing w:val="-9"/>
        </w:rPr>
        <w:t> </w:t>
      </w:r>
      <w:r>
        <w:rPr/>
        <w:t>and</w:t>
      </w:r>
      <w:r>
        <w:rPr>
          <w:spacing w:val="-9"/>
        </w:rPr>
        <w:t> </w:t>
      </w:r>
      <w:r>
        <w:rPr/>
        <w:t>how</w:t>
      </w:r>
      <w:r>
        <w:rPr>
          <w:spacing w:val="-9"/>
        </w:rPr>
        <w:t> </w:t>
      </w:r>
      <w:r>
        <w:rPr/>
        <w:t>they</w:t>
      </w:r>
      <w:r>
        <w:rPr>
          <w:spacing w:val="-9"/>
        </w:rPr>
        <w:t> </w:t>
      </w:r>
      <w:r>
        <w:rPr/>
        <w:t>can</w:t>
      </w:r>
      <w:r>
        <w:rPr>
          <w:spacing w:val="-9"/>
        </w:rPr>
        <w:t> </w:t>
      </w:r>
      <w:r>
        <w:rPr/>
        <w:t>be</w:t>
      </w:r>
      <w:r>
        <w:rPr>
          <w:spacing w:val="-9"/>
        </w:rPr>
        <w:t> </w:t>
      </w:r>
      <w:r>
        <w:rPr/>
        <w:t>applied</w:t>
      </w:r>
      <w:r>
        <w:rPr>
          <w:spacing w:val="-9"/>
        </w:rPr>
        <w:t> </w:t>
      </w:r>
      <w:r>
        <w:rPr/>
        <w:t>in the context of violence against women. In practical terms, examples include:</w:t>
      </w:r>
    </w:p>
    <w:p>
      <w:pPr>
        <w:pStyle w:val="BodyText"/>
        <w:spacing w:before="8"/>
        <w:rPr>
          <w:sz w:val="25"/>
        </w:rPr>
      </w:pPr>
    </w:p>
    <w:p>
      <w:pPr>
        <w:pStyle w:val="ListParagraph"/>
        <w:numPr>
          <w:ilvl w:val="0"/>
          <w:numId w:val="1"/>
        </w:numPr>
        <w:tabs>
          <w:tab w:pos="1936" w:val="left" w:leader="none"/>
        </w:tabs>
        <w:spacing w:line="285" w:lineRule="auto" w:before="0" w:after="0"/>
        <w:ind w:left="1919" w:right="1669" w:hanging="123"/>
        <w:jc w:val="left"/>
        <w:rPr>
          <w:sz w:val="22"/>
        </w:rPr>
      </w:pPr>
      <w:r>
        <w:rPr>
          <w:sz w:val="22"/>
        </w:rPr>
        <w:t>Ensuring</w:t>
      </w:r>
      <w:r>
        <w:rPr>
          <w:spacing w:val="-2"/>
          <w:sz w:val="22"/>
        </w:rPr>
        <w:t> </w:t>
      </w:r>
      <w:r>
        <w:rPr>
          <w:sz w:val="22"/>
        </w:rPr>
        <w:t>that</w:t>
      </w:r>
      <w:r>
        <w:rPr>
          <w:spacing w:val="-2"/>
          <w:sz w:val="22"/>
        </w:rPr>
        <w:t> </w:t>
      </w:r>
      <w:r>
        <w:rPr>
          <w:sz w:val="22"/>
        </w:rPr>
        <w:t>health</w:t>
      </w:r>
      <w:r>
        <w:rPr>
          <w:spacing w:val="-3"/>
          <w:sz w:val="22"/>
        </w:rPr>
        <w:t> </w:t>
      </w:r>
      <w:r>
        <w:rPr>
          <w:sz w:val="22"/>
        </w:rPr>
        <w:t>care</w:t>
      </w:r>
      <w:r>
        <w:rPr>
          <w:spacing w:val="-2"/>
          <w:sz w:val="22"/>
        </w:rPr>
        <w:t> </w:t>
      </w:r>
      <w:r>
        <w:rPr>
          <w:sz w:val="22"/>
        </w:rPr>
        <w:t>providers</w:t>
      </w:r>
      <w:r>
        <w:rPr>
          <w:spacing w:val="-3"/>
          <w:sz w:val="22"/>
        </w:rPr>
        <w:t> </w:t>
      </w:r>
      <w:r>
        <w:rPr>
          <w:sz w:val="22"/>
        </w:rPr>
        <w:t>uphold</w:t>
      </w:r>
      <w:r>
        <w:rPr>
          <w:spacing w:val="-3"/>
          <w:sz w:val="22"/>
        </w:rPr>
        <w:t> </w:t>
      </w:r>
      <w:r>
        <w:rPr>
          <w:sz w:val="22"/>
        </w:rPr>
        <w:t>a</w:t>
      </w:r>
      <w:r>
        <w:rPr>
          <w:spacing w:val="-3"/>
          <w:sz w:val="22"/>
        </w:rPr>
        <w:t> </w:t>
      </w:r>
      <w:r>
        <w:rPr>
          <w:sz w:val="22"/>
        </w:rPr>
        <w:t>disabled</w:t>
      </w:r>
      <w:r>
        <w:rPr>
          <w:spacing w:val="-3"/>
          <w:sz w:val="22"/>
        </w:rPr>
        <w:t> </w:t>
      </w:r>
      <w:r>
        <w:rPr>
          <w:sz w:val="22"/>
        </w:rPr>
        <w:t>woman’s</w:t>
      </w:r>
      <w:r>
        <w:rPr>
          <w:spacing w:val="-2"/>
          <w:sz w:val="22"/>
        </w:rPr>
        <w:t> </w:t>
      </w:r>
      <w:r>
        <w:rPr>
          <w:sz w:val="22"/>
        </w:rPr>
        <w:t>right</w:t>
      </w:r>
      <w:r>
        <w:rPr>
          <w:spacing w:val="-2"/>
          <w:sz w:val="22"/>
        </w:rPr>
        <w:t> </w:t>
      </w:r>
      <w:r>
        <w:rPr>
          <w:sz w:val="22"/>
        </w:rPr>
        <w:t>to</w:t>
      </w:r>
      <w:r>
        <w:rPr>
          <w:spacing w:val="-2"/>
          <w:sz w:val="22"/>
        </w:rPr>
        <w:t> </w:t>
      </w:r>
      <w:r>
        <w:rPr>
          <w:sz w:val="22"/>
        </w:rPr>
        <w:t>make</w:t>
      </w:r>
      <w:r>
        <w:rPr>
          <w:spacing w:val="-2"/>
          <w:sz w:val="22"/>
        </w:rPr>
        <w:t> </w:t>
      </w:r>
      <w:r>
        <w:rPr>
          <w:sz w:val="22"/>
        </w:rPr>
        <w:t>her</w:t>
      </w:r>
      <w:r>
        <w:rPr>
          <w:spacing w:val="-3"/>
          <w:sz w:val="22"/>
        </w:rPr>
        <w:t> </w:t>
      </w:r>
      <w:r>
        <w:rPr>
          <w:sz w:val="22"/>
        </w:rPr>
        <w:t>own decisions related to reporting abuse or taking legal or any other action.</w:t>
      </w:r>
    </w:p>
    <w:p>
      <w:pPr>
        <w:pStyle w:val="BodyText"/>
        <w:spacing w:before="11"/>
        <w:rPr>
          <w:sz w:val="25"/>
        </w:rPr>
      </w:pPr>
    </w:p>
    <w:p>
      <w:pPr>
        <w:pStyle w:val="ListParagraph"/>
        <w:numPr>
          <w:ilvl w:val="0"/>
          <w:numId w:val="1"/>
        </w:numPr>
        <w:tabs>
          <w:tab w:pos="1936" w:val="left" w:leader="none"/>
        </w:tabs>
        <w:spacing w:line="285" w:lineRule="auto" w:before="0" w:after="0"/>
        <w:ind w:left="1919" w:right="1083" w:hanging="123"/>
        <w:jc w:val="left"/>
        <w:rPr>
          <w:sz w:val="22"/>
        </w:rPr>
      </w:pPr>
      <w:r>
        <w:rPr>
          <w:sz w:val="22"/>
        </w:rPr>
        <w:t>Ensuring</w:t>
      </w:r>
      <w:r>
        <w:rPr>
          <w:spacing w:val="-5"/>
          <w:sz w:val="22"/>
        </w:rPr>
        <w:t> </w:t>
      </w:r>
      <w:r>
        <w:rPr>
          <w:sz w:val="22"/>
        </w:rPr>
        <w:t>that</w:t>
      </w:r>
      <w:r>
        <w:rPr>
          <w:spacing w:val="-5"/>
          <w:sz w:val="22"/>
        </w:rPr>
        <w:t> </w:t>
      </w:r>
      <w:r>
        <w:rPr>
          <w:sz w:val="22"/>
        </w:rPr>
        <w:t>police</w:t>
      </w:r>
      <w:r>
        <w:rPr>
          <w:spacing w:val="-5"/>
          <w:sz w:val="22"/>
        </w:rPr>
        <w:t> </w:t>
      </w:r>
      <w:r>
        <w:rPr>
          <w:sz w:val="22"/>
        </w:rPr>
        <w:t>understand</w:t>
      </w:r>
      <w:r>
        <w:rPr>
          <w:spacing w:val="-5"/>
          <w:sz w:val="22"/>
        </w:rPr>
        <w:t> </w:t>
      </w:r>
      <w:r>
        <w:rPr>
          <w:sz w:val="22"/>
        </w:rPr>
        <w:t>that</w:t>
      </w:r>
      <w:r>
        <w:rPr>
          <w:spacing w:val="-5"/>
          <w:sz w:val="22"/>
        </w:rPr>
        <w:t> </w:t>
      </w:r>
      <w:r>
        <w:rPr>
          <w:sz w:val="22"/>
        </w:rPr>
        <w:t>it</w:t>
      </w:r>
      <w:r>
        <w:rPr>
          <w:spacing w:val="-5"/>
          <w:sz w:val="22"/>
        </w:rPr>
        <w:t> </w:t>
      </w:r>
      <w:r>
        <w:rPr>
          <w:sz w:val="22"/>
        </w:rPr>
        <w:t>is</w:t>
      </w:r>
      <w:r>
        <w:rPr>
          <w:spacing w:val="-5"/>
          <w:sz w:val="22"/>
        </w:rPr>
        <w:t> </w:t>
      </w:r>
      <w:r>
        <w:rPr>
          <w:sz w:val="22"/>
        </w:rPr>
        <w:t>their</w:t>
      </w:r>
      <w:r>
        <w:rPr>
          <w:spacing w:val="-5"/>
          <w:sz w:val="22"/>
        </w:rPr>
        <w:t> </w:t>
      </w:r>
      <w:r>
        <w:rPr>
          <w:sz w:val="22"/>
        </w:rPr>
        <w:t>duty</w:t>
      </w:r>
      <w:r>
        <w:rPr>
          <w:spacing w:val="-5"/>
          <w:sz w:val="22"/>
        </w:rPr>
        <w:t> </w:t>
      </w:r>
      <w:r>
        <w:rPr>
          <w:sz w:val="22"/>
        </w:rPr>
        <w:t>(at</w:t>
      </w:r>
      <w:r>
        <w:rPr>
          <w:spacing w:val="-5"/>
          <w:sz w:val="22"/>
        </w:rPr>
        <w:t> </w:t>
      </w:r>
      <w:r>
        <w:rPr>
          <w:sz w:val="22"/>
        </w:rPr>
        <w:t>the</w:t>
      </w:r>
      <w:r>
        <w:rPr>
          <w:spacing w:val="-5"/>
          <w:sz w:val="22"/>
        </w:rPr>
        <w:t> </w:t>
      </w:r>
      <w:r>
        <w:rPr>
          <w:sz w:val="22"/>
        </w:rPr>
        <w:t>request</w:t>
      </w:r>
      <w:r>
        <w:rPr>
          <w:spacing w:val="-5"/>
          <w:sz w:val="22"/>
        </w:rPr>
        <w:t> </w:t>
      </w:r>
      <w:r>
        <w:rPr>
          <w:sz w:val="22"/>
        </w:rPr>
        <w:t>of</w:t>
      </w:r>
      <w:r>
        <w:rPr>
          <w:spacing w:val="-5"/>
          <w:sz w:val="22"/>
        </w:rPr>
        <w:t> </w:t>
      </w:r>
      <w:r>
        <w:rPr>
          <w:sz w:val="22"/>
        </w:rPr>
        <w:t>the</w:t>
      </w:r>
      <w:r>
        <w:rPr>
          <w:spacing w:val="-5"/>
          <w:sz w:val="22"/>
        </w:rPr>
        <w:t> </w:t>
      </w:r>
      <w:r>
        <w:rPr>
          <w:sz w:val="22"/>
        </w:rPr>
        <w:t>disabled</w:t>
      </w:r>
      <w:r>
        <w:rPr>
          <w:spacing w:val="-5"/>
          <w:sz w:val="22"/>
        </w:rPr>
        <w:t> </w:t>
      </w:r>
      <w:r>
        <w:rPr>
          <w:sz w:val="22"/>
        </w:rPr>
        <w:t>woman)</w:t>
      </w:r>
      <w:r>
        <w:rPr>
          <w:spacing w:val="-5"/>
          <w:sz w:val="22"/>
        </w:rPr>
        <w:t> </w:t>
      </w:r>
      <w:r>
        <w:rPr>
          <w:sz w:val="22"/>
        </w:rPr>
        <w:t>to intervene in domestic violence situations, even when they occur in the privacy of a home.</w:t>
      </w:r>
    </w:p>
    <w:p>
      <w:pPr>
        <w:pStyle w:val="BodyText"/>
        <w:spacing w:before="10"/>
        <w:rPr>
          <w:sz w:val="25"/>
        </w:rPr>
      </w:pPr>
    </w:p>
    <w:p>
      <w:pPr>
        <w:pStyle w:val="ListParagraph"/>
        <w:numPr>
          <w:ilvl w:val="0"/>
          <w:numId w:val="1"/>
        </w:numPr>
        <w:tabs>
          <w:tab w:pos="1936" w:val="left" w:leader="none"/>
        </w:tabs>
        <w:spacing w:line="285" w:lineRule="auto" w:before="1" w:after="0"/>
        <w:ind w:left="1919" w:right="1254" w:hanging="123"/>
        <w:jc w:val="both"/>
        <w:rPr>
          <w:sz w:val="22"/>
        </w:rPr>
      </w:pPr>
      <w:r>
        <w:rPr>
          <w:sz w:val="22"/>
        </w:rPr>
        <w:t>Ensuring that justice</w:t>
      </w:r>
      <w:r>
        <w:rPr>
          <w:spacing w:val="-1"/>
          <w:sz w:val="22"/>
        </w:rPr>
        <w:t> </w:t>
      </w:r>
      <w:r>
        <w:rPr>
          <w:sz w:val="22"/>
        </w:rPr>
        <w:t>procedures</w:t>
      </w:r>
      <w:r>
        <w:rPr>
          <w:spacing w:val="-1"/>
          <w:sz w:val="22"/>
        </w:rPr>
        <w:t> </w:t>
      </w:r>
      <w:r>
        <w:rPr>
          <w:sz w:val="22"/>
        </w:rPr>
        <w:t>(e.g. the type of</w:t>
      </w:r>
      <w:r>
        <w:rPr>
          <w:spacing w:val="-1"/>
          <w:sz w:val="22"/>
        </w:rPr>
        <w:t> </w:t>
      </w:r>
      <w:r>
        <w:rPr>
          <w:sz w:val="22"/>
        </w:rPr>
        <w:t>evidence</w:t>
      </w:r>
      <w:r>
        <w:rPr>
          <w:spacing w:val="-1"/>
          <w:sz w:val="22"/>
        </w:rPr>
        <w:t> </w:t>
      </w:r>
      <w:r>
        <w:rPr>
          <w:sz w:val="22"/>
        </w:rPr>
        <w:t>that is/isn’t</w:t>
      </w:r>
      <w:r>
        <w:rPr>
          <w:spacing w:val="-1"/>
          <w:sz w:val="22"/>
        </w:rPr>
        <w:t> </w:t>
      </w:r>
      <w:r>
        <w:rPr>
          <w:sz w:val="22"/>
        </w:rPr>
        <w:t>allowed</w:t>
      </w:r>
      <w:r>
        <w:rPr>
          <w:spacing w:val="-1"/>
          <w:sz w:val="22"/>
        </w:rPr>
        <w:t> </w:t>
      </w:r>
      <w:r>
        <w:rPr>
          <w:sz w:val="22"/>
        </w:rPr>
        <w:t>in</w:t>
      </w:r>
      <w:r>
        <w:rPr>
          <w:spacing w:val="-1"/>
          <w:sz w:val="22"/>
        </w:rPr>
        <w:t> </w:t>
      </w:r>
      <w:r>
        <w:rPr>
          <w:sz w:val="22"/>
        </w:rPr>
        <w:t>cases of sexual abuse: the statute of limitations for ﬁling a case etc.) take into account the gender- based</w:t>
      </w:r>
      <w:r>
        <w:rPr>
          <w:spacing w:val="-3"/>
          <w:sz w:val="22"/>
        </w:rPr>
        <w:t> </w:t>
      </w:r>
      <w:r>
        <w:rPr>
          <w:sz w:val="22"/>
        </w:rPr>
        <w:t>nature</w:t>
      </w:r>
      <w:r>
        <w:rPr>
          <w:spacing w:val="-3"/>
          <w:sz w:val="22"/>
        </w:rPr>
        <w:t> </w:t>
      </w:r>
      <w:r>
        <w:rPr>
          <w:sz w:val="22"/>
        </w:rPr>
        <w:t>of</w:t>
      </w:r>
      <w:r>
        <w:rPr>
          <w:spacing w:val="-3"/>
          <w:sz w:val="22"/>
        </w:rPr>
        <w:t> </w:t>
      </w:r>
      <w:r>
        <w:rPr>
          <w:sz w:val="22"/>
        </w:rPr>
        <w:t>this</w:t>
      </w:r>
      <w:r>
        <w:rPr>
          <w:spacing w:val="-2"/>
          <w:sz w:val="22"/>
        </w:rPr>
        <w:t> </w:t>
      </w:r>
      <w:r>
        <w:rPr>
          <w:sz w:val="22"/>
        </w:rPr>
        <w:t>crime</w:t>
      </w:r>
      <w:r>
        <w:rPr>
          <w:spacing w:val="-2"/>
          <w:sz w:val="22"/>
        </w:rPr>
        <w:t> </w:t>
      </w:r>
      <w:r>
        <w:rPr>
          <w:sz w:val="22"/>
        </w:rPr>
        <w:t>and</w:t>
      </w:r>
      <w:r>
        <w:rPr>
          <w:spacing w:val="-3"/>
          <w:sz w:val="22"/>
        </w:rPr>
        <w:t> </w:t>
      </w:r>
      <w:r>
        <w:rPr>
          <w:sz w:val="22"/>
        </w:rPr>
        <w:t>the</w:t>
      </w:r>
      <w:r>
        <w:rPr>
          <w:spacing w:val="-2"/>
          <w:sz w:val="22"/>
        </w:rPr>
        <w:t> </w:t>
      </w:r>
      <w:r>
        <w:rPr>
          <w:sz w:val="22"/>
        </w:rPr>
        <w:t>fact</w:t>
      </w:r>
      <w:r>
        <w:rPr>
          <w:spacing w:val="-2"/>
          <w:sz w:val="22"/>
        </w:rPr>
        <w:t> </w:t>
      </w:r>
      <w:r>
        <w:rPr>
          <w:sz w:val="22"/>
        </w:rPr>
        <w:t>that</w:t>
      </w:r>
      <w:r>
        <w:rPr>
          <w:spacing w:val="-2"/>
          <w:sz w:val="22"/>
        </w:rPr>
        <w:t> </w:t>
      </w:r>
      <w:r>
        <w:rPr>
          <w:sz w:val="22"/>
        </w:rPr>
        <w:t>survivors</w:t>
      </w:r>
      <w:r>
        <w:rPr>
          <w:spacing w:val="-2"/>
          <w:sz w:val="22"/>
        </w:rPr>
        <w:t> </w:t>
      </w:r>
      <w:r>
        <w:rPr>
          <w:sz w:val="22"/>
        </w:rPr>
        <w:t>who</w:t>
      </w:r>
      <w:r>
        <w:rPr>
          <w:spacing w:val="-3"/>
          <w:sz w:val="22"/>
        </w:rPr>
        <w:t> </w:t>
      </w:r>
      <w:r>
        <w:rPr>
          <w:sz w:val="22"/>
        </w:rPr>
        <w:t>are</w:t>
      </w:r>
      <w:r>
        <w:rPr>
          <w:spacing w:val="-3"/>
          <w:sz w:val="22"/>
        </w:rPr>
        <w:t> </w:t>
      </w:r>
      <w:r>
        <w:rPr>
          <w:sz w:val="22"/>
        </w:rPr>
        <w:t>women</w:t>
      </w:r>
      <w:r>
        <w:rPr>
          <w:spacing w:val="-3"/>
          <w:sz w:val="22"/>
        </w:rPr>
        <w:t> </w:t>
      </w:r>
      <w:r>
        <w:rPr>
          <w:sz w:val="22"/>
        </w:rPr>
        <w:t>with</w:t>
      </w:r>
      <w:r>
        <w:rPr>
          <w:spacing w:val="-3"/>
          <w:sz w:val="22"/>
        </w:rPr>
        <w:t> </w:t>
      </w:r>
      <w:r>
        <w:rPr>
          <w:sz w:val="22"/>
        </w:rPr>
        <w:t>disabilities</w:t>
      </w:r>
      <w:r>
        <w:rPr>
          <w:spacing w:val="-3"/>
          <w:sz w:val="22"/>
        </w:rPr>
        <w:t> </w:t>
      </w:r>
      <w:r>
        <w:rPr>
          <w:sz w:val="22"/>
        </w:rPr>
        <w:t>face stigma and double discrimination that may deter them from reporting or ﬁling a case</w:t>
      </w:r>
    </w:p>
    <w:p>
      <w:pPr>
        <w:pStyle w:val="BodyText"/>
        <w:spacing w:line="249" w:lineRule="exact"/>
        <w:ind w:left="1919"/>
        <w:jc w:val="both"/>
      </w:pPr>
      <w:r>
        <w:rPr/>
        <w:t>right </w:t>
      </w:r>
      <w:r>
        <w:rPr>
          <w:spacing w:val="-2"/>
        </w:rPr>
        <w:t>away.</w:t>
      </w:r>
    </w:p>
    <w:p>
      <w:pPr>
        <w:pStyle w:val="BodyText"/>
        <w:spacing w:before="1"/>
        <w:rPr>
          <w:sz w:val="30"/>
        </w:rPr>
      </w:pPr>
    </w:p>
    <w:p>
      <w:pPr>
        <w:pStyle w:val="ListParagraph"/>
        <w:numPr>
          <w:ilvl w:val="0"/>
          <w:numId w:val="1"/>
        </w:numPr>
        <w:tabs>
          <w:tab w:pos="1936" w:val="left" w:leader="none"/>
        </w:tabs>
        <w:spacing w:line="240" w:lineRule="auto" w:before="1" w:after="0"/>
        <w:ind w:left="1935" w:right="0" w:hanging="139"/>
        <w:jc w:val="both"/>
        <w:rPr>
          <w:sz w:val="22"/>
        </w:rPr>
      </w:pPr>
      <w:r>
        <w:rPr>
          <w:sz w:val="22"/>
        </w:rPr>
        <w:t>Ensuring</w:t>
      </w:r>
      <w:r>
        <w:rPr>
          <w:spacing w:val="-7"/>
          <w:sz w:val="22"/>
        </w:rPr>
        <w:t> </w:t>
      </w:r>
      <w:r>
        <w:rPr>
          <w:sz w:val="22"/>
        </w:rPr>
        <w:t>disabled</w:t>
      </w:r>
      <w:r>
        <w:rPr>
          <w:spacing w:val="-7"/>
          <w:sz w:val="22"/>
        </w:rPr>
        <w:t> </w:t>
      </w:r>
      <w:r>
        <w:rPr>
          <w:sz w:val="22"/>
        </w:rPr>
        <w:t>women’s</w:t>
      </w:r>
      <w:r>
        <w:rPr>
          <w:spacing w:val="-6"/>
          <w:sz w:val="22"/>
        </w:rPr>
        <w:t> </w:t>
      </w:r>
      <w:r>
        <w:rPr>
          <w:sz w:val="22"/>
        </w:rPr>
        <w:t>safety,</w:t>
      </w:r>
      <w:r>
        <w:rPr>
          <w:spacing w:val="-6"/>
          <w:sz w:val="22"/>
        </w:rPr>
        <w:t> </w:t>
      </w:r>
      <w:r>
        <w:rPr>
          <w:sz w:val="22"/>
        </w:rPr>
        <w:t>conﬁdentiality</w:t>
      </w:r>
      <w:r>
        <w:rPr>
          <w:spacing w:val="-7"/>
          <w:sz w:val="22"/>
        </w:rPr>
        <w:t> </w:t>
      </w:r>
      <w:r>
        <w:rPr>
          <w:sz w:val="22"/>
        </w:rPr>
        <w:t>and</w:t>
      </w:r>
      <w:r>
        <w:rPr>
          <w:spacing w:val="-7"/>
          <w:sz w:val="22"/>
        </w:rPr>
        <w:t> </w:t>
      </w:r>
      <w:r>
        <w:rPr>
          <w:sz w:val="22"/>
        </w:rPr>
        <w:t>anonymity</w:t>
      </w:r>
      <w:r>
        <w:rPr>
          <w:spacing w:val="-7"/>
          <w:sz w:val="22"/>
        </w:rPr>
        <w:t> </w:t>
      </w:r>
      <w:r>
        <w:rPr>
          <w:sz w:val="22"/>
        </w:rPr>
        <w:t>at</w:t>
      </w:r>
      <w:r>
        <w:rPr>
          <w:spacing w:val="-7"/>
          <w:sz w:val="22"/>
        </w:rPr>
        <w:t> </w:t>
      </w:r>
      <w:r>
        <w:rPr>
          <w:sz w:val="22"/>
        </w:rPr>
        <w:t>all</w:t>
      </w:r>
      <w:r>
        <w:rPr>
          <w:spacing w:val="-7"/>
          <w:sz w:val="22"/>
        </w:rPr>
        <w:t> </w:t>
      </w:r>
      <w:r>
        <w:rPr>
          <w:spacing w:val="-2"/>
          <w:sz w:val="22"/>
        </w:rPr>
        <w:t>times.</w:t>
      </w:r>
    </w:p>
    <w:p>
      <w:pPr>
        <w:pStyle w:val="BodyText"/>
        <w:spacing w:before="5"/>
        <w:rPr>
          <w:sz w:val="11"/>
        </w:rPr>
      </w:pPr>
      <w:r>
        <w:rPr/>
        <w:pict>
          <v:group style="position:absolute;margin-left:35.433102pt;margin-top:7.774463pt;width:523pt;height:144.6pt;mso-position-horizontal-relative:page;mso-position-vertical-relative:paragraph;z-index:-15712256;mso-wrap-distance-left:0;mso-wrap-distance-right:0" id="docshapegroup74" coordorigin="709,155" coordsize="10460,2892">
            <v:shape style="position:absolute;left:708;top:155;width:10460;height:2892" id="docshape75" coordorigin="709,155" coordsize="10460,2892" path="m10929,155l948,155,810,159,739,185,712,257,709,395,709,2807,712,2946,739,3017,810,3043,948,3047,10929,3047,11067,3043,11139,3017,11165,2946,11169,2807,11169,395,11165,257,11139,185,11067,159,10929,155xe" filled="true" fillcolor="#f47421" stroked="false">
              <v:path arrowok="t"/>
              <v:fill type="solid"/>
            </v:shape>
            <v:shape style="position:absolute;left:708;top:155;width:10460;height:2892" type="#_x0000_t202" id="docshape76" filled="false" stroked="false">
              <v:textbox inset="0,0,0,0">
                <w:txbxContent>
                  <w:p>
                    <w:pPr>
                      <w:spacing w:before="170"/>
                      <w:ind w:left="368" w:right="0" w:firstLine="0"/>
                      <w:jc w:val="left"/>
                      <w:rPr>
                        <w:b/>
                        <w:sz w:val="22"/>
                      </w:rPr>
                    </w:pPr>
                    <w:r>
                      <w:rPr>
                        <w:b/>
                        <w:color w:val="FFFFFF"/>
                        <w:sz w:val="22"/>
                      </w:rPr>
                      <w:t>More </w:t>
                    </w:r>
                    <w:r>
                      <w:rPr>
                        <w:b/>
                        <w:color w:val="FFFFFF"/>
                        <w:spacing w:val="-2"/>
                        <w:sz w:val="22"/>
                      </w:rPr>
                      <w:t>information:</w:t>
                    </w:r>
                  </w:p>
                  <w:p>
                    <w:pPr>
                      <w:spacing w:line="266" w:lineRule="auto" w:before="27"/>
                      <w:ind w:left="368" w:right="0" w:firstLine="0"/>
                      <w:jc w:val="left"/>
                      <w:rPr>
                        <w:sz w:val="22"/>
                      </w:rPr>
                    </w:pPr>
                    <w:r>
                      <w:rPr>
                        <w:color w:val="FFFFFF"/>
                        <w:sz w:val="22"/>
                      </w:rPr>
                      <w:t>Convention</w:t>
                    </w:r>
                    <w:r>
                      <w:rPr>
                        <w:color w:val="FFFFFF"/>
                        <w:spacing w:val="-6"/>
                        <w:sz w:val="22"/>
                      </w:rPr>
                      <w:t> </w:t>
                    </w:r>
                    <w:r>
                      <w:rPr>
                        <w:color w:val="FFFFFF"/>
                        <w:sz w:val="22"/>
                      </w:rPr>
                      <w:t>on</w:t>
                    </w:r>
                    <w:r>
                      <w:rPr>
                        <w:color w:val="FFFFFF"/>
                        <w:spacing w:val="-6"/>
                        <w:sz w:val="22"/>
                      </w:rPr>
                      <w:t> </w:t>
                    </w:r>
                    <w:r>
                      <w:rPr>
                        <w:color w:val="FFFFFF"/>
                        <w:sz w:val="22"/>
                      </w:rPr>
                      <w:t>the</w:t>
                    </w:r>
                    <w:r>
                      <w:rPr>
                        <w:color w:val="FFFFFF"/>
                        <w:spacing w:val="-5"/>
                        <w:sz w:val="22"/>
                      </w:rPr>
                      <w:t> </w:t>
                    </w:r>
                    <w:r>
                      <w:rPr>
                        <w:color w:val="FFFFFF"/>
                        <w:sz w:val="22"/>
                      </w:rPr>
                      <w:t>Rights</w:t>
                    </w:r>
                    <w:r>
                      <w:rPr>
                        <w:color w:val="FFFFFF"/>
                        <w:spacing w:val="-6"/>
                        <w:sz w:val="22"/>
                      </w:rPr>
                      <w:t> </w:t>
                    </w:r>
                    <w:r>
                      <w:rPr>
                        <w:color w:val="FFFFFF"/>
                        <w:sz w:val="22"/>
                      </w:rPr>
                      <w:t>of</w:t>
                    </w:r>
                    <w:r>
                      <w:rPr>
                        <w:color w:val="FFFFFF"/>
                        <w:spacing w:val="-6"/>
                        <w:sz w:val="22"/>
                      </w:rPr>
                      <w:t> </w:t>
                    </w:r>
                    <w:r>
                      <w:rPr>
                        <w:color w:val="FFFFFF"/>
                        <w:sz w:val="22"/>
                      </w:rPr>
                      <w:t>Persons</w:t>
                    </w:r>
                    <w:r>
                      <w:rPr>
                        <w:color w:val="FFFFFF"/>
                        <w:spacing w:val="-5"/>
                        <w:sz w:val="22"/>
                      </w:rPr>
                      <w:t> </w:t>
                    </w:r>
                    <w:r>
                      <w:rPr>
                        <w:color w:val="FFFFFF"/>
                        <w:sz w:val="22"/>
                      </w:rPr>
                      <w:t>with</w:t>
                    </w:r>
                    <w:r>
                      <w:rPr>
                        <w:color w:val="FFFFFF"/>
                        <w:spacing w:val="-6"/>
                        <w:sz w:val="22"/>
                      </w:rPr>
                      <w:t> </w:t>
                    </w:r>
                    <w:r>
                      <w:rPr>
                        <w:color w:val="FFFFFF"/>
                        <w:sz w:val="22"/>
                      </w:rPr>
                      <w:t>Disabilities</w:t>
                    </w:r>
                    <w:r>
                      <w:rPr>
                        <w:color w:val="FFFFFF"/>
                        <w:spacing w:val="-6"/>
                        <w:sz w:val="22"/>
                      </w:rPr>
                      <w:t> </w:t>
                    </w:r>
                    <w:r>
                      <w:rPr>
                        <w:color w:val="FFFFFF"/>
                        <w:sz w:val="22"/>
                      </w:rPr>
                      <w:t>(CRPD):</w:t>
                    </w:r>
                    <w:r>
                      <w:rPr>
                        <w:color w:val="FFFFFF"/>
                        <w:spacing w:val="-5"/>
                        <w:sz w:val="22"/>
                      </w:rPr>
                      <w:t> </w:t>
                    </w:r>
                    <w:r>
                      <w:rPr>
                        <w:color w:val="FFFFFF"/>
                        <w:sz w:val="22"/>
                      </w:rPr>
                      <w:t>Website: </w:t>
                    </w:r>
                    <w:hyperlink r:id="rId59">
                      <w:r>
                        <w:rPr>
                          <w:color w:val="25408F"/>
                          <w:spacing w:val="-2"/>
                          <w:sz w:val="22"/>
                        </w:rPr>
                        <w:t>http://www.un.org/disabilities/convention/conventionfull</w:t>
                      </w:r>
                    </w:hyperlink>
                  </w:p>
                  <w:p>
                    <w:pPr>
                      <w:spacing w:line="266" w:lineRule="auto" w:before="0"/>
                      <w:ind w:left="368" w:right="901" w:firstLine="0"/>
                      <w:jc w:val="left"/>
                      <w:rPr>
                        <w:sz w:val="22"/>
                      </w:rPr>
                    </w:pPr>
                    <w:r>
                      <w:rPr>
                        <w:color w:val="FFFFFF"/>
                        <w:sz w:val="22"/>
                      </w:rPr>
                      <w:t>Universal</w:t>
                    </w:r>
                    <w:r>
                      <w:rPr>
                        <w:color w:val="FFFFFF"/>
                        <w:spacing w:val="-8"/>
                        <w:sz w:val="22"/>
                      </w:rPr>
                      <w:t> </w:t>
                    </w:r>
                    <w:r>
                      <w:rPr>
                        <w:color w:val="FFFFFF"/>
                        <w:sz w:val="22"/>
                      </w:rPr>
                      <w:t>Declaration</w:t>
                    </w:r>
                    <w:r>
                      <w:rPr>
                        <w:color w:val="FFFFFF"/>
                        <w:spacing w:val="-8"/>
                        <w:sz w:val="22"/>
                      </w:rPr>
                      <w:t> </w:t>
                    </w:r>
                    <w:r>
                      <w:rPr>
                        <w:color w:val="FFFFFF"/>
                        <w:sz w:val="22"/>
                      </w:rPr>
                      <w:t>of</w:t>
                    </w:r>
                    <w:r>
                      <w:rPr>
                        <w:color w:val="FFFFFF"/>
                        <w:spacing w:val="-8"/>
                        <w:sz w:val="22"/>
                      </w:rPr>
                      <w:t> </w:t>
                    </w:r>
                    <w:r>
                      <w:rPr>
                        <w:color w:val="FFFFFF"/>
                        <w:sz w:val="22"/>
                      </w:rPr>
                      <w:t>Human</w:t>
                    </w:r>
                    <w:r>
                      <w:rPr>
                        <w:color w:val="FFFFFF"/>
                        <w:spacing w:val="-8"/>
                        <w:sz w:val="22"/>
                      </w:rPr>
                      <w:t> </w:t>
                    </w:r>
                    <w:r>
                      <w:rPr>
                        <w:color w:val="FFFFFF"/>
                        <w:sz w:val="22"/>
                      </w:rPr>
                      <w:t>Rights</w:t>
                    </w:r>
                    <w:r>
                      <w:rPr>
                        <w:color w:val="FFFFFF"/>
                        <w:spacing w:val="-8"/>
                        <w:sz w:val="22"/>
                      </w:rPr>
                      <w:t> </w:t>
                    </w:r>
                    <w:r>
                      <w:rPr>
                        <w:color w:val="FFFFFF"/>
                        <w:sz w:val="22"/>
                      </w:rPr>
                      <w:t>(UDHR):</w:t>
                    </w:r>
                    <w:r>
                      <w:rPr>
                        <w:color w:val="FFFFFF"/>
                        <w:spacing w:val="-7"/>
                        <w:sz w:val="22"/>
                      </w:rPr>
                      <w:t> </w:t>
                    </w:r>
                    <w:r>
                      <w:rPr>
                        <w:color w:val="FFFFFF"/>
                        <w:sz w:val="22"/>
                      </w:rPr>
                      <w:t>Website: </w:t>
                    </w:r>
                    <w:hyperlink r:id="rId60">
                      <w:r>
                        <w:rPr>
                          <w:color w:val="25408F"/>
                          <w:spacing w:val="-2"/>
                          <w:sz w:val="22"/>
                        </w:rPr>
                        <w:t>http://www.un.org/en/documents/udhr/</w:t>
                      </w:r>
                    </w:hyperlink>
                  </w:p>
                  <w:p>
                    <w:pPr>
                      <w:spacing w:line="266" w:lineRule="auto" w:before="0"/>
                      <w:ind w:left="368" w:right="901" w:firstLine="0"/>
                      <w:jc w:val="left"/>
                      <w:rPr>
                        <w:sz w:val="22"/>
                      </w:rPr>
                    </w:pPr>
                    <w:r>
                      <w:rPr>
                        <w:color w:val="FFFFFF"/>
                        <w:sz w:val="22"/>
                      </w:rPr>
                      <w:t>Convention</w:t>
                    </w:r>
                    <w:r>
                      <w:rPr>
                        <w:color w:val="FFFFFF"/>
                        <w:spacing w:val="-6"/>
                        <w:sz w:val="22"/>
                      </w:rPr>
                      <w:t> </w:t>
                    </w:r>
                    <w:r>
                      <w:rPr>
                        <w:color w:val="FFFFFF"/>
                        <w:sz w:val="22"/>
                      </w:rPr>
                      <w:t>on</w:t>
                    </w:r>
                    <w:r>
                      <w:rPr>
                        <w:color w:val="FFFFFF"/>
                        <w:spacing w:val="-6"/>
                        <w:sz w:val="22"/>
                      </w:rPr>
                      <w:t> </w:t>
                    </w:r>
                    <w:r>
                      <w:rPr>
                        <w:color w:val="FFFFFF"/>
                        <w:sz w:val="22"/>
                      </w:rPr>
                      <w:t>the</w:t>
                    </w:r>
                    <w:r>
                      <w:rPr>
                        <w:color w:val="FFFFFF"/>
                        <w:spacing w:val="-5"/>
                        <w:sz w:val="22"/>
                      </w:rPr>
                      <w:t> </w:t>
                    </w:r>
                    <w:r>
                      <w:rPr>
                        <w:color w:val="FFFFFF"/>
                        <w:sz w:val="22"/>
                      </w:rPr>
                      <w:t>Elimination</w:t>
                    </w:r>
                    <w:r>
                      <w:rPr>
                        <w:color w:val="FFFFFF"/>
                        <w:spacing w:val="-5"/>
                        <w:sz w:val="22"/>
                      </w:rPr>
                      <w:t> </w:t>
                    </w:r>
                    <w:r>
                      <w:rPr>
                        <w:color w:val="FFFFFF"/>
                        <w:sz w:val="22"/>
                      </w:rPr>
                      <w:t>of</w:t>
                    </w:r>
                    <w:r>
                      <w:rPr>
                        <w:color w:val="FFFFFF"/>
                        <w:spacing w:val="-16"/>
                        <w:sz w:val="22"/>
                      </w:rPr>
                      <w:t> </w:t>
                    </w:r>
                    <w:r>
                      <w:rPr>
                        <w:color w:val="FFFFFF"/>
                        <w:sz w:val="22"/>
                      </w:rPr>
                      <w:t>All</w:t>
                    </w:r>
                    <w:r>
                      <w:rPr>
                        <w:color w:val="FFFFFF"/>
                        <w:spacing w:val="-4"/>
                        <w:sz w:val="22"/>
                      </w:rPr>
                      <w:t> </w:t>
                    </w:r>
                    <w:r>
                      <w:rPr>
                        <w:color w:val="FFFFFF"/>
                        <w:sz w:val="22"/>
                      </w:rPr>
                      <w:t>Forms</w:t>
                    </w:r>
                    <w:r>
                      <w:rPr>
                        <w:color w:val="FFFFFF"/>
                        <w:spacing w:val="-5"/>
                        <w:sz w:val="22"/>
                      </w:rPr>
                      <w:t> </w:t>
                    </w:r>
                    <w:r>
                      <w:rPr>
                        <w:color w:val="FFFFFF"/>
                        <w:sz w:val="22"/>
                      </w:rPr>
                      <w:t>of</w:t>
                    </w:r>
                    <w:r>
                      <w:rPr>
                        <w:color w:val="FFFFFF"/>
                        <w:spacing w:val="-6"/>
                        <w:sz w:val="22"/>
                      </w:rPr>
                      <w:t> </w:t>
                    </w:r>
                    <w:r>
                      <w:rPr>
                        <w:color w:val="FFFFFF"/>
                        <w:sz w:val="22"/>
                      </w:rPr>
                      <w:t>Discrimination</w:t>
                    </w:r>
                    <w:r>
                      <w:rPr>
                        <w:color w:val="FFFFFF"/>
                        <w:spacing w:val="-6"/>
                        <w:sz w:val="22"/>
                      </w:rPr>
                      <w:t> </w:t>
                    </w:r>
                    <w:r>
                      <w:rPr>
                        <w:color w:val="FFFFFF"/>
                        <w:sz w:val="22"/>
                      </w:rPr>
                      <w:t>against</w:t>
                    </w:r>
                    <w:r>
                      <w:rPr>
                        <w:color w:val="FFFFFF"/>
                        <w:spacing w:val="-6"/>
                        <w:sz w:val="22"/>
                      </w:rPr>
                      <w:t> </w:t>
                    </w:r>
                    <w:r>
                      <w:rPr>
                        <w:color w:val="FFFFFF"/>
                        <w:sz w:val="22"/>
                      </w:rPr>
                      <w:t>Women</w:t>
                    </w:r>
                    <w:r>
                      <w:rPr>
                        <w:color w:val="FFFFFF"/>
                        <w:spacing w:val="-6"/>
                        <w:sz w:val="22"/>
                      </w:rPr>
                      <w:t> </w:t>
                    </w:r>
                    <w:r>
                      <w:rPr>
                        <w:color w:val="FFFFFF"/>
                        <w:sz w:val="22"/>
                      </w:rPr>
                      <w:t>(CEDAW): Website: </w:t>
                    </w:r>
                    <w:hyperlink r:id="rId61">
                      <w:r>
                        <w:rPr>
                          <w:color w:val="25408F"/>
                          <w:sz w:val="22"/>
                        </w:rPr>
                        <w:t>http://www.ohchr.org//CEDAW.aspx</w:t>
                      </w:r>
                    </w:hyperlink>
                  </w:p>
                  <w:p>
                    <w:pPr>
                      <w:spacing w:line="266" w:lineRule="auto" w:before="0"/>
                      <w:ind w:left="368" w:right="3045" w:firstLine="0"/>
                      <w:jc w:val="left"/>
                      <w:rPr>
                        <w:sz w:val="22"/>
                      </w:rPr>
                    </w:pPr>
                    <w:r>
                      <w:rPr>
                        <w:color w:val="FFFFFF"/>
                        <w:sz w:val="22"/>
                      </w:rPr>
                      <w:t>Constitution</w:t>
                    </w:r>
                    <w:r>
                      <w:rPr>
                        <w:color w:val="FFFFFF"/>
                        <w:spacing w:val="-8"/>
                        <w:sz w:val="22"/>
                      </w:rPr>
                      <w:t> </w:t>
                    </w:r>
                    <w:r>
                      <w:rPr>
                        <w:color w:val="FFFFFF"/>
                        <w:sz w:val="22"/>
                      </w:rPr>
                      <w:t>of</w:t>
                    </w:r>
                    <w:r>
                      <w:rPr>
                        <w:color w:val="FFFFFF"/>
                        <w:spacing w:val="-8"/>
                        <w:sz w:val="22"/>
                      </w:rPr>
                      <w:t> </w:t>
                    </w:r>
                    <w:r>
                      <w:rPr>
                        <w:color w:val="FFFFFF"/>
                        <w:sz w:val="22"/>
                      </w:rPr>
                      <w:t>the</w:t>
                    </w:r>
                    <w:r>
                      <w:rPr>
                        <w:color w:val="FFFFFF"/>
                        <w:spacing w:val="-7"/>
                        <w:sz w:val="22"/>
                      </w:rPr>
                      <w:t> </w:t>
                    </w:r>
                    <w:r>
                      <w:rPr>
                        <w:color w:val="FFFFFF"/>
                        <w:sz w:val="22"/>
                      </w:rPr>
                      <w:t>Republic</w:t>
                    </w:r>
                    <w:r>
                      <w:rPr>
                        <w:color w:val="FFFFFF"/>
                        <w:spacing w:val="-8"/>
                        <w:sz w:val="22"/>
                      </w:rPr>
                      <w:t> </w:t>
                    </w:r>
                    <w:r>
                      <w:rPr>
                        <w:color w:val="FFFFFF"/>
                        <w:sz w:val="22"/>
                      </w:rPr>
                      <w:t>of</w:t>
                    </w:r>
                    <w:r>
                      <w:rPr>
                        <w:color w:val="FFFFFF"/>
                        <w:spacing w:val="-8"/>
                        <w:sz w:val="22"/>
                      </w:rPr>
                      <w:t> </w:t>
                    </w:r>
                    <w:r>
                      <w:rPr>
                        <w:color w:val="FFFFFF"/>
                        <w:sz w:val="22"/>
                      </w:rPr>
                      <w:t>Fiji</w:t>
                    </w:r>
                    <w:r>
                      <w:rPr>
                        <w:color w:val="FFFFFF"/>
                        <w:spacing w:val="-7"/>
                        <w:sz w:val="22"/>
                      </w:rPr>
                      <w:t> </w:t>
                    </w:r>
                    <w:r>
                      <w:rPr>
                        <w:color w:val="FFFFFF"/>
                        <w:sz w:val="22"/>
                      </w:rPr>
                      <w:t>2013:</w:t>
                    </w:r>
                    <w:r>
                      <w:rPr>
                        <w:color w:val="FFFFFF"/>
                        <w:spacing w:val="-8"/>
                        <w:sz w:val="22"/>
                      </w:rPr>
                      <w:t> </w:t>
                    </w:r>
                    <w:r>
                      <w:rPr>
                        <w:color w:val="FFFFFF"/>
                        <w:sz w:val="22"/>
                      </w:rPr>
                      <w:t>Website:</w:t>
                    </w:r>
                    <w:r>
                      <w:rPr>
                        <w:color w:val="FFFFFF"/>
                        <w:spacing w:val="-8"/>
                        <w:sz w:val="22"/>
                      </w:rPr>
                      <w:t> </w:t>
                    </w:r>
                    <w:hyperlink r:id="rId62">
                      <w:r>
                        <w:rPr>
                          <w:color w:val="25408F"/>
                          <w:sz w:val="22"/>
                        </w:rPr>
                        <w:t>http://www/ﬁji.gov.fj</w:t>
                      </w:r>
                    </w:hyperlink>
                    <w:r>
                      <w:rPr>
                        <w:color w:val="25408F"/>
                        <w:sz w:val="22"/>
                      </w:rPr>
                      <w:t> </w:t>
                    </w:r>
                    <w:r>
                      <w:rPr>
                        <w:color w:val="FFFFFF"/>
                        <w:sz w:val="22"/>
                      </w:rPr>
                      <w:t>The Gender Transformative Approach</w:t>
                    </w:r>
                  </w:p>
                </w:txbxContent>
              </v:textbox>
              <w10:wrap type="none"/>
            </v:shape>
            <w10:wrap type="topAndBottom"/>
          </v:group>
        </w:pict>
      </w:r>
    </w:p>
    <w:p>
      <w:pPr>
        <w:spacing w:after="0"/>
        <w:rPr>
          <w:sz w:val="11"/>
        </w:rPr>
        <w:sectPr>
          <w:pgSz w:w="11910" w:h="16840"/>
          <w:pgMar w:header="0" w:footer="379" w:top="1640" w:bottom="560" w:left="0" w:right="0"/>
        </w:sectPr>
      </w:pPr>
    </w:p>
    <w:p>
      <w:pPr>
        <w:pStyle w:val="BodyText"/>
        <w:rPr>
          <w:sz w:val="20"/>
        </w:rPr>
      </w:pPr>
    </w:p>
    <w:p>
      <w:pPr>
        <w:pStyle w:val="BodyText"/>
        <w:rPr>
          <w:sz w:val="20"/>
        </w:rPr>
      </w:pPr>
    </w:p>
    <w:p>
      <w:pPr>
        <w:pStyle w:val="BodyText"/>
        <w:rPr>
          <w:sz w:val="20"/>
        </w:rPr>
      </w:pPr>
    </w:p>
    <w:p>
      <w:pPr>
        <w:pStyle w:val="BodyText"/>
        <w:spacing w:before="6"/>
        <w:rPr>
          <w:sz w:val="24"/>
        </w:rPr>
      </w:pPr>
    </w:p>
    <w:p>
      <w:pPr>
        <w:spacing w:before="89"/>
        <w:ind w:left="1078" w:right="0" w:firstLine="0"/>
        <w:jc w:val="both"/>
        <w:rPr>
          <w:b/>
          <w:sz w:val="34"/>
        </w:rPr>
      </w:pPr>
      <w:r>
        <w:rPr>
          <w:b/>
          <w:sz w:val="34"/>
          <w:u w:val="single"/>
        </w:rPr>
        <w:t>Gender</w:t>
      </w:r>
      <w:r>
        <w:rPr>
          <w:b/>
          <w:spacing w:val="-21"/>
          <w:sz w:val="34"/>
          <w:u w:val="single"/>
        </w:rPr>
        <w:t> </w:t>
      </w:r>
      <w:r>
        <w:rPr>
          <w:b/>
          <w:sz w:val="34"/>
          <w:u w:val="single"/>
        </w:rPr>
        <w:t>Transformative</w:t>
      </w:r>
      <w:r>
        <w:rPr>
          <w:b/>
          <w:spacing w:val="-23"/>
          <w:sz w:val="34"/>
          <w:u w:val="single"/>
        </w:rPr>
        <w:t> </w:t>
      </w:r>
      <w:r>
        <w:rPr>
          <w:b/>
          <w:spacing w:val="-2"/>
          <w:sz w:val="34"/>
          <w:u w:val="single"/>
        </w:rPr>
        <w:t>Approach:</w:t>
      </w:r>
    </w:p>
    <w:p>
      <w:pPr>
        <w:pStyle w:val="BodyText"/>
        <w:spacing w:before="322"/>
        <w:ind w:left="1078"/>
        <w:jc w:val="both"/>
      </w:pPr>
      <w:r>
        <w:rPr/>
        <w:t>The</w:t>
      </w:r>
      <w:r>
        <w:rPr>
          <w:spacing w:val="-1"/>
        </w:rPr>
        <w:t> </w:t>
      </w:r>
      <w:r>
        <w:rPr/>
        <w:t>Gender</w:t>
      </w:r>
      <w:r>
        <w:rPr>
          <w:spacing w:val="-5"/>
        </w:rPr>
        <w:t> </w:t>
      </w:r>
      <w:r>
        <w:rPr/>
        <w:t>Transformative</w:t>
      </w:r>
      <w:r>
        <w:rPr>
          <w:spacing w:val="-13"/>
        </w:rPr>
        <w:t> </w:t>
      </w:r>
      <w:r>
        <w:rPr/>
        <w:t>Approach</w:t>
      </w:r>
      <w:r>
        <w:rPr>
          <w:spacing w:val="-1"/>
        </w:rPr>
        <w:t> </w:t>
      </w:r>
      <w:r>
        <w:rPr/>
        <w:t>is</w:t>
      </w:r>
      <w:r>
        <w:rPr>
          <w:spacing w:val="-2"/>
        </w:rPr>
        <w:t> </w:t>
      </w:r>
      <w:r>
        <w:rPr/>
        <w:t>a</w:t>
      </w:r>
      <w:r>
        <w:rPr>
          <w:spacing w:val="-2"/>
        </w:rPr>
        <w:t> </w:t>
      </w:r>
      <w:r>
        <w:rPr/>
        <w:t>means</w:t>
      </w:r>
      <w:r>
        <w:rPr>
          <w:spacing w:val="-1"/>
        </w:rPr>
        <w:t> </w:t>
      </w:r>
      <w:r>
        <w:rPr/>
        <w:t>of</w:t>
      </w:r>
      <w:r>
        <w:rPr>
          <w:spacing w:val="-2"/>
        </w:rPr>
        <w:t> </w:t>
      </w:r>
      <w:r>
        <w:rPr/>
        <w:t>carrying</w:t>
      </w:r>
      <w:r>
        <w:rPr>
          <w:spacing w:val="-1"/>
        </w:rPr>
        <w:t> </w:t>
      </w:r>
      <w:r>
        <w:rPr/>
        <w:t>a</w:t>
      </w:r>
      <w:r>
        <w:rPr>
          <w:spacing w:val="-2"/>
        </w:rPr>
        <w:t> </w:t>
      </w:r>
      <w:r>
        <w:rPr/>
        <w:t>commitment</w:t>
      </w:r>
      <w:r>
        <w:rPr>
          <w:spacing w:val="-1"/>
        </w:rPr>
        <w:t> </w:t>
      </w:r>
      <w:r>
        <w:rPr/>
        <w:t>to </w:t>
      </w:r>
      <w:r>
        <w:rPr>
          <w:spacing w:val="-2"/>
        </w:rPr>
        <w:t>gender</w:t>
      </w:r>
    </w:p>
    <w:p>
      <w:pPr>
        <w:pStyle w:val="BodyText"/>
        <w:spacing w:line="285" w:lineRule="auto" w:before="47"/>
        <w:ind w:left="1078" w:right="1078"/>
        <w:jc w:val="both"/>
      </w:pPr>
      <w:r>
        <w:rPr/>
        <w:t>equality by developing and implementing speciﬁc objectives, measures and activities that promote gender equality.</w:t>
      </w:r>
    </w:p>
    <w:p>
      <w:pPr>
        <w:pStyle w:val="BodyText"/>
        <w:spacing w:before="10"/>
        <w:rPr>
          <w:sz w:val="25"/>
        </w:rPr>
      </w:pPr>
    </w:p>
    <w:p>
      <w:pPr>
        <w:pStyle w:val="BodyText"/>
        <w:spacing w:line="285" w:lineRule="auto"/>
        <w:ind w:left="1078" w:right="1076"/>
        <w:jc w:val="both"/>
      </w:pPr>
      <w:r>
        <w:rPr/>
        <w:t>Gender</w:t>
      </w:r>
      <w:r>
        <w:rPr>
          <w:spacing w:val="-14"/>
        </w:rPr>
        <w:t> </w:t>
      </w:r>
      <w:r>
        <w:rPr/>
        <w:t>programming</w:t>
      </w:r>
      <w:r>
        <w:rPr>
          <w:spacing w:val="-14"/>
        </w:rPr>
        <w:t> </w:t>
      </w:r>
      <w:r>
        <w:rPr/>
        <w:t>works</w:t>
      </w:r>
      <w:r>
        <w:rPr>
          <w:spacing w:val="-15"/>
        </w:rPr>
        <w:t> </w:t>
      </w:r>
      <w:r>
        <w:rPr/>
        <w:t>to</w:t>
      </w:r>
      <w:r>
        <w:rPr>
          <w:spacing w:val="-14"/>
        </w:rPr>
        <w:t> </w:t>
      </w:r>
      <w:r>
        <w:rPr/>
        <w:t>promote</w:t>
      </w:r>
      <w:r>
        <w:rPr>
          <w:spacing w:val="-14"/>
        </w:rPr>
        <w:t> </w:t>
      </w:r>
      <w:r>
        <w:rPr/>
        <w:t>the</w:t>
      </w:r>
      <w:r>
        <w:rPr>
          <w:spacing w:val="-14"/>
        </w:rPr>
        <w:t> </w:t>
      </w:r>
      <w:r>
        <w:rPr/>
        <w:t>full</w:t>
      </w:r>
      <w:r>
        <w:rPr>
          <w:spacing w:val="-14"/>
        </w:rPr>
        <w:t> </w:t>
      </w:r>
      <w:r>
        <w:rPr/>
        <w:t>humanity</w:t>
      </w:r>
      <w:r>
        <w:rPr>
          <w:spacing w:val="-15"/>
        </w:rPr>
        <w:t> </w:t>
      </w:r>
      <w:r>
        <w:rPr/>
        <w:t>and</w:t>
      </w:r>
      <w:r>
        <w:rPr>
          <w:spacing w:val="-14"/>
        </w:rPr>
        <w:t> </w:t>
      </w:r>
      <w:r>
        <w:rPr/>
        <w:t>rights</w:t>
      </w:r>
      <w:r>
        <w:rPr>
          <w:spacing w:val="-14"/>
        </w:rPr>
        <w:t> </w:t>
      </w:r>
      <w:r>
        <w:rPr/>
        <w:t>of</w:t>
      </w:r>
      <w:r>
        <w:rPr>
          <w:spacing w:val="-15"/>
        </w:rPr>
        <w:t> </w:t>
      </w:r>
      <w:r>
        <w:rPr/>
        <w:t>both</w:t>
      </w:r>
      <w:r>
        <w:rPr>
          <w:spacing w:val="-14"/>
        </w:rPr>
        <w:t> </w:t>
      </w:r>
      <w:r>
        <w:rPr/>
        <w:t>women</w:t>
      </w:r>
      <w:r>
        <w:rPr>
          <w:spacing w:val="-14"/>
        </w:rPr>
        <w:t> </w:t>
      </w:r>
      <w:r>
        <w:rPr/>
        <w:t>and</w:t>
      </w:r>
      <w:r>
        <w:rPr>
          <w:spacing w:val="-14"/>
        </w:rPr>
        <w:t> </w:t>
      </w:r>
      <w:r>
        <w:rPr/>
        <w:t>men,</w:t>
      </w:r>
      <w:r>
        <w:rPr>
          <w:spacing w:val="-14"/>
        </w:rPr>
        <w:t> </w:t>
      </w:r>
      <w:r>
        <w:rPr/>
        <w:t>while</w:t>
      </w:r>
      <w:r>
        <w:rPr>
          <w:spacing w:val="-14"/>
        </w:rPr>
        <w:t> </w:t>
      </w:r>
      <w:r>
        <w:rPr/>
        <w:t>not losing sight of the fact that the system of sexist oppression works against females.</w:t>
      </w:r>
    </w:p>
    <w:p>
      <w:pPr>
        <w:pStyle w:val="BodyText"/>
        <w:spacing w:before="10"/>
        <w:rPr>
          <w:sz w:val="25"/>
        </w:rPr>
      </w:pPr>
    </w:p>
    <w:p>
      <w:pPr>
        <w:pStyle w:val="BodyText"/>
        <w:spacing w:line="285" w:lineRule="auto" w:before="1"/>
        <w:ind w:left="1078" w:right="1075"/>
        <w:jc w:val="both"/>
      </w:pPr>
      <w:r>
        <w:rPr/>
        <w:t>A</w:t>
      </w:r>
      <w:r>
        <w:rPr>
          <w:spacing w:val="-8"/>
        </w:rPr>
        <w:t> </w:t>
      </w:r>
      <w:r>
        <w:rPr/>
        <w:t>gender transformative approach goes beyond improving women’s access to resources, and helps communities</w:t>
      </w:r>
      <w:r>
        <w:rPr>
          <w:spacing w:val="-8"/>
        </w:rPr>
        <w:t> </w:t>
      </w:r>
      <w:r>
        <w:rPr/>
        <w:t>to</w:t>
      </w:r>
      <w:r>
        <w:rPr>
          <w:spacing w:val="-8"/>
        </w:rPr>
        <w:t> </w:t>
      </w:r>
      <w:r>
        <w:rPr/>
        <w:t>understand</w:t>
      </w:r>
      <w:r>
        <w:rPr>
          <w:spacing w:val="-8"/>
        </w:rPr>
        <w:t> </w:t>
      </w:r>
      <w:r>
        <w:rPr/>
        <w:t>and</w:t>
      </w:r>
      <w:r>
        <w:rPr>
          <w:spacing w:val="-8"/>
        </w:rPr>
        <w:t> </w:t>
      </w:r>
      <w:r>
        <w:rPr/>
        <w:t>challenge</w:t>
      </w:r>
      <w:r>
        <w:rPr>
          <w:spacing w:val="-8"/>
        </w:rPr>
        <w:t> </w:t>
      </w:r>
      <w:r>
        <w:rPr/>
        <w:t>the</w:t>
      </w:r>
      <w:r>
        <w:rPr>
          <w:spacing w:val="-8"/>
        </w:rPr>
        <w:t> </w:t>
      </w:r>
      <w:r>
        <w:rPr/>
        <w:t>social</w:t>
      </w:r>
      <w:r>
        <w:rPr>
          <w:spacing w:val="-8"/>
        </w:rPr>
        <w:t> </w:t>
      </w:r>
      <w:r>
        <w:rPr/>
        <w:t>norms</w:t>
      </w:r>
      <w:r>
        <w:rPr>
          <w:spacing w:val="-8"/>
        </w:rPr>
        <w:t> </w:t>
      </w:r>
      <w:r>
        <w:rPr/>
        <w:t>that</w:t>
      </w:r>
      <w:r>
        <w:rPr>
          <w:spacing w:val="-8"/>
        </w:rPr>
        <w:t> </w:t>
      </w:r>
      <w:r>
        <w:rPr/>
        <w:t>create</w:t>
      </w:r>
      <w:r>
        <w:rPr>
          <w:spacing w:val="-8"/>
        </w:rPr>
        <w:t> </w:t>
      </w:r>
      <w:r>
        <w:rPr/>
        <w:t>inequalities</w:t>
      </w:r>
      <w:r>
        <w:rPr>
          <w:spacing w:val="-8"/>
        </w:rPr>
        <w:t> </w:t>
      </w:r>
      <w:r>
        <w:rPr/>
        <w:t>between</w:t>
      </w:r>
      <w:r>
        <w:rPr>
          <w:spacing w:val="-8"/>
        </w:rPr>
        <w:t> </w:t>
      </w:r>
      <w:r>
        <w:rPr/>
        <w:t>men</w:t>
      </w:r>
      <w:r>
        <w:rPr>
          <w:spacing w:val="-8"/>
        </w:rPr>
        <w:t> </w:t>
      </w:r>
      <w:r>
        <w:rPr/>
        <w:t>and </w:t>
      </w:r>
      <w:r>
        <w:rPr>
          <w:spacing w:val="-2"/>
        </w:rPr>
        <w:t>women.</w:t>
      </w:r>
    </w:p>
    <w:p>
      <w:pPr>
        <w:pStyle w:val="BodyText"/>
        <w:spacing w:before="10"/>
        <w:rPr>
          <w:sz w:val="7"/>
        </w:rPr>
      </w:pPr>
      <w:r>
        <w:rPr/>
        <w:pict>
          <v:group style="position:absolute;margin-left:35.433399pt;margin-top:5.748848pt;width:523.85pt;height:45.4pt;mso-position-horizontal-relative:page;mso-position-vertical-relative:paragraph;z-index:-15711744;mso-wrap-distance-left:0;mso-wrap-distance-right:0" id="docshapegroup77" coordorigin="709,115" coordsize="10477,908">
            <v:shape style="position:absolute;left:708;top:114;width:10477;height:908" id="docshape78" coordorigin="709,115" coordsize="10477,908" path="m11015,115l879,115,781,118,730,136,711,187,709,286,709,851,711,950,730,1001,781,1019,879,1022,11015,1022,11114,1019,11164,1001,11183,950,11186,851,11186,286,11183,187,11164,136,11114,118,11015,115xe" filled="true" fillcolor="#f47421" stroked="false">
              <v:path arrowok="t"/>
              <v:fill type="solid"/>
            </v:shape>
            <v:shape style="position:absolute;left:708;top:114;width:10477;height:908" type="#_x0000_t202" id="docshape79" filled="false" stroked="false">
              <v:textbox inset="0,0,0,0">
                <w:txbxContent>
                  <w:p>
                    <w:pPr>
                      <w:spacing w:before="182"/>
                      <w:ind w:left="370" w:right="0" w:firstLine="0"/>
                      <w:jc w:val="left"/>
                      <w:rPr>
                        <w:b/>
                        <w:sz w:val="22"/>
                      </w:rPr>
                    </w:pPr>
                    <w:r>
                      <w:rPr>
                        <w:b/>
                        <w:color w:val="FFFFFF"/>
                        <w:sz w:val="22"/>
                      </w:rPr>
                      <w:t>More </w:t>
                    </w:r>
                    <w:r>
                      <w:rPr>
                        <w:b/>
                        <w:color w:val="FFFFFF"/>
                        <w:spacing w:val="-2"/>
                        <w:sz w:val="22"/>
                      </w:rPr>
                      <w:t>information:</w:t>
                    </w:r>
                  </w:p>
                  <w:p>
                    <w:pPr>
                      <w:spacing w:before="47"/>
                      <w:ind w:left="370" w:right="0" w:firstLine="0"/>
                      <w:jc w:val="left"/>
                      <w:rPr>
                        <w:sz w:val="22"/>
                      </w:rPr>
                    </w:pPr>
                    <w:hyperlink r:id="rId63">
                      <w:r>
                        <w:rPr>
                          <w:color w:val="25408F"/>
                          <w:spacing w:val="-2"/>
                          <w:sz w:val="22"/>
                        </w:rPr>
                        <w:t>http://tinyurl.com/Ipbwpbd</w:t>
                      </w:r>
                    </w:hyperlink>
                  </w:p>
                </w:txbxContent>
              </v:textbox>
              <w10:wrap type="none"/>
            </v:shape>
            <w10:wrap type="topAndBottom"/>
          </v:group>
        </w:pict>
      </w:r>
    </w:p>
    <w:p>
      <w:pPr>
        <w:pStyle w:val="BodyText"/>
        <w:spacing w:before="8"/>
        <w:rPr>
          <w:sz w:val="23"/>
        </w:rPr>
      </w:pPr>
    </w:p>
    <w:p>
      <w:pPr>
        <w:spacing w:before="89"/>
        <w:ind w:left="1078" w:right="0" w:firstLine="0"/>
        <w:jc w:val="both"/>
        <w:rPr>
          <w:b/>
          <w:sz w:val="34"/>
        </w:rPr>
      </w:pPr>
      <w:r>
        <w:rPr>
          <w:b/>
          <w:sz w:val="34"/>
          <w:u w:val="single"/>
        </w:rPr>
        <w:t>Disability</w:t>
      </w:r>
      <w:r>
        <w:rPr>
          <w:b/>
          <w:spacing w:val="-8"/>
          <w:sz w:val="34"/>
          <w:u w:val="single"/>
        </w:rPr>
        <w:t> </w:t>
      </w:r>
      <w:r>
        <w:rPr>
          <w:b/>
          <w:sz w:val="34"/>
          <w:u w:val="single"/>
        </w:rPr>
        <w:t>Inclusive</w:t>
      </w:r>
      <w:r>
        <w:rPr>
          <w:b/>
          <w:spacing w:val="-7"/>
          <w:sz w:val="34"/>
          <w:u w:val="single"/>
        </w:rPr>
        <w:t> </w:t>
      </w:r>
      <w:r>
        <w:rPr>
          <w:b/>
          <w:sz w:val="34"/>
          <w:u w:val="single"/>
        </w:rPr>
        <w:t>Development</w:t>
      </w:r>
      <w:r>
        <w:rPr>
          <w:b/>
          <w:spacing w:val="-18"/>
          <w:sz w:val="34"/>
          <w:u w:val="single"/>
        </w:rPr>
        <w:t> </w:t>
      </w:r>
      <w:r>
        <w:rPr>
          <w:b/>
          <w:spacing w:val="-2"/>
          <w:sz w:val="34"/>
          <w:u w:val="single"/>
        </w:rPr>
        <w:t>Approach:</w:t>
      </w:r>
    </w:p>
    <w:p>
      <w:pPr>
        <w:pStyle w:val="BodyText"/>
        <w:spacing w:line="285" w:lineRule="auto" w:before="322"/>
        <w:ind w:left="1078" w:right="1068"/>
        <w:jc w:val="both"/>
      </w:pPr>
      <w:r>
        <w:rPr/>
        <w:t>Many people are excluded from development because of their gender, ethnicity, age, sexual orientation, disability or poverty. Development can be inclusive - and reduce poverty - only if all groups of people contribute to creating opportunities, share the benefits of development and participate in decision-making. Inclusive development integrates the standards and principles of human rights: participation, non-discrimination and accountability.</w:t>
      </w:r>
    </w:p>
    <w:p>
      <w:pPr>
        <w:pStyle w:val="BodyText"/>
        <w:spacing w:before="7"/>
        <w:rPr>
          <w:sz w:val="25"/>
        </w:rPr>
      </w:pPr>
    </w:p>
    <w:p>
      <w:pPr>
        <w:pStyle w:val="BodyText"/>
        <w:spacing w:line="285" w:lineRule="auto"/>
        <w:ind w:left="1078" w:right="1077"/>
        <w:jc w:val="both"/>
      </w:pPr>
      <w:r>
        <w:rPr/>
        <w:t>A</w:t>
      </w:r>
      <w:r>
        <w:rPr>
          <w:spacing w:val="-16"/>
        </w:rPr>
        <w:t> </w:t>
      </w:r>
      <w:r>
        <w:rPr/>
        <w:t>disability-inclusive</w:t>
      </w:r>
      <w:r>
        <w:rPr>
          <w:spacing w:val="-15"/>
        </w:rPr>
        <w:t> </w:t>
      </w:r>
      <w:r>
        <w:rPr/>
        <w:t>development</w:t>
      </w:r>
      <w:r>
        <w:rPr>
          <w:spacing w:val="-15"/>
        </w:rPr>
        <w:t> </w:t>
      </w:r>
      <w:r>
        <w:rPr/>
        <w:t>approach</w:t>
      </w:r>
      <w:r>
        <w:rPr>
          <w:spacing w:val="-14"/>
        </w:rPr>
        <w:t> </w:t>
      </w:r>
      <w:r>
        <w:rPr/>
        <w:t>means</w:t>
      </w:r>
      <w:r>
        <w:rPr>
          <w:spacing w:val="-12"/>
        </w:rPr>
        <w:t> </w:t>
      </w:r>
      <w:r>
        <w:rPr/>
        <w:t>ensuring</w:t>
      </w:r>
      <w:r>
        <w:rPr>
          <w:spacing w:val="-12"/>
        </w:rPr>
        <w:t> </w:t>
      </w:r>
      <w:r>
        <w:rPr/>
        <w:t>that</w:t>
      </w:r>
      <w:r>
        <w:rPr>
          <w:spacing w:val="-12"/>
        </w:rPr>
        <w:t> </w:t>
      </w:r>
      <w:r>
        <w:rPr/>
        <w:t>all</w:t>
      </w:r>
      <w:r>
        <w:rPr>
          <w:spacing w:val="-12"/>
        </w:rPr>
        <w:t> </w:t>
      </w:r>
      <w:r>
        <w:rPr/>
        <w:t>phases</w:t>
      </w:r>
      <w:r>
        <w:rPr>
          <w:spacing w:val="-12"/>
        </w:rPr>
        <w:t> </w:t>
      </w:r>
      <w:r>
        <w:rPr/>
        <w:t>of</w:t>
      </w:r>
      <w:r>
        <w:rPr>
          <w:spacing w:val="-12"/>
        </w:rPr>
        <w:t> </w:t>
      </w:r>
      <w:r>
        <w:rPr/>
        <w:t>the</w:t>
      </w:r>
      <w:r>
        <w:rPr>
          <w:spacing w:val="-12"/>
        </w:rPr>
        <w:t> </w:t>
      </w:r>
      <w:r>
        <w:rPr/>
        <w:t>development</w:t>
      </w:r>
      <w:r>
        <w:rPr>
          <w:spacing w:val="-12"/>
        </w:rPr>
        <w:t> </w:t>
      </w:r>
      <w:r>
        <w:rPr/>
        <w:t>cycle (design, implementation, monitoring and evaluation) include a disability dimension and women with disabilities are meaningfully and effectively participating in development processes and policies.</w:t>
      </w:r>
    </w:p>
    <w:p>
      <w:pPr>
        <w:pStyle w:val="BodyText"/>
        <w:spacing w:before="3"/>
        <w:rPr>
          <w:sz w:val="13"/>
        </w:rPr>
      </w:pPr>
      <w:r>
        <w:rPr/>
        <w:pict>
          <v:group style="position:absolute;margin-left:36pt;margin-top:8.824366pt;width:523.3pt;height:117.65pt;mso-position-horizontal-relative:page;mso-position-vertical-relative:paragraph;z-index:-15711232;mso-wrap-distance-left:0;mso-wrap-distance-right:0" id="docshapegroup80" coordorigin="720,176" coordsize="10466,2353">
            <v:shape style="position:absolute;left:720;top:176;width:10466;height:2353" id="docshape81" coordorigin="720,176" coordsize="10466,2353" path="m10946,176l960,176,821,180,750,206,724,278,720,416,720,2289,724,2428,750,2499,821,2525,960,2529,10946,2529,11084,2525,11156,2499,11182,2428,11186,2289,11186,416,11182,278,11156,206,11084,180,10946,176xe" filled="true" fillcolor="#f47421" stroked="false">
              <v:path arrowok="t"/>
              <v:fill type="solid"/>
            </v:shape>
            <v:shape style="position:absolute;left:720;top:176;width:10466;height:2353" type="#_x0000_t202" id="docshape82" filled="false" stroked="false">
              <v:textbox inset="0,0,0,0">
                <w:txbxContent>
                  <w:p>
                    <w:pPr>
                      <w:spacing w:before="120"/>
                      <w:ind w:left="358" w:right="0" w:firstLine="0"/>
                      <w:jc w:val="left"/>
                      <w:rPr>
                        <w:b/>
                        <w:sz w:val="22"/>
                      </w:rPr>
                    </w:pPr>
                    <w:r>
                      <w:rPr>
                        <w:b/>
                        <w:color w:val="FFFFFF"/>
                        <w:sz w:val="22"/>
                      </w:rPr>
                      <w:t>More </w:t>
                    </w:r>
                    <w:r>
                      <w:rPr>
                        <w:b/>
                        <w:color w:val="FFFFFF"/>
                        <w:spacing w:val="-2"/>
                        <w:sz w:val="22"/>
                      </w:rPr>
                      <w:t>information:</w:t>
                    </w:r>
                  </w:p>
                  <w:p>
                    <w:pPr>
                      <w:spacing w:before="47"/>
                      <w:ind w:left="358" w:right="0" w:firstLine="0"/>
                      <w:jc w:val="left"/>
                      <w:rPr>
                        <w:sz w:val="22"/>
                      </w:rPr>
                    </w:pPr>
                    <w:r>
                      <w:rPr>
                        <w:color w:val="FFFFFF"/>
                        <w:sz w:val="22"/>
                      </w:rPr>
                      <w:t>UNDP:</w:t>
                    </w:r>
                    <w:r>
                      <w:rPr>
                        <w:color w:val="FFFFFF"/>
                        <w:spacing w:val="-5"/>
                        <w:sz w:val="22"/>
                      </w:rPr>
                      <w:t> </w:t>
                    </w:r>
                    <w:hyperlink r:id="rId64">
                      <w:r>
                        <w:rPr>
                          <w:color w:val="25408F"/>
                          <w:spacing w:val="-2"/>
                          <w:sz w:val="22"/>
                        </w:rPr>
                        <w:t>http://www.undp.org/content</w:t>
                      </w:r>
                    </w:hyperlink>
                  </w:p>
                  <w:p>
                    <w:pPr>
                      <w:spacing w:line="285" w:lineRule="auto" w:before="47"/>
                      <w:ind w:left="358" w:right="1360" w:firstLine="0"/>
                      <w:jc w:val="left"/>
                      <w:rPr>
                        <w:sz w:val="22"/>
                      </w:rPr>
                    </w:pPr>
                    <w:r>
                      <w:rPr>
                        <w:color w:val="FFFFFF"/>
                        <w:sz w:val="22"/>
                      </w:rPr>
                      <w:t>International</w:t>
                    </w:r>
                    <w:r>
                      <w:rPr>
                        <w:color w:val="FFFFFF"/>
                        <w:spacing w:val="-7"/>
                        <w:sz w:val="22"/>
                      </w:rPr>
                      <w:t> </w:t>
                    </w:r>
                    <w:r>
                      <w:rPr>
                        <w:color w:val="FFFFFF"/>
                        <w:sz w:val="22"/>
                      </w:rPr>
                      <w:t>Disability</w:t>
                    </w:r>
                    <w:r>
                      <w:rPr>
                        <w:color w:val="FFFFFF"/>
                        <w:spacing w:val="-8"/>
                        <w:sz w:val="22"/>
                      </w:rPr>
                      <w:t> </w:t>
                    </w:r>
                    <w:r>
                      <w:rPr>
                        <w:color w:val="FFFFFF"/>
                        <w:sz w:val="22"/>
                      </w:rPr>
                      <w:t>and</w:t>
                    </w:r>
                    <w:r>
                      <w:rPr>
                        <w:color w:val="FFFFFF"/>
                        <w:spacing w:val="-8"/>
                        <w:sz w:val="22"/>
                      </w:rPr>
                      <w:t> </w:t>
                    </w:r>
                    <w:r>
                      <w:rPr>
                        <w:color w:val="FFFFFF"/>
                        <w:sz w:val="22"/>
                      </w:rPr>
                      <w:t>Development</w:t>
                    </w:r>
                    <w:r>
                      <w:rPr>
                        <w:color w:val="FFFFFF"/>
                        <w:spacing w:val="-8"/>
                        <w:sz w:val="22"/>
                      </w:rPr>
                      <w:t> </w:t>
                    </w:r>
                    <w:r>
                      <w:rPr>
                        <w:color w:val="FFFFFF"/>
                        <w:sz w:val="22"/>
                      </w:rPr>
                      <w:t>Consortium</w:t>
                    </w:r>
                    <w:r>
                      <w:rPr>
                        <w:color w:val="FFFFFF"/>
                        <w:spacing w:val="-8"/>
                        <w:sz w:val="22"/>
                      </w:rPr>
                      <w:t> </w:t>
                    </w:r>
                    <w:r>
                      <w:rPr>
                        <w:color w:val="FFFFFF"/>
                        <w:sz w:val="22"/>
                      </w:rPr>
                      <w:t>(IDDC): </w:t>
                    </w:r>
                    <w:hyperlink r:id="rId65">
                      <w:r>
                        <w:rPr>
                          <w:color w:val="25408F"/>
                          <w:spacing w:val="-2"/>
                          <w:sz w:val="22"/>
                        </w:rPr>
                        <w:t>http://www.iddcconsortium.net</w:t>
                      </w:r>
                    </w:hyperlink>
                  </w:p>
                  <w:p>
                    <w:pPr>
                      <w:spacing w:line="285" w:lineRule="auto" w:before="0"/>
                      <w:ind w:left="358" w:right="1360" w:firstLine="0"/>
                      <w:jc w:val="left"/>
                      <w:rPr>
                        <w:sz w:val="22"/>
                      </w:rPr>
                    </w:pPr>
                    <w:r>
                      <w:rPr>
                        <w:color w:val="FFFFFF"/>
                        <w:sz w:val="22"/>
                      </w:rPr>
                      <w:t>IDDC</w:t>
                    </w:r>
                    <w:r>
                      <w:rPr>
                        <w:color w:val="FFFFFF"/>
                        <w:spacing w:val="-3"/>
                        <w:sz w:val="22"/>
                      </w:rPr>
                      <w:t> </w:t>
                    </w:r>
                    <w:r>
                      <w:rPr>
                        <w:color w:val="FFFFFF"/>
                        <w:sz w:val="22"/>
                      </w:rPr>
                      <w:t>Submission</w:t>
                    </w:r>
                    <w:r>
                      <w:rPr>
                        <w:color w:val="FFFFFF"/>
                        <w:spacing w:val="-3"/>
                        <w:sz w:val="22"/>
                      </w:rPr>
                      <w:t> </w:t>
                    </w:r>
                    <w:r>
                      <w:rPr>
                        <w:color w:val="FFFFFF"/>
                        <w:sz w:val="22"/>
                      </w:rPr>
                      <w:t>to</w:t>
                    </w:r>
                    <w:r>
                      <w:rPr>
                        <w:color w:val="FFFFFF"/>
                        <w:spacing w:val="-3"/>
                        <w:sz w:val="22"/>
                      </w:rPr>
                      <w:t> </w:t>
                    </w:r>
                    <w:r>
                      <w:rPr>
                        <w:color w:val="FFFFFF"/>
                        <w:sz w:val="22"/>
                      </w:rPr>
                      <w:t>Firth</w:t>
                    </w:r>
                    <w:r>
                      <w:rPr>
                        <w:color w:val="FFFFFF"/>
                        <w:spacing w:val="-15"/>
                        <w:sz w:val="22"/>
                      </w:rPr>
                      <w:t> </w:t>
                    </w:r>
                    <w:r>
                      <w:rPr>
                        <w:color w:val="FFFFFF"/>
                        <w:sz w:val="22"/>
                      </w:rPr>
                      <w:t>Ad</w:t>
                    </w:r>
                    <w:r>
                      <w:rPr>
                        <w:color w:val="FFFFFF"/>
                        <w:spacing w:val="-3"/>
                        <w:sz w:val="22"/>
                      </w:rPr>
                      <w:t> </w:t>
                    </w:r>
                    <w:r>
                      <w:rPr>
                        <w:color w:val="FFFFFF"/>
                        <w:sz w:val="22"/>
                      </w:rPr>
                      <w:t>Hoc</w:t>
                    </w:r>
                    <w:r>
                      <w:rPr>
                        <w:color w:val="FFFFFF"/>
                        <w:spacing w:val="-4"/>
                        <w:sz w:val="22"/>
                      </w:rPr>
                      <w:t> </w:t>
                    </w:r>
                    <w:r>
                      <w:rPr>
                        <w:color w:val="FFFFFF"/>
                        <w:sz w:val="22"/>
                      </w:rPr>
                      <w:t>Committee</w:t>
                    </w:r>
                    <w:r>
                      <w:rPr>
                        <w:color w:val="FFFFFF"/>
                        <w:spacing w:val="-4"/>
                        <w:sz w:val="22"/>
                      </w:rPr>
                      <w:t> </w:t>
                    </w:r>
                    <w:r>
                      <w:rPr>
                        <w:color w:val="FFFFFF"/>
                        <w:sz w:val="22"/>
                      </w:rPr>
                      <w:t>preparing</w:t>
                    </w:r>
                    <w:r>
                      <w:rPr>
                        <w:color w:val="FFFFFF"/>
                        <w:spacing w:val="-4"/>
                        <w:sz w:val="22"/>
                      </w:rPr>
                      <w:t> </w:t>
                    </w:r>
                    <w:r>
                      <w:rPr>
                        <w:color w:val="FFFFFF"/>
                        <w:sz w:val="22"/>
                      </w:rPr>
                      <w:t>the</w:t>
                    </w:r>
                    <w:r>
                      <w:rPr>
                        <w:color w:val="FFFFFF"/>
                        <w:spacing w:val="-3"/>
                        <w:sz w:val="22"/>
                      </w:rPr>
                      <w:t> </w:t>
                    </w:r>
                    <w:r>
                      <w:rPr>
                        <w:color w:val="FFFFFF"/>
                        <w:sz w:val="22"/>
                      </w:rPr>
                      <w:t>text</w:t>
                    </w:r>
                    <w:r>
                      <w:rPr>
                        <w:color w:val="FFFFFF"/>
                        <w:spacing w:val="-3"/>
                        <w:sz w:val="22"/>
                      </w:rPr>
                      <w:t> </w:t>
                    </w:r>
                    <w:r>
                      <w:rPr>
                        <w:color w:val="FFFFFF"/>
                        <w:sz w:val="22"/>
                      </w:rPr>
                      <w:t>of</w:t>
                    </w:r>
                    <w:r>
                      <w:rPr>
                        <w:color w:val="FFFFFF"/>
                        <w:spacing w:val="-4"/>
                        <w:sz w:val="22"/>
                      </w:rPr>
                      <w:t> </w:t>
                    </w:r>
                    <w:r>
                      <w:rPr>
                        <w:color w:val="FFFFFF"/>
                        <w:sz w:val="22"/>
                      </w:rPr>
                      <w:t>the</w:t>
                    </w:r>
                    <w:r>
                      <w:rPr>
                        <w:color w:val="FFFFFF"/>
                        <w:spacing w:val="-3"/>
                        <w:sz w:val="22"/>
                      </w:rPr>
                      <w:t> </w:t>
                    </w:r>
                    <w:r>
                      <w:rPr>
                        <w:color w:val="FFFFFF"/>
                        <w:sz w:val="22"/>
                      </w:rPr>
                      <w:t>UNCRPD: </w:t>
                    </w:r>
                    <w:hyperlink r:id="rId66">
                      <w:r>
                        <w:rPr>
                          <w:color w:val="25408F"/>
                          <w:spacing w:val="-2"/>
                          <w:sz w:val="22"/>
                        </w:rPr>
                        <w:t>http://tinyurl.com/qzdeyfj</w:t>
                      </w:r>
                    </w:hyperlink>
                  </w:p>
                  <w:p>
                    <w:pPr>
                      <w:spacing w:line="251" w:lineRule="exact" w:before="0"/>
                      <w:ind w:left="358" w:right="0" w:firstLine="0"/>
                      <w:jc w:val="left"/>
                      <w:rPr>
                        <w:sz w:val="22"/>
                      </w:rPr>
                    </w:pPr>
                    <w:r>
                      <w:rPr>
                        <w:color w:val="FFFFFF"/>
                        <w:sz w:val="22"/>
                      </w:rPr>
                      <w:t>IDDC,</w:t>
                    </w:r>
                    <w:r>
                      <w:rPr>
                        <w:color w:val="FFFFFF"/>
                        <w:spacing w:val="-2"/>
                        <w:sz w:val="22"/>
                      </w:rPr>
                      <w:t> </w:t>
                    </w:r>
                    <w:r>
                      <w:rPr>
                        <w:color w:val="FFFFFF"/>
                        <w:sz w:val="22"/>
                      </w:rPr>
                      <w:t>Make</w:t>
                    </w:r>
                    <w:r>
                      <w:rPr>
                        <w:color w:val="FFFFFF"/>
                        <w:spacing w:val="-2"/>
                        <w:sz w:val="22"/>
                      </w:rPr>
                      <w:t> </w:t>
                    </w:r>
                    <w:r>
                      <w:rPr>
                        <w:color w:val="FFFFFF"/>
                        <w:sz w:val="22"/>
                      </w:rPr>
                      <w:t>Development</w:t>
                    </w:r>
                    <w:r>
                      <w:rPr>
                        <w:color w:val="FFFFFF"/>
                        <w:spacing w:val="-2"/>
                        <w:sz w:val="22"/>
                      </w:rPr>
                      <w:t> </w:t>
                    </w:r>
                    <w:r>
                      <w:rPr>
                        <w:color w:val="FFFFFF"/>
                        <w:sz w:val="22"/>
                      </w:rPr>
                      <w:t>Inclusive,</w:t>
                    </w:r>
                    <w:r>
                      <w:rPr>
                        <w:color w:val="FFFFFF"/>
                        <w:spacing w:val="-2"/>
                        <w:sz w:val="22"/>
                      </w:rPr>
                      <w:t> </w:t>
                    </w:r>
                    <w:r>
                      <w:rPr>
                        <w:color w:val="FFFFFF"/>
                        <w:sz w:val="22"/>
                      </w:rPr>
                      <w:t>Sue</w:t>
                    </w:r>
                    <w:r>
                      <w:rPr>
                        <w:color w:val="FFFFFF"/>
                        <w:spacing w:val="-2"/>
                        <w:sz w:val="22"/>
                      </w:rPr>
                      <w:t> </w:t>
                    </w:r>
                    <w:r>
                      <w:rPr>
                        <w:color w:val="FFFFFF"/>
                        <w:sz w:val="22"/>
                      </w:rPr>
                      <w:t>Stubbs:</w:t>
                    </w:r>
                    <w:r>
                      <w:rPr>
                        <w:color w:val="FFFFFF"/>
                        <w:spacing w:val="-2"/>
                        <w:sz w:val="22"/>
                      </w:rPr>
                      <w:t> </w:t>
                    </w:r>
                    <w:hyperlink r:id="rId67">
                      <w:r>
                        <w:rPr>
                          <w:color w:val="25408F"/>
                          <w:spacing w:val="-2"/>
                          <w:sz w:val="22"/>
                        </w:rPr>
                        <w:t>http://tinyurl.com/osl6w2p</w:t>
                      </w:r>
                    </w:hyperlink>
                  </w:p>
                </w:txbxContent>
              </v:textbox>
              <w10:wrap type="none"/>
            </v:shape>
            <w10:wrap type="topAndBottom"/>
          </v:group>
        </w:pict>
      </w:r>
    </w:p>
    <w:p>
      <w:pPr>
        <w:spacing w:after="0"/>
        <w:rPr>
          <w:sz w:val="13"/>
        </w:rPr>
        <w:sectPr>
          <w:pgSz w:w="11910" w:h="16840"/>
          <w:pgMar w:header="0" w:footer="379" w:top="1440" w:bottom="560" w:left="0" w:right="0"/>
        </w:sectPr>
      </w:pPr>
    </w:p>
    <w:p>
      <w:pPr>
        <w:pStyle w:val="BodyText"/>
        <w:rPr>
          <w:sz w:val="20"/>
        </w:rPr>
      </w:pPr>
    </w:p>
    <w:p>
      <w:pPr>
        <w:pStyle w:val="BodyText"/>
        <w:spacing w:before="1"/>
        <w:rPr>
          <w:sz w:val="24"/>
        </w:rPr>
      </w:pPr>
    </w:p>
    <w:p>
      <w:pPr>
        <w:pStyle w:val="Heading6"/>
      </w:pPr>
      <w:r>
        <w:rPr/>
        <w:drawing>
          <wp:anchor distT="0" distB="0" distL="0" distR="0" allowOverlap="1" layoutInCell="1" locked="0" behindDoc="0" simplePos="0" relativeHeight="15746560">
            <wp:simplePos x="0" y="0"/>
            <wp:positionH relativeFrom="page">
              <wp:posOffset>688739</wp:posOffset>
            </wp:positionH>
            <wp:positionV relativeFrom="paragraph">
              <wp:posOffset>101850</wp:posOffset>
            </wp:positionV>
            <wp:extent cx="726363" cy="817146"/>
            <wp:effectExtent l="0" t="0" r="0" b="0"/>
            <wp:wrapNone/>
            <wp:docPr id="73" name="image20.jpeg"/>
            <wp:cNvGraphicFramePr>
              <a:graphicFrameLocks noChangeAspect="1"/>
            </wp:cNvGraphicFramePr>
            <a:graphic>
              <a:graphicData uri="http://schemas.openxmlformats.org/drawingml/2006/picture">
                <pic:pic>
                  <pic:nvPicPr>
                    <pic:cNvPr id="74" name="image20.jpeg"/>
                    <pic:cNvPicPr/>
                  </pic:nvPicPr>
                  <pic:blipFill>
                    <a:blip r:embed="rId68" cstate="print"/>
                    <a:stretch>
                      <a:fillRect/>
                    </a:stretch>
                  </pic:blipFill>
                  <pic:spPr>
                    <a:xfrm>
                      <a:off x="0" y="0"/>
                      <a:ext cx="726363" cy="817146"/>
                    </a:xfrm>
                    <a:prstGeom prst="rect">
                      <a:avLst/>
                    </a:prstGeom>
                  </pic:spPr>
                </pic:pic>
              </a:graphicData>
            </a:graphic>
          </wp:anchor>
        </w:drawing>
      </w:r>
      <w:r>
        <w:rPr/>
        <w:t>PREPARATIONS</w:t>
      </w:r>
      <w:r>
        <w:rPr>
          <w:spacing w:val="-20"/>
        </w:rPr>
        <w:t> </w:t>
      </w:r>
      <w:r>
        <w:rPr/>
        <w:t>BEFORE</w:t>
      </w:r>
      <w:r>
        <w:rPr>
          <w:spacing w:val="-21"/>
        </w:rPr>
        <w:t> </w:t>
      </w:r>
      <w:r>
        <w:rPr/>
        <w:t>THE</w:t>
      </w:r>
      <w:r>
        <w:rPr>
          <w:spacing w:val="-19"/>
        </w:rPr>
        <w:t> </w:t>
      </w:r>
      <w:r>
        <w:rPr>
          <w:spacing w:val="-2"/>
        </w:rPr>
        <w:t>WORKSHOPS</w:t>
      </w:r>
    </w:p>
    <w:p>
      <w:pPr>
        <w:pStyle w:val="BodyText"/>
        <w:spacing w:line="285" w:lineRule="auto" w:before="322"/>
        <w:ind w:left="2515" w:right="1064"/>
      </w:pPr>
      <w:r>
        <w:rPr/>
        <w:t>Every</w:t>
      </w:r>
      <w:r>
        <w:rPr>
          <w:spacing w:val="31"/>
        </w:rPr>
        <w:t> </w:t>
      </w:r>
      <w:r>
        <w:rPr/>
        <w:t>training</w:t>
      </w:r>
      <w:r>
        <w:rPr>
          <w:spacing w:val="31"/>
        </w:rPr>
        <w:t> </w:t>
      </w:r>
      <w:r>
        <w:rPr/>
        <w:t>course</w:t>
      </w:r>
      <w:r>
        <w:rPr>
          <w:spacing w:val="31"/>
        </w:rPr>
        <w:t> </w:t>
      </w:r>
      <w:r>
        <w:rPr/>
        <w:t>needs</w:t>
      </w:r>
      <w:r>
        <w:rPr>
          <w:spacing w:val="31"/>
        </w:rPr>
        <w:t> </w:t>
      </w:r>
      <w:r>
        <w:rPr/>
        <w:t>preparation</w:t>
      </w:r>
      <w:r>
        <w:rPr>
          <w:spacing w:val="31"/>
        </w:rPr>
        <w:t> </w:t>
      </w:r>
      <w:r>
        <w:rPr/>
        <w:t>time.</w:t>
      </w:r>
      <w:r>
        <w:rPr>
          <w:spacing w:val="27"/>
        </w:rPr>
        <w:t> </w:t>
      </w:r>
      <w:r>
        <w:rPr/>
        <w:t>You</w:t>
      </w:r>
      <w:r>
        <w:rPr>
          <w:spacing w:val="31"/>
        </w:rPr>
        <w:t> </w:t>
      </w:r>
      <w:r>
        <w:rPr/>
        <w:t>should</w:t>
      </w:r>
      <w:r>
        <w:rPr>
          <w:spacing w:val="31"/>
        </w:rPr>
        <w:t> </w:t>
      </w:r>
      <w:r>
        <w:rPr/>
        <w:t>allow</w:t>
      </w:r>
      <w:r>
        <w:rPr>
          <w:spacing w:val="31"/>
        </w:rPr>
        <w:t> </w:t>
      </w:r>
      <w:r>
        <w:rPr/>
        <w:t>adequate</w:t>
      </w:r>
      <w:r>
        <w:rPr>
          <w:spacing w:val="31"/>
        </w:rPr>
        <w:t> </w:t>
      </w:r>
      <w:r>
        <w:rPr/>
        <w:t>time</w:t>
      </w:r>
      <w:r>
        <w:rPr>
          <w:spacing w:val="31"/>
        </w:rPr>
        <w:t> </w:t>
      </w:r>
      <w:r>
        <w:rPr/>
        <w:t>for adapting</w:t>
      </w:r>
      <w:r>
        <w:rPr>
          <w:spacing w:val="-10"/>
        </w:rPr>
        <w:t> </w:t>
      </w:r>
      <w:r>
        <w:rPr/>
        <w:t>materials</w:t>
      </w:r>
      <w:r>
        <w:rPr>
          <w:spacing w:val="-7"/>
        </w:rPr>
        <w:t> </w:t>
      </w:r>
      <w:r>
        <w:rPr/>
        <w:t>and</w:t>
      </w:r>
      <w:r>
        <w:rPr>
          <w:spacing w:val="-7"/>
        </w:rPr>
        <w:t> </w:t>
      </w:r>
      <w:r>
        <w:rPr/>
        <w:t>structures</w:t>
      </w:r>
      <w:r>
        <w:rPr>
          <w:spacing w:val="-8"/>
        </w:rPr>
        <w:t> </w:t>
      </w:r>
      <w:r>
        <w:rPr/>
        <w:t>to</w:t>
      </w:r>
      <w:r>
        <w:rPr>
          <w:spacing w:val="-7"/>
        </w:rPr>
        <w:t> </w:t>
      </w:r>
      <w:r>
        <w:rPr/>
        <w:t>the</w:t>
      </w:r>
      <w:r>
        <w:rPr>
          <w:spacing w:val="-7"/>
        </w:rPr>
        <w:t> </w:t>
      </w:r>
      <w:r>
        <w:rPr/>
        <w:t>speciﬁc</w:t>
      </w:r>
      <w:r>
        <w:rPr>
          <w:spacing w:val="-8"/>
        </w:rPr>
        <w:t> </w:t>
      </w:r>
      <w:r>
        <w:rPr/>
        <w:t>context</w:t>
      </w:r>
      <w:r>
        <w:rPr>
          <w:spacing w:val="-7"/>
        </w:rPr>
        <w:t> </w:t>
      </w:r>
      <w:r>
        <w:rPr/>
        <w:t>and</w:t>
      </w:r>
      <w:r>
        <w:rPr>
          <w:spacing w:val="-7"/>
        </w:rPr>
        <w:t> </w:t>
      </w:r>
      <w:r>
        <w:rPr/>
        <w:t>needs</w:t>
      </w:r>
      <w:r>
        <w:rPr>
          <w:spacing w:val="-8"/>
        </w:rPr>
        <w:t> </w:t>
      </w:r>
      <w:r>
        <w:rPr/>
        <w:t>of</w:t>
      </w:r>
      <w:r>
        <w:rPr>
          <w:spacing w:val="-7"/>
        </w:rPr>
        <w:t> </w:t>
      </w:r>
      <w:r>
        <w:rPr/>
        <w:t>the</w:t>
      </w:r>
      <w:r>
        <w:rPr>
          <w:spacing w:val="-7"/>
        </w:rPr>
        <w:t> </w:t>
      </w:r>
      <w:r>
        <w:rPr>
          <w:spacing w:val="-2"/>
        </w:rPr>
        <w:t>participants.</w:t>
      </w:r>
    </w:p>
    <w:p>
      <w:pPr>
        <w:pStyle w:val="BodyText"/>
        <w:spacing w:before="10"/>
        <w:rPr>
          <w:sz w:val="25"/>
        </w:rPr>
      </w:pPr>
    </w:p>
    <w:p>
      <w:pPr>
        <w:pStyle w:val="BodyText"/>
        <w:ind w:left="2515"/>
      </w:pPr>
      <w:r>
        <w:rPr/>
        <w:t>Preparations</w:t>
      </w:r>
      <w:r>
        <w:rPr>
          <w:spacing w:val="-2"/>
        </w:rPr>
        <w:t> </w:t>
      </w:r>
      <w:r>
        <w:rPr/>
        <w:t>for</w:t>
      </w:r>
      <w:r>
        <w:rPr>
          <w:spacing w:val="-3"/>
        </w:rPr>
        <w:t> </w:t>
      </w:r>
      <w:r>
        <w:rPr/>
        <w:t>the</w:t>
      </w:r>
      <w:r>
        <w:rPr>
          <w:spacing w:val="-2"/>
        </w:rPr>
        <w:t> </w:t>
      </w:r>
      <w:r>
        <w:rPr/>
        <w:t>workshops</w:t>
      </w:r>
      <w:r>
        <w:rPr>
          <w:spacing w:val="-2"/>
        </w:rPr>
        <w:t> include:</w:t>
      </w:r>
    </w:p>
    <w:p>
      <w:pPr>
        <w:pStyle w:val="BodyText"/>
        <w:spacing w:before="2"/>
        <w:rPr>
          <w:sz w:val="30"/>
        </w:rPr>
      </w:pPr>
    </w:p>
    <w:p>
      <w:pPr>
        <w:pStyle w:val="ListParagraph"/>
        <w:numPr>
          <w:ilvl w:val="1"/>
          <w:numId w:val="1"/>
        </w:numPr>
        <w:tabs>
          <w:tab w:pos="3265" w:val="left" w:leader="none"/>
        </w:tabs>
        <w:spacing w:line="285" w:lineRule="auto" w:before="0" w:after="0"/>
        <w:ind w:left="3235" w:right="1143" w:hanging="170"/>
        <w:jc w:val="left"/>
        <w:rPr>
          <w:sz w:val="22"/>
        </w:rPr>
      </w:pPr>
      <w:r>
        <w:rPr>
          <w:b/>
          <w:i/>
          <w:sz w:val="22"/>
        </w:rPr>
        <w:t>Clarifying the need for training: </w:t>
      </w:r>
      <w:r>
        <w:rPr>
          <w:sz w:val="22"/>
        </w:rPr>
        <w:t>The success of gender and human rights training in practice depends to a large extent on external factors – including attitudes</w:t>
      </w:r>
      <w:r>
        <w:rPr>
          <w:spacing w:val="-7"/>
          <w:sz w:val="22"/>
        </w:rPr>
        <w:t> </w:t>
      </w:r>
      <w:r>
        <w:rPr>
          <w:sz w:val="22"/>
        </w:rPr>
        <w:t>and</w:t>
      </w:r>
      <w:r>
        <w:rPr>
          <w:spacing w:val="-7"/>
          <w:sz w:val="22"/>
        </w:rPr>
        <w:t> </w:t>
      </w:r>
      <w:r>
        <w:rPr>
          <w:sz w:val="22"/>
        </w:rPr>
        <w:t>priorities</w:t>
      </w:r>
      <w:r>
        <w:rPr>
          <w:spacing w:val="-7"/>
          <w:sz w:val="22"/>
        </w:rPr>
        <w:t> </w:t>
      </w:r>
      <w:r>
        <w:rPr>
          <w:sz w:val="22"/>
        </w:rPr>
        <w:t>of</w:t>
      </w:r>
      <w:r>
        <w:rPr>
          <w:spacing w:val="-7"/>
          <w:sz w:val="22"/>
        </w:rPr>
        <w:t> </w:t>
      </w:r>
      <w:r>
        <w:rPr>
          <w:sz w:val="22"/>
        </w:rPr>
        <w:t>those</w:t>
      </w:r>
      <w:r>
        <w:rPr>
          <w:spacing w:val="-7"/>
          <w:sz w:val="22"/>
        </w:rPr>
        <w:t> </w:t>
      </w:r>
      <w:r>
        <w:rPr>
          <w:sz w:val="22"/>
        </w:rPr>
        <w:t>in</w:t>
      </w:r>
      <w:r>
        <w:rPr>
          <w:spacing w:val="-7"/>
          <w:sz w:val="22"/>
        </w:rPr>
        <w:t> </w:t>
      </w:r>
      <w:r>
        <w:rPr>
          <w:sz w:val="22"/>
        </w:rPr>
        <w:t>power</w:t>
      </w:r>
      <w:r>
        <w:rPr>
          <w:spacing w:val="-7"/>
          <w:sz w:val="22"/>
        </w:rPr>
        <w:t> </w:t>
      </w:r>
      <w:r>
        <w:rPr>
          <w:sz w:val="22"/>
        </w:rPr>
        <w:t>within</w:t>
      </w:r>
      <w:r>
        <w:rPr>
          <w:spacing w:val="-7"/>
          <w:sz w:val="22"/>
        </w:rPr>
        <w:t> </w:t>
      </w:r>
      <w:r>
        <w:rPr>
          <w:sz w:val="22"/>
        </w:rPr>
        <w:t>organisations</w:t>
      </w:r>
      <w:r>
        <w:rPr>
          <w:spacing w:val="-7"/>
          <w:sz w:val="22"/>
        </w:rPr>
        <w:t> </w:t>
      </w:r>
      <w:r>
        <w:rPr>
          <w:sz w:val="22"/>
        </w:rPr>
        <w:t>and</w:t>
      </w:r>
      <w:r>
        <w:rPr>
          <w:spacing w:val="-7"/>
          <w:sz w:val="22"/>
        </w:rPr>
        <w:t> </w:t>
      </w:r>
      <w:r>
        <w:rPr>
          <w:sz w:val="22"/>
        </w:rPr>
        <w:t>pre-existing power struggles. Training should be part of an overall strategy, leading to change.</w:t>
      </w:r>
      <w:r>
        <w:rPr>
          <w:spacing w:val="-11"/>
          <w:sz w:val="22"/>
        </w:rPr>
        <w:t> </w:t>
      </w:r>
      <w:r>
        <w:rPr>
          <w:sz w:val="22"/>
        </w:rPr>
        <w:t>Training</w:t>
      </w:r>
      <w:r>
        <w:rPr>
          <w:spacing w:val="-7"/>
          <w:sz w:val="22"/>
        </w:rPr>
        <w:t> </w:t>
      </w:r>
      <w:r>
        <w:rPr>
          <w:sz w:val="22"/>
        </w:rPr>
        <w:t>should</w:t>
      </w:r>
      <w:r>
        <w:rPr>
          <w:spacing w:val="-7"/>
          <w:sz w:val="22"/>
        </w:rPr>
        <w:t> </w:t>
      </w:r>
      <w:r>
        <w:rPr>
          <w:sz w:val="22"/>
        </w:rPr>
        <w:t>be</w:t>
      </w:r>
      <w:r>
        <w:rPr>
          <w:spacing w:val="-7"/>
          <w:sz w:val="22"/>
        </w:rPr>
        <w:t> </w:t>
      </w:r>
      <w:r>
        <w:rPr>
          <w:sz w:val="22"/>
        </w:rPr>
        <w:t>undertaken</w:t>
      </w:r>
      <w:r>
        <w:rPr>
          <w:spacing w:val="-7"/>
          <w:sz w:val="22"/>
        </w:rPr>
        <w:t> </w:t>
      </w:r>
      <w:r>
        <w:rPr>
          <w:sz w:val="22"/>
        </w:rPr>
        <w:t>for</w:t>
      </w:r>
      <w:r>
        <w:rPr>
          <w:spacing w:val="-7"/>
          <w:sz w:val="22"/>
        </w:rPr>
        <w:t> </w:t>
      </w:r>
      <w:r>
        <w:rPr>
          <w:sz w:val="22"/>
        </w:rPr>
        <w:t>the</w:t>
      </w:r>
      <w:r>
        <w:rPr>
          <w:spacing w:val="-7"/>
          <w:sz w:val="22"/>
        </w:rPr>
        <w:t> </w:t>
      </w:r>
      <w:r>
        <w:rPr>
          <w:sz w:val="22"/>
        </w:rPr>
        <w:t>sake</w:t>
      </w:r>
      <w:r>
        <w:rPr>
          <w:spacing w:val="-7"/>
          <w:sz w:val="22"/>
        </w:rPr>
        <w:t> </w:t>
      </w:r>
      <w:r>
        <w:rPr>
          <w:sz w:val="22"/>
        </w:rPr>
        <w:t>of</w:t>
      </w:r>
      <w:r>
        <w:rPr>
          <w:spacing w:val="-7"/>
          <w:sz w:val="22"/>
        </w:rPr>
        <w:t> </w:t>
      </w:r>
      <w:r>
        <w:rPr>
          <w:sz w:val="22"/>
        </w:rPr>
        <w:t>enabling</w:t>
      </w:r>
      <w:r>
        <w:rPr>
          <w:spacing w:val="-7"/>
          <w:sz w:val="22"/>
        </w:rPr>
        <w:t> </w:t>
      </w:r>
      <w:r>
        <w:rPr>
          <w:sz w:val="22"/>
        </w:rPr>
        <w:t>change</w:t>
      </w:r>
      <w:r>
        <w:rPr>
          <w:spacing w:val="-7"/>
          <w:sz w:val="22"/>
        </w:rPr>
        <w:t> </w:t>
      </w:r>
      <w:r>
        <w:rPr>
          <w:sz w:val="22"/>
        </w:rPr>
        <w:t>within institutions and communities by using the knowledge and skills gained from</w:t>
      </w:r>
      <w:r>
        <w:rPr>
          <w:spacing w:val="40"/>
          <w:sz w:val="22"/>
        </w:rPr>
        <w:t> </w:t>
      </w:r>
      <w:r>
        <w:rPr>
          <w:sz w:val="22"/>
        </w:rPr>
        <w:t>it. Hence the environment in which the skills and knowledge is envisioned to be</w:t>
      </w:r>
      <w:r>
        <w:rPr>
          <w:spacing w:val="-1"/>
          <w:sz w:val="22"/>
        </w:rPr>
        <w:t> </w:t>
      </w:r>
      <w:r>
        <w:rPr>
          <w:sz w:val="22"/>
        </w:rPr>
        <w:t>used</w:t>
      </w:r>
      <w:r>
        <w:rPr>
          <w:spacing w:val="-1"/>
          <w:sz w:val="22"/>
        </w:rPr>
        <w:t> </w:t>
      </w:r>
      <w:r>
        <w:rPr>
          <w:sz w:val="22"/>
        </w:rPr>
        <w:t>should be</w:t>
      </w:r>
      <w:r>
        <w:rPr>
          <w:spacing w:val="-1"/>
          <w:sz w:val="22"/>
        </w:rPr>
        <w:t> </w:t>
      </w:r>
      <w:r>
        <w:rPr>
          <w:sz w:val="22"/>
        </w:rPr>
        <w:t>supportive.</w:t>
      </w:r>
      <w:r>
        <w:rPr>
          <w:spacing w:val="-4"/>
          <w:sz w:val="22"/>
        </w:rPr>
        <w:t> </w:t>
      </w:r>
      <w:r>
        <w:rPr>
          <w:sz w:val="22"/>
        </w:rPr>
        <w:t>Trainers should ensure</w:t>
      </w:r>
      <w:r>
        <w:rPr>
          <w:spacing w:val="-1"/>
          <w:sz w:val="22"/>
        </w:rPr>
        <w:t> </w:t>
      </w:r>
      <w:r>
        <w:rPr>
          <w:sz w:val="22"/>
        </w:rPr>
        <w:t>that there is</w:t>
      </w:r>
      <w:r>
        <w:rPr>
          <w:spacing w:val="-1"/>
          <w:sz w:val="22"/>
        </w:rPr>
        <w:t> </w:t>
      </w:r>
      <w:r>
        <w:rPr>
          <w:sz w:val="22"/>
        </w:rPr>
        <w:t>an</w:t>
      </w:r>
      <w:r>
        <w:rPr>
          <w:spacing w:val="-1"/>
          <w:sz w:val="22"/>
        </w:rPr>
        <w:t> </w:t>
      </w:r>
      <w:r>
        <w:rPr>
          <w:sz w:val="22"/>
        </w:rPr>
        <w:t>explicit mandate from the top of the organisation or from the leaders of a community for training in gender and human rights perspectives in addressing violence against women and girls with disabilities.</w:t>
      </w:r>
    </w:p>
    <w:p>
      <w:pPr>
        <w:pStyle w:val="BodyText"/>
        <w:spacing w:before="2"/>
        <w:rPr>
          <w:sz w:val="25"/>
        </w:rPr>
      </w:pPr>
    </w:p>
    <w:p>
      <w:pPr>
        <w:pStyle w:val="ListParagraph"/>
        <w:numPr>
          <w:ilvl w:val="1"/>
          <w:numId w:val="1"/>
        </w:numPr>
        <w:tabs>
          <w:tab w:pos="3236" w:val="left" w:leader="none"/>
        </w:tabs>
        <w:spacing w:line="285" w:lineRule="auto" w:before="0" w:after="0"/>
        <w:ind w:left="3235" w:right="1136" w:hanging="190"/>
        <w:jc w:val="left"/>
        <w:rPr>
          <w:sz w:val="22"/>
        </w:rPr>
      </w:pPr>
      <w:r>
        <w:rPr>
          <w:b/>
          <w:i/>
          <w:sz w:val="22"/>
        </w:rPr>
        <w:t>Participants:</w:t>
      </w:r>
      <w:r>
        <w:rPr>
          <w:b/>
          <w:i/>
          <w:spacing w:val="-14"/>
          <w:sz w:val="22"/>
        </w:rPr>
        <w:t> </w:t>
      </w:r>
      <w:r>
        <w:rPr>
          <w:sz w:val="22"/>
        </w:rPr>
        <w:t>Ensure</w:t>
      </w:r>
      <w:r>
        <w:rPr>
          <w:spacing w:val="-14"/>
          <w:sz w:val="22"/>
        </w:rPr>
        <w:t> </w:t>
      </w:r>
      <w:r>
        <w:rPr>
          <w:sz w:val="22"/>
        </w:rPr>
        <w:t>that</w:t>
      </w:r>
      <w:r>
        <w:rPr>
          <w:spacing w:val="-14"/>
          <w:sz w:val="22"/>
        </w:rPr>
        <w:t> </w:t>
      </w:r>
      <w:r>
        <w:rPr>
          <w:sz w:val="22"/>
        </w:rPr>
        <w:t>organisations</w:t>
      </w:r>
      <w:r>
        <w:rPr>
          <w:spacing w:val="-14"/>
          <w:sz w:val="22"/>
        </w:rPr>
        <w:t> </w:t>
      </w:r>
      <w:r>
        <w:rPr>
          <w:sz w:val="22"/>
        </w:rPr>
        <w:t>and</w:t>
      </w:r>
      <w:r>
        <w:rPr>
          <w:spacing w:val="-14"/>
          <w:sz w:val="22"/>
        </w:rPr>
        <w:t> </w:t>
      </w:r>
      <w:r>
        <w:rPr>
          <w:sz w:val="22"/>
        </w:rPr>
        <w:t>communities</w:t>
      </w:r>
      <w:r>
        <w:rPr>
          <w:spacing w:val="-14"/>
          <w:sz w:val="22"/>
        </w:rPr>
        <w:t> </w:t>
      </w:r>
      <w:r>
        <w:rPr>
          <w:sz w:val="22"/>
        </w:rPr>
        <w:t>will</w:t>
      </w:r>
      <w:r>
        <w:rPr>
          <w:spacing w:val="-14"/>
          <w:sz w:val="22"/>
        </w:rPr>
        <w:t> </w:t>
      </w:r>
      <w:r>
        <w:rPr>
          <w:sz w:val="22"/>
        </w:rPr>
        <w:t>send</w:t>
      </w:r>
      <w:r>
        <w:rPr>
          <w:spacing w:val="-14"/>
          <w:sz w:val="22"/>
        </w:rPr>
        <w:t> </w:t>
      </w:r>
      <w:r>
        <w:rPr>
          <w:sz w:val="22"/>
        </w:rPr>
        <w:t>individuals who</w:t>
      </w:r>
      <w:r>
        <w:rPr>
          <w:spacing w:val="-4"/>
          <w:sz w:val="22"/>
        </w:rPr>
        <w:t> </w:t>
      </w:r>
      <w:r>
        <w:rPr>
          <w:sz w:val="22"/>
        </w:rPr>
        <w:t>plan</w:t>
      </w:r>
      <w:r>
        <w:rPr>
          <w:spacing w:val="-4"/>
          <w:sz w:val="22"/>
        </w:rPr>
        <w:t> </w:t>
      </w:r>
      <w:r>
        <w:rPr>
          <w:sz w:val="22"/>
        </w:rPr>
        <w:t>to</w:t>
      </w:r>
      <w:r>
        <w:rPr>
          <w:spacing w:val="-4"/>
          <w:sz w:val="22"/>
        </w:rPr>
        <w:t> </w:t>
      </w:r>
      <w:r>
        <w:rPr>
          <w:sz w:val="22"/>
        </w:rPr>
        <w:t>stay</w:t>
      </w:r>
      <w:r>
        <w:rPr>
          <w:spacing w:val="-4"/>
          <w:sz w:val="22"/>
        </w:rPr>
        <w:t> </w:t>
      </w:r>
      <w:r>
        <w:rPr>
          <w:sz w:val="22"/>
        </w:rPr>
        <w:t>with</w:t>
      </w:r>
      <w:r>
        <w:rPr>
          <w:spacing w:val="-4"/>
          <w:sz w:val="22"/>
        </w:rPr>
        <w:t> </w:t>
      </w:r>
      <w:r>
        <w:rPr>
          <w:sz w:val="22"/>
        </w:rPr>
        <w:t>the</w:t>
      </w:r>
      <w:r>
        <w:rPr>
          <w:spacing w:val="-4"/>
          <w:sz w:val="22"/>
        </w:rPr>
        <w:t> </w:t>
      </w:r>
      <w:r>
        <w:rPr>
          <w:sz w:val="22"/>
        </w:rPr>
        <w:t>organisation</w:t>
      </w:r>
      <w:r>
        <w:rPr>
          <w:spacing w:val="-4"/>
          <w:sz w:val="22"/>
        </w:rPr>
        <w:t> </w:t>
      </w:r>
      <w:r>
        <w:rPr>
          <w:sz w:val="22"/>
        </w:rPr>
        <w:t>or</w:t>
      </w:r>
      <w:r>
        <w:rPr>
          <w:spacing w:val="-4"/>
          <w:sz w:val="22"/>
        </w:rPr>
        <w:t> </w:t>
      </w:r>
      <w:r>
        <w:rPr>
          <w:sz w:val="22"/>
        </w:rPr>
        <w:t>community</w:t>
      </w:r>
      <w:r>
        <w:rPr>
          <w:spacing w:val="-4"/>
          <w:sz w:val="22"/>
        </w:rPr>
        <w:t> </w:t>
      </w:r>
      <w:r>
        <w:rPr>
          <w:sz w:val="22"/>
        </w:rPr>
        <w:t>in</w:t>
      </w:r>
      <w:r>
        <w:rPr>
          <w:spacing w:val="-4"/>
          <w:sz w:val="22"/>
        </w:rPr>
        <w:t> </w:t>
      </w:r>
      <w:r>
        <w:rPr>
          <w:sz w:val="22"/>
        </w:rPr>
        <w:t>the</w:t>
      </w:r>
      <w:r>
        <w:rPr>
          <w:spacing w:val="-4"/>
          <w:sz w:val="22"/>
        </w:rPr>
        <w:t> </w:t>
      </w:r>
      <w:r>
        <w:rPr>
          <w:sz w:val="22"/>
        </w:rPr>
        <w:t>long</w:t>
      </w:r>
      <w:r>
        <w:rPr>
          <w:spacing w:val="-4"/>
          <w:sz w:val="22"/>
        </w:rPr>
        <w:t> </w:t>
      </w:r>
      <w:r>
        <w:rPr>
          <w:sz w:val="22"/>
        </w:rPr>
        <w:t>term.</w:t>
      </w:r>
      <w:r>
        <w:rPr>
          <w:spacing w:val="-4"/>
          <w:sz w:val="22"/>
        </w:rPr>
        <w:t> </w:t>
      </w:r>
      <w:r>
        <w:rPr>
          <w:sz w:val="22"/>
        </w:rPr>
        <w:t>Find</w:t>
      </w:r>
      <w:r>
        <w:rPr>
          <w:spacing w:val="-4"/>
          <w:sz w:val="22"/>
        </w:rPr>
        <w:t> </w:t>
      </w:r>
      <w:r>
        <w:rPr>
          <w:sz w:val="22"/>
        </w:rPr>
        <w:t>out </w:t>
      </w:r>
      <w:r>
        <w:rPr>
          <w:spacing w:val="-4"/>
          <w:sz w:val="22"/>
        </w:rPr>
        <w:t>how</w:t>
      </w:r>
      <w:r>
        <w:rPr>
          <w:spacing w:val="-11"/>
          <w:sz w:val="22"/>
        </w:rPr>
        <w:t> </w:t>
      </w:r>
      <w:r>
        <w:rPr>
          <w:spacing w:val="-4"/>
          <w:sz w:val="22"/>
        </w:rPr>
        <w:t>many</w:t>
      </w:r>
      <w:r>
        <w:rPr>
          <w:spacing w:val="-11"/>
          <w:sz w:val="22"/>
        </w:rPr>
        <w:t> </w:t>
      </w:r>
      <w:r>
        <w:rPr>
          <w:spacing w:val="-4"/>
          <w:sz w:val="22"/>
        </w:rPr>
        <w:t>people</w:t>
      </w:r>
      <w:r>
        <w:rPr>
          <w:spacing w:val="-11"/>
          <w:sz w:val="22"/>
        </w:rPr>
        <w:t> </w:t>
      </w:r>
      <w:r>
        <w:rPr>
          <w:spacing w:val="-4"/>
          <w:sz w:val="22"/>
        </w:rPr>
        <w:t>will</w:t>
      </w:r>
      <w:r>
        <w:rPr>
          <w:spacing w:val="-11"/>
          <w:sz w:val="22"/>
        </w:rPr>
        <w:t> </w:t>
      </w:r>
      <w:r>
        <w:rPr>
          <w:spacing w:val="-4"/>
          <w:sz w:val="22"/>
        </w:rPr>
        <w:t>be</w:t>
      </w:r>
      <w:r>
        <w:rPr>
          <w:spacing w:val="-11"/>
          <w:sz w:val="22"/>
        </w:rPr>
        <w:t> </w:t>
      </w:r>
      <w:r>
        <w:rPr>
          <w:spacing w:val="-4"/>
          <w:sz w:val="22"/>
        </w:rPr>
        <w:t>attending</w:t>
      </w:r>
      <w:r>
        <w:rPr>
          <w:spacing w:val="-11"/>
          <w:sz w:val="22"/>
        </w:rPr>
        <w:t> </w:t>
      </w:r>
      <w:r>
        <w:rPr>
          <w:spacing w:val="-4"/>
          <w:sz w:val="22"/>
        </w:rPr>
        <w:t>and</w:t>
      </w:r>
      <w:r>
        <w:rPr>
          <w:spacing w:val="-11"/>
          <w:sz w:val="22"/>
        </w:rPr>
        <w:t> </w:t>
      </w:r>
      <w:r>
        <w:rPr>
          <w:spacing w:val="-4"/>
          <w:sz w:val="22"/>
        </w:rPr>
        <w:t>how</w:t>
      </w:r>
      <w:r>
        <w:rPr>
          <w:spacing w:val="-11"/>
          <w:sz w:val="22"/>
        </w:rPr>
        <w:t> </w:t>
      </w:r>
      <w:r>
        <w:rPr>
          <w:spacing w:val="-4"/>
          <w:sz w:val="22"/>
        </w:rPr>
        <w:t>many</w:t>
      </w:r>
      <w:r>
        <w:rPr>
          <w:spacing w:val="-11"/>
          <w:sz w:val="22"/>
        </w:rPr>
        <w:t> </w:t>
      </w:r>
      <w:r>
        <w:rPr>
          <w:spacing w:val="-4"/>
          <w:sz w:val="22"/>
        </w:rPr>
        <w:t>will</w:t>
      </w:r>
      <w:r>
        <w:rPr>
          <w:spacing w:val="-11"/>
          <w:sz w:val="22"/>
        </w:rPr>
        <w:t> </w:t>
      </w:r>
      <w:r>
        <w:rPr>
          <w:spacing w:val="-4"/>
          <w:sz w:val="22"/>
        </w:rPr>
        <w:t>be</w:t>
      </w:r>
      <w:r>
        <w:rPr>
          <w:spacing w:val="-11"/>
          <w:sz w:val="22"/>
        </w:rPr>
        <w:t> </w:t>
      </w:r>
      <w:r>
        <w:rPr>
          <w:spacing w:val="-4"/>
          <w:sz w:val="22"/>
        </w:rPr>
        <w:t>persons</w:t>
      </w:r>
      <w:r>
        <w:rPr>
          <w:spacing w:val="-11"/>
          <w:sz w:val="22"/>
        </w:rPr>
        <w:t> </w:t>
      </w:r>
      <w:r>
        <w:rPr>
          <w:spacing w:val="-4"/>
          <w:sz w:val="22"/>
        </w:rPr>
        <w:t>with</w:t>
      </w:r>
      <w:r>
        <w:rPr>
          <w:spacing w:val="-11"/>
          <w:sz w:val="22"/>
        </w:rPr>
        <w:t> </w:t>
      </w:r>
      <w:r>
        <w:rPr>
          <w:spacing w:val="-4"/>
          <w:sz w:val="22"/>
        </w:rPr>
        <w:t>disabilities </w:t>
      </w:r>
      <w:r>
        <w:rPr>
          <w:sz w:val="22"/>
        </w:rPr>
        <w:t>and will need learning aids and other forms of support, such as a sign language interpreter. Existing skills, interests and capabilities — such as language</w:t>
      </w:r>
      <w:r>
        <w:rPr>
          <w:spacing w:val="-6"/>
          <w:sz w:val="22"/>
        </w:rPr>
        <w:t> </w:t>
      </w:r>
      <w:r>
        <w:rPr>
          <w:sz w:val="22"/>
        </w:rPr>
        <w:t>and</w:t>
      </w:r>
      <w:r>
        <w:rPr>
          <w:spacing w:val="-6"/>
          <w:sz w:val="22"/>
        </w:rPr>
        <w:t> </w:t>
      </w:r>
      <w:r>
        <w:rPr>
          <w:sz w:val="22"/>
        </w:rPr>
        <w:t>literacy</w:t>
      </w:r>
      <w:r>
        <w:rPr>
          <w:spacing w:val="-6"/>
          <w:sz w:val="22"/>
        </w:rPr>
        <w:t> </w:t>
      </w:r>
      <w:r>
        <w:rPr>
          <w:sz w:val="22"/>
        </w:rPr>
        <w:t>levels</w:t>
      </w:r>
      <w:r>
        <w:rPr>
          <w:spacing w:val="-6"/>
          <w:sz w:val="22"/>
        </w:rPr>
        <w:t> </w:t>
      </w:r>
      <w:r>
        <w:rPr>
          <w:sz w:val="22"/>
        </w:rPr>
        <w:t>of</w:t>
      </w:r>
      <w:r>
        <w:rPr>
          <w:spacing w:val="-6"/>
          <w:sz w:val="22"/>
        </w:rPr>
        <w:t> </w:t>
      </w:r>
      <w:r>
        <w:rPr>
          <w:sz w:val="22"/>
        </w:rPr>
        <w:t>both</w:t>
      </w:r>
      <w:r>
        <w:rPr>
          <w:spacing w:val="-6"/>
          <w:sz w:val="22"/>
        </w:rPr>
        <w:t> </w:t>
      </w:r>
      <w:r>
        <w:rPr>
          <w:sz w:val="22"/>
        </w:rPr>
        <w:t>women</w:t>
      </w:r>
      <w:r>
        <w:rPr>
          <w:spacing w:val="-6"/>
          <w:sz w:val="22"/>
        </w:rPr>
        <w:t> </w:t>
      </w:r>
      <w:r>
        <w:rPr>
          <w:sz w:val="22"/>
        </w:rPr>
        <w:t>and</w:t>
      </w:r>
      <w:r>
        <w:rPr>
          <w:spacing w:val="-6"/>
          <w:sz w:val="22"/>
        </w:rPr>
        <w:t> </w:t>
      </w:r>
      <w:r>
        <w:rPr>
          <w:sz w:val="22"/>
        </w:rPr>
        <w:t>men</w:t>
      </w:r>
      <w:r>
        <w:rPr>
          <w:spacing w:val="-6"/>
          <w:sz w:val="22"/>
        </w:rPr>
        <w:t> </w:t>
      </w:r>
      <w:r>
        <w:rPr>
          <w:sz w:val="22"/>
        </w:rPr>
        <w:t>—</w:t>
      </w:r>
      <w:r>
        <w:rPr>
          <w:spacing w:val="-6"/>
          <w:sz w:val="22"/>
        </w:rPr>
        <w:t> </w:t>
      </w:r>
      <w:r>
        <w:rPr>
          <w:sz w:val="22"/>
        </w:rPr>
        <w:t>need</w:t>
      </w:r>
      <w:r>
        <w:rPr>
          <w:spacing w:val="-6"/>
          <w:sz w:val="22"/>
        </w:rPr>
        <w:t> </w:t>
      </w:r>
      <w:r>
        <w:rPr>
          <w:sz w:val="22"/>
        </w:rPr>
        <w:t>to</w:t>
      </w:r>
      <w:r>
        <w:rPr>
          <w:spacing w:val="-6"/>
          <w:sz w:val="22"/>
        </w:rPr>
        <w:t> </w:t>
      </w:r>
      <w:r>
        <w:rPr>
          <w:sz w:val="22"/>
        </w:rPr>
        <w:t>be</w:t>
      </w:r>
      <w:r>
        <w:rPr>
          <w:spacing w:val="-6"/>
          <w:sz w:val="22"/>
        </w:rPr>
        <w:t> </w:t>
      </w:r>
      <w:r>
        <w:rPr>
          <w:sz w:val="22"/>
        </w:rPr>
        <w:t>assessed.</w:t>
      </w:r>
    </w:p>
    <w:p>
      <w:pPr>
        <w:pStyle w:val="BodyText"/>
        <w:spacing w:line="247" w:lineRule="exact"/>
        <w:ind w:left="3235"/>
      </w:pPr>
      <w:r>
        <w:rPr/>
        <w:t>Other</w:t>
      </w:r>
      <w:r>
        <w:rPr>
          <w:spacing w:val="-5"/>
        </w:rPr>
        <w:t> </w:t>
      </w:r>
      <w:r>
        <w:rPr/>
        <w:t>factors</w:t>
      </w:r>
      <w:r>
        <w:rPr>
          <w:spacing w:val="-3"/>
        </w:rPr>
        <w:t> </w:t>
      </w:r>
      <w:r>
        <w:rPr/>
        <w:t>you</w:t>
      </w:r>
      <w:r>
        <w:rPr>
          <w:spacing w:val="-3"/>
        </w:rPr>
        <w:t> </w:t>
      </w:r>
      <w:r>
        <w:rPr/>
        <w:t>should</w:t>
      </w:r>
      <w:r>
        <w:rPr>
          <w:spacing w:val="-2"/>
        </w:rPr>
        <w:t> </w:t>
      </w:r>
      <w:r>
        <w:rPr/>
        <w:t>consider</w:t>
      </w:r>
      <w:r>
        <w:rPr>
          <w:spacing w:val="-3"/>
        </w:rPr>
        <w:t> </w:t>
      </w:r>
      <w:r>
        <w:rPr/>
        <w:t>are:</w:t>
      </w:r>
      <w:r>
        <w:rPr>
          <w:spacing w:val="-4"/>
        </w:rPr>
        <w:t> </w:t>
      </w:r>
      <w:r>
        <w:rPr/>
        <w:t>experience</w:t>
      </w:r>
      <w:r>
        <w:rPr>
          <w:spacing w:val="-3"/>
        </w:rPr>
        <w:t> </w:t>
      </w:r>
      <w:r>
        <w:rPr/>
        <w:t>in</w:t>
      </w:r>
      <w:r>
        <w:rPr>
          <w:spacing w:val="-4"/>
        </w:rPr>
        <w:t> </w:t>
      </w:r>
      <w:r>
        <w:rPr/>
        <w:t>development,</w:t>
      </w:r>
      <w:r>
        <w:rPr>
          <w:spacing w:val="-3"/>
        </w:rPr>
        <w:t> </w:t>
      </w:r>
      <w:r>
        <w:rPr>
          <w:spacing w:val="-5"/>
        </w:rPr>
        <w:t>and</w:t>
      </w:r>
    </w:p>
    <w:p>
      <w:pPr>
        <w:pStyle w:val="BodyText"/>
        <w:spacing w:line="285" w:lineRule="auto" w:before="47"/>
        <w:ind w:left="3235" w:right="1064"/>
      </w:pPr>
      <w:r>
        <w:rPr>
          <w:spacing w:val="-2"/>
        </w:rPr>
        <w:t>in</w:t>
      </w:r>
      <w:r>
        <w:rPr>
          <w:spacing w:val="-6"/>
        </w:rPr>
        <w:t> </w:t>
      </w:r>
      <w:r>
        <w:rPr>
          <w:spacing w:val="-2"/>
        </w:rPr>
        <w:t>disability</w:t>
      </w:r>
      <w:r>
        <w:rPr>
          <w:spacing w:val="-6"/>
        </w:rPr>
        <w:t> </w:t>
      </w:r>
      <w:r>
        <w:rPr>
          <w:spacing w:val="-2"/>
        </w:rPr>
        <w:t>work,</w:t>
      </w:r>
      <w:r>
        <w:rPr>
          <w:spacing w:val="-6"/>
        </w:rPr>
        <w:t> </w:t>
      </w:r>
      <w:r>
        <w:rPr>
          <w:spacing w:val="-2"/>
        </w:rPr>
        <w:t>levels</w:t>
      </w:r>
      <w:r>
        <w:rPr>
          <w:spacing w:val="-6"/>
        </w:rPr>
        <w:t> </w:t>
      </w:r>
      <w:r>
        <w:rPr>
          <w:spacing w:val="-2"/>
        </w:rPr>
        <w:t>of</w:t>
      </w:r>
      <w:r>
        <w:rPr>
          <w:spacing w:val="-6"/>
        </w:rPr>
        <w:t> </w:t>
      </w:r>
      <w:r>
        <w:rPr>
          <w:spacing w:val="-2"/>
        </w:rPr>
        <w:t>experience</w:t>
      </w:r>
      <w:r>
        <w:rPr>
          <w:spacing w:val="-6"/>
        </w:rPr>
        <w:t> </w:t>
      </w:r>
      <w:r>
        <w:rPr>
          <w:spacing w:val="-2"/>
        </w:rPr>
        <w:t>in</w:t>
      </w:r>
      <w:r>
        <w:rPr>
          <w:spacing w:val="-6"/>
        </w:rPr>
        <w:t> </w:t>
      </w:r>
      <w:r>
        <w:rPr>
          <w:spacing w:val="-2"/>
        </w:rPr>
        <w:t>the</w:t>
      </w:r>
      <w:r>
        <w:rPr>
          <w:spacing w:val="-6"/>
        </w:rPr>
        <w:t> </w:t>
      </w:r>
      <w:r>
        <w:rPr>
          <w:spacing w:val="-2"/>
        </w:rPr>
        <w:t>organisation,</w:t>
      </w:r>
      <w:r>
        <w:rPr>
          <w:spacing w:val="-6"/>
        </w:rPr>
        <w:t> </w:t>
      </w:r>
      <w:r>
        <w:rPr>
          <w:spacing w:val="-2"/>
        </w:rPr>
        <w:t>job</w:t>
      </w:r>
      <w:r>
        <w:rPr>
          <w:spacing w:val="-6"/>
        </w:rPr>
        <w:t> </w:t>
      </w:r>
      <w:r>
        <w:rPr>
          <w:spacing w:val="-2"/>
        </w:rPr>
        <w:t>role,</w:t>
      </w:r>
      <w:r>
        <w:rPr>
          <w:spacing w:val="-6"/>
        </w:rPr>
        <w:t> </w:t>
      </w:r>
      <w:r>
        <w:rPr>
          <w:spacing w:val="-2"/>
        </w:rPr>
        <w:t>responsibility </w:t>
      </w:r>
      <w:r>
        <w:rPr/>
        <w:t>and</w:t>
      </w:r>
      <w:r>
        <w:rPr>
          <w:spacing w:val="-12"/>
        </w:rPr>
        <w:t> </w:t>
      </w:r>
      <w:r>
        <w:rPr/>
        <w:t>status.</w:t>
      </w:r>
      <w:r>
        <w:rPr>
          <w:spacing w:val="-12"/>
        </w:rPr>
        <w:t> </w:t>
      </w:r>
      <w:r>
        <w:rPr/>
        <w:t>It</w:t>
      </w:r>
      <w:r>
        <w:rPr>
          <w:spacing w:val="-12"/>
        </w:rPr>
        <w:t> </w:t>
      </w:r>
      <w:r>
        <w:rPr/>
        <w:t>is</w:t>
      </w:r>
      <w:r>
        <w:rPr>
          <w:spacing w:val="-12"/>
        </w:rPr>
        <w:t> </w:t>
      </w:r>
      <w:r>
        <w:rPr/>
        <w:t>also</w:t>
      </w:r>
      <w:r>
        <w:rPr>
          <w:spacing w:val="-12"/>
        </w:rPr>
        <w:t> </w:t>
      </w:r>
      <w:r>
        <w:rPr/>
        <w:t>important</w:t>
      </w:r>
      <w:r>
        <w:rPr>
          <w:spacing w:val="-12"/>
        </w:rPr>
        <w:t> </w:t>
      </w:r>
      <w:r>
        <w:rPr/>
        <w:t>to</w:t>
      </w:r>
      <w:r>
        <w:rPr>
          <w:spacing w:val="-12"/>
        </w:rPr>
        <w:t> </w:t>
      </w:r>
      <w:r>
        <w:rPr/>
        <w:t>ﬁnd</w:t>
      </w:r>
      <w:r>
        <w:rPr>
          <w:spacing w:val="-12"/>
        </w:rPr>
        <w:t> </w:t>
      </w:r>
      <w:r>
        <w:rPr/>
        <w:t>out</w:t>
      </w:r>
      <w:r>
        <w:rPr>
          <w:spacing w:val="-12"/>
        </w:rPr>
        <w:t> </w:t>
      </w:r>
      <w:r>
        <w:rPr/>
        <w:t>people’s</w:t>
      </w:r>
      <w:r>
        <w:rPr>
          <w:spacing w:val="-12"/>
        </w:rPr>
        <w:t> </w:t>
      </w:r>
      <w:r>
        <w:rPr/>
        <w:t>previous</w:t>
      </w:r>
      <w:r>
        <w:rPr>
          <w:spacing w:val="-12"/>
        </w:rPr>
        <w:t> </w:t>
      </w:r>
      <w:r>
        <w:rPr/>
        <w:t>levels</w:t>
      </w:r>
      <w:r>
        <w:rPr>
          <w:spacing w:val="-12"/>
        </w:rPr>
        <w:t> </w:t>
      </w:r>
      <w:r>
        <w:rPr/>
        <w:t>of</w:t>
      </w:r>
      <w:r>
        <w:rPr>
          <w:spacing w:val="-12"/>
        </w:rPr>
        <w:t> </w:t>
      </w:r>
      <w:r>
        <w:rPr/>
        <w:t>knowledge on gender and human rights issues and any previous relevant training or </w:t>
      </w:r>
      <w:r>
        <w:rPr>
          <w:spacing w:val="-2"/>
        </w:rPr>
        <w:t>experience.</w:t>
      </w:r>
    </w:p>
    <w:p>
      <w:pPr>
        <w:pStyle w:val="BodyText"/>
        <w:spacing w:before="8"/>
        <w:rPr>
          <w:sz w:val="25"/>
        </w:rPr>
      </w:pPr>
    </w:p>
    <w:p>
      <w:pPr>
        <w:pStyle w:val="ListParagraph"/>
        <w:numPr>
          <w:ilvl w:val="1"/>
          <w:numId w:val="1"/>
        </w:numPr>
        <w:tabs>
          <w:tab w:pos="3236" w:val="left" w:leader="none"/>
        </w:tabs>
        <w:spacing w:line="285" w:lineRule="auto" w:before="0" w:after="0"/>
        <w:ind w:left="3235" w:right="1136" w:hanging="190"/>
        <w:jc w:val="left"/>
        <w:rPr>
          <w:sz w:val="22"/>
        </w:rPr>
      </w:pPr>
      <w:r>
        <w:rPr>
          <w:b/>
          <w:i/>
          <w:sz w:val="22"/>
        </w:rPr>
        <w:t>Venue:</w:t>
      </w:r>
      <w:r>
        <w:rPr>
          <w:b/>
          <w:i/>
          <w:spacing w:val="-8"/>
          <w:sz w:val="22"/>
        </w:rPr>
        <w:t> </w:t>
      </w:r>
      <w:r>
        <w:rPr>
          <w:sz w:val="22"/>
        </w:rPr>
        <w:t>Check</w:t>
      </w:r>
      <w:r>
        <w:rPr>
          <w:spacing w:val="-8"/>
          <w:sz w:val="22"/>
        </w:rPr>
        <w:t> </w:t>
      </w:r>
      <w:r>
        <w:rPr>
          <w:sz w:val="22"/>
        </w:rPr>
        <w:t>that</w:t>
      </w:r>
      <w:r>
        <w:rPr>
          <w:spacing w:val="-8"/>
          <w:sz w:val="22"/>
        </w:rPr>
        <w:t> </w:t>
      </w:r>
      <w:r>
        <w:rPr>
          <w:sz w:val="22"/>
        </w:rPr>
        <w:t>there</w:t>
      </w:r>
      <w:r>
        <w:rPr>
          <w:spacing w:val="-8"/>
          <w:sz w:val="22"/>
        </w:rPr>
        <w:t> </w:t>
      </w:r>
      <w:r>
        <w:rPr>
          <w:sz w:val="22"/>
        </w:rPr>
        <w:t>is</w:t>
      </w:r>
      <w:r>
        <w:rPr>
          <w:spacing w:val="-8"/>
          <w:sz w:val="22"/>
        </w:rPr>
        <w:t> </w:t>
      </w:r>
      <w:r>
        <w:rPr>
          <w:sz w:val="22"/>
        </w:rPr>
        <w:t>always</w:t>
      </w:r>
      <w:r>
        <w:rPr>
          <w:spacing w:val="-8"/>
          <w:sz w:val="22"/>
        </w:rPr>
        <w:t> </w:t>
      </w:r>
      <w:r>
        <w:rPr>
          <w:sz w:val="22"/>
        </w:rPr>
        <w:t>enough</w:t>
      </w:r>
      <w:r>
        <w:rPr>
          <w:spacing w:val="-8"/>
          <w:sz w:val="22"/>
        </w:rPr>
        <w:t> </w:t>
      </w:r>
      <w:r>
        <w:rPr>
          <w:sz w:val="22"/>
        </w:rPr>
        <w:t>space</w:t>
      </w:r>
      <w:r>
        <w:rPr>
          <w:spacing w:val="-8"/>
          <w:sz w:val="22"/>
        </w:rPr>
        <w:t> </w:t>
      </w:r>
      <w:r>
        <w:rPr>
          <w:sz w:val="22"/>
        </w:rPr>
        <w:t>for</w:t>
      </w:r>
      <w:r>
        <w:rPr>
          <w:spacing w:val="-8"/>
          <w:sz w:val="22"/>
        </w:rPr>
        <w:t> </w:t>
      </w:r>
      <w:r>
        <w:rPr>
          <w:sz w:val="22"/>
        </w:rPr>
        <w:t>group</w:t>
      </w:r>
      <w:r>
        <w:rPr>
          <w:spacing w:val="-8"/>
          <w:sz w:val="22"/>
        </w:rPr>
        <w:t> </w:t>
      </w:r>
      <w:r>
        <w:rPr>
          <w:sz w:val="22"/>
        </w:rPr>
        <w:t>breakout</w:t>
      </w:r>
      <w:r>
        <w:rPr>
          <w:spacing w:val="-8"/>
          <w:sz w:val="22"/>
        </w:rPr>
        <w:t> </w:t>
      </w:r>
      <w:r>
        <w:rPr>
          <w:sz w:val="22"/>
        </w:rPr>
        <w:t>sessions and</w:t>
      </w:r>
      <w:r>
        <w:rPr>
          <w:spacing w:val="-5"/>
          <w:sz w:val="22"/>
        </w:rPr>
        <w:t> </w:t>
      </w:r>
      <w:r>
        <w:rPr>
          <w:sz w:val="22"/>
        </w:rPr>
        <w:t>for</w:t>
      </w:r>
      <w:r>
        <w:rPr>
          <w:spacing w:val="-5"/>
          <w:sz w:val="22"/>
        </w:rPr>
        <w:t> </w:t>
      </w:r>
      <w:r>
        <w:rPr>
          <w:sz w:val="22"/>
        </w:rPr>
        <w:t>participation</w:t>
      </w:r>
      <w:r>
        <w:rPr>
          <w:spacing w:val="-5"/>
          <w:sz w:val="22"/>
        </w:rPr>
        <w:t> </w:t>
      </w:r>
      <w:r>
        <w:rPr>
          <w:sz w:val="22"/>
        </w:rPr>
        <w:t>and</w:t>
      </w:r>
      <w:r>
        <w:rPr>
          <w:spacing w:val="-5"/>
          <w:sz w:val="22"/>
        </w:rPr>
        <w:t> </w:t>
      </w:r>
      <w:r>
        <w:rPr>
          <w:sz w:val="22"/>
        </w:rPr>
        <w:t>moving</w:t>
      </w:r>
      <w:r>
        <w:rPr>
          <w:spacing w:val="-5"/>
          <w:sz w:val="22"/>
        </w:rPr>
        <w:t> </w:t>
      </w:r>
      <w:r>
        <w:rPr>
          <w:sz w:val="22"/>
        </w:rPr>
        <w:t>about.</w:t>
      </w:r>
      <w:r>
        <w:rPr>
          <w:spacing w:val="-5"/>
          <w:sz w:val="22"/>
        </w:rPr>
        <w:t> </w:t>
      </w:r>
      <w:r>
        <w:rPr>
          <w:sz w:val="22"/>
        </w:rPr>
        <w:t>Consider</w:t>
      </w:r>
      <w:r>
        <w:rPr>
          <w:spacing w:val="-5"/>
          <w:sz w:val="22"/>
        </w:rPr>
        <w:t> </w:t>
      </w:r>
      <w:r>
        <w:rPr>
          <w:sz w:val="22"/>
        </w:rPr>
        <w:t>persons</w:t>
      </w:r>
      <w:r>
        <w:rPr>
          <w:spacing w:val="-5"/>
          <w:sz w:val="22"/>
        </w:rPr>
        <w:t> </w:t>
      </w:r>
      <w:r>
        <w:rPr>
          <w:sz w:val="22"/>
        </w:rPr>
        <w:t>with</w:t>
      </w:r>
      <w:r>
        <w:rPr>
          <w:spacing w:val="-5"/>
          <w:sz w:val="22"/>
        </w:rPr>
        <w:t> </w:t>
      </w:r>
      <w:r>
        <w:rPr>
          <w:sz w:val="22"/>
        </w:rPr>
        <w:t>disabilities</w:t>
      </w:r>
      <w:r>
        <w:rPr>
          <w:spacing w:val="-5"/>
          <w:sz w:val="22"/>
        </w:rPr>
        <w:t> </w:t>
      </w:r>
      <w:r>
        <w:rPr>
          <w:sz w:val="22"/>
        </w:rPr>
        <w:t>and their need for access and full participation at the venue. Is the venue on the ground ﬂoor or higher? Is it accessible to persons in wheelchairs? How is the room</w:t>
      </w:r>
      <w:r>
        <w:rPr>
          <w:spacing w:val="-7"/>
          <w:sz w:val="22"/>
        </w:rPr>
        <w:t> </w:t>
      </w:r>
      <w:r>
        <w:rPr>
          <w:sz w:val="22"/>
        </w:rPr>
        <w:t>acoustics-</w:t>
      </w:r>
      <w:r>
        <w:rPr>
          <w:spacing w:val="-7"/>
          <w:sz w:val="22"/>
        </w:rPr>
        <w:t> </w:t>
      </w:r>
      <w:r>
        <w:rPr>
          <w:sz w:val="22"/>
        </w:rPr>
        <w:t>will</w:t>
      </w:r>
      <w:r>
        <w:rPr>
          <w:spacing w:val="-7"/>
          <w:sz w:val="22"/>
        </w:rPr>
        <w:t> </w:t>
      </w:r>
      <w:r>
        <w:rPr>
          <w:sz w:val="22"/>
        </w:rPr>
        <w:t>sound</w:t>
      </w:r>
      <w:r>
        <w:rPr>
          <w:spacing w:val="-7"/>
          <w:sz w:val="22"/>
        </w:rPr>
        <w:t> </w:t>
      </w:r>
      <w:r>
        <w:rPr>
          <w:sz w:val="22"/>
        </w:rPr>
        <w:t>degrade?</w:t>
      </w:r>
      <w:r>
        <w:rPr>
          <w:spacing w:val="-7"/>
          <w:sz w:val="22"/>
        </w:rPr>
        <w:t> </w:t>
      </w:r>
      <w:r>
        <w:rPr>
          <w:sz w:val="22"/>
        </w:rPr>
        <w:t>Is</w:t>
      </w:r>
      <w:r>
        <w:rPr>
          <w:spacing w:val="-7"/>
          <w:sz w:val="22"/>
        </w:rPr>
        <w:t> </w:t>
      </w:r>
      <w:r>
        <w:rPr>
          <w:sz w:val="22"/>
        </w:rPr>
        <w:t>there</w:t>
      </w:r>
      <w:r>
        <w:rPr>
          <w:spacing w:val="-7"/>
          <w:sz w:val="22"/>
        </w:rPr>
        <w:t> </w:t>
      </w:r>
      <w:r>
        <w:rPr>
          <w:sz w:val="22"/>
        </w:rPr>
        <w:t>an</w:t>
      </w:r>
      <w:r>
        <w:rPr>
          <w:spacing w:val="-7"/>
          <w:sz w:val="22"/>
        </w:rPr>
        <w:t> </w:t>
      </w:r>
      <w:r>
        <w:rPr>
          <w:sz w:val="22"/>
        </w:rPr>
        <w:t>echo</w:t>
      </w:r>
      <w:r>
        <w:rPr>
          <w:spacing w:val="-7"/>
          <w:sz w:val="22"/>
        </w:rPr>
        <w:t> </w:t>
      </w:r>
      <w:r>
        <w:rPr>
          <w:sz w:val="22"/>
        </w:rPr>
        <w:t>when</w:t>
      </w:r>
      <w:r>
        <w:rPr>
          <w:spacing w:val="-7"/>
          <w:sz w:val="22"/>
        </w:rPr>
        <w:t> </w:t>
      </w:r>
      <w:r>
        <w:rPr>
          <w:sz w:val="22"/>
        </w:rPr>
        <w:t>one</w:t>
      </w:r>
      <w:r>
        <w:rPr>
          <w:spacing w:val="-7"/>
          <w:sz w:val="22"/>
        </w:rPr>
        <w:t> </w:t>
      </w:r>
      <w:r>
        <w:rPr>
          <w:sz w:val="22"/>
        </w:rPr>
        <w:t>speaks</w:t>
      </w:r>
      <w:r>
        <w:rPr>
          <w:spacing w:val="-7"/>
          <w:sz w:val="22"/>
        </w:rPr>
        <w:t> </w:t>
      </w:r>
      <w:r>
        <w:rPr>
          <w:sz w:val="22"/>
        </w:rPr>
        <w:t>in</w:t>
      </w:r>
      <w:r>
        <w:rPr>
          <w:spacing w:val="-7"/>
          <w:sz w:val="22"/>
        </w:rPr>
        <w:t> </w:t>
      </w:r>
      <w:r>
        <w:rPr>
          <w:sz w:val="22"/>
        </w:rPr>
        <w:t>the room? Is there good lighting?</w:t>
      </w:r>
      <w:r>
        <w:rPr>
          <w:spacing w:val="-8"/>
          <w:sz w:val="22"/>
        </w:rPr>
        <w:t> </w:t>
      </w:r>
      <w:r>
        <w:rPr>
          <w:sz w:val="22"/>
        </w:rPr>
        <w:t>Are the toilets wheelchair accessible with good </w:t>
      </w:r>
      <w:r>
        <w:rPr>
          <w:spacing w:val="-2"/>
          <w:sz w:val="22"/>
        </w:rPr>
        <w:t>lighting?</w:t>
      </w:r>
    </w:p>
    <w:p>
      <w:pPr>
        <w:pStyle w:val="BodyText"/>
        <w:spacing w:before="6"/>
        <w:rPr>
          <w:sz w:val="25"/>
        </w:rPr>
      </w:pPr>
    </w:p>
    <w:p>
      <w:pPr>
        <w:pStyle w:val="ListParagraph"/>
        <w:numPr>
          <w:ilvl w:val="1"/>
          <w:numId w:val="1"/>
        </w:numPr>
        <w:tabs>
          <w:tab w:pos="3236" w:val="left" w:leader="none"/>
        </w:tabs>
        <w:spacing w:line="285" w:lineRule="auto" w:before="0" w:after="0"/>
        <w:ind w:left="3235" w:right="1242" w:hanging="210"/>
        <w:jc w:val="left"/>
        <w:rPr>
          <w:sz w:val="22"/>
        </w:rPr>
      </w:pPr>
      <w:r>
        <w:rPr>
          <w:b/>
          <w:i/>
          <w:spacing w:val="-4"/>
          <w:sz w:val="22"/>
        </w:rPr>
        <w:t>Seating:</w:t>
      </w:r>
      <w:r>
        <w:rPr>
          <w:b/>
          <w:i/>
          <w:spacing w:val="-9"/>
          <w:sz w:val="22"/>
        </w:rPr>
        <w:t> </w:t>
      </w:r>
      <w:r>
        <w:rPr>
          <w:spacing w:val="-4"/>
          <w:sz w:val="22"/>
        </w:rPr>
        <w:t>Seats</w:t>
      </w:r>
      <w:r>
        <w:rPr>
          <w:spacing w:val="-9"/>
          <w:sz w:val="22"/>
        </w:rPr>
        <w:t> </w:t>
      </w:r>
      <w:r>
        <w:rPr>
          <w:spacing w:val="-4"/>
          <w:sz w:val="22"/>
        </w:rPr>
        <w:t>must</w:t>
      </w:r>
      <w:r>
        <w:rPr>
          <w:spacing w:val="-9"/>
          <w:sz w:val="22"/>
        </w:rPr>
        <w:t> </w:t>
      </w:r>
      <w:r>
        <w:rPr>
          <w:spacing w:val="-4"/>
          <w:sz w:val="22"/>
        </w:rPr>
        <w:t>be</w:t>
      </w:r>
      <w:r>
        <w:rPr>
          <w:spacing w:val="-9"/>
          <w:sz w:val="22"/>
        </w:rPr>
        <w:t> </w:t>
      </w:r>
      <w:r>
        <w:rPr>
          <w:spacing w:val="-4"/>
          <w:sz w:val="22"/>
        </w:rPr>
        <w:t>arranged</w:t>
      </w:r>
      <w:r>
        <w:rPr>
          <w:spacing w:val="-9"/>
          <w:sz w:val="22"/>
        </w:rPr>
        <w:t> </w:t>
      </w:r>
      <w:r>
        <w:rPr>
          <w:spacing w:val="-4"/>
          <w:sz w:val="22"/>
        </w:rPr>
        <w:t>so</w:t>
      </w:r>
      <w:r>
        <w:rPr>
          <w:spacing w:val="-9"/>
          <w:sz w:val="22"/>
        </w:rPr>
        <w:t> </w:t>
      </w:r>
      <w:r>
        <w:rPr>
          <w:spacing w:val="-4"/>
          <w:sz w:val="22"/>
        </w:rPr>
        <w:t>that</w:t>
      </w:r>
      <w:r>
        <w:rPr>
          <w:spacing w:val="-9"/>
          <w:sz w:val="22"/>
        </w:rPr>
        <w:t> </w:t>
      </w:r>
      <w:r>
        <w:rPr>
          <w:spacing w:val="-4"/>
          <w:sz w:val="22"/>
        </w:rPr>
        <w:t>participants</w:t>
      </w:r>
      <w:r>
        <w:rPr>
          <w:spacing w:val="-9"/>
          <w:sz w:val="22"/>
        </w:rPr>
        <w:t> </w:t>
      </w:r>
      <w:r>
        <w:rPr>
          <w:spacing w:val="-4"/>
          <w:sz w:val="22"/>
        </w:rPr>
        <w:t>can</w:t>
      </w:r>
      <w:r>
        <w:rPr>
          <w:spacing w:val="-9"/>
          <w:sz w:val="22"/>
        </w:rPr>
        <w:t> </w:t>
      </w:r>
      <w:r>
        <w:rPr>
          <w:spacing w:val="-4"/>
          <w:sz w:val="22"/>
        </w:rPr>
        <w:t>see</w:t>
      </w:r>
      <w:r>
        <w:rPr>
          <w:spacing w:val="-9"/>
          <w:sz w:val="22"/>
        </w:rPr>
        <w:t> </w:t>
      </w:r>
      <w:r>
        <w:rPr>
          <w:spacing w:val="-4"/>
          <w:sz w:val="22"/>
        </w:rPr>
        <w:t>all</w:t>
      </w:r>
      <w:r>
        <w:rPr>
          <w:spacing w:val="-9"/>
          <w:sz w:val="22"/>
        </w:rPr>
        <w:t> </w:t>
      </w:r>
      <w:r>
        <w:rPr>
          <w:spacing w:val="-4"/>
          <w:sz w:val="22"/>
        </w:rPr>
        <w:t>visual</w:t>
      </w:r>
      <w:r>
        <w:rPr>
          <w:spacing w:val="-9"/>
          <w:sz w:val="22"/>
        </w:rPr>
        <w:t> </w:t>
      </w:r>
      <w:r>
        <w:rPr>
          <w:spacing w:val="-4"/>
          <w:sz w:val="22"/>
        </w:rPr>
        <w:t>learning </w:t>
      </w:r>
      <w:r>
        <w:rPr>
          <w:sz w:val="22"/>
        </w:rPr>
        <w:t>aids to ensure full participation.</w:t>
      </w:r>
    </w:p>
    <w:p>
      <w:pPr>
        <w:spacing w:after="0" w:line="285" w:lineRule="auto"/>
        <w:jc w:val="left"/>
        <w:rPr>
          <w:sz w:val="22"/>
        </w:rPr>
        <w:sectPr>
          <w:pgSz w:w="11910" w:h="16840"/>
          <w:pgMar w:header="0" w:footer="379" w:top="1640" w:bottom="560" w:left="0" w:right="0"/>
        </w:sectPr>
      </w:pPr>
    </w:p>
    <w:p>
      <w:pPr>
        <w:pStyle w:val="BodyText"/>
        <w:rPr>
          <w:sz w:val="20"/>
        </w:rPr>
      </w:pPr>
    </w:p>
    <w:p>
      <w:pPr>
        <w:pStyle w:val="BodyText"/>
        <w:rPr>
          <w:sz w:val="20"/>
        </w:rPr>
      </w:pPr>
    </w:p>
    <w:p>
      <w:pPr>
        <w:pStyle w:val="BodyText"/>
        <w:spacing w:before="5"/>
        <w:rPr>
          <w:sz w:val="24"/>
        </w:rPr>
      </w:pPr>
    </w:p>
    <w:p>
      <w:pPr>
        <w:pStyle w:val="ListParagraph"/>
        <w:numPr>
          <w:ilvl w:val="0"/>
          <w:numId w:val="16"/>
        </w:numPr>
        <w:tabs>
          <w:tab w:pos="2495" w:val="left" w:leader="none"/>
        </w:tabs>
        <w:spacing w:line="285" w:lineRule="auto" w:before="93" w:after="0"/>
        <w:ind w:left="2494" w:right="1096" w:hanging="264"/>
        <w:jc w:val="both"/>
        <w:rPr>
          <w:sz w:val="22"/>
        </w:rPr>
      </w:pPr>
      <w:r>
        <w:rPr>
          <w:b/>
          <w:i/>
          <w:spacing w:val="-2"/>
          <w:sz w:val="22"/>
        </w:rPr>
        <w:t>Materials</w:t>
      </w:r>
      <w:r>
        <w:rPr>
          <w:b/>
          <w:i/>
          <w:spacing w:val="-7"/>
          <w:sz w:val="22"/>
        </w:rPr>
        <w:t> </w:t>
      </w:r>
      <w:r>
        <w:rPr>
          <w:b/>
          <w:i/>
          <w:spacing w:val="-2"/>
          <w:sz w:val="22"/>
        </w:rPr>
        <w:t>for</w:t>
      </w:r>
      <w:r>
        <w:rPr>
          <w:b/>
          <w:i/>
          <w:spacing w:val="-7"/>
          <w:sz w:val="22"/>
        </w:rPr>
        <w:t> </w:t>
      </w:r>
      <w:r>
        <w:rPr>
          <w:b/>
          <w:i/>
          <w:spacing w:val="-2"/>
          <w:sz w:val="22"/>
        </w:rPr>
        <w:t>participants:</w:t>
      </w:r>
      <w:r>
        <w:rPr>
          <w:b/>
          <w:i/>
          <w:spacing w:val="-7"/>
          <w:sz w:val="22"/>
        </w:rPr>
        <w:t> </w:t>
      </w:r>
      <w:r>
        <w:rPr>
          <w:spacing w:val="-2"/>
          <w:sz w:val="22"/>
        </w:rPr>
        <w:t>If</w:t>
      </w:r>
      <w:r>
        <w:rPr>
          <w:spacing w:val="-7"/>
          <w:sz w:val="22"/>
        </w:rPr>
        <w:t> </w:t>
      </w:r>
      <w:r>
        <w:rPr>
          <w:spacing w:val="-2"/>
          <w:sz w:val="22"/>
        </w:rPr>
        <w:t>there</w:t>
      </w:r>
      <w:r>
        <w:rPr>
          <w:spacing w:val="-7"/>
          <w:sz w:val="22"/>
        </w:rPr>
        <w:t> </w:t>
      </w:r>
      <w:r>
        <w:rPr>
          <w:spacing w:val="-2"/>
          <w:sz w:val="22"/>
        </w:rPr>
        <w:t>are</w:t>
      </w:r>
      <w:r>
        <w:rPr>
          <w:spacing w:val="-7"/>
          <w:sz w:val="22"/>
        </w:rPr>
        <w:t> </w:t>
      </w:r>
      <w:r>
        <w:rPr>
          <w:spacing w:val="-2"/>
          <w:sz w:val="22"/>
        </w:rPr>
        <w:t>visually</w:t>
      </w:r>
      <w:r>
        <w:rPr>
          <w:spacing w:val="-7"/>
          <w:sz w:val="22"/>
        </w:rPr>
        <w:t> </w:t>
      </w:r>
      <w:r>
        <w:rPr>
          <w:spacing w:val="-2"/>
          <w:sz w:val="22"/>
        </w:rPr>
        <w:t>impaired</w:t>
      </w:r>
      <w:r>
        <w:rPr>
          <w:spacing w:val="-7"/>
          <w:sz w:val="22"/>
        </w:rPr>
        <w:t> </w:t>
      </w:r>
      <w:r>
        <w:rPr>
          <w:spacing w:val="-2"/>
          <w:sz w:val="22"/>
        </w:rPr>
        <w:t>persons</w:t>
      </w:r>
      <w:r>
        <w:rPr>
          <w:spacing w:val="-7"/>
          <w:sz w:val="22"/>
        </w:rPr>
        <w:t> </w:t>
      </w:r>
      <w:r>
        <w:rPr>
          <w:spacing w:val="-2"/>
          <w:sz w:val="22"/>
        </w:rPr>
        <w:t>in</w:t>
      </w:r>
      <w:r>
        <w:rPr>
          <w:spacing w:val="-7"/>
          <w:sz w:val="22"/>
        </w:rPr>
        <w:t> </w:t>
      </w:r>
      <w:r>
        <w:rPr>
          <w:spacing w:val="-2"/>
          <w:sz w:val="22"/>
        </w:rPr>
        <w:t>the</w:t>
      </w:r>
      <w:r>
        <w:rPr>
          <w:spacing w:val="-7"/>
          <w:sz w:val="22"/>
        </w:rPr>
        <w:t> </w:t>
      </w:r>
      <w:r>
        <w:rPr>
          <w:spacing w:val="-2"/>
          <w:sz w:val="22"/>
        </w:rPr>
        <w:t>training</w:t>
      </w:r>
      <w:r>
        <w:rPr>
          <w:spacing w:val="-3"/>
          <w:sz w:val="22"/>
        </w:rPr>
        <w:t> </w:t>
      </w:r>
      <w:r>
        <w:rPr>
          <w:spacing w:val="-2"/>
          <w:sz w:val="22"/>
        </w:rPr>
        <w:t>provide </w:t>
      </w:r>
      <w:r>
        <w:rPr>
          <w:sz w:val="22"/>
        </w:rPr>
        <w:t>them</w:t>
      </w:r>
      <w:r>
        <w:rPr>
          <w:spacing w:val="-11"/>
          <w:sz w:val="22"/>
        </w:rPr>
        <w:t> </w:t>
      </w:r>
      <w:r>
        <w:rPr>
          <w:sz w:val="22"/>
        </w:rPr>
        <w:t>with</w:t>
      </w:r>
      <w:r>
        <w:rPr>
          <w:spacing w:val="-11"/>
          <w:sz w:val="22"/>
        </w:rPr>
        <w:t> </w:t>
      </w:r>
      <w:r>
        <w:rPr>
          <w:sz w:val="22"/>
        </w:rPr>
        <w:t>soft</w:t>
      </w:r>
      <w:r>
        <w:rPr>
          <w:spacing w:val="-11"/>
          <w:sz w:val="22"/>
        </w:rPr>
        <w:t> </w:t>
      </w:r>
      <w:r>
        <w:rPr>
          <w:sz w:val="22"/>
        </w:rPr>
        <w:t>copies</w:t>
      </w:r>
      <w:r>
        <w:rPr>
          <w:spacing w:val="-11"/>
          <w:sz w:val="22"/>
        </w:rPr>
        <w:t> </w:t>
      </w:r>
      <w:r>
        <w:rPr>
          <w:sz w:val="22"/>
        </w:rPr>
        <w:t>of</w:t>
      </w:r>
      <w:r>
        <w:rPr>
          <w:spacing w:val="-11"/>
          <w:sz w:val="22"/>
        </w:rPr>
        <w:t> </w:t>
      </w:r>
      <w:r>
        <w:rPr>
          <w:sz w:val="22"/>
        </w:rPr>
        <w:t>materials</w:t>
      </w:r>
      <w:r>
        <w:rPr>
          <w:spacing w:val="-11"/>
          <w:sz w:val="22"/>
        </w:rPr>
        <w:t> </w:t>
      </w:r>
      <w:r>
        <w:rPr>
          <w:sz w:val="22"/>
        </w:rPr>
        <w:t>such</w:t>
      </w:r>
      <w:r>
        <w:rPr>
          <w:spacing w:val="-11"/>
          <w:sz w:val="22"/>
        </w:rPr>
        <w:t> </w:t>
      </w:r>
      <w:r>
        <w:rPr>
          <w:sz w:val="22"/>
        </w:rPr>
        <w:t>as</w:t>
      </w:r>
      <w:r>
        <w:rPr>
          <w:spacing w:val="-11"/>
          <w:sz w:val="22"/>
        </w:rPr>
        <w:t> </w:t>
      </w:r>
      <w:r>
        <w:rPr>
          <w:sz w:val="22"/>
        </w:rPr>
        <w:t>readings</w:t>
      </w:r>
      <w:r>
        <w:rPr>
          <w:spacing w:val="-11"/>
          <w:sz w:val="22"/>
        </w:rPr>
        <w:t> </w:t>
      </w:r>
      <w:r>
        <w:rPr>
          <w:sz w:val="22"/>
        </w:rPr>
        <w:t>in</w:t>
      </w:r>
      <w:r>
        <w:rPr>
          <w:spacing w:val="-11"/>
          <w:sz w:val="22"/>
        </w:rPr>
        <w:t> </w:t>
      </w:r>
      <w:r>
        <w:rPr>
          <w:sz w:val="22"/>
        </w:rPr>
        <w:t>Microsoft</w:t>
      </w:r>
      <w:r>
        <w:rPr>
          <w:spacing w:val="-11"/>
          <w:sz w:val="22"/>
        </w:rPr>
        <w:t> </w:t>
      </w:r>
      <w:r>
        <w:rPr>
          <w:sz w:val="22"/>
        </w:rPr>
        <w:t>Word</w:t>
      </w:r>
      <w:r>
        <w:rPr>
          <w:spacing w:val="-11"/>
          <w:sz w:val="22"/>
        </w:rPr>
        <w:t> </w:t>
      </w:r>
      <w:r>
        <w:rPr>
          <w:sz w:val="22"/>
        </w:rPr>
        <w:t>format.</w:t>
      </w:r>
      <w:r>
        <w:rPr>
          <w:spacing w:val="-15"/>
          <w:sz w:val="22"/>
        </w:rPr>
        <w:t> </w:t>
      </w:r>
      <w:r>
        <w:rPr>
          <w:sz w:val="22"/>
        </w:rPr>
        <w:t>This</w:t>
      </w:r>
      <w:r>
        <w:rPr>
          <w:spacing w:val="-11"/>
          <w:sz w:val="22"/>
        </w:rPr>
        <w:t> </w:t>
      </w:r>
      <w:r>
        <w:rPr>
          <w:sz w:val="22"/>
        </w:rPr>
        <w:t>is</w:t>
      </w:r>
      <w:r>
        <w:rPr>
          <w:spacing w:val="-11"/>
          <w:sz w:val="22"/>
        </w:rPr>
        <w:t> </w:t>
      </w:r>
      <w:r>
        <w:rPr>
          <w:sz w:val="22"/>
        </w:rPr>
        <w:t>to enable the JAWS (Job</w:t>
      </w:r>
      <w:r>
        <w:rPr>
          <w:spacing w:val="-11"/>
          <w:sz w:val="22"/>
        </w:rPr>
        <w:t> </w:t>
      </w:r>
      <w:r>
        <w:rPr>
          <w:sz w:val="22"/>
        </w:rPr>
        <w:t>Access with Speech) software to pick up the font thereby ena- bling blind and visually impaired users to read the screen either with a text-to-speech output</w:t>
      </w:r>
      <w:r>
        <w:rPr>
          <w:spacing w:val="-13"/>
          <w:sz w:val="22"/>
        </w:rPr>
        <w:t> </w:t>
      </w:r>
      <w:r>
        <w:rPr>
          <w:sz w:val="22"/>
        </w:rPr>
        <w:t>or</w:t>
      </w:r>
      <w:r>
        <w:rPr>
          <w:spacing w:val="-13"/>
          <w:sz w:val="22"/>
        </w:rPr>
        <w:t> </w:t>
      </w:r>
      <w:r>
        <w:rPr>
          <w:sz w:val="22"/>
        </w:rPr>
        <w:t>by</w:t>
      </w:r>
      <w:r>
        <w:rPr>
          <w:spacing w:val="-13"/>
          <w:sz w:val="22"/>
        </w:rPr>
        <w:t> </w:t>
      </w:r>
      <w:r>
        <w:rPr>
          <w:sz w:val="22"/>
        </w:rPr>
        <w:t>a</w:t>
      </w:r>
      <w:r>
        <w:rPr>
          <w:spacing w:val="-13"/>
          <w:sz w:val="22"/>
        </w:rPr>
        <w:t> </w:t>
      </w:r>
      <w:r>
        <w:rPr>
          <w:sz w:val="22"/>
        </w:rPr>
        <w:t>Refreshable</w:t>
      </w:r>
      <w:r>
        <w:rPr>
          <w:spacing w:val="-13"/>
          <w:sz w:val="22"/>
        </w:rPr>
        <w:t> </w:t>
      </w:r>
      <w:r>
        <w:rPr>
          <w:sz w:val="22"/>
        </w:rPr>
        <w:t>Braille</w:t>
      </w:r>
      <w:r>
        <w:rPr>
          <w:spacing w:val="-13"/>
          <w:sz w:val="22"/>
        </w:rPr>
        <w:t> </w:t>
      </w:r>
      <w:r>
        <w:rPr>
          <w:sz w:val="22"/>
        </w:rPr>
        <w:t>display.</w:t>
      </w:r>
      <w:r>
        <w:rPr>
          <w:spacing w:val="-13"/>
          <w:sz w:val="22"/>
        </w:rPr>
        <w:t> </w:t>
      </w:r>
      <w:r>
        <w:rPr>
          <w:sz w:val="22"/>
        </w:rPr>
        <w:t>Visually</w:t>
      </w:r>
      <w:r>
        <w:rPr>
          <w:spacing w:val="-13"/>
          <w:sz w:val="22"/>
        </w:rPr>
        <w:t> </w:t>
      </w:r>
      <w:r>
        <w:rPr>
          <w:sz w:val="22"/>
        </w:rPr>
        <w:t>impaired</w:t>
      </w:r>
      <w:r>
        <w:rPr>
          <w:spacing w:val="-13"/>
          <w:sz w:val="22"/>
        </w:rPr>
        <w:t> </w:t>
      </w:r>
      <w:r>
        <w:rPr>
          <w:sz w:val="22"/>
        </w:rPr>
        <w:t>persons</w:t>
      </w:r>
      <w:r>
        <w:rPr>
          <w:spacing w:val="-13"/>
          <w:sz w:val="22"/>
        </w:rPr>
        <w:t> </w:t>
      </w:r>
      <w:r>
        <w:rPr>
          <w:sz w:val="22"/>
        </w:rPr>
        <w:t>may</w:t>
      </w:r>
      <w:r>
        <w:rPr>
          <w:spacing w:val="-13"/>
          <w:sz w:val="22"/>
        </w:rPr>
        <w:t> </w:t>
      </w:r>
      <w:r>
        <w:rPr>
          <w:sz w:val="22"/>
        </w:rPr>
        <w:t>require</w:t>
      </w:r>
      <w:r>
        <w:rPr>
          <w:spacing w:val="-13"/>
          <w:sz w:val="22"/>
        </w:rPr>
        <w:t> </w:t>
      </w:r>
      <w:r>
        <w:rPr>
          <w:sz w:val="22"/>
        </w:rPr>
        <w:t>print- outs in large font. Ask about font size beforehand.</w:t>
      </w:r>
    </w:p>
    <w:p>
      <w:pPr>
        <w:pStyle w:val="BodyText"/>
        <w:spacing w:before="8"/>
        <w:rPr>
          <w:sz w:val="25"/>
        </w:rPr>
      </w:pPr>
    </w:p>
    <w:p>
      <w:pPr>
        <w:pStyle w:val="ListParagraph"/>
        <w:numPr>
          <w:ilvl w:val="0"/>
          <w:numId w:val="16"/>
        </w:numPr>
        <w:tabs>
          <w:tab w:pos="2495" w:val="left" w:leader="none"/>
        </w:tabs>
        <w:spacing w:line="273" w:lineRule="auto" w:before="0" w:after="0"/>
        <w:ind w:left="2494" w:right="1097" w:hanging="207"/>
        <w:jc w:val="both"/>
        <w:rPr>
          <w:sz w:val="22"/>
        </w:rPr>
      </w:pPr>
      <w:r>
        <w:rPr>
          <w:b/>
          <w:i/>
          <w:position w:val="1"/>
          <w:sz w:val="22"/>
        </w:rPr>
        <w:t>Time: </w:t>
      </w:r>
      <w:r>
        <w:rPr>
          <w:position w:val="1"/>
          <w:sz w:val="22"/>
        </w:rPr>
        <w:t>Allocating enough time for each session and break, considering the learning </w:t>
      </w:r>
      <w:r>
        <w:rPr>
          <w:sz w:val="22"/>
        </w:rPr>
        <w:t>pace of participants.</w:t>
      </w:r>
    </w:p>
    <w:p>
      <w:pPr>
        <w:pStyle w:val="BodyText"/>
        <w:spacing w:before="10"/>
        <w:rPr>
          <w:sz w:val="26"/>
        </w:rPr>
      </w:pPr>
    </w:p>
    <w:p>
      <w:pPr>
        <w:pStyle w:val="ListParagraph"/>
        <w:numPr>
          <w:ilvl w:val="0"/>
          <w:numId w:val="16"/>
        </w:numPr>
        <w:tabs>
          <w:tab w:pos="2495" w:val="left" w:leader="none"/>
        </w:tabs>
        <w:spacing w:line="280" w:lineRule="auto" w:before="0" w:after="0"/>
        <w:ind w:left="2494" w:right="1097" w:hanging="207"/>
        <w:jc w:val="both"/>
        <w:rPr>
          <w:sz w:val="22"/>
        </w:rPr>
      </w:pPr>
      <w:r>
        <w:rPr>
          <w:b/>
          <w:i/>
          <w:w w:val="95"/>
          <w:position w:val="1"/>
          <w:sz w:val="22"/>
        </w:rPr>
        <w:t>Knowledge</w:t>
      </w:r>
      <w:r>
        <w:rPr>
          <w:b/>
          <w:i/>
          <w:spacing w:val="-13"/>
          <w:w w:val="95"/>
          <w:position w:val="1"/>
          <w:sz w:val="22"/>
        </w:rPr>
        <w:t> </w:t>
      </w:r>
      <w:r>
        <w:rPr>
          <w:b/>
          <w:i/>
          <w:w w:val="95"/>
          <w:position w:val="1"/>
          <w:sz w:val="22"/>
        </w:rPr>
        <w:t>test:</w:t>
      </w:r>
      <w:r>
        <w:rPr>
          <w:b/>
          <w:i/>
          <w:spacing w:val="-12"/>
          <w:w w:val="95"/>
          <w:position w:val="1"/>
          <w:sz w:val="22"/>
        </w:rPr>
        <w:t> </w:t>
      </w:r>
      <w:r>
        <w:rPr>
          <w:w w:val="95"/>
          <w:position w:val="1"/>
          <w:sz w:val="22"/>
        </w:rPr>
        <w:t>Asking</w:t>
      </w:r>
      <w:r>
        <w:rPr>
          <w:spacing w:val="-12"/>
          <w:w w:val="95"/>
          <w:position w:val="1"/>
          <w:sz w:val="22"/>
        </w:rPr>
        <w:t> </w:t>
      </w:r>
      <w:r>
        <w:rPr>
          <w:w w:val="95"/>
          <w:position w:val="1"/>
          <w:sz w:val="22"/>
        </w:rPr>
        <w:t>pre-workshop</w:t>
      </w:r>
      <w:r>
        <w:rPr>
          <w:spacing w:val="-12"/>
          <w:w w:val="95"/>
          <w:position w:val="1"/>
          <w:sz w:val="22"/>
        </w:rPr>
        <w:t> </w:t>
      </w:r>
      <w:r>
        <w:rPr>
          <w:w w:val="95"/>
          <w:position w:val="1"/>
          <w:sz w:val="22"/>
        </w:rPr>
        <w:t>questions</w:t>
      </w:r>
      <w:r>
        <w:rPr>
          <w:spacing w:val="-13"/>
          <w:w w:val="95"/>
          <w:position w:val="1"/>
          <w:sz w:val="22"/>
        </w:rPr>
        <w:t> </w:t>
      </w:r>
      <w:r>
        <w:rPr>
          <w:w w:val="95"/>
          <w:position w:val="1"/>
          <w:sz w:val="22"/>
        </w:rPr>
        <w:t>of</w:t>
      </w:r>
      <w:r>
        <w:rPr>
          <w:spacing w:val="-12"/>
          <w:w w:val="95"/>
          <w:position w:val="1"/>
          <w:sz w:val="22"/>
        </w:rPr>
        <w:t> </w:t>
      </w:r>
      <w:r>
        <w:rPr>
          <w:w w:val="95"/>
          <w:position w:val="1"/>
          <w:sz w:val="22"/>
        </w:rPr>
        <w:t>the</w:t>
      </w:r>
      <w:r>
        <w:rPr>
          <w:spacing w:val="-12"/>
          <w:w w:val="95"/>
          <w:position w:val="1"/>
          <w:sz w:val="22"/>
        </w:rPr>
        <w:t> </w:t>
      </w:r>
      <w:r>
        <w:rPr>
          <w:w w:val="95"/>
          <w:position w:val="1"/>
          <w:sz w:val="22"/>
        </w:rPr>
        <w:t>group</w:t>
      </w:r>
      <w:r>
        <w:rPr>
          <w:spacing w:val="-11"/>
          <w:w w:val="95"/>
          <w:position w:val="1"/>
          <w:sz w:val="22"/>
        </w:rPr>
        <w:t> </w:t>
      </w:r>
      <w:r>
        <w:rPr>
          <w:w w:val="95"/>
          <w:position w:val="1"/>
          <w:sz w:val="22"/>
        </w:rPr>
        <w:t>before</w:t>
      </w:r>
      <w:r>
        <w:rPr>
          <w:spacing w:val="-11"/>
          <w:w w:val="95"/>
          <w:position w:val="1"/>
          <w:sz w:val="22"/>
        </w:rPr>
        <w:t> </w:t>
      </w:r>
      <w:r>
        <w:rPr>
          <w:w w:val="95"/>
          <w:position w:val="1"/>
          <w:sz w:val="22"/>
        </w:rPr>
        <w:t>the</w:t>
      </w:r>
      <w:r>
        <w:rPr>
          <w:spacing w:val="-11"/>
          <w:w w:val="95"/>
          <w:position w:val="1"/>
          <w:sz w:val="22"/>
        </w:rPr>
        <w:t> </w:t>
      </w:r>
      <w:r>
        <w:rPr>
          <w:w w:val="95"/>
          <w:position w:val="1"/>
          <w:sz w:val="22"/>
        </w:rPr>
        <w:t>session</w:t>
      </w:r>
      <w:r>
        <w:rPr>
          <w:position w:val="1"/>
          <w:sz w:val="22"/>
        </w:rPr>
        <w:t> </w:t>
      </w:r>
      <w:r>
        <w:rPr>
          <w:w w:val="95"/>
          <w:position w:val="1"/>
          <w:sz w:val="22"/>
        </w:rPr>
        <w:t>to</w:t>
      </w:r>
      <w:r>
        <w:rPr>
          <w:position w:val="1"/>
          <w:sz w:val="22"/>
        </w:rPr>
        <w:t> </w:t>
      </w:r>
      <w:r>
        <w:rPr>
          <w:w w:val="95"/>
          <w:position w:val="1"/>
          <w:sz w:val="22"/>
        </w:rPr>
        <w:t>gauge </w:t>
      </w:r>
      <w:r>
        <w:rPr>
          <w:sz w:val="22"/>
        </w:rPr>
        <w:t>their knowledge of the topic will help you set the approach with which to conduct the training. This can be carried out as a survey a week or two before the training.</w:t>
      </w:r>
    </w:p>
    <w:p>
      <w:pPr>
        <w:pStyle w:val="BodyText"/>
        <w:spacing w:before="9"/>
        <w:rPr>
          <w:sz w:val="24"/>
        </w:rPr>
      </w:pPr>
    </w:p>
    <w:p>
      <w:pPr>
        <w:pStyle w:val="ListParagraph"/>
        <w:numPr>
          <w:ilvl w:val="0"/>
          <w:numId w:val="16"/>
        </w:numPr>
        <w:tabs>
          <w:tab w:pos="2495" w:val="left" w:leader="none"/>
        </w:tabs>
        <w:spacing w:line="285" w:lineRule="auto" w:before="0" w:after="0"/>
        <w:ind w:left="2494" w:right="1098" w:hanging="207"/>
        <w:jc w:val="both"/>
        <w:rPr>
          <w:sz w:val="22"/>
        </w:rPr>
      </w:pPr>
      <w:r>
        <w:rPr>
          <w:b/>
          <w:i/>
          <w:sz w:val="22"/>
        </w:rPr>
        <w:t>Pace: </w:t>
      </w:r>
      <w:r>
        <w:rPr>
          <w:sz w:val="22"/>
        </w:rPr>
        <w:t>Consider sign language interpreters to determine the right pace to use in the </w:t>
      </w:r>
      <w:r>
        <w:rPr>
          <w:spacing w:val="-2"/>
          <w:sz w:val="22"/>
        </w:rPr>
        <w:t>sessions.</w:t>
      </w:r>
    </w:p>
    <w:p>
      <w:pPr>
        <w:pStyle w:val="BodyText"/>
        <w:spacing w:before="2"/>
        <w:rPr>
          <w:sz w:val="24"/>
        </w:rPr>
      </w:pPr>
    </w:p>
    <w:p>
      <w:pPr>
        <w:pStyle w:val="ListParagraph"/>
        <w:numPr>
          <w:ilvl w:val="0"/>
          <w:numId w:val="16"/>
        </w:numPr>
        <w:tabs>
          <w:tab w:pos="2495" w:val="left" w:leader="none"/>
        </w:tabs>
        <w:spacing w:line="285" w:lineRule="auto" w:before="0" w:after="0"/>
        <w:ind w:left="2494" w:right="1097" w:hanging="207"/>
        <w:jc w:val="both"/>
        <w:rPr>
          <w:sz w:val="22"/>
        </w:rPr>
      </w:pPr>
      <w:r>
        <w:rPr>
          <w:b/>
          <w:i/>
          <w:sz w:val="22"/>
        </w:rPr>
        <w:t>Space to speak: </w:t>
      </w:r>
      <w:r>
        <w:rPr>
          <w:sz w:val="22"/>
        </w:rPr>
        <w:t>Women in particular often have difﬁculties in speaking in large groups, particularly if men are present, and in discussing themselves and their situa- tions.</w:t>
      </w:r>
      <w:r>
        <w:rPr>
          <w:spacing w:val="-6"/>
          <w:sz w:val="22"/>
        </w:rPr>
        <w:t> </w:t>
      </w:r>
      <w:r>
        <w:rPr>
          <w:sz w:val="22"/>
        </w:rPr>
        <w:t>There</w:t>
      </w:r>
      <w:r>
        <w:rPr>
          <w:spacing w:val="-3"/>
          <w:sz w:val="22"/>
        </w:rPr>
        <w:t> </w:t>
      </w:r>
      <w:r>
        <w:rPr>
          <w:sz w:val="22"/>
        </w:rPr>
        <w:t>will</w:t>
      </w:r>
      <w:r>
        <w:rPr>
          <w:spacing w:val="-3"/>
          <w:sz w:val="22"/>
        </w:rPr>
        <w:t> </w:t>
      </w:r>
      <w:r>
        <w:rPr>
          <w:sz w:val="22"/>
        </w:rPr>
        <w:t>be</w:t>
      </w:r>
      <w:r>
        <w:rPr>
          <w:spacing w:val="-3"/>
          <w:sz w:val="22"/>
        </w:rPr>
        <w:t> </w:t>
      </w:r>
      <w:r>
        <w:rPr>
          <w:sz w:val="22"/>
        </w:rPr>
        <w:t>sessions</w:t>
      </w:r>
      <w:r>
        <w:rPr>
          <w:spacing w:val="-3"/>
          <w:sz w:val="22"/>
        </w:rPr>
        <w:t> </w:t>
      </w:r>
      <w:r>
        <w:rPr>
          <w:sz w:val="22"/>
        </w:rPr>
        <w:t>where</w:t>
      </w:r>
      <w:r>
        <w:rPr>
          <w:spacing w:val="-3"/>
          <w:sz w:val="22"/>
        </w:rPr>
        <w:t> </w:t>
      </w:r>
      <w:r>
        <w:rPr>
          <w:sz w:val="22"/>
        </w:rPr>
        <w:t>you</w:t>
      </w:r>
      <w:r>
        <w:rPr>
          <w:spacing w:val="-3"/>
          <w:sz w:val="22"/>
        </w:rPr>
        <w:t> </w:t>
      </w:r>
      <w:r>
        <w:rPr>
          <w:sz w:val="22"/>
        </w:rPr>
        <w:t>will</w:t>
      </w:r>
      <w:r>
        <w:rPr>
          <w:spacing w:val="-3"/>
          <w:sz w:val="22"/>
        </w:rPr>
        <w:t> </w:t>
      </w:r>
      <w:r>
        <w:rPr>
          <w:sz w:val="22"/>
        </w:rPr>
        <w:t>have</w:t>
      </w:r>
      <w:r>
        <w:rPr>
          <w:spacing w:val="-3"/>
          <w:sz w:val="22"/>
        </w:rPr>
        <w:t> </w:t>
      </w:r>
      <w:r>
        <w:rPr>
          <w:sz w:val="22"/>
        </w:rPr>
        <w:t>to</w:t>
      </w:r>
      <w:r>
        <w:rPr>
          <w:spacing w:val="-3"/>
          <w:sz w:val="22"/>
        </w:rPr>
        <w:t> </w:t>
      </w:r>
      <w:r>
        <w:rPr>
          <w:sz w:val="22"/>
        </w:rPr>
        <w:t>separate</w:t>
      </w:r>
      <w:r>
        <w:rPr>
          <w:spacing w:val="-3"/>
          <w:sz w:val="22"/>
        </w:rPr>
        <w:t> </w:t>
      </w:r>
      <w:r>
        <w:rPr>
          <w:sz w:val="22"/>
        </w:rPr>
        <w:t>men</w:t>
      </w:r>
      <w:r>
        <w:rPr>
          <w:spacing w:val="-3"/>
          <w:sz w:val="22"/>
        </w:rPr>
        <w:t> </w:t>
      </w:r>
      <w:r>
        <w:rPr>
          <w:sz w:val="22"/>
        </w:rPr>
        <w:t>and</w:t>
      </w:r>
      <w:r>
        <w:rPr>
          <w:spacing w:val="-3"/>
          <w:sz w:val="22"/>
        </w:rPr>
        <w:t> </w:t>
      </w:r>
      <w:r>
        <w:rPr>
          <w:sz w:val="22"/>
        </w:rPr>
        <w:t>women.</w:t>
      </w:r>
      <w:r>
        <w:rPr>
          <w:spacing w:val="-6"/>
          <w:sz w:val="22"/>
        </w:rPr>
        <w:t> </w:t>
      </w:r>
      <w:r>
        <w:rPr>
          <w:sz w:val="22"/>
        </w:rPr>
        <w:t>These are clearly indicated in this manual.</w:t>
      </w:r>
    </w:p>
    <w:p>
      <w:pPr>
        <w:pStyle w:val="BodyText"/>
        <w:rPr>
          <w:sz w:val="24"/>
        </w:rPr>
      </w:pPr>
    </w:p>
    <w:p>
      <w:pPr>
        <w:pStyle w:val="ListParagraph"/>
        <w:numPr>
          <w:ilvl w:val="0"/>
          <w:numId w:val="16"/>
        </w:numPr>
        <w:tabs>
          <w:tab w:pos="2495" w:val="left" w:leader="none"/>
        </w:tabs>
        <w:spacing w:line="285" w:lineRule="auto" w:before="0" w:after="0"/>
        <w:ind w:left="2494" w:right="1099" w:hanging="207"/>
        <w:jc w:val="both"/>
        <w:rPr>
          <w:sz w:val="22"/>
        </w:rPr>
      </w:pPr>
      <w:r>
        <w:rPr>
          <w:b/>
          <w:i/>
          <w:spacing w:val="-2"/>
          <w:sz w:val="22"/>
        </w:rPr>
        <w:t>Conﬁdentiality:</w:t>
      </w:r>
      <w:r>
        <w:rPr>
          <w:b/>
          <w:i/>
          <w:spacing w:val="-11"/>
          <w:sz w:val="22"/>
        </w:rPr>
        <w:t> </w:t>
      </w:r>
      <w:r>
        <w:rPr>
          <w:spacing w:val="-2"/>
          <w:sz w:val="22"/>
        </w:rPr>
        <w:t>is</w:t>
      </w:r>
      <w:r>
        <w:rPr>
          <w:spacing w:val="-10"/>
          <w:sz w:val="22"/>
        </w:rPr>
        <w:t> </w:t>
      </w:r>
      <w:r>
        <w:rPr>
          <w:spacing w:val="-2"/>
          <w:sz w:val="22"/>
        </w:rPr>
        <w:t>also</w:t>
      </w:r>
      <w:r>
        <w:rPr>
          <w:spacing w:val="-10"/>
          <w:sz w:val="22"/>
        </w:rPr>
        <w:t> </w:t>
      </w:r>
      <w:r>
        <w:rPr>
          <w:spacing w:val="-2"/>
          <w:sz w:val="22"/>
        </w:rPr>
        <w:t>important.</w:t>
      </w:r>
      <w:r>
        <w:rPr>
          <w:spacing w:val="-10"/>
          <w:sz w:val="22"/>
        </w:rPr>
        <w:t> </w:t>
      </w:r>
      <w:r>
        <w:rPr>
          <w:spacing w:val="-2"/>
          <w:sz w:val="22"/>
        </w:rPr>
        <w:t>Stress</w:t>
      </w:r>
      <w:r>
        <w:rPr>
          <w:spacing w:val="-10"/>
          <w:sz w:val="22"/>
        </w:rPr>
        <w:t> </w:t>
      </w:r>
      <w:r>
        <w:rPr>
          <w:spacing w:val="-2"/>
          <w:sz w:val="22"/>
        </w:rPr>
        <w:t>the</w:t>
      </w:r>
      <w:r>
        <w:rPr>
          <w:spacing w:val="-10"/>
          <w:sz w:val="22"/>
        </w:rPr>
        <w:t> </w:t>
      </w:r>
      <w:r>
        <w:rPr>
          <w:spacing w:val="-2"/>
          <w:sz w:val="22"/>
        </w:rPr>
        <w:t>importance</w:t>
      </w:r>
      <w:r>
        <w:rPr>
          <w:spacing w:val="-10"/>
          <w:sz w:val="22"/>
        </w:rPr>
        <w:t> </w:t>
      </w:r>
      <w:r>
        <w:rPr>
          <w:spacing w:val="-2"/>
          <w:sz w:val="22"/>
        </w:rPr>
        <w:t>of</w:t>
      </w:r>
      <w:r>
        <w:rPr>
          <w:spacing w:val="-10"/>
          <w:sz w:val="22"/>
        </w:rPr>
        <w:t> </w:t>
      </w:r>
      <w:r>
        <w:rPr>
          <w:spacing w:val="-2"/>
          <w:sz w:val="22"/>
        </w:rPr>
        <w:t>keeping</w:t>
      </w:r>
      <w:r>
        <w:rPr>
          <w:spacing w:val="-10"/>
          <w:sz w:val="22"/>
        </w:rPr>
        <w:t> </w:t>
      </w:r>
      <w:r>
        <w:rPr>
          <w:spacing w:val="-2"/>
          <w:sz w:val="22"/>
        </w:rPr>
        <w:t>all</w:t>
      </w:r>
      <w:r>
        <w:rPr>
          <w:spacing w:val="-10"/>
          <w:sz w:val="22"/>
        </w:rPr>
        <w:t> </w:t>
      </w:r>
      <w:r>
        <w:rPr>
          <w:spacing w:val="-2"/>
          <w:sz w:val="22"/>
        </w:rPr>
        <w:t>stories</w:t>
      </w:r>
      <w:r>
        <w:rPr>
          <w:spacing w:val="-6"/>
          <w:sz w:val="22"/>
        </w:rPr>
        <w:t> </w:t>
      </w:r>
      <w:r>
        <w:rPr>
          <w:spacing w:val="-2"/>
          <w:sz w:val="22"/>
        </w:rPr>
        <w:t>survivors </w:t>
      </w:r>
      <w:r>
        <w:rPr>
          <w:sz w:val="22"/>
        </w:rPr>
        <w:t>of violence share in the sessions in conﬁdence.</w:t>
      </w:r>
    </w:p>
    <w:p>
      <w:pPr>
        <w:pStyle w:val="BodyText"/>
        <w:spacing w:before="2"/>
        <w:rPr>
          <w:sz w:val="26"/>
        </w:rPr>
      </w:pPr>
    </w:p>
    <w:p>
      <w:pPr>
        <w:pStyle w:val="ListParagraph"/>
        <w:numPr>
          <w:ilvl w:val="0"/>
          <w:numId w:val="16"/>
        </w:numPr>
        <w:tabs>
          <w:tab w:pos="2495" w:val="left" w:leader="none"/>
        </w:tabs>
        <w:spacing w:line="283" w:lineRule="auto" w:before="0" w:after="0"/>
        <w:ind w:left="2494" w:right="1097" w:hanging="207"/>
        <w:jc w:val="both"/>
        <w:rPr>
          <w:sz w:val="22"/>
        </w:rPr>
      </w:pPr>
      <w:r>
        <w:rPr>
          <w:b/>
          <w:i/>
          <w:sz w:val="22"/>
        </w:rPr>
        <w:t>Sensitivity:</w:t>
      </w:r>
      <w:r>
        <w:rPr>
          <w:b/>
          <w:i/>
          <w:spacing w:val="-16"/>
          <w:sz w:val="22"/>
        </w:rPr>
        <w:t> </w:t>
      </w:r>
      <w:r>
        <w:rPr>
          <w:sz w:val="22"/>
        </w:rPr>
        <w:t>Sharing</w:t>
      </w:r>
      <w:r>
        <w:rPr>
          <w:spacing w:val="-15"/>
          <w:sz w:val="22"/>
        </w:rPr>
        <w:t> </w:t>
      </w:r>
      <w:r>
        <w:rPr>
          <w:sz w:val="22"/>
        </w:rPr>
        <w:t>very</w:t>
      </w:r>
      <w:r>
        <w:rPr>
          <w:spacing w:val="-15"/>
          <w:sz w:val="22"/>
        </w:rPr>
        <w:t> </w:t>
      </w:r>
      <w:r>
        <w:rPr>
          <w:sz w:val="22"/>
        </w:rPr>
        <w:t>sensitive</w:t>
      </w:r>
      <w:r>
        <w:rPr>
          <w:spacing w:val="-16"/>
          <w:sz w:val="22"/>
        </w:rPr>
        <w:t> </w:t>
      </w:r>
      <w:r>
        <w:rPr>
          <w:sz w:val="22"/>
        </w:rPr>
        <w:t>stories</w:t>
      </w:r>
      <w:r>
        <w:rPr>
          <w:spacing w:val="-15"/>
          <w:sz w:val="22"/>
        </w:rPr>
        <w:t> </w:t>
      </w:r>
      <w:r>
        <w:rPr>
          <w:sz w:val="22"/>
        </w:rPr>
        <w:t>and</w:t>
      </w:r>
      <w:r>
        <w:rPr>
          <w:spacing w:val="-15"/>
          <w:sz w:val="22"/>
        </w:rPr>
        <w:t> </w:t>
      </w:r>
      <w:r>
        <w:rPr>
          <w:sz w:val="22"/>
        </w:rPr>
        <w:t>experiences</w:t>
      </w:r>
      <w:r>
        <w:rPr>
          <w:spacing w:val="-15"/>
          <w:sz w:val="22"/>
        </w:rPr>
        <w:t> </w:t>
      </w:r>
      <w:r>
        <w:rPr>
          <w:sz w:val="22"/>
        </w:rPr>
        <w:t>will</w:t>
      </w:r>
      <w:r>
        <w:rPr>
          <w:spacing w:val="-16"/>
          <w:sz w:val="22"/>
        </w:rPr>
        <w:t> </w:t>
      </w:r>
      <w:r>
        <w:rPr>
          <w:sz w:val="22"/>
        </w:rPr>
        <w:t>lead</w:t>
      </w:r>
      <w:r>
        <w:rPr>
          <w:spacing w:val="-15"/>
          <w:sz w:val="22"/>
        </w:rPr>
        <w:t> </w:t>
      </w:r>
      <w:r>
        <w:rPr>
          <w:sz w:val="22"/>
        </w:rPr>
        <w:t>to</w:t>
      </w:r>
      <w:r>
        <w:rPr>
          <w:spacing w:val="-15"/>
          <w:sz w:val="22"/>
        </w:rPr>
        <w:t> </w:t>
      </w:r>
      <w:r>
        <w:rPr>
          <w:sz w:val="22"/>
        </w:rPr>
        <w:t>emotional</w:t>
      </w:r>
      <w:r>
        <w:rPr>
          <w:spacing w:val="-16"/>
          <w:sz w:val="22"/>
        </w:rPr>
        <w:t> </w:t>
      </w:r>
      <w:r>
        <w:rPr>
          <w:sz w:val="22"/>
        </w:rPr>
        <w:t>situa- tions.</w:t>
      </w:r>
      <w:r>
        <w:rPr>
          <w:spacing w:val="-16"/>
          <w:sz w:val="22"/>
        </w:rPr>
        <w:t> </w:t>
      </w:r>
      <w:r>
        <w:rPr>
          <w:sz w:val="22"/>
        </w:rPr>
        <w:t>The</w:t>
      </w:r>
      <w:r>
        <w:rPr>
          <w:spacing w:val="-15"/>
          <w:sz w:val="22"/>
        </w:rPr>
        <w:t> </w:t>
      </w:r>
      <w:r>
        <w:rPr>
          <w:sz w:val="22"/>
        </w:rPr>
        <w:t>session</w:t>
      </w:r>
      <w:r>
        <w:rPr>
          <w:spacing w:val="-15"/>
          <w:sz w:val="22"/>
        </w:rPr>
        <w:t> </w:t>
      </w:r>
      <w:r>
        <w:rPr>
          <w:sz w:val="22"/>
        </w:rPr>
        <w:t>must</w:t>
      </w:r>
      <w:r>
        <w:rPr>
          <w:spacing w:val="-16"/>
          <w:sz w:val="22"/>
        </w:rPr>
        <w:t> </w:t>
      </w:r>
      <w:r>
        <w:rPr>
          <w:sz w:val="22"/>
        </w:rPr>
        <w:t>not</w:t>
      </w:r>
      <w:r>
        <w:rPr>
          <w:spacing w:val="-15"/>
          <w:sz w:val="22"/>
        </w:rPr>
        <w:t> </w:t>
      </w:r>
      <w:r>
        <w:rPr>
          <w:sz w:val="22"/>
        </w:rPr>
        <w:t>be</w:t>
      </w:r>
      <w:r>
        <w:rPr>
          <w:spacing w:val="-15"/>
          <w:sz w:val="22"/>
        </w:rPr>
        <w:t> </w:t>
      </w:r>
      <w:r>
        <w:rPr>
          <w:sz w:val="22"/>
        </w:rPr>
        <w:t>too</w:t>
      </w:r>
      <w:r>
        <w:rPr>
          <w:spacing w:val="-15"/>
          <w:sz w:val="22"/>
        </w:rPr>
        <w:t> </w:t>
      </w:r>
      <w:r>
        <w:rPr>
          <w:sz w:val="22"/>
        </w:rPr>
        <w:t>rigid</w:t>
      </w:r>
      <w:r>
        <w:rPr>
          <w:spacing w:val="-16"/>
          <w:sz w:val="22"/>
        </w:rPr>
        <w:t> </w:t>
      </w:r>
      <w:r>
        <w:rPr>
          <w:sz w:val="22"/>
        </w:rPr>
        <w:t>and</w:t>
      </w:r>
      <w:r>
        <w:rPr>
          <w:spacing w:val="-15"/>
          <w:sz w:val="22"/>
        </w:rPr>
        <w:t> </w:t>
      </w:r>
      <w:r>
        <w:rPr>
          <w:sz w:val="22"/>
        </w:rPr>
        <w:t>if</w:t>
      </w:r>
      <w:r>
        <w:rPr>
          <w:spacing w:val="-15"/>
          <w:sz w:val="22"/>
        </w:rPr>
        <w:t> </w:t>
      </w:r>
      <w:r>
        <w:rPr>
          <w:sz w:val="22"/>
        </w:rPr>
        <w:t>participants</w:t>
      </w:r>
      <w:r>
        <w:rPr>
          <w:spacing w:val="-16"/>
          <w:sz w:val="22"/>
        </w:rPr>
        <w:t> </w:t>
      </w:r>
      <w:r>
        <w:rPr>
          <w:sz w:val="22"/>
        </w:rPr>
        <w:t>decide</w:t>
      </w:r>
      <w:r>
        <w:rPr>
          <w:spacing w:val="-15"/>
          <w:sz w:val="22"/>
        </w:rPr>
        <w:t> </w:t>
      </w:r>
      <w:r>
        <w:rPr>
          <w:sz w:val="22"/>
        </w:rPr>
        <w:t>not</w:t>
      </w:r>
      <w:r>
        <w:rPr>
          <w:spacing w:val="-15"/>
          <w:sz w:val="22"/>
        </w:rPr>
        <w:t> </w:t>
      </w:r>
      <w:r>
        <w:rPr>
          <w:sz w:val="22"/>
        </w:rPr>
        <w:t>to</w:t>
      </w:r>
      <w:r>
        <w:rPr>
          <w:spacing w:val="-15"/>
          <w:sz w:val="22"/>
        </w:rPr>
        <w:t> </w:t>
      </w:r>
      <w:r>
        <w:rPr>
          <w:sz w:val="22"/>
        </w:rPr>
        <w:t>share</w:t>
      </w:r>
      <w:r>
        <w:rPr>
          <w:spacing w:val="-16"/>
          <w:sz w:val="22"/>
        </w:rPr>
        <w:t> </w:t>
      </w:r>
      <w:r>
        <w:rPr>
          <w:sz w:val="22"/>
        </w:rPr>
        <w:t>any</w:t>
      </w:r>
      <w:r>
        <w:rPr>
          <w:spacing w:val="-15"/>
          <w:sz w:val="22"/>
        </w:rPr>
        <w:t> </w:t>
      </w:r>
      <w:r>
        <w:rPr>
          <w:sz w:val="22"/>
        </w:rPr>
        <w:t>more </w:t>
      </w:r>
      <w:r>
        <w:rPr>
          <w:spacing w:val="-2"/>
          <w:sz w:val="22"/>
        </w:rPr>
        <w:t>or</w:t>
      </w:r>
      <w:r>
        <w:rPr>
          <w:spacing w:val="-14"/>
          <w:sz w:val="22"/>
        </w:rPr>
        <w:t> </w:t>
      </w:r>
      <w:r>
        <w:rPr>
          <w:spacing w:val="-2"/>
          <w:sz w:val="22"/>
        </w:rPr>
        <w:t>break</w:t>
      </w:r>
      <w:r>
        <w:rPr>
          <w:spacing w:val="-14"/>
          <w:sz w:val="22"/>
        </w:rPr>
        <w:t> </w:t>
      </w:r>
      <w:r>
        <w:rPr>
          <w:spacing w:val="-2"/>
          <w:sz w:val="22"/>
        </w:rPr>
        <w:t>down,</w:t>
      </w:r>
      <w:r>
        <w:rPr>
          <w:spacing w:val="-14"/>
          <w:sz w:val="22"/>
        </w:rPr>
        <w:t> </w:t>
      </w:r>
      <w:r>
        <w:rPr>
          <w:spacing w:val="-2"/>
          <w:sz w:val="22"/>
        </w:rPr>
        <w:t>then</w:t>
      </w:r>
      <w:r>
        <w:rPr>
          <w:spacing w:val="-14"/>
          <w:sz w:val="22"/>
        </w:rPr>
        <w:t> </w:t>
      </w:r>
      <w:r>
        <w:rPr>
          <w:spacing w:val="-2"/>
          <w:sz w:val="22"/>
        </w:rPr>
        <w:t>temporary</w:t>
      </w:r>
      <w:r>
        <w:rPr>
          <w:spacing w:val="-14"/>
          <w:sz w:val="22"/>
        </w:rPr>
        <w:t> </w:t>
      </w:r>
      <w:r>
        <w:rPr>
          <w:spacing w:val="-2"/>
          <w:sz w:val="22"/>
        </w:rPr>
        <w:t>special</w:t>
      </w:r>
      <w:r>
        <w:rPr>
          <w:spacing w:val="-14"/>
          <w:sz w:val="22"/>
        </w:rPr>
        <w:t> </w:t>
      </w:r>
      <w:r>
        <w:rPr>
          <w:spacing w:val="-2"/>
          <w:sz w:val="22"/>
        </w:rPr>
        <w:t>measures</w:t>
      </w:r>
      <w:r>
        <w:rPr>
          <w:spacing w:val="-14"/>
          <w:sz w:val="22"/>
        </w:rPr>
        <w:t> </w:t>
      </w:r>
      <w:r>
        <w:rPr>
          <w:spacing w:val="-2"/>
          <w:sz w:val="22"/>
        </w:rPr>
        <w:t>must</w:t>
      </w:r>
      <w:r>
        <w:rPr>
          <w:spacing w:val="-14"/>
          <w:sz w:val="22"/>
        </w:rPr>
        <w:t> </w:t>
      </w:r>
      <w:r>
        <w:rPr>
          <w:spacing w:val="-2"/>
          <w:sz w:val="22"/>
        </w:rPr>
        <w:t>be</w:t>
      </w:r>
      <w:r>
        <w:rPr>
          <w:spacing w:val="-14"/>
          <w:sz w:val="22"/>
        </w:rPr>
        <w:t> </w:t>
      </w:r>
      <w:r>
        <w:rPr>
          <w:spacing w:val="-2"/>
          <w:sz w:val="22"/>
        </w:rPr>
        <w:t>provided.</w:t>
      </w:r>
    </w:p>
    <w:p>
      <w:pPr>
        <w:pStyle w:val="BodyText"/>
        <w:spacing w:before="7"/>
        <w:rPr>
          <w:sz w:val="23"/>
        </w:rPr>
      </w:pPr>
    </w:p>
    <w:p>
      <w:pPr>
        <w:pStyle w:val="ListParagraph"/>
        <w:numPr>
          <w:ilvl w:val="0"/>
          <w:numId w:val="16"/>
        </w:numPr>
        <w:tabs>
          <w:tab w:pos="2495" w:val="left" w:leader="none"/>
        </w:tabs>
        <w:spacing w:line="240" w:lineRule="auto" w:before="0" w:after="0"/>
        <w:ind w:left="2494" w:right="0" w:hanging="207"/>
        <w:jc w:val="left"/>
        <w:rPr>
          <w:sz w:val="22"/>
        </w:rPr>
      </w:pPr>
      <w:r>
        <w:rPr>
          <w:b/>
          <w:i/>
          <w:spacing w:val="-4"/>
          <w:sz w:val="22"/>
        </w:rPr>
        <w:t>Program:</w:t>
      </w:r>
      <w:r>
        <w:rPr>
          <w:b/>
          <w:i/>
          <w:spacing w:val="-10"/>
          <w:sz w:val="22"/>
        </w:rPr>
        <w:t> </w:t>
      </w:r>
      <w:r>
        <w:rPr>
          <w:spacing w:val="-4"/>
          <w:sz w:val="22"/>
        </w:rPr>
        <w:t>Ensure</w:t>
      </w:r>
      <w:r>
        <w:rPr>
          <w:spacing w:val="-9"/>
          <w:sz w:val="22"/>
        </w:rPr>
        <w:t> </w:t>
      </w:r>
      <w:r>
        <w:rPr>
          <w:spacing w:val="-4"/>
          <w:sz w:val="22"/>
        </w:rPr>
        <w:t>participants</w:t>
      </w:r>
      <w:r>
        <w:rPr>
          <w:spacing w:val="-10"/>
          <w:sz w:val="22"/>
        </w:rPr>
        <w:t> </w:t>
      </w:r>
      <w:r>
        <w:rPr>
          <w:spacing w:val="-4"/>
          <w:sz w:val="22"/>
        </w:rPr>
        <w:t>receive</w:t>
      </w:r>
      <w:r>
        <w:rPr>
          <w:spacing w:val="-9"/>
          <w:sz w:val="22"/>
        </w:rPr>
        <w:t> </w:t>
      </w:r>
      <w:r>
        <w:rPr>
          <w:spacing w:val="-4"/>
          <w:sz w:val="22"/>
        </w:rPr>
        <w:t>a</w:t>
      </w:r>
      <w:r>
        <w:rPr>
          <w:spacing w:val="-9"/>
          <w:sz w:val="22"/>
        </w:rPr>
        <w:t> </w:t>
      </w:r>
      <w:r>
        <w:rPr>
          <w:spacing w:val="-4"/>
          <w:sz w:val="22"/>
        </w:rPr>
        <w:t>copy</w:t>
      </w:r>
      <w:r>
        <w:rPr>
          <w:spacing w:val="-10"/>
          <w:sz w:val="22"/>
        </w:rPr>
        <w:t> </w:t>
      </w:r>
      <w:r>
        <w:rPr>
          <w:spacing w:val="-4"/>
          <w:sz w:val="22"/>
        </w:rPr>
        <w:t>of</w:t>
      </w:r>
      <w:r>
        <w:rPr>
          <w:spacing w:val="-9"/>
          <w:sz w:val="22"/>
        </w:rPr>
        <w:t> </w:t>
      </w:r>
      <w:r>
        <w:rPr>
          <w:spacing w:val="-4"/>
          <w:sz w:val="22"/>
        </w:rPr>
        <w:t>the</w:t>
      </w:r>
      <w:r>
        <w:rPr>
          <w:spacing w:val="-9"/>
          <w:sz w:val="22"/>
        </w:rPr>
        <w:t> </w:t>
      </w:r>
      <w:r>
        <w:rPr>
          <w:spacing w:val="-4"/>
          <w:sz w:val="22"/>
        </w:rPr>
        <w:t>program</w:t>
      </w:r>
      <w:r>
        <w:rPr>
          <w:spacing w:val="-10"/>
          <w:sz w:val="22"/>
        </w:rPr>
        <w:t> </w:t>
      </w:r>
      <w:r>
        <w:rPr>
          <w:spacing w:val="-4"/>
          <w:sz w:val="22"/>
        </w:rPr>
        <w:t>before</w:t>
      </w:r>
      <w:r>
        <w:rPr>
          <w:spacing w:val="-9"/>
          <w:sz w:val="22"/>
        </w:rPr>
        <w:t> </w:t>
      </w:r>
      <w:r>
        <w:rPr>
          <w:spacing w:val="-4"/>
          <w:sz w:val="22"/>
        </w:rPr>
        <w:t>the</w:t>
      </w:r>
      <w:r>
        <w:rPr>
          <w:spacing w:val="-9"/>
          <w:sz w:val="22"/>
        </w:rPr>
        <w:t> </w:t>
      </w:r>
      <w:r>
        <w:rPr>
          <w:spacing w:val="-4"/>
          <w:sz w:val="22"/>
        </w:rPr>
        <w:t>workshops.</w:t>
      </w:r>
    </w:p>
    <w:p>
      <w:pPr>
        <w:pStyle w:val="BodyText"/>
        <w:spacing w:before="6"/>
        <w:rPr>
          <w:sz w:val="27"/>
        </w:rPr>
      </w:pPr>
    </w:p>
    <w:p>
      <w:pPr>
        <w:pStyle w:val="ListParagraph"/>
        <w:numPr>
          <w:ilvl w:val="0"/>
          <w:numId w:val="16"/>
        </w:numPr>
        <w:tabs>
          <w:tab w:pos="2495" w:val="left" w:leader="none"/>
        </w:tabs>
        <w:spacing w:line="285" w:lineRule="auto" w:before="1" w:after="0"/>
        <w:ind w:left="2494" w:right="1099" w:hanging="207"/>
        <w:jc w:val="both"/>
        <w:rPr>
          <w:sz w:val="22"/>
        </w:rPr>
      </w:pPr>
      <w:r>
        <w:rPr>
          <w:b/>
          <w:i/>
          <w:sz w:val="22"/>
        </w:rPr>
        <w:t>Readings:</w:t>
      </w:r>
      <w:r>
        <w:rPr>
          <w:b/>
          <w:i/>
          <w:spacing w:val="-2"/>
          <w:sz w:val="22"/>
        </w:rPr>
        <w:t> </w:t>
      </w:r>
      <w:r>
        <w:rPr>
          <w:sz w:val="22"/>
        </w:rPr>
        <w:t>The</w:t>
      </w:r>
      <w:r>
        <w:rPr>
          <w:spacing w:val="40"/>
          <w:sz w:val="22"/>
        </w:rPr>
        <w:t> </w:t>
      </w:r>
      <w:r>
        <w:rPr>
          <w:sz w:val="22"/>
        </w:rPr>
        <w:t>back</w:t>
      </w:r>
      <w:r>
        <w:rPr>
          <w:spacing w:val="-3"/>
          <w:sz w:val="22"/>
        </w:rPr>
        <w:t> </w:t>
      </w:r>
      <w:r>
        <w:rPr>
          <w:sz w:val="22"/>
        </w:rPr>
        <w:t>of</w:t>
      </w:r>
      <w:r>
        <w:rPr>
          <w:spacing w:val="-3"/>
          <w:sz w:val="22"/>
        </w:rPr>
        <w:t> </w:t>
      </w:r>
      <w:r>
        <w:rPr>
          <w:sz w:val="22"/>
        </w:rPr>
        <w:t>the</w:t>
      </w:r>
      <w:r>
        <w:rPr>
          <w:spacing w:val="-3"/>
          <w:sz w:val="22"/>
        </w:rPr>
        <w:t> </w:t>
      </w:r>
      <w:r>
        <w:rPr>
          <w:sz w:val="22"/>
        </w:rPr>
        <w:t>manual</w:t>
      </w:r>
      <w:r>
        <w:rPr>
          <w:spacing w:val="-3"/>
          <w:sz w:val="22"/>
        </w:rPr>
        <w:t> </w:t>
      </w:r>
      <w:r>
        <w:rPr>
          <w:sz w:val="22"/>
        </w:rPr>
        <w:t>contains</w:t>
      </w:r>
      <w:r>
        <w:rPr>
          <w:spacing w:val="-3"/>
          <w:sz w:val="22"/>
        </w:rPr>
        <w:t> </w:t>
      </w:r>
      <w:r>
        <w:rPr>
          <w:sz w:val="22"/>
        </w:rPr>
        <w:t>additional</w:t>
      </w:r>
      <w:r>
        <w:rPr>
          <w:spacing w:val="-3"/>
          <w:sz w:val="22"/>
        </w:rPr>
        <w:t> </w:t>
      </w:r>
      <w:r>
        <w:rPr>
          <w:sz w:val="22"/>
        </w:rPr>
        <w:t>readings</w:t>
      </w:r>
      <w:r>
        <w:rPr>
          <w:spacing w:val="-3"/>
          <w:sz w:val="22"/>
        </w:rPr>
        <w:t> </w:t>
      </w:r>
      <w:r>
        <w:rPr>
          <w:sz w:val="22"/>
        </w:rPr>
        <w:t>for</w:t>
      </w:r>
      <w:r>
        <w:rPr>
          <w:spacing w:val="-3"/>
          <w:sz w:val="22"/>
        </w:rPr>
        <w:t> </w:t>
      </w:r>
      <w:r>
        <w:rPr>
          <w:sz w:val="22"/>
        </w:rPr>
        <w:t>the</w:t>
      </w:r>
      <w:r>
        <w:rPr>
          <w:spacing w:val="-3"/>
          <w:sz w:val="22"/>
        </w:rPr>
        <w:t> </w:t>
      </w:r>
      <w:r>
        <w:rPr>
          <w:sz w:val="22"/>
        </w:rPr>
        <w:t>facilitator</w:t>
      </w:r>
      <w:r>
        <w:rPr>
          <w:spacing w:val="-3"/>
          <w:sz w:val="22"/>
        </w:rPr>
        <w:t> </w:t>
      </w:r>
      <w:r>
        <w:rPr>
          <w:sz w:val="22"/>
        </w:rPr>
        <w:t>It</w:t>
      </w:r>
      <w:r>
        <w:rPr>
          <w:spacing w:val="-3"/>
          <w:sz w:val="22"/>
        </w:rPr>
        <w:t> </w:t>
      </w:r>
      <w:r>
        <w:rPr>
          <w:sz w:val="22"/>
        </w:rPr>
        <w:t>is important</w:t>
      </w:r>
      <w:r>
        <w:rPr>
          <w:spacing w:val="-8"/>
          <w:sz w:val="22"/>
        </w:rPr>
        <w:t> </w:t>
      </w:r>
      <w:r>
        <w:rPr>
          <w:sz w:val="22"/>
        </w:rPr>
        <w:t>for</w:t>
      </w:r>
      <w:r>
        <w:rPr>
          <w:spacing w:val="-8"/>
          <w:sz w:val="22"/>
        </w:rPr>
        <w:t> </w:t>
      </w:r>
      <w:r>
        <w:rPr>
          <w:sz w:val="22"/>
        </w:rPr>
        <w:t>the</w:t>
      </w:r>
      <w:r>
        <w:rPr>
          <w:spacing w:val="-8"/>
          <w:sz w:val="22"/>
        </w:rPr>
        <w:t> </w:t>
      </w:r>
      <w:r>
        <w:rPr>
          <w:sz w:val="22"/>
        </w:rPr>
        <w:t>facilitator</w:t>
      </w:r>
      <w:r>
        <w:rPr>
          <w:spacing w:val="-8"/>
          <w:sz w:val="22"/>
        </w:rPr>
        <w:t> </w:t>
      </w:r>
      <w:r>
        <w:rPr>
          <w:sz w:val="22"/>
        </w:rPr>
        <w:t>to</w:t>
      </w:r>
      <w:r>
        <w:rPr>
          <w:spacing w:val="-8"/>
          <w:sz w:val="22"/>
        </w:rPr>
        <w:t> </w:t>
      </w:r>
      <w:r>
        <w:rPr>
          <w:sz w:val="22"/>
        </w:rPr>
        <w:t>read</w:t>
      </w:r>
      <w:r>
        <w:rPr>
          <w:spacing w:val="-8"/>
          <w:sz w:val="22"/>
        </w:rPr>
        <w:t> </w:t>
      </w:r>
      <w:r>
        <w:rPr>
          <w:sz w:val="22"/>
        </w:rPr>
        <w:t>the</w:t>
      </w:r>
      <w:r>
        <w:rPr>
          <w:spacing w:val="-8"/>
          <w:sz w:val="22"/>
        </w:rPr>
        <w:t> </w:t>
      </w:r>
      <w:r>
        <w:rPr>
          <w:sz w:val="22"/>
        </w:rPr>
        <w:t>Background</w:t>
      </w:r>
      <w:r>
        <w:rPr>
          <w:spacing w:val="-8"/>
          <w:sz w:val="22"/>
        </w:rPr>
        <w:t> </w:t>
      </w:r>
      <w:r>
        <w:rPr>
          <w:sz w:val="22"/>
        </w:rPr>
        <w:t>reading</w:t>
      </w:r>
      <w:r>
        <w:rPr>
          <w:spacing w:val="-8"/>
          <w:sz w:val="22"/>
        </w:rPr>
        <w:t> </w:t>
      </w:r>
      <w:r>
        <w:rPr>
          <w:sz w:val="22"/>
        </w:rPr>
        <w:t>on</w:t>
      </w:r>
      <w:r>
        <w:rPr>
          <w:spacing w:val="-8"/>
          <w:sz w:val="22"/>
        </w:rPr>
        <w:t> </w:t>
      </w:r>
      <w:r>
        <w:rPr>
          <w:sz w:val="22"/>
        </w:rPr>
        <w:t>page</w:t>
      </w:r>
      <w:r>
        <w:rPr>
          <w:spacing w:val="-8"/>
          <w:sz w:val="22"/>
        </w:rPr>
        <w:t> </w:t>
      </w:r>
      <w:r>
        <w:rPr>
          <w:sz w:val="22"/>
        </w:rPr>
        <w:t>114</w:t>
      </w:r>
      <w:r>
        <w:rPr>
          <w:spacing w:val="-8"/>
          <w:sz w:val="22"/>
        </w:rPr>
        <w:t> </w:t>
      </w:r>
      <w:r>
        <w:rPr>
          <w:sz w:val="22"/>
        </w:rPr>
        <w:t>to</w:t>
      </w:r>
      <w:r>
        <w:rPr>
          <w:spacing w:val="-8"/>
          <w:sz w:val="22"/>
        </w:rPr>
        <w:t> </w:t>
      </w:r>
      <w:r>
        <w:rPr>
          <w:sz w:val="22"/>
        </w:rPr>
        <w:t>understand the</w:t>
      </w:r>
      <w:r>
        <w:rPr>
          <w:spacing w:val="-6"/>
          <w:sz w:val="22"/>
        </w:rPr>
        <w:t> </w:t>
      </w:r>
      <w:r>
        <w:rPr>
          <w:sz w:val="22"/>
        </w:rPr>
        <w:t>Legal,</w:t>
      </w:r>
      <w:r>
        <w:rPr>
          <w:spacing w:val="-6"/>
          <w:sz w:val="22"/>
        </w:rPr>
        <w:t> </w:t>
      </w:r>
      <w:r>
        <w:rPr>
          <w:sz w:val="22"/>
        </w:rPr>
        <w:t>policy</w:t>
      </w:r>
      <w:r>
        <w:rPr>
          <w:spacing w:val="-6"/>
          <w:sz w:val="22"/>
        </w:rPr>
        <w:t> </w:t>
      </w:r>
      <w:r>
        <w:rPr>
          <w:sz w:val="22"/>
        </w:rPr>
        <w:t>and</w:t>
      </w:r>
      <w:r>
        <w:rPr>
          <w:spacing w:val="-6"/>
          <w:sz w:val="22"/>
        </w:rPr>
        <w:t> </w:t>
      </w:r>
      <w:r>
        <w:rPr>
          <w:sz w:val="22"/>
        </w:rPr>
        <w:t>institutional</w:t>
      </w:r>
      <w:r>
        <w:rPr>
          <w:spacing w:val="-6"/>
          <w:sz w:val="22"/>
        </w:rPr>
        <w:t> </w:t>
      </w:r>
      <w:r>
        <w:rPr>
          <w:sz w:val="22"/>
        </w:rPr>
        <w:t>context</w:t>
      </w:r>
      <w:r>
        <w:rPr>
          <w:spacing w:val="-6"/>
          <w:sz w:val="22"/>
        </w:rPr>
        <w:t> </w:t>
      </w:r>
      <w:r>
        <w:rPr>
          <w:sz w:val="22"/>
        </w:rPr>
        <w:t>of</w:t>
      </w:r>
      <w:r>
        <w:rPr>
          <w:spacing w:val="-6"/>
          <w:sz w:val="22"/>
        </w:rPr>
        <w:t> </w:t>
      </w:r>
      <w:r>
        <w:rPr>
          <w:sz w:val="22"/>
        </w:rPr>
        <w:t>violence</w:t>
      </w:r>
      <w:r>
        <w:rPr>
          <w:spacing w:val="-6"/>
          <w:sz w:val="22"/>
        </w:rPr>
        <w:t> </w:t>
      </w:r>
      <w:r>
        <w:rPr>
          <w:sz w:val="22"/>
        </w:rPr>
        <w:t>against</w:t>
      </w:r>
      <w:r>
        <w:rPr>
          <w:spacing w:val="-6"/>
          <w:sz w:val="22"/>
        </w:rPr>
        <w:t> </w:t>
      </w:r>
      <w:r>
        <w:rPr>
          <w:sz w:val="22"/>
        </w:rPr>
        <w:t>women</w:t>
      </w:r>
      <w:r>
        <w:rPr>
          <w:spacing w:val="-6"/>
          <w:sz w:val="22"/>
        </w:rPr>
        <w:t> </w:t>
      </w:r>
      <w:r>
        <w:rPr>
          <w:sz w:val="22"/>
        </w:rPr>
        <w:t>in</w:t>
      </w:r>
      <w:r>
        <w:rPr>
          <w:spacing w:val="-6"/>
          <w:sz w:val="22"/>
        </w:rPr>
        <w:t> </w:t>
      </w:r>
      <w:r>
        <w:rPr>
          <w:sz w:val="22"/>
        </w:rPr>
        <w:t>Fiji.</w:t>
      </w:r>
    </w:p>
    <w:p>
      <w:pPr>
        <w:pStyle w:val="Heading6"/>
        <w:spacing w:before="183"/>
        <w:ind w:left="2494"/>
      </w:pPr>
      <w:r>
        <w:rPr/>
        <w:t>Suggested</w:t>
      </w:r>
      <w:r>
        <w:rPr>
          <w:spacing w:val="-16"/>
        </w:rPr>
        <w:t> </w:t>
      </w:r>
      <w:r>
        <w:rPr/>
        <w:t>Training</w:t>
      </w:r>
      <w:r>
        <w:rPr>
          <w:spacing w:val="-23"/>
        </w:rPr>
        <w:t> </w:t>
      </w:r>
      <w:r>
        <w:rPr>
          <w:spacing w:val="-2"/>
        </w:rPr>
        <w:t>Agenda:</w:t>
      </w:r>
    </w:p>
    <w:p>
      <w:pPr>
        <w:pStyle w:val="BodyText"/>
        <w:rPr>
          <w:b/>
          <w:sz w:val="20"/>
        </w:rPr>
      </w:pPr>
    </w:p>
    <w:p>
      <w:pPr>
        <w:pStyle w:val="BodyText"/>
        <w:rPr>
          <w:b/>
          <w:sz w:val="10"/>
        </w:rPr>
      </w:pPr>
    </w:p>
    <w:tbl>
      <w:tblPr>
        <w:tblW w:w="0" w:type="auto"/>
        <w:jc w:val="left"/>
        <w:tblInd w:w="26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34"/>
        <w:gridCol w:w="2526"/>
        <w:gridCol w:w="2526"/>
      </w:tblGrid>
      <w:tr>
        <w:trPr>
          <w:trHeight w:val="300" w:hRule="atLeast"/>
        </w:trPr>
        <w:tc>
          <w:tcPr>
            <w:tcW w:w="1634" w:type="dxa"/>
          </w:tcPr>
          <w:p>
            <w:pPr>
              <w:pStyle w:val="TableParagraph"/>
              <w:spacing w:before="23"/>
              <w:ind w:left="79"/>
              <w:rPr>
                <w:sz w:val="22"/>
              </w:rPr>
            </w:pPr>
            <w:r>
              <w:rPr>
                <w:spacing w:val="-5"/>
                <w:sz w:val="22"/>
              </w:rPr>
              <w:t>Day</w:t>
            </w:r>
          </w:p>
        </w:tc>
        <w:tc>
          <w:tcPr>
            <w:tcW w:w="2526" w:type="dxa"/>
          </w:tcPr>
          <w:p>
            <w:pPr>
              <w:pStyle w:val="TableParagraph"/>
              <w:spacing w:before="23"/>
              <w:ind w:left="80"/>
              <w:rPr>
                <w:sz w:val="22"/>
              </w:rPr>
            </w:pPr>
            <w:r>
              <w:rPr>
                <w:spacing w:val="-2"/>
                <w:sz w:val="22"/>
              </w:rPr>
              <w:t>Morning</w:t>
            </w:r>
          </w:p>
        </w:tc>
        <w:tc>
          <w:tcPr>
            <w:tcW w:w="2526" w:type="dxa"/>
          </w:tcPr>
          <w:p>
            <w:pPr>
              <w:pStyle w:val="TableParagraph"/>
              <w:spacing w:before="23"/>
              <w:ind w:left="79"/>
              <w:rPr>
                <w:sz w:val="22"/>
              </w:rPr>
            </w:pPr>
            <w:r>
              <w:rPr>
                <w:spacing w:val="-2"/>
                <w:sz w:val="22"/>
              </w:rPr>
              <w:t>Afternoon</w:t>
            </w:r>
          </w:p>
        </w:tc>
      </w:tr>
      <w:tr>
        <w:trPr>
          <w:trHeight w:val="300" w:hRule="atLeast"/>
        </w:trPr>
        <w:tc>
          <w:tcPr>
            <w:tcW w:w="1634" w:type="dxa"/>
          </w:tcPr>
          <w:p>
            <w:pPr>
              <w:pStyle w:val="TableParagraph"/>
              <w:spacing w:before="23"/>
              <w:ind w:left="79"/>
              <w:rPr>
                <w:sz w:val="22"/>
              </w:rPr>
            </w:pPr>
            <w:r>
              <w:rPr>
                <w:sz w:val="22"/>
              </w:rPr>
              <w:t>Day</w:t>
            </w:r>
            <w:r>
              <w:rPr>
                <w:spacing w:val="-5"/>
                <w:sz w:val="22"/>
              </w:rPr>
              <w:t> </w:t>
            </w:r>
            <w:r>
              <w:rPr>
                <w:spacing w:val="-10"/>
                <w:sz w:val="22"/>
              </w:rPr>
              <w:t>1</w:t>
            </w:r>
          </w:p>
        </w:tc>
        <w:tc>
          <w:tcPr>
            <w:tcW w:w="2526" w:type="dxa"/>
          </w:tcPr>
          <w:p>
            <w:pPr>
              <w:pStyle w:val="TableParagraph"/>
              <w:spacing w:before="23"/>
              <w:ind w:left="80"/>
              <w:rPr>
                <w:sz w:val="22"/>
              </w:rPr>
            </w:pPr>
            <w:r>
              <w:rPr>
                <w:sz w:val="22"/>
              </w:rPr>
              <w:t>Module </w:t>
            </w:r>
            <w:r>
              <w:rPr>
                <w:spacing w:val="-10"/>
                <w:sz w:val="22"/>
              </w:rPr>
              <w:t>1</w:t>
            </w:r>
          </w:p>
        </w:tc>
        <w:tc>
          <w:tcPr>
            <w:tcW w:w="2526" w:type="dxa"/>
          </w:tcPr>
          <w:p>
            <w:pPr>
              <w:pStyle w:val="TableParagraph"/>
              <w:spacing w:before="23"/>
              <w:ind w:left="79"/>
              <w:rPr>
                <w:sz w:val="22"/>
              </w:rPr>
            </w:pPr>
            <w:r>
              <w:rPr>
                <w:sz w:val="22"/>
              </w:rPr>
              <w:t>Module </w:t>
            </w:r>
            <w:r>
              <w:rPr>
                <w:spacing w:val="-10"/>
                <w:sz w:val="22"/>
              </w:rPr>
              <w:t>2</w:t>
            </w:r>
          </w:p>
        </w:tc>
      </w:tr>
      <w:tr>
        <w:trPr>
          <w:trHeight w:val="300" w:hRule="atLeast"/>
        </w:trPr>
        <w:tc>
          <w:tcPr>
            <w:tcW w:w="1634" w:type="dxa"/>
          </w:tcPr>
          <w:p>
            <w:pPr>
              <w:pStyle w:val="TableParagraph"/>
              <w:spacing w:before="23"/>
              <w:ind w:left="79"/>
              <w:rPr>
                <w:sz w:val="22"/>
              </w:rPr>
            </w:pPr>
            <w:r>
              <w:rPr>
                <w:sz w:val="22"/>
              </w:rPr>
              <w:t>Day</w:t>
            </w:r>
            <w:r>
              <w:rPr>
                <w:spacing w:val="-5"/>
                <w:sz w:val="22"/>
              </w:rPr>
              <w:t> </w:t>
            </w:r>
            <w:r>
              <w:rPr>
                <w:spacing w:val="-10"/>
                <w:sz w:val="22"/>
              </w:rPr>
              <w:t>2</w:t>
            </w:r>
          </w:p>
        </w:tc>
        <w:tc>
          <w:tcPr>
            <w:tcW w:w="2526" w:type="dxa"/>
          </w:tcPr>
          <w:p>
            <w:pPr>
              <w:pStyle w:val="TableParagraph"/>
              <w:spacing w:before="23"/>
              <w:ind w:left="80"/>
              <w:rPr>
                <w:sz w:val="22"/>
              </w:rPr>
            </w:pPr>
            <w:r>
              <w:rPr>
                <w:sz w:val="22"/>
              </w:rPr>
              <w:t>Module </w:t>
            </w:r>
            <w:r>
              <w:rPr>
                <w:spacing w:val="-10"/>
                <w:sz w:val="22"/>
              </w:rPr>
              <w:t>3</w:t>
            </w:r>
          </w:p>
        </w:tc>
        <w:tc>
          <w:tcPr>
            <w:tcW w:w="2526" w:type="dxa"/>
          </w:tcPr>
          <w:p>
            <w:pPr>
              <w:pStyle w:val="TableParagraph"/>
              <w:spacing w:before="23"/>
              <w:ind w:left="79"/>
              <w:rPr>
                <w:sz w:val="22"/>
              </w:rPr>
            </w:pPr>
            <w:r>
              <w:rPr>
                <w:sz w:val="22"/>
              </w:rPr>
              <w:t>Module </w:t>
            </w:r>
            <w:r>
              <w:rPr>
                <w:spacing w:val="-10"/>
                <w:sz w:val="22"/>
              </w:rPr>
              <w:t>3</w:t>
            </w:r>
          </w:p>
        </w:tc>
      </w:tr>
      <w:tr>
        <w:trPr>
          <w:trHeight w:val="300" w:hRule="atLeast"/>
        </w:trPr>
        <w:tc>
          <w:tcPr>
            <w:tcW w:w="1634" w:type="dxa"/>
          </w:tcPr>
          <w:p>
            <w:pPr>
              <w:pStyle w:val="TableParagraph"/>
              <w:spacing w:before="23"/>
              <w:ind w:left="79"/>
              <w:rPr>
                <w:sz w:val="22"/>
              </w:rPr>
            </w:pPr>
            <w:r>
              <w:rPr>
                <w:sz w:val="22"/>
              </w:rPr>
              <w:t>Day</w:t>
            </w:r>
            <w:r>
              <w:rPr>
                <w:spacing w:val="-5"/>
                <w:sz w:val="22"/>
              </w:rPr>
              <w:t> </w:t>
            </w:r>
            <w:r>
              <w:rPr>
                <w:spacing w:val="-10"/>
                <w:sz w:val="22"/>
              </w:rPr>
              <w:t>3</w:t>
            </w:r>
          </w:p>
        </w:tc>
        <w:tc>
          <w:tcPr>
            <w:tcW w:w="2526" w:type="dxa"/>
          </w:tcPr>
          <w:p>
            <w:pPr>
              <w:pStyle w:val="TableParagraph"/>
              <w:spacing w:before="23"/>
              <w:ind w:left="80"/>
              <w:rPr>
                <w:sz w:val="22"/>
              </w:rPr>
            </w:pPr>
            <w:r>
              <w:rPr>
                <w:sz w:val="22"/>
              </w:rPr>
              <w:t>Module </w:t>
            </w:r>
            <w:r>
              <w:rPr>
                <w:spacing w:val="-10"/>
                <w:sz w:val="22"/>
              </w:rPr>
              <w:t>4</w:t>
            </w:r>
          </w:p>
        </w:tc>
        <w:tc>
          <w:tcPr>
            <w:tcW w:w="2526" w:type="dxa"/>
          </w:tcPr>
          <w:p>
            <w:pPr>
              <w:pStyle w:val="TableParagraph"/>
              <w:spacing w:before="23"/>
              <w:ind w:left="79"/>
              <w:rPr>
                <w:sz w:val="22"/>
              </w:rPr>
            </w:pPr>
            <w:r>
              <w:rPr>
                <w:sz w:val="22"/>
              </w:rPr>
              <w:t>Module </w:t>
            </w:r>
            <w:r>
              <w:rPr>
                <w:spacing w:val="-10"/>
                <w:sz w:val="22"/>
              </w:rPr>
              <w:t>4</w:t>
            </w:r>
          </w:p>
        </w:tc>
      </w:tr>
      <w:tr>
        <w:trPr>
          <w:trHeight w:val="300" w:hRule="atLeast"/>
        </w:trPr>
        <w:tc>
          <w:tcPr>
            <w:tcW w:w="1634" w:type="dxa"/>
          </w:tcPr>
          <w:p>
            <w:pPr>
              <w:pStyle w:val="TableParagraph"/>
              <w:spacing w:before="23"/>
              <w:ind w:left="79"/>
              <w:rPr>
                <w:sz w:val="22"/>
              </w:rPr>
            </w:pPr>
            <w:r>
              <w:rPr>
                <w:sz w:val="22"/>
              </w:rPr>
              <w:t>Day</w:t>
            </w:r>
            <w:r>
              <w:rPr>
                <w:spacing w:val="-5"/>
                <w:sz w:val="22"/>
              </w:rPr>
              <w:t> </w:t>
            </w:r>
            <w:r>
              <w:rPr>
                <w:spacing w:val="-10"/>
                <w:sz w:val="22"/>
              </w:rPr>
              <w:t>4</w:t>
            </w:r>
          </w:p>
        </w:tc>
        <w:tc>
          <w:tcPr>
            <w:tcW w:w="2526" w:type="dxa"/>
          </w:tcPr>
          <w:p>
            <w:pPr>
              <w:pStyle w:val="TableParagraph"/>
              <w:spacing w:before="23"/>
              <w:ind w:left="80"/>
              <w:rPr>
                <w:sz w:val="22"/>
              </w:rPr>
            </w:pPr>
            <w:r>
              <w:rPr>
                <w:sz w:val="22"/>
              </w:rPr>
              <w:t>Module </w:t>
            </w:r>
            <w:r>
              <w:rPr>
                <w:spacing w:val="-10"/>
                <w:sz w:val="22"/>
              </w:rPr>
              <w:t>4</w:t>
            </w:r>
          </w:p>
        </w:tc>
        <w:tc>
          <w:tcPr>
            <w:tcW w:w="2526" w:type="dxa"/>
          </w:tcPr>
          <w:p>
            <w:pPr>
              <w:pStyle w:val="TableParagraph"/>
              <w:spacing w:before="23"/>
              <w:ind w:left="79"/>
              <w:rPr>
                <w:sz w:val="22"/>
              </w:rPr>
            </w:pPr>
            <w:r>
              <w:rPr>
                <w:sz w:val="22"/>
              </w:rPr>
              <w:t>Module </w:t>
            </w:r>
            <w:r>
              <w:rPr>
                <w:spacing w:val="-10"/>
                <w:sz w:val="22"/>
              </w:rPr>
              <w:t>4</w:t>
            </w:r>
          </w:p>
        </w:tc>
      </w:tr>
      <w:tr>
        <w:trPr>
          <w:trHeight w:val="300" w:hRule="atLeast"/>
        </w:trPr>
        <w:tc>
          <w:tcPr>
            <w:tcW w:w="1634" w:type="dxa"/>
          </w:tcPr>
          <w:p>
            <w:pPr>
              <w:pStyle w:val="TableParagraph"/>
              <w:spacing w:before="23"/>
              <w:ind w:left="79"/>
              <w:rPr>
                <w:sz w:val="22"/>
              </w:rPr>
            </w:pPr>
            <w:r>
              <w:rPr>
                <w:sz w:val="22"/>
              </w:rPr>
              <w:t>Day</w:t>
            </w:r>
            <w:r>
              <w:rPr>
                <w:spacing w:val="-5"/>
                <w:sz w:val="22"/>
              </w:rPr>
              <w:t> </w:t>
            </w:r>
            <w:r>
              <w:rPr>
                <w:spacing w:val="-10"/>
                <w:sz w:val="22"/>
              </w:rPr>
              <w:t>5</w:t>
            </w:r>
          </w:p>
        </w:tc>
        <w:tc>
          <w:tcPr>
            <w:tcW w:w="2526" w:type="dxa"/>
          </w:tcPr>
          <w:p>
            <w:pPr>
              <w:pStyle w:val="TableParagraph"/>
              <w:spacing w:before="23"/>
              <w:ind w:left="80"/>
              <w:rPr>
                <w:sz w:val="22"/>
              </w:rPr>
            </w:pPr>
            <w:r>
              <w:rPr>
                <w:sz w:val="22"/>
              </w:rPr>
              <w:t>Module </w:t>
            </w:r>
            <w:r>
              <w:rPr>
                <w:spacing w:val="-10"/>
                <w:sz w:val="22"/>
              </w:rPr>
              <w:t>5</w:t>
            </w:r>
          </w:p>
        </w:tc>
        <w:tc>
          <w:tcPr>
            <w:tcW w:w="2526" w:type="dxa"/>
          </w:tcPr>
          <w:p>
            <w:pPr>
              <w:pStyle w:val="TableParagraph"/>
              <w:spacing w:before="23"/>
              <w:ind w:left="79"/>
              <w:rPr>
                <w:sz w:val="22"/>
              </w:rPr>
            </w:pPr>
            <w:r>
              <w:rPr>
                <w:sz w:val="22"/>
              </w:rPr>
              <w:t>Module </w:t>
            </w:r>
            <w:r>
              <w:rPr>
                <w:spacing w:val="-10"/>
                <w:sz w:val="22"/>
              </w:rPr>
              <w:t>5</w:t>
            </w:r>
          </w:p>
        </w:tc>
      </w:tr>
    </w:tbl>
    <w:p>
      <w:pPr>
        <w:spacing w:after="0"/>
        <w:rPr>
          <w:sz w:val="22"/>
        </w:rPr>
        <w:sectPr>
          <w:pgSz w:w="11910" w:h="16840"/>
          <w:pgMar w:header="0" w:footer="379" w:top="1440" w:bottom="560" w:left="0" w:right="0"/>
        </w:sectPr>
      </w:pPr>
    </w:p>
    <w:p>
      <w:pPr>
        <w:pStyle w:val="BodyText"/>
        <w:rPr>
          <w:b/>
          <w:sz w:val="20"/>
        </w:rPr>
      </w:pPr>
    </w:p>
    <w:p>
      <w:pPr>
        <w:pStyle w:val="BodyText"/>
        <w:spacing w:before="3"/>
        <w:rPr>
          <w:b/>
          <w:sz w:val="25"/>
        </w:rPr>
      </w:pPr>
    </w:p>
    <w:p>
      <w:pPr>
        <w:spacing w:before="89"/>
        <w:ind w:left="2515" w:right="0" w:firstLine="0"/>
        <w:jc w:val="left"/>
        <w:rPr>
          <w:b/>
          <w:sz w:val="34"/>
        </w:rPr>
      </w:pPr>
      <w:r>
        <w:rPr/>
        <w:drawing>
          <wp:anchor distT="0" distB="0" distL="0" distR="0" allowOverlap="1" layoutInCell="1" locked="0" behindDoc="0" simplePos="0" relativeHeight="15747072">
            <wp:simplePos x="0" y="0"/>
            <wp:positionH relativeFrom="page">
              <wp:posOffset>643651</wp:posOffset>
            </wp:positionH>
            <wp:positionV relativeFrom="paragraph">
              <wp:posOffset>149799</wp:posOffset>
            </wp:positionV>
            <wp:extent cx="767249" cy="780950"/>
            <wp:effectExtent l="0" t="0" r="0" b="0"/>
            <wp:wrapNone/>
            <wp:docPr id="75" name="image21.jpeg"/>
            <wp:cNvGraphicFramePr>
              <a:graphicFrameLocks noChangeAspect="1"/>
            </wp:cNvGraphicFramePr>
            <a:graphic>
              <a:graphicData uri="http://schemas.openxmlformats.org/drawingml/2006/picture">
                <pic:pic>
                  <pic:nvPicPr>
                    <pic:cNvPr id="76" name="image21.jpeg"/>
                    <pic:cNvPicPr/>
                  </pic:nvPicPr>
                  <pic:blipFill>
                    <a:blip r:embed="rId69" cstate="print"/>
                    <a:stretch>
                      <a:fillRect/>
                    </a:stretch>
                  </pic:blipFill>
                  <pic:spPr>
                    <a:xfrm>
                      <a:off x="0" y="0"/>
                      <a:ext cx="767249" cy="780950"/>
                    </a:xfrm>
                    <a:prstGeom prst="rect">
                      <a:avLst/>
                    </a:prstGeom>
                  </pic:spPr>
                </pic:pic>
              </a:graphicData>
            </a:graphic>
          </wp:anchor>
        </w:drawing>
      </w:r>
      <w:r>
        <w:rPr>
          <w:b/>
          <w:sz w:val="34"/>
        </w:rPr>
        <w:t>Learning </w:t>
      </w:r>
      <w:r>
        <w:rPr>
          <w:b/>
          <w:spacing w:val="-2"/>
          <w:sz w:val="34"/>
        </w:rPr>
        <w:t>Objectives:</w:t>
      </w:r>
    </w:p>
    <w:p>
      <w:pPr>
        <w:pStyle w:val="BodyText"/>
        <w:spacing w:line="266" w:lineRule="auto" w:before="281"/>
        <w:ind w:left="2515" w:right="1077"/>
        <w:jc w:val="both"/>
      </w:pPr>
      <w:r>
        <w:rPr/>
        <w:t>The learning objectives are written in terms of cognitive, behavioural, and affective outcomes, also known as the “head, hand and heart” domains.</w:t>
      </w:r>
      <w:r>
        <w:rPr>
          <w:spacing w:val="-4"/>
        </w:rPr>
        <w:t> </w:t>
      </w:r>
      <w:r>
        <w:rPr/>
        <w:t>At each session, you as</w:t>
      </w:r>
      <w:r>
        <w:rPr>
          <w:spacing w:val="-10"/>
        </w:rPr>
        <w:t> </w:t>
      </w:r>
      <w:r>
        <w:rPr/>
        <w:t>trainer</w:t>
      </w:r>
      <w:r>
        <w:rPr>
          <w:spacing w:val="-10"/>
        </w:rPr>
        <w:t> </w:t>
      </w:r>
      <w:r>
        <w:rPr/>
        <w:t>will</w:t>
      </w:r>
      <w:r>
        <w:rPr>
          <w:spacing w:val="-10"/>
        </w:rPr>
        <w:t> </w:t>
      </w:r>
      <w:r>
        <w:rPr/>
        <w:t>aim</w:t>
      </w:r>
      <w:r>
        <w:rPr>
          <w:spacing w:val="-10"/>
        </w:rPr>
        <w:t> </w:t>
      </w:r>
      <w:r>
        <w:rPr/>
        <w:t>to</w:t>
      </w:r>
      <w:r>
        <w:rPr>
          <w:spacing w:val="-10"/>
        </w:rPr>
        <w:t> </w:t>
      </w:r>
      <w:r>
        <w:rPr/>
        <w:t>enable</w:t>
      </w:r>
      <w:r>
        <w:rPr>
          <w:spacing w:val="-10"/>
        </w:rPr>
        <w:t> </w:t>
      </w:r>
      <w:r>
        <w:rPr/>
        <w:t>participants</w:t>
      </w:r>
      <w:r>
        <w:rPr>
          <w:spacing w:val="-10"/>
        </w:rPr>
        <w:t> </w:t>
      </w:r>
      <w:r>
        <w:rPr/>
        <w:t>to</w:t>
      </w:r>
      <w:r>
        <w:rPr>
          <w:spacing w:val="-10"/>
        </w:rPr>
        <w:t> </w:t>
      </w:r>
      <w:r>
        <w:rPr/>
        <w:t>achieve</w:t>
      </w:r>
      <w:r>
        <w:rPr>
          <w:spacing w:val="-10"/>
        </w:rPr>
        <w:t> </w:t>
      </w:r>
      <w:r>
        <w:rPr/>
        <w:t>at</w:t>
      </w:r>
      <w:r>
        <w:rPr>
          <w:spacing w:val="-10"/>
        </w:rPr>
        <w:t> </w:t>
      </w:r>
      <w:r>
        <w:rPr/>
        <w:t>least</w:t>
      </w:r>
      <w:r>
        <w:rPr>
          <w:spacing w:val="-10"/>
        </w:rPr>
        <w:t> </w:t>
      </w:r>
      <w:r>
        <w:rPr/>
        <w:t>one</w:t>
      </w:r>
      <w:r>
        <w:rPr>
          <w:spacing w:val="-10"/>
        </w:rPr>
        <w:t> </w:t>
      </w:r>
      <w:r>
        <w:rPr/>
        <w:t>outcome</w:t>
      </w:r>
      <w:r>
        <w:rPr>
          <w:spacing w:val="-10"/>
        </w:rPr>
        <w:t> </w:t>
      </w:r>
      <w:r>
        <w:rPr/>
        <w:t>each</w:t>
      </w:r>
      <w:r>
        <w:rPr>
          <w:spacing w:val="-10"/>
        </w:rPr>
        <w:t> </w:t>
      </w:r>
      <w:r>
        <w:rPr/>
        <w:t>from</w:t>
      </w:r>
      <w:r>
        <w:rPr>
          <w:spacing w:val="-10"/>
        </w:rPr>
        <w:t> </w:t>
      </w:r>
      <w:r>
        <w:rPr/>
        <w:t>the cognitive, behavioural and affective domains.</w:t>
      </w:r>
    </w:p>
    <w:p>
      <w:pPr>
        <w:pStyle w:val="BodyText"/>
        <w:spacing w:before="1"/>
        <w:rPr>
          <w:sz w:val="24"/>
        </w:rPr>
      </w:pPr>
    </w:p>
    <w:p>
      <w:pPr>
        <w:pStyle w:val="BodyText"/>
        <w:spacing w:line="266" w:lineRule="auto"/>
        <w:ind w:left="2515" w:right="1076"/>
        <w:jc w:val="both"/>
      </w:pPr>
      <w:r>
        <w:rPr/>
        <w:t>The</w:t>
      </w:r>
      <w:r>
        <w:rPr>
          <w:spacing w:val="-9"/>
        </w:rPr>
        <w:t> </w:t>
      </w:r>
      <w:r>
        <w:rPr/>
        <w:t>learning</w:t>
      </w:r>
      <w:r>
        <w:rPr>
          <w:spacing w:val="-9"/>
        </w:rPr>
        <w:t> </w:t>
      </w:r>
      <w:r>
        <w:rPr/>
        <w:t>objectives</w:t>
      </w:r>
      <w:r>
        <w:rPr>
          <w:spacing w:val="-9"/>
        </w:rPr>
        <w:t> </w:t>
      </w:r>
      <w:r>
        <w:rPr/>
        <w:t>are</w:t>
      </w:r>
      <w:r>
        <w:rPr>
          <w:spacing w:val="-9"/>
        </w:rPr>
        <w:t> </w:t>
      </w:r>
      <w:r>
        <w:rPr/>
        <w:t>realistic</w:t>
      </w:r>
      <w:r>
        <w:rPr>
          <w:spacing w:val="-9"/>
        </w:rPr>
        <w:t> </w:t>
      </w:r>
      <w:r>
        <w:rPr/>
        <w:t>in</w:t>
      </w:r>
      <w:r>
        <w:rPr>
          <w:spacing w:val="-9"/>
        </w:rPr>
        <w:t> </w:t>
      </w:r>
      <w:r>
        <w:rPr/>
        <w:t>terms</w:t>
      </w:r>
      <w:r>
        <w:rPr>
          <w:spacing w:val="-9"/>
        </w:rPr>
        <w:t> </w:t>
      </w:r>
      <w:r>
        <w:rPr/>
        <w:t>of</w:t>
      </w:r>
      <w:r>
        <w:rPr>
          <w:spacing w:val="-9"/>
        </w:rPr>
        <w:t> </w:t>
      </w:r>
      <w:r>
        <w:rPr/>
        <w:t>what</w:t>
      </w:r>
      <w:r>
        <w:rPr>
          <w:spacing w:val="-9"/>
        </w:rPr>
        <w:t> </w:t>
      </w:r>
      <w:r>
        <w:rPr/>
        <w:t>the</w:t>
      </w:r>
      <w:r>
        <w:rPr>
          <w:spacing w:val="-9"/>
        </w:rPr>
        <w:t> </w:t>
      </w:r>
      <w:r>
        <w:rPr/>
        <w:t>training</w:t>
      </w:r>
      <w:r>
        <w:rPr>
          <w:spacing w:val="-9"/>
        </w:rPr>
        <w:t> </w:t>
      </w:r>
      <w:r>
        <w:rPr/>
        <w:t>can</w:t>
      </w:r>
      <w:r>
        <w:rPr>
          <w:spacing w:val="-9"/>
        </w:rPr>
        <w:t> </w:t>
      </w:r>
      <w:r>
        <w:rPr/>
        <w:t>achieve</w:t>
      </w:r>
      <w:r>
        <w:rPr>
          <w:spacing w:val="-9"/>
        </w:rPr>
        <w:t> </w:t>
      </w:r>
      <w:r>
        <w:rPr/>
        <w:t>and</w:t>
      </w:r>
      <w:r>
        <w:rPr>
          <w:spacing w:val="-9"/>
        </w:rPr>
        <w:t> </w:t>
      </w:r>
      <w:r>
        <w:rPr/>
        <w:t>what other changes are needed to support the aims. It is important to be quite clear about what you want to achieve at the end of your training session.</w:t>
      </w:r>
      <w:r>
        <w:rPr>
          <w:spacing w:val="-1"/>
        </w:rPr>
        <w:t> </w:t>
      </w:r>
      <w:r>
        <w:rPr/>
        <w:t>This is to enable you to measure the achievements of the training against its learning objectives.</w:t>
      </w:r>
    </w:p>
    <w:p>
      <w:pPr>
        <w:pStyle w:val="BodyText"/>
        <w:spacing w:before="1"/>
        <w:rPr>
          <w:sz w:val="24"/>
        </w:rPr>
      </w:pPr>
    </w:p>
    <w:p>
      <w:pPr>
        <w:pStyle w:val="BodyText"/>
        <w:spacing w:line="266" w:lineRule="auto"/>
        <w:ind w:left="2515" w:right="1076"/>
        <w:jc w:val="both"/>
      </w:pPr>
      <w:r>
        <w:rPr/>
        <w:t>The participants should be followed up and engaged in further activities and training. This is important to develop them into advocates in their own communities.</w:t>
      </w:r>
    </w:p>
    <w:p>
      <w:pPr>
        <w:pStyle w:val="Heading6"/>
        <w:spacing w:before="166"/>
      </w:pPr>
      <w:r>
        <w:rPr/>
        <w:drawing>
          <wp:anchor distT="0" distB="0" distL="0" distR="0" allowOverlap="1" layoutInCell="1" locked="0" behindDoc="0" simplePos="0" relativeHeight="15747584">
            <wp:simplePos x="0" y="0"/>
            <wp:positionH relativeFrom="page">
              <wp:posOffset>582002</wp:posOffset>
            </wp:positionH>
            <wp:positionV relativeFrom="paragraph">
              <wp:posOffset>197445</wp:posOffset>
            </wp:positionV>
            <wp:extent cx="826848" cy="654298"/>
            <wp:effectExtent l="0" t="0" r="0" b="0"/>
            <wp:wrapNone/>
            <wp:docPr id="77" name="image22.jpeg"/>
            <wp:cNvGraphicFramePr>
              <a:graphicFrameLocks noChangeAspect="1"/>
            </wp:cNvGraphicFramePr>
            <a:graphic>
              <a:graphicData uri="http://schemas.openxmlformats.org/drawingml/2006/picture">
                <pic:pic>
                  <pic:nvPicPr>
                    <pic:cNvPr id="78" name="image22.jpeg"/>
                    <pic:cNvPicPr/>
                  </pic:nvPicPr>
                  <pic:blipFill>
                    <a:blip r:embed="rId70" cstate="print"/>
                    <a:stretch>
                      <a:fillRect/>
                    </a:stretch>
                  </pic:blipFill>
                  <pic:spPr>
                    <a:xfrm>
                      <a:off x="0" y="0"/>
                      <a:ext cx="826848" cy="654298"/>
                    </a:xfrm>
                    <a:prstGeom prst="rect">
                      <a:avLst/>
                    </a:prstGeom>
                  </pic:spPr>
                </pic:pic>
              </a:graphicData>
            </a:graphic>
          </wp:anchor>
        </w:drawing>
      </w:r>
      <w:r>
        <w:rPr/>
        <w:t>Resources</w:t>
      </w:r>
      <w:r>
        <w:rPr>
          <w:spacing w:val="-5"/>
        </w:rPr>
        <w:t> </w:t>
      </w:r>
      <w:r>
        <w:rPr/>
        <w:t>&amp;</w:t>
      </w:r>
      <w:r>
        <w:rPr>
          <w:spacing w:val="-5"/>
        </w:rPr>
        <w:t> </w:t>
      </w:r>
      <w:r>
        <w:rPr>
          <w:spacing w:val="-2"/>
        </w:rPr>
        <w:t>Materials:</w:t>
      </w:r>
    </w:p>
    <w:p>
      <w:pPr>
        <w:pStyle w:val="BodyText"/>
        <w:spacing w:before="281"/>
        <w:ind w:left="2515"/>
        <w:jc w:val="both"/>
      </w:pPr>
      <w:r>
        <w:rPr/>
        <w:t>For</w:t>
      </w:r>
      <w:r>
        <w:rPr>
          <w:spacing w:val="-7"/>
        </w:rPr>
        <w:t> </w:t>
      </w:r>
      <w:r>
        <w:rPr/>
        <w:t>workshop</w:t>
      </w:r>
      <w:r>
        <w:rPr>
          <w:spacing w:val="-6"/>
        </w:rPr>
        <w:t> </w:t>
      </w:r>
      <w:r>
        <w:rPr/>
        <w:t>learning</w:t>
      </w:r>
      <w:r>
        <w:rPr>
          <w:spacing w:val="-5"/>
        </w:rPr>
        <w:t> </w:t>
      </w:r>
      <w:r>
        <w:rPr>
          <w:spacing w:val="-2"/>
        </w:rPr>
        <w:t>sessions</w:t>
      </w:r>
    </w:p>
    <w:p>
      <w:pPr>
        <w:pStyle w:val="BodyText"/>
        <w:spacing w:before="8"/>
        <w:rPr>
          <w:sz w:val="26"/>
        </w:rPr>
      </w:pPr>
    </w:p>
    <w:p>
      <w:pPr>
        <w:pStyle w:val="ListParagraph"/>
        <w:numPr>
          <w:ilvl w:val="1"/>
          <w:numId w:val="16"/>
        </w:numPr>
        <w:tabs>
          <w:tab w:pos="3370" w:val="left" w:leader="none"/>
        </w:tabs>
        <w:spacing w:line="240" w:lineRule="auto" w:before="0" w:after="0"/>
        <w:ind w:left="3369" w:right="0" w:hanging="135"/>
        <w:jc w:val="left"/>
        <w:rPr>
          <w:sz w:val="22"/>
        </w:rPr>
      </w:pPr>
      <w:r>
        <w:rPr>
          <w:spacing w:val="-2"/>
          <w:sz w:val="22"/>
        </w:rPr>
        <w:t>Flipcharts</w:t>
      </w:r>
    </w:p>
    <w:p>
      <w:pPr>
        <w:pStyle w:val="ListParagraph"/>
        <w:numPr>
          <w:ilvl w:val="1"/>
          <w:numId w:val="16"/>
        </w:numPr>
        <w:tabs>
          <w:tab w:pos="3370" w:val="left" w:leader="none"/>
        </w:tabs>
        <w:spacing w:line="240" w:lineRule="auto" w:before="27" w:after="0"/>
        <w:ind w:left="3369" w:right="0" w:hanging="135"/>
        <w:jc w:val="left"/>
        <w:rPr>
          <w:sz w:val="22"/>
        </w:rPr>
      </w:pPr>
      <w:r>
        <w:rPr>
          <w:sz w:val="22"/>
        </w:rPr>
        <w:t>Clips</w:t>
      </w:r>
      <w:r>
        <w:rPr>
          <w:spacing w:val="-4"/>
          <w:sz w:val="22"/>
        </w:rPr>
        <w:t> </w:t>
      </w:r>
      <w:r>
        <w:rPr>
          <w:sz w:val="22"/>
        </w:rPr>
        <w:t>to</w:t>
      </w:r>
      <w:r>
        <w:rPr>
          <w:spacing w:val="-2"/>
          <w:sz w:val="22"/>
        </w:rPr>
        <w:t> </w:t>
      </w:r>
      <w:r>
        <w:rPr>
          <w:sz w:val="22"/>
        </w:rPr>
        <w:t>hold</w:t>
      </w:r>
      <w:r>
        <w:rPr>
          <w:spacing w:val="-3"/>
          <w:sz w:val="22"/>
        </w:rPr>
        <w:t> </w:t>
      </w:r>
      <w:r>
        <w:rPr>
          <w:spacing w:val="-2"/>
          <w:sz w:val="22"/>
        </w:rPr>
        <w:t>Flipchart</w:t>
      </w:r>
    </w:p>
    <w:p>
      <w:pPr>
        <w:pStyle w:val="ListParagraph"/>
        <w:numPr>
          <w:ilvl w:val="1"/>
          <w:numId w:val="16"/>
        </w:numPr>
        <w:tabs>
          <w:tab w:pos="3370" w:val="left" w:leader="none"/>
        </w:tabs>
        <w:spacing w:line="240" w:lineRule="auto" w:before="27" w:after="0"/>
        <w:ind w:left="3369" w:right="0" w:hanging="135"/>
        <w:jc w:val="left"/>
        <w:rPr>
          <w:sz w:val="22"/>
        </w:rPr>
      </w:pPr>
      <w:r>
        <w:rPr>
          <w:sz w:val="22"/>
        </w:rPr>
        <w:t>Re</w:t>
      </w:r>
      <w:r>
        <w:rPr>
          <w:spacing w:val="-4"/>
          <w:sz w:val="22"/>
        </w:rPr>
        <w:t> </w:t>
      </w:r>
      <w:r>
        <w:rPr>
          <w:sz w:val="22"/>
        </w:rPr>
        <w:t>usable</w:t>
      </w:r>
      <w:r>
        <w:rPr>
          <w:spacing w:val="-4"/>
          <w:sz w:val="22"/>
        </w:rPr>
        <w:t> </w:t>
      </w:r>
      <w:r>
        <w:rPr>
          <w:sz w:val="22"/>
        </w:rPr>
        <w:t>adhesive</w:t>
      </w:r>
      <w:r>
        <w:rPr>
          <w:spacing w:val="-4"/>
          <w:sz w:val="22"/>
        </w:rPr>
        <w:t> </w:t>
      </w:r>
      <w:r>
        <w:rPr>
          <w:sz w:val="22"/>
        </w:rPr>
        <w:t>such</w:t>
      </w:r>
      <w:r>
        <w:rPr>
          <w:spacing w:val="-3"/>
          <w:sz w:val="22"/>
        </w:rPr>
        <w:t> </w:t>
      </w:r>
      <w:r>
        <w:rPr>
          <w:sz w:val="22"/>
        </w:rPr>
        <w:t>as</w:t>
      </w:r>
      <w:r>
        <w:rPr>
          <w:spacing w:val="-3"/>
          <w:sz w:val="22"/>
        </w:rPr>
        <w:t> </w:t>
      </w:r>
      <w:r>
        <w:rPr>
          <w:spacing w:val="-2"/>
          <w:sz w:val="22"/>
        </w:rPr>
        <w:t>Blutac</w:t>
      </w:r>
    </w:p>
    <w:p>
      <w:pPr>
        <w:pStyle w:val="ListParagraph"/>
        <w:numPr>
          <w:ilvl w:val="1"/>
          <w:numId w:val="16"/>
        </w:numPr>
        <w:tabs>
          <w:tab w:pos="3370" w:val="left" w:leader="none"/>
        </w:tabs>
        <w:spacing w:line="240" w:lineRule="auto" w:before="28" w:after="0"/>
        <w:ind w:left="3369" w:right="0" w:hanging="135"/>
        <w:jc w:val="left"/>
        <w:rPr>
          <w:sz w:val="22"/>
        </w:rPr>
      </w:pPr>
      <w:r>
        <w:rPr>
          <w:sz w:val="22"/>
        </w:rPr>
        <w:t>Markers / felt </w:t>
      </w:r>
      <w:r>
        <w:rPr>
          <w:spacing w:val="-4"/>
          <w:sz w:val="22"/>
        </w:rPr>
        <w:t>pens</w:t>
      </w:r>
    </w:p>
    <w:p>
      <w:pPr>
        <w:pStyle w:val="ListParagraph"/>
        <w:numPr>
          <w:ilvl w:val="1"/>
          <w:numId w:val="16"/>
        </w:numPr>
        <w:tabs>
          <w:tab w:pos="3370" w:val="left" w:leader="none"/>
        </w:tabs>
        <w:spacing w:line="240" w:lineRule="auto" w:before="27" w:after="0"/>
        <w:ind w:left="3369" w:right="0" w:hanging="135"/>
        <w:jc w:val="left"/>
        <w:rPr>
          <w:sz w:val="22"/>
        </w:rPr>
      </w:pPr>
      <w:r>
        <w:rPr>
          <w:spacing w:val="-2"/>
          <w:sz w:val="22"/>
        </w:rPr>
        <w:t>Posters</w:t>
      </w:r>
    </w:p>
    <w:p>
      <w:pPr>
        <w:pStyle w:val="ListParagraph"/>
        <w:numPr>
          <w:ilvl w:val="1"/>
          <w:numId w:val="16"/>
        </w:numPr>
        <w:tabs>
          <w:tab w:pos="3370" w:val="left" w:leader="none"/>
        </w:tabs>
        <w:spacing w:line="240" w:lineRule="auto" w:before="27" w:after="0"/>
        <w:ind w:left="3369" w:right="0" w:hanging="135"/>
        <w:jc w:val="left"/>
        <w:rPr>
          <w:sz w:val="22"/>
        </w:rPr>
      </w:pPr>
      <w:r>
        <w:rPr>
          <w:spacing w:val="-2"/>
          <w:sz w:val="22"/>
        </w:rPr>
        <w:t>Handouts</w:t>
      </w:r>
    </w:p>
    <w:p>
      <w:pPr>
        <w:pStyle w:val="ListParagraph"/>
        <w:numPr>
          <w:ilvl w:val="1"/>
          <w:numId w:val="16"/>
        </w:numPr>
        <w:tabs>
          <w:tab w:pos="3370" w:val="left" w:leader="none"/>
        </w:tabs>
        <w:spacing w:line="240" w:lineRule="auto" w:before="27" w:after="0"/>
        <w:ind w:left="3369" w:right="0" w:hanging="135"/>
        <w:jc w:val="left"/>
        <w:rPr>
          <w:sz w:val="22"/>
        </w:rPr>
      </w:pPr>
      <w:r>
        <w:rPr>
          <w:sz w:val="22"/>
        </w:rPr>
        <w:t>Newspaper</w:t>
      </w:r>
      <w:r>
        <w:rPr>
          <w:spacing w:val="-5"/>
          <w:sz w:val="22"/>
        </w:rPr>
        <w:t> </w:t>
      </w:r>
      <w:r>
        <w:rPr>
          <w:sz w:val="22"/>
        </w:rPr>
        <w:t>and</w:t>
      </w:r>
      <w:r>
        <w:rPr>
          <w:spacing w:val="-4"/>
          <w:sz w:val="22"/>
        </w:rPr>
        <w:t> </w:t>
      </w:r>
      <w:r>
        <w:rPr>
          <w:sz w:val="22"/>
        </w:rPr>
        <w:t>magazine</w:t>
      </w:r>
      <w:r>
        <w:rPr>
          <w:spacing w:val="-3"/>
          <w:sz w:val="22"/>
        </w:rPr>
        <w:t> </w:t>
      </w:r>
      <w:r>
        <w:rPr>
          <w:spacing w:val="-2"/>
          <w:sz w:val="22"/>
        </w:rPr>
        <w:t>articles</w:t>
      </w:r>
    </w:p>
    <w:p>
      <w:pPr>
        <w:pStyle w:val="ListParagraph"/>
        <w:numPr>
          <w:ilvl w:val="1"/>
          <w:numId w:val="16"/>
        </w:numPr>
        <w:tabs>
          <w:tab w:pos="3370" w:val="left" w:leader="none"/>
        </w:tabs>
        <w:spacing w:line="266" w:lineRule="auto" w:before="27" w:after="0"/>
        <w:ind w:left="3357" w:right="1203" w:hanging="123"/>
        <w:jc w:val="left"/>
        <w:rPr>
          <w:sz w:val="22"/>
        </w:rPr>
      </w:pPr>
      <w:r>
        <w:rPr>
          <w:sz w:val="22"/>
        </w:rPr>
        <w:t>Video</w:t>
      </w:r>
      <w:r>
        <w:rPr>
          <w:spacing w:val="-5"/>
          <w:sz w:val="22"/>
        </w:rPr>
        <w:t> </w:t>
      </w:r>
      <w:r>
        <w:rPr>
          <w:sz w:val="22"/>
        </w:rPr>
        <w:t>presentations</w:t>
      </w:r>
      <w:r>
        <w:rPr>
          <w:spacing w:val="-5"/>
          <w:sz w:val="22"/>
        </w:rPr>
        <w:t> </w:t>
      </w:r>
      <w:r>
        <w:rPr>
          <w:sz w:val="22"/>
        </w:rPr>
        <w:t>(check</w:t>
      </w:r>
      <w:r>
        <w:rPr>
          <w:spacing w:val="-4"/>
          <w:sz w:val="22"/>
        </w:rPr>
        <w:t> </w:t>
      </w:r>
      <w:r>
        <w:rPr>
          <w:sz w:val="22"/>
        </w:rPr>
        <w:t>equipment</w:t>
      </w:r>
      <w:r>
        <w:rPr>
          <w:spacing w:val="-5"/>
          <w:sz w:val="22"/>
        </w:rPr>
        <w:t> </w:t>
      </w:r>
      <w:r>
        <w:rPr>
          <w:sz w:val="22"/>
        </w:rPr>
        <w:t>is</w:t>
      </w:r>
      <w:r>
        <w:rPr>
          <w:spacing w:val="-5"/>
          <w:sz w:val="22"/>
        </w:rPr>
        <w:t> </w:t>
      </w:r>
      <w:r>
        <w:rPr>
          <w:sz w:val="22"/>
        </w:rPr>
        <w:t>in</w:t>
      </w:r>
      <w:r>
        <w:rPr>
          <w:spacing w:val="-5"/>
          <w:sz w:val="22"/>
        </w:rPr>
        <w:t> </w:t>
      </w:r>
      <w:r>
        <w:rPr>
          <w:sz w:val="22"/>
        </w:rPr>
        <w:t>working</w:t>
      </w:r>
      <w:r>
        <w:rPr>
          <w:spacing w:val="-5"/>
          <w:sz w:val="22"/>
        </w:rPr>
        <w:t> </w:t>
      </w:r>
      <w:r>
        <w:rPr>
          <w:sz w:val="22"/>
        </w:rPr>
        <w:t>order,</w:t>
      </w:r>
      <w:r>
        <w:rPr>
          <w:spacing w:val="-4"/>
          <w:sz w:val="22"/>
        </w:rPr>
        <w:t> </w:t>
      </w:r>
      <w:r>
        <w:rPr>
          <w:sz w:val="22"/>
        </w:rPr>
        <w:t>DVDs,</w:t>
      </w:r>
      <w:r>
        <w:rPr>
          <w:spacing w:val="-5"/>
          <w:sz w:val="22"/>
        </w:rPr>
        <w:t> </w:t>
      </w:r>
      <w:r>
        <w:rPr>
          <w:sz w:val="22"/>
        </w:rPr>
        <w:t>extension cords, etc.)</w:t>
      </w:r>
    </w:p>
    <w:p>
      <w:pPr>
        <w:pStyle w:val="BodyText"/>
        <w:spacing w:before="2"/>
        <w:rPr>
          <w:sz w:val="24"/>
        </w:rPr>
      </w:pPr>
    </w:p>
    <w:p>
      <w:pPr>
        <w:pStyle w:val="BodyText"/>
        <w:ind w:left="2515"/>
        <w:jc w:val="both"/>
      </w:pPr>
      <w:r>
        <w:rPr/>
        <w:t>For </w:t>
      </w:r>
      <w:r>
        <w:rPr>
          <w:spacing w:val="-2"/>
        </w:rPr>
        <w:t>participants</w:t>
      </w:r>
    </w:p>
    <w:p>
      <w:pPr>
        <w:pStyle w:val="BodyText"/>
        <w:spacing w:before="8"/>
        <w:rPr>
          <w:sz w:val="26"/>
        </w:rPr>
      </w:pPr>
    </w:p>
    <w:p>
      <w:pPr>
        <w:pStyle w:val="ListParagraph"/>
        <w:numPr>
          <w:ilvl w:val="1"/>
          <w:numId w:val="16"/>
        </w:numPr>
        <w:tabs>
          <w:tab w:pos="3370" w:val="left" w:leader="none"/>
        </w:tabs>
        <w:spacing w:line="240" w:lineRule="auto" w:before="0" w:after="0"/>
        <w:ind w:left="3369" w:right="0" w:hanging="135"/>
        <w:jc w:val="left"/>
        <w:rPr>
          <w:sz w:val="22"/>
        </w:rPr>
      </w:pPr>
      <w:r>
        <w:rPr>
          <w:sz w:val="22"/>
        </w:rPr>
        <w:t>Paper,</w:t>
      </w:r>
      <w:r>
        <w:rPr>
          <w:spacing w:val="-13"/>
          <w:sz w:val="22"/>
        </w:rPr>
        <w:t> </w:t>
      </w:r>
      <w:r>
        <w:rPr>
          <w:spacing w:val="-4"/>
          <w:sz w:val="22"/>
        </w:rPr>
        <w:t>pens</w:t>
      </w:r>
    </w:p>
    <w:p>
      <w:pPr>
        <w:pStyle w:val="ListParagraph"/>
        <w:numPr>
          <w:ilvl w:val="1"/>
          <w:numId w:val="16"/>
        </w:numPr>
        <w:tabs>
          <w:tab w:pos="3358" w:val="left" w:leader="none"/>
        </w:tabs>
        <w:spacing w:line="240" w:lineRule="auto" w:before="27" w:after="0"/>
        <w:ind w:left="3357" w:right="0" w:hanging="123"/>
        <w:jc w:val="left"/>
        <w:rPr>
          <w:sz w:val="22"/>
        </w:rPr>
      </w:pPr>
      <w:r>
        <w:rPr>
          <w:sz w:val="22"/>
        </w:rPr>
        <w:t>Accessibility</w:t>
      </w:r>
      <w:r>
        <w:rPr>
          <w:spacing w:val="-1"/>
          <w:sz w:val="22"/>
        </w:rPr>
        <w:t> </w:t>
      </w:r>
      <w:r>
        <w:rPr>
          <w:sz w:val="22"/>
        </w:rPr>
        <w:t>to</w:t>
      </w:r>
      <w:r>
        <w:rPr>
          <w:spacing w:val="-1"/>
          <w:sz w:val="22"/>
        </w:rPr>
        <w:t> </w:t>
      </w:r>
      <w:r>
        <w:rPr>
          <w:sz w:val="22"/>
        </w:rPr>
        <w:t>all</w:t>
      </w:r>
      <w:r>
        <w:rPr>
          <w:spacing w:val="-1"/>
          <w:sz w:val="22"/>
        </w:rPr>
        <w:t> </w:t>
      </w:r>
      <w:r>
        <w:rPr>
          <w:spacing w:val="-2"/>
          <w:sz w:val="22"/>
        </w:rPr>
        <w:t>facilities</w:t>
      </w:r>
    </w:p>
    <w:p>
      <w:pPr>
        <w:pStyle w:val="ListParagraph"/>
        <w:numPr>
          <w:ilvl w:val="1"/>
          <w:numId w:val="16"/>
        </w:numPr>
        <w:tabs>
          <w:tab w:pos="3370" w:val="left" w:leader="none"/>
        </w:tabs>
        <w:spacing w:line="240" w:lineRule="auto" w:before="27" w:after="0"/>
        <w:ind w:left="3369" w:right="0" w:hanging="135"/>
        <w:jc w:val="left"/>
        <w:rPr>
          <w:sz w:val="22"/>
        </w:rPr>
      </w:pPr>
      <w:r>
        <w:rPr>
          <w:sz w:val="22"/>
        </w:rPr>
        <w:t>Copies</w:t>
      </w:r>
      <w:r>
        <w:rPr>
          <w:spacing w:val="-6"/>
          <w:sz w:val="22"/>
        </w:rPr>
        <w:t> </w:t>
      </w:r>
      <w:r>
        <w:rPr>
          <w:sz w:val="22"/>
        </w:rPr>
        <w:t>of</w:t>
      </w:r>
      <w:r>
        <w:rPr>
          <w:spacing w:val="-6"/>
          <w:sz w:val="22"/>
        </w:rPr>
        <w:t> </w:t>
      </w:r>
      <w:r>
        <w:rPr>
          <w:sz w:val="22"/>
        </w:rPr>
        <w:t>handouts,</w:t>
      </w:r>
      <w:r>
        <w:rPr>
          <w:spacing w:val="-5"/>
          <w:sz w:val="22"/>
        </w:rPr>
        <w:t> </w:t>
      </w:r>
      <w:r>
        <w:rPr>
          <w:spacing w:val="-4"/>
          <w:sz w:val="22"/>
        </w:rPr>
        <w:t>etc.</w:t>
      </w:r>
    </w:p>
    <w:p>
      <w:pPr>
        <w:pStyle w:val="ListParagraph"/>
        <w:numPr>
          <w:ilvl w:val="1"/>
          <w:numId w:val="16"/>
        </w:numPr>
        <w:tabs>
          <w:tab w:pos="3370" w:val="left" w:leader="none"/>
        </w:tabs>
        <w:spacing w:line="240" w:lineRule="auto" w:before="27" w:after="0"/>
        <w:ind w:left="3369" w:right="0" w:hanging="135"/>
        <w:jc w:val="left"/>
        <w:rPr>
          <w:sz w:val="22"/>
        </w:rPr>
      </w:pPr>
      <w:r>
        <w:rPr>
          <w:spacing w:val="-2"/>
          <w:sz w:val="22"/>
        </w:rPr>
        <w:t>Program</w:t>
      </w:r>
    </w:p>
    <w:p>
      <w:pPr>
        <w:pStyle w:val="ListParagraph"/>
        <w:numPr>
          <w:ilvl w:val="1"/>
          <w:numId w:val="16"/>
        </w:numPr>
        <w:tabs>
          <w:tab w:pos="3370" w:val="left" w:leader="none"/>
        </w:tabs>
        <w:spacing w:line="266" w:lineRule="auto" w:before="27" w:after="0"/>
        <w:ind w:left="3353" w:right="1149" w:hanging="118"/>
        <w:jc w:val="left"/>
        <w:rPr>
          <w:sz w:val="22"/>
        </w:rPr>
      </w:pPr>
      <w:r>
        <w:rPr>
          <w:sz w:val="22"/>
        </w:rPr>
        <w:t>USB</w:t>
      </w:r>
      <w:r>
        <w:rPr>
          <w:spacing w:val="-3"/>
          <w:sz w:val="22"/>
        </w:rPr>
        <w:t> </w:t>
      </w:r>
      <w:r>
        <w:rPr>
          <w:sz w:val="22"/>
        </w:rPr>
        <w:t>for</w:t>
      </w:r>
      <w:r>
        <w:rPr>
          <w:spacing w:val="-2"/>
          <w:sz w:val="22"/>
        </w:rPr>
        <w:t> </w:t>
      </w:r>
      <w:r>
        <w:rPr>
          <w:sz w:val="22"/>
        </w:rPr>
        <w:t>soft</w:t>
      </w:r>
      <w:r>
        <w:rPr>
          <w:spacing w:val="-2"/>
          <w:sz w:val="22"/>
        </w:rPr>
        <w:t> </w:t>
      </w:r>
      <w:r>
        <w:rPr>
          <w:sz w:val="22"/>
        </w:rPr>
        <w:t>copies</w:t>
      </w:r>
      <w:r>
        <w:rPr>
          <w:spacing w:val="-2"/>
          <w:sz w:val="22"/>
        </w:rPr>
        <w:t> </w:t>
      </w:r>
      <w:r>
        <w:rPr>
          <w:sz w:val="22"/>
        </w:rPr>
        <w:t>of</w:t>
      </w:r>
      <w:r>
        <w:rPr>
          <w:spacing w:val="-3"/>
          <w:sz w:val="22"/>
        </w:rPr>
        <w:t> </w:t>
      </w:r>
      <w:r>
        <w:rPr>
          <w:sz w:val="22"/>
        </w:rPr>
        <w:t>materials</w:t>
      </w:r>
      <w:r>
        <w:rPr>
          <w:spacing w:val="-2"/>
          <w:sz w:val="22"/>
        </w:rPr>
        <w:t> </w:t>
      </w:r>
      <w:r>
        <w:rPr>
          <w:sz w:val="22"/>
        </w:rPr>
        <w:t>(e.g.</w:t>
      </w:r>
      <w:r>
        <w:rPr>
          <w:spacing w:val="-2"/>
          <w:sz w:val="22"/>
        </w:rPr>
        <w:t> </w:t>
      </w:r>
      <w:r>
        <w:rPr>
          <w:sz w:val="22"/>
        </w:rPr>
        <w:t>for</w:t>
      </w:r>
      <w:r>
        <w:rPr>
          <w:spacing w:val="-2"/>
          <w:sz w:val="22"/>
        </w:rPr>
        <w:t> </w:t>
      </w:r>
      <w:r>
        <w:rPr>
          <w:sz w:val="22"/>
        </w:rPr>
        <w:t>those</w:t>
      </w:r>
      <w:r>
        <w:rPr>
          <w:spacing w:val="-2"/>
          <w:sz w:val="22"/>
        </w:rPr>
        <w:t> </w:t>
      </w:r>
      <w:r>
        <w:rPr>
          <w:sz w:val="22"/>
        </w:rPr>
        <w:t>with</w:t>
      </w:r>
      <w:r>
        <w:rPr>
          <w:spacing w:val="-3"/>
          <w:sz w:val="22"/>
        </w:rPr>
        <w:t> </w:t>
      </w:r>
      <w:r>
        <w:rPr>
          <w:sz w:val="22"/>
        </w:rPr>
        <w:t>visual</w:t>
      </w:r>
      <w:r>
        <w:rPr>
          <w:spacing w:val="-2"/>
          <w:sz w:val="22"/>
        </w:rPr>
        <w:t> </w:t>
      </w:r>
      <w:r>
        <w:rPr>
          <w:sz w:val="22"/>
        </w:rPr>
        <w:t>impairment</w:t>
      </w:r>
      <w:r>
        <w:rPr>
          <w:spacing w:val="-3"/>
          <w:sz w:val="22"/>
        </w:rPr>
        <w:t> </w:t>
      </w:r>
      <w:r>
        <w:rPr>
          <w:sz w:val="22"/>
        </w:rPr>
        <w:t>to</w:t>
      </w:r>
      <w:r>
        <w:rPr>
          <w:spacing w:val="-2"/>
          <w:sz w:val="22"/>
        </w:rPr>
        <w:t> </w:t>
      </w:r>
      <w:r>
        <w:rPr>
          <w:sz w:val="22"/>
        </w:rPr>
        <w:t>use with the JAWS software)</w:t>
      </w:r>
    </w:p>
    <w:p>
      <w:pPr>
        <w:pStyle w:val="Heading6"/>
        <w:spacing w:before="166"/>
      </w:pPr>
      <w:r>
        <w:rPr>
          <w:spacing w:val="-2"/>
        </w:rPr>
        <w:t>Trainers:</w:t>
      </w:r>
    </w:p>
    <w:p>
      <w:pPr>
        <w:spacing w:line="266" w:lineRule="auto" w:before="281"/>
        <w:ind w:left="2515" w:right="1076" w:firstLine="0"/>
        <w:jc w:val="both"/>
        <w:rPr>
          <w:i/>
          <w:sz w:val="22"/>
        </w:rPr>
      </w:pPr>
      <w:r>
        <w:rPr>
          <w:i/>
          <w:sz w:val="22"/>
        </w:rPr>
        <w:t>It is assumed that people using this manual will have some experience of facilitating</w:t>
      </w:r>
      <w:r>
        <w:rPr>
          <w:i/>
          <w:sz w:val="22"/>
        </w:rPr>
        <w:t> groups and/or running training workshops.</w:t>
      </w:r>
    </w:p>
    <w:p>
      <w:pPr>
        <w:pStyle w:val="BodyText"/>
        <w:spacing w:before="3"/>
        <w:rPr>
          <w:i/>
          <w:sz w:val="24"/>
        </w:rPr>
      </w:pPr>
    </w:p>
    <w:p>
      <w:pPr>
        <w:pStyle w:val="BodyText"/>
        <w:spacing w:line="266" w:lineRule="auto"/>
        <w:ind w:left="2515" w:right="1074"/>
        <w:jc w:val="both"/>
      </w:pPr>
      <w:r>
        <w:rPr/>
        <w:t>Ideally, there should be at least two facilitators or trainers. Where this is impossible, try to get at least one resource person from within the organisation to help you plan. Your co-facilitators could be involved at various stages – joining in the basic needs assessment</w:t>
      </w:r>
      <w:r>
        <w:rPr>
          <w:spacing w:val="-10"/>
        </w:rPr>
        <w:t> </w:t>
      </w:r>
      <w:r>
        <w:rPr/>
        <w:t>and</w:t>
      </w:r>
      <w:r>
        <w:rPr>
          <w:spacing w:val="-10"/>
        </w:rPr>
        <w:t> </w:t>
      </w:r>
      <w:r>
        <w:rPr/>
        <w:t>planning,</w:t>
      </w:r>
      <w:r>
        <w:rPr>
          <w:spacing w:val="-10"/>
        </w:rPr>
        <w:t> </w:t>
      </w:r>
      <w:r>
        <w:rPr/>
        <w:t>or</w:t>
      </w:r>
      <w:r>
        <w:rPr>
          <w:spacing w:val="-10"/>
        </w:rPr>
        <w:t> </w:t>
      </w:r>
      <w:r>
        <w:rPr/>
        <w:t>just</w:t>
      </w:r>
      <w:r>
        <w:rPr>
          <w:spacing w:val="-10"/>
        </w:rPr>
        <w:t> </w:t>
      </w:r>
      <w:r>
        <w:rPr/>
        <w:t>being</w:t>
      </w:r>
      <w:r>
        <w:rPr>
          <w:spacing w:val="-10"/>
        </w:rPr>
        <w:t> </w:t>
      </w:r>
      <w:r>
        <w:rPr/>
        <w:t>brought</w:t>
      </w:r>
      <w:r>
        <w:rPr>
          <w:spacing w:val="-10"/>
        </w:rPr>
        <w:t> </w:t>
      </w:r>
      <w:r>
        <w:rPr/>
        <w:t>in</w:t>
      </w:r>
      <w:r>
        <w:rPr>
          <w:spacing w:val="-10"/>
        </w:rPr>
        <w:t> </w:t>
      </w:r>
      <w:r>
        <w:rPr/>
        <w:t>to</w:t>
      </w:r>
      <w:r>
        <w:rPr>
          <w:spacing w:val="-10"/>
        </w:rPr>
        <w:t> </w:t>
      </w:r>
      <w:r>
        <w:rPr/>
        <w:t>run</w:t>
      </w:r>
      <w:r>
        <w:rPr>
          <w:spacing w:val="-10"/>
        </w:rPr>
        <w:t> </w:t>
      </w:r>
      <w:r>
        <w:rPr/>
        <w:t>certain</w:t>
      </w:r>
      <w:r>
        <w:rPr>
          <w:spacing w:val="-10"/>
        </w:rPr>
        <w:t> </w:t>
      </w:r>
      <w:r>
        <w:rPr/>
        <w:t>sessions.</w:t>
      </w:r>
      <w:r>
        <w:rPr>
          <w:spacing w:val="-10"/>
        </w:rPr>
        <w:t> </w:t>
      </w:r>
      <w:r>
        <w:rPr/>
        <w:t>However,</w:t>
      </w:r>
      <w:r>
        <w:rPr>
          <w:spacing w:val="-10"/>
        </w:rPr>
        <w:t> </w:t>
      </w:r>
      <w:r>
        <w:rPr/>
        <w:t>in all cases share some of the planning with co-facilitators.</w:t>
      </w:r>
    </w:p>
    <w:p>
      <w:pPr>
        <w:spacing w:after="0" w:line="266" w:lineRule="auto"/>
        <w:jc w:val="both"/>
        <w:sectPr>
          <w:pgSz w:w="11910" w:h="16840"/>
          <w:pgMar w:header="0" w:footer="379" w:top="1640" w:bottom="560" w:left="0" w:right="0"/>
        </w:sectPr>
      </w:pPr>
    </w:p>
    <w:p>
      <w:pPr>
        <w:pStyle w:val="BodyText"/>
        <w:rPr>
          <w:sz w:val="20"/>
        </w:rPr>
      </w:pPr>
    </w:p>
    <w:p>
      <w:pPr>
        <w:pStyle w:val="BodyText"/>
        <w:rPr>
          <w:sz w:val="20"/>
        </w:rPr>
      </w:pPr>
    </w:p>
    <w:p>
      <w:pPr>
        <w:pStyle w:val="BodyText"/>
        <w:spacing w:before="8"/>
        <w:rPr>
          <w:sz w:val="20"/>
        </w:rPr>
      </w:pPr>
    </w:p>
    <w:p>
      <w:pPr>
        <w:pStyle w:val="Heading6"/>
        <w:ind w:left="2506"/>
      </w:pPr>
      <w:r>
        <w:rPr/>
        <w:t>Two</w:t>
      </w:r>
      <w:r>
        <w:rPr>
          <w:spacing w:val="-6"/>
        </w:rPr>
        <w:t> </w:t>
      </w:r>
      <w:r>
        <w:rPr/>
        <w:t>or</w:t>
      </w:r>
      <w:r>
        <w:rPr>
          <w:spacing w:val="-5"/>
        </w:rPr>
        <w:t> </w:t>
      </w:r>
      <w:r>
        <w:rPr/>
        <w:t>more</w:t>
      </w:r>
      <w:r>
        <w:rPr>
          <w:spacing w:val="-6"/>
        </w:rPr>
        <w:t> </w:t>
      </w:r>
      <w:r>
        <w:rPr/>
        <w:t>facilitators</w:t>
      </w:r>
      <w:r>
        <w:rPr>
          <w:spacing w:val="-5"/>
        </w:rPr>
        <w:t> </w:t>
      </w:r>
      <w:r>
        <w:rPr/>
        <w:t>are</w:t>
      </w:r>
      <w:r>
        <w:rPr>
          <w:spacing w:val="-6"/>
        </w:rPr>
        <w:t> </w:t>
      </w:r>
      <w:r>
        <w:rPr/>
        <w:t>useful</w:t>
      </w:r>
      <w:r>
        <w:rPr>
          <w:spacing w:val="-5"/>
        </w:rPr>
        <w:t> </w:t>
      </w:r>
      <w:r>
        <w:rPr>
          <w:spacing w:val="-2"/>
        </w:rPr>
        <w:t>because:</w:t>
      </w:r>
    </w:p>
    <w:p>
      <w:pPr>
        <w:pStyle w:val="BodyText"/>
        <w:spacing w:before="282"/>
        <w:ind w:left="2506"/>
      </w:pPr>
      <w:r>
        <w:rPr/>
        <w:t>Facilitating</w:t>
      </w:r>
      <w:r>
        <w:rPr>
          <w:spacing w:val="-3"/>
        </w:rPr>
        <w:t> </w:t>
      </w:r>
      <w:r>
        <w:rPr/>
        <w:t>gender</w:t>
      </w:r>
      <w:r>
        <w:rPr>
          <w:spacing w:val="-3"/>
        </w:rPr>
        <w:t> </w:t>
      </w:r>
      <w:r>
        <w:rPr/>
        <w:t>and</w:t>
      </w:r>
      <w:r>
        <w:rPr>
          <w:spacing w:val="-3"/>
        </w:rPr>
        <w:t> </w:t>
      </w:r>
      <w:r>
        <w:rPr/>
        <w:t>disability</w:t>
      </w:r>
      <w:r>
        <w:rPr>
          <w:spacing w:val="-3"/>
        </w:rPr>
        <w:t> </w:t>
      </w:r>
      <w:r>
        <w:rPr/>
        <w:t>training</w:t>
      </w:r>
      <w:r>
        <w:rPr>
          <w:spacing w:val="-2"/>
        </w:rPr>
        <w:t> </w:t>
      </w:r>
      <w:r>
        <w:rPr/>
        <w:t>can</w:t>
      </w:r>
      <w:r>
        <w:rPr>
          <w:spacing w:val="-2"/>
        </w:rPr>
        <w:t> </w:t>
      </w:r>
      <w:r>
        <w:rPr/>
        <w:t>be</w:t>
      </w:r>
      <w:r>
        <w:rPr>
          <w:spacing w:val="-3"/>
        </w:rPr>
        <w:t> </w:t>
      </w:r>
      <w:r>
        <w:rPr/>
        <w:t>challenging</w:t>
      </w:r>
      <w:r>
        <w:rPr>
          <w:spacing w:val="-2"/>
        </w:rPr>
        <w:t> </w:t>
      </w:r>
      <w:r>
        <w:rPr/>
        <w:t>and</w:t>
      </w:r>
      <w:r>
        <w:rPr>
          <w:spacing w:val="-3"/>
        </w:rPr>
        <w:t> </w:t>
      </w:r>
      <w:r>
        <w:rPr>
          <w:spacing w:val="-2"/>
        </w:rPr>
        <w:t>tiring.</w:t>
      </w:r>
    </w:p>
    <w:p>
      <w:pPr>
        <w:pStyle w:val="BodyText"/>
        <w:spacing w:before="4"/>
        <w:rPr>
          <w:sz w:val="28"/>
        </w:rPr>
      </w:pPr>
    </w:p>
    <w:p>
      <w:pPr>
        <w:pStyle w:val="ListParagraph"/>
        <w:numPr>
          <w:ilvl w:val="1"/>
          <w:numId w:val="16"/>
        </w:numPr>
        <w:tabs>
          <w:tab w:pos="3361" w:val="left" w:leader="none"/>
        </w:tabs>
        <w:spacing w:line="285" w:lineRule="auto" w:before="1" w:after="0"/>
        <w:ind w:left="3410" w:right="1220" w:hanging="184"/>
        <w:jc w:val="left"/>
        <w:rPr>
          <w:sz w:val="22"/>
        </w:rPr>
      </w:pPr>
      <w:r>
        <w:rPr>
          <w:sz w:val="22"/>
        </w:rPr>
        <w:t>Co-facilitators</w:t>
      </w:r>
      <w:r>
        <w:rPr>
          <w:spacing w:val="-4"/>
          <w:sz w:val="22"/>
        </w:rPr>
        <w:t> </w:t>
      </w:r>
      <w:r>
        <w:rPr>
          <w:sz w:val="22"/>
        </w:rPr>
        <w:t>can</w:t>
      </w:r>
      <w:r>
        <w:rPr>
          <w:spacing w:val="-3"/>
          <w:sz w:val="22"/>
        </w:rPr>
        <w:t> </w:t>
      </w:r>
      <w:r>
        <w:rPr>
          <w:sz w:val="22"/>
        </w:rPr>
        <w:t>give</w:t>
      </w:r>
      <w:r>
        <w:rPr>
          <w:spacing w:val="-4"/>
          <w:sz w:val="22"/>
        </w:rPr>
        <w:t> </w:t>
      </w:r>
      <w:r>
        <w:rPr>
          <w:sz w:val="22"/>
        </w:rPr>
        <w:t>each</w:t>
      </w:r>
      <w:r>
        <w:rPr>
          <w:spacing w:val="-4"/>
          <w:sz w:val="22"/>
        </w:rPr>
        <w:t> </w:t>
      </w:r>
      <w:r>
        <w:rPr>
          <w:sz w:val="22"/>
        </w:rPr>
        <w:t>other</w:t>
      </w:r>
      <w:r>
        <w:rPr>
          <w:spacing w:val="-4"/>
          <w:sz w:val="22"/>
        </w:rPr>
        <w:t> </w:t>
      </w:r>
      <w:r>
        <w:rPr>
          <w:sz w:val="22"/>
        </w:rPr>
        <w:t>support,</w:t>
      </w:r>
      <w:r>
        <w:rPr>
          <w:spacing w:val="-3"/>
          <w:sz w:val="22"/>
        </w:rPr>
        <w:t> </w:t>
      </w:r>
      <w:r>
        <w:rPr>
          <w:sz w:val="22"/>
        </w:rPr>
        <w:t>and</w:t>
      </w:r>
      <w:r>
        <w:rPr>
          <w:spacing w:val="-4"/>
          <w:sz w:val="22"/>
        </w:rPr>
        <w:t> </w:t>
      </w:r>
      <w:r>
        <w:rPr>
          <w:sz w:val="22"/>
        </w:rPr>
        <w:t>also</w:t>
      </w:r>
      <w:r>
        <w:rPr>
          <w:spacing w:val="-4"/>
          <w:sz w:val="22"/>
        </w:rPr>
        <w:t> </w:t>
      </w:r>
      <w:r>
        <w:rPr>
          <w:sz w:val="22"/>
        </w:rPr>
        <w:t>provide</w:t>
      </w:r>
      <w:r>
        <w:rPr>
          <w:spacing w:val="-4"/>
          <w:sz w:val="22"/>
        </w:rPr>
        <w:t> </w:t>
      </w:r>
      <w:r>
        <w:rPr>
          <w:sz w:val="22"/>
        </w:rPr>
        <w:t>a</w:t>
      </w:r>
      <w:r>
        <w:rPr>
          <w:spacing w:val="-4"/>
          <w:sz w:val="22"/>
        </w:rPr>
        <w:t> </w:t>
      </w:r>
      <w:r>
        <w:rPr>
          <w:sz w:val="22"/>
        </w:rPr>
        <w:t>useful</w:t>
      </w:r>
      <w:r>
        <w:rPr>
          <w:spacing w:val="-4"/>
          <w:sz w:val="22"/>
        </w:rPr>
        <w:t> </w:t>
      </w:r>
      <w:r>
        <w:rPr>
          <w:sz w:val="22"/>
        </w:rPr>
        <w:t>check on the facilitator being drawn into colluding with prejudicial sentiments.</w:t>
      </w:r>
    </w:p>
    <w:p>
      <w:pPr>
        <w:pStyle w:val="ListParagraph"/>
        <w:numPr>
          <w:ilvl w:val="1"/>
          <w:numId w:val="16"/>
        </w:numPr>
        <w:tabs>
          <w:tab w:pos="3361" w:val="left" w:leader="none"/>
        </w:tabs>
        <w:spacing w:line="285" w:lineRule="auto" w:before="0" w:after="0"/>
        <w:ind w:left="3348" w:right="1610" w:hanging="123"/>
        <w:jc w:val="left"/>
        <w:rPr>
          <w:sz w:val="22"/>
        </w:rPr>
      </w:pPr>
      <w:r>
        <w:rPr>
          <w:sz w:val="22"/>
        </w:rPr>
        <w:t>Having one male and one female facilitator helps the group dynamics, particularly</w:t>
      </w:r>
      <w:r>
        <w:rPr>
          <w:spacing w:val="-4"/>
          <w:sz w:val="22"/>
        </w:rPr>
        <w:t> </w:t>
      </w:r>
      <w:r>
        <w:rPr>
          <w:sz w:val="22"/>
        </w:rPr>
        <w:t>in</w:t>
      </w:r>
      <w:r>
        <w:rPr>
          <w:spacing w:val="-4"/>
          <w:sz w:val="22"/>
        </w:rPr>
        <w:t> </w:t>
      </w:r>
      <w:r>
        <w:rPr>
          <w:sz w:val="22"/>
        </w:rPr>
        <w:t>the</w:t>
      </w:r>
      <w:r>
        <w:rPr>
          <w:spacing w:val="-3"/>
          <w:sz w:val="22"/>
        </w:rPr>
        <w:t> </w:t>
      </w:r>
      <w:r>
        <w:rPr>
          <w:sz w:val="22"/>
        </w:rPr>
        <w:t>mixed</w:t>
      </w:r>
      <w:r>
        <w:rPr>
          <w:spacing w:val="-3"/>
          <w:sz w:val="22"/>
        </w:rPr>
        <w:t> </w:t>
      </w:r>
      <w:r>
        <w:rPr>
          <w:sz w:val="22"/>
        </w:rPr>
        <w:t>groups,</w:t>
      </w:r>
      <w:r>
        <w:rPr>
          <w:spacing w:val="-4"/>
          <w:sz w:val="22"/>
        </w:rPr>
        <w:t> </w:t>
      </w:r>
      <w:r>
        <w:rPr>
          <w:sz w:val="22"/>
        </w:rPr>
        <w:t>and</w:t>
      </w:r>
      <w:r>
        <w:rPr>
          <w:spacing w:val="-4"/>
          <w:sz w:val="22"/>
        </w:rPr>
        <w:t> </w:t>
      </w:r>
      <w:r>
        <w:rPr>
          <w:sz w:val="22"/>
        </w:rPr>
        <w:t>stops</w:t>
      </w:r>
      <w:r>
        <w:rPr>
          <w:spacing w:val="-3"/>
          <w:sz w:val="22"/>
        </w:rPr>
        <w:t> </w:t>
      </w:r>
      <w:r>
        <w:rPr>
          <w:sz w:val="22"/>
        </w:rPr>
        <w:t>gender</w:t>
      </w:r>
      <w:r>
        <w:rPr>
          <w:spacing w:val="-4"/>
          <w:sz w:val="22"/>
        </w:rPr>
        <w:t> </w:t>
      </w:r>
      <w:r>
        <w:rPr>
          <w:sz w:val="22"/>
        </w:rPr>
        <w:t>being</w:t>
      </w:r>
      <w:r>
        <w:rPr>
          <w:spacing w:val="-4"/>
          <w:sz w:val="22"/>
        </w:rPr>
        <w:t> </w:t>
      </w:r>
      <w:r>
        <w:rPr>
          <w:sz w:val="22"/>
        </w:rPr>
        <w:t>seen</w:t>
      </w:r>
      <w:r>
        <w:rPr>
          <w:spacing w:val="-3"/>
          <w:sz w:val="22"/>
        </w:rPr>
        <w:t> </w:t>
      </w:r>
      <w:r>
        <w:rPr>
          <w:sz w:val="22"/>
        </w:rPr>
        <w:t>as</w:t>
      </w:r>
      <w:r>
        <w:rPr>
          <w:spacing w:val="-4"/>
          <w:sz w:val="22"/>
        </w:rPr>
        <w:t> </w:t>
      </w:r>
      <w:r>
        <w:rPr>
          <w:sz w:val="22"/>
        </w:rPr>
        <w:t>only</w:t>
      </w:r>
      <w:r>
        <w:rPr>
          <w:spacing w:val="-4"/>
          <w:sz w:val="22"/>
        </w:rPr>
        <w:t> </w:t>
      </w:r>
      <w:r>
        <w:rPr>
          <w:sz w:val="22"/>
        </w:rPr>
        <w:t>a women’s issue.</w:t>
      </w:r>
    </w:p>
    <w:p>
      <w:pPr>
        <w:pStyle w:val="ListParagraph"/>
        <w:numPr>
          <w:ilvl w:val="1"/>
          <w:numId w:val="16"/>
        </w:numPr>
        <w:tabs>
          <w:tab w:pos="3360" w:val="left" w:leader="none"/>
        </w:tabs>
        <w:spacing w:line="285" w:lineRule="auto" w:before="0" w:after="0"/>
        <w:ind w:left="3328" w:right="1087" w:hanging="102"/>
        <w:jc w:val="left"/>
        <w:rPr>
          <w:sz w:val="22"/>
        </w:rPr>
      </w:pPr>
      <w:r>
        <w:rPr>
          <w:sz w:val="22"/>
        </w:rPr>
        <w:t>It is important for at least one trainer to come from the same area and ethnic </w:t>
      </w:r>
      <w:r>
        <w:rPr>
          <w:spacing w:val="-6"/>
          <w:sz w:val="22"/>
        </w:rPr>
        <w:t>group</w:t>
      </w:r>
      <w:r>
        <w:rPr>
          <w:spacing w:val="-14"/>
          <w:sz w:val="22"/>
        </w:rPr>
        <w:t> </w:t>
      </w:r>
      <w:r>
        <w:rPr>
          <w:spacing w:val="-6"/>
          <w:sz w:val="22"/>
        </w:rPr>
        <w:t>as</w:t>
      </w:r>
      <w:r>
        <w:rPr>
          <w:spacing w:val="-14"/>
          <w:sz w:val="22"/>
        </w:rPr>
        <w:t> </w:t>
      </w:r>
      <w:r>
        <w:rPr>
          <w:spacing w:val="-6"/>
          <w:sz w:val="22"/>
        </w:rPr>
        <w:t>the</w:t>
      </w:r>
      <w:r>
        <w:rPr>
          <w:spacing w:val="-14"/>
          <w:sz w:val="22"/>
        </w:rPr>
        <w:t> </w:t>
      </w:r>
      <w:r>
        <w:rPr>
          <w:spacing w:val="-6"/>
          <w:sz w:val="22"/>
        </w:rPr>
        <w:t>majority</w:t>
      </w:r>
      <w:r>
        <w:rPr>
          <w:spacing w:val="-14"/>
          <w:sz w:val="22"/>
        </w:rPr>
        <w:t> </w:t>
      </w:r>
      <w:r>
        <w:rPr>
          <w:spacing w:val="-6"/>
          <w:sz w:val="22"/>
        </w:rPr>
        <w:t>of</w:t>
      </w:r>
      <w:r>
        <w:rPr>
          <w:spacing w:val="-14"/>
          <w:sz w:val="22"/>
        </w:rPr>
        <w:t> </w:t>
      </w:r>
      <w:r>
        <w:rPr>
          <w:spacing w:val="-6"/>
          <w:sz w:val="22"/>
        </w:rPr>
        <w:t>the</w:t>
      </w:r>
      <w:r>
        <w:rPr>
          <w:spacing w:val="-14"/>
          <w:sz w:val="22"/>
        </w:rPr>
        <w:t> </w:t>
      </w:r>
      <w:r>
        <w:rPr>
          <w:spacing w:val="-6"/>
          <w:sz w:val="22"/>
        </w:rPr>
        <w:t>participants.</w:t>
      </w:r>
      <w:r>
        <w:rPr>
          <w:spacing w:val="-19"/>
          <w:sz w:val="22"/>
        </w:rPr>
        <w:t> </w:t>
      </w:r>
      <w:r>
        <w:rPr>
          <w:spacing w:val="-6"/>
          <w:sz w:val="22"/>
        </w:rPr>
        <w:t>This</w:t>
      </w:r>
      <w:r>
        <w:rPr>
          <w:spacing w:val="-14"/>
          <w:sz w:val="22"/>
        </w:rPr>
        <w:t> </w:t>
      </w:r>
      <w:r>
        <w:rPr>
          <w:spacing w:val="-6"/>
          <w:sz w:val="22"/>
        </w:rPr>
        <w:t>will</w:t>
      </w:r>
      <w:r>
        <w:rPr>
          <w:spacing w:val="-14"/>
          <w:sz w:val="22"/>
        </w:rPr>
        <w:t> </w:t>
      </w:r>
      <w:r>
        <w:rPr>
          <w:spacing w:val="-6"/>
          <w:sz w:val="22"/>
        </w:rPr>
        <w:t>provide</w:t>
      </w:r>
      <w:r>
        <w:rPr>
          <w:spacing w:val="-14"/>
          <w:sz w:val="22"/>
        </w:rPr>
        <w:t> </w:t>
      </w:r>
      <w:r>
        <w:rPr>
          <w:spacing w:val="-6"/>
          <w:sz w:val="22"/>
        </w:rPr>
        <w:t>relevant</w:t>
      </w:r>
      <w:r>
        <w:rPr>
          <w:spacing w:val="-14"/>
          <w:sz w:val="22"/>
        </w:rPr>
        <w:t> </w:t>
      </w:r>
      <w:r>
        <w:rPr>
          <w:spacing w:val="-6"/>
          <w:sz w:val="22"/>
        </w:rPr>
        <w:t>local</w:t>
      </w:r>
      <w:r>
        <w:rPr>
          <w:spacing w:val="-14"/>
          <w:sz w:val="22"/>
        </w:rPr>
        <w:t> </w:t>
      </w:r>
      <w:r>
        <w:rPr>
          <w:spacing w:val="-6"/>
          <w:sz w:val="22"/>
        </w:rPr>
        <w:t>knowledge.</w:t>
      </w:r>
    </w:p>
    <w:p>
      <w:pPr>
        <w:pStyle w:val="ListParagraph"/>
        <w:numPr>
          <w:ilvl w:val="1"/>
          <w:numId w:val="16"/>
        </w:numPr>
        <w:tabs>
          <w:tab w:pos="3361" w:val="left" w:leader="none"/>
        </w:tabs>
        <w:spacing w:line="285" w:lineRule="auto" w:before="0" w:after="0"/>
        <w:ind w:left="3348" w:right="1256" w:hanging="123"/>
        <w:jc w:val="left"/>
        <w:rPr>
          <w:sz w:val="22"/>
        </w:rPr>
      </w:pPr>
      <w:r>
        <w:rPr>
          <w:sz w:val="22"/>
        </w:rPr>
        <w:t>Having at least one facilitator with knowledge of local languages enables small group discussions to be held in the people’s ﬁrst language.</w:t>
      </w:r>
      <w:r>
        <w:rPr>
          <w:spacing w:val="-2"/>
          <w:sz w:val="22"/>
        </w:rPr>
        <w:t> </w:t>
      </w:r>
      <w:r>
        <w:rPr>
          <w:sz w:val="22"/>
        </w:rPr>
        <w:t>This may be</w:t>
      </w:r>
      <w:r>
        <w:rPr>
          <w:spacing w:val="-4"/>
          <w:sz w:val="22"/>
        </w:rPr>
        <w:t> </w:t>
      </w:r>
      <w:r>
        <w:rPr>
          <w:sz w:val="22"/>
        </w:rPr>
        <w:t>particularly</w:t>
      </w:r>
      <w:r>
        <w:rPr>
          <w:spacing w:val="-4"/>
          <w:sz w:val="22"/>
        </w:rPr>
        <w:t> </w:t>
      </w:r>
      <w:r>
        <w:rPr>
          <w:sz w:val="22"/>
        </w:rPr>
        <w:t>important</w:t>
      </w:r>
      <w:r>
        <w:rPr>
          <w:spacing w:val="-4"/>
          <w:sz w:val="22"/>
        </w:rPr>
        <w:t> </w:t>
      </w:r>
      <w:r>
        <w:rPr>
          <w:sz w:val="22"/>
        </w:rPr>
        <w:t>to</w:t>
      </w:r>
      <w:r>
        <w:rPr>
          <w:spacing w:val="-3"/>
          <w:sz w:val="22"/>
        </w:rPr>
        <w:t> </w:t>
      </w:r>
      <w:r>
        <w:rPr>
          <w:sz w:val="22"/>
        </w:rPr>
        <w:t>prevent</w:t>
      </w:r>
      <w:r>
        <w:rPr>
          <w:spacing w:val="-4"/>
          <w:sz w:val="22"/>
        </w:rPr>
        <w:t> </w:t>
      </w:r>
      <w:r>
        <w:rPr>
          <w:sz w:val="22"/>
        </w:rPr>
        <w:t>women</w:t>
      </w:r>
      <w:r>
        <w:rPr>
          <w:spacing w:val="-4"/>
          <w:sz w:val="22"/>
        </w:rPr>
        <w:t> </w:t>
      </w:r>
      <w:r>
        <w:rPr>
          <w:sz w:val="22"/>
        </w:rPr>
        <w:t>or</w:t>
      </w:r>
      <w:r>
        <w:rPr>
          <w:spacing w:val="-4"/>
          <w:sz w:val="22"/>
        </w:rPr>
        <w:t> </w:t>
      </w:r>
      <w:r>
        <w:rPr>
          <w:sz w:val="22"/>
        </w:rPr>
        <w:t>the</w:t>
      </w:r>
      <w:r>
        <w:rPr>
          <w:spacing w:val="-3"/>
          <w:sz w:val="22"/>
        </w:rPr>
        <w:t> </w:t>
      </w:r>
      <w:r>
        <w:rPr>
          <w:sz w:val="22"/>
        </w:rPr>
        <w:t>less</w:t>
      </w:r>
      <w:r>
        <w:rPr>
          <w:spacing w:val="-4"/>
          <w:sz w:val="22"/>
        </w:rPr>
        <w:t> </w:t>
      </w:r>
      <w:r>
        <w:rPr>
          <w:sz w:val="22"/>
        </w:rPr>
        <w:t>educated</w:t>
      </w:r>
      <w:r>
        <w:rPr>
          <w:spacing w:val="-4"/>
          <w:sz w:val="22"/>
        </w:rPr>
        <w:t> </w:t>
      </w:r>
      <w:r>
        <w:rPr>
          <w:sz w:val="22"/>
        </w:rPr>
        <w:t>from</w:t>
      </w:r>
      <w:r>
        <w:rPr>
          <w:spacing w:val="-3"/>
          <w:sz w:val="22"/>
        </w:rPr>
        <w:t> </w:t>
      </w:r>
      <w:r>
        <w:rPr>
          <w:sz w:val="22"/>
        </w:rPr>
        <w:t>being disadvantaged in discussions.</w:t>
      </w:r>
    </w:p>
    <w:p>
      <w:pPr>
        <w:pStyle w:val="BodyText"/>
        <w:spacing w:before="7"/>
        <w:rPr>
          <w:sz w:val="21"/>
        </w:rPr>
      </w:pPr>
    </w:p>
    <w:p>
      <w:pPr>
        <w:pStyle w:val="BodyText"/>
        <w:ind w:left="2506"/>
      </w:pPr>
      <w:r>
        <w:rPr/>
        <w:t>You</w:t>
      </w:r>
      <w:r>
        <w:rPr>
          <w:spacing w:val="-7"/>
        </w:rPr>
        <w:t> </w:t>
      </w:r>
      <w:r>
        <w:rPr/>
        <w:t>need</w:t>
      </w:r>
      <w:r>
        <w:rPr>
          <w:spacing w:val="-5"/>
        </w:rPr>
        <w:t> </w:t>
      </w:r>
      <w:r>
        <w:rPr/>
        <w:t>to</w:t>
      </w:r>
      <w:r>
        <w:rPr>
          <w:spacing w:val="-3"/>
        </w:rPr>
        <w:t> </w:t>
      </w:r>
      <w:r>
        <w:rPr/>
        <w:t>consider</w:t>
      </w:r>
      <w:r>
        <w:rPr>
          <w:spacing w:val="-4"/>
        </w:rPr>
        <w:t> </w:t>
      </w:r>
      <w:r>
        <w:rPr/>
        <w:t>all</w:t>
      </w:r>
      <w:r>
        <w:rPr>
          <w:spacing w:val="-4"/>
        </w:rPr>
        <w:t> </w:t>
      </w:r>
      <w:r>
        <w:rPr/>
        <w:t>the</w:t>
      </w:r>
      <w:r>
        <w:rPr>
          <w:spacing w:val="-4"/>
        </w:rPr>
        <w:t> </w:t>
      </w:r>
      <w:r>
        <w:rPr/>
        <w:t>above</w:t>
      </w:r>
      <w:r>
        <w:rPr>
          <w:spacing w:val="-4"/>
        </w:rPr>
        <w:t> </w:t>
      </w:r>
      <w:r>
        <w:rPr/>
        <w:t>points</w:t>
      </w:r>
      <w:r>
        <w:rPr>
          <w:spacing w:val="-5"/>
        </w:rPr>
        <w:t> </w:t>
      </w:r>
      <w:r>
        <w:rPr/>
        <w:t>when</w:t>
      </w:r>
      <w:r>
        <w:rPr>
          <w:spacing w:val="-4"/>
        </w:rPr>
        <w:t> </w:t>
      </w:r>
      <w:r>
        <w:rPr/>
        <w:t>choosing</w:t>
      </w:r>
      <w:r>
        <w:rPr>
          <w:spacing w:val="-4"/>
        </w:rPr>
        <w:t> </w:t>
      </w:r>
      <w:r>
        <w:rPr/>
        <w:t>your</w:t>
      </w:r>
      <w:r>
        <w:rPr>
          <w:spacing w:val="-3"/>
        </w:rPr>
        <w:t> </w:t>
      </w:r>
      <w:r>
        <w:rPr/>
        <w:t>co-</w:t>
      </w:r>
      <w:r>
        <w:rPr>
          <w:spacing w:val="-2"/>
        </w:rPr>
        <w:t>facilitator(s).</w:t>
      </w:r>
    </w:p>
    <w:p>
      <w:pPr>
        <w:pStyle w:val="BodyText"/>
        <w:spacing w:before="1"/>
        <w:rPr>
          <w:sz w:val="26"/>
        </w:rPr>
      </w:pPr>
    </w:p>
    <w:p>
      <w:pPr>
        <w:pStyle w:val="Heading6"/>
        <w:spacing w:line="220" w:lineRule="auto" w:before="0"/>
        <w:ind w:left="2506" w:right="1959"/>
      </w:pPr>
      <w:r>
        <w:rPr/>
        <w:t>Facilitators</w:t>
      </w:r>
      <w:r>
        <w:rPr>
          <w:spacing w:val="-5"/>
        </w:rPr>
        <w:t> </w:t>
      </w:r>
      <w:r>
        <w:rPr/>
        <w:t>need</w:t>
      </w:r>
      <w:r>
        <w:rPr>
          <w:spacing w:val="-5"/>
        </w:rPr>
        <w:t> </w:t>
      </w:r>
      <w:r>
        <w:rPr/>
        <w:t>to</w:t>
      </w:r>
      <w:r>
        <w:rPr>
          <w:spacing w:val="-5"/>
        </w:rPr>
        <w:t> </w:t>
      </w:r>
      <w:r>
        <w:rPr/>
        <w:t>work</w:t>
      </w:r>
      <w:r>
        <w:rPr>
          <w:spacing w:val="-5"/>
        </w:rPr>
        <w:t> </w:t>
      </w:r>
      <w:r>
        <w:rPr/>
        <w:t>together</w:t>
      </w:r>
      <w:r>
        <w:rPr>
          <w:spacing w:val="-5"/>
        </w:rPr>
        <w:t> </w:t>
      </w:r>
      <w:r>
        <w:rPr/>
        <w:t>as</w:t>
      </w:r>
      <w:r>
        <w:rPr>
          <w:spacing w:val="-6"/>
        </w:rPr>
        <w:t> </w:t>
      </w:r>
      <w:r>
        <w:rPr/>
        <w:t>a</w:t>
      </w:r>
      <w:r>
        <w:rPr>
          <w:spacing w:val="-6"/>
        </w:rPr>
        <w:t> </w:t>
      </w:r>
      <w:r>
        <w:rPr/>
        <w:t>team, and to be seen to be doing so, because:</w:t>
      </w:r>
    </w:p>
    <w:p>
      <w:pPr>
        <w:pStyle w:val="ListParagraph"/>
        <w:numPr>
          <w:ilvl w:val="1"/>
          <w:numId w:val="16"/>
        </w:numPr>
        <w:tabs>
          <w:tab w:pos="3361" w:val="left" w:leader="none"/>
        </w:tabs>
        <w:spacing w:line="285" w:lineRule="auto" w:before="327" w:after="0"/>
        <w:ind w:left="3373" w:right="1085" w:hanging="148"/>
        <w:jc w:val="left"/>
        <w:rPr>
          <w:sz w:val="22"/>
        </w:rPr>
      </w:pPr>
      <w:r>
        <w:rPr>
          <w:sz w:val="22"/>
        </w:rPr>
        <w:t>The reactions of the participants will vary according to their perceptions of </w:t>
      </w:r>
      <w:r>
        <w:rPr>
          <w:spacing w:val="-2"/>
          <w:sz w:val="22"/>
        </w:rPr>
        <w:t>the</w:t>
      </w:r>
      <w:r>
        <w:rPr>
          <w:spacing w:val="-15"/>
          <w:sz w:val="22"/>
        </w:rPr>
        <w:t> </w:t>
      </w:r>
      <w:r>
        <w:rPr>
          <w:spacing w:val="-2"/>
          <w:sz w:val="22"/>
        </w:rPr>
        <w:t>facilitators</w:t>
      </w:r>
      <w:r>
        <w:rPr>
          <w:spacing w:val="-15"/>
          <w:sz w:val="22"/>
        </w:rPr>
        <w:t> </w:t>
      </w:r>
      <w:r>
        <w:rPr>
          <w:spacing w:val="-2"/>
          <w:sz w:val="22"/>
        </w:rPr>
        <w:t>in</w:t>
      </w:r>
      <w:r>
        <w:rPr>
          <w:spacing w:val="-15"/>
          <w:sz w:val="22"/>
        </w:rPr>
        <w:t> </w:t>
      </w:r>
      <w:r>
        <w:rPr>
          <w:spacing w:val="-2"/>
          <w:sz w:val="22"/>
        </w:rPr>
        <w:t>terms</w:t>
      </w:r>
      <w:r>
        <w:rPr>
          <w:spacing w:val="-15"/>
          <w:sz w:val="22"/>
        </w:rPr>
        <w:t> </w:t>
      </w:r>
      <w:r>
        <w:rPr>
          <w:spacing w:val="-2"/>
          <w:sz w:val="22"/>
        </w:rPr>
        <w:t>or</w:t>
      </w:r>
      <w:r>
        <w:rPr>
          <w:spacing w:val="-15"/>
          <w:sz w:val="22"/>
        </w:rPr>
        <w:t> </w:t>
      </w:r>
      <w:r>
        <w:rPr>
          <w:spacing w:val="-2"/>
          <w:sz w:val="22"/>
        </w:rPr>
        <w:t>their</w:t>
      </w:r>
      <w:r>
        <w:rPr>
          <w:spacing w:val="-15"/>
          <w:sz w:val="22"/>
        </w:rPr>
        <w:t> </w:t>
      </w:r>
      <w:r>
        <w:rPr>
          <w:spacing w:val="-2"/>
          <w:sz w:val="22"/>
        </w:rPr>
        <w:t>sex,</w:t>
      </w:r>
      <w:r>
        <w:rPr>
          <w:spacing w:val="-15"/>
          <w:sz w:val="22"/>
        </w:rPr>
        <w:t> </w:t>
      </w:r>
      <w:r>
        <w:rPr>
          <w:spacing w:val="-2"/>
          <w:sz w:val="22"/>
        </w:rPr>
        <w:t>ethnicity,</w:t>
      </w:r>
      <w:r>
        <w:rPr>
          <w:spacing w:val="-15"/>
          <w:sz w:val="22"/>
        </w:rPr>
        <w:t> </w:t>
      </w:r>
      <w:r>
        <w:rPr>
          <w:spacing w:val="-2"/>
          <w:sz w:val="22"/>
        </w:rPr>
        <w:t>age,</w:t>
      </w:r>
      <w:r>
        <w:rPr>
          <w:spacing w:val="-15"/>
          <w:sz w:val="22"/>
        </w:rPr>
        <w:t> </w:t>
      </w:r>
      <w:r>
        <w:rPr>
          <w:spacing w:val="-2"/>
          <w:sz w:val="22"/>
        </w:rPr>
        <w:t>class</w:t>
      </w:r>
      <w:r>
        <w:rPr>
          <w:spacing w:val="-15"/>
          <w:sz w:val="22"/>
        </w:rPr>
        <w:t> </w:t>
      </w:r>
      <w:r>
        <w:rPr>
          <w:spacing w:val="-2"/>
          <w:sz w:val="22"/>
        </w:rPr>
        <w:t>and</w:t>
      </w:r>
      <w:r>
        <w:rPr>
          <w:spacing w:val="-15"/>
          <w:sz w:val="22"/>
        </w:rPr>
        <w:t> </w:t>
      </w:r>
      <w:r>
        <w:rPr>
          <w:spacing w:val="-2"/>
          <w:sz w:val="22"/>
        </w:rPr>
        <w:t>many</w:t>
      </w:r>
      <w:r>
        <w:rPr>
          <w:spacing w:val="-15"/>
          <w:sz w:val="22"/>
        </w:rPr>
        <w:t> </w:t>
      </w:r>
      <w:r>
        <w:rPr>
          <w:spacing w:val="-2"/>
          <w:sz w:val="22"/>
        </w:rPr>
        <w:t>other</w:t>
      </w:r>
      <w:r>
        <w:rPr>
          <w:spacing w:val="-15"/>
          <w:sz w:val="22"/>
        </w:rPr>
        <w:t> </w:t>
      </w:r>
      <w:r>
        <w:rPr>
          <w:spacing w:val="-2"/>
          <w:sz w:val="22"/>
        </w:rPr>
        <w:t>factors.</w:t>
      </w:r>
    </w:p>
    <w:p>
      <w:pPr>
        <w:pStyle w:val="ListParagraph"/>
        <w:numPr>
          <w:ilvl w:val="1"/>
          <w:numId w:val="16"/>
        </w:numPr>
        <w:tabs>
          <w:tab w:pos="3360" w:val="left" w:leader="none"/>
        </w:tabs>
        <w:spacing w:line="285" w:lineRule="auto" w:before="0" w:after="0"/>
        <w:ind w:left="3348" w:right="1148" w:hanging="123"/>
        <w:jc w:val="left"/>
        <w:rPr>
          <w:sz w:val="22"/>
        </w:rPr>
      </w:pPr>
      <w:r>
        <w:rPr>
          <w:sz w:val="22"/>
        </w:rPr>
        <w:t>The</w:t>
      </w:r>
      <w:r>
        <w:rPr>
          <w:spacing w:val="-7"/>
          <w:sz w:val="22"/>
        </w:rPr>
        <w:t> </w:t>
      </w:r>
      <w:r>
        <w:rPr>
          <w:sz w:val="22"/>
        </w:rPr>
        <w:t>group</w:t>
      </w:r>
      <w:r>
        <w:rPr>
          <w:spacing w:val="-7"/>
          <w:sz w:val="22"/>
        </w:rPr>
        <w:t> </w:t>
      </w:r>
      <w:r>
        <w:rPr>
          <w:sz w:val="22"/>
        </w:rPr>
        <w:t>may</w:t>
      </w:r>
      <w:r>
        <w:rPr>
          <w:spacing w:val="-7"/>
          <w:sz w:val="22"/>
        </w:rPr>
        <w:t> </w:t>
      </w:r>
      <w:r>
        <w:rPr>
          <w:sz w:val="22"/>
        </w:rPr>
        <w:t>cast</w:t>
      </w:r>
      <w:r>
        <w:rPr>
          <w:spacing w:val="-7"/>
          <w:sz w:val="22"/>
        </w:rPr>
        <w:t> </w:t>
      </w:r>
      <w:r>
        <w:rPr>
          <w:sz w:val="22"/>
        </w:rPr>
        <w:t>them</w:t>
      </w:r>
      <w:r>
        <w:rPr>
          <w:spacing w:val="-7"/>
          <w:sz w:val="22"/>
        </w:rPr>
        <w:t> </w:t>
      </w:r>
      <w:r>
        <w:rPr>
          <w:sz w:val="22"/>
        </w:rPr>
        <w:t>in</w:t>
      </w:r>
      <w:r>
        <w:rPr>
          <w:spacing w:val="-7"/>
          <w:sz w:val="22"/>
        </w:rPr>
        <w:t> </w:t>
      </w:r>
      <w:r>
        <w:rPr>
          <w:sz w:val="22"/>
        </w:rPr>
        <w:t>different</w:t>
      </w:r>
      <w:r>
        <w:rPr>
          <w:spacing w:val="-7"/>
          <w:sz w:val="22"/>
        </w:rPr>
        <w:t> </w:t>
      </w:r>
      <w:r>
        <w:rPr>
          <w:sz w:val="22"/>
        </w:rPr>
        <w:t>roles,</w:t>
      </w:r>
      <w:r>
        <w:rPr>
          <w:spacing w:val="-7"/>
          <w:sz w:val="22"/>
        </w:rPr>
        <w:t> </w:t>
      </w:r>
      <w:r>
        <w:rPr>
          <w:sz w:val="22"/>
        </w:rPr>
        <w:t>for</w:t>
      </w:r>
      <w:r>
        <w:rPr>
          <w:spacing w:val="-7"/>
          <w:sz w:val="22"/>
        </w:rPr>
        <w:t> </w:t>
      </w:r>
      <w:r>
        <w:rPr>
          <w:sz w:val="22"/>
        </w:rPr>
        <w:t>example</w:t>
      </w:r>
      <w:r>
        <w:rPr>
          <w:spacing w:val="-7"/>
          <w:sz w:val="22"/>
        </w:rPr>
        <w:t> </w:t>
      </w:r>
      <w:r>
        <w:rPr>
          <w:sz w:val="22"/>
        </w:rPr>
        <w:t>‘expert’/’non-expert’, ‘one of us’/ ‘outsider’, and try to play one off against the other.</w:t>
      </w:r>
    </w:p>
    <w:p>
      <w:pPr>
        <w:pStyle w:val="ListParagraph"/>
        <w:numPr>
          <w:ilvl w:val="1"/>
          <w:numId w:val="16"/>
        </w:numPr>
        <w:tabs>
          <w:tab w:pos="3361" w:val="left" w:leader="none"/>
        </w:tabs>
        <w:spacing w:line="285" w:lineRule="auto" w:before="0" w:after="0"/>
        <w:ind w:left="3410" w:right="1784" w:hanging="184"/>
        <w:jc w:val="left"/>
        <w:rPr>
          <w:sz w:val="22"/>
        </w:rPr>
      </w:pPr>
      <w:r>
        <w:rPr>
          <w:sz w:val="22"/>
        </w:rPr>
        <w:t>The</w:t>
      </w:r>
      <w:r>
        <w:rPr>
          <w:spacing w:val="-4"/>
          <w:sz w:val="22"/>
        </w:rPr>
        <w:t> </w:t>
      </w:r>
      <w:r>
        <w:rPr>
          <w:sz w:val="22"/>
        </w:rPr>
        <w:t>same</w:t>
      </w:r>
      <w:r>
        <w:rPr>
          <w:spacing w:val="-4"/>
          <w:sz w:val="22"/>
        </w:rPr>
        <w:t> </w:t>
      </w:r>
      <w:r>
        <w:rPr>
          <w:sz w:val="22"/>
        </w:rPr>
        <w:t>message</w:t>
      </w:r>
      <w:r>
        <w:rPr>
          <w:spacing w:val="-4"/>
          <w:sz w:val="22"/>
        </w:rPr>
        <w:t> </w:t>
      </w:r>
      <w:r>
        <w:rPr>
          <w:sz w:val="22"/>
        </w:rPr>
        <w:t>will</w:t>
      </w:r>
      <w:r>
        <w:rPr>
          <w:spacing w:val="-5"/>
          <w:sz w:val="22"/>
        </w:rPr>
        <w:t> </w:t>
      </w:r>
      <w:r>
        <w:rPr>
          <w:sz w:val="22"/>
        </w:rPr>
        <w:t>be</w:t>
      </w:r>
      <w:r>
        <w:rPr>
          <w:spacing w:val="-5"/>
          <w:sz w:val="22"/>
        </w:rPr>
        <w:t> </w:t>
      </w:r>
      <w:r>
        <w:rPr>
          <w:sz w:val="22"/>
        </w:rPr>
        <w:t>interpreted</w:t>
      </w:r>
      <w:r>
        <w:rPr>
          <w:spacing w:val="-5"/>
          <w:sz w:val="22"/>
        </w:rPr>
        <w:t> </w:t>
      </w:r>
      <w:r>
        <w:rPr>
          <w:sz w:val="22"/>
        </w:rPr>
        <w:t>differently</w:t>
      </w:r>
      <w:r>
        <w:rPr>
          <w:spacing w:val="-4"/>
          <w:sz w:val="22"/>
        </w:rPr>
        <w:t> </w:t>
      </w:r>
      <w:r>
        <w:rPr>
          <w:sz w:val="22"/>
        </w:rPr>
        <w:t>depending</w:t>
      </w:r>
      <w:r>
        <w:rPr>
          <w:spacing w:val="-5"/>
          <w:sz w:val="22"/>
        </w:rPr>
        <w:t> </w:t>
      </w:r>
      <w:r>
        <w:rPr>
          <w:sz w:val="22"/>
        </w:rPr>
        <w:t>on</w:t>
      </w:r>
      <w:r>
        <w:rPr>
          <w:spacing w:val="-5"/>
          <w:sz w:val="22"/>
        </w:rPr>
        <w:t> </w:t>
      </w:r>
      <w:r>
        <w:rPr>
          <w:sz w:val="22"/>
        </w:rPr>
        <w:t>who</w:t>
      </w:r>
      <w:r>
        <w:rPr>
          <w:spacing w:val="-5"/>
          <w:sz w:val="22"/>
        </w:rPr>
        <w:t> </w:t>
      </w:r>
      <w:r>
        <w:rPr>
          <w:sz w:val="22"/>
        </w:rPr>
        <w:t>it comes from.</w:t>
      </w:r>
    </w:p>
    <w:p>
      <w:pPr>
        <w:pStyle w:val="BodyText"/>
        <w:spacing w:before="2"/>
        <w:rPr>
          <w:sz w:val="23"/>
        </w:rPr>
      </w:pPr>
    </w:p>
    <w:p>
      <w:pPr>
        <w:pStyle w:val="Heading6"/>
        <w:spacing w:line="220" w:lineRule="auto" w:before="1"/>
        <w:ind w:left="2506" w:right="2576"/>
        <w:jc w:val="both"/>
      </w:pPr>
      <w:r>
        <w:rPr/>
        <w:t>In order to work effectively as a team, and so</w:t>
      </w:r>
      <w:r>
        <w:rPr>
          <w:spacing w:val="-6"/>
        </w:rPr>
        <w:t> </w:t>
      </w:r>
      <w:r>
        <w:rPr/>
        <w:t>that</w:t>
      </w:r>
      <w:r>
        <w:rPr>
          <w:spacing w:val="-5"/>
        </w:rPr>
        <w:t> </w:t>
      </w:r>
      <w:r>
        <w:rPr/>
        <w:t>your</w:t>
      </w:r>
      <w:r>
        <w:rPr>
          <w:spacing w:val="-6"/>
        </w:rPr>
        <w:t> </w:t>
      </w:r>
      <w:r>
        <w:rPr/>
        <w:t>training</w:t>
      </w:r>
      <w:r>
        <w:rPr>
          <w:spacing w:val="-5"/>
        </w:rPr>
        <w:t> </w:t>
      </w:r>
      <w:r>
        <w:rPr/>
        <w:t>is</w:t>
      </w:r>
      <w:r>
        <w:rPr>
          <w:spacing w:val="-5"/>
        </w:rPr>
        <w:t> </w:t>
      </w:r>
      <w:r>
        <w:rPr/>
        <w:t>not</w:t>
      </w:r>
      <w:r>
        <w:rPr>
          <w:spacing w:val="-5"/>
        </w:rPr>
        <w:t> </w:t>
      </w:r>
      <w:r>
        <w:rPr/>
        <w:t>undermined</w:t>
      </w:r>
      <w:r>
        <w:rPr>
          <w:spacing w:val="-5"/>
        </w:rPr>
        <w:t> </w:t>
      </w:r>
      <w:r>
        <w:rPr/>
        <w:t>by your co-facilitator, you should:</w:t>
      </w:r>
    </w:p>
    <w:p>
      <w:pPr>
        <w:pStyle w:val="ListParagraph"/>
        <w:numPr>
          <w:ilvl w:val="1"/>
          <w:numId w:val="16"/>
        </w:numPr>
        <w:tabs>
          <w:tab w:pos="3361" w:val="left" w:leader="none"/>
        </w:tabs>
        <w:spacing w:line="285" w:lineRule="auto" w:before="328" w:after="0"/>
        <w:ind w:left="3410" w:right="1316" w:hanging="184"/>
        <w:jc w:val="left"/>
        <w:rPr>
          <w:sz w:val="22"/>
        </w:rPr>
      </w:pPr>
      <w:r>
        <w:rPr>
          <w:sz w:val="22"/>
        </w:rPr>
        <w:t>Discuss</w:t>
      </w:r>
      <w:r>
        <w:rPr>
          <w:spacing w:val="-4"/>
          <w:sz w:val="22"/>
        </w:rPr>
        <w:t> </w:t>
      </w:r>
      <w:r>
        <w:rPr>
          <w:sz w:val="22"/>
        </w:rPr>
        <w:t>your</w:t>
      </w:r>
      <w:r>
        <w:rPr>
          <w:spacing w:val="-3"/>
          <w:sz w:val="22"/>
        </w:rPr>
        <w:t> </w:t>
      </w:r>
      <w:r>
        <w:rPr>
          <w:sz w:val="22"/>
        </w:rPr>
        <w:t>training</w:t>
      </w:r>
      <w:r>
        <w:rPr>
          <w:spacing w:val="-3"/>
          <w:sz w:val="22"/>
        </w:rPr>
        <w:t> </w:t>
      </w:r>
      <w:r>
        <w:rPr>
          <w:sz w:val="22"/>
        </w:rPr>
        <w:t>styles</w:t>
      </w:r>
      <w:r>
        <w:rPr>
          <w:spacing w:val="-3"/>
          <w:sz w:val="22"/>
        </w:rPr>
        <w:t> </w:t>
      </w:r>
      <w:r>
        <w:rPr>
          <w:sz w:val="22"/>
        </w:rPr>
        <w:t>and</w:t>
      </w:r>
      <w:r>
        <w:rPr>
          <w:spacing w:val="-4"/>
          <w:sz w:val="22"/>
        </w:rPr>
        <w:t> </w:t>
      </w:r>
      <w:r>
        <w:rPr>
          <w:sz w:val="22"/>
        </w:rPr>
        <w:t>methods,</w:t>
      </w:r>
      <w:r>
        <w:rPr>
          <w:spacing w:val="-3"/>
          <w:sz w:val="22"/>
        </w:rPr>
        <w:t> </w:t>
      </w:r>
      <w:r>
        <w:rPr>
          <w:sz w:val="22"/>
        </w:rPr>
        <w:t>and</w:t>
      </w:r>
      <w:r>
        <w:rPr>
          <w:spacing w:val="-4"/>
          <w:sz w:val="22"/>
        </w:rPr>
        <w:t> </w:t>
      </w:r>
      <w:r>
        <w:rPr>
          <w:sz w:val="22"/>
        </w:rPr>
        <w:t>also</w:t>
      </w:r>
      <w:r>
        <w:rPr>
          <w:spacing w:val="-4"/>
          <w:sz w:val="22"/>
        </w:rPr>
        <w:t> </w:t>
      </w:r>
      <w:r>
        <w:rPr>
          <w:sz w:val="22"/>
        </w:rPr>
        <w:t>speciﬁc</w:t>
      </w:r>
      <w:r>
        <w:rPr>
          <w:spacing w:val="-3"/>
          <w:sz w:val="22"/>
        </w:rPr>
        <w:t> </w:t>
      </w:r>
      <w:r>
        <w:rPr>
          <w:sz w:val="22"/>
        </w:rPr>
        <w:t>issues</w:t>
      </w:r>
      <w:r>
        <w:rPr>
          <w:spacing w:val="-4"/>
          <w:sz w:val="22"/>
        </w:rPr>
        <w:t> </w:t>
      </w:r>
      <w:r>
        <w:rPr>
          <w:sz w:val="22"/>
        </w:rPr>
        <w:t>likely</w:t>
      </w:r>
      <w:r>
        <w:rPr>
          <w:spacing w:val="-4"/>
          <w:sz w:val="22"/>
        </w:rPr>
        <w:t> </w:t>
      </w:r>
      <w:r>
        <w:rPr>
          <w:sz w:val="22"/>
        </w:rPr>
        <w:t>to arise from issues in the manual.</w:t>
      </w:r>
    </w:p>
    <w:p>
      <w:pPr>
        <w:pStyle w:val="ListParagraph"/>
        <w:numPr>
          <w:ilvl w:val="1"/>
          <w:numId w:val="16"/>
        </w:numPr>
        <w:tabs>
          <w:tab w:pos="3361" w:val="left" w:leader="none"/>
        </w:tabs>
        <w:spacing w:line="251" w:lineRule="exact" w:before="0" w:after="0"/>
        <w:ind w:left="3360" w:right="0" w:hanging="135"/>
        <w:jc w:val="left"/>
        <w:rPr>
          <w:sz w:val="22"/>
        </w:rPr>
      </w:pPr>
      <w:r>
        <w:rPr>
          <w:sz w:val="22"/>
        </w:rPr>
        <w:t>Facilitators</w:t>
      </w:r>
      <w:r>
        <w:rPr>
          <w:spacing w:val="-6"/>
          <w:sz w:val="22"/>
        </w:rPr>
        <w:t> </w:t>
      </w:r>
      <w:r>
        <w:rPr>
          <w:sz w:val="22"/>
        </w:rPr>
        <w:t>should</w:t>
      </w:r>
      <w:r>
        <w:rPr>
          <w:spacing w:val="-3"/>
          <w:sz w:val="22"/>
        </w:rPr>
        <w:t> </w:t>
      </w:r>
      <w:r>
        <w:rPr>
          <w:sz w:val="22"/>
        </w:rPr>
        <w:t>not</w:t>
      </w:r>
      <w:r>
        <w:rPr>
          <w:spacing w:val="-5"/>
          <w:sz w:val="22"/>
        </w:rPr>
        <w:t> </w:t>
      </w:r>
      <w:r>
        <w:rPr>
          <w:sz w:val="22"/>
        </w:rPr>
        <w:t>interrupt</w:t>
      </w:r>
      <w:r>
        <w:rPr>
          <w:spacing w:val="-4"/>
          <w:sz w:val="22"/>
        </w:rPr>
        <w:t> </w:t>
      </w:r>
      <w:r>
        <w:rPr>
          <w:sz w:val="22"/>
        </w:rPr>
        <w:t>each</w:t>
      </w:r>
      <w:r>
        <w:rPr>
          <w:spacing w:val="-4"/>
          <w:sz w:val="22"/>
        </w:rPr>
        <w:t> </w:t>
      </w:r>
      <w:r>
        <w:rPr>
          <w:sz w:val="22"/>
        </w:rPr>
        <w:t>other,</w:t>
      </w:r>
      <w:r>
        <w:rPr>
          <w:spacing w:val="-4"/>
          <w:sz w:val="22"/>
        </w:rPr>
        <w:t> </w:t>
      </w:r>
      <w:r>
        <w:rPr>
          <w:sz w:val="22"/>
        </w:rPr>
        <w:t>but</w:t>
      </w:r>
      <w:r>
        <w:rPr>
          <w:spacing w:val="-4"/>
          <w:sz w:val="22"/>
        </w:rPr>
        <w:t> </w:t>
      </w:r>
      <w:r>
        <w:rPr>
          <w:sz w:val="22"/>
        </w:rPr>
        <w:t>invite</w:t>
      </w:r>
      <w:r>
        <w:rPr>
          <w:spacing w:val="-4"/>
          <w:sz w:val="22"/>
        </w:rPr>
        <w:t> </w:t>
      </w:r>
      <w:r>
        <w:rPr>
          <w:sz w:val="22"/>
        </w:rPr>
        <w:t>comments</w:t>
      </w:r>
      <w:r>
        <w:rPr>
          <w:spacing w:val="-4"/>
          <w:sz w:val="22"/>
        </w:rPr>
        <w:t> </w:t>
      </w:r>
      <w:r>
        <w:rPr>
          <w:sz w:val="22"/>
        </w:rPr>
        <w:t>at</w:t>
      </w:r>
      <w:r>
        <w:rPr>
          <w:spacing w:val="-4"/>
          <w:sz w:val="22"/>
        </w:rPr>
        <w:t> </w:t>
      </w:r>
      <w:r>
        <w:rPr>
          <w:sz w:val="22"/>
        </w:rPr>
        <w:t>the</w:t>
      </w:r>
      <w:r>
        <w:rPr>
          <w:spacing w:val="-3"/>
          <w:sz w:val="22"/>
        </w:rPr>
        <w:t> </w:t>
      </w:r>
      <w:r>
        <w:rPr>
          <w:spacing w:val="-4"/>
          <w:sz w:val="22"/>
        </w:rPr>
        <w:t>end.</w:t>
      </w:r>
    </w:p>
    <w:p>
      <w:pPr>
        <w:pStyle w:val="ListParagraph"/>
        <w:numPr>
          <w:ilvl w:val="1"/>
          <w:numId w:val="16"/>
        </w:numPr>
        <w:tabs>
          <w:tab w:pos="3361" w:val="left" w:leader="none"/>
        </w:tabs>
        <w:spacing w:line="240" w:lineRule="auto" w:before="47" w:after="0"/>
        <w:ind w:left="3360" w:right="0" w:hanging="135"/>
        <w:jc w:val="left"/>
        <w:rPr>
          <w:sz w:val="22"/>
        </w:rPr>
      </w:pPr>
      <w:r>
        <w:rPr>
          <w:sz w:val="22"/>
        </w:rPr>
        <w:t>Each</w:t>
      </w:r>
      <w:r>
        <w:rPr>
          <w:spacing w:val="-2"/>
          <w:sz w:val="22"/>
        </w:rPr>
        <w:t> </w:t>
      </w:r>
      <w:r>
        <w:rPr>
          <w:sz w:val="22"/>
        </w:rPr>
        <w:t>should</w:t>
      </w:r>
      <w:r>
        <w:rPr>
          <w:spacing w:val="-2"/>
          <w:sz w:val="22"/>
        </w:rPr>
        <w:t> </w:t>
      </w:r>
      <w:r>
        <w:rPr>
          <w:sz w:val="22"/>
        </w:rPr>
        <w:t>ask</w:t>
      </w:r>
      <w:r>
        <w:rPr>
          <w:spacing w:val="-2"/>
          <w:sz w:val="22"/>
        </w:rPr>
        <w:t> </w:t>
      </w:r>
      <w:r>
        <w:rPr>
          <w:sz w:val="22"/>
        </w:rPr>
        <w:t>the</w:t>
      </w:r>
      <w:r>
        <w:rPr>
          <w:spacing w:val="-2"/>
          <w:sz w:val="22"/>
        </w:rPr>
        <w:t> </w:t>
      </w:r>
      <w:r>
        <w:rPr>
          <w:sz w:val="22"/>
        </w:rPr>
        <w:t>other</w:t>
      </w:r>
      <w:r>
        <w:rPr>
          <w:spacing w:val="-2"/>
          <w:sz w:val="22"/>
        </w:rPr>
        <w:t> </w:t>
      </w:r>
      <w:r>
        <w:rPr>
          <w:sz w:val="22"/>
        </w:rPr>
        <w:t>for</w:t>
      </w:r>
      <w:r>
        <w:rPr>
          <w:spacing w:val="-2"/>
          <w:sz w:val="22"/>
        </w:rPr>
        <w:t> </w:t>
      </w:r>
      <w:r>
        <w:rPr>
          <w:sz w:val="22"/>
        </w:rPr>
        <w:t>support,</w:t>
      </w:r>
      <w:r>
        <w:rPr>
          <w:spacing w:val="-2"/>
          <w:sz w:val="22"/>
        </w:rPr>
        <w:t> </w:t>
      </w:r>
      <w:r>
        <w:rPr>
          <w:sz w:val="22"/>
        </w:rPr>
        <w:t>and</w:t>
      </w:r>
      <w:r>
        <w:rPr>
          <w:spacing w:val="-2"/>
          <w:sz w:val="22"/>
        </w:rPr>
        <w:t> </w:t>
      </w:r>
      <w:r>
        <w:rPr>
          <w:sz w:val="22"/>
        </w:rPr>
        <w:t>be</w:t>
      </w:r>
      <w:r>
        <w:rPr>
          <w:spacing w:val="-3"/>
          <w:sz w:val="22"/>
        </w:rPr>
        <w:t> </w:t>
      </w:r>
      <w:r>
        <w:rPr>
          <w:sz w:val="22"/>
        </w:rPr>
        <w:t>prepared</w:t>
      </w:r>
      <w:r>
        <w:rPr>
          <w:spacing w:val="-2"/>
          <w:sz w:val="22"/>
        </w:rPr>
        <w:t> </w:t>
      </w:r>
      <w:r>
        <w:rPr>
          <w:sz w:val="22"/>
        </w:rPr>
        <w:t>to</w:t>
      </w:r>
      <w:r>
        <w:rPr>
          <w:spacing w:val="-2"/>
          <w:sz w:val="22"/>
        </w:rPr>
        <w:t> </w:t>
      </w:r>
      <w:r>
        <w:rPr>
          <w:sz w:val="22"/>
        </w:rPr>
        <w:t>give</w:t>
      </w:r>
      <w:r>
        <w:rPr>
          <w:spacing w:val="-2"/>
          <w:sz w:val="22"/>
        </w:rPr>
        <w:t> </w:t>
      </w:r>
      <w:r>
        <w:rPr>
          <w:spacing w:val="-5"/>
          <w:sz w:val="22"/>
        </w:rPr>
        <w:t>it.</w:t>
      </w:r>
    </w:p>
    <w:p>
      <w:pPr>
        <w:pStyle w:val="ListParagraph"/>
        <w:numPr>
          <w:ilvl w:val="1"/>
          <w:numId w:val="16"/>
        </w:numPr>
        <w:tabs>
          <w:tab w:pos="3348" w:val="left" w:leader="none"/>
        </w:tabs>
        <w:spacing w:line="240" w:lineRule="auto" w:before="47" w:after="0"/>
        <w:ind w:left="3347" w:right="0" w:hanging="122"/>
        <w:jc w:val="left"/>
        <w:rPr>
          <w:sz w:val="22"/>
        </w:rPr>
      </w:pPr>
      <w:r>
        <w:rPr>
          <w:spacing w:val="-6"/>
          <w:sz w:val="22"/>
        </w:rPr>
        <w:t>Make</w:t>
      </w:r>
      <w:r>
        <w:rPr>
          <w:spacing w:val="-14"/>
          <w:sz w:val="22"/>
        </w:rPr>
        <w:t> </w:t>
      </w:r>
      <w:r>
        <w:rPr>
          <w:spacing w:val="-6"/>
          <w:sz w:val="22"/>
        </w:rPr>
        <w:t>sure</w:t>
      </w:r>
      <w:r>
        <w:rPr>
          <w:spacing w:val="-12"/>
          <w:sz w:val="22"/>
        </w:rPr>
        <w:t> </w:t>
      </w:r>
      <w:r>
        <w:rPr>
          <w:spacing w:val="-6"/>
          <w:sz w:val="22"/>
        </w:rPr>
        <w:t>that</w:t>
      </w:r>
      <w:r>
        <w:rPr>
          <w:spacing w:val="-12"/>
          <w:sz w:val="22"/>
        </w:rPr>
        <w:t> </w:t>
      </w:r>
      <w:r>
        <w:rPr>
          <w:spacing w:val="-6"/>
          <w:sz w:val="22"/>
        </w:rPr>
        <w:t>you</w:t>
      </w:r>
      <w:r>
        <w:rPr>
          <w:spacing w:val="-12"/>
          <w:sz w:val="22"/>
        </w:rPr>
        <w:t> </w:t>
      </w:r>
      <w:r>
        <w:rPr>
          <w:spacing w:val="-6"/>
          <w:sz w:val="22"/>
        </w:rPr>
        <w:t>agree</w:t>
      </w:r>
      <w:r>
        <w:rPr>
          <w:spacing w:val="-12"/>
          <w:sz w:val="22"/>
        </w:rPr>
        <w:t> </w:t>
      </w:r>
      <w:r>
        <w:rPr>
          <w:spacing w:val="-6"/>
          <w:sz w:val="22"/>
        </w:rPr>
        <w:t>on</w:t>
      </w:r>
      <w:r>
        <w:rPr>
          <w:spacing w:val="-12"/>
          <w:sz w:val="22"/>
        </w:rPr>
        <w:t> </w:t>
      </w:r>
      <w:r>
        <w:rPr>
          <w:spacing w:val="-6"/>
          <w:sz w:val="22"/>
        </w:rPr>
        <w:t>the</w:t>
      </w:r>
      <w:r>
        <w:rPr>
          <w:spacing w:val="-12"/>
          <w:sz w:val="22"/>
        </w:rPr>
        <w:t> </w:t>
      </w:r>
      <w:r>
        <w:rPr>
          <w:spacing w:val="-6"/>
          <w:sz w:val="22"/>
        </w:rPr>
        <w:t>basics</w:t>
      </w:r>
      <w:r>
        <w:rPr>
          <w:spacing w:val="-12"/>
          <w:sz w:val="22"/>
        </w:rPr>
        <w:t> </w:t>
      </w:r>
      <w:r>
        <w:rPr>
          <w:spacing w:val="-6"/>
          <w:sz w:val="22"/>
        </w:rPr>
        <w:t>about</w:t>
      </w:r>
      <w:r>
        <w:rPr>
          <w:spacing w:val="-12"/>
          <w:sz w:val="22"/>
        </w:rPr>
        <w:t> </w:t>
      </w:r>
      <w:r>
        <w:rPr>
          <w:spacing w:val="-6"/>
          <w:sz w:val="22"/>
        </w:rPr>
        <w:t>gender,</w:t>
      </w:r>
      <w:r>
        <w:rPr>
          <w:spacing w:val="-12"/>
          <w:sz w:val="22"/>
        </w:rPr>
        <w:t> </w:t>
      </w:r>
      <w:r>
        <w:rPr>
          <w:spacing w:val="-6"/>
          <w:sz w:val="22"/>
        </w:rPr>
        <w:t>human</w:t>
      </w:r>
      <w:r>
        <w:rPr>
          <w:spacing w:val="-12"/>
          <w:sz w:val="22"/>
        </w:rPr>
        <w:t> </w:t>
      </w:r>
      <w:r>
        <w:rPr>
          <w:spacing w:val="-6"/>
          <w:sz w:val="22"/>
        </w:rPr>
        <w:t>rights</w:t>
      </w:r>
      <w:r>
        <w:rPr>
          <w:spacing w:val="-12"/>
          <w:sz w:val="22"/>
        </w:rPr>
        <w:t> </w:t>
      </w:r>
      <w:r>
        <w:rPr>
          <w:spacing w:val="-6"/>
          <w:sz w:val="22"/>
        </w:rPr>
        <w:t>and</w:t>
      </w:r>
      <w:r>
        <w:rPr>
          <w:spacing w:val="-11"/>
          <w:sz w:val="22"/>
        </w:rPr>
        <w:t> </w:t>
      </w:r>
      <w:r>
        <w:rPr>
          <w:spacing w:val="-6"/>
          <w:sz w:val="22"/>
        </w:rPr>
        <w:t>disability.</w:t>
      </w:r>
    </w:p>
    <w:p>
      <w:pPr>
        <w:pStyle w:val="BodyText"/>
        <w:spacing w:before="2"/>
        <w:rPr>
          <w:sz w:val="30"/>
        </w:rPr>
      </w:pPr>
    </w:p>
    <w:p>
      <w:pPr>
        <w:pStyle w:val="BodyText"/>
        <w:spacing w:line="285" w:lineRule="auto"/>
        <w:ind w:left="2506" w:right="1083"/>
        <w:jc w:val="both"/>
      </w:pPr>
      <w:r>
        <w:rPr/>
        <w:t>The facilitators need to look at their own lives and be aware of their own culture, prejudices, and assumptions, including assumptions about participants. You need to work through some of these issues before starting to run workshops.</w:t>
      </w:r>
    </w:p>
    <w:p>
      <w:pPr>
        <w:pStyle w:val="BodyText"/>
        <w:spacing w:before="9"/>
        <w:rPr>
          <w:sz w:val="25"/>
        </w:rPr>
      </w:pPr>
    </w:p>
    <w:p>
      <w:pPr>
        <w:pStyle w:val="BodyText"/>
        <w:ind w:left="2506"/>
      </w:pPr>
      <w:r>
        <w:rPr/>
        <w:t>After</w:t>
      </w:r>
      <w:r>
        <w:rPr>
          <w:spacing w:val="-5"/>
        </w:rPr>
        <w:t> </w:t>
      </w:r>
      <w:r>
        <w:rPr/>
        <w:t>the</w:t>
      </w:r>
      <w:r>
        <w:rPr>
          <w:spacing w:val="-2"/>
        </w:rPr>
        <w:t> </w:t>
      </w:r>
      <w:r>
        <w:rPr/>
        <w:t>workshop,</w:t>
      </w:r>
      <w:r>
        <w:rPr>
          <w:spacing w:val="-3"/>
        </w:rPr>
        <w:t> </w:t>
      </w:r>
      <w:r>
        <w:rPr/>
        <w:t>there</w:t>
      </w:r>
      <w:r>
        <w:rPr>
          <w:spacing w:val="-2"/>
        </w:rPr>
        <w:t> </w:t>
      </w:r>
      <w:r>
        <w:rPr/>
        <w:t>is</w:t>
      </w:r>
      <w:r>
        <w:rPr>
          <w:spacing w:val="-3"/>
        </w:rPr>
        <w:t> </w:t>
      </w:r>
      <w:r>
        <w:rPr/>
        <w:t>a</w:t>
      </w:r>
      <w:r>
        <w:rPr>
          <w:spacing w:val="-3"/>
        </w:rPr>
        <w:t> </w:t>
      </w:r>
      <w:r>
        <w:rPr/>
        <w:t>need</w:t>
      </w:r>
      <w:r>
        <w:rPr>
          <w:spacing w:val="-3"/>
        </w:rPr>
        <w:t> </w:t>
      </w:r>
      <w:r>
        <w:rPr/>
        <w:t>to</w:t>
      </w:r>
      <w:r>
        <w:rPr>
          <w:spacing w:val="-2"/>
        </w:rPr>
        <w:t> </w:t>
      </w:r>
      <w:r>
        <w:rPr/>
        <w:t>debrief</w:t>
      </w:r>
      <w:r>
        <w:rPr>
          <w:spacing w:val="-3"/>
        </w:rPr>
        <w:t> </w:t>
      </w:r>
      <w:r>
        <w:rPr/>
        <w:t>daily</w:t>
      </w:r>
      <w:r>
        <w:rPr>
          <w:spacing w:val="-3"/>
        </w:rPr>
        <w:t> </w:t>
      </w:r>
      <w:r>
        <w:rPr/>
        <w:t>with</w:t>
      </w:r>
      <w:r>
        <w:rPr>
          <w:spacing w:val="-3"/>
        </w:rPr>
        <w:t> </w:t>
      </w:r>
      <w:r>
        <w:rPr/>
        <w:t>the</w:t>
      </w:r>
      <w:r>
        <w:rPr>
          <w:spacing w:val="-2"/>
        </w:rPr>
        <w:t> facilitators.</w:t>
      </w:r>
    </w:p>
    <w:p>
      <w:pPr>
        <w:spacing w:after="0"/>
        <w:sectPr>
          <w:pgSz w:w="11910" w:h="16840"/>
          <w:pgMar w:header="0" w:footer="379" w:top="1440" w:bottom="560" w:left="0" w:right="0"/>
        </w:sectPr>
      </w:pPr>
    </w:p>
    <w:p>
      <w:pPr>
        <w:pStyle w:val="BodyText"/>
        <w:rPr>
          <w:sz w:val="20"/>
        </w:rPr>
      </w:pPr>
    </w:p>
    <w:p>
      <w:pPr>
        <w:pStyle w:val="BodyText"/>
        <w:spacing w:before="8"/>
      </w:pPr>
    </w:p>
    <w:p>
      <w:pPr>
        <w:pStyle w:val="Heading5"/>
        <w:jc w:val="both"/>
      </w:pPr>
      <w:r>
        <w:rPr/>
        <w:t>RUNNING</w:t>
      </w:r>
      <w:r>
        <w:rPr>
          <w:spacing w:val="-6"/>
        </w:rPr>
        <w:t> </w:t>
      </w:r>
      <w:r>
        <w:rPr/>
        <w:t>THE</w:t>
      </w:r>
      <w:r>
        <w:rPr>
          <w:spacing w:val="-3"/>
        </w:rPr>
        <w:t> </w:t>
      </w:r>
      <w:r>
        <w:rPr>
          <w:spacing w:val="-2"/>
        </w:rPr>
        <w:t>TRAINING</w:t>
      </w:r>
    </w:p>
    <w:p>
      <w:pPr>
        <w:pStyle w:val="BodyText"/>
        <w:spacing w:line="276" w:lineRule="auto" w:before="293"/>
        <w:ind w:left="2515" w:right="1075"/>
        <w:jc w:val="both"/>
      </w:pPr>
      <w:r>
        <w:rPr/>
        <w:drawing>
          <wp:anchor distT="0" distB="0" distL="0" distR="0" allowOverlap="1" layoutInCell="1" locked="0" behindDoc="0" simplePos="0" relativeHeight="15748096">
            <wp:simplePos x="0" y="0"/>
            <wp:positionH relativeFrom="page">
              <wp:posOffset>670153</wp:posOffset>
            </wp:positionH>
            <wp:positionV relativeFrom="paragraph">
              <wp:posOffset>173276</wp:posOffset>
            </wp:positionV>
            <wp:extent cx="802144" cy="689446"/>
            <wp:effectExtent l="0" t="0" r="0" b="0"/>
            <wp:wrapNone/>
            <wp:docPr id="79" name="image23.jpeg"/>
            <wp:cNvGraphicFramePr>
              <a:graphicFrameLocks noChangeAspect="1"/>
            </wp:cNvGraphicFramePr>
            <a:graphic>
              <a:graphicData uri="http://schemas.openxmlformats.org/drawingml/2006/picture">
                <pic:pic>
                  <pic:nvPicPr>
                    <pic:cNvPr id="80" name="image23.jpeg"/>
                    <pic:cNvPicPr/>
                  </pic:nvPicPr>
                  <pic:blipFill>
                    <a:blip r:embed="rId71" cstate="print"/>
                    <a:stretch>
                      <a:fillRect/>
                    </a:stretch>
                  </pic:blipFill>
                  <pic:spPr>
                    <a:xfrm>
                      <a:off x="0" y="0"/>
                      <a:ext cx="802144" cy="689446"/>
                    </a:xfrm>
                    <a:prstGeom prst="rect">
                      <a:avLst/>
                    </a:prstGeom>
                  </pic:spPr>
                </pic:pic>
              </a:graphicData>
            </a:graphic>
          </wp:anchor>
        </w:drawing>
      </w:r>
      <w:r>
        <w:rPr>
          <w:b/>
          <w:i/>
        </w:rPr>
        <w:t>Anecdotes: </w:t>
      </w:r>
      <w:r>
        <w:rPr/>
        <w:t>Anecdotes are stories (can be humorous or serious), from your own experience or someone else’s, told to make a point. Anecdotes should be related to the topics under discussion. Anecdotes can also be used as ice-breakers or as an attention grabber at the beginning of sessions.</w:t>
      </w:r>
    </w:p>
    <w:p>
      <w:pPr>
        <w:pStyle w:val="BodyText"/>
        <w:spacing w:before="10"/>
        <w:rPr>
          <w:sz w:val="24"/>
        </w:rPr>
      </w:pPr>
    </w:p>
    <w:p>
      <w:pPr>
        <w:pStyle w:val="BodyText"/>
        <w:spacing w:line="276" w:lineRule="auto"/>
        <w:ind w:left="2515" w:right="1077"/>
        <w:jc w:val="both"/>
      </w:pPr>
      <w:r>
        <w:rPr/>
        <w:drawing>
          <wp:anchor distT="0" distB="0" distL="0" distR="0" allowOverlap="1" layoutInCell="1" locked="0" behindDoc="0" simplePos="0" relativeHeight="15748608">
            <wp:simplePos x="0" y="0"/>
            <wp:positionH relativeFrom="page">
              <wp:posOffset>793246</wp:posOffset>
            </wp:positionH>
            <wp:positionV relativeFrom="paragraph">
              <wp:posOffset>60222</wp:posOffset>
            </wp:positionV>
            <wp:extent cx="576553" cy="762332"/>
            <wp:effectExtent l="0" t="0" r="0" b="0"/>
            <wp:wrapNone/>
            <wp:docPr id="81" name="image24.jpeg"/>
            <wp:cNvGraphicFramePr>
              <a:graphicFrameLocks noChangeAspect="1"/>
            </wp:cNvGraphicFramePr>
            <a:graphic>
              <a:graphicData uri="http://schemas.openxmlformats.org/drawingml/2006/picture">
                <pic:pic>
                  <pic:nvPicPr>
                    <pic:cNvPr id="82" name="image24.jpeg"/>
                    <pic:cNvPicPr/>
                  </pic:nvPicPr>
                  <pic:blipFill>
                    <a:blip r:embed="rId72" cstate="print"/>
                    <a:stretch>
                      <a:fillRect/>
                    </a:stretch>
                  </pic:blipFill>
                  <pic:spPr>
                    <a:xfrm>
                      <a:off x="0" y="0"/>
                      <a:ext cx="576553" cy="762332"/>
                    </a:xfrm>
                    <a:prstGeom prst="rect">
                      <a:avLst/>
                    </a:prstGeom>
                  </pic:spPr>
                </pic:pic>
              </a:graphicData>
            </a:graphic>
          </wp:anchor>
        </w:drawing>
      </w:r>
      <w:r>
        <w:rPr>
          <w:b/>
          <w:i/>
        </w:rPr>
        <w:t>Flipcharts: </w:t>
      </w:r>
      <w:r>
        <w:rPr/>
        <w:t>should be used to note down participants’ responses and key points of discussions. They can be put up on walls for participants to see.</w:t>
      </w:r>
    </w:p>
    <w:p>
      <w:pPr>
        <w:pStyle w:val="BodyText"/>
        <w:spacing w:before="1"/>
        <w:rPr>
          <w:sz w:val="25"/>
        </w:rPr>
      </w:pPr>
    </w:p>
    <w:p>
      <w:pPr>
        <w:pStyle w:val="BodyText"/>
        <w:spacing w:line="276" w:lineRule="auto"/>
        <w:ind w:left="2515" w:right="1077"/>
        <w:jc w:val="both"/>
      </w:pPr>
      <w:r>
        <w:rPr>
          <w:b/>
          <w:i/>
        </w:rPr>
        <w:t>Participants Questions: </w:t>
      </w:r>
      <w:r>
        <w:rPr/>
        <w:t>allow for questions and time for discussions. Provide a conﬁdential</w:t>
      </w:r>
      <w:r>
        <w:rPr>
          <w:spacing w:val="-8"/>
        </w:rPr>
        <w:t> </w:t>
      </w:r>
      <w:r>
        <w:rPr/>
        <w:t>and</w:t>
      </w:r>
      <w:r>
        <w:rPr>
          <w:spacing w:val="-8"/>
        </w:rPr>
        <w:t> </w:t>
      </w:r>
      <w:r>
        <w:rPr/>
        <w:t>safe</w:t>
      </w:r>
      <w:r>
        <w:rPr>
          <w:spacing w:val="-8"/>
        </w:rPr>
        <w:t> </w:t>
      </w:r>
      <w:r>
        <w:rPr/>
        <w:t>avenue</w:t>
      </w:r>
      <w:r>
        <w:rPr>
          <w:spacing w:val="-8"/>
        </w:rPr>
        <w:t> </w:t>
      </w:r>
      <w:r>
        <w:rPr/>
        <w:t>for</w:t>
      </w:r>
      <w:r>
        <w:rPr>
          <w:spacing w:val="-8"/>
        </w:rPr>
        <w:t> </w:t>
      </w:r>
      <w:r>
        <w:rPr/>
        <w:t>participants</w:t>
      </w:r>
      <w:r>
        <w:rPr>
          <w:spacing w:val="-8"/>
        </w:rPr>
        <w:t> </w:t>
      </w:r>
      <w:r>
        <w:rPr/>
        <w:t>who</w:t>
      </w:r>
      <w:r>
        <w:rPr>
          <w:spacing w:val="-8"/>
        </w:rPr>
        <w:t> </w:t>
      </w:r>
      <w:r>
        <w:rPr/>
        <w:t>may</w:t>
      </w:r>
      <w:r>
        <w:rPr>
          <w:spacing w:val="-8"/>
        </w:rPr>
        <w:t> </w:t>
      </w:r>
      <w:r>
        <w:rPr/>
        <w:t>want</w:t>
      </w:r>
      <w:r>
        <w:rPr>
          <w:spacing w:val="-8"/>
        </w:rPr>
        <w:t> </w:t>
      </w:r>
      <w:r>
        <w:rPr/>
        <w:t>to</w:t>
      </w:r>
      <w:r>
        <w:rPr>
          <w:spacing w:val="-8"/>
        </w:rPr>
        <w:t> </w:t>
      </w:r>
      <w:r>
        <w:rPr/>
        <w:t>ask</w:t>
      </w:r>
      <w:r>
        <w:rPr>
          <w:spacing w:val="-8"/>
        </w:rPr>
        <w:t> </w:t>
      </w:r>
      <w:r>
        <w:rPr/>
        <w:t>questions</w:t>
      </w:r>
      <w:r>
        <w:rPr>
          <w:spacing w:val="-8"/>
        </w:rPr>
        <w:t> </w:t>
      </w:r>
      <w:r>
        <w:rPr/>
        <w:t>privately.</w:t>
      </w:r>
    </w:p>
    <w:p>
      <w:pPr>
        <w:pStyle w:val="BodyText"/>
        <w:rPr>
          <w:sz w:val="25"/>
        </w:rPr>
      </w:pPr>
    </w:p>
    <w:p>
      <w:pPr>
        <w:pStyle w:val="BodyText"/>
        <w:spacing w:line="276" w:lineRule="auto"/>
        <w:ind w:left="2515" w:right="1076"/>
        <w:jc w:val="both"/>
      </w:pPr>
      <w:r>
        <w:rPr/>
        <w:drawing>
          <wp:anchor distT="0" distB="0" distL="0" distR="0" allowOverlap="1" layoutInCell="1" locked="0" behindDoc="0" simplePos="0" relativeHeight="15749120">
            <wp:simplePos x="0" y="0"/>
            <wp:positionH relativeFrom="page">
              <wp:posOffset>793943</wp:posOffset>
            </wp:positionH>
            <wp:positionV relativeFrom="paragraph">
              <wp:posOffset>34772</wp:posOffset>
            </wp:positionV>
            <wp:extent cx="523302" cy="723590"/>
            <wp:effectExtent l="0" t="0" r="0" b="0"/>
            <wp:wrapNone/>
            <wp:docPr id="83" name="image25.jpeg"/>
            <wp:cNvGraphicFramePr>
              <a:graphicFrameLocks noChangeAspect="1"/>
            </wp:cNvGraphicFramePr>
            <a:graphic>
              <a:graphicData uri="http://schemas.openxmlformats.org/drawingml/2006/picture">
                <pic:pic>
                  <pic:nvPicPr>
                    <pic:cNvPr id="84" name="image25.jpeg"/>
                    <pic:cNvPicPr/>
                  </pic:nvPicPr>
                  <pic:blipFill>
                    <a:blip r:embed="rId73" cstate="print"/>
                    <a:stretch>
                      <a:fillRect/>
                    </a:stretch>
                  </pic:blipFill>
                  <pic:spPr>
                    <a:xfrm>
                      <a:off x="0" y="0"/>
                      <a:ext cx="523302" cy="723590"/>
                    </a:xfrm>
                    <a:prstGeom prst="rect">
                      <a:avLst/>
                    </a:prstGeom>
                  </pic:spPr>
                </pic:pic>
              </a:graphicData>
            </a:graphic>
          </wp:anchor>
        </w:drawing>
      </w:r>
      <w:r>
        <w:rPr>
          <w:b/>
          <w:i/>
        </w:rPr>
        <w:t>Rewards:</w:t>
      </w:r>
      <w:r>
        <w:rPr>
          <w:b/>
          <w:i/>
          <w:spacing w:val="-10"/>
        </w:rPr>
        <w:t> </w:t>
      </w:r>
      <w:r>
        <w:rPr/>
        <w:t>constantly</w:t>
      </w:r>
      <w:r>
        <w:rPr>
          <w:spacing w:val="-10"/>
        </w:rPr>
        <w:t> </w:t>
      </w:r>
      <w:r>
        <w:rPr/>
        <w:t>encourage</w:t>
      </w:r>
      <w:r>
        <w:rPr>
          <w:spacing w:val="-10"/>
        </w:rPr>
        <w:t> </w:t>
      </w:r>
      <w:r>
        <w:rPr/>
        <w:t>and</w:t>
      </w:r>
      <w:r>
        <w:rPr>
          <w:spacing w:val="-10"/>
        </w:rPr>
        <w:t> </w:t>
      </w:r>
      <w:r>
        <w:rPr/>
        <w:t>reward</w:t>
      </w:r>
      <w:r>
        <w:rPr>
          <w:spacing w:val="-10"/>
        </w:rPr>
        <w:t> </w:t>
      </w:r>
      <w:r>
        <w:rPr/>
        <w:t>participation</w:t>
      </w:r>
      <w:r>
        <w:rPr>
          <w:spacing w:val="-10"/>
        </w:rPr>
        <w:t> </w:t>
      </w:r>
      <w:r>
        <w:rPr/>
        <w:t>from</w:t>
      </w:r>
      <w:r>
        <w:rPr>
          <w:spacing w:val="-10"/>
        </w:rPr>
        <w:t> </w:t>
      </w:r>
      <w:r>
        <w:rPr/>
        <w:t>trainees.</w:t>
      </w:r>
      <w:r>
        <w:rPr>
          <w:spacing w:val="-14"/>
        </w:rPr>
        <w:t> </w:t>
      </w:r>
      <w:r>
        <w:rPr/>
        <w:t>This</w:t>
      </w:r>
      <w:r>
        <w:rPr>
          <w:spacing w:val="-10"/>
        </w:rPr>
        <w:t> </w:t>
      </w:r>
      <w:r>
        <w:rPr/>
        <w:t>can</w:t>
      </w:r>
      <w:r>
        <w:rPr>
          <w:spacing w:val="-10"/>
        </w:rPr>
        <w:t> </w:t>
      </w:r>
      <w:r>
        <w:rPr/>
        <w:t>be</w:t>
      </w:r>
      <w:r>
        <w:rPr>
          <w:spacing w:val="-10"/>
        </w:rPr>
        <w:t> </w:t>
      </w:r>
      <w:r>
        <w:rPr/>
        <w:t>in the form of positive afﬁrmations or small treats.</w:t>
      </w:r>
    </w:p>
    <w:p>
      <w:pPr>
        <w:pStyle w:val="BodyText"/>
        <w:spacing w:before="1"/>
        <w:rPr>
          <w:sz w:val="25"/>
        </w:rPr>
      </w:pPr>
    </w:p>
    <w:p>
      <w:pPr>
        <w:pStyle w:val="BodyText"/>
        <w:spacing w:line="276" w:lineRule="auto"/>
        <w:ind w:left="2515" w:right="1076"/>
        <w:jc w:val="both"/>
      </w:pPr>
      <w:r>
        <w:rPr>
          <w:b/>
          <w:i/>
        </w:rPr>
        <w:t>Closing</w:t>
      </w:r>
      <w:r>
        <w:rPr>
          <w:b/>
          <w:i/>
          <w:spacing w:val="-16"/>
        </w:rPr>
        <w:t> </w:t>
      </w:r>
      <w:r>
        <w:rPr>
          <w:b/>
          <w:i/>
        </w:rPr>
        <w:t>circles:</w:t>
      </w:r>
      <w:r>
        <w:rPr>
          <w:b/>
          <w:i/>
          <w:spacing w:val="-15"/>
        </w:rPr>
        <w:t> </w:t>
      </w:r>
      <w:r>
        <w:rPr/>
        <w:t>the</w:t>
      </w:r>
      <w:r>
        <w:rPr>
          <w:spacing w:val="-15"/>
        </w:rPr>
        <w:t> </w:t>
      </w:r>
      <w:r>
        <w:rPr/>
        <w:t>wrap</w:t>
      </w:r>
      <w:r>
        <w:rPr>
          <w:spacing w:val="-16"/>
        </w:rPr>
        <w:t> </w:t>
      </w:r>
      <w:r>
        <w:rPr/>
        <w:t>up</w:t>
      </w:r>
      <w:r>
        <w:rPr>
          <w:spacing w:val="-14"/>
        </w:rPr>
        <w:t> </w:t>
      </w:r>
      <w:r>
        <w:rPr/>
        <w:t>session</w:t>
      </w:r>
      <w:r>
        <w:rPr>
          <w:spacing w:val="-13"/>
        </w:rPr>
        <w:t> </w:t>
      </w:r>
      <w:r>
        <w:rPr/>
        <w:t>for</w:t>
      </w:r>
      <w:r>
        <w:rPr>
          <w:spacing w:val="-14"/>
        </w:rPr>
        <w:t> </w:t>
      </w:r>
      <w:r>
        <w:rPr/>
        <w:t>each</w:t>
      </w:r>
      <w:r>
        <w:rPr>
          <w:spacing w:val="-14"/>
        </w:rPr>
        <w:t> </w:t>
      </w:r>
      <w:r>
        <w:rPr/>
        <w:t>module.</w:t>
      </w:r>
      <w:r>
        <w:rPr>
          <w:spacing w:val="-16"/>
        </w:rPr>
        <w:t> </w:t>
      </w:r>
      <w:r>
        <w:rPr/>
        <w:t>An</w:t>
      </w:r>
      <w:r>
        <w:rPr>
          <w:spacing w:val="-13"/>
        </w:rPr>
        <w:t> </w:t>
      </w:r>
      <w:r>
        <w:rPr/>
        <w:t>opportunity</w:t>
      </w:r>
      <w:r>
        <w:rPr>
          <w:spacing w:val="-14"/>
        </w:rPr>
        <w:t> </w:t>
      </w:r>
      <w:r>
        <w:rPr/>
        <w:t>for</w:t>
      </w:r>
      <w:r>
        <w:rPr>
          <w:spacing w:val="-14"/>
        </w:rPr>
        <w:t> </w:t>
      </w:r>
      <w:r>
        <w:rPr/>
        <w:t>the</w:t>
      </w:r>
      <w:r>
        <w:rPr>
          <w:spacing w:val="-14"/>
        </w:rPr>
        <w:t> </w:t>
      </w:r>
      <w:r>
        <w:rPr/>
        <w:t>facilitator to go over some of the important concepts of the module and reiterate them again. In doing so the facilitator can also start to introduce the next session.</w:t>
      </w:r>
    </w:p>
    <w:p>
      <w:pPr>
        <w:pStyle w:val="BodyText"/>
        <w:spacing w:before="11"/>
        <w:rPr>
          <w:sz w:val="24"/>
        </w:rPr>
      </w:pPr>
    </w:p>
    <w:p>
      <w:pPr>
        <w:pStyle w:val="BodyText"/>
        <w:spacing w:line="276" w:lineRule="auto"/>
        <w:ind w:left="2515" w:right="1076"/>
        <w:jc w:val="both"/>
      </w:pPr>
      <w:r>
        <w:rPr/>
        <w:drawing>
          <wp:anchor distT="0" distB="0" distL="0" distR="0" allowOverlap="1" layoutInCell="1" locked="0" behindDoc="0" simplePos="0" relativeHeight="15749632">
            <wp:simplePos x="0" y="0"/>
            <wp:positionH relativeFrom="page">
              <wp:posOffset>696328</wp:posOffset>
            </wp:positionH>
            <wp:positionV relativeFrom="paragraph">
              <wp:posOffset>60940</wp:posOffset>
            </wp:positionV>
            <wp:extent cx="776795" cy="693338"/>
            <wp:effectExtent l="0" t="0" r="0" b="0"/>
            <wp:wrapNone/>
            <wp:docPr id="85" name="image26.jpeg"/>
            <wp:cNvGraphicFramePr>
              <a:graphicFrameLocks noChangeAspect="1"/>
            </wp:cNvGraphicFramePr>
            <a:graphic>
              <a:graphicData uri="http://schemas.openxmlformats.org/drawingml/2006/picture">
                <pic:pic>
                  <pic:nvPicPr>
                    <pic:cNvPr id="86" name="image26.jpeg"/>
                    <pic:cNvPicPr/>
                  </pic:nvPicPr>
                  <pic:blipFill>
                    <a:blip r:embed="rId74" cstate="print"/>
                    <a:stretch>
                      <a:fillRect/>
                    </a:stretch>
                  </pic:blipFill>
                  <pic:spPr>
                    <a:xfrm>
                      <a:off x="0" y="0"/>
                      <a:ext cx="776795" cy="693338"/>
                    </a:xfrm>
                    <a:prstGeom prst="rect">
                      <a:avLst/>
                    </a:prstGeom>
                  </pic:spPr>
                </pic:pic>
              </a:graphicData>
            </a:graphic>
          </wp:anchor>
        </w:drawing>
      </w:r>
      <w:r>
        <w:rPr/>
        <w:t>This is also an opportune time to gauge the understanding of the participants by the facilitator,</w:t>
      </w:r>
      <w:r>
        <w:rPr>
          <w:spacing w:val="-16"/>
        </w:rPr>
        <w:t> </w:t>
      </w:r>
      <w:r>
        <w:rPr/>
        <w:t>and</w:t>
      </w:r>
      <w:r>
        <w:rPr>
          <w:spacing w:val="-10"/>
        </w:rPr>
        <w:t> </w:t>
      </w:r>
      <w:r>
        <w:rPr/>
        <w:t>go</w:t>
      </w:r>
      <w:r>
        <w:rPr>
          <w:spacing w:val="-9"/>
        </w:rPr>
        <w:t> </w:t>
      </w:r>
      <w:r>
        <w:rPr/>
        <w:t>through</w:t>
      </w:r>
      <w:r>
        <w:rPr>
          <w:spacing w:val="-9"/>
        </w:rPr>
        <w:t> </w:t>
      </w:r>
      <w:r>
        <w:rPr/>
        <w:t>some</w:t>
      </w:r>
      <w:r>
        <w:rPr>
          <w:spacing w:val="-9"/>
        </w:rPr>
        <w:t> </w:t>
      </w:r>
      <w:r>
        <w:rPr/>
        <w:t>of</w:t>
      </w:r>
      <w:r>
        <w:rPr>
          <w:spacing w:val="-9"/>
        </w:rPr>
        <w:t> </w:t>
      </w:r>
      <w:r>
        <w:rPr/>
        <w:t>the</w:t>
      </w:r>
      <w:r>
        <w:rPr>
          <w:spacing w:val="-9"/>
        </w:rPr>
        <w:t> </w:t>
      </w:r>
      <w:r>
        <w:rPr/>
        <w:t>content</w:t>
      </w:r>
      <w:r>
        <w:rPr>
          <w:spacing w:val="-9"/>
        </w:rPr>
        <w:t> </w:t>
      </w:r>
      <w:r>
        <w:rPr/>
        <w:t>again</w:t>
      </w:r>
      <w:r>
        <w:rPr>
          <w:spacing w:val="-9"/>
        </w:rPr>
        <w:t> </w:t>
      </w:r>
      <w:r>
        <w:rPr/>
        <w:t>before</w:t>
      </w:r>
      <w:r>
        <w:rPr>
          <w:spacing w:val="-9"/>
        </w:rPr>
        <w:t> </w:t>
      </w:r>
      <w:r>
        <w:rPr/>
        <w:t>moving</w:t>
      </w:r>
      <w:r>
        <w:rPr>
          <w:spacing w:val="-9"/>
        </w:rPr>
        <w:t> </w:t>
      </w:r>
      <w:r>
        <w:rPr/>
        <w:t>on.</w:t>
      </w:r>
      <w:r>
        <w:rPr>
          <w:spacing w:val="-16"/>
        </w:rPr>
        <w:t> </w:t>
      </w:r>
      <w:r>
        <w:rPr/>
        <w:t>A</w:t>
      </w:r>
      <w:r>
        <w:rPr>
          <w:spacing w:val="-15"/>
        </w:rPr>
        <w:t> </w:t>
      </w:r>
      <w:r>
        <w:rPr/>
        <w:t>circle</w:t>
      </w:r>
      <w:r>
        <w:rPr>
          <w:spacing w:val="-8"/>
        </w:rPr>
        <w:t> </w:t>
      </w:r>
      <w:r>
        <w:rPr/>
        <w:t>is</w:t>
      </w:r>
      <w:r>
        <w:rPr>
          <w:spacing w:val="-9"/>
        </w:rPr>
        <w:t> </w:t>
      </w:r>
      <w:r>
        <w:rPr/>
        <w:t>ideal as the formation does not promote hierarchy, and in a sense everyone is the same. Thus creating an enabling environment for sharing of stories and experiences.</w:t>
      </w:r>
    </w:p>
    <w:p>
      <w:pPr>
        <w:pStyle w:val="Heading6"/>
        <w:spacing w:before="175"/>
        <w:jc w:val="both"/>
      </w:pPr>
      <w:r>
        <w:rPr/>
        <w:t>Introductions</w:t>
      </w:r>
      <w:r>
        <w:rPr>
          <w:spacing w:val="-1"/>
        </w:rPr>
        <w:t> </w:t>
      </w:r>
      <w:r>
        <w:rPr/>
        <w:t>and</w:t>
      </w:r>
      <w:r>
        <w:rPr>
          <w:spacing w:val="-2"/>
        </w:rPr>
        <w:t> Expectations:</w:t>
      </w:r>
    </w:p>
    <w:p>
      <w:pPr>
        <w:pStyle w:val="BodyText"/>
        <w:spacing w:line="276" w:lineRule="auto" w:before="301"/>
        <w:ind w:left="2515" w:right="1078"/>
        <w:jc w:val="both"/>
      </w:pPr>
      <w:r>
        <w:rPr/>
        <w:t>Before</w:t>
      </w:r>
      <w:r>
        <w:rPr>
          <w:spacing w:val="-11"/>
        </w:rPr>
        <w:t> </w:t>
      </w:r>
      <w:r>
        <w:rPr/>
        <w:t>beginning</w:t>
      </w:r>
      <w:r>
        <w:rPr>
          <w:spacing w:val="-11"/>
        </w:rPr>
        <w:t> </w:t>
      </w:r>
      <w:r>
        <w:rPr/>
        <w:t>module</w:t>
      </w:r>
      <w:r>
        <w:rPr>
          <w:spacing w:val="-11"/>
        </w:rPr>
        <w:t> </w:t>
      </w:r>
      <w:r>
        <w:rPr/>
        <w:t>1</w:t>
      </w:r>
      <w:r>
        <w:rPr>
          <w:spacing w:val="-11"/>
        </w:rPr>
        <w:t> </w:t>
      </w:r>
      <w:r>
        <w:rPr/>
        <w:t>it</w:t>
      </w:r>
      <w:r>
        <w:rPr>
          <w:spacing w:val="-11"/>
        </w:rPr>
        <w:t> </w:t>
      </w:r>
      <w:r>
        <w:rPr/>
        <w:t>is</w:t>
      </w:r>
      <w:r>
        <w:rPr>
          <w:spacing w:val="-11"/>
        </w:rPr>
        <w:t> </w:t>
      </w:r>
      <w:r>
        <w:rPr/>
        <w:t>helpful</w:t>
      </w:r>
      <w:r>
        <w:rPr>
          <w:spacing w:val="-11"/>
        </w:rPr>
        <w:t> </w:t>
      </w:r>
      <w:r>
        <w:rPr/>
        <w:t>to</w:t>
      </w:r>
      <w:r>
        <w:rPr>
          <w:spacing w:val="-11"/>
        </w:rPr>
        <w:t> </w:t>
      </w:r>
      <w:r>
        <w:rPr/>
        <w:t>ensure</w:t>
      </w:r>
      <w:r>
        <w:rPr>
          <w:spacing w:val="-11"/>
        </w:rPr>
        <w:t> </w:t>
      </w:r>
      <w:r>
        <w:rPr/>
        <w:t>that</w:t>
      </w:r>
      <w:r>
        <w:rPr>
          <w:spacing w:val="-11"/>
        </w:rPr>
        <w:t> </w:t>
      </w:r>
      <w:r>
        <w:rPr/>
        <w:t>everybody</w:t>
      </w:r>
      <w:r>
        <w:rPr>
          <w:spacing w:val="-11"/>
        </w:rPr>
        <w:t> </w:t>
      </w:r>
      <w:r>
        <w:rPr/>
        <w:t>knows</w:t>
      </w:r>
      <w:r>
        <w:rPr>
          <w:spacing w:val="-11"/>
        </w:rPr>
        <w:t> </w:t>
      </w:r>
      <w:r>
        <w:rPr/>
        <w:t>each</w:t>
      </w:r>
      <w:r>
        <w:rPr>
          <w:spacing w:val="-11"/>
        </w:rPr>
        <w:t> </w:t>
      </w:r>
      <w:r>
        <w:rPr/>
        <w:t>other</w:t>
      </w:r>
      <w:r>
        <w:rPr>
          <w:spacing w:val="-11"/>
        </w:rPr>
        <w:t> </w:t>
      </w:r>
      <w:r>
        <w:rPr/>
        <w:t>and also creating a space that is conducive for learning and sharing.</w:t>
      </w:r>
    </w:p>
    <w:p>
      <w:pPr>
        <w:pStyle w:val="BodyText"/>
        <w:rPr>
          <w:sz w:val="25"/>
        </w:rPr>
      </w:pPr>
    </w:p>
    <w:p>
      <w:pPr>
        <w:spacing w:before="1"/>
        <w:ind w:left="2515" w:right="0" w:firstLine="0"/>
        <w:jc w:val="both"/>
        <w:rPr>
          <w:b/>
          <w:sz w:val="22"/>
        </w:rPr>
      </w:pPr>
      <w:r>
        <w:rPr>
          <w:sz w:val="22"/>
        </w:rPr>
        <w:t>ICE BREAKERS EXERCISE: </w:t>
      </w:r>
      <w:r>
        <w:rPr>
          <w:b/>
          <w:spacing w:val="-2"/>
          <w:sz w:val="22"/>
        </w:rPr>
        <w:t>ACQUAINTANCE</w:t>
      </w:r>
    </w:p>
    <w:p>
      <w:pPr>
        <w:pStyle w:val="BodyText"/>
        <w:spacing w:before="4"/>
        <w:rPr>
          <w:b/>
          <w:sz w:val="28"/>
        </w:rPr>
      </w:pPr>
    </w:p>
    <w:p>
      <w:pPr>
        <w:pStyle w:val="Heading8"/>
        <w:spacing w:before="1"/>
      </w:pPr>
      <w:r>
        <w:rPr/>
        <w:t>Estimated</w:t>
      </w:r>
      <w:r>
        <w:rPr>
          <w:spacing w:val="-1"/>
        </w:rPr>
        <w:t> </w:t>
      </w:r>
      <w:r>
        <w:rPr/>
        <w:t>time: 30</w:t>
      </w:r>
      <w:r>
        <w:rPr>
          <w:spacing w:val="-1"/>
        </w:rPr>
        <w:t> </w:t>
      </w:r>
      <w:r>
        <w:rPr>
          <w:spacing w:val="-2"/>
        </w:rPr>
        <w:t>minutes</w:t>
      </w:r>
    </w:p>
    <w:p>
      <w:pPr>
        <w:pStyle w:val="BodyText"/>
        <w:spacing w:before="4"/>
        <w:rPr>
          <w:b/>
          <w:sz w:val="28"/>
        </w:rPr>
      </w:pPr>
    </w:p>
    <w:p>
      <w:pPr>
        <w:pStyle w:val="Heading9"/>
        <w:spacing w:before="1"/>
        <w:ind w:left="2515"/>
        <w:rPr>
          <w:i/>
        </w:rPr>
      </w:pPr>
      <w:r>
        <w:rPr>
          <w:i/>
          <w:spacing w:val="-2"/>
        </w:rPr>
        <w:t>Purpose:</w:t>
      </w:r>
    </w:p>
    <w:p>
      <w:pPr>
        <w:pStyle w:val="BodyText"/>
        <w:spacing w:before="4"/>
        <w:rPr>
          <w:b/>
          <w:i/>
          <w:sz w:val="28"/>
        </w:rPr>
      </w:pPr>
    </w:p>
    <w:p>
      <w:pPr>
        <w:pStyle w:val="ListParagraph"/>
        <w:numPr>
          <w:ilvl w:val="1"/>
          <w:numId w:val="16"/>
        </w:numPr>
        <w:tabs>
          <w:tab w:pos="3370" w:val="left" w:leader="none"/>
        </w:tabs>
        <w:spacing w:line="276" w:lineRule="auto" w:before="1" w:after="0"/>
        <w:ind w:left="3357" w:right="1540" w:hanging="123"/>
        <w:jc w:val="left"/>
        <w:rPr>
          <w:sz w:val="22"/>
        </w:rPr>
      </w:pPr>
      <w:r>
        <w:rPr>
          <w:sz w:val="22"/>
        </w:rPr>
        <w:t>To</w:t>
      </w:r>
      <w:r>
        <w:rPr>
          <w:spacing w:val="-6"/>
          <w:sz w:val="22"/>
        </w:rPr>
        <w:t> </w:t>
      </w:r>
      <w:r>
        <w:rPr>
          <w:sz w:val="22"/>
        </w:rPr>
        <w:t>give</w:t>
      </w:r>
      <w:r>
        <w:rPr>
          <w:spacing w:val="-6"/>
          <w:sz w:val="22"/>
        </w:rPr>
        <w:t> </w:t>
      </w:r>
      <w:r>
        <w:rPr>
          <w:sz w:val="22"/>
        </w:rPr>
        <w:t>participants</w:t>
      </w:r>
      <w:r>
        <w:rPr>
          <w:spacing w:val="-6"/>
          <w:sz w:val="22"/>
        </w:rPr>
        <w:t> </w:t>
      </w:r>
      <w:r>
        <w:rPr>
          <w:sz w:val="22"/>
        </w:rPr>
        <w:t>an</w:t>
      </w:r>
      <w:r>
        <w:rPr>
          <w:spacing w:val="-6"/>
          <w:sz w:val="22"/>
        </w:rPr>
        <w:t> </w:t>
      </w:r>
      <w:r>
        <w:rPr>
          <w:sz w:val="22"/>
        </w:rPr>
        <w:t>opportunity</w:t>
      </w:r>
      <w:r>
        <w:rPr>
          <w:spacing w:val="-6"/>
          <w:sz w:val="22"/>
        </w:rPr>
        <w:t> </w:t>
      </w:r>
      <w:r>
        <w:rPr>
          <w:sz w:val="22"/>
        </w:rPr>
        <w:t>to</w:t>
      </w:r>
      <w:r>
        <w:rPr>
          <w:spacing w:val="-5"/>
          <w:sz w:val="22"/>
        </w:rPr>
        <w:t> </w:t>
      </w:r>
      <w:r>
        <w:rPr>
          <w:sz w:val="22"/>
        </w:rPr>
        <w:t>introduce</w:t>
      </w:r>
      <w:r>
        <w:rPr>
          <w:spacing w:val="-6"/>
          <w:sz w:val="22"/>
        </w:rPr>
        <w:t> </w:t>
      </w:r>
      <w:r>
        <w:rPr>
          <w:sz w:val="22"/>
        </w:rPr>
        <w:t>themselves</w:t>
      </w:r>
      <w:r>
        <w:rPr>
          <w:spacing w:val="-5"/>
          <w:sz w:val="22"/>
        </w:rPr>
        <w:t> </w:t>
      </w:r>
      <w:r>
        <w:rPr>
          <w:sz w:val="22"/>
        </w:rPr>
        <w:t>and</w:t>
      </w:r>
      <w:r>
        <w:rPr>
          <w:spacing w:val="-6"/>
          <w:sz w:val="22"/>
        </w:rPr>
        <w:t> </w:t>
      </w:r>
      <w:r>
        <w:rPr>
          <w:sz w:val="22"/>
        </w:rPr>
        <w:t>become acquainted with each other in a non-threatening manner.</w:t>
      </w:r>
    </w:p>
    <w:p>
      <w:pPr>
        <w:pStyle w:val="ListParagraph"/>
        <w:numPr>
          <w:ilvl w:val="1"/>
          <w:numId w:val="16"/>
        </w:numPr>
        <w:tabs>
          <w:tab w:pos="3370" w:val="left" w:leader="none"/>
        </w:tabs>
        <w:spacing w:line="251" w:lineRule="exact" w:before="0" w:after="0"/>
        <w:ind w:left="3369" w:right="0" w:hanging="135"/>
        <w:jc w:val="left"/>
        <w:rPr>
          <w:sz w:val="22"/>
        </w:rPr>
      </w:pPr>
      <w:r>
        <w:rPr>
          <w:sz w:val="22"/>
        </w:rPr>
        <w:t>To</w:t>
      </w:r>
      <w:r>
        <w:rPr>
          <w:spacing w:val="-15"/>
          <w:sz w:val="22"/>
        </w:rPr>
        <w:t> </w:t>
      </w:r>
      <w:r>
        <w:rPr>
          <w:sz w:val="22"/>
        </w:rPr>
        <w:t>increase</w:t>
      </w:r>
      <w:r>
        <w:rPr>
          <w:spacing w:val="-13"/>
          <w:sz w:val="22"/>
        </w:rPr>
        <w:t> </w:t>
      </w:r>
      <w:r>
        <w:rPr>
          <w:sz w:val="22"/>
        </w:rPr>
        <w:t>participants’</w:t>
      </w:r>
      <w:r>
        <w:rPr>
          <w:spacing w:val="-15"/>
          <w:sz w:val="22"/>
        </w:rPr>
        <w:t> </w:t>
      </w:r>
      <w:r>
        <w:rPr>
          <w:sz w:val="22"/>
        </w:rPr>
        <w:t>comfort</w:t>
      </w:r>
      <w:r>
        <w:rPr>
          <w:spacing w:val="-11"/>
          <w:sz w:val="22"/>
        </w:rPr>
        <w:t> </w:t>
      </w:r>
      <w:r>
        <w:rPr>
          <w:spacing w:val="-2"/>
          <w:sz w:val="22"/>
        </w:rPr>
        <w:t>level.</w:t>
      </w:r>
    </w:p>
    <w:p>
      <w:pPr>
        <w:pStyle w:val="ListParagraph"/>
        <w:numPr>
          <w:ilvl w:val="1"/>
          <w:numId w:val="16"/>
        </w:numPr>
        <w:tabs>
          <w:tab w:pos="3370" w:val="left" w:leader="none"/>
        </w:tabs>
        <w:spacing w:line="276" w:lineRule="auto" w:before="37" w:after="0"/>
        <w:ind w:left="3419" w:right="1944" w:hanging="184"/>
        <w:jc w:val="left"/>
        <w:rPr>
          <w:sz w:val="22"/>
        </w:rPr>
      </w:pPr>
      <w:r>
        <w:rPr>
          <w:sz w:val="22"/>
        </w:rPr>
        <w:t>To</w:t>
      </w:r>
      <w:r>
        <w:rPr>
          <w:spacing w:val="-8"/>
          <w:sz w:val="22"/>
        </w:rPr>
        <w:t> </w:t>
      </w:r>
      <w:r>
        <w:rPr>
          <w:sz w:val="22"/>
        </w:rPr>
        <w:t>establish</w:t>
      </w:r>
      <w:r>
        <w:rPr>
          <w:spacing w:val="-8"/>
          <w:sz w:val="22"/>
        </w:rPr>
        <w:t> </w:t>
      </w:r>
      <w:r>
        <w:rPr>
          <w:sz w:val="22"/>
        </w:rPr>
        <w:t>an</w:t>
      </w:r>
      <w:r>
        <w:rPr>
          <w:spacing w:val="-8"/>
          <w:sz w:val="22"/>
        </w:rPr>
        <w:t> </w:t>
      </w:r>
      <w:r>
        <w:rPr>
          <w:sz w:val="22"/>
        </w:rPr>
        <w:t>unconstrained</w:t>
      </w:r>
      <w:r>
        <w:rPr>
          <w:spacing w:val="-8"/>
          <w:sz w:val="22"/>
        </w:rPr>
        <w:t> </w:t>
      </w:r>
      <w:r>
        <w:rPr>
          <w:sz w:val="22"/>
        </w:rPr>
        <w:t>atmosphere</w:t>
      </w:r>
      <w:r>
        <w:rPr>
          <w:spacing w:val="-8"/>
          <w:sz w:val="22"/>
        </w:rPr>
        <w:t> </w:t>
      </w:r>
      <w:r>
        <w:rPr>
          <w:sz w:val="22"/>
        </w:rPr>
        <w:t>for</w:t>
      </w:r>
      <w:r>
        <w:rPr>
          <w:spacing w:val="-7"/>
          <w:sz w:val="22"/>
        </w:rPr>
        <w:t> </w:t>
      </w:r>
      <w:r>
        <w:rPr>
          <w:sz w:val="22"/>
        </w:rPr>
        <w:t>discussion</w:t>
      </w:r>
      <w:r>
        <w:rPr>
          <w:spacing w:val="-8"/>
          <w:sz w:val="22"/>
        </w:rPr>
        <w:t> </w:t>
      </w:r>
      <w:r>
        <w:rPr>
          <w:sz w:val="22"/>
        </w:rPr>
        <w:t>and</w:t>
      </w:r>
      <w:r>
        <w:rPr>
          <w:spacing w:val="-8"/>
          <w:sz w:val="22"/>
        </w:rPr>
        <w:t> </w:t>
      </w:r>
      <w:r>
        <w:rPr>
          <w:sz w:val="22"/>
        </w:rPr>
        <w:t>group </w:t>
      </w:r>
      <w:r>
        <w:rPr>
          <w:spacing w:val="-2"/>
          <w:sz w:val="22"/>
        </w:rPr>
        <w:t>cohesion.</w:t>
      </w:r>
    </w:p>
    <w:p>
      <w:pPr>
        <w:pStyle w:val="BodyText"/>
        <w:rPr>
          <w:sz w:val="25"/>
        </w:rPr>
      </w:pPr>
    </w:p>
    <w:p>
      <w:pPr>
        <w:pStyle w:val="BodyText"/>
        <w:ind w:left="2515"/>
      </w:pPr>
      <w:r>
        <w:rPr/>
        <w:t>Group</w:t>
      </w:r>
      <w:r>
        <w:rPr>
          <w:spacing w:val="-5"/>
        </w:rPr>
        <w:t> </w:t>
      </w:r>
      <w:r>
        <w:rPr/>
        <w:t>Circle</w:t>
      </w:r>
      <w:r>
        <w:rPr>
          <w:spacing w:val="-15"/>
        </w:rPr>
        <w:t> </w:t>
      </w:r>
      <w:r>
        <w:rPr>
          <w:spacing w:val="-2"/>
        </w:rPr>
        <w:t>Activity</w:t>
      </w:r>
    </w:p>
    <w:p>
      <w:pPr>
        <w:pStyle w:val="BodyText"/>
        <w:spacing w:before="5"/>
        <w:rPr>
          <w:sz w:val="28"/>
        </w:rPr>
      </w:pPr>
    </w:p>
    <w:p>
      <w:pPr>
        <w:pStyle w:val="Heading9"/>
        <w:ind w:left="2515"/>
        <w:rPr>
          <w:b w:val="0"/>
          <w:i w:val="0"/>
        </w:rPr>
      </w:pPr>
      <w:r>
        <w:rPr>
          <w:i/>
          <w:spacing w:val="-2"/>
        </w:rPr>
        <w:t>Task</w:t>
      </w:r>
      <w:r>
        <w:rPr>
          <w:b w:val="0"/>
          <w:i w:val="0"/>
          <w:spacing w:val="-2"/>
        </w:rPr>
        <w:t>:</w:t>
      </w:r>
    </w:p>
    <w:p>
      <w:pPr>
        <w:pStyle w:val="BodyText"/>
        <w:spacing w:line="276" w:lineRule="auto" w:before="37"/>
        <w:ind w:left="2515" w:right="1064"/>
      </w:pPr>
      <w:r>
        <w:rPr/>
        <w:t>Let’s</w:t>
      </w:r>
      <w:r>
        <w:rPr>
          <w:spacing w:val="-11"/>
        </w:rPr>
        <w:t> </w:t>
      </w:r>
      <w:r>
        <w:rPr/>
        <w:t>introduce</w:t>
      </w:r>
      <w:r>
        <w:rPr>
          <w:spacing w:val="-11"/>
        </w:rPr>
        <w:t> </w:t>
      </w:r>
      <w:r>
        <w:rPr/>
        <w:t>ourselves.</w:t>
      </w:r>
      <w:r>
        <w:rPr>
          <w:spacing w:val="-11"/>
        </w:rPr>
        <w:t> </w:t>
      </w:r>
      <w:r>
        <w:rPr/>
        <w:t>Let</w:t>
      </w:r>
      <w:r>
        <w:rPr>
          <w:spacing w:val="-11"/>
        </w:rPr>
        <w:t> </w:t>
      </w:r>
      <w:r>
        <w:rPr/>
        <w:t>us</w:t>
      </w:r>
      <w:r>
        <w:rPr>
          <w:spacing w:val="-11"/>
        </w:rPr>
        <w:t> </w:t>
      </w:r>
      <w:r>
        <w:rPr/>
        <w:t>all</w:t>
      </w:r>
      <w:r>
        <w:rPr>
          <w:spacing w:val="-11"/>
        </w:rPr>
        <w:t> </w:t>
      </w:r>
      <w:r>
        <w:rPr/>
        <w:t>say</w:t>
      </w:r>
      <w:r>
        <w:rPr>
          <w:spacing w:val="-11"/>
        </w:rPr>
        <w:t> </w:t>
      </w:r>
      <w:r>
        <w:rPr/>
        <w:t>our</w:t>
      </w:r>
      <w:r>
        <w:rPr>
          <w:spacing w:val="-11"/>
        </w:rPr>
        <w:t> </w:t>
      </w:r>
      <w:r>
        <w:rPr/>
        <w:t>names</w:t>
      </w:r>
      <w:r>
        <w:rPr>
          <w:spacing w:val="-11"/>
        </w:rPr>
        <w:t> </w:t>
      </w:r>
      <w:r>
        <w:rPr/>
        <w:t>and</w:t>
      </w:r>
      <w:r>
        <w:rPr>
          <w:spacing w:val="-11"/>
        </w:rPr>
        <w:t> </w:t>
      </w:r>
      <w:r>
        <w:rPr/>
        <w:t>a</w:t>
      </w:r>
      <w:r>
        <w:rPr>
          <w:spacing w:val="-11"/>
        </w:rPr>
        <w:t> </w:t>
      </w:r>
      <w:r>
        <w:rPr/>
        <w:t>few</w:t>
      </w:r>
      <w:r>
        <w:rPr>
          <w:spacing w:val="-11"/>
        </w:rPr>
        <w:t> </w:t>
      </w:r>
      <w:r>
        <w:rPr/>
        <w:t>words</w:t>
      </w:r>
      <w:r>
        <w:rPr>
          <w:spacing w:val="-11"/>
        </w:rPr>
        <w:t> </w:t>
      </w:r>
      <w:r>
        <w:rPr/>
        <w:t>about</w:t>
      </w:r>
      <w:r>
        <w:rPr>
          <w:spacing w:val="-11"/>
        </w:rPr>
        <w:t> </w:t>
      </w:r>
      <w:r>
        <w:rPr/>
        <w:t>what</w:t>
      </w:r>
      <w:r>
        <w:rPr>
          <w:spacing w:val="-11"/>
        </w:rPr>
        <w:t> </w:t>
      </w:r>
      <w:r>
        <w:rPr/>
        <w:t>we</w:t>
      </w:r>
      <w:r>
        <w:rPr>
          <w:spacing w:val="-11"/>
        </w:rPr>
        <w:t> </w:t>
      </w:r>
      <w:r>
        <w:rPr/>
        <w:t>do. We need a volunteer to begin, and then everyone follows in turn.</w:t>
      </w:r>
    </w:p>
    <w:p>
      <w:pPr>
        <w:spacing w:after="0" w:line="276" w:lineRule="auto"/>
        <w:sectPr>
          <w:pgSz w:w="11910" w:h="16840"/>
          <w:pgMar w:header="0" w:footer="379" w:top="1640" w:bottom="560" w:left="0" w:right="0"/>
        </w:sectPr>
      </w:pPr>
    </w:p>
    <w:p>
      <w:pPr>
        <w:pStyle w:val="BodyText"/>
        <w:rPr>
          <w:sz w:val="20"/>
        </w:rPr>
      </w:pPr>
    </w:p>
    <w:p>
      <w:pPr>
        <w:pStyle w:val="BodyText"/>
        <w:rPr>
          <w:sz w:val="20"/>
        </w:rPr>
      </w:pPr>
    </w:p>
    <w:p>
      <w:pPr>
        <w:pStyle w:val="BodyText"/>
        <w:rPr>
          <w:sz w:val="20"/>
        </w:rPr>
      </w:pPr>
    </w:p>
    <w:p>
      <w:pPr>
        <w:pStyle w:val="BodyText"/>
        <w:spacing w:before="4"/>
        <w:rPr>
          <w:sz w:val="29"/>
        </w:rPr>
      </w:pPr>
    </w:p>
    <w:p>
      <w:pPr>
        <w:pStyle w:val="BodyText"/>
        <w:spacing w:line="285" w:lineRule="auto" w:before="93"/>
        <w:ind w:left="1226" w:right="1224"/>
        <w:jc w:val="both"/>
      </w:pPr>
      <w:r>
        <w:rPr>
          <w:b/>
          <w:i/>
        </w:rPr>
        <w:t>Brief discussion: </w:t>
      </w:r>
      <w:r>
        <w:rPr/>
        <w:t>Why did we introduce ourselves in this manner? What do you think was the </w:t>
      </w:r>
      <w:r>
        <w:rPr>
          <w:spacing w:val="-2"/>
        </w:rPr>
        <w:t>purpose?</w:t>
      </w:r>
    </w:p>
    <w:p>
      <w:pPr>
        <w:pStyle w:val="BodyText"/>
        <w:spacing w:before="11"/>
        <w:rPr>
          <w:sz w:val="25"/>
        </w:rPr>
      </w:pPr>
    </w:p>
    <w:p>
      <w:pPr>
        <w:pStyle w:val="BodyText"/>
        <w:spacing w:line="285" w:lineRule="auto"/>
        <w:ind w:left="1226" w:right="1225"/>
        <w:jc w:val="both"/>
      </w:pPr>
      <w:r>
        <w:rPr>
          <w:b/>
        </w:rPr>
        <w:t>Variation: </w:t>
      </w:r>
      <w:r>
        <w:rPr/>
        <w:t>Facilitator divides the group into pairs and assigns each pair to interview one another. Then each individual introduces her/his counterpart. One pair volunteers to begin, and the others follow. Possible questions for the interview:</w:t>
      </w:r>
    </w:p>
    <w:p>
      <w:pPr>
        <w:pStyle w:val="BodyText"/>
        <w:spacing w:before="9"/>
        <w:rPr>
          <w:sz w:val="25"/>
        </w:rPr>
      </w:pPr>
    </w:p>
    <w:p>
      <w:pPr>
        <w:pStyle w:val="ListParagraph"/>
        <w:numPr>
          <w:ilvl w:val="0"/>
          <w:numId w:val="17"/>
        </w:numPr>
        <w:tabs>
          <w:tab w:pos="1484" w:val="left" w:leader="none"/>
        </w:tabs>
        <w:spacing w:line="240" w:lineRule="auto" w:before="0" w:after="0"/>
        <w:ind w:left="1483" w:right="0" w:hanging="258"/>
        <w:jc w:val="left"/>
        <w:rPr>
          <w:sz w:val="22"/>
        </w:rPr>
      </w:pPr>
      <w:r>
        <w:rPr>
          <w:sz w:val="22"/>
        </w:rPr>
        <w:t>Introduce</w:t>
      </w:r>
      <w:r>
        <w:rPr>
          <w:spacing w:val="-1"/>
          <w:sz w:val="22"/>
        </w:rPr>
        <w:t> </w:t>
      </w:r>
      <w:r>
        <w:rPr>
          <w:sz w:val="22"/>
        </w:rPr>
        <w:t>yourself</w:t>
      </w:r>
      <w:r>
        <w:rPr>
          <w:spacing w:val="-2"/>
          <w:sz w:val="22"/>
        </w:rPr>
        <w:t> </w:t>
      </w:r>
      <w:r>
        <w:rPr>
          <w:sz w:val="22"/>
        </w:rPr>
        <w:t>and</w:t>
      </w:r>
      <w:r>
        <w:rPr>
          <w:spacing w:val="-1"/>
          <w:sz w:val="22"/>
        </w:rPr>
        <w:t> </w:t>
      </w:r>
      <w:r>
        <w:rPr>
          <w:sz w:val="22"/>
        </w:rPr>
        <w:t>talk</w:t>
      </w:r>
      <w:r>
        <w:rPr>
          <w:spacing w:val="-1"/>
          <w:sz w:val="22"/>
        </w:rPr>
        <w:t> </w:t>
      </w:r>
      <w:r>
        <w:rPr>
          <w:sz w:val="22"/>
        </w:rPr>
        <w:t>about</w:t>
      </w:r>
      <w:r>
        <w:rPr>
          <w:spacing w:val="-2"/>
          <w:sz w:val="22"/>
        </w:rPr>
        <w:t> </w:t>
      </w:r>
      <w:r>
        <w:rPr>
          <w:sz w:val="22"/>
        </w:rPr>
        <w:t>your</w:t>
      </w:r>
      <w:r>
        <w:rPr>
          <w:spacing w:val="-1"/>
          <w:sz w:val="22"/>
        </w:rPr>
        <w:t> </w:t>
      </w:r>
      <w:r>
        <w:rPr>
          <w:sz w:val="22"/>
        </w:rPr>
        <w:t>successes</w:t>
      </w:r>
      <w:r>
        <w:rPr>
          <w:spacing w:val="-2"/>
          <w:sz w:val="22"/>
        </w:rPr>
        <w:t> </w:t>
      </w:r>
      <w:r>
        <w:rPr>
          <w:sz w:val="22"/>
        </w:rPr>
        <w:t>and</w:t>
      </w:r>
      <w:r>
        <w:rPr>
          <w:spacing w:val="-1"/>
          <w:sz w:val="22"/>
        </w:rPr>
        <w:t> </w:t>
      </w:r>
      <w:r>
        <w:rPr>
          <w:spacing w:val="-2"/>
          <w:sz w:val="22"/>
        </w:rPr>
        <w:t>challenges.</w:t>
      </w:r>
    </w:p>
    <w:p>
      <w:pPr>
        <w:pStyle w:val="BodyText"/>
        <w:spacing w:before="2"/>
        <w:rPr>
          <w:sz w:val="30"/>
        </w:rPr>
      </w:pPr>
    </w:p>
    <w:p>
      <w:pPr>
        <w:pStyle w:val="ListParagraph"/>
        <w:numPr>
          <w:ilvl w:val="0"/>
          <w:numId w:val="17"/>
        </w:numPr>
        <w:tabs>
          <w:tab w:pos="1484" w:val="left" w:leader="none"/>
        </w:tabs>
        <w:spacing w:line="240" w:lineRule="auto" w:before="0" w:after="0"/>
        <w:ind w:left="1483" w:right="0" w:hanging="258"/>
        <w:jc w:val="left"/>
        <w:rPr>
          <w:sz w:val="22"/>
        </w:rPr>
      </w:pPr>
      <w:r>
        <w:rPr>
          <w:sz w:val="22"/>
        </w:rPr>
        <w:t>In</w:t>
      </w:r>
      <w:r>
        <w:rPr>
          <w:spacing w:val="-4"/>
          <w:sz w:val="22"/>
        </w:rPr>
        <w:t> </w:t>
      </w:r>
      <w:r>
        <w:rPr>
          <w:sz w:val="22"/>
        </w:rPr>
        <w:t>an</w:t>
      </w:r>
      <w:r>
        <w:rPr>
          <w:spacing w:val="-3"/>
          <w:sz w:val="22"/>
        </w:rPr>
        <w:t> </w:t>
      </w:r>
      <w:r>
        <w:rPr>
          <w:sz w:val="22"/>
        </w:rPr>
        <w:t>ideal</w:t>
      </w:r>
      <w:r>
        <w:rPr>
          <w:spacing w:val="-3"/>
          <w:sz w:val="22"/>
        </w:rPr>
        <w:t> </w:t>
      </w:r>
      <w:r>
        <w:rPr>
          <w:sz w:val="22"/>
        </w:rPr>
        <w:t>situation,</w:t>
      </w:r>
      <w:r>
        <w:rPr>
          <w:spacing w:val="-2"/>
          <w:sz w:val="22"/>
        </w:rPr>
        <w:t> </w:t>
      </w:r>
      <w:r>
        <w:rPr>
          <w:sz w:val="22"/>
        </w:rPr>
        <w:t>where</w:t>
      </w:r>
      <w:r>
        <w:rPr>
          <w:spacing w:val="-3"/>
          <w:sz w:val="22"/>
        </w:rPr>
        <w:t> </w:t>
      </w:r>
      <w:r>
        <w:rPr>
          <w:sz w:val="22"/>
        </w:rPr>
        <w:t>money</w:t>
      </w:r>
      <w:r>
        <w:rPr>
          <w:spacing w:val="-2"/>
          <w:sz w:val="22"/>
        </w:rPr>
        <w:t> </w:t>
      </w:r>
      <w:r>
        <w:rPr>
          <w:sz w:val="22"/>
        </w:rPr>
        <w:t>and</w:t>
      </w:r>
      <w:r>
        <w:rPr>
          <w:spacing w:val="-3"/>
          <w:sz w:val="22"/>
        </w:rPr>
        <w:t> </w:t>
      </w:r>
      <w:r>
        <w:rPr>
          <w:sz w:val="22"/>
        </w:rPr>
        <w:t>training</w:t>
      </w:r>
      <w:r>
        <w:rPr>
          <w:spacing w:val="-2"/>
          <w:sz w:val="22"/>
        </w:rPr>
        <w:t> </w:t>
      </w:r>
      <w:r>
        <w:rPr>
          <w:sz w:val="22"/>
        </w:rPr>
        <w:t>were</w:t>
      </w:r>
      <w:r>
        <w:rPr>
          <w:spacing w:val="-3"/>
          <w:sz w:val="22"/>
        </w:rPr>
        <w:t> </w:t>
      </w:r>
      <w:r>
        <w:rPr>
          <w:sz w:val="22"/>
        </w:rPr>
        <w:t>not</w:t>
      </w:r>
      <w:r>
        <w:rPr>
          <w:spacing w:val="-3"/>
          <w:sz w:val="22"/>
        </w:rPr>
        <w:t> </w:t>
      </w:r>
      <w:r>
        <w:rPr>
          <w:sz w:val="22"/>
        </w:rPr>
        <w:t>a</w:t>
      </w:r>
      <w:r>
        <w:rPr>
          <w:spacing w:val="-3"/>
          <w:sz w:val="22"/>
        </w:rPr>
        <w:t> </w:t>
      </w:r>
      <w:r>
        <w:rPr>
          <w:sz w:val="22"/>
        </w:rPr>
        <w:t>problem,</w:t>
      </w:r>
      <w:r>
        <w:rPr>
          <w:spacing w:val="-3"/>
          <w:sz w:val="22"/>
        </w:rPr>
        <w:t> </w:t>
      </w:r>
      <w:r>
        <w:rPr>
          <w:sz w:val="22"/>
        </w:rPr>
        <w:t>what</w:t>
      </w:r>
      <w:r>
        <w:rPr>
          <w:spacing w:val="-3"/>
          <w:sz w:val="22"/>
        </w:rPr>
        <w:t> </w:t>
      </w:r>
      <w:r>
        <w:rPr>
          <w:sz w:val="22"/>
        </w:rPr>
        <w:t>would</w:t>
      </w:r>
      <w:r>
        <w:rPr>
          <w:spacing w:val="-3"/>
          <w:sz w:val="22"/>
        </w:rPr>
        <w:t> </w:t>
      </w:r>
      <w:r>
        <w:rPr>
          <w:sz w:val="22"/>
        </w:rPr>
        <w:t>you</w:t>
      </w:r>
      <w:r>
        <w:rPr>
          <w:spacing w:val="-2"/>
          <w:sz w:val="22"/>
        </w:rPr>
        <w:t> </w:t>
      </w:r>
      <w:r>
        <w:rPr>
          <w:sz w:val="22"/>
        </w:rPr>
        <w:t>be</w:t>
      </w:r>
      <w:r>
        <w:rPr>
          <w:spacing w:val="-2"/>
          <w:sz w:val="22"/>
        </w:rPr>
        <w:t> doing?</w:t>
      </w:r>
    </w:p>
    <w:p>
      <w:pPr>
        <w:pStyle w:val="BodyText"/>
        <w:spacing w:before="2"/>
        <w:rPr>
          <w:sz w:val="30"/>
        </w:rPr>
      </w:pPr>
    </w:p>
    <w:p>
      <w:pPr>
        <w:pStyle w:val="ListParagraph"/>
        <w:numPr>
          <w:ilvl w:val="0"/>
          <w:numId w:val="17"/>
        </w:numPr>
        <w:tabs>
          <w:tab w:pos="1468" w:val="left" w:leader="none"/>
        </w:tabs>
        <w:spacing w:line="240" w:lineRule="auto" w:before="0" w:after="0"/>
        <w:ind w:left="1467" w:right="0" w:hanging="242"/>
        <w:jc w:val="left"/>
        <w:rPr>
          <w:sz w:val="22"/>
        </w:rPr>
      </w:pPr>
      <w:r>
        <w:rPr>
          <w:sz w:val="22"/>
        </w:rPr>
        <w:t>Three</w:t>
      </w:r>
      <w:r>
        <w:rPr>
          <w:spacing w:val="-2"/>
          <w:sz w:val="22"/>
        </w:rPr>
        <w:t> </w:t>
      </w:r>
      <w:r>
        <w:rPr>
          <w:sz w:val="22"/>
        </w:rPr>
        <w:t>words</w:t>
      </w:r>
      <w:r>
        <w:rPr>
          <w:spacing w:val="-2"/>
          <w:sz w:val="22"/>
        </w:rPr>
        <w:t> </w:t>
      </w:r>
      <w:r>
        <w:rPr>
          <w:sz w:val="22"/>
        </w:rPr>
        <w:t>I</w:t>
      </w:r>
      <w:r>
        <w:rPr>
          <w:spacing w:val="-2"/>
          <w:sz w:val="22"/>
        </w:rPr>
        <w:t> </w:t>
      </w:r>
      <w:r>
        <w:rPr>
          <w:sz w:val="22"/>
        </w:rPr>
        <w:t>would</w:t>
      </w:r>
      <w:r>
        <w:rPr>
          <w:spacing w:val="-2"/>
          <w:sz w:val="22"/>
        </w:rPr>
        <w:t> </w:t>
      </w:r>
      <w:r>
        <w:rPr>
          <w:sz w:val="22"/>
        </w:rPr>
        <w:t>like</w:t>
      </w:r>
      <w:r>
        <w:rPr>
          <w:spacing w:val="-3"/>
          <w:sz w:val="22"/>
        </w:rPr>
        <w:t> </w:t>
      </w:r>
      <w:r>
        <w:rPr>
          <w:sz w:val="22"/>
        </w:rPr>
        <w:t>to</w:t>
      </w:r>
      <w:r>
        <w:rPr>
          <w:spacing w:val="-1"/>
          <w:sz w:val="22"/>
        </w:rPr>
        <w:t> </w:t>
      </w:r>
      <w:r>
        <w:rPr>
          <w:sz w:val="22"/>
        </w:rPr>
        <w:t>be</w:t>
      </w:r>
      <w:r>
        <w:rPr>
          <w:spacing w:val="-3"/>
          <w:sz w:val="22"/>
        </w:rPr>
        <w:t> </w:t>
      </w:r>
      <w:r>
        <w:rPr>
          <w:sz w:val="22"/>
        </w:rPr>
        <w:t>remembered</w:t>
      </w:r>
      <w:r>
        <w:rPr>
          <w:spacing w:val="-1"/>
          <w:sz w:val="22"/>
        </w:rPr>
        <w:t> </w:t>
      </w:r>
      <w:r>
        <w:rPr>
          <w:sz w:val="22"/>
        </w:rPr>
        <w:t>by</w:t>
      </w:r>
      <w:r>
        <w:rPr>
          <w:spacing w:val="-2"/>
          <w:sz w:val="22"/>
        </w:rPr>
        <w:t> are...</w:t>
      </w:r>
    </w:p>
    <w:p>
      <w:pPr>
        <w:pStyle w:val="BodyText"/>
        <w:spacing w:before="2"/>
        <w:rPr>
          <w:sz w:val="30"/>
        </w:rPr>
      </w:pPr>
    </w:p>
    <w:p>
      <w:pPr>
        <w:pStyle w:val="BodyText"/>
        <w:ind w:left="1226"/>
      </w:pPr>
      <w:r>
        <w:rPr/>
        <w:t>Discuss</w:t>
      </w:r>
      <w:r>
        <w:rPr>
          <w:spacing w:val="-4"/>
        </w:rPr>
        <w:t> </w:t>
      </w:r>
      <w:r>
        <w:rPr/>
        <w:t>in</w:t>
      </w:r>
      <w:r>
        <w:rPr>
          <w:spacing w:val="-3"/>
        </w:rPr>
        <w:t> </w:t>
      </w:r>
      <w:r>
        <w:rPr/>
        <w:t>the</w:t>
      </w:r>
      <w:r>
        <w:rPr>
          <w:spacing w:val="-2"/>
        </w:rPr>
        <w:t> group:</w:t>
      </w:r>
    </w:p>
    <w:p>
      <w:pPr>
        <w:pStyle w:val="BodyText"/>
        <w:spacing w:before="2"/>
        <w:rPr>
          <w:sz w:val="30"/>
        </w:rPr>
      </w:pPr>
    </w:p>
    <w:p>
      <w:pPr>
        <w:pStyle w:val="ListParagraph"/>
        <w:numPr>
          <w:ilvl w:val="0"/>
          <w:numId w:val="18"/>
        </w:numPr>
        <w:tabs>
          <w:tab w:pos="1472" w:val="left" w:leader="none"/>
        </w:tabs>
        <w:spacing w:line="240" w:lineRule="auto" w:before="0" w:after="0"/>
        <w:ind w:left="1471" w:right="0" w:hanging="246"/>
        <w:jc w:val="left"/>
        <w:rPr>
          <w:sz w:val="22"/>
        </w:rPr>
      </w:pPr>
      <w:r>
        <w:rPr>
          <w:sz w:val="22"/>
        </w:rPr>
        <w:t>What</w:t>
      </w:r>
      <w:r>
        <w:rPr>
          <w:spacing w:val="-4"/>
          <w:sz w:val="22"/>
        </w:rPr>
        <w:t> </w:t>
      </w:r>
      <w:r>
        <w:rPr>
          <w:sz w:val="22"/>
        </w:rPr>
        <w:t>did</w:t>
      </w:r>
      <w:r>
        <w:rPr>
          <w:spacing w:val="-3"/>
          <w:sz w:val="22"/>
        </w:rPr>
        <w:t> </w:t>
      </w:r>
      <w:r>
        <w:rPr>
          <w:sz w:val="22"/>
        </w:rPr>
        <w:t>you</w:t>
      </w:r>
      <w:r>
        <w:rPr>
          <w:spacing w:val="-2"/>
          <w:sz w:val="22"/>
        </w:rPr>
        <w:t> </w:t>
      </w:r>
      <w:r>
        <w:rPr>
          <w:sz w:val="22"/>
        </w:rPr>
        <w:t>feel</w:t>
      </w:r>
      <w:r>
        <w:rPr>
          <w:spacing w:val="-2"/>
          <w:sz w:val="22"/>
        </w:rPr>
        <w:t> </w:t>
      </w:r>
      <w:r>
        <w:rPr>
          <w:sz w:val="22"/>
        </w:rPr>
        <w:t>when</w:t>
      </w:r>
      <w:r>
        <w:rPr>
          <w:spacing w:val="-2"/>
          <w:sz w:val="22"/>
        </w:rPr>
        <w:t> </w:t>
      </w:r>
      <w:r>
        <w:rPr>
          <w:sz w:val="22"/>
        </w:rPr>
        <w:t>your</w:t>
      </w:r>
      <w:r>
        <w:rPr>
          <w:spacing w:val="-2"/>
          <w:sz w:val="22"/>
        </w:rPr>
        <w:t> </w:t>
      </w:r>
      <w:r>
        <w:rPr>
          <w:sz w:val="22"/>
        </w:rPr>
        <w:t>counterpart</w:t>
      </w:r>
      <w:r>
        <w:rPr>
          <w:spacing w:val="-2"/>
          <w:sz w:val="22"/>
        </w:rPr>
        <w:t> </w:t>
      </w:r>
      <w:r>
        <w:rPr>
          <w:sz w:val="22"/>
        </w:rPr>
        <w:t>introduced</w:t>
      </w:r>
      <w:r>
        <w:rPr>
          <w:spacing w:val="-2"/>
          <w:sz w:val="22"/>
        </w:rPr>
        <w:t> </w:t>
      </w:r>
      <w:r>
        <w:rPr>
          <w:spacing w:val="-4"/>
          <w:sz w:val="22"/>
        </w:rPr>
        <w:t>you?</w:t>
      </w:r>
    </w:p>
    <w:p>
      <w:pPr>
        <w:pStyle w:val="ListParagraph"/>
        <w:numPr>
          <w:ilvl w:val="0"/>
          <w:numId w:val="18"/>
        </w:numPr>
        <w:tabs>
          <w:tab w:pos="1472" w:val="left" w:leader="none"/>
        </w:tabs>
        <w:spacing w:line="240" w:lineRule="auto" w:before="47" w:after="0"/>
        <w:ind w:left="1471" w:right="0" w:hanging="246"/>
        <w:jc w:val="left"/>
        <w:rPr>
          <w:sz w:val="22"/>
        </w:rPr>
      </w:pPr>
      <w:r>
        <w:rPr>
          <w:sz w:val="22"/>
        </w:rPr>
        <w:t>What</w:t>
      </w:r>
      <w:r>
        <w:rPr>
          <w:spacing w:val="-4"/>
          <w:sz w:val="22"/>
        </w:rPr>
        <w:t> </w:t>
      </w:r>
      <w:r>
        <w:rPr>
          <w:sz w:val="22"/>
        </w:rPr>
        <w:t>is</w:t>
      </w:r>
      <w:r>
        <w:rPr>
          <w:spacing w:val="-2"/>
          <w:sz w:val="22"/>
        </w:rPr>
        <w:t> </w:t>
      </w:r>
      <w:r>
        <w:rPr>
          <w:sz w:val="22"/>
        </w:rPr>
        <w:t>easier:</w:t>
      </w:r>
      <w:r>
        <w:rPr>
          <w:spacing w:val="-2"/>
          <w:sz w:val="22"/>
        </w:rPr>
        <w:t> </w:t>
      </w:r>
      <w:r>
        <w:rPr>
          <w:sz w:val="22"/>
        </w:rPr>
        <w:t>to</w:t>
      </w:r>
      <w:r>
        <w:rPr>
          <w:spacing w:val="-2"/>
          <w:sz w:val="22"/>
        </w:rPr>
        <w:t> </w:t>
      </w:r>
      <w:r>
        <w:rPr>
          <w:sz w:val="22"/>
        </w:rPr>
        <w:t>talk</w:t>
      </w:r>
      <w:r>
        <w:rPr>
          <w:spacing w:val="-1"/>
          <w:sz w:val="22"/>
        </w:rPr>
        <w:t> </w:t>
      </w:r>
      <w:r>
        <w:rPr>
          <w:sz w:val="22"/>
        </w:rPr>
        <w:t>about</w:t>
      </w:r>
      <w:r>
        <w:rPr>
          <w:spacing w:val="-2"/>
          <w:sz w:val="22"/>
        </w:rPr>
        <w:t> </w:t>
      </w:r>
      <w:r>
        <w:rPr>
          <w:sz w:val="22"/>
        </w:rPr>
        <w:t>yourself</w:t>
      </w:r>
      <w:r>
        <w:rPr>
          <w:spacing w:val="-2"/>
          <w:sz w:val="22"/>
        </w:rPr>
        <w:t> </w:t>
      </w:r>
      <w:r>
        <w:rPr>
          <w:sz w:val="22"/>
        </w:rPr>
        <w:t>or</w:t>
      </w:r>
      <w:r>
        <w:rPr>
          <w:spacing w:val="-2"/>
          <w:sz w:val="22"/>
        </w:rPr>
        <w:t> </w:t>
      </w:r>
      <w:r>
        <w:rPr>
          <w:sz w:val="22"/>
        </w:rPr>
        <w:t>to</w:t>
      </w:r>
      <w:r>
        <w:rPr>
          <w:spacing w:val="-2"/>
          <w:sz w:val="22"/>
        </w:rPr>
        <w:t> </w:t>
      </w:r>
      <w:r>
        <w:rPr>
          <w:sz w:val="22"/>
        </w:rPr>
        <w:t>hear</w:t>
      </w:r>
      <w:r>
        <w:rPr>
          <w:spacing w:val="-2"/>
          <w:sz w:val="22"/>
        </w:rPr>
        <w:t> </w:t>
      </w:r>
      <w:r>
        <w:rPr>
          <w:sz w:val="22"/>
        </w:rPr>
        <w:t>it</w:t>
      </w:r>
      <w:r>
        <w:rPr>
          <w:spacing w:val="-2"/>
          <w:sz w:val="22"/>
        </w:rPr>
        <w:t> </w:t>
      </w:r>
      <w:r>
        <w:rPr>
          <w:sz w:val="22"/>
        </w:rPr>
        <w:t>from</w:t>
      </w:r>
      <w:r>
        <w:rPr>
          <w:spacing w:val="-1"/>
          <w:sz w:val="22"/>
        </w:rPr>
        <w:t> </w:t>
      </w:r>
      <w:r>
        <w:rPr>
          <w:spacing w:val="-2"/>
          <w:sz w:val="22"/>
        </w:rPr>
        <w:t>others?</w:t>
      </w:r>
    </w:p>
    <w:p>
      <w:pPr>
        <w:pStyle w:val="ListParagraph"/>
        <w:numPr>
          <w:ilvl w:val="0"/>
          <w:numId w:val="18"/>
        </w:numPr>
        <w:tabs>
          <w:tab w:pos="1472" w:val="left" w:leader="none"/>
        </w:tabs>
        <w:spacing w:line="240" w:lineRule="auto" w:before="47" w:after="0"/>
        <w:ind w:left="1471" w:right="0" w:hanging="246"/>
        <w:jc w:val="left"/>
        <w:rPr>
          <w:sz w:val="22"/>
        </w:rPr>
      </w:pPr>
      <w:r>
        <w:rPr>
          <w:sz w:val="22"/>
        </w:rPr>
        <w:t>Was</w:t>
      </w:r>
      <w:r>
        <w:rPr>
          <w:spacing w:val="-3"/>
          <w:sz w:val="22"/>
        </w:rPr>
        <w:t> </w:t>
      </w:r>
      <w:r>
        <w:rPr>
          <w:sz w:val="22"/>
        </w:rPr>
        <w:t>it</w:t>
      </w:r>
      <w:r>
        <w:rPr>
          <w:spacing w:val="-3"/>
          <w:sz w:val="22"/>
        </w:rPr>
        <w:t> </w:t>
      </w:r>
      <w:r>
        <w:rPr>
          <w:sz w:val="22"/>
        </w:rPr>
        <w:t>an</w:t>
      </w:r>
      <w:r>
        <w:rPr>
          <w:spacing w:val="-3"/>
          <w:sz w:val="22"/>
        </w:rPr>
        <w:t> </w:t>
      </w:r>
      <w:r>
        <w:rPr>
          <w:sz w:val="22"/>
        </w:rPr>
        <w:t>easy</w:t>
      </w:r>
      <w:r>
        <w:rPr>
          <w:spacing w:val="-3"/>
          <w:sz w:val="22"/>
        </w:rPr>
        <w:t> </w:t>
      </w:r>
      <w:r>
        <w:rPr>
          <w:sz w:val="22"/>
        </w:rPr>
        <w:t>task</w:t>
      </w:r>
      <w:r>
        <w:rPr>
          <w:spacing w:val="-2"/>
          <w:sz w:val="22"/>
        </w:rPr>
        <w:t> </w:t>
      </w:r>
      <w:r>
        <w:rPr>
          <w:sz w:val="22"/>
        </w:rPr>
        <w:t>to</w:t>
      </w:r>
      <w:r>
        <w:rPr>
          <w:spacing w:val="-2"/>
          <w:sz w:val="22"/>
        </w:rPr>
        <w:t> </w:t>
      </w:r>
      <w:r>
        <w:rPr>
          <w:sz w:val="22"/>
        </w:rPr>
        <w:t>talk</w:t>
      </w:r>
      <w:r>
        <w:rPr>
          <w:spacing w:val="-2"/>
          <w:sz w:val="22"/>
        </w:rPr>
        <w:t> </w:t>
      </w:r>
      <w:r>
        <w:rPr>
          <w:sz w:val="22"/>
        </w:rPr>
        <w:t>about</w:t>
      </w:r>
      <w:r>
        <w:rPr>
          <w:spacing w:val="-3"/>
          <w:sz w:val="22"/>
        </w:rPr>
        <w:t> </w:t>
      </w:r>
      <w:r>
        <w:rPr>
          <w:sz w:val="22"/>
        </w:rPr>
        <w:t>your</w:t>
      </w:r>
      <w:r>
        <w:rPr>
          <w:spacing w:val="-2"/>
          <w:sz w:val="22"/>
        </w:rPr>
        <w:t> </w:t>
      </w:r>
      <w:r>
        <w:rPr>
          <w:sz w:val="22"/>
        </w:rPr>
        <w:t>successes/positive</w:t>
      </w:r>
      <w:r>
        <w:rPr>
          <w:spacing w:val="-1"/>
          <w:sz w:val="22"/>
        </w:rPr>
        <w:t> </w:t>
      </w:r>
      <w:r>
        <w:rPr>
          <w:spacing w:val="-2"/>
          <w:sz w:val="22"/>
        </w:rPr>
        <w:t>characteristics?</w:t>
      </w:r>
    </w:p>
    <w:p>
      <w:pPr>
        <w:pStyle w:val="BodyText"/>
        <w:spacing w:before="2"/>
        <w:rPr>
          <w:sz w:val="30"/>
        </w:rPr>
      </w:pPr>
    </w:p>
    <w:p>
      <w:pPr>
        <w:pStyle w:val="Heading8"/>
        <w:ind w:left="1226"/>
      </w:pPr>
      <w:r>
        <w:rPr/>
        <w:t>Facilitator’s</w:t>
      </w:r>
      <w:r>
        <w:rPr>
          <w:spacing w:val="28"/>
        </w:rPr>
        <w:t> </w:t>
      </w:r>
      <w:r>
        <w:rPr>
          <w:spacing w:val="-2"/>
        </w:rPr>
        <w:t>commentary:</w:t>
      </w:r>
    </w:p>
    <w:p>
      <w:pPr>
        <w:pStyle w:val="BodyText"/>
        <w:spacing w:before="2"/>
        <w:rPr>
          <w:b/>
          <w:sz w:val="30"/>
        </w:rPr>
      </w:pPr>
    </w:p>
    <w:p>
      <w:pPr>
        <w:pStyle w:val="BodyText"/>
        <w:spacing w:line="285" w:lineRule="auto"/>
        <w:ind w:left="1226" w:right="1221"/>
        <w:jc w:val="both"/>
      </w:pPr>
      <w:r>
        <w:rPr/>
        <w:t>Each of us has introduced her/himself. Perhaps this was an unusual introduction, however this training activity gave us an opportunity to get acquainted with one another in a non-threatening, informal</w:t>
      </w:r>
      <w:r>
        <w:rPr>
          <w:spacing w:val="-16"/>
        </w:rPr>
        <w:t> </w:t>
      </w:r>
      <w:r>
        <w:rPr/>
        <w:t>way,</w:t>
      </w:r>
      <w:r>
        <w:rPr>
          <w:spacing w:val="-15"/>
        </w:rPr>
        <w:t> </w:t>
      </w:r>
      <w:r>
        <w:rPr/>
        <w:t>and</w:t>
      </w:r>
      <w:r>
        <w:rPr>
          <w:spacing w:val="-15"/>
        </w:rPr>
        <w:t> </w:t>
      </w:r>
      <w:r>
        <w:rPr/>
        <w:t>it</w:t>
      </w:r>
      <w:r>
        <w:rPr>
          <w:spacing w:val="-16"/>
        </w:rPr>
        <w:t> </w:t>
      </w:r>
      <w:r>
        <w:rPr/>
        <w:t>established</w:t>
      </w:r>
      <w:r>
        <w:rPr>
          <w:spacing w:val="-15"/>
        </w:rPr>
        <w:t> </w:t>
      </w:r>
      <w:r>
        <w:rPr/>
        <w:t>a</w:t>
      </w:r>
      <w:r>
        <w:rPr>
          <w:spacing w:val="-15"/>
        </w:rPr>
        <w:t> </w:t>
      </w:r>
      <w:r>
        <w:rPr/>
        <w:t>more</w:t>
      </w:r>
      <w:r>
        <w:rPr>
          <w:spacing w:val="-15"/>
        </w:rPr>
        <w:t> </w:t>
      </w:r>
      <w:r>
        <w:rPr/>
        <w:t>comfortable</w:t>
      </w:r>
      <w:r>
        <w:rPr>
          <w:spacing w:val="-16"/>
        </w:rPr>
        <w:t> </w:t>
      </w:r>
      <w:r>
        <w:rPr/>
        <w:t>atmosphere</w:t>
      </w:r>
      <w:r>
        <w:rPr>
          <w:spacing w:val="-15"/>
        </w:rPr>
        <w:t> </w:t>
      </w:r>
      <w:r>
        <w:rPr/>
        <w:t>for</w:t>
      </w:r>
      <w:r>
        <w:rPr>
          <w:spacing w:val="-15"/>
        </w:rPr>
        <w:t> </w:t>
      </w:r>
      <w:r>
        <w:rPr/>
        <w:t>the</w:t>
      </w:r>
      <w:r>
        <w:rPr>
          <w:spacing w:val="-15"/>
        </w:rPr>
        <w:t> </w:t>
      </w:r>
      <w:r>
        <w:rPr/>
        <w:t>initial</w:t>
      </w:r>
      <w:r>
        <w:rPr>
          <w:spacing w:val="-15"/>
        </w:rPr>
        <w:t> </w:t>
      </w:r>
      <w:r>
        <w:rPr/>
        <w:t>communication</w:t>
      </w:r>
      <w:r>
        <w:rPr>
          <w:spacing w:val="-16"/>
        </w:rPr>
        <w:t> </w:t>
      </w:r>
      <w:r>
        <w:rPr/>
        <w:t>in</w:t>
      </w:r>
      <w:r>
        <w:rPr>
          <w:spacing w:val="-15"/>
        </w:rPr>
        <w:t> </w:t>
      </w:r>
      <w:r>
        <w:rPr/>
        <w:t>the group.</w:t>
      </w:r>
      <w:r>
        <w:rPr>
          <w:spacing w:val="-5"/>
        </w:rPr>
        <w:t> </w:t>
      </w:r>
      <w:r>
        <w:rPr/>
        <w:t>This activity</w:t>
      </w:r>
      <w:r>
        <w:rPr>
          <w:spacing w:val="-1"/>
        </w:rPr>
        <w:t> </w:t>
      </w:r>
      <w:r>
        <w:rPr/>
        <w:t>is</w:t>
      </w:r>
      <w:r>
        <w:rPr>
          <w:spacing w:val="-1"/>
        </w:rPr>
        <w:t> </w:t>
      </w:r>
      <w:r>
        <w:rPr/>
        <w:t>called an</w:t>
      </w:r>
      <w:r>
        <w:rPr>
          <w:spacing w:val="-1"/>
        </w:rPr>
        <w:t> </w:t>
      </w:r>
      <w:r>
        <w:rPr/>
        <w:t>“ice-breaker” because it</w:t>
      </w:r>
      <w:r>
        <w:rPr>
          <w:spacing w:val="-1"/>
        </w:rPr>
        <w:t> </w:t>
      </w:r>
      <w:r>
        <w:rPr/>
        <w:t>ﬁguratively breaks</w:t>
      </w:r>
      <w:r>
        <w:rPr>
          <w:spacing w:val="-1"/>
        </w:rPr>
        <w:t> </w:t>
      </w:r>
      <w:r>
        <w:rPr/>
        <w:t>the ice</w:t>
      </w:r>
      <w:r>
        <w:rPr>
          <w:spacing w:val="-1"/>
        </w:rPr>
        <w:t> </w:t>
      </w:r>
      <w:r>
        <w:rPr/>
        <w:t>or</w:t>
      </w:r>
      <w:r>
        <w:rPr>
          <w:spacing w:val="-1"/>
        </w:rPr>
        <w:t> </w:t>
      </w:r>
      <w:r>
        <w:rPr/>
        <w:t>releases the initial tension which is often present in situations when people ﬁrst meet one another. It will help to set a tone for the time we will spend working as a team that has come together to tackle some complex issues.</w:t>
      </w:r>
    </w:p>
    <w:p>
      <w:pPr>
        <w:pStyle w:val="BodyText"/>
        <w:spacing w:before="6"/>
        <w:rPr>
          <w:sz w:val="25"/>
        </w:rPr>
      </w:pPr>
    </w:p>
    <w:p>
      <w:pPr>
        <w:pStyle w:val="BodyText"/>
        <w:ind w:left="1226"/>
      </w:pPr>
      <w:r>
        <w:rPr/>
        <w:t>EXERCISE:</w:t>
      </w:r>
      <w:r>
        <w:rPr>
          <w:spacing w:val="-7"/>
        </w:rPr>
        <w:t> </w:t>
      </w:r>
      <w:r>
        <w:rPr/>
        <w:t>OUR</w:t>
      </w:r>
      <w:r>
        <w:rPr>
          <w:spacing w:val="-5"/>
        </w:rPr>
        <w:t> </w:t>
      </w:r>
      <w:r>
        <w:rPr/>
        <w:t>EXPECTATIONS</w:t>
      </w:r>
      <w:r>
        <w:rPr>
          <w:spacing w:val="76"/>
        </w:rPr>
        <w:t> </w:t>
      </w:r>
      <w:r>
        <w:rPr/>
        <w:t>Estimated</w:t>
      </w:r>
      <w:r>
        <w:rPr>
          <w:spacing w:val="-5"/>
        </w:rPr>
        <w:t> </w:t>
      </w:r>
      <w:r>
        <w:rPr/>
        <w:t>time:</w:t>
      </w:r>
      <w:r>
        <w:rPr>
          <w:spacing w:val="-5"/>
        </w:rPr>
        <w:t> </w:t>
      </w:r>
      <w:r>
        <w:rPr/>
        <w:t>15</w:t>
      </w:r>
      <w:r>
        <w:rPr>
          <w:spacing w:val="-5"/>
        </w:rPr>
        <w:t> </w:t>
      </w:r>
      <w:r>
        <w:rPr>
          <w:spacing w:val="-2"/>
        </w:rPr>
        <w:t>minutes</w:t>
      </w:r>
    </w:p>
    <w:p>
      <w:pPr>
        <w:pStyle w:val="BodyText"/>
        <w:spacing w:before="2"/>
        <w:rPr>
          <w:sz w:val="30"/>
        </w:rPr>
      </w:pPr>
    </w:p>
    <w:p>
      <w:pPr>
        <w:pStyle w:val="Heading9"/>
        <w:ind w:left="1226"/>
        <w:rPr>
          <w:i/>
        </w:rPr>
      </w:pPr>
      <w:r>
        <w:rPr>
          <w:i/>
          <w:spacing w:val="-2"/>
        </w:rPr>
        <w:t>Purpose:</w:t>
      </w:r>
    </w:p>
    <w:p>
      <w:pPr>
        <w:pStyle w:val="BodyText"/>
        <w:spacing w:before="2"/>
        <w:rPr>
          <w:b/>
          <w:i/>
          <w:sz w:val="30"/>
        </w:rPr>
      </w:pPr>
    </w:p>
    <w:p>
      <w:pPr>
        <w:pStyle w:val="ListParagraph"/>
        <w:numPr>
          <w:ilvl w:val="1"/>
          <w:numId w:val="18"/>
        </w:numPr>
        <w:tabs>
          <w:tab w:pos="2068" w:val="left" w:leader="none"/>
        </w:tabs>
        <w:spacing w:line="240" w:lineRule="auto" w:before="0" w:after="0"/>
        <w:ind w:left="2067" w:right="0" w:hanging="122"/>
        <w:jc w:val="left"/>
        <w:rPr>
          <w:sz w:val="22"/>
        </w:rPr>
      </w:pPr>
      <w:r>
        <w:rPr>
          <w:spacing w:val="-8"/>
          <w:sz w:val="22"/>
        </w:rPr>
        <w:t>To</w:t>
      </w:r>
      <w:r>
        <w:rPr>
          <w:spacing w:val="-3"/>
          <w:sz w:val="22"/>
        </w:rPr>
        <w:t> </w:t>
      </w:r>
      <w:r>
        <w:rPr>
          <w:spacing w:val="-8"/>
          <w:sz w:val="22"/>
        </w:rPr>
        <w:t>assist</w:t>
      </w:r>
      <w:r>
        <w:rPr>
          <w:spacing w:val="-2"/>
          <w:sz w:val="22"/>
        </w:rPr>
        <w:t> </w:t>
      </w:r>
      <w:r>
        <w:rPr>
          <w:spacing w:val="-8"/>
          <w:sz w:val="22"/>
        </w:rPr>
        <w:t>participants</w:t>
      </w:r>
      <w:r>
        <w:rPr>
          <w:spacing w:val="-3"/>
          <w:sz w:val="22"/>
        </w:rPr>
        <w:t> </w:t>
      </w:r>
      <w:r>
        <w:rPr>
          <w:spacing w:val="-8"/>
          <w:sz w:val="22"/>
        </w:rPr>
        <w:t>in</w:t>
      </w:r>
      <w:r>
        <w:rPr>
          <w:spacing w:val="-2"/>
          <w:sz w:val="22"/>
        </w:rPr>
        <w:t> </w:t>
      </w:r>
      <w:r>
        <w:rPr>
          <w:spacing w:val="-8"/>
          <w:sz w:val="22"/>
        </w:rPr>
        <w:t>identifying</w:t>
      </w:r>
      <w:r>
        <w:rPr>
          <w:spacing w:val="-3"/>
          <w:sz w:val="22"/>
        </w:rPr>
        <w:t> </w:t>
      </w:r>
      <w:r>
        <w:rPr>
          <w:spacing w:val="-8"/>
          <w:sz w:val="22"/>
        </w:rPr>
        <w:t>and</w:t>
      </w:r>
      <w:r>
        <w:rPr>
          <w:spacing w:val="-2"/>
          <w:sz w:val="22"/>
        </w:rPr>
        <w:t> </w:t>
      </w:r>
      <w:r>
        <w:rPr>
          <w:spacing w:val="-8"/>
          <w:sz w:val="22"/>
        </w:rPr>
        <w:t>articulating</w:t>
      </w:r>
      <w:r>
        <w:rPr>
          <w:spacing w:val="-2"/>
          <w:sz w:val="22"/>
        </w:rPr>
        <w:t> </w:t>
      </w:r>
      <w:r>
        <w:rPr>
          <w:spacing w:val="-8"/>
          <w:sz w:val="22"/>
        </w:rPr>
        <w:t>their</w:t>
      </w:r>
      <w:r>
        <w:rPr>
          <w:spacing w:val="-3"/>
          <w:sz w:val="22"/>
        </w:rPr>
        <w:t> </w:t>
      </w:r>
      <w:r>
        <w:rPr>
          <w:spacing w:val="-8"/>
          <w:sz w:val="22"/>
        </w:rPr>
        <w:t>expectations</w:t>
      </w:r>
      <w:r>
        <w:rPr>
          <w:spacing w:val="-2"/>
          <w:sz w:val="22"/>
        </w:rPr>
        <w:t> </w:t>
      </w:r>
      <w:r>
        <w:rPr>
          <w:spacing w:val="-8"/>
          <w:sz w:val="22"/>
        </w:rPr>
        <w:t>for</w:t>
      </w:r>
      <w:r>
        <w:rPr>
          <w:spacing w:val="-3"/>
          <w:sz w:val="22"/>
        </w:rPr>
        <w:t> </w:t>
      </w:r>
      <w:r>
        <w:rPr>
          <w:spacing w:val="-8"/>
          <w:sz w:val="22"/>
        </w:rPr>
        <w:t>the</w:t>
      </w:r>
      <w:r>
        <w:rPr>
          <w:spacing w:val="-2"/>
          <w:sz w:val="22"/>
        </w:rPr>
        <w:t> </w:t>
      </w:r>
      <w:r>
        <w:rPr>
          <w:spacing w:val="-8"/>
          <w:sz w:val="22"/>
        </w:rPr>
        <w:t>training</w:t>
      </w:r>
      <w:r>
        <w:rPr>
          <w:spacing w:val="-2"/>
          <w:sz w:val="22"/>
        </w:rPr>
        <w:t> </w:t>
      </w:r>
      <w:r>
        <w:rPr>
          <w:spacing w:val="-8"/>
          <w:sz w:val="22"/>
        </w:rPr>
        <w:t>workshop.</w:t>
      </w:r>
    </w:p>
    <w:p>
      <w:pPr>
        <w:pStyle w:val="ListParagraph"/>
        <w:numPr>
          <w:ilvl w:val="1"/>
          <w:numId w:val="18"/>
        </w:numPr>
        <w:tabs>
          <w:tab w:pos="2081" w:val="left" w:leader="none"/>
        </w:tabs>
        <w:spacing w:line="285" w:lineRule="auto" w:before="47" w:after="0"/>
        <w:ind w:left="2130" w:right="1325" w:hanging="184"/>
        <w:jc w:val="left"/>
        <w:rPr>
          <w:sz w:val="22"/>
        </w:rPr>
      </w:pPr>
      <w:r>
        <w:rPr>
          <w:sz w:val="22"/>
        </w:rPr>
        <w:t>To</w:t>
      </w:r>
      <w:r>
        <w:rPr>
          <w:spacing w:val="-6"/>
          <w:sz w:val="22"/>
        </w:rPr>
        <w:t> </w:t>
      </w:r>
      <w:r>
        <w:rPr>
          <w:sz w:val="22"/>
        </w:rPr>
        <w:t>help</w:t>
      </w:r>
      <w:r>
        <w:rPr>
          <w:spacing w:val="-6"/>
          <w:sz w:val="22"/>
        </w:rPr>
        <w:t> </w:t>
      </w:r>
      <w:r>
        <w:rPr>
          <w:sz w:val="22"/>
        </w:rPr>
        <w:t>facilitators</w:t>
      </w:r>
      <w:r>
        <w:rPr>
          <w:spacing w:val="-5"/>
          <w:sz w:val="22"/>
        </w:rPr>
        <w:t> </w:t>
      </w:r>
      <w:r>
        <w:rPr>
          <w:sz w:val="22"/>
        </w:rPr>
        <w:t>understand</w:t>
      </w:r>
      <w:r>
        <w:rPr>
          <w:spacing w:val="-6"/>
          <w:sz w:val="22"/>
        </w:rPr>
        <w:t> </w:t>
      </w:r>
      <w:r>
        <w:rPr>
          <w:sz w:val="22"/>
        </w:rPr>
        <w:t>the</w:t>
      </w:r>
      <w:r>
        <w:rPr>
          <w:spacing w:val="-5"/>
          <w:sz w:val="22"/>
        </w:rPr>
        <w:t> </w:t>
      </w:r>
      <w:r>
        <w:rPr>
          <w:sz w:val="22"/>
        </w:rPr>
        <w:t>group’s</w:t>
      </w:r>
      <w:r>
        <w:rPr>
          <w:spacing w:val="-5"/>
          <w:sz w:val="22"/>
        </w:rPr>
        <w:t> </w:t>
      </w:r>
      <w:r>
        <w:rPr>
          <w:sz w:val="22"/>
        </w:rPr>
        <w:t>speciﬁc</w:t>
      </w:r>
      <w:r>
        <w:rPr>
          <w:spacing w:val="-5"/>
          <w:sz w:val="22"/>
        </w:rPr>
        <w:t> </w:t>
      </w:r>
      <w:r>
        <w:rPr>
          <w:sz w:val="22"/>
        </w:rPr>
        <w:t>training</w:t>
      </w:r>
      <w:r>
        <w:rPr>
          <w:spacing w:val="-5"/>
          <w:sz w:val="22"/>
        </w:rPr>
        <w:t> </w:t>
      </w:r>
      <w:r>
        <w:rPr>
          <w:sz w:val="22"/>
        </w:rPr>
        <w:t>needs</w:t>
      </w:r>
      <w:r>
        <w:rPr>
          <w:spacing w:val="-6"/>
          <w:sz w:val="22"/>
        </w:rPr>
        <w:t> </w:t>
      </w:r>
      <w:r>
        <w:rPr>
          <w:sz w:val="22"/>
        </w:rPr>
        <w:t>and</w:t>
      </w:r>
      <w:r>
        <w:rPr>
          <w:spacing w:val="-6"/>
          <w:sz w:val="22"/>
        </w:rPr>
        <w:t> </w:t>
      </w:r>
      <w:r>
        <w:rPr>
          <w:sz w:val="22"/>
        </w:rPr>
        <w:t>adapt</w:t>
      </w:r>
      <w:r>
        <w:rPr>
          <w:spacing w:val="-6"/>
          <w:sz w:val="22"/>
        </w:rPr>
        <w:t> </w:t>
      </w:r>
      <w:r>
        <w:rPr>
          <w:sz w:val="22"/>
        </w:rPr>
        <w:t>the</w:t>
      </w:r>
      <w:r>
        <w:rPr>
          <w:spacing w:val="-5"/>
          <w:sz w:val="22"/>
        </w:rPr>
        <w:t> </w:t>
      </w:r>
      <w:r>
        <w:rPr>
          <w:sz w:val="22"/>
        </w:rPr>
        <w:t>training program accordingly.</w:t>
      </w:r>
    </w:p>
    <w:p>
      <w:pPr>
        <w:pStyle w:val="ListParagraph"/>
        <w:numPr>
          <w:ilvl w:val="1"/>
          <w:numId w:val="18"/>
        </w:numPr>
        <w:tabs>
          <w:tab w:pos="2081" w:val="left" w:leader="none"/>
        </w:tabs>
        <w:spacing w:line="285" w:lineRule="auto" w:before="0" w:after="0"/>
        <w:ind w:left="2130" w:right="1423" w:hanging="184"/>
        <w:jc w:val="left"/>
        <w:rPr>
          <w:sz w:val="22"/>
        </w:rPr>
      </w:pPr>
      <w:r>
        <w:rPr>
          <w:sz w:val="22"/>
        </w:rPr>
        <w:t>To</w:t>
      </w:r>
      <w:r>
        <w:rPr>
          <w:spacing w:val="-6"/>
          <w:sz w:val="22"/>
        </w:rPr>
        <w:t> </w:t>
      </w:r>
      <w:r>
        <w:rPr>
          <w:sz w:val="22"/>
        </w:rPr>
        <w:t>increase</w:t>
      </w:r>
      <w:r>
        <w:rPr>
          <w:spacing w:val="-6"/>
          <w:sz w:val="22"/>
        </w:rPr>
        <w:t> </w:t>
      </w:r>
      <w:r>
        <w:rPr>
          <w:sz w:val="22"/>
        </w:rPr>
        <w:t>group</w:t>
      </w:r>
      <w:r>
        <w:rPr>
          <w:spacing w:val="-6"/>
          <w:sz w:val="22"/>
        </w:rPr>
        <w:t> </w:t>
      </w:r>
      <w:r>
        <w:rPr>
          <w:sz w:val="22"/>
        </w:rPr>
        <w:t>cohesion</w:t>
      </w:r>
      <w:r>
        <w:rPr>
          <w:spacing w:val="-5"/>
          <w:sz w:val="22"/>
        </w:rPr>
        <w:t> </w:t>
      </w:r>
      <w:r>
        <w:rPr>
          <w:sz w:val="22"/>
        </w:rPr>
        <w:t>and</w:t>
      </w:r>
      <w:r>
        <w:rPr>
          <w:spacing w:val="-6"/>
          <w:sz w:val="22"/>
        </w:rPr>
        <w:t> </w:t>
      </w:r>
      <w:r>
        <w:rPr>
          <w:sz w:val="22"/>
        </w:rPr>
        <w:t>further</w:t>
      </w:r>
      <w:r>
        <w:rPr>
          <w:spacing w:val="-5"/>
          <w:sz w:val="22"/>
        </w:rPr>
        <w:t> </w:t>
      </w:r>
      <w:r>
        <w:rPr>
          <w:sz w:val="22"/>
        </w:rPr>
        <w:t>enable</w:t>
      </w:r>
      <w:r>
        <w:rPr>
          <w:spacing w:val="-6"/>
          <w:sz w:val="22"/>
        </w:rPr>
        <w:t> </w:t>
      </w:r>
      <w:r>
        <w:rPr>
          <w:sz w:val="22"/>
        </w:rPr>
        <w:t>participants</w:t>
      </w:r>
      <w:r>
        <w:rPr>
          <w:spacing w:val="-6"/>
          <w:sz w:val="22"/>
        </w:rPr>
        <w:t> </w:t>
      </w:r>
      <w:r>
        <w:rPr>
          <w:sz w:val="22"/>
        </w:rPr>
        <w:t>to</w:t>
      </w:r>
      <w:r>
        <w:rPr>
          <w:spacing w:val="-5"/>
          <w:sz w:val="22"/>
        </w:rPr>
        <w:t> </w:t>
      </w:r>
      <w:r>
        <w:rPr>
          <w:sz w:val="22"/>
        </w:rPr>
        <w:t>become</w:t>
      </w:r>
      <w:r>
        <w:rPr>
          <w:spacing w:val="-6"/>
          <w:sz w:val="22"/>
        </w:rPr>
        <w:t> </w:t>
      </w:r>
      <w:r>
        <w:rPr>
          <w:sz w:val="22"/>
        </w:rPr>
        <w:t>acquainted</w:t>
      </w:r>
      <w:r>
        <w:rPr>
          <w:spacing w:val="-6"/>
          <w:sz w:val="22"/>
        </w:rPr>
        <w:t> </w:t>
      </w:r>
      <w:r>
        <w:rPr>
          <w:sz w:val="22"/>
        </w:rPr>
        <w:t>with one another.</w:t>
      </w:r>
    </w:p>
    <w:p>
      <w:pPr>
        <w:pStyle w:val="BodyText"/>
        <w:spacing w:before="8"/>
        <w:rPr>
          <w:sz w:val="25"/>
        </w:rPr>
      </w:pPr>
    </w:p>
    <w:p>
      <w:pPr>
        <w:pStyle w:val="BodyText"/>
        <w:spacing w:before="1"/>
        <w:ind w:left="1226"/>
      </w:pPr>
      <w:r>
        <w:rPr/>
        <w:t>Group</w:t>
      </w:r>
      <w:r>
        <w:rPr>
          <w:spacing w:val="-2"/>
        </w:rPr>
        <w:t> </w:t>
      </w:r>
      <w:r>
        <w:rPr/>
        <w:t>Circle</w:t>
      </w:r>
      <w:r>
        <w:rPr>
          <w:spacing w:val="-14"/>
        </w:rPr>
        <w:t> </w:t>
      </w:r>
      <w:r>
        <w:rPr/>
        <w:t>Activity:</w:t>
      </w:r>
      <w:r>
        <w:rPr>
          <w:spacing w:val="-1"/>
        </w:rPr>
        <w:t> </w:t>
      </w:r>
      <w:r>
        <w:rPr/>
        <w:t>Energizers</w:t>
      </w:r>
      <w:r>
        <w:rPr>
          <w:spacing w:val="-2"/>
        </w:rPr>
        <w:t> </w:t>
      </w:r>
      <w:r>
        <w:rPr/>
        <w:t>–</w:t>
      </w:r>
      <w:r>
        <w:rPr>
          <w:spacing w:val="-14"/>
        </w:rPr>
        <w:t> </w:t>
      </w:r>
      <w:r>
        <w:rPr/>
        <w:t>Ask</w:t>
      </w:r>
      <w:r>
        <w:rPr>
          <w:spacing w:val="-1"/>
        </w:rPr>
        <w:t> </w:t>
      </w:r>
      <w:r>
        <w:rPr/>
        <w:t>for</w:t>
      </w:r>
      <w:r>
        <w:rPr>
          <w:spacing w:val="-2"/>
        </w:rPr>
        <w:t> </w:t>
      </w:r>
      <w:r>
        <w:rPr/>
        <w:t>a</w:t>
      </w:r>
      <w:r>
        <w:rPr>
          <w:spacing w:val="-2"/>
        </w:rPr>
        <w:t> </w:t>
      </w:r>
      <w:r>
        <w:rPr/>
        <w:t>volunteer</w:t>
      </w:r>
      <w:r>
        <w:rPr>
          <w:spacing w:val="-2"/>
        </w:rPr>
        <w:t> </w:t>
      </w:r>
      <w:r>
        <w:rPr/>
        <w:t>to</w:t>
      </w:r>
      <w:r>
        <w:rPr>
          <w:spacing w:val="-1"/>
        </w:rPr>
        <w:t> </w:t>
      </w:r>
      <w:r>
        <w:rPr/>
        <w:t>lead</w:t>
      </w:r>
      <w:r>
        <w:rPr>
          <w:spacing w:val="-2"/>
        </w:rPr>
        <w:t> </w:t>
      </w:r>
      <w:r>
        <w:rPr/>
        <w:t>the</w:t>
      </w:r>
      <w:r>
        <w:rPr>
          <w:spacing w:val="-2"/>
        </w:rPr>
        <w:t> </w:t>
      </w:r>
      <w:r>
        <w:rPr/>
        <w:t>group</w:t>
      </w:r>
      <w:r>
        <w:rPr>
          <w:spacing w:val="-2"/>
        </w:rPr>
        <w:t> </w:t>
      </w:r>
      <w:r>
        <w:rPr/>
        <w:t>in</w:t>
      </w:r>
      <w:r>
        <w:rPr>
          <w:spacing w:val="-3"/>
        </w:rPr>
        <w:t> </w:t>
      </w:r>
      <w:r>
        <w:rPr/>
        <w:t>an</w:t>
      </w:r>
      <w:r>
        <w:rPr>
          <w:spacing w:val="-2"/>
        </w:rPr>
        <w:t> </w:t>
      </w:r>
      <w:r>
        <w:rPr/>
        <w:t>energizer</w:t>
      </w:r>
      <w:r>
        <w:rPr>
          <w:spacing w:val="-2"/>
        </w:rPr>
        <w:t> activity.</w:t>
      </w:r>
    </w:p>
    <w:p>
      <w:pPr>
        <w:spacing w:after="0"/>
        <w:sectPr>
          <w:pgSz w:w="11910" w:h="16840"/>
          <w:pgMar w:header="0" w:footer="379" w:top="1440" w:bottom="560" w:left="0" w:right="0"/>
        </w:sectPr>
      </w:pPr>
    </w:p>
    <w:p>
      <w:pPr>
        <w:pStyle w:val="BodyText"/>
        <w:rPr>
          <w:sz w:val="20"/>
        </w:rPr>
      </w:pPr>
    </w:p>
    <w:p>
      <w:pPr>
        <w:pStyle w:val="BodyText"/>
        <w:rPr>
          <w:sz w:val="20"/>
        </w:rPr>
      </w:pPr>
    </w:p>
    <w:p>
      <w:pPr>
        <w:pStyle w:val="BodyText"/>
        <w:rPr>
          <w:sz w:val="20"/>
        </w:rPr>
      </w:pPr>
    </w:p>
    <w:p>
      <w:pPr>
        <w:pStyle w:val="BodyText"/>
        <w:spacing w:before="8"/>
        <w:rPr>
          <w:sz w:val="28"/>
        </w:rPr>
      </w:pPr>
    </w:p>
    <w:p>
      <w:pPr>
        <w:pStyle w:val="Heading8"/>
        <w:spacing w:before="93"/>
        <w:ind w:left="1303"/>
      </w:pPr>
      <w:r>
        <w:rPr/>
        <w:t>Task:</w:t>
      </w:r>
      <w:r>
        <w:rPr>
          <w:spacing w:val="-7"/>
        </w:rPr>
        <w:t> </w:t>
      </w:r>
      <w:r>
        <w:rPr/>
        <w:t>Let’s</w:t>
      </w:r>
      <w:r>
        <w:rPr>
          <w:spacing w:val="-7"/>
        </w:rPr>
        <w:t> </w:t>
      </w:r>
      <w:r>
        <w:rPr/>
        <w:t>discuss</w:t>
      </w:r>
      <w:r>
        <w:rPr>
          <w:spacing w:val="-6"/>
        </w:rPr>
        <w:t> </w:t>
      </w:r>
      <w:r>
        <w:rPr/>
        <w:t>the</w:t>
      </w:r>
      <w:r>
        <w:rPr>
          <w:spacing w:val="-6"/>
        </w:rPr>
        <w:t> </w:t>
      </w:r>
      <w:r>
        <w:rPr/>
        <w:t>following</w:t>
      </w:r>
      <w:r>
        <w:rPr>
          <w:spacing w:val="-5"/>
        </w:rPr>
        <w:t> </w:t>
      </w:r>
      <w:r>
        <w:rPr>
          <w:spacing w:val="-2"/>
        </w:rPr>
        <w:t>question:</w:t>
      </w:r>
    </w:p>
    <w:p>
      <w:pPr>
        <w:pStyle w:val="BodyText"/>
        <w:spacing w:before="2"/>
        <w:rPr>
          <w:b/>
          <w:sz w:val="30"/>
        </w:rPr>
      </w:pPr>
    </w:p>
    <w:p>
      <w:pPr>
        <w:pStyle w:val="ListParagraph"/>
        <w:numPr>
          <w:ilvl w:val="1"/>
          <w:numId w:val="18"/>
        </w:numPr>
        <w:tabs>
          <w:tab w:pos="2163" w:val="left" w:leader="none"/>
        </w:tabs>
        <w:spacing w:line="240" w:lineRule="auto" w:before="0" w:after="0"/>
        <w:ind w:left="2162" w:right="0" w:hanging="140"/>
        <w:jc w:val="left"/>
        <w:rPr>
          <w:sz w:val="22"/>
        </w:rPr>
      </w:pPr>
      <w:r>
        <w:rPr>
          <w:sz w:val="22"/>
        </w:rPr>
        <w:t>What</w:t>
      </w:r>
      <w:r>
        <w:rPr>
          <w:spacing w:val="-5"/>
          <w:sz w:val="22"/>
        </w:rPr>
        <w:t> </w:t>
      </w:r>
      <w:r>
        <w:rPr>
          <w:sz w:val="22"/>
        </w:rPr>
        <w:t>would</w:t>
      </w:r>
      <w:r>
        <w:rPr>
          <w:spacing w:val="-3"/>
          <w:sz w:val="22"/>
        </w:rPr>
        <w:t> </w:t>
      </w:r>
      <w:r>
        <w:rPr>
          <w:sz w:val="22"/>
        </w:rPr>
        <w:t>you</w:t>
      </w:r>
      <w:r>
        <w:rPr>
          <w:spacing w:val="-3"/>
          <w:sz w:val="22"/>
        </w:rPr>
        <w:t> </w:t>
      </w:r>
      <w:r>
        <w:rPr>
          <w:sz w:val="22"/>
        </w:rPr>
        <w:t>like</w:t>
      </w:r>
      <w:r>
        <w:rPr>
          <w:spacing w:val="-3"/>
          <w:sz w:val="22"/>
        </w:rPr>
        <w:t> </w:t>
      </w:r>
      <w:r>
        <w:rPr>
          <w:sz w:val="22"/>
        </w:rPr>
        <w:t>to</w:t>
      </w:r>
      <w:r>
        <w:rPr>
          <w:spacing w:val="-3"/>
          <w:sz w:val="22"/>
        </w:rPr>
        <w:t> </w:t>
      </w:r>
      <w:r>
        <w:rPr>
          <w:sz w:val="22"/>
        </w:rPr>
        <w:t>learn</w:t>
      </w:r>
      <w:r>
        <w:rPr>
          <w:spacing w:val="-3"/>
          <w:sz w:val="22"/>
        </w:rPr>
        <w:t> </w:t>
      </w:r>
      <w:r>
        <w:rPr>
          <w:sz w:val="22"/>
        </w:rPr>
        <w:t>about</w:t>
      </w:r>
      <w:r>
        <w:rPr>
          <w:spacing w:val="-4"/>
          <w:sz w:val="22"/>
        </w:rPr>
        <w:t> </w:t>
      </w:r>
      <w:r>
        <w:rPr>
          <w:sz w:val="22"/>
        </w:rPr>
        <w:t>the</w:t>
      </w:r>
      <w:r>
        <w:rPr>
          <w:spacing w:val="-2"/>
          <w:sz w:val="22"/>
        </w:rPr>
        <w:t> </w:t>
      </w:r>
      <w:r>
        <w:rPr>
          <w:sz w:val="22"/>
        </w:rPr>
        <w:t>problem</w:t>
      </w:r>
      <w:r>
        <w:rPr>
          <w:spacing w:val="-4"/>
          <w:sz w:val="22"/>
        </w:rPr>
        <w:t> </w:t>
      </w:r>
      <w:r>
        <w:rPr>
          <w:sz w:val="22"/>
        </w:rPr>
        <w:t>of</w:t>
      </w:r>
      <w:r>
        <w:rPr>
          <w:spacing w:val="-3"/>
          <w:sz w:val="22"/>
        </w:rPr>
        <w:t> </w:t>
      </w:r>
      <w:r>
        <w:rPr>
          <w:sz w:val="22"/>
        </w:rPr>
        <w:t>violence</w:t>
      </w:r>
      <w:r>
        <w:rPr>
          <w:spacing w:val="-3"/>
          <w:sz w:val="22"/>
        </w:rPr>
        <w:t> </w:t>
      </w:r>
      <w:r>
        <w:rPr>
          <w:sz w:val="22"/>
        </w:rPr>
        <w:t>against</w:t>
      </w:r>
      <w:r>
        <w:rPr>
          <w:spacing w:val="-3"/>
          <w:sz w:val="22"/>
        </w:rPr>
        <w:t> </w:t>
      </w:r>
      <w:r>
        <w:rPr>
          <w:sz w:val="22"/>
        </w:rPr>
        <w:t>women</w:t>
      </w:r>
      <w:r>
        <w:rPr>
          <w:spacing w:val="-3"/>
          <w:sz w:val="22"/>
        </w:rPr>
        <w:t> </w:t>
      </w:r>
      <w:r>
        <w:rPr>
          <w:spacing w:val="-5"/>
          <w:sz w:val="22"/>
        </w:rPr>
        <w:t>and</w:t>
      </w:r>
    </w:p>
    <w:p>
      <w:pPr>
        <w:pStyle w:val="BodyText"/>
        <w:spacing w:line="285" w:lineRule="auto" w:before="47"/>
        <w:ind w:left="2207" w:right="1315"/>
      </w:pPr>
      <w:r>
        <w:rPr/>
        <w:t>girls</w:t>
      </w:r>
      <w:r>
        <w:rPr>
          <w:spacing w:val="-4"/>
        </w:rPr>
        <w:t> </w:t>
      </w:r>
      <w:r>
        <w:rPr/>
        <w:t>with</w:t>
      </w:r>
      <w:r>
        <w:rPr>
          <w:spacing w:val="-4"/>
        </w:rPr>
        <w:t> </w:t>
      </w:r>
      <w:r>
        <w:rPr/>
        <w:t>disabilities</w:t>
      </w:r>
      <w:r>
        <w:rPr>
          <w:spacing w:val="-4"/>
        </w:rPr>
        <w:t> </w:t>
      </w:r>
      <w:r>
        <w:rPr/>
        <w:t>that</w:t>
      </w:r>
      <w:r>
        <w:rPr>
          <w:spacing w:val="-3"/>
        </w:rPr>
        <w:t> </w:t>
      </w:r>
      <w:r>
        <w:rPr/>
        <w:t>would</w:t>
      </w:r>
      <w:r>
        <w:rPr>
          <w:spacing w:val="-4"/>
        </w:rPr>
        <w:t> </w:t>
      </w:r>
      <w:r>
        <w:rPr/>
        <w:t>make</w:t>
      </w:r>
      <w:r>
        <w:rPr>
          <w:spacing w:val="-3"/>
        </w:rPr>
        <w:t> </w:t>
      </w:r>
      <w:r>
        <w:rPr/>
        <w:t>this</w:t>
      </w:r>
      <w:r>
        <w:rPr>
          <w:spacing w:val="-3"/>
        </w:rPr>
        <w:t> </w:t>
      </w:r>
      <w:r>
        <w:rPr/>
        <w:t>workshop</w:t>
      </w:r>
      <w:r>
        <w:rPr>
          <w:spacing w:val="-4"/>
        </w:rPr>
        <w:t> </w:t>
      </w:r>
      <w:r>
        <w:rPr/>
        <w:t>useful</w:t>
      </w:r>
      <w:r>
        <w:rPr>
          <w:spacing w:val="-4"/>
        </w:rPr>
        <w:t> </w:t>
      </w:r>
      <w:r>
        <w:rPr/>
        <w:t>in</w:t>
      </w:r>
      <w:r>
        <w:rPr>
          <w:spacing w:val="-4"/>
        </w:rPr>
        <w:t> </w:t>
      </w:r>
      <w:r>
        <w:rPr/>
        <w:t>your</w:t>
      </w:r>
      <w:r>
        <w:rPr>
          <w:spacing w:val="-3"/>
        </w:rPr>
        <w:t> </w:t>
      </w:r>
      <w:r>
        <w:rPr/>
        <w:t>work?</w:t>
      </w:r>
      <w:r>
        <w:rPr>
          <w:spacing w:val="-14"/>
        </w:rPr>
        <w:t> </w:t>
      </w:r>
      <w:r>
        <w:rPr/>
        <w:t>A</w:t>
      </w:r>
      <w:r>
        <w:rPr>
          <w:spacing w:val="-15"/>
        </w:rPr>
        <w:t> </w:t>
      </w:r>
      <w:r>
        <w:rPr/>
        <w:t>volunteer can begin the discussion and others will continue in turn.</w:t>
      </w:r>
    </w:p>
    <w:p>
      <w:pPr>
        <w:pStyle w:val="BodyText"/>
        <w:rPr>
          <w:sz w:val="24"/>
        </w:rPr>
      </w:pPr>
    </w:p>
    <w:p>
      <w:pPr>
        <w:pStyle w:val="BodyText"/>
        <w:spacing w:before="9"/>
      </w:pPr>
    </w:p>
    <w:p>
      <w:pPr>
        <w:pStyle w:val="BodyText"/>
        <w:spacing w:line="266" w:lineRule="auto"/>
        <w:ind w:left="1303" w:right="1959"/>
      </w:pPr>
      <w:r>
        <w:rPr/>
        <w:pict>
          <v:shape style="position:absolute;margin-left:51.984715pt;margin-top:-10.095723pt;width:491.35pt;height:331.3pt;mso-position-horizontal-relative:page;mso-position-vertical-relative:paragraph;z-index:-20376576" id="docshape83" coordorigin="1040,-202" coordsize="9827,6626" path="m1290,-202l1279,-201,1250,-198,1211,-189,1165,-171,1142,-158,1119,-141,1098,-121,1079,-96,1063,-67,1050,-34,1042,5,1040,44,1040,6176,1040,6185,1043,6213,1053,6252,1071,6298,1084,6321,1101,6344,1121,6365,1145,6384,1174,6401,1208,6413,1246,6421,1290,6424,10616,6424,10627,6423,10655,6420,10695,6410,10712,6404,1290,6404,1249,6401,1213,6394,1183,6382,1156,6368,1125,6341,1101,6311,1083,6278,1072,6247,1068,6232,1065,6218,1063,6205,1061,6195,1060,6188,1060,6183,1060,6176,1060,48,1062,7,1070,-28,1081,-59,1095,-85,1122,-117,1153,-141,1185,-158,1217,-170,1231,-174,1245,-177,1258,-179,1269,-180,1275,-181,1281,-182,1286,-182,1290,-182,1290,-202xm10616,-202l1290,-202,1290,-182,10616,-182,10657,-179,10692,-172,10723,-161,10749,-146,10781,-119,10805,-89,10822,-57,10834,-25,10838,-10,10841,4,10843,16,10844,27,10845,34,10846,39,10846,44,10846,6176,10843,6215,10836,6250,10825,6281,10810,6307,10783,6339,10753,6362,10721,6380,10689,6391,10674,6395,10660,6398,10648,6401,10637,6402,10630,6403,10625,6403,10620,6404,10616,6404,10712,6404,10740,6393,10764,6379,10786,6363,10808,6342,10827,6318,10843,6289,10855,6256,10863,6217,10866,6176,10866,44,10865,37,10862,9,10853,-31,10835,-76,10822,-100,10805,-122,10785,-144,10760,-163,10731,-179,10698,-191,10659,-199,10616,-202xe" filled="true" fillcolor="#faa729" stroked="false">
            <v:path arrowok="t"/>
            <v:fill type="solid"/>
            <w10:wrap type="none"/>
          </v:shape>
        </w:pict>
      </w:r>
      <w:r>
        <w:rPr/>
        <w:t>Variation:</w:t>
      </w:r>
      <w:r>
        <w:rPr>
          <w:spacing w:val="-7"/>
        </w:rPr>
        <w:t> </w:t>
      </w:r>
      <w:r>
        <w:rPr/>
        <w:t>Facilitator</w:t>
      </w:r>
      <w:r>
        <w:rPr>
          <w:spacing w:val="-6"/>
        </w:rPr>
        <w:t> </w:t>
      </w:r>
      <w:r>
        <w:rPr/>
        <w:t>asks</w:t>
      </w:r>
      <w:r>
        <w:rPr>
          <w:spacing w:val="-7"/>
        </w:rPr>
        <w:t> </w:t>
      </w:r>
      <w:r>
        <w:rPr/>
        <w:t>the</w:t>
      </w:r>
      <w:r>
        <w:rPr>
          <w:spacing w:val="-6"/>
        </w:rPr>
        <w:t> </w:t>
      </w:r>
      <w:r>
        <w:rPr/>
        <w:t>participants</w:t>
      </w:r>
      <w:r>
        <w:rPr>
          <w:spacing w:val="-7"/>
        </w:rPr>
        <w:t> </w:t>
      </w:r>
      <w:r>
        <w:rPr/>
        <w:t>to</w:t>
      </w:r>
      <w:r>
        <w:rPr>
          <w:spacing w:val="-6"/>
        </w:rPr>
        <w:t> </w:t>
      </w:r>
      <w:r>
        <w:rPr/>
        <w:t>complete</w:t>
      </w:r>
      <w:r>
        <w:rPr>
          <w:spacing w:val="-6"/>
        </w:rPr>
        <w:t> </w:t>
      </w:r>
      <w:r>
        <w:rPr/>
        <w:t>the</w:t>
      </w:r>
      <w:r>
        <w:rPr>
          <w:spacing w:val="-6"/>
        </w:rPr>
        <w:t> </w:t>
      </w:r>
      <w:r>
        <w:rPr/>
        <w:t>following</w:t>
      </w:r>
      <w:r>
        <w:rPr>
          <w:spacing w:val="-6"/>
        </w:rPr>
        <w:t> </w:t>
      </w:r>
      <w:r>
        <w:rPr/>
        <w:t>open-ended </w:t>
      </w:r>
      <w:r>
        <w:rPr>
          <w:spacing w:val="-2"/>
        </w:rPr>
        <w:t>sentences:</w:t>
      </w:r>
    </w:p>
    <w:p>
      <w:pPr>
        <w:pStyle w:val="BodyText"/>
        <w:spacing w:before="11"/>
        <w:rPr>
          <w:sz w:val="25"/>
        </w:rPr>
      </w:pPr>
    </w:p>
    <w:p>
      <w:pPr>
        <w:pStyle w:val="ListParagraph"/>
        <w:numPr>
          <w:ilvl w:val="1"/>
          <w:numId w:val="18"/>
        </w:numPr>
        <w:tabs>
          <w:tab w:pos="2163" w:val="left" w:leader="none"/>
        </w:tabs>
        <w:spacing w:line="285" w:lineRule="auto" w:before="0" w:after="0"/>
        <w:ind w:left="2146" w:right="1942" w:hanging="123"/>
        <w:jc w:val="left"/>
        <w:rPr>
          <w:sz w:val="22"/>
        </w:rPr>
      </w:pPr>
      <w:r>
        <w:rPr>
          <w:sz w:val="22"/>
        </w:rPr>
        <w:t>For</w:t>
      </w:r>
      <w:r>
        <w:rPr>
          <w:spacing w:val="-1"/>
          <w:sz w:val="22"/>
        </w:rPr>
        <w:t> </w:t>
      </w:r>
      <w:r>
        <w:rPr>
          <w:sz w:val="22"/>
        </w:rPr>
        <w:t>me,</w:t>
      </w:r>
      <w:r>
        <w:rPr>
          <w:spacing w:val="-1"/>
          <w:sz w:val="22"/>
        </w:rPr>
        <w:t> </w:t>
      </w:r>
      <w:r>
        <w:rPr>
          <w:sz w:val="22"/>
        </w:rPr>
        <w:t>exploring</w:t>
      </w:r>
      <w:r>
        <w:rPr>
          <w:spacing w:val="-2"/>
          <w:sz w:val="22"/>
        </w:rPr>
        <w:t> </w:t>
      </w:r>
      <w:r>
        <w:rPr>
          <w:sz w:val="22"/>
        </w:rPr>
        <w:t>violence</w:t>
      </w:r>
      <w:r>
        <w:rPr>
          <w:spacing w:val="-1"/>
          <w:sz w:val="22"/>
        </w:rPr>
        <w:t> </w:t>
      </w:r>
      <w:r>
        <w:rPr>
          <w:sz w:val="22"/>
        </w:rPr>
        <w:t>against</w:t>
      </w:r>
      <w:r>
        <w:rPr>
          <w:spacing w:val="-2"/>
          <w:sz w:val="22"/>
        </w:rPr>
        <w:t> </w:t>
      </w:r>
      <w:r>
        <w:rPr>
          <w:sz w:val="22"/>
        </w:rPr>
        <w:t>women</w:t>
      </w:r>
      <w:r>
        <w:rPr>
          <w:spacing w:val="-2"/>
          <w:sz w:val="22"/>
        </w:rPr>
        <w:t> </w:t>
      </w:r>
      <w:r>
        <w:rPr>
          <w:sz w:val="22"/>
        </w:rPr>
        <w:t>and</w:t>
      </w:r>
      <w:r>
        <w:rPr>
          <w:spacing w:val="-2"/>
          <w:sz w:val="22"/>
        </w:rPr>
        <w:t> </w:t>
      </w:r>
      <w:r>
        <w:rPr>
          <w:sz w:val="22"/>
        </w:rPr>
        <w:t>girls</w:t>
      </w:r>
      <w:r>
        <w:rPr>
          <w:spacing w:val="-2"/>
          <w:sz w:val="22"/>
        </w:rPr>
        <w:t> </w:t>
      </w:r>
      <w:r>
        <w:rPr>
          <w:sz w:val="22"/>
        </w:rPr>
        <w:t>with</w:t>
      </w:r>
      <w:r>
        <w:rPr>
          <w:spacing w:val="-2"/>
          <w:sz w:val="22"/>
        </w:rPr>
        <w:t> </w:t>
      </w:r>
      <w:r>
        <w:rPr>
          <w:sz w:val="22"/>
        </w:rPr>
        <w:t>disabilities</w:t>
      </w:r>
      <w:r>
        <w:rPr>
          <w:spacing w:val="-2"/>
          <w:sz w:val="22"/>
        </w:rPr>
        <w:t> </w:t>
      </w:r>
      <w:r>
        <w:rPr>
          <w:sz w:val="22"/>
        </w:rPr>
        <w:t>in</w:t>
      </w:r>
      <w:r>
        <w:rPr>
          <w:spacing w:val="-2"/>
          <w:sz w:val="22"/>
        </w:rPr>
        <w:t> </w:t>
      </w:r>
      <w:r>
        <w:rPr>
          <w:sz w:val="22"/>
        </w:rPr>
        <w:t>this</w:t>
      </w:r>
      <w:r>
        <w:rPr>
          <w:spacing w:val="-1"/>
          <w:sz w:val="22"/>
        </w:rPr>
        <w:t> </w:t>
      </w:r>
      <w:r>
        <w:rPr>
          <w:sz w:val="22"/>
        </w:rPr>
        <w:t>forum </w:t>
      </w:r>
      <w:r>
        <w:rPr>
          <w:spacing w:val="-2"/>
          <w:sz w:val="22"/>
        </w:rPr>
        <w:t>will......</w:t>
      </w:r>
    </w:p>
    <w:p>
      <w:pPr>
        <w:pStyle w:val="ListParagraph"/>
        <w:numPr>
          <w:ilvl w:val="1"/>
          <w:numId w:val="18"/>
        </w:numPr>
        <w:tabs>
          <w:tab w:pos="2150" w:val="left" w:leader="none"/>
        </w:tabs>
        <w:spacing w:line="251" w:lineRule="exact" w:before="0" w:after="0"/>
        <w:ind w:left="2149" w:right="0" w:hanging="127"/>
        <w:jc w:val="left"/>
        <w:rPr>
          <w:sz w:val="22"/>
        </w:rPr>
      </w:pPr>
      <w:r>
        <w:rPr>
          <w:sz w:val="22"/>
        </w:rPr>
        <w:t>A</w:t>
      </w:r>
      <w:r>
        <w:rPr>
          <w:spacing w:val="-17"/>
          <w:sz w:val="22"/>
        </w:rPr>
        <w:t> </w:t>
      </w:r>
      <w:r>
        <w:rPr>
          <w:sz w:val="22"/>
        </w:rPr>
        <w:t>concern</w:t>
      </w:r>
      <w:r>
        <w:rPr>
          <w:spacing w:val="-2"/>
          <w:sz w:val="22"/>
        </w:rPr>
        <w:t> </w:t>
      </w:r>
      <w:r>
        <w:rPr>
          <w:sz w:val="22"/>
        </w:rPr>
        <w:t>I</w:t>
      </w:r>
      <w:r>
        <w:rPr>
          <w:spacing w:val="-2"/>
          <w:sz w:val="22"/>
        </w:rPr>
        <w:t> </w:t>
      </w:r>
      <w:r>
        <w:rPr>
          <w:sz w:val="22"/>
        </w:rPr>
        <w:t>have</w:t>
      </w:r>
      <w:r>
        <w:rPr>
          <w:spacing w:val="-2"/>
          <w:sz w:val="22"/>
        </w:rPr>
        <w:t> </w:t>
      </w:r>
      <w:r>
        <w:rPr>
          <w:sz w:val="22"/>
        </w:rPr>
        <w:t>about</w:t>
      </w:r>
      <w:r>
        <w:rPr>
          <w:spacing w:val="-3"/>
          <w:sz w:val="22"/>
        </w:rPr>
        <w:t> </w:t>
      </w:r>
      <w:r>
        <w:rPr>
          <w:sz w:val="22"/>
        </w:rPr>
        <w:t>this</w:t>
      </w:r>
      <w:r>
        <w:rPr>
          <w:spacing w:val="-2"/>
          <w:sz w:val="22"/>
        </w:rPr>
        <w:t> </w:t>
      </w:r>
      <w:r>
        <w:rPr>
          <w:sz w:val="22"/>
        </w:rPr>
        <w:t>training</w:t>
      </w:r>
      <w:r>
        <w:rPr>
          <w:spacing w:val="-2"/>
          <w:sz w:val="22"/>
        </w:rPr>
        <w:t> </w:t>
      </w:r>
      <w:r>
        <w:rPr>
          <w:sz w:val="22"/>
        </w:rPr>
        <w:t>workshop</w:t>
      </w:r>
      <w:r>
        <w:rPr>
          <w:spacing w:val="-2"/>
          <w:sz w:val="22"/>
        </w:rPr>
        <w:t> </w:t>
      </w:r>
      <w:r>
        <w:rPr>
          <w:spacing w:val="-4"/>
          <w:sz w:val="22"/>
        </w:rPr>
        <w:t>is...</w:t>
      </w:r>
    </w:p>
    <w:p>
      <w:pPr>
        <w:pStyle w:val="ListParagraph"/>
        <w:numPr>
          <w:ilvl w:val="1"/>
          <w:numId w:val="18"/>
        </w:numPr>
        <w:tabs>
          <w:tab w:pos="2163" w:val="left" w:leader="none"/>
        </w:tabs>
        <w:spacing w:line="240" w:lineRule="auto" w:before="47" w:after="0"/>
        <w:ind w:left="2162" w:right="0" w:hanging="140"/>
        <w:jc w:val="left"/>
        <w:rPr>
          <w:sz w:val="22"/>
        </w:rPr>
      </w:pPr>
      <w:r>
        <w:rPr>
          <w:sz w:val="22"/>
        </w:rPr>
        <w:t>I</w:t>
      </w:r>
      <w:r>
        <w:rPr>
          <w:spacing w:val="-2"/>
          <w:sz w:val="22"/>
        </w:rPr>
        <w:t> </w:t>
      </w:r>
      <w:r>
        <w:rPr>
          <w:sz w:val="22"/>
        </w:rPr>
        <w:t>hope</w:t>
      </w:r>
      <w:r>
        <w:rPr>
          <w:spacing w:val="-2"/>
          <w:sz w:val="22"/>
        </w:rPr>
        <w:t> </w:t>
      </w:r>
      <w:r>
        <w:rPr>
          <w:sz w:val="22"/>
        </w:rPr>
        <w:t>I’ll</w:t>
      </w:r>
      <w:r>
        <w:rPr>
          <w:spacing w:val="-1"/>
          <w:sz w:val="22"/>
        </w:rPr>
        <w:t> </w:t>
      </w:r>
      <w:r>
        <w:rPr>
          <w:sz w:val="22"/>
        </w:rPr>
        <w:t>come</w:t>
      </w:r>
      <w:r>
        <w:rPr>
          <w:spacing w:val="-1"/>
          <w:sz w:val="22"/>
        </w:rPr>
        <w:t> </w:t>
      </w:r>
      <w:r>
        <w:rPr>
          <w:sz w:val="22"/>
        </w:rPr>
        <w:t>away</w:t>
      </w:r>
      <w:r>
        <w:rPr>
          <w:spacing w:val="-2"/>
          <w:sz w:val="22"/>
        </w:rPr>
        <w:t> with...</w:t>
      </w:r>
    </w:p>
    <w:p>
      <w:pPr>
        <w:pStyle w:val="ListParagraph"/>
        <w:numPr>
          <w:ilvl w:val="1"/>
          <w:numId w:val="18"/>
        </w:numPr>
        <w:tabs>
          <w:tab w:pos="2159" w:val="left" w:leader="none"/>
        </w:tabs>
        <w:spacing w:line="240" w:lineRule="auto" w:before="47" w:after="0"/>
        <w:ind w:left="2158" w:right="0" w:hanging="136"/>
        <w:jc w:val="left"/>
        <w:rPr>
          <w:sz w:val="22"/>
        </w:rPr>
      </w:pPr>
      <w:r>
        <w:rPr>
          <w:sz w:val="22"/>
        </w:rPr>
        <w:t>The</w:t>
      </w:r>
      <w:r>
        <w:rPr>
          <w:spacing w:val="-6"/>
          <w:sz w:val="22"/>
        </w:rPr>
        <w:t> </w:t>
      </w:r>
      <w:r>
        <w:rPr>
          <w:sz w:val="22"/>
        </w:rPr>
        <w:t>questions</w:t>
      </w:r>
      <w:r>
        <w:rPr>
          <w:spacing w:val="-5"/>
          <w:sz w:val="22"/>
        </w:rPr>
        <w:t> </w:t>
      </w:r>
      <w:r>
        <w:rPr>
          <w:sz w:val="22"/>
        </w:rPr>
        <w:t>I</w:t>
      </w:r>
      <w:r>
        <w:rPr>
          <w:spacing w:val="-4"/>
          <w:sz w:val="22"/>
        </w:rPr>
        <w:t> </w:t>
      </w:r>
      <w:r>
        <w:rPr>
          <w:sz w:val="22"/>
        </w:rPr>
        <w:t>would</w:t>
      </w:r>
      <w:r>
        <w:rPr>
          <w:spacing w:val="-5"/>
          <w:sz w:val="22"/>
        </w:rPr>
        <w:t> </w:t>
      </w:r>
      <w:r>
        <w:rPr>
          <w:sz w:val="22"/>
        </w:rPr>
        <w:t>like</w:t>
      </w:r>
      <w:r>
        <w:rPr>
          <w:spacing w:val="-4"/>
          <w:sz w:val="22"/>
        </w:rPr>
        <w:t> </w:t>
      </w:r>
      <w:r>
        <w:rPr>
          <w:sz w:val="22"/>
        </w:rPr>
        <w:t>answered</w:t>
      </w:r>
      <w:r>
        <w:rPr>
          <w:spacing w:val="-5"/>
          <w:sz w:val="22"/>
        </w:rPr>
        <w:t> </w:t>
      </w:r>
      <w:r>
        <w:rPr>
          <w:sz w:val="22"/>
        </w:rPr>
        <w:t>during</w:t>
      </w:r>
      <w:r>
        <w:rPr>
          <w:spacing w:val="-5"/>
          <w:sz w:val="22"/>
        </w:rPr>
        <w:t> </w:t>
      </w:r>
      <w:r>
        <w:rPr>
          <w:sz w:val="22"/>
        </w:rPr>
        <w:t>this</w:t>
      </w:r>
      <w:r>
        <w:rPr>
          <w:spacing w:val="-4"/>
          <w:sz w:val="22"/>
        </w:rPr>
        <w:t> </w:t>
      </w:r>
      <w:r>
        <w:rPr>
          <w:sz w:val="22"/>
        </w:rPr>
        <w:t>workshop</w:t>
      </w:r>
      <w:r>
        <w:rPr>
          <w:spacing w:val="-4"/>
          <w:sz w:val="22"/>
        </w:rPr>
        <w:t> </w:t>
      </w:r>
      <w:r>
        <w:rPr>
          <w:spacing w:val="-2"/>
          <w:sz w:val="22"/>
        </w:rPr>
        <w:t>are...</w:t>
      </w:r>
    </w:p>
    <w:p>
      <w:pPr>
        <w:pStyle w:val="BodyText"/>
        <w:spacing w:before="8"/>
        <w:rPr>
          <w:sz w:val="26"/>
        </w:rPr>
      </w:pPr>
    </w:p>
    <w:p>
      <w:pPr>
        <w:pStyle w:val="BodyText"/>
        <w:spacing w:line="266" w:lineRule="auto"/>
        <w:ind w:left="1303" w:right="1315"/>
      </w:pPr>
      <w:r>
        <w:rPr/>
        <w:t>Facilitator</w:t>
      </w:r>
      <w:r>
        <w:rPr>
          <w:spacing w:val="-2"/>
        </w:rPr>
        <w:t> </w:t>
      </w:r>
      <w:r>
        <w:rPr/>
        <w:t>can</w:t>
      </w:r>
      <w:r>
        <w:rPr>
          <w:spacing w:val="-2"/>
        </w:rPr>
        <w:t> </w:t>
      </w:r>
      <w:r>
        <w:rPr/>
        <w:t>write</w:t>
      </w:r>
      <w:r>
        <w:rPr>
          <w:spacing w:val="-3"/>
        </w:rPr>
        <w:t> </w:t>
      </w:r>
      <w:r>
        <w:rPr/>
        <w:t>the</w:t>
      </w:r>
      <w:r>
        <w:rPr>
          <w:spacing w:val="-2"/>
        </w:rPr>
        <w:t> </w:t>
      </w:r>
      <w:r>
        <w:rPr/>
        <w:t>sentences</w:t>
      </w:r>
      <w:r>
        <w:rPr>
          <w:spacing w:val="-2"/>
        </w:rPr>
        <w:t> </w:t>
      </w:r>
      <w:r>
        <w:rPr/>
        <w:t>down</w:t>
      </w:r>
      <w:r>
        <w:rPr>
          <w:spacing w:val="-3"/>
        </w:rPr>
        <w:t> </w:t>
      </w:r>
      <w:r>
        <w:rPr/>
        <w:t>on</w:t>
      </w:r>
      <w:r>
        <w:rPr>
          <w:spacing w:val="-3"/>
        </w:rPr>
        <w:t> </w:t>
      </w:r>
      <w:r>
        <w:rPr/>
        <w:t>a</w:t>
      </w:r>
      <w:r>
        <w:rPr>
          <w:spacing w:val="-3"/>
        </w:rPr>
        <w:t> </w:t>
      </w:r>
      <w:r>
        <w:rPr/>
        <w:t>ﬂipchart</w:t>
      </w:r>
      <w:r>
        <w:rPr>
          <w:spacing w:val="-3"/>
        </w:rPr>
        <w:t> </w:t>
      </w:r>
      <w:r>
        <w:rPr/>
        <w:t>before</w:t>
      </w:r>
      <w:r>
        <w:rPr>
          <w:spacing w:val="-3"/>
        </w:rPr>
        <w:t> </w:t>
      </w:r>
      <w:r>
        <w:rPr/>
        <w:t>the</w:t>
      </w:r>
      <w:r>
        <w:rPr>
          <w:spacing w:val="-2"/>
        </w:rPr>
        <w:t> </w:t>
      </w:r>
      <w:r>
        <w:rPr/>
        <w:t>exercise</w:t>
      </w:r>
      <w:r>
        <w:rPr>
          <w:spacing w:val="-3"/>
        </w:rPr>
        <w:t> </w:t>
      </w:r>
      <w:r>
        <w:rPr/>
        <w:t>and</w:t>
      </w:r>
      <w:r>
        <w:rPr>
          <w:spacing w:val="-3"/>
        </w:rPr>
        <w:t> </w:t>
      </w:r>
      <w:r>
        <w:rPr/>
        <w:t>post</w:t>
      </w:r>
      <w:r>
        <w:rPr>
          <w:spacing w:val="-3"/>
        </w:rPr>
        <w:t> </w:t>
      </w:r>
      <w:r>
        <w:rPr/>
        <w:t>the</w:t>
      </w:r>
      <w:r>
        <w:rPr>
          <w:spacing w:val="-2"/>
        </w:rPr>
        <w:t> </w:t>
      </w:r>
      <w:r>
        <w:rPr/>
        <w:t>ﬂipchart on the wall for all to see. Then the facilitator asks for a volunteer to start the process.</w:t>
      </w:r>
    </w:p>
    <w:p>
      <w:pPr>
        <w:pStyle w:val="BodyText"/>
        <w:spacing w:before="2"/>
        <w:rPr>
          <w:sz w:val="24"/>
        </w:rPr>
      </w:pPr>
    </w:p>
    <w:p>
      <w:pPr>
        <w:pStyle w:val="BodyText"/>
        <w:spacing w:line="266" w:lineRule="auto" w:before="1"/>
        <w:ind w:left="1303" w:right="1315"/>
      </w:pPr>
      <w:r>
        <w:rPr/>
        <w:t>The group’s responses should be written down on a ﬂipchart (this list should be visible throughout</w:t>
      </w:r>
      <w:r>
        <w:rPr>
          <w:spacing w:val="-2"/>
        </w:rPr>
        <w:t> </w:t>
      </w:r>
      <w:r>
        <w:rPr/>
        <w:t>the</w:t>
      </w:r>
      <w:r>
        <w:rPr>
          <w:spacing w:val="-1"/>
        </w:rPr>
        <w:t> </w:t>
      </w:r>
      <w:r>
        <w:rPr/>
        <w:t>course</w:t>
      </w:r>
      <w:r>
        <w:rPr>
          <w:spacing w:val="-1"/>
        </w:rPr>
        <w:t> </w:t>
      </w:r>
      <w:r>
        <w:rPr/>
        <w:t>of</w:t>
      </w:r>
      <w:r>
        <w:rPr>
          <w:spacing w:val="-2"/>
        </w:rPr>
        <w:t> </w:t>
      </w:r>
      <w:r>
        <w:rPr/>
        <w:t>the</w:t>
      </w:r>
      <w:r>
        <w:rPr>
          <w:spacing w:val="-1"/>
        </w:rPr>
        <w:t> </w:t>
      </w:r>
      <w:r>
        <w:rPr/>
        <w:t>workshop.)At</w:t>
      </w:r>
      <w:r>
        <w:rPr>
          <w:spacing w:val="-2"/>
        </w:rPr>
        <w:t> </w:t>
      </w:r>
      <w:r>
        <w:rPr/>
        <w:t>the</w:t>
      </w:r>
      <w:r>
        <w:rPr>
          <w:spacing w:val="-1"/>
        </w:rPr>
        <w:t> </w:t>
      </w:r>
      <w:r>
        <w:rPr/>
        <w:t>conclusion</w:t>
      </w:r>
      <w:r>
        <w:rPr>
          <w:spacing w:val="-1"/>
        </w:rPr>
        <w:t> </w:t>
      </w:r>
      <w:r>
        <w:rPr/>
        <w:t>of</w:t>
      </w:r>
      <w:r>
        <w:rPr>
          <w:spacing w:val="-2"/>
        </w:rPr>
        <w:t> </w:t>
      </w:r>
      <w:r>
        <w:rPr/>
        <w:t>the</w:t>
      </w:r>
      <w:r>
        <w:rPr>
          <w:spacing w:val="-1"/>
        </w:rPr>
        <w:t> </w:t>
      </w:r>
      <w:r>
        <w:rPr/>
        <w:t>workshop,</w:t>
      </w:r>
      <w:r>
        <w:rPr>
          <w:spacing w:val="-2"/>
        </w:rPr>
        <w:t> </w:t>
      </w:r>
      <w:r>
        <w:rPr/>
        <w:t>the</w:t>
      </w:r>
      <w:r>
        <w:rPr>
          <w:spacing w:val="-1"/>
        </w:rPr>
        <w:t> </w:t>
      </w:r>
      <w:r>
        <w:rPr/>
        <w:t>facilitator</w:t>
      </w:r>
      <w:r>
        <w:rPr>
          <w:spacing w:val="-1"/>
        </w:rPr>
        <w:t> </w:t>
      </w:r>
      <w:r>
        <w:rPr/>
        <w:t>should review the list of expectations together with the group to summarize whether the participants’ expectations have been met.</w:t>
      </w:r>
    </w:p>
    <w:p>
      <w:pPr>
        <w:pStyle w:val="BodyText"/>
        <w:rPr>
          <w:sz w:val="24"/>
        </w:rPr>
      </w:pPr>
    </w:p>
    <w:p>
      <w:pPr>
        <w:pStyle w:val="BodyText"/>
        <w:spacing w:line="266" w:lineRule="auto"/>
        <w:ind w:left="1303" w:right="1064"/>
      </w:pPr>
      <w:r>
        <w:rPr>
          <w:b/>
        </w:rPr>
        <w:t>Facilitator’s commentary: </w:t>
      </w:r>
      <w:r>
        <w:rPr/>
        <w:t>When our expectations for the training have been met, we consider the training program to have been successful. Therefore, the goals that we articulate at the beginning of the workshop, such as learning new information about and understanding violence against women and girls with disabilities, determine not only how much knowledge we will gain, but also whether our future actions will be successful.</w:t>
      </w:r>
    </w:p>
    <w:p>
      <w:pPr>
        <w:spacing w:after="0" w:line="266" w:lineRule="auto"/>
        <w:sectPr>
          <w:pgSz w:w="11910" w:h="16840"/>
          <w:pgMar w:header="0" w:footer="379" w:top="1640" w:bottom="56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p>
    <w:p>
      <w:pPr>
        <w:pStyle w:val="Heading6"/>
        <w:ind w:left="1275"/>
      </w:pPr>
      <w:r>
        <w:rPr/>
        <w:t>Gender </w:t>
      </w:r>
      <w:r>
        <w:rPr>
          <w:spacing w:val="-2"/>
        </w:rPr>
        <w:t>scale:</w:t>
      </w:r>
    </w:p>
    <w:p>
      <w:pPr>
        <w:pStyle w:val="BodyText"/>
        <w:spacing w:line="266" w:lineRule="auto" w:before="282"/>
        <w:ind w:left="1275" w:right="1315"/>
      </w:pPr>
      <w:r>
        <w:rPr/>
        <w:t>Found</w:t>
      </w:r>
      <w:r>
        <w:rPr>
          <w:spacing w:val="-2"/>
        </w:rPr>
        <w:t> </w:t>
      </w:r>
      <w:r>
        <w:rPr/>
        <w:t>in</w:t>
      </w:r>
      <w:r>
        <w:rPr>
          <w:spacing w:val="-15"/>
        </w:rPr>
        <w:t> </w:t>
      </w:r>
      <w:r>
        <w:rPr/>
        <w:t>Appendix</w:t>
      </w:r>
      <w:r>
        <w:rPr>
          <w:spacing w:val="-2"/>
        </w:rPr>
        <w:t> </w:t>
      </w:r>
      <w:r>
        <w:rPr/>
        <w:t>4</w:t>
      </w:r>
      <w:r>
        <w:rPr>
          <w:spacing w:val="-3"/>
        </w:rPr>
        <w:t> </w:t>
      </w:r>
      <w:r>
        <w:rPr/>
        <w:t>at</w:t>
      </w:r>
      <w:r>
        <w:rPr>
          <w:spacing w:val="-3"/>
        </w:rPr>
        <w:t> </w:t>
      </w:r>
      <w:r>
        <w:rPr/>
        <w:t>the</w:t>
      </w:r>
      <w:r>
        <w:rPr>
          <w:spacing w:val="-2"/>
        </w:rPr>
        <w:t> </w:t>
      </w:r>
      <w:r>
        <w:rPr/>
        <w:t>back</w:t>
      </w:r>
      <w:r>
        <w:rPr>
          <w:spacing w:val="-3"/>
        </w:rPr>
        <w:t> </w:t>
      </w:r>
      <w:r>
        <w:rPr/>
        <w:t>of</w:t>
      </w:r>
      <w:r>
        <w:rPr>
          <w:spacing w:val="-3"/>
        </w:rPr>
        <w:t> </w:t>
      </w:r>
      <w:r>
        <w:rPr/>
        <w:t>the</w:t>
      </w:r>
      <w:r>
        <w:rPr>
          <w:spacing w:val="-2"/>
        </w:rPr>
        <w:t> </w:t>
      </w:r>
      <w:r>
        <w:rPr/>
        <w:t>Manual.</w:t>
      </w:r>
      <w:r>
        <w:rPr>
          <w:spacing w:val="-2"/>
        </w:rPr>
        <w:t> </w:t>
      </w:r>
      <w:r>
        <w:rPr/>
        <w:t>(Derived</w:t>
      </w:r>
      <w:r>
        <w:rPr>
          <w:spacing w:val="-2"/>
        </w:rPr>
        <w:t> </w:t>
      </w:r>
      <w:r>
        <w:rPr/>
        <w:t>from</w:t>
      </w:r>
      <w:r>
        <w:rPr>
          <w:spacing w:val="-2"/>
        </w:rPr>
        <w:t> </w:t>
      </w:r>
      <w:r>
        <w:rPr/>
        <w:t>the</w:t>
      </w:r>
      <w:r>
        <w:rPr>
          <w:spacing w:val="-2"/>
        </w:rPr>
        <w:t> </w:t>
      </w:r>
      <w:r>
        <w:rPr/>
        <w:t>Paciﬁc</w:t>
      </w:r>
      <w:r>
        <w:rPr>
          <w:spacing w:val="-2"/>
        </w:rPr>
        <w:t> </w:t>
      </w:r>
      <w:r>
        <w:rPr/>
        <w:t>Stepping</w:t>
      </w:r>
      <w:r>
        <w:rPr>
          <w:spacing w:val="-2"/>
        </w:rPr>
        <w:t> </w:t>
      </w:r>
      <w:r>
        <w:rPr/>
        <w:t>Stones </w:t>
      </w:r>
      <w:r>
        <w:rPr>
          <w:spacing w:val="-2"/>
        </w:rPr>
        <w:t>Manual)</w:t>
      </w:r>
    </w:p>
    <w:p>
      <w:pPr>
        <w:pStyle w:val="BodyText"/>
        <w:spacing w:before="2"/>
        <w:rPr>
          <w:sz w:val="24"/>
        </w:rPr>
      </w:pPr>
    </w:p>
    <w:p>
      <w:pPr>
        <w:pStyle w:val="BodyText"/>
        <w:spacing w:line="266" w:lineRule="auto"/>
        <w:ind w:left="1275" w:right="1408"/>
        <w:jc w:val="both"/>
      </w:pPr>
      <w:r>
        <w:rPr/>
        <w:t>This</w:t>
      </w:r>
      <w:r>
        <w:rPr>
          <w:spacing w:val="-2"/>
        </w:rPr>
        <w:t> </w:t>
      </w:r>
      <w:r>
        <w:rPr/>
        <w:t>is</w:t>
      </w:r>
      <w:r>
        <w:rPr>
          <w:spacing w:val="-3"/>
        </w:rPr>
        <w:t> </w:t>
      </w:r>
      <w:r>
        <w:rPr/>
        <w:t>to</w:t>
      </w:r>
      <w:r>
        <w:rPr>
          <w:spacing w:val="-2"/>
        </w:rPr>
        <w:t> </w:t>
      </w:r>
      <w:r>
        <w:rPr/>
        <w:t>be</w:t>
      </w:r>
      <w:r>
        <w:rPr>
          <w:spacing w:val="-3"/>
        </w:rPr>
        <w:t> </w:t>
      </w:r>
      <w:r>
        <w:rPr/>
        <w:t>administered</w:t>
      </w:r>
      <w:r>
        <w:rPr>
          <w:spacing w:val="-3"/>
        </w:rPr>
        <w:t> </w:t>
      </w:r>
      <w:r>
        <w:rPr/>
        <w:t>by</w:t>
      </w:r>
      <w:r>
        <w:rPr>
          <w:spacing w:val="-3"/>
        </w:rPr>
        <w:t> </w:t>
      </w:r>
      <w:r>
        <w:rPr/>
        <w:t>the</w:t>
      </w:r>
      <w:r>
        <w:rPr>
          <w:spacing w:val="-2"/>
        </w:rPr>
        <w:t> </w:t>
      </w:r>
      <w:r>
        <w:rPr/>
        <w:t>trainers</w:t>
      </w:r>
      <w:r>
        <w:rPr>
          <w:spacing w:val="-2"/>
        </w:rPr>
        <w:t> </w:t>
      </w:r>
      <w:r>
        <w:rPr/>
        <w:t>to</w:t>
      </w:r>
      <w:r>
        <w:rPr>
          <w:spacing w:val="-2"/>
        </w:rPr>
        <w:t> </w:t>
      </w:r>
      <w:r>
        <w:rPr/>
        <w:t>the</w:t>
      </w:r>
      <w:r>
        <w:rPr>
          <w:spacing w:val="-2"/>
        </w:rPr>
        <w:t> </w:t>
      </w:r>
      <w:r>
        <w:rPr/>
        <w:t>group</w:t>
      </w:r>
      <w:r>
        <w:rPr>
          <w:spacing w:val="-3"/>
        </w:rPr>
        <w:t> </w:t>
      </w:r>
      <w:r>
        <w:rPr/>
        <w:t>before</w:t>
      </w:r>
      <w:r>
        <w:rPr>
          <w:spacing w:val="-3"/>
        </w:rPr>
        <w:t> </w:t>
      </w:r>
      <w:r>
        <w:rPr/>
        <w:t>and</w:t>
      </w:r>
      <w:r>
        <w:rPr>
          <w:spacing w:val="-3"/>
        </w:rPr>
        <w:t> </w:t>
      </w:r>
      <w:r>
        <w:rPr/>
        <w:t>after</w:t>
      </w:r>
      <w:r>
        <w:rPr>
          <w:spacing w:val="-3"/>
        </w:rPr>
        <w:t> </w:t>
      </w:r>
      <w:r>
        <w:rPr/>
        <w:t>the</w:t>
      </w:r>
      <w:r>
        <w:rPr>
          <w:spacing w:val="-2"/>
        </w:rPr>
        <w:t> </w:t>
      </w:r>
      <w:r>
        <w:rPr/>
        <w:t>administration</w:t>
      </w:r>
      <w:r>
        <w:rPr>
          <w:spacing w:val="-3"/>
        </w:rPr>
        <w:t> </w:t>
      </w:r>
      <w:r>
        <w:rPr/>
        <w:t>of</w:t>
      </w:r>
      <w:r>
        <w:rPr>
          <w:spacing w:val="-3"/>
        </w:rPr>
        <w:t> </w:t>
      </w:r>
      <w:r>
        <w:rPr/>
        <w:t>the training.</w:t>
      </w:r>
      <w:r>
        <w:rPr>
          <w:spacing w:val="-5"/>
        </w:rPr>
        <w:t> </w:t>
      </w:r>
      <w:r>
        <w:rPr/>
        <w:t>Tracking</w:t>
      </w:r>
      <w:r>
        <w:rPr>
          <w:spacing w:val="-1"/>
        </w:rPr>
        <w:t> </w:t>
      </w:r>
      <w:r>
        <w:rPr/>
        <w:t>changes</w:t>
      </w:r>
      <w:r>
        <w:rPr>
          <w:spacing w:val="-1"/>
        </w:rPr>
        <w:t> </w:t>
      </w:r>
      <w:r>
        <w:rPr/>
        <w:t>in</w:t>
      </w:r>
      <w:r>
        <w:rPr>
          <w:spacing w:val="-2"/>
        </w:rPr>
        <w:t> </w:t>
      </w:r>
      <w:r>
        <w:rPr/>
        <w:t>participants’</w:t>
      </w:r>
      <w:r>
        <w:rPr>
          <w:spacing w:val="-9"/>
        </w:rPr>
        <w:t> </w:t>
      </w:r>
      <w:r>
        <w:rPr/>
        <w:t>responses</w:t>
      </w:r>
      <w:r>
        <w:rPr>
          <w:spacing w:val="-1"/>
        </w:rPr>
        <w:t> </w:t>
      </w:r>
      <w:r>
        <w:rPr/>
        <w:t>allows</w:t>
      </w:r>
      <w:r>
        <w:rPr>
          <w:spacing w:val="-2"/>
        </w:rPr>
        <w:t> </w:t>
      </w:r>
      <w:r>
        <w:rPr/>
        <w:t>us</w:t>
      </w:r>
      <w:r>
        <w:rPr>
          <w:spacing w:val="-2"/>
        </w:rPr>
        <w:t> </w:t>
      </w:r>
      <w:r>
        <w:rPr/>
        <w:t>to</w:t>
      </w:r>
      <w:r>
        <w:rPr>
          <w:spacing w:val="-1"/>
        </w:rPr>
        <w:t> </w:t>
      </w:r>
      <w:r>
        <w:rPr/>
        <w:t>measure</w:t>
      </w:r>
      <w:r>
        <w:rPr>
          <w:spacing w:val="-1"/>
        </w:rPr>
        <w:t> </w:t>
      </w:r>
      <w:r>
        <w:rPr/>
        <w:t>the</w:t>
      </w:r>
      <w:r>
        <w:rPr>
          <w:spacing w:val="-1"/>
        </w:rPr>
        <w:t> </w:t>
      </w:r>
      <w:r>
        <w:rPr/>
        <w:t>effectiveness</w:t>
      </w:r>
      <w:r>
        <w:rPr>
          <w:spacing w:val="-1"/>
        </w:rPr>
        <w:t> </w:t>
      </w:r>
      <w:r>
        <w:rPr/>
        <w:t>of the training.</w:t>
      </w:r>
    </w:p>
    <w:p>
      <w:pPr>
        <w:pStyle w:val="BodyText"/>
        <w:spacing w:before="2"/>
        <w:rPr>
          <w:sz w:val="24"/>
        </w:rPr>
      </w:pPr>
    </w:p>
    <w:p>
      <w:pPr>
        <w:pStyle w:val="ListParagraph"/>
        <w:numPr>
          <w:ilvl w:val="0"/>
          <w:numId w:val="19"/>
        </w:numPr>
        <w:tabs>
          <w:tab w:pos="1521" w:val="left" w:leader="none"/>
        </w:tabs>
        <w:spacing w:line="240" w:lineRule="auto" w:before="0" w:after="0"/>
        <w:ind w:left="1520" w:right="0" w:hanging="246"/>
        <w:jc w:val="left"/>
        <w:rPr>
          <w:sz w:val="22"/>
        </w:rPr>
      </w:pPr>
      <w:r>
        <w:rPr>
          <w:sz w:val="22"/>
        </w:rPr>
        <w:t>Distribute</w:t>
      </w:r>
      <w:r>
        <w:rPr>
          <w:spacing w:val="-3"/>
          <w:sz w:val="22"/>
        </w:rPr>
        <w:t> </w:t>
      </w:r>
      <w:r>
        <w:rPr>
          <w:sz w:val="22"/>
        </w:rPr>
        <w:t>a</w:t>
      </w:r>
      <w:r>
        <w:rPr>
          <w:spacing w:val="-2"/>
          <w:sz w:val="22"/>
        </w:rPr>
        <w:t> </w:t>
      </w:r>
      <w:r>
        <w:rPr>
          <w:sz w:val="22"/>
        </w:rPr>
        <w:t>copy</w:t>
      </w:r>
      <w:r>
        <w:rPr>
          <w:spacing w:val="-2"/>
          <w:sz w:val="22"/>
        </w:rPr>
        <w:t> </w:t>
      </w:r>
      <w:r>
        <w:rPr>
          <w:sz w:val="22"/>
        </w:rPr>
        <w:t>of</w:t>
      </w:r>
      <w:r>
        <w:rPr>
          <w:spacing w:val="-2"/>
          <w:sz w:val="22"/>
        </w:rPr>
        <w:t> </w:t>
      </w:r>
      <w:r>
        <w:rPr>
          <w:sz w:val="22"/>
        </w:rPr>
        <w:t>the</w:t>
      </w:r>
      <w:r>
        <w:rPr>
          <w:spacing w:val="-2"/>
          <w:sz w:val="22"/>
        </w:rPr>
        <w:t> </w:t>
      </w:r>
      <w:r>
        <w:rPr>
          <w:sz w:val="22"/>
        </w:rPr>
        <w:t>Gender</w:t>
      </w:r>
      <w:r>
        <w:rPr>
          <w:spacing w:val="-1"/>
          <w:sz w:val="22"/>
        </w:rPr>
        <w:t> </w:t>
      </w:r>
      <w:r>
        <w:rPr>
          <w:sz w:val="22"/>
        </w:rPr>
        <w:t>Scale</w:t>
      </w:r>
      <w:r>
        <w:rPr>
          <w:spacing w:val="-2"/>
          <w:sz w:val="22"/>
        </w:rPr>
        <w:t> </w:t>
      </w:r>
      <w:r>
        <w:rPr>
          <w:sz w:val="22"/>
        </w:rPr>
        <w:t>to</w:t>
      </w:r>
      <w:r>
        <w:rPr>
          <w:spacing w:val="-1"/>
          <w:sz w:val="22"/>
        </w:rPr>
        <w:t> </w:t>
      </w:r>
      <w:r>
        <w:rPr>
          <w:sz w:val="22"/>
        </w:rPr>
        <w:t>each</w:t>
      </w:r>
      <w:r>
        <w:rPr>
          <w:spacing w:val="-2"/>
          <w:sz w:val="22"/>
        </w:rPr>
        <w:t> participant.</w:t>
      </w:r>
    </w:p>
    <w:p>
      <w:pPr>
        <w:pStyle w:val="BodyText"/>
        <w:spacing w:before="8"/>
        <w:rPr>
          <w:sz w:val="26"/>
        </w:rPr>
      </w:pPr>
    </w:p>
    <w:p>
      <w:pPr>
        <w:pStyle w:val="ListParagraph"/>
        <w:numPr>
          <w:ilvl w:val="0"/>
          <w:numId w:val="19"/>
        </w:numPr>
        <w:tabs>
          <w:tab w:pos="1521" w:val="left" w:leader="none"/>
        </w:tabs>
        <w:spacing w:line="266" w:lineRule="auto" w:before="0" w:after="0"/>
        <w:ind w:left="1520" w:right="1470" w:hanging="245"/>
        <w:jc w:val="both"/>
        <w:rPr>
          <w:sz w:val="22"/>
        </w:rPr>
      </w:pPr>
      <w:r>
        <w:rPr>
          <w:sz w:val="22"/>
        </w:rPr>
        <w:t>Participants read the statements and</w:t>
      </w:r>
      <w:r>
        <w:rPr>
          <w:spacing w:val="-1"/>
          <w:sz w:val="22"/>
        </w:rPr>
        <w:t> </w:t>
      </w:r>
      <w:r>
        <w:rPr>
          <w:sz w:val="22"/>
        </w:rPr>
        <w:t>give</w:t>
      </w:r>
      <w:r>
        <w:rPr>
          <w:spacing w:val="-1"/>
          <w:sz w:val="22"/>
        </w:rPr>
        <w:t> </w:t>
      </w:r>
      <w:r>
        <w:rPr>
          <w:sz w:val="22"/>
        </w:rPr>
        <w:t>the answer</w:t>
      </w:r>
      <w:r>
        <w:rPr>
          <w:spacing w:val="-1"/>
          <w:sz w:val="22"/>
        </w:rPr>
        <w:t> </w:t>
      </w:r>
      <w:r>
        <w:rPr>
          <w:sz w:val="22"/>
        </w:rPr>
        <w:t>that best</w:t>
      </w:r>
      <w:r>
        <w:rPr>
          <w:spacing w:val="-1"/>
          <w:sz w:val="22"/>
        </w:rPr>
        <w:t> </w:t>
      </w:r>
      <w:r>
        <w:rPr>
          <w:sz w:val="22"/>
        </w:rPr>
        <w:t>describes</w:t>
      </w:r>
      <w:r>
        <w:rPr>
          <w:spacing w:val="-1"/>
          <w:sz w:val="22"/>
        </w:rPr>
        <w:t> </w:t>
      </w:r>
      <w:r>
        <w:rPr>
          <w:sz w:val="22"/>
        </w:rPr>
        <w:t>their own</w:t>
      </w:r>
      <w:r>
        <w:rPr>
          <w:spacing w:val="-1"/>
          <w:sz w:val="22"/>
        </w:rPr>
        <w:t> </w:t>
      </w:r>
      <w:r>
        <w:rPr>
          <w:sz w:val="22"/>
        </w:rPr>
        <w:t>opinion. Stress</w:t>
      </w:r>
      <w:r>
        <w:rPr>
          <w:spacing w:val="-2"/>
          <w:sz w:val="22"/>
        </w:rPr>
        <w:t> </w:t>
      </w:r>
      <w:r>
        <w:rPr>
          <w:sz w:val="22"/>
        </w:rPr>
        <w:t>to</w:t>
      </w:r>
      <w:r>
        <w:rPr>
          <w:spacing w:val="-2"/>
          <w:sz w:val="22"/>
        </w:rPr>
        <w:t> </w:t>
      </w:r>
      <w:r>
        <w:rPr>
          <w:sz w:val="22"/>
        </w:rPr>
        <w:t>participants</w:t>
      </w:r>
      <w:r>
        <w:rPr>
          <w:spacing w:val="-3"/>
          <w:sz w:val="22"/>
        </w:rPr>
        <w:t> </w:t>
      </w:r>
      <w:r>
        <w:rPr>
          <w:sz w:val="22"/>
        </w:rPr>
        <w:t>that</w:t>
      </w:r>
      <w:r>
        <w:rPr>
          <w:spacing w:val="-2"/>
          <w:sz w:val="22"/>
        </w:rPr>
        <w:t> </w:t>
      </w:r>
      <w:r>
        <w:rPr>
          <w:sz w:val="22"/>
        </w:rPr>
        <w:t>the</w:t>
      </w:r>
      <w:r>
        <w:rPr>
          <w:spacing w:val="-2"/>
          <w:sz w:val="22"/>
        </w:rPr>
        <w:t> </w:t>
      </w:r>
      <w:r>
        <w:rPr>
          <w:sz w:val="22"/>
        </w:rPr>
        <w:t>Gender</w:t>
      </w:r>
      <w:r>
        <w:rPr>
          <w:spacing w:val="-2"/>
          <w:sz w:val="22"/>
        </w:rPr>
        <w:t> </w:t>
      </w:r>
      <w:r>
        <w:rPr>
          <w:sz w:val="22"/>
        </w:rPr>
        <w:t>Scale</w:t>
      </w:r>
      <w:r>
        <w:rPr>
          <w:spacing w:val="-2"/>
          <w:sz w:val="22"/>
        </w:rPr>
        <w:t> </w:t>
      </w:r>
      <w:r>
        <w:rPr>
          <w:sz w:val="22"/>
        </w:rPr>
        <w:t>is</w:t>
      </w:r>
      <w:r>
        <w:rPr>
          <w:spacing w:val="-3"/>
          <w:sz w:val="22"/>
        </w:rPr>
        <w:t> </w:t>
      </w:r>
      <w:r>
        <w:rPr>
          <w:sz w:val="22"/>
        </w:rPr>
        <w:t>to</w:t>
      </w:r>
      <w:r>
        <w:rPr>
          <w:spacing w:val="-2"/>
          <w:sz w:val="22"/>
        </w:rPr>
        <w:t> </w:t>
      </w:r>
      <w:r>
        <w:rPr>
          <w:sz w:val="22"/>
        </w:rPr>
        <w:t>test</w:t>
      </w:r>
      <w:r>
        <w:rPr>
          <w:spacing w:val="-2"/>
          <w:sz w:val="22"/>
        </w:rPr>
        <w:t> </w:t>
      </w:r>
      <w:r>
        <w:rPr>
          <w:sz w:val="22"/>
        </w:rPr>
        <w:t>the</w:t>
      </w:r>
      <w:r>
        <w:rPr>
          <w:spacing w:val="-2"/>
          <w:sz w:val="22"/>
        </w:rPr>
        <w:t> </w:t>
      </w:r>
      <w:r>
        <w:rPr>
          <w:sz w:val="22"/>
        </w:rPr>
        <w:t>effectiveness</w:t>
      </w:r>
      <w:r>
        <w:rPr>
          <w:spacing w:val="-2"/>
          <w:sz w:val="22"/>
        </w:rPr>
        <w:t> </w:t>
      </w:r>
      <w:r>
        <w:rPr>
          <w:sz w:val="22"/>
        </w:rPr>
        <w:t>of</w:t>
      </w:r>
      <w:r>
        <w:rPr>
          <w:spacing w:val="-3"/>
          <w:sz w:val="22"/>
        </w:rPr>
        <w:t> </w:t>
      </w:r>
      <w:r>
        <w:rPr>
          <w:sz w:val="22"/>
        </w:rPr>
        <w:t>the</w:t>
      </w:r>
      <w:r>
        <w:rPr>
          <w:spacing w:val="-2"/>
          <w:sz w:val="22"/>
        </w:rPr>
        <w:t> </w:t>
      </w:r>
      <w:r>
        <w:rPr>
          <w:sz w:val="22"/>
        </w:rPr>
        <w:t>training,</w:t>
      </w:r>
      <w:r>
        <w:rPr>
          <w:spacing w:val="-2"/>
          <w:sz w:val="22"/>
        </w:rPr>
        <w:t> </w:t>
      </w:r>
      <w:r>
        <w:rPr>
          <w:sz w:val="22"/>
        </w:rPr>
        <w:t>not</w:t>
      </w:r>
      <w:r>
        <w:rPr>
          <w:spacing w:val="-3"/>
          <w:sz w:val="22"/>
        </w:rPr>
        <w:t> </w:t>
      </w:r>
      <w:r>
        <w:rPr>
          <w:sz w:val="22"/>
        </w:rPr>
        <w:t>to test them as participants.</w:t>
      </w:r>
    </w:p>
    <w:p>
      <w:pPr>
        <w:pStyle w:val="BodyText"/>
        <w:spacing w:before="1"/>
        <w:rPr>
          <w:sz w:val="31"/>
        </w:rPr>
      </w:pPr>
    </w:p>
    <w:p>
      <w:pPr>
        <w:pStyle w:val="ListParagraph"/>
        <w:numPr>
          <w:ilvl w:val="1"/>
          <w:numId w:val="19"/>
        </w:numPr>
        <w:tabs>
          <w:tab w:pos="2180" w:val="left" w:leader="none"/>
        </w:tabs>
        <w:spacing w:line="304" w:lineRule="auto" w:before="0" w:after="0"/>
        <w:ind w:left="2179" w:right="1357" w:hanging="184"/>
        <w:jc w:val="left"/>
        <w:rPr>
          <w:sz w:val="22"/>
        </w:rPr>
      </w:pPr>
      <w:r>
        <w:rPr>
          <w:sz w:val="22"/>
        </w:rPr>
        <w:t>If</w:t>
      </w:r>
      <w:r>
        <w:rPr>
          <w:spacing w:val="-2"/>
          <w:sz w:val="22"/>
        </w:rPr>
        <w:t> </w:t>
      </w:r>
      <w:r>
        <w:rPr>
          <w:sz w:val="22"/>
        </w:rPr>
        <w:t>need</w:t>
      </w:r>
      <w:r>
        <w:rPr>
          <w:spacing w:val="-3"/>
          <w:sz w:val="22"/>
        </w:rPr>
        <w:t> </w:t>
      </w:r>
      <w:r>
        <w:rPr>
          <w:sz w:val="22"/>
        </w:rPr>
        <w:t>be</w:t>
      </w:r>
      <w:r>
        <w:rPr>
          <w:spacing w:val="-3"/>
          <w:sz w:val="22"/>
        </w:rPr>
        <w:t> </w:t>
      </w:r>
      <w:r>
        <w:rPr>
          <w:sz w:val="22"/>
        </w:rPr>
        <w:t>the</w:t>
      </w:r>
      <w:r>
        <w:rPr>
          <w:spacing w:val="-2"/>
          <w:sz w:val="22"/>
        </w:rPr>
        <w:t> </w:t>
      </w:r>
      <w:r>
        <w:rPr>
          <w:sz w:val="22"/>
        </w:rPr>
        <w:t>trainer</w:t>
      </w:r>
      <w:r>
        <w:rPr>
          <w:spacing w:val="-2"/>
          <w:sz w:val="22"/>
        </w:rPr>
        <w:t> </w:t>
      </w:r>
      <w:r>
        <w:rPr>
          <w:sz w:val="22"/>
        </w:rPr>
        <w:t>can</w:t>
      </w:r>
      <w:r>
        <w:rPr>
          <w:spacing w:val="-2"/>
          <w:sz w:val="22"/>
        </w:rPr>
        <w:t> </w:t>
      </w:r>
      <w:r>
        <w:rPr>
          <w:sz w:val="22"/>
        </w:rPr>
        <w:t>go</w:t>
      </w:r>
      <w:r>
        <w:rPr>
          <w:spacing w:val="-3"/>
          <w:sz w:val="22"/>
        </w:rPr>
        <w:t> </w:t>
      </w:r>
      <w:r>
        <w:rPr>
          <w:sz w:val="22"/>
        </w:rPr>
        <w:t>through</w:t>
      </w:r>
      <w:r>
        <w:rPr>
          <w:spacing w:val="-2"/>
          <w:sz w:val="22"/>
        </w:rPr>
        <w:t> </w:t>
      </w:r>
      <w:r>
        <w:rPr>
          <w:sz w:val="22"/>
        </w:rPr>
        <w:t>each</w:t>
      </w:r>
      <w:r>
        <w:rPr>
          <w:spacing w:val="-3"/>
          <w:sz w:val="22"/>
        </w:rPr>
        <w:t> </w:t>
      </w:r>
      <w:r>
        <w:rPr>
          <w:sz w:val="22"/>
        </w:rPr>
        <w:t>of</w:t>
      </w:r>
      <w:r>
        <w:rPr>
          <w:spacing w:val="-3"/>
          <w:sz w:val="22"/>
        </w:rPr>
        <w:t> </w:t>
      </w:r>
      <w:r>
        <w:rPr>
          <w:sz w:val="22"/>
        </w:rPr>
        <w:t>the</w:t>
      </w:r>
      <w:r>
        <w:rPr>
          <w:spacing w:val="-2"/>
          <w:sz w:val="22"/>
        </w:rPr>
        <w:t> </w:t>
      </w:r>
      <w:r>
        <w:rPr>
          <w:sz w:val="22"/>
        </w:rPr>
        <w:t>statements,</w:t>
      </w:r>
      <w:r>
        <w:rPr>
          <w:spacing w:val="-2"/>
          <w:sz w:val="22"/>
        </w:rPr>
        <w:t> </w:t>
      </w:r>
      <w:r>
        <w:rPr>
          <w:sz w:val="22"/>
        </w:rPr>
        <w:t>but</w:t>
      </w:r>
      <w:r>
        <w:rPr>
          <w:spacing w:val="-3"/>
          <w:sz w:val="22"/>
        </w:rPr>
        <w:t> </w:t>
      </w:r>
      <w:r>
        <w:rPr>
          <w:sz w:val="22"/>
        </w:rPr>
        <w:t>should</w:t>
      </w:r>
      <w:r>
        <w:rPr>
          <w:spacing w:val="-2"/>
          <w:sz w:val="22"/>
        </w:rPr>
        <w:t> </w:t>
      </w:r>
      <w:r>
        <w:rPr>
          <w:sz w:val="22"/>
        </w:rPr>
        <w:t>not</w:t>
      </w:r>
      <w:r>
        <w:rPr>
          <w:spacing w:val="-3"/>
          <w:sz w:val="22"/>
        </w:rPr>
        <w:t> </w:t>
      </w:r>
      <w:r>
        <w:rPr>
          <w:sz w:val="22"/>
        </w:rPr>
        <w:t>coach</w:t>
      </w:r>
      <w:r>
        <w:rPr>
          <w:spacing w:val="-2"/>
          <w:sz w:val="22"/>
        </w:rPr>
        <w:t> </w:t>
      </w:r>
      <w:r>
        <w:rPr>
          <w:sz w:val="22"/>
        </w:rPr>
        <w:t>the participants on what answers to give.</w:t>
      </w:r>
    </w:p>
    <w:p>
      <w:pPr>
        <w:pStyle w:val="ListParagraph"/>
        <w:numPr>
          <w:ilvl w:val="1"/>
          <w:numId w:val="19"/>
        </w:numPr>
        <w:tabs>
          <w:tab w:pos="2180" w:val="left" w:leader="none"/>
        </w:tabs>
        <w:spacing w:line="251" w:lineRule="exact" w:before="0" w:after="0"/>
        <w:ind w:left="2179" w:right="0" w:hanging="185"/>
        <w:jc w:val="left"/>
        <w:rPr>
          <w:sz w:val="22"/>
        </w:rPr>
      </w:pPr>
      <w:r>
        <w:rPr>
          <w:sz w:val="22"/>
        </w:rPr>
        <w:t>If</w:t>
      </w:r>
      <w:r>
        <w:rPr>
          <w:spacing w:val="-8"/>
          <w:sz w:val="22"/>
        </w:rPr>
        <w:t> </w:t>
      </w:r>
      <w:r>
        <w:rPr>
          <w:sz w:val="22"/>
        </w:rPr>
        <w:t>participants</w:t>
      </w:r>
      <w:r>
        <w:rPr>
          <w:spacing w:val="-7"/>
          <w:sz w:val="22"/>
        </w:rPr>
        <w:t> </w:t>
      </w:r>
      <w:r>
        <w:rPr>
          <w:sz w:val="22"/>
        </w:rPr>
        <w:t>have</w:t>
      </w:r>
      <w:r>
        <w:rPr>
          <w:spacing w:val="-6"/>
          <w:sz w:val="22"/>
        </w:rPr>
        <w:t> </w:t>
      </w:r>
      <w:r>
        <w:rPr>
          <w:sz w:val="22"/>
        </w:rPr>
        <w:t>issues</w:t>
      </w:r>
      <w:r>
        <w:rPr>
          <w:spacing w:val="-7"/>
          <w:sz w:val="22"/>
        </w:rPr>
        <w:t> </w:t>
      </w:r>
      <w:r>
        <w:rPr>
          <w:sz w:val="22"/>
        </w:rPr>
        <w:t>with</w:t>
      </w:r>
      <w:r>
        <w:rPr>
          <w:spacing w:val="-7"/>
          <w:sz w:val="22"/>
        </w:rPr>
        <w:t> </w:t>
      </w:r>
      <w:r>
        <w:rPr>
          <w:sz w:val="22"/>
        </w:rPr>
        <w:t>literacy,</w:t>
      </w:r>
      <w:r>
        <w:rPr>
          <w:spacing w:val="-5"/>
          <w:sz w:val="22"/>
        </w:rPr>
        <w:t> </w:t>
      </w:r>
      <w:r>
        <w:rPr>
          <w:sz w:val="22"/>
        </w:rPr>
        <w:t>or</w:t>
      </w:r>
      <w:r>
        <w:rPr>
          <w:spacing w:val="-7"/>
          <w:sz w:val="22"/>
        </w:rPr>
        <w:t> </w:t>
      </w:r>
      <w:r>
        <w:rPr>
          <w:sz w:val="22"/>
        </w:rPr>
        <w:t>visual</w:t>
      </w:r>
      <w:r>
        <w:rPr>
          <w:spacing w:val="-6"/>
          <w:sz w:val="22"/>
        </w:rPr>
        <w:t> </w:t>
      </w:r>
      <w:r>
        <w:rPr>
          <w:sz w:val="22"/>
        </w:rPr>
        <w:t>/</w:t>
      </w:r>
      <w:r>
        <w:rPr>
          <w:spacing w:val="-5"/>
          <w:sz w:val="22"/>
        </w:rPr>
        <w:t> </w:t>
      </w:r>
      <w:r>
        <w:rPr>
          <w:sz w:val="22"/>
        </w:rPr>
        <w:t>other</w:t>
      </w:r>
      <w:r>
        <w:rPr>
          <w:spacing w:val="-7"/>
          <w:sz w:val="22"/>
        </w:rPr>
        <w:t> </w:t>
      </w:r>
      <w:r>
        <w:rPr>
          <w:sz w:val="22"/>
        </w:rPr>
        <w:t>impairments,</w:t>
      </w:r>
      <w:r>
        <w:rPr>
          <w:spacing w:val="-6"/>
          <w:sz w:val="22"/>
        </w:rPr>
        <w:t> </w:t>
      </w:r>
      <w:r>
        <w:rPr>
          <w:spacing w:val="-2"/>
          <w:sz w:val="22"/>
        </w:rPr>
        <w:t>facilitators</w:t>
      </w:r>
    </w:p>
    <w:p>
      <w:pPr>
        <w:pStyle w:val="BodyText"/>
        <w:spacing w:line="304" w:lineRule="auto" w:before="67"/>
        <w:ind w:left="2179" w:right="1064"/>
      </w:pPr>
      <w:r>
        <w:rPr/>
        <w:t>can</w:t>
      </w:r>
      <w:r>
        <w:rPr>
          <w:spacing w:val="-3"/>
        </w:rPr>
        <w:t> </w:t>
      </w:r>
      <w:r>
        <w:rPr/>
        <w:t>administer</w:t>
      </w:r>
      <w:r>
        <w:rPr>
          <w:spacing w:val="-4"/>
        </w:rPr>
        <w:t> </w:t>
      </w:r>
      <w:r>
        <w:rPr/>
        <w:t>the</w:t>
      </w:r>
      <w:r>
        <w:rPr>
          <w:spacing w:val="-3"/>
        </w:rPr>
        <w:t> </w:t>
      </w:r>
      <w:r>
        <w:rPr/>
        <w:t>Gender</w:t>
      </w:r>
      <w:r>
        <w:rPr>
          <w:spacing w:val="-3"/>
        </w:rPr>
        <w:t> </w:t>
      </w:r>
      <w:r>
        <w:rPr/>
        <w:t>Scale</w:t>
      </w:r>
      <w:r>
        <w:rPr>
          <w:spacing w:val="-3"/>
        </w:rPr>
        <w:t> </w:t>
      </w:r>
      <w:r>
        <w:rPr/>
        <w:t>through</w:t>
      </w:r>
      <w:r>
        <w:rPr>
          <w:spacing w:val="-3"/>
        </w:rPr>
        <w:t> </w:t>
      </w:r>
      <w:r>
        <w:rPr/>
        <w:t>individual</w:t>
      </w:r>
      <w:r>
        <w:rPr>
          <w:spacing w:val="-4"/>
        </w:rPr>
        <w:t> </w:t>
      </w:r>
      <w:r>
        <w:rPr/>
        <w:t>interviews.</w:t>
      </w:r>
      <w:r>
        <w:rPr>
          <w:spacing w:val="-4"/>
        </w:rPr>
        <w:t> </w:t>
      </w:r>
      <w:r>
        <w:rPr/>
        <w:t>Interviews</w:t>
      </w:r>
      <w:r>
        <w:rPr>
          <w:spacing w:val="-3"/>
        </w:rPr>
        <w:t> </w:t>
      </w:r>
      <w:r>
        <w:rPr/>
        <w:t>ought</w:t>
      </w:r>
      <w:r>
        <w:rPr>
          <w:spacing w:val="-4"/>
        </w:rPr>
        <w:t> </w:t>
      </w:r>
      <w:r>
        <w:rPr/>
        <w:t>to</w:t>
      </w:r>
      <w:r>
        <w:rPr>
          <w:spacing w:val="-3"/>
        </w:rPr>
        <w:t> </w:t>
      </w:r>
      <w:r>
        <w:rPr/>
        <w:t>be conducted before Day 1 of the training due to time constraints.</w:t>
      </w:r>
    </w:p>
    <w:p>
      <w:pPr>
        <w:pStyle w:val="ListParagraph"/>
        <w:numPr>
          <w:ilvl w:val="1"/>
          <w:numId w:val="19"/>
        </w:numPr>
        <w:tabs>
          <w:tab w:pos="2176" w:val="left" w:leader="none"/>
        </w:tabs>
        <w:spacing w:line="251" w:lineRule="exact" w:before="0" w:after="0"/>
        <w:ind w:left="2175" w:right="0" w:hanging="181"/>
        <w:jc w:val="left"/>
        <w:rPr>
          <w:sz w:val="22"/>
        </w:rPr>
      </w:pPr>
      <w:r>
        <w:rPr>
          <w:sz w:val="22"/>
        </w:rPr>
        <w:t>The</w:t>
      </w:r>
      <w:r>
        <w:rPr>
          <w:spacing w:val="-5"/>
          <w:sz w:val="22"/>
        </w:rPr>
        <w:t> </w:t>
      </w:r>
      <w:r>
        <w:rPr>
          <w:sz w:val="22"/>
        </w:rPr>
        <w:t>participants</w:t>
      </w:r>
      <w:r>
        <w:rPr>
          <w:spacing w:val="-4"/>
          <w:sz w:val="22"/>
        </w:rPr>
        <w:t> </w:t>
      </w:r>
      <w:r>
        <w:rPr>
          <w:sz w:val="22"/>
        </w:rPr>
        <w:t>should</w:t>
      </w:r>
      <w:r>
        <w:rPr>
          <w:spacing w:val="-3"/>
          <w:sz w:val="22"/>
        </w:rPr>
        <w:t> </w:t>
      </w:r>
      <w:r>
        <w:rPr>
          <w:sz w:val="22"/>
        </w:rPr>
        <w:t>be</w:t>
      </w:r>
      <w:r>
        <w:rPr>
          <w:spacing w:val="-4"/>
          <w:sz w:val="22"/>
        </w:rPr>
        <w:t> </w:t>
      </w:r>
      <w:r>
        <w:rPr>
          <w:sz w:val="22"/>
        </w:rPr>
        <w:t>given</w:t>
      </w:r>
      <w:r>
        <w:rPr>
          <w:spacing w:val="-4"/>
          <w:sz w:val="22"/>
        </w:rPr>
        <w:t> </w:t>
      </w:r>
      <w:r>
        <w:rPr>
          <w:sz w:val="22"/>
        </w:rPr>
        <w:t>space</w:t>
      </w:r>
      <w:r>
        <w:rPr>
          <w:spacing w:val="-3"/>
          <w:sz w:val="22"/>
        </w:rPr>
        <w:t> </w:t>
      </w:r>
      <w:r>
        <w:rPr>
          <w:sz w:val="22"/>
        </w:rPr>
        <w:t>to</w:t>
      </w:r>
      <w:r>
        <w:rPr>
          <w:spacing w:val="-3"/>
          <w:sz w:val="22"/>
        </w:rPr>
        <w:t> </w:t>
      </w:r>
      <w:r>
        <w:rPr>
          <w:sz w:val="22"/>
        </w:rPr>
        <w:t>answer</w:t>
      </w:r>
      <w:r>
        <w:rPr>
          <w:spacing w:val="-4"/>
          <w:sz w:val="22"/>
        </w:rPr>
        <w:t> </w:t>
      </w:r>
      <w:r>
        <w:rPr>
          <w:sz w:val="22"/>
        </w:rPr>
        <w:t>the</w:t>
      </w:r>
      <w:r>
        <w:rPr>
          <w:spacing w:val="-3"/>
          <w:sz w:val="22"/>
        </w:rPr>
        <w:t> </w:t>
      </w:r>
      <w:r>
        <w:rPr>
          <w:sz w:val="22"/>
        </w:rPr>
        <w:t>questions</w:t>
      </w:r>
      <w:r>
        <w:rPr>
          <w:spacing w:val="-3"/>
          <w:sz w:val="22"/>
        </w:rPr>
        <w:t> </w:t>
      </w:r>
      <w:r>
        <w:rPr>
          <w:spacing w:val="-2"/>
          <w:sz w:val="22"/>
        </w:rPr>
        <w:t>individually.</w:t>
      </w:r>
    </w:p>
    <w:p>
      <w:pPr>
        <w:pStyle w:val="ListParagraph"/>
        <w:numPr>
          <w:ilvl w:val="1"/>
          <w:numId w:val="19"/>
        </w:numPr>
        <w:tabs>
          <w:tab w:pos="2176" w:val="left" w:leader="none"/>
        </w:tabs>
        <w:spacing w:line="240" w:lineRule="auto" w:before="67" w:after="0"/>
        <w:ind w:left="2175" w:right="0" w:hanging="181"/>
        <w:jc w:val="left"/>
        <w:rPr>
          <w:sz w:val="22"/>
        </w:rPr>
      </w:pPr>
      <w:r>
        <w:rPr>
          <w:sz w:val="22"/>
        </w:rPr>
        <w:t>There</w:t>
      </w:r>
      <w:r>
        <w:rPr>
          <w:spacing w:val="-2"/>
          <w:sz w:val="22"/>
        </w:rPr>
        <w:t> </w:t>
      </w:r>
      <w:r>
        <w:rPr>
          <w:sz w:val="22"/>
        </w:rPr>
        <w:t>should</w:t>
      </w:r>
      <w:r>
        <w:rPr>
          <w:spacing w:val="-2"/>
          <w:sz w:val="22"/>
        </w:rPr>
        <w:t> </w:t>
      </w:r>
      <w:r>
        <w:rPr>
          <w:sz w:val="22"/>
        </w:rPr>
        <w:t>be</w:t>
      </w:r>
      <w:r>
        <w:rPr>
          <w:spacing w:val="-3"/>
          <w:sz w:val="22"/>
        </w:rPr>
        <w:t> </w:t>
      </w:r>
      <w:r>
        <w:rPr>
          <w:sz w:val="22"/>
        </w:rPr>
        <w:t>no</w:t>
      </w:r>
      <w:r>
        <w:rPr>
          <w:spacing w:val="-3"/>
          <w:sz w:val="22"/>
        </w:rPr>
        <w:t> </w:t>
      </w:r>
      <w:r>
        <w:rPr>
          <w:sz w:val="22"/>
        </w:rPr>
        <w:t>discussions</w:t>
      </w:r>
      <w:r>
        <w:rPr>
          <w:spacing w:val="-3"/>
          <w:sz w:val="22"/>
        </w:rPr>
        <w:t> </w:t>
      </w:r>
      <w:r>
        <w:rPr>
          <w:sz w:val="22"/>
        </w:rPr>
        <w:t>of</w:t>
      </w:r>
      <w:r>
        <w:rPr>
          <w:spacing w:val="-3"/>
          <w:sz w:val="22"/>
        </w:rPr>
        <w:t> </w:t>
      </w:r>
      <w:r>
        <w:rPr>
          <w:sz w:val="22"/>
        </w:rPr>
        <w:t>the</w:t>
      </w:r>
      <w:r>
        <w:rPr>
          <w:spacing w:val="-1"/>
          <w:sz w:val="22"/>
        </w:rPr>
        <w:t> </w:t>
      </w:r>
      <w:r>
        <w:rPr>
          <w:spacing w:val="-2"/>
          <w:sz w:val="22"/>
        </w:rPr>
        <w:t>questions.</w:t>
      </w:r>
    </w:p>
    <w:p>
      <w:pPr>
        <w:pStyle w:val="BodyText"/>
        <w:spacing w:before="8"/>
        <w:rPr>
          <w:sz w:val="26"/>
        </w:rPr>
      </w:pPr>
    </w:p>
    <w:p>
      <w:pPr>
        <w:pStyle w:val="ListParagraph"/>
        <w:numPr>
          <w:ilvl w:val="0"/>
          <w:numId w:val="19"/>
        </w:numPr>
        <w:tabs>
          <w:tab w:pos="1521" w:val="left" w:leader="none"/>
        </w:tabs>
        <w:spacing w:line="240" w:lineRule="auto" w:before="0" w:after="0"/>
        <w:ind w:left="1520" w:right="0" w:hanging="246"/>
        <w:jc w:val="left"/>
        <w:rPr>
          <w:sz w:val="22"/>
        </w:rPr>
      </w:pPr>
      <w:r>
        <w:rPr>
          <w:sz w:val="22"/>
        </w:rPr>
        <w:t>Facilitators</w:t>
      </w:r>
      <w:r>
        <w:rPr>
          <w:spacing w:val="-6"/>
          <w:sz w:val="22"/>
        </w:rPr>
        <w:t> </w:t>
      </w:r>
      <w:r>
        <w:rPr>
          <w:sz w:val="22"/>
        </w:rPr>
        <w:t>can</w:t>
      </w:r>
      <w:r>
        <w:rPr>
          <w:spacing w:val="-4"/>
          <w:sz w:val="22"/>
        </w:rPr>
        <w:t> </w:t>
      </w:r>
      <w:r>
        <w:rPr>
          <w:sz w:val="22"/>
        </w:rPr>
        <w:t>score</w:t>
      </w:r>
      <w:r>
        <w:rPr>
          <w:spacing w:val="-4"/>
          <w:sz w:val="22"/>
        </w:rPr>
        <w:t> </w:t>
      </w:r>
      <w:r>
        <w:rPr>
          <w:sz w:val="22"/>
        </w:rPr>
        <w:t>participants’</w:t>
      </w:r>
      <w:r>
        <w:rPr>
          <w:spacing w:val="-11"/>
          <w:sz w:val="22"/>
        </w:rPr>
        <w:t> </w:t>
      </w:r>
      <w:r>
        <w:rPr>
          <w:sz w:val="22"/>
        </w:rPr>
        <w:t>answers</w:t>
      </w:r>
      <w:r>
        <w:rPr>
          <w:spacing w:val="-5"/>
          <w:sz w:val="22"/>
        </w:rPr>
        <w:t> </w:t>
      </w:r>
      <w:r>
        <w:rPr>
          <w:sz w:val="22"/>
        </w:rPr>
        <w:t>using</w:t>
      </w:r>
      <w:r>
        <w:rPr>
          <w:spacing w:val="-4"/>
          <w:sz w:val="22"/>
        </w:rPr>
        <w:t> </w:t>
      </w:r>
      <w:r>
        <w:rPr>
          <w:sz w:val="22"/>
        </w:rPr>
        <w:t>the</w:t>
      </w:r>
      <w:r>
        <w:rPr>
          <w:spacing w:val="-4"/>
          <w:sz w:val="22"/>
        </w:rPr>
        <w:t> </w:t>
      </w:r>
      <w:r>
        <w:rPr>
          <w:sz w:val="22"/>
        </w:rPr>
        <w:t>procedures</w:t>
      </w:r>
      <w:r>
        <w:rPr>
          <w:spacing w:val="-5"/>
          <w:sz w:val="22"/>
        </w:rPr>
        <w:t> </w:t>
      </w:r>
      <w:r>
        <w:rPr>
          <w:sz w:val="22"/>
        </w:rPr>
        <w:t>described</w:t>
      </w:r>
      <w:r>
        <w:rPr>
          <w:spacing w:val="-5"/>
          <w:sz w:val="22"/>
        </w:rPr>
        <w:t> </w:t>
      </w:r>
      <w:r>
        <w:rPr>
          <w:sz w:val="22"/>
        </w:rPr>
        <w:t>in</w:t>
      </w:r>
      <w:r>
        <w:rPr>
          <w:spacing w:val="-15"/>
          <w:sz w:val="22"/>
        </w:rPr>
        <w:t> </w:t>
      </w:r>
      <w:r>
        <w:rPr>
          <w:sz w:val="22"/>
        </w:rPr>
        <w:t>Appendix</w:t>
      </w:r>
      <w:r>
        <w:rPr>
          <w:spacing w:val="-3"/>
          <w:sz w:val="22"/>
        </w:rPr>
        <w:t> </w:t>
      </w:r>
      <w:r>
        <w:rPr>
          <w:spacing w:val="-5"/>
          <w:sz w:val="22"/>
        </w:rPr>
        <w:t>4.</w:t>
      </w:r>
    </w:p>
    <w:p>
      <w:pPr>
        <w:spacing w:after="0" w:line="240" w:lineRule="auto"/>
        <w:jc w:val="left"/>
        <w:rPr>
          <w:sz w:val="22"/>
        </w:rPr>
        <w:sectPr>
          <w:pgSz w:w="11910" w:h="16840"/>
          <w:pgMar w:header="0" w:footer="379" w:top="1440" w:bottom="560" w:left="0" w:right="0"/>
        </w:sectPr>
      </w:pPr>
    </w:p>
    <w:p>
      <w:pPr>
        <w:pStyle w:val="BodyText"/>
        <w:rPr>
          <w:sz w:val="20"/>
        </w:rPr>
      </w:pPr>
      <w:r>
        <w:rPr/>
        <w:pict>
          <v:group style="position:absolute;margin-left:0pt;margin-top:.000015pt;width:595.3pt;height:841.9pt;mso-position-horizontal-relative:page;mso-position-vertical-relative:page;z-index:-20376064" id="docshapegroup84" coordorigin="0,0" coordsize="11906,16838">
            <v:shape style="position:absolute;left:14;top:0;width:11892;height:1641" type="#_x0000_t75" id="docshape85" stroked="false">
              <v:imagedata r:id="rId42" o:title=""/>
            </v:shape>
            <v:shape style="position:absolute;left:1365;top:1653;width:10409;height:11411" type="#_x0000_t75" id="docshape86" stroked="false">
              <v:imagedata r:id="rId77" o:title=""/>
            </v:shape>
            <v:rect style="position:absolute;left:12;top:11508;width:11893;height:3856" id="docshape87" filled="true" fillcolor="#f47421" stroked="false">
              <v:fill type="solid"/>
            </v:rect>
            <v:shape style="position:absolute;left:0;top:16611;width:11905;height:227" type="#_x0000_t75" id="docshape88" stroked="false">
              <v:imagedata r:id="rId54" o:title=""/>
            </v:shape>
            <v:rect style="position:absolute;left:0;top:15930;width:11906;height:908" id="docshape89" filled="true" fillcolor="#ffffff" stroked="false">
              <v:fill type="solid"/>
            </v:rect>
            <v:shape style="position:absolute;left:13;top:15388;width:11893;height:1450" type="#_x0000_t75" id="docshape90" stroked="false">
              <v:imagedata r:id="rId78"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9"/>
        </w:rPr>
      </w:pPr>
    </w:p>
    <w:p>
      <w:pPr>
        <w:pStyle w:val="Heading1"/>
        <w:spacing w:line="249" w:lineRule="auto"/>
        <w:ind w:left="3151" w:right="3139" w:firstLine="939"/>
      </w:pPr>
      <w:r>
        <w:rPr>
          <w:color w:val="FFFFFF"/>
        </w:rPr>
        <w:t>MODULE 1 HUMAN</w:t>
      </w:r>
      <w:r>
        <w:rPr>
          <w:color w:val="FFFFFF"/>
          <w:spacing w:val="-35"/>
        </w:rPr>
        <w:t> </w:t>
      </w:r>
      <w:r>
        <w:rPr>
          <w:color w:val="FFFFFF"/>
        </w:rPr>
        <w:t>RIGHTS</w:t>
      </w:r>
    </w:p>
    <w:p>
      <w:pPr>
        <w:spacing w:after="0" w:line="249" w:lineRule="auto"/>
        <w:sectPr>
          <w:headerReference w:type="default" r:id="rId75"/>
          <w:footerReference w:type="default" r:id="rId76"/>
          <w:pgSz w:w="11910" w:h="16840"/>
          <w:pgMar w:header="0" w:footer="0" w:top="1580" w:bottom="28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6"/>
        </w:rPr>
      </w:pPr>
    </w:p>
    <w:p>
      <w:pPr>
        <w:pStyle w:val="Heading3"/>
        <w:spacing w:line="249" w:lineRule="auto" w:before="83"/>
        <w:ind w:right="4433"/>
      </w:pPr>
      <w:r>
        <w:rPr/>
        <w:t>MODULE 1 HUMAN</w:t>
      </w:r>
      <w:r>
        <w:rPr>
          <w:spacing w:val="-35"/>
        </w:rPr>
        <w:t> </w:t>
      </w:r>
      <w:r>
        <w:rPr/>
        <w:t>RIGHTS</w:t>
      </w:r>
    </w:p>
    <w:p>
      <w:pPr>
        <w:pStyle w:val="Heading6"/>
        <w:spacing w:before="211"/>
        <w:ind w:left="2874"/>
      </w:pPr>
      <w:r>
        <w:rPr/>
        <w:drawing>
          <wp:anchor distT="0" distB="0" distL="0" distR="0" allowOverlap="1" layoutInCell="1" locked="0" behindDoc="0" simplePos="0" relativeHeight="15751680">
            <wp:simplePos x="0" y="0"/>
            <wp:positionH relativeFrom="page">
              <wp:posOffset>801964</wp:posOffset>
            </wp:positionH>
            <wp:positionV relativeFrom="paragraph">
              <wp:posOffset>232998</wp:posOffset>
            </wp:positionV>
            <wp:extent cx="859023" cy="874363"/>
            <wp:effectExtent l="0" t="0" r="0" b="0"/>
            <wp:wrapNone/>
            <wp:docPr id="95" name="image21.jpeg"/>
            <wp:cNvGraphicFramePr>
              <a:graphicFrameLocks noChangeAspect="1"/>
            </wp:cNvGraphicFramePr>
            <a:graphic>
              <a:graphicData uri="http://schemas.openxmlformats.org/drawingml/2006/picture">
                <pic:pic>
                  <pic:nvPicPr>
                    <pic:cNvPr id="96" name="image21.jpeg"/>
                    <pic:cNvPicPr/>
                  </pic:nvPicPr>
                  <pic:blipFill>
                    <a:blip r:embed="rId69" cstate="print"/>
                    <a:stretch>
                      <a:fillRect/>
                    </a:stretch>
                  </pic:blipFill>
                  <pic:spPr>
                    <a:xfrm>
                      <a:off x="0" y="0"/>
                      <a:ext cx="859023" cy="874363"/>
                    </a:xfrm>
                    <a:prstGeom prst="rect">
                      <a:avLst/>
                    </a:prstGeom>
                  </pic:spPr>
                </pic:pic>
              </a:graphicData>
            </a:graphic>
          </wp:anchor>
        </w:drawing>
      </w:r>
      <w:r>
        <w:rPr/>
        <w:t>Learning </w:t>
      </w:r>
      <w:r>
        <w:rPr>
          <w:spacing w:val="-2"/>
        </w:rPr>
        <w:t>Objectives:</w:t>
      </w:r>
    </w:p>
    <w:p>
      <w:pPr>
        <w:pStyle w:val="BodyText"/>
        <w:spacing w:before="282"/>
        <w:ind w:left="2874"/>
      </w:pPr>
      <w:r>
        <w:rPr/>
        <w:t>Upon</w:t>
      </w:r>
      <w:r>
        <w:rPr>
          <w:spacing w:val="-6"/>
        </w:rPr>
        <w:t> </w:t>
      </w:r>
      <w:r>
        <w:rPr/>
        <w:t>completing</w:t>
      </w:r>
      <w:r>
        <w:rPr>
          <w:spacing w:val="-3"/>
        </w:rPr>
        <w:t> </w:t>
      </w:r>
      <w:r>
        <w:rPr/>
        <w:t>this</w:t>
      </w:r>
      <w:r>
        <w:rPr>
          <w:spacing w:val="-2"/>
        </w:rPr>
        <w:t> </w:t>
      </w:r>
      <w:r>
        <w:rPr/>
        <w:t>module,</w:t>
      </w:r>
      <w:r>
        <w:rPr>
          <w:spacing w:val="-3"/>
        </w:rPr>
        <w:t> </w:t>
      </w:r>
      <w:r>
        <w:rPr/>
        <w:t>participants</w:t>
      </w:r>
      <w:r>
        <w:rPr>
          <w:spacing w:val="-4"/>
        </w:rPr>
        <w:t> </w:t>
      </w:r>
      <w:r>
        <w:rPr/>
        <w:t>will</w:t>
      </w:r>
      <w:r>
        <w:rPr>
          <w:spacing w:val="-3"/>
        </w:rPr>
        <w:t> </w:t>
      </w:r>
      <w:r>
        <w:rPr/>
        <w:t>be</w:t>
      </w:r>
      <w:r>
        <w:rPr>
          <w:spacing w:val="-4"/>
        </w:rPr>
        <w:t> </w:t>
      </w:r>
      <w:r>
        <w:rPr/>
        <w:t>able</w:t>
      </w:r>
      <w:r>
        <w:rPr>
          <w:spacing w:val="-3"/>
        </w:rPr>
        <w:t> </w:t>
      </w:r>
      <w:r>
        <w:rPr>
          <w:spacing w:val="-5"/>
        </w:rPr>
        <w:t>to:</w:t>
      </w:r>
    </w:p>
    <w:p>
      <w:pPr>
        <w:pStyle w:val="BodyText"/>
        <w:spacing w:before="7"/>
        <w:rPr>
          <w:sz w:val="26"/>
        </w:rPr>
      </w:pPr>
    </w:p>
    <w:p>
      <w:pPr>
        <w:pStyle w:val="ListParagraph"/>
        <w:numPr>
          <w:ilvl w:val="0"/>
          <w:numId w:val="20"/>
        </w:numPr>
        <w:tabs>
          <w:tab w:pos="3119" w:val="left" w:leader="none"/>
        </w:tabs>
        <w:spacing w:line="240" w:lineRule="auto" w:before="1" w:after="0"/>
        <w:ind w:left="3118" w:right="0" w:hanging="245"/>
        <w:jc w:val="left"/>
        <w:rPr>
          <w:sz w:val="22"/>
        </w:rPr>
      </w:pPr>
      <w:r>
        <w:rPr>
          <w:sz w:val="22"/>
        </w:rPr>
        <w:t>Deﬁne</w:t>
      </w:r>
      <w:r>
        <w:rPr>
          <w:spacing w:val="-5"/>
          <w:sz w:val="22"/>
        </w:rPr>
        <w:t> </w:t>
      </w:r>
      <w:r>
        <w:rPr>
          <w:sz w:val="22"/>
        </w:rPr>
        <w:t>human</w:t>
      </w:r>
      <w:r>
        <w:rPr>
          <w:spacing w:val="-5"/>
          <w:sz w:val="22"/>
        </w:rPr>
        <w:t> </w:t>
      </w:r>
      <w:r>
        <w:rPr>
          <w:spacing w:val="-2"/>
          <w:sz w:val="22"/>
        </w:rPr>
        <w:t>rights;</w:t>
      </w:r>
    </w:p>
    <w:p>
      <w:pPr>
        <w:pStyle w:val="BodyText"/>
        <w:spacing w:before="7"/>
        <w:rPr>
          <w:sz w:val="26"/>
        </w:rPr>
      </w:pPr>
    </w:p>
    <w:p>
      <w:pPr>
        <w:pStyle w:val="ListParagraph"/>
        <w:numPr>
          <w:ilvl w:val="0"/>
          <w:numId w:val="20"/>
        </w:numPr>
        <w:tabs>
          <w:tab w:pos="3119" w:val="left" w:leader="none"/>
        </w:tabs>
        <w:spacing w:line="240" w:lineRule="auto" w:before="1" w:after="0"/>
        <w:ind w:left="3118" w:right="0" w:hanging="245"/>
        <w:jc w:val="left"/>
        <w:rPr>
          <w:sz w:val="22"/>
        </w:rPr>
      </w:pPr>
      <w:r>
        <w:rPr>
          <w:sz w:val="22"/>
        </w:rPr>
        <w:t>Recognise</w:t>
      </w:r>
      <w:r>
        <w:rPr>
          <w:spacing w:val="-7"/>
          <w:sz w:val="22"/>
        </w:rPr>
        <w:t> </w:t>
      </w:r>
      <w:r>
        <w:rPr>
          <w:sz w:val="22"/>
        </w:rPr>
        <w:t>that</w:t>
      </w:r>
      <w:r>
        <w:rPr>
          <w:spacing w:val="-3"/>
          <w:sz w:val="22"/>
        </w:rPr>
        <w:t> </w:t>
      </w:r>
      <w:r>
        <w:rPr>
          <w:sz w:val="22"/>
        </w:rPr>
        <w:t>everyone</w:t>
      </w:r>
      <w:r>
        <w:rPr>
          <w:spacing w:val="-5"/>
          <w:sz w:val="22"/>
        </w:rPr>
        <w:t> </w:t>
      </w:r>
      <w:r>
        <w:rPr>
          <w:sz w:val="22"/>
        </w:rPr>
        <w:t>has</w:t>
      </w:r>
      <w:r>
        <w:rPr>
          <w:spacing w:val="-4"/>
          <w:sz w:val="22"/>
        </w:rPr>
        <w:t> </w:t>
      </w:r>
      <w:r>
        <w:rPr>
          <w:sz w:val="22"/>
        </w:rPr>
        <w:t>rights,</w:t>
      </w:r>
      <w:r>
        <w:rPr>
          <w:spacing w:val="-4"/>
          <w:sz w:val="22"/>
        </w:rPr>
        <w:t> </w:t>
      </w:r>
      <w:r>
        <w:rPr>
          <w:sz w:val="22"/>
        </w:rPr>
        <w:t>everyone</w:t>
      </w:r>
      <w:r>
        <w:rPr>
          <w:spacing w:val="-4"/>
          <w:sz w:val="22"/>
        </w:rPr>
        <w:t> </w:t>
      </w:r>
      <w:r>
        <w:rPr>
          <w:sz w:val="22"/>
        </w:rPr>
        <w:t>is</w:t>
      </w:r>
      <w:r>
        <w:rPr>
          <w:spacing w:val="-5"/>
          <w:sz w:val="22"/>
        </w:rPr>
        <w:t> </w:t>
      </w:r>
      <w:r>
        <w:rPr>
          <w:sz w:val="22"/>
        </w:rPr>
        <w:t>equal</w:t>
      </w:r>
      <w:r>
        <w:rPr>
          <w:spacing w:val="-4"/>
          <w:sz w:val="22"/>
        </w:rPr>
        <w:t> </w:t>
      </w:r>
      <w:r>
        <w:rPr>
          <w:sz w:val="22"/>
        </w:rPr>
        <w:t>in</w:t>
      </w:r>
      <w:r>
        <w:rPr>
          <w:spacing w:val="-5"/>
          <w:sz w:val="22"/>
        </w:rPr>
        <w:t> </w:t>
      </w:r>
      <w:r>
        <w:rPr>
          <w:sz w:val="22"/>
        </w:rPr>
        <w:t>dignity</w:t>
      </w:r>
      <w:r>
        <w:rPr>
          <w:spacing w:val="-4"/>
          <w:sz w:val="22"/>
        </w:rPr>
        <w:t> </w:t>
      </w:r>
      <w:r>
        <w:rPr>
          <w:sz w:val="22"/>
        </w:rPr>
        <w:t>and</w:t>
      </w:r>
      <w:r>
        <w:rPr>
          <w:spacing w:val="-4"/>
          <w:sz w:val="22"/>
        </w:rPr>
        <w:t> </w:t>
      </w:r>
      <w:r>
        <w:rPr>
          <w:spacing w:val="-2"/>
          <w:sz w:val="22"/>
        </w:rPr>
        <w:t>worth.</w:t>
      </w:r>
    </w:p>
    <w:p>
      <w:pPr>
        <w:pStyle w:val="BodyText"/>
        <w:spacing w:before="7"/>
        <w:rPr>
          <w:sz w:val="26"/>
        </w:rPr>
      </w:pPr>
    </w:p>
    <w:p>
      <w:pPr>
        <w:pStyle w:val="ListParagraph"/>
        <w:numPr>
          <w:ilvl w:val="0"/>
          <w:numId w:val="20"/>
        </w:numPr>
        <w:tabs>
          <w:tab w:pos="3119" w:val="left" w:leader="none"/>
        </w:tabs>
        <w:spacing w:line="240" w:lineRule="auto" w:before="1" w:after="0"/>
        <w:ind w:left="3118" w:right="0" w:hanging="245"/>
        <w:jc w:val="left"/>
        <w:rPr>
          <w:sz w:val="22"/>
        </w:rPr>
      </w:pPr>
      <w:r>
        <w:rPr>
          <w:sz w:val="22"/>
        </w:rPr>
        <w:t>Illustrate</w:t>
      </w:r>
      <w:r>
        <w:rPr>
          <w:spacing w:val="-4"/>
          <w:sz w:val="22"/>
        </w:rPr>
        <w:t> </w:t>
      </w:r>
      <w:r>
        <w:rPr>
          <w:sz w:val="22"/>
        </w:rPr>
        <w:t>the</w:t>
      </w:r>
      <w:r>
        <w:rPr>
          <w:spacing w:val="-2"/>
          <w:sz w:val="22"/>
        </w:rPr>
        <w:t> </w:t>
      </w:r>
      <w:r>
        <w:rPr>
          <w:sz w:val="22"/>
        </w:rPr>
        <w:t>principle</w:t>
      </w:r>
      <w:r>
        <w:rPr>
          <w:spacing w:val="-3"/>
          <w:sz w:val="22"/>
        </w:rPr>
        <w:t> </w:t>
      </w:r>
      <w:r>
        <w:rPr>
          <w:sz w:val="22"/>
        </w:rPr>
        <w:t>soft</w:t>
      </w:r>
      <w:r>
        <w:rPr>
          <w:spacing w:val="-2"/>
          <w:sz w:val="22"/>
        </w:rPr>
        <w:t> </w:t>
      </w:r>
      <w:r>
        <w:rPr>
          <w:sz w:val="22"/>
        </w:rPr>
        <w:t>he</w:t>
      </w:r>
      <w:r>
        <w:rPr>
          <w:spacing w:val="-2"/>
          <w:sz w:val="22"/>
        </w:rPr>
        <w:t> Convention</w:t>
      </w:r>
    </w:p>
    <w:p>
      <w:pPr>
        <w:pStyle w:val="BodyText"/>
        <w:spacing w:before="7"/>
        <w:rPr>
          <w:sz w:val="26"/>
        </w:rPr>
      </w:pPr>
    </w:p>
    <w:p>
      <w:pPr>
        <w:pStyle w:val="ListParagraph"/>
        <w:numPr>
          <w:ilvl w:val="0"/>
          <w:numId w:val="20"/>
        </w:numPr>
        <w:tabs>
          <w:tab w:pos="3119" w:val="left" w:leader="none"/>
        </w:tabs>
        <w:spacing w:line="240" w:lineRule="auto" w:before="0" w:after="0"/>
        <w:ind w:left="3118" w:right="0" w:hanging="245"/>
        <w:jc w:val="left"/>
        <w:rPr>
          <w:sz w:val="22"/>
        </w:rPr>
      </w:pPr>
      <w:r>
        <w:rPr>
          <w:sz w:val="22"/>
        </w:rPr>
        <w:t>Recognise</w:t>
      </w:r>
      <w:r>
        <w:rPr>
          <w:spacing w:val="-7"/>
          <w:sz w:val="22"/>
        </w:rPr>
        <w:t> </w:t>
      </w:r>
      <w:r>
        <w:rPr>
          <w:sz w:val="22"/>
        </w:rPr>
        <w:t>the</w:t>
      </w:r>
      <w:r>
        <w:rPr>
          <w:spacing w:val="-7"/>
          <w:sz w:val="22"/>
        </w:rPr>
        <w:t> </w:t>
      </w:r>
      <w:r>
        <w:rPr>
          <w:sz w:val="22"/>
        </w:rPr>
        <w:t>interrelation</w:t>
      </w:r>
      <w:r>
        <w:rPr>
          <w:spacing w:val="-7"/>
          <w:sz w:val="22"/>
        </w:rPr>
        <w:t> </w:t>
      </w:r>
      <w:r>
        <w:rPr>
          <w:sz w:val="22"/>
        </w:rPr>
        <w:t>between</w:t>
      </w:r>
      <w:r>
        <w:rPr>
          <w:spacing w:val="-7"/>
          <w:sz w:val="22"/>
        </w:rPr>
        <w:t> </w:t>
      </w:r>
      <w:r>
        <w:rPr>
          <w:sz w:val="22"/>
        </w:rPr>
        <w:t>human</w:t>
      </w:r>
      <w:r>
        <w:rPr>
          <w:spacing w:val="-6"/>
          <w:sz w:val="22"/>
        </w:rPr>
        <w:t> </w:t>
      </w:r>
      <w:r>
        <w:rPr>
          <w:spacing w:val="-2"/>
          <w:sz w:val="22"/>
        </w:rPr>
        <w:t>rights</w:t>
      </w:r>
    </w:p>
    <w:p>
      <w:pPr>
        <w:pStyle w:val="Heading6"/>
        <w:spacing w:before="195"/>
        <w:ind w:left="2874"/>
      </w:pPr>
      <w:r>
        <w:rPr/>
        <w:t>Module</w:t>
      </w:r>
      <w:r>
        <w:rPr>
          <w:spacing w:val="-5"/>
        </w:rPr>
        <w:t> </w:t>
      </w:r>
      <w:r>
        <w:rPr/>
        <w:t>1</w:t>
      </w:r>
      <w:r>
        <w:rPr>
          <w:spacing w:val="-5"/>
        </w:rPr>
        <w:t> </w:t>
      </w:r>
      <w:r>
        <w:rPr/>
        <w:t>OVERVIEW:</w:t>
      </w:r>
      <w:r>
        <w:rPr>
          <w:spacing w:val="-5"/>
        </w:rPr>
        <w:t> </w:t>
      </w:r>
      <w:r>
        <w:rPr/>
        <w:t>Human</w:t>
      </w:r>
      <w:r>
        <w:rPr>
          <w:spacing w:val="-5"/>
        </w:rPr>
        <w:t> </w:t>
      </w:r>
      <w:r>
        <w:rPr>
          <w:spacing w:val="-2"/>
        </w:rPr>
        <w:t>Rights</w:t>
      </w:r>
    </w:p>
    <w:p>
      <w:pPr>
        <w:spacing w:line="266" w:lineRule="auto" w:before="282"/>
        <w:ind w:left="2874" w:right="579" w:firstLine="0"/>
        <w:jc w:val="left"/>
        <w:rPr>
          <w:b/>
          <w:i/>
          <w:sz w:val="22"/>
        </w:rPr>
      </w:pPr>
      <w:r>
        <w:rPr>
          <w:b/>
          <w:i/>
          <w:sz w:val="22"/>
        </w:rPr>
        <w:t>Note</w:t>
      </w:r>
      <w:r>
        <w:rPr>
          <w:b/>
          <w:i/>
          <w:spacing w:val="-10"/>
          <w:sz w:val="22"/>
        </w:rPr>
        <w:t> </w:t>
      </w:r>
      <w:r>
        <w:rPr>
          <w:b/>
          <w:i/>
          <w:sz w:val="22"/>
        </w:rPr>
        <w:t>that</w:t>
      </w:r>
      <w:r>
        <w:rPr>
          <w:b/>
          <w:i/>
          <w:spacing w:val="-10"/>
          <w:sz w:val="22"/>
        </w:rPr>
        <w:t> </w:t>
      </w:r>
      <w:r>
        <w:rPr>
          <w:b/>
          <w:i/>
          <w:sz w:val="22"/>
        </w:rPr>
        <w:t>the</w:t>
      </w:r>
      <w:r>
        <w:rPr>
          <w:b/>
          <w:i/>
          <w:spacing w:val="-10"/>
          <w:sz w:val="22"/>
        </w:rPr>
        <w:t> </w:t>
      </w:r>
      <w:r>
        <w:rPr>
          <w:b/>
          <w:i/>
          <w:sz w:val="22"/>
        </w:rPr>
        <w:t>allocated</w:t>
      </w:r>
      <w:r>
        <w:rPr>
          <w:b/>
          <w:i/>
          <w:spacing w:val="-10"/>
          <w:sz w:val="22"/>
        </w:rPr>
        <w:t> </w:t>
      </w:r>
      <w:r>
        <w:rPr>
          <w:b/>
          <w:i/>
          <w:sz w:val="22"/>
        </w:rPr>
        <w:t>time</w:t>
      </w:r>
      <w:r>
        <w:rPr>
          <w:b/>
          <w:i/>
          <w:spacing w:val="-10"/>
          <w:sz w:val="22"/>
        </w:rPr>
        <w:t> </w:t>
      </w:r>
      <w:r>
        <w:rPr>
          <w:b/>
          <w:i/>
          <w:sz w:val="22"/>
        </w:rPr>
        <w:t>for</w:t>
      </w:r>
      <w:r>
        <w:rPr>
          <w:b/>
          <w:i/>
          <w:spacing w:val="-10"/>
          <w:sz w:val="22"/>
        </w:rPr>
        <w:t> </w:t>
      </w:r>
      <w:r>
        <w:rPr>
          <w:b/>
          <w:i/>
          <w:sz w:val="22"/>
        </w:rPr>
        <w:t>each</w:t>
      </w:r>
      <w:r>
        <w:rPr>
          <w:b/>
          <w:i/>
          <w:spacing w:val="-10"/>
          <w:sz w:val="22"/>
        </w:rPr>
        <w:t> </w:t>
      </w:r>
      <w:r>
        <w:rPr>
          <w:b/>
          <w:i/>
          <w:sz w:val="22"/>
        </w:rPr>
        <w:t>session</w:t>
      </w:r>
      <w:r>
        <w:rPr>
          <w:b/>
          <w:i/>
          <w:spacing w:val="-10"/>
          <w:sz w:val="22"/>
        </w:rPr>
        <w:t> </w:t>
      </w:r>
      <w:r>
        <w:rPr>
          <w:b/>
          <w:i/>
          <w:sz w:val="22"/>
        </w:rPr>
        <w:t>may</w:t>
      </w:r>
      <w:r>
        <w:rPr>
          <w:b/>
          <w:i/>
          <w:spacing w:val="-10"/>
          <w:sz w:val="22"/>
        </w:rPr>
        <w:t> </w:t>
      </w:r>
      <w:r>
        <w:rPr>
          <w:b/>
          <w:i/>
          <w:sz w:val="22"/>
        </w:rPr>
        <w:t>vary</w:t>
      </w:r>
      <w:r>
        <w:rPr>
          <w:b/>
          <w:i/>
          <w:spacing w:val="-10"/>
          <w:sz w:val="22"/>
        </w:rPr>
        <w:t> </w:t>
      </w:r>
      <w:r>
        <w:rPr>
          <w:b/>
          <w:i/>
          <w:sz w:val="22"/>
        </w:rPr>
        <w:t>according</w:t>
      </w:r>
      <w:r>
        <w:rPr>
          <w:b/>
          <w:i/>
          <w:spacing w:val="-10"/>
          <w:sz w:val="22"/>
        </w:rPr>
        <w:t> </w:t>
      </w:r>
      <w:r>
        <w:rPr>
          <w:b/>
          <w:i/>
          <w:sz w:val="22"/>
        </w:rPr>
        <w:t>to</w:t>
      </w:r>
      <w:r>
        <w:rPr>
          <w:b/>
          <w:i/>
          <w:spacing w:val="-10"/>
          <w:sz w:val="22"/>
        </w:rPr>
        <w:t> </w:t>
      </w:r>
      <w:r>
        <w:rPr>
          <w:b/>
          <w:i/>
          <w:sz w:val="22"/>
        </w:rPr>
        <w:t>the</w:t>
      </w:r>
      <w:r>
        <w:rPr>
          <w:b/>
          <w:i/>
          <w:spacing w:val="-10"/>
          <w:sz w:val="22"/>
        </w:rPr>
        <w:t> </w:t>
      </w:r>
      <w:r>
        <w:rPr>
          <w:b/>
          <w:i/>
          <w:sz w:val="22"/>
        </w:rPr>
        <w:t>duration</w:t>
      </w:r>
      <w:r>
        <w:rPr>
          <w:b/>
          <w:i/>
          <w:sz w:val="22"/>
        </w:rPr>
        <w:t> of the total training, whether it is a day, two days or more.</w:t>
      </w:r>
    </w:p>
    <w:p>
      <w:pPr>
        <w:pStyle w:val="BodyText"/>
        <w:spacing w:before="10"/>
        <w:rPr>
          <w:b/>
          <w:i/>
          <w:sz w:val="14"/>
        </w:rPr>
      </w:pPr>
      <w:r>
        <w:rPr/>
        <w:drawing>
          <wp:anchor distT="0" distB="0" distL="0" distR="0" allowOverlap="1" layoutInCell="1" locked="0" behindDoc="0" simplePos="0" relativeHeight="44">
            <wp:simplePos x="0" y="0"/>
            <wp:positionH relativeFrom="page">
              <wp:posOffset>725815</wp:posOffset>
            </wp:positionH>
            <wp:positionV relativeFrom="paragraph">
              <wp:posOffset>123822</wp:posOffset>
            </wp:positionV>
            <wp:extent cx="840105" cy="1129474"/>
            <wp:effectExtent l="0" t="0" r="0" b="0"/>
            <wp:wrapTopAndBottom/>
            <wp:docPr id="97" name="image29.jpeg"/>
            <wp:cNvGraphicFramePr>
              <a:graphicFrameLocks noChangeAspect="1"/>
            </wp:cNvGraphicFramePr>
            <a:graphic>
              <a:graphicData uri="http://schemas.openxmlformats.org/drawingml/2006/picture">
                <pic:pic>
                  <pic:nvPicPr>
                    <pic:cNvPr id="98" name="image29.jpeg"/>
                    <pic:cNvPicPr/>
                  </pic:nvPicPr>
                  <pic:blipFill>
                    <a:blip r:embed="rId83" cstate="print"/>
                    <a:stretch>
                      <a:fillRect/>
                    </a:stretch>
                  </pic:blipFill>
                  <pic:spPr>
                    <a:xfrm>
                      <a:off x="0" y="0"/>
                      <a:ext cx="840105" cy="1129474"/>
                    </a:xfrm>
                    <a:prstGeom prst="rect">
                      <a:avLst/>
                    </a:prstGeom>
                  </pic:spPr>
                </pic:pic>
              </a:graphicData>
            </a:graphic>
          </wp:anchor>
        </w:drawing>
      </w:r>
      <w:r>
        <w:rPr/>
        <w:pict>
          <v:shape style="position:absolute;margin-left:143.716003pt;margin-top:9.749316pt;width:415.6pt;height:91.45pt;mso-position-horizontal-relative:page;mso-position-vertical-relative:paragraph;z-index:-15728640;mso-wrap-distance-left:0;mso-wrap-distance-right:0" type="#_x0000_t202" id="docshape95"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34"/>
                    <w:gridCol w:w="3702"/>
                    <w:gridCol w:w="2955"/>
                  </w:tblGrid>
                  <w:tr>
                    <w:trPr>
                      <w:trHeight w:val="300" w:hRule="atLeast"/>
                    </w:trPr>
                    <w:tc>
                      <w:tcPr>
                        <w:tcW w:w="1634" w:type="dxa"/>
                      </w:tcPr>
                      <w:p>
                        <w:pPr>
                          <w:pStyle w:val="TableParagraph"/>
                          <w:spacing w:before="24"/>
                          <w:ind w:left="80"/>
                          <w:rPr>
                            <w:sz w:val="22"/>
                          </w:rPr>
                        </w:pPr>
                        <w:r>
                          <w:rPr>
                            <w:spacing w:val="-2"/>
                            <w:sz w:val="22"/>
                          </w:rPr>
                          <w:t>Session</w:t>
                        </w:r>
                      </w:p>
                    </w:tc>
                    <w:tc>
                      <w:tcPr>
                        <w:tcW w:w="3702" w:type="dxa"/>
                      </w:tcPr>
                      <w:p>
                        <w:pPr>
                          <w:pStyle w:val="TableParagraph"/>
                          <w:spacing w:before="24"/>
                          <w:ind w:left="80"/>
                          <w:rPr>
                            <w:sz w:val="22"/>
                          </w:rPr>
                        </w:pPr>
                        <w:r>
                          <w:rPr>
                            <w:spacing w:val="-2"/>
                            <w:sz w:val="22"/>
                          </w:rPr>
                          <w:t>Topics</w:t>
                        </w:r>
                      </w:p>
                    </w:tc>
                    <w:tc>
                      <w:tcPr>
                        <w:tcW w:w="2955" w:type="dxa"/>
                      </w:tcPr>
                      <w:p>
                        <w:pPr>
                          <w:pStyle w:val="TableParagraph"/>
                          <w:spacing w:before="24"/>
                          <w:ind w:left="80"/>
                          <w:rPr>
                            <w:sz w:val="22"/>
                          </w:rPr>
                        </w:pPr>
                        <w:r>
                          <w:rPr>
                            <w:sz w:val="22"/>
                          </w:rPr>
                          <w:t>Suggested</w:t>
                        </w:r>
                        <w:r>
                          <w:rPr>
                            <w:spacing w:val="-4"/>
                            <w:sz w:val="22"/>
                          </w:rPr>
                          <w:t> Time</w:t>
                        </w:r>
                      </w:p>
                    </w:tc>
                  </w:tr>
                  <w:tr>
                    <w:trPr>
                      <w:trHeight w:val="300" w:hRule="atLeast"/>
                    </w:trPr>
                    <w:tc>
                      <w:tcPr>
                        <w:tcW w:w="1634" w:type="dxa"/>
                      </w:tcPr>
                      <w:p>
                        <w:pPr>
                          <w:pStyle w:val="TableParagraph"/>
                          <w:spacing w:before="23"/>
                          <w:ind w:left="80"/>
                          <w:rPr>
                            <w:sz w:val="22"/>
                          </w:rPr>
                        </w:pPr>
                        <w:r>
                          <w:rPr>
                            <w:spacing w:val="-5"/>
                            <w:sz w:val="22"/>
                          </w:rPr>
                          <w:t>1.1</w:t>
                        </w:r>
                      </w:p>
                    </w:tc>
                    <w:tc>
                      <w:tcPr>
                        <w:tcW w:w="3702" w:type="dxa"/>
                      </w:tcPr>
                      <w:p>
                        <w:pPr>
                          <w:pStyle w:val="TableParagraph"/>
                          <w:spacing w:before="23"/>
                          <w:ind w:left="80"/>
                          <w:rPr>
                            <w:sz w:val="22"/>
                          </w:rPr>
                        </w:pPr>
                        <w:r>
                          <w:rPr>
                            <w:sz w:val="22"/>
                          </w:rPr>
                          <w:t>What</w:t>
                        </w:r>
                        <w:r>
                          <w:rPr>
                            <w:spacing w:val="-3"/>
                            <w:sz w:val="22"/>
                          </w:rPr>
                          <w:t> </w:t>
                        </w:r>
                        <w:r>
                          <w:rPr>
                            <w:sz w:val="22"/>
                          </w:rPr>
                          <w:t>are</w:t>
                        </w:r>
                        <w:r>
                          <w:rPr>
                            <w:spacing w:val="-3"/>
                            <w:sz w:val="22"/>
                          </w:rPr>
                          <w:t> </w:t>
                        </w:r>
                        <w:r>
                          <w:rPr>
                            <w:sz w:val="22"/>
                          </w:rPr>
                          <w:t>Human</w:t>
                        </w:r>
                        <w:r>
                          <w:rPr>
                            <w:spacing w:val="-2"/>
                            <w:sz w:val="22"/>
                          </w:rPr>
                          <w:t> Rights?</w:t>
                        </w:r>
                      </w:p>
                    </w:tc>
                    <w:tc>
                      <w:tcPr>
                        <w:tcW w:w="2955" w:type="dxa"/>
                      </w:tcPr>
                      <w:p>
                        <w:pPr>
                          <w:pStyle w:val="TableParagraph"/>
                          <w:spacing w:before="23"/>
                          <w:ind w:left="80"/>
                          <w:rPr>
                            <w:sz w:val="22"/>
                          </w:rPr>
                        </w:pPr>
                        <w:r>
                          <w:rPr>
                            <w:sz w:val="22"/>
                          </w:rPr>
                          <w:t>1</w:t>
                        </w:r>
                        <w:r>
                          <w:rPr>
                            <w:spacing w:val="-1"/>
                            <w:sz w:val="22"/>
                          </w:rPr>
                          <w:t> </w:t>
                        </w:r>
                        <w:r>
                          <w:rPr>
                            <w:spacing w:val="-4"/>
                            <w:sz w:val="22"/>
                          </w:rPr>
                          <w:t>hour</w:t>
                        </w:r>
                      </w:p>
                    </w:tc>
                  </w:tr>
                  <w:tr>
                    <w:trPr>
                      <w:trHeight w:val="823" w:hRule="atLeast"/>
                    </w:trPr>
                    <w:tc>
                      <w:tcPr>
                        <w:tcW w:w="1634" w:type="dxa"/>
                        <w:tcBorders>
                          <w:bottom w:val="single" w:sz="12" w:space="0" w:color="000000"/>
                        </w:tcBorders>
                      </w:tcPr>
                      <w:p>
                        <w:pPr>
                          <w:pStyle w:val="TableParagraph"/>
                          <w:rPr>
                            <w:rFonts w:ascii="Times New Roman"/>
                            <w:sz w:val="22"/>
                          </w:rPr>
                        </w:pPr>
                      </w:p>
                    </w:tc>
                    <w:tc>
                      <w:tcPr>
                        <w:tcW w:w="3702" w:type="dxa"/>
                        <w:tcBorders>
                          <w:bottom w:val="single" w:sz="12" w:space="0" w:color="000000"/>
                        </w:tcBorders>
                      </w:tcPr>
                      <w:p>
                        <w:pPr>
                          <w:pStyle w:val="TableParagraph"/>
                          <w:rPr>
                            <w:b/>
                            <w:i/>
                            <w:sz w:val="25"/>
                          </w:rPr>
                        </w:pPr>
                      </w:p>
                      <w:p>
                        <w:pPr>
                          <w:pStyle w:val="TableParagraph"/>
                          <w:ind w:left="80"/>
                          <w:rPr>
                            <w:sz w:val="22"/>
                          </w:rPr>
                        </w:pPr>
                        <w:r>
                          <w:rPr>
                            <w:spacing w:val="-2"/>
                            <w:sz w:val="22"/>
                          </w:rPr>
                          <w:t>Break</w:t>
                        </w:r>
                      </w:p>
                    </w:tc>
                    <w:tc>
                      <w:tcPr>
                        <w:tcW w:w="2955" w:type="dxa"/>
                        <w:tcBorders>
                          <w:bottom w:val="single" w:sz="12" w:space="0" w:color="000000"/>
                        </w:tcBorders>
                      </w:tcPr>
                      <w:p>
                        <w:pPr>
                          <w:pStyle w:val="TableParagraph"/>
                          <w:rPr>
                            <w:rFonts w:ascii="Times New Roman"/>
                            <w:sz w:val="22"/>
                          </w:rPr>
                        </w:pPr>
                      </w:p>
                    </w:tc>
                  </w:tr>
                  <w:tr>
                    <w:trPr>
                      <w:trHeight w:val="290" w:hRule="atLeast"/>
                    </w:trPr>
                    <w:tc>
                      <w:tcPr>
                        <w:tcW w:w="1634" w:type="dxa"/>
                        <w:tcBorders>
                          <w:top w:val="single" w:sz="12" w:space="0" w:color="000000"/>
                          <w:bottom w:val="single" w:sz="12" w:space="0" w:color="000000"/>
                        </w:tcBorders>
                      </w:tcPr>
                      <w:p>
                        <w:pPr>
                          <w:pStyle w:val="TableParagraph"/>
                          <w:spacing w:line="252" w:lineRule="exact" w:before="18"/>
                          <w:ind w:left="80"/>
                          <w:rPr>
                            <w:sz w:val="22"/>
                          </w:rPr>
                        </w:pPr>
                        <w:r>
                          <w:rPr>
                            <w:spacing w:val="-5"/>
                            <w:sz w:val="22"/>
                          </w:rPr>
                          <w:t>1.2</w:t>
                        </w:r>
                      </w:p>
                    </w:tc>
                    <w:tc>
                      <w:tcPr>
                        <w:tcW w:w="3702" w:type="dxa"/>
                        <w:tcBorders>
                          <w:top w:val="single" w:sz="12" w:space="0" w:color="000000"/>
                          <w:bottom w:val="single" w:sz="12" w:space="0" w:color="000000"/>
                        </w:tcBorders>
                      </w:tcPr>
                      <w:p>
                        <w:pPr>
                          <w:pStyle w:val="TableParagraph"/>
                          <w:spacing w:line="252" w:lineRule="exact" w:before="18"/>
                          <w:ind w:left="80"/>
                          <w:rPr>
                            <w:sz w:val="22"/>
                          </w:rPr>
                        </w:pPr>
                        <w:r>
                          <w:rPr>
                            <w:sz w:val="22"/>
                          </w:rPr>
                          <w:t>Rights</w:t>
                        </w:r>
                        <w:r>
                          <w:rPr>
                            <w:spacing w:val="-4"/>
                            <w:sz w:val="22"/>
                          </w:rPr>
                          <w:t> </w:t>
                        </w:r>
                        <w:r>
                          <w:rPr>
                            <w:sz w:val="22"/>
                          </w:rPr>
                          <w:t>of</w:t>
                        </w:r>
                        <w:r>
                          <w:rPr>
                            <w:spacing w:val="-3"/>
                            <w:sz w:val="22"/>
                          </w:rPr>
                          <w:t> </w:t>
                        </w:r>
                        <w:r>
                          <w:rPr>
                            <w:sz w:val="22"/>
                          </w:rPr>
                          <w:t>Persons</w:t>
                        </w:r>
                        <w:r>
                          <w:rPr>
                            <w:spacing w:val="-2"/>
                            <w:sz w:val="22"/>
                          </w:rPr>
                          <w:t> </w:t>
                        </w:r>
                        <w:r>
                          <w:rPr>
                            <w:sz w:val="22"/>
                          </w:rPr>
                          <w:t>with</w:t>
                        </w:r>
                        <w:r>
                          <w:rPr>
                            <w:spacing w:val="-3"/>
                            <w:sz w:val="22"/>
                          </w:rPr>
                          <w:t> </w:t>
                        </w:r>
                        <w:r>
                          <w:rPr>
                            <w:spacing w:val="-2"/>
                            <w:sz w:val="22"/>
                          </w:rPr>
                          <w:t>Disabilities</w:t>
                        </w:r>
                      </w:p>
                    </w:tc>
                    <w:tc>
                      <w:tcPr>
                        <w:tcW w:w="2955" w:type="dxa"/>
                        <w:tcBorders>
                          <w:top w:val="single" w:sz="12" w:space="0" w:color="000000"/>
                          <w:bottom w:val="single" w:sz="12" w:space="0" w:color="000000"/>
                        </w:tcBorders>
                      </w:tcPr>
                      <w:p>
                        <w:pPr>
                          <w:pStyle w:val="TableParagraph"/>
                          <w:spacing w:line="252" w:lineRule="exact" w:before="18"/>
                          <w:ind w:left="80"/>
                          <w:rPr>
                            <w:sz w:val="22"/>
                          </w:rPr>
                        </w:pPr>
                        <w:r>
                          <w:rPr>
                            <w:sz w:val="22"/>
                          </w:rPr>
                          <w:t>1</w:t>
                        </w:r>
                        <w:r>
                          <w:rPr>
                            <w:spacing w:val="-1"/>
                            <w:sz w:val="22"/>
                          </w:rPr>
                          <w:t> </w:t>
                        </w:r>
                        <w:r>
                          <w:rPr>
                            <w:spacing w:val="-4"/>
                            <w:sz w:val="22"/>
                          </w:rPr>
                          <w:t>hour</w:t>
                        </w:r>
                      </w:p>
                    </w:tc>
                  </w:tr>
                </w:tbl>
                <w:p>
                  <w:pPr>
                    <w:pStyle w:val="BodyText"/>
                  </w:pPr>
                </w:p>
              </w:txbxContent>
            </v:textbox>
            <w10:wrap type="topAndBottom"/>
          </v:shape>
        </w:pict>
      </w:r>
    </w:p>
    <w:p>
      <w:pPr>
        <w:spacing w:after="0"/>
        <w:rPr>
          <w:sz w:val="14"/>
        </w:rPr>
        <w:sectPr>
          <w:headerReference w:type="even" r:id="rId79"/>
          <w:headerReference w:type="default" r:id="rId80"/>
          <w:footerReference w:type="even" r:id="rId81"/>
          <w:footerReference w:type="default" r:id="rId82"/>
          <w:pgSz w:w="11910" w:h="16840"/>
          <w:pgMar w:header="0" w:footer="379" w:top="1440" w:bottom="560" w:left="0" w:right="0"/>
          <w:pgNumType w:start="28"/>
        </w:sect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Heading5"/>
        <w:spacing w:before="226"/>
        <w:jc w:val="both"/>
      </w:pPr>
      <w:r>
        <w:rPr/>
        <w:drawing>
          <wp:anchor distT="0" distB="0" distL="0" distR="0" allowOverlap="1" layoutInCell="1" locked="0" behindDoc="0" simplePos="0" relativeHeight="15752704">
            <wp:simplePos x="0" y="0"/>
            <wp:positionH relativeFrom="page">
              <wp:posOffset>732505</wp:posOffset>
            </wp:positionH>
            <wp:positionV relativeFrom="paragraph">
              <wp:posOffset>194176</wp:posOffset>
            </wp:positionV>
            <wp:extent cx="741580" cy="834277"/>
            <wp:effectExtent l="0" t="0" r="0" b="0"/>
            <wp:wrapNone/>
            <wp:docPr id="99" name="image20.jpeg"/>
            <wp:cNvGraphicFramePr>
              <a:graphicFrameLocks noChangeAspect="1"/>
            </wp:cNvGraphicFramePr>
            <a:graphic>
              <a:graphicData uri="http://schemas.openxmlformats.org/drawingml/2006/picture">
                <pic:pic>
                  <pic:nvPicPr>
                    <pic:cNvPr id="100" name="image20.jpeg"/>
                    <pic:cNvPicPr/>
                  </pic:nvPicPr>
                  <pic:blipFill>
                    <a:blip r:embed="rId68" cstate="print"/>
                    <a:stretch>
                      <a:fillRect/>
                    </a:stretch>
                  </pic:blipFill>
                  <pic:spPr>
                    <a:xfrm>
                      <a:off x="0" y="0"/>
                      <a:ext cx="741580" cy="834277"/>
                    </a:xfrm>
                    <a:prstGeom prst="rect">
                      <a:avLst/>
                    </a:prstGeom>
                  </pic:spPr>
                </pic:pic>
              </a:graphicData>
            </a:graphic>
          </wp:anchor>
        </w:drawing>
      </w:r>
      <w:r>
        <w:rPr/>
        <w:t>Notes</w:t>
      </w:r>
      <w:r>
        <w:rPr>
          <w:spacing w:val="-9"/>
        </w:rPr>
        <w:t> </w:t>
      </w:r>
      <w:r>
        <w:rPr/>
        <w:t>for</w:t>
      </w:r>
      <w:r>
        <w:rPr>
          <w:spacing w:val="-6"/>
        </w:rPr>
        <w:t> </w:t>
      </w:r>
      <w:r>
        <w:rPr/>
        <w:t>Trainer</w:t>
      </w:r>
      <w:r>
        <w:rPr>
          <w:spacing w:val="-7"/>
        </w:rPr>
        <w:t> </w:t>
      </w:r>
      <w:r>
        <w:rPr/>
        <w:t>on</w:t>
      </w:r>
      <w:r>
        <w:rPr>
          <w:spacing w:val="-6"/>
        </w:rPr>
        <w:t> </w:t>
      </w:r>
      <w:r>
        <w:rPr/>
        <w:t>Module</w:t>
      </w:r>
      <w:r>
        <w:rPr>
          <w:spacing w:val="-6"/>
        </w:rPr>
        <w:t> </w:t>
      </w:r>
      <w:r>
        <w:rPr>
          <w:spacing w:val="-10"/>
        </w:rPr>
        <w:t>1</w:t>
      </w:r>
    </w:p>
    <w:p>
      <w:pPr>
        <w:pStyle w:val="BodyText"/>
        <w:spacing w:line="285" w:lineRule="auto" w:before="313"/>
        <w:ind w:left="2515" w:right="1071"/>
        <w:jc w:val="both"/>
      </w:pPr>
      <w:r>
        <w:rPr/>
        <w:t>Human rights are the basic freedoms and protections that we are all entitled to, regardless of our ethnicity, sex, age, disability, religious beliefs, sexuality, marital status or other status.</w:t>
      </w:r>
    </w:p>
    <w:p>
      <w:pPr>
        <w:pStyle w:val="BodyText"/>
        <w:spacing w:before="9"/>
        <w:rPr>
          <w:sz w:val="25"/>
        </w:rPr>
      </w:pPr>
    </w:p>
    <w:p>
      <w:pPr>
        <w:pStyle w:val="BodyText"/>
        <w:spacing w:line="285" w:lineRule="auto" w:before="1"/>
        <w:ind w:left="2515" w:right="1078"/>
        <w:jc w:val="both"/>
      </w:pPr>
      <w:r>
        <w:rPr/>
        <w:t>Violence against women is one of the most common forms of human rights abuse. </w:t>
      </w:r>
      <w:r>
        <w:rPr>
          <w:spacing w:val="-4"/>
        </w:rPr>
        <w:t>Women</w:t>
      </w:r>
      <w:r>
        <w:rPr>
          <w:spacing w:val="-11"/>
        </w:rPr>
        <w:t> </w:t>
      </w:r>
      <w:r>
        <w:rPr>
          <w:spacing w:val="-4"/>
        </w:rPr>
        <w:t>with</w:t>
      </w:r>
      <w:r>
        <w:rPr>
          <w:spacing w:val="-11"/>
        </w:rPr>
        <w:t> </w:t>
      </w:r>
      <w:r>
        <w:rPr>
          <w:spacing w:val="-4"/>
        </w:rPr>
        <w:t>disabilities</w:t>
      </w:r>
      <w:r>
        <w:rPr>
          <w:spacing w:val="-11"/>
        </w:rPr>
        <w:t> </w:t>
      </w:r>
      <w:r>
        <w:rPr>
          <w:spacing w:val="-4"/>
        </w:rPr>
        <w:t>experience</w:t>
      </w:r>
      <w:r>
        <w:rPr>
          <w:spacing w:val="-11"/>
        </w:rPr>
        <w:t> </w:t>
      </w:r>
      <w:r>
        <w:rPr>
          <w:spacing w:val="-4"/>
        </w:rPr>
        <w:t>higher</w:t>
      </w:r>
      <w:r>
        <w:rPr>
          <w:spacing w:val="-11"/>
        </w:rPr>
        <w:t> </w:t>
      </w:r>
      <w:r>
        <w:rPr>
          <w:spacing w:val="-4"/>
        </w:rPr>
        <w:t>rates</w:t>
      </w:r>
      <w:r>
        <w:rPr>
          <w:spacing w:val="-11"/>
        </w:rPr>
        <w:t> </w:t>
      </w:r>
      <w:r>
        <w:rPr>
          <w:spacing w:val="-4"/>
        </w:rPr>
        <w:t>of</w:t>
      </w:r>
      <w:r>
        <w:rPr>
          <w:spacing w:val="-11"/>
        </w:rPr>
        <w:t> </w:t>
      </w:r>
      <w:r>
        <w:rPr>
          <w:spacing w:val="-4"/>
        </w:rPr>
        <w:t>abuse</w:t>
      </w:r>
      <w:r>
        <w:rPr>
          <w:spacing w:val="-11"/>
        </w:rPr>
        <w:t> </w:t>
      </w:r>
      <w:r>
        <w:rPr>
          <w:spacing w:val="-4"/>
        </w:rPr>
        <w:t>than</w:t>
      </w:r>
      <w:r>
        <w:rPr>
          <w:spacing w:val="-11"/>
        </w:rPr>
        <w:t> </w:t>
      </w:r>
      <w:r>
        <w:rPr>
          <w:spacing w:val="-4"/>
        </w:rPr>
        <w:t>women</w:t>
      </w:r>
      <w:r>
        <w:rPr>
          <w:spacing w:val="-11"/>
        </w:rPr>
        <w:t> </w:t>
      </w:r>
      <w:r>
        <w:rPr>
          <w:spacing w:val="-4"/>
        </w:rPr>
        <w:t>without</w:t>
      </w:r>
      <w:r>
        <w:rPr>
          <w:spacing w:val="-11"/>
        </w:rPr>
        <w:t> </w:t>
      </w:r>
      <w:r>
        <w:rPr>
          <w:spacing w:val="-4"/>
        </w:rPr>
        <w:t>disabilities. </w:t>
      </w:r>
      <w:r>
        <w:rPr/>
        <w:t>Women</w:t>
      </w:r>
      <w:r>
        <w:rPr>
          <w:spacing w:val="-1"/>
        </w:rPr>
        <w:t> </w:t>
      </w:r>
      <w:r>
        <w:rPr/>
        <w:t>with</w:t>
      </w:r>
      <w:r>
        <w:rPr>
          <w:spacing w:val="-1"/>
        </w:rPr>
        <w:t> </w:t>
      </w:r>
      <w:r>
        <w:rPr/>
        <w:t>disabilities</w:t>
      </w:r>
      <w:r>
        <w:rPr>
          <w:spacing w:val="-1"/>
        </w:rPr>
        <w:t> </w:t>
      </w:r>
      <w:r>
        <w:rPr/>
        <w:t>comprise</w:t>
      </w:r>
      <w:r>
        <w:rPr>
          <w:spacing w:val="-1"/>
        </w:rPr>
        <w:t> </w:t>
      </w:r>
      <w:r>
        <w:rPr/>
        <w:t>10%</w:t>
      </w:r>
      <w:r>
        <w:rPr>
          <w:spacing w:val="-1"/>
        </w:rPr>
        <w:t> </w:t>
      </w:r>
      <w:r>
        <w:rPr/>
        <w:t>of</w:t>
      </w:r>
      <w:r>
        <w:rPr>
          <w:spacing w:val="-1"/>
        </w:rPr>
        <w:t> </w:t>
      </w:r>
      <w:r>
        <w:rPr/>
        <w:t>women</w:t>
      </w:r>
      <w:r>
        <w:rPr>
          <w:spacing w:val="-1"/>
        </w:rPr>
        <w:t> </w:t>
      </w:r>
      <w:r>
        <w:rPr/>
        <w:t>worldwide.</w:t>
      </w:r>
      <w:r>
        <w:rPr>
          <w:spacing w:val="-5"/>
        </w:rPr>
        <w:t> </w:t>
      </w:r>
      <w:r>
        <w:rPr/>
        <w:t>The</w:t>
      </w:r>
      <w:r>
        <w:rPr>
          <w:spacing w:val="-1"/>
        </w:rPr>
        <w:t> </w:t>
      </w:r>
      <w:r>
        <w:rPr/>
        <w:t>human</w:t>
      </w:r>
      <w:r>
        <w:rPr>
          <w:spacing w:val="-1"/>
        </w:rPr>
        <w:t> </w:t>
      </w:r>
      <w:r>
        <w:rPr/>
        <w:t>rights</w:t>
      </w:r>
      <w:r>
        <w:rPr>
          <w:spacing w:val="-1"/>
        </w:rPr>
        <w:t> </w:t>
      </w:r>
      <w:r>
        <w:rPr/>
        <w:t>based approach acknowledges that women and girls have human rights just like everyone else, and that violence against women with disabilities is a violation of those human rights. The human rights of women with disabilities are outlined in the international treaties and conventions developed by the United Nations, including the</w:t>
      </w:r>
    </w:p>
    <w:p>
      <w:pPr>
        <w:pStyle w:val="BodyText"/>
        <w:spacing w:before="8"/>
        <w:rPr>
          <w:sz w:val="30"/>
        </w:rPr>
      </w:pPr>
    </w:p>
    <w:p>
      <w:pPr>
        <w:pStyle w:val="ListParagraph"/>
        <w:numPr>
          <w:ilvl w:val="1"/>
          <w:numId w:val="20"/>
        </w:numPr>
        <w:tabs>
          <w:tab w:pos="3370" w:val="left" w:leader="none"/>
        </w:tabs>
        <w:spacing w:line="240" w:lineRule="auto" w:before="0" w:after="0"/>
        <w:ind w:left="3369" w:right="0" w:hanging="135"/>
        <w:jc w:val="left"/>
        <w:rPr>
          <w:sz w:val="22"/>
        </w:rPr>
      </w:pPr>
      <w:r>
        <w:rPr>
          <w:sz w:val="22"/>
        </w:rPr>
        <w:t>Universal</w:t>
      </w:r>
      <w:r>
        <w:rPr>
          <w:spacing w:val="-7"/>
          <w:sz w:val="22"/>
        </w:rPr>
        <w:t> </w:t>
      </w:r>
      <w:r>
        <w:rPr>
          <w:sz w:val="22"/>
        </w:rPr>
        <w:t>Declaration</w:t>
      </w:r>
      <w:r>
        <w:rPr>
          <w:spacing w:val="-5"/>
          <w:sz w:val="22"/>
        </w:rPr>
        <w:t> </w:t>
      </w:r>
      <w:r>
        <w:rPr>
          <w:sz w:val="22"/>
        </w:rPr>
        <w:t>of</w:t>
      </w:r>
      <w:r>
        <w:rPr>
          <w:spacing w:val="-5"/>
          <w:sz w:val="22"/>
        </w:rPr>
        <w:t> </w:t>
      </w:r>
      <w:r>
        <w:rPr>
          <w:sz w:val="22"/>
        </w:rPr>
        <w:t>Human</w:t>
      </w:r>
      <w:r>
        <w:rPr>
          <w:spacing w:val="-4"/>
          <w:sz w:val="22"/>
        </w:rPr>
        <w:t> </w:t>
      </w:r>
      <w:r>
        <w:rPr>
          <w:sz w:val="22"/>
        </w:rPr>
        <w:t>Rights</w:t>
      </w:r>
      <w:r>
        <w:rPr>
          <w:spacing w:val="-5"/>
          <w:sz w:val="22"/>
        </w:rPr>
        <w:t> </w:t>
      </w:r>
      <w:r>
        <w:rPr>
          <w:sz w:val="22"/>
        </w:rPr>
        <w:t>(UDHR)</w:t>
      </w:r>
      <w:r>
        <w:rPr>
          <w:spacing w:val="-15"/>
          <w:sz w:val="22"/>
        </w:rPr>
        <w:t> </w:t>
      </w:r>
      <w:r>
        <w:rPr>
          <w:sz w:val="22"/>
        </w:rPr>
        <w:t>Articles</w:t>
      </w:r>
      <w:r>
        <w:rPr>
          <w:spacing w:val="-4"/>
          <w:sz w:val="22"/>
        </w:rPr>
        <w:t> </w:t>
      </w:r>
      <w:r>
        <w:rPr>
          <w:sz w:val="22"/>
        </w:rPr>
        <w:t>5,</w:t>
      </w:r>
      <w:r>
        <w:rPr>
          <w:spacing w:val="-4"/>
          <w:sz w:val="22"/>
        </w:rPr>
        <w:t> </w:t>
      </w:r>
      <w:r>
        <w:rPr>
          <w:spacing w:val="-5"/>
          <w:sz w:val="22"/>
        </w:rPr>
        <w:t>12</w:t>
      </w:r>
    </w:p>
    <w:p>
      <w:pPr>
        <w:pStyle w:val="ListParagraph"/>
        <w:numPr>
          <w:ilvl w:val="1"/>
          <w:numId w:val="20"/>
        </w:numPr>
        <w:tabs>
          <w:tab w:pos="3370" w:val="left" w:leader="none"/>
        </w:tabs>
        <w:spacing w:line="240" w:lineRule="auto" w:before="107" w:after="0"/>
        <w:ind w:left="3369" w:right="0" w:hanging="135"/>
        <w:jc w:val="left"/>
        <w:rPr>
          <w:sz w:val="22"/>
        </w:rPr>
      </w:pPr>
      <w:r>
        <w:rPr>
          <w:sz w:val="22"/>
        </w:rPr>
        <w:t>Convention</w:t>
      </w:r>
      <w:r>
        <w:rPr>
          <w:spacing w:val="-7"/>
          <w:sz w:val="22"/>
        </w:rPr>
        <w:t> </w:t>
      </w:r>
      <w:r>
        <w:rPr>
          <w:sz w:val="22"/>
        </w:rPr>
        <w:t>on</w:t>
      </w:r>
      <w:r>
        <w:rPr>
          <w:spacing w:val="-4"/>
          <w:sz w:val="22"/>
        </w:rPr>
        <w:t> </w:t>
      </w:r>
      <w:r>
        <w:rPr>
          <w:sz w:val="22"/>
        </w:rPr>
        <w:t>the</w:t>
      </w:r>
      <w:r>
        <w:rPr>
          <w:spacing w:val="-3"/>
          <w:sz w:val="22"/>
        </w:rPr>
        <w:t> </w:t>
      </w:r>
      <w:r>
        <w:rPr>
          <w:sz w:val="22"/>
        </w:rPr>
        <w:t>Elimination</w:t>
      </w:r>
      <w:r>
        <w:rPr>
          <w:spacing w:val="-3"/>
          <w:sz w:val="22"/>
        </w:rPr>
        <w:t> </w:t>
      </w:r>
      <w:r>
        <w:rPr>
          <w:sz w:val="22"/>
        </w:rPr>
        <w:t>of</w:t>
      </w:r>
      <w:r>
        <w:rPr>
          <w:spacing w:val="-14"/>
          <w:sz w:val="22"/>
        </w:rPr>
        <w:t> </w:t>
      </w:r>
      <w:r>
        <w:rPr>
          <w:sz w:val="22"/>
        </w:rPr>
        <w:t>All</w:t>
      </w:r>
      <w:r>
        <w:rPr>
          <w:spacing w:val="-3"/>
          <w:sz w:val="22"/>
        </w:rPr>
        <w:t> </w:t>
      </w:r>
      <w:r>
        <w:rPr>
          <w:sz w:val="22"/>
        </w:rPr>
        <w:t>Forms</w:t>
      </w:r>
      <w:r>
        <w:rPr>
          <w:spacing w:val="-3"/>
          <w:sz w:val="22"/>
        </w:rPr>
        <w:t> </w:t>
      </w:r>
      <w:r>
        <w:rPr>
          <w:sz w:val="22"/>
        </w:rPr>
        <w:t>of</w:t>
      </w:r>
      <w:r>
        <w:rPr>
          <w:spacing w:val="-4"/>
          <w:sz w:val="22"/>
        </w:rPr>
        <w:t> </w:t>
      </w:r>
      <w:r>
        <w:rPr>
          <w:sz w:val="22"/>
        </w:rPr>
        <w:t>Racial</w:t>
      </w:r>
      <w:r>
        <w:rPr>
          <w:spacing w:val="-4"/>
          <w:sz w:val="22"/>
        </w:rPr>
        <w:t> </w:t>
      </w:r>
      <w:r>
        <w:rPr>
          <w:sz w:val="22"/>
        </w:rPr>
        <w:t>Discrimination</w:t>
      </w:r>
      <w:r>
        <w:rPr>
          <w:spacing w:val="-4"/>
          <w:sz w:val="22"/>
        </w:rPr>
        <w:t> </w:t>
      </w:r>
      <w:r>
        <w:rPr>
          <w:spacing w:val="-2"/>
          <w:sz w:val="22"/>
        </w:rPr>
        <w:t>(CERD)</w:t>
      </w:r>
    </w:p>
    <w:p>
      <w:pPr>
        <w:pStyle w:val="ListParagraph"/>
        <w:numPr>
          <w:ilvl w:val="1"/>
          <w:numId w:val="20"/>
        </w:numPr>
        <w:tabs>
          <w:tab w:pos="3369" w:val="left" w:leader="none"/>
        </w:tabs>
        <w:spacing w:line="340" w:lineRule="auto" w:before="107" w:after="0"/>
        <w:ind w:left="3357" w:right="1141" w:hanging="123"/>
        <w:jc w:val="left"/>
        <w:rPr>
          <w:sz w:val="22"/>
        </w:rPr>
      </w:pPr>
      <w:r>
        <w:rPr>
          <w:sz w:val="22"/>
        </w:rPr>
        <w:t>International</w:t>
      </w:r>
      <w:r>
        <w:rPr>
          <w:spacing w:val="-10"/>
          <w:sz w:val="22"/>
        </w:rPr>
        <w:t> </w:t>
      </w:r>
      <w:r>
        <w:rPr>
          <w:sz w:val="22"/>
        </w:rPr>
        <w:t>Covenant</w:t>
      </w:r>
      <w:r>
        <w:rPr>
          <w:spacing w:val="-7"/>
          <w:sz w:val="22"/>
        </w:rPr>
        <w:t> </w:t>
      </w:r>
      <w:r>
        <w:rPr>
          <w:sz w:val="22"/>
        </w:rPr>
        <w:t>on</w:t>
      </w:r>
      <w:r>
        <w:rPr>
          <w:spacing w:val="-7"/>
          <w:sz w:val="22"/>
        </w:rPr>
        <w:t> </w:t>
      </w:r>
      <w:r>
        <w:rPr>
          <w:sz w:val="22"/>
        </w:rPr>
        <w:t>Civil</w:t>
      </w:r>
      <w:r>
        <w:rPr>
          <w:spacing w:val="-7"/>
          <w:sz w:val="22"/>
        </w:rPr>
        <w:t> </w:t>
      </w:r>
      <w:r>
        <w:rPr>
          <w:sz w:val="22"/>
        </w:rPr>
        <w:t>and</w:t>
      </w:r>
      <w:r>
        <w:rPr>
          <w:spacing w:val="-7"/>
          <w:sz w:val="22"/>
        </w:rPr>
        <w:t> </w:t>
      </w:r>
      <w:r>
        <w:rPr>
          <w:sz w:val="22"/>
        </w:rPr>
        <w:t>Political</w:t>
      </w:r>
      <w:r>
        <w:rPr>
          <w:spacing w:val="-7"/>
          <w:sz w:val="22"/>
        </w:rPr>
        <w:t> </w:t>
      </w:r>
      <w:r>
        <w:rPr>
          <w:sz w:val="22"/>
        </w:rPr>
        <w:t>Rights</w:t>
      </w:r>
      <w:r>
        <w:rPr>
          <w:spacing w:val="-7"/>
          <w:sz w:val="22"/>
        </w:rPr>
        <w:t> </w:t>
      </w:r>
      <w:r>
        <w:rPr>
          <w:sz w:val="22"/>
        </w:rPr>
        <w:t>(ICCPR)</w:t>
      </w:r>
      <w:r>
        <w:rPr>
          <w:spacing w:val="-16"/>
          <w:sz w:val="22"/>
        </w:rPr>
        <w:t> </w:t>
      </w:r>
      <w:r>
        <w:rPr>
          <w:sz w:val="22"/>
        </w:rPr>
        <w:t>Articles</w:t>
      </w:r>
      <w:r>
        <w:rPr>
          <w:spacing w:val="-7"/>
          <w:sz w:val="22"/>
        </w:rPr>
        <w:t> </w:t>
      </w:r>
      <w:r>
        <w:rPr>
          <w:sz w:val="22"/>
        </w:rPr>
        <w:t>2,</w:t>
      </w:r>
      <w:r>
        <w:rPr>
          <w:spacing w:val="-7"/>
          <w:sz w:val="22"/>
        </w:rPr>
        <w:t> </w:t>
      </w:r>
      <w:r>
        <w:rPr>
          <w:sz w:val="22"/>
        </w:rPr>
        <w:t>7,</w:t>
      </w:r>
      <w:r>
        <w:rPr>
          <w:spacing w:val="-7"/>
          <w:sz w:val="22"/>
        </w:rPr>
        <w:t> </w:t>
      </w:r>
      <w:r>
        <w:rPr>
          <w:sz w:val="22"/>
        </w:rPr>
        <w:t>20, </w:t>
      </w:r>
      <w:r>
        <w:rPr>
          <w:spacing w:val="-2"/>
          <w:sz w:val="22"/>
        </w:rPr>
        <w:t>24,26</w:t>
      </w:r>
    </w:p>
    <w:p>
      <w:pPr>
        <w:pStyle w:val="ListParagraph"/>
        <w:numPr>
          <w:ilvl w:val="1"/>
          <w:numId w:val="20"/>
        </w:numPr>
        <w:tabs>
          <w:tab w:pos="3370" w:val="left" w:leader="none"/>
        </w:tabs>
        <w:spacing w:line="240" w:lineRule="auto" w:before="1" w:after="0"/>
        <w:ind w:left="3369" w:right="0" w:hanging="135"/>
        <w:jc w:val="left"/>
        <w:rPr>
          <w:sz w:val="22"/>
        </w:rPr>
      </w:pPr>
      <w:r>
        <w:rPr>
          <w:sz w:val="22"/>
        </w:rPr>
        <w:t>International</w:t>
      </w:r>
      <w:r>
        <w:rPr>
          <w:spacing w:val="-5"/>
          <w:sz w:val="22"/>
        </w:rPr>
        <w:t> </w:t>
      </w:r>
      <w:r>
        <w:rPr>
          <w:sz w:val="22"/>
        </w:rPr>
        <w:t>Covenant</w:t>
      </w:r>
      <w:r>
        <w:rPr>
          <w:spacing w:val="-4"/>
          <w:sz w:val="22"/>
        </w:rPr>
        <w:t> </w:t>
      </w:r>
      <w:r>
        <w:rPr>
          <w:sz w:val="22"/>
        </w:rPr>
        <w:t>on</w:t>
      </w:r>
      <w:r>
        <w:rPr>
          <w:spacing w:val="-4"/>
          <w:sz w:val="22"/>
        </w:rPr>
        <w:t> </w:t>
      </w:r>
      <w:r>
        <w:rPr>
          <w:sz w:val="22"/>
        </w:rPr>
        <w:t>Economic,</w:t>
      </w:r>
      <w:r>
        <w:rPr>
          <w:spacing w:val="-3"/>
          <w:sz w:val="22"/>
        </w:rPr>
        <w:t> </w:t>
      </w:r>
      <w:r>
        <w:rPr>
          <w:sz w:val="22"/>
        </w:rPr>
        <w:t>Social</w:t>
      </w:r>
      <w:r>
        <w:rPr>
          <w:spacing w:val="-2"/>
          <w:sz w:val="22"/>
        </w:rPr>
        <w:t> </w:t>
      </w:r>
      <w:r>
        <w:rPr>
          <w:sz w:val="22"/>
        </w:rPr>
        <w:t>and</w:t>
      </w:r>
      <w:r>
        <w:rPr>
          <w:spacing w:val="-4"/>
          <w:sz w:val="22"/>
        </w:rPr>
        <w:t> </w:t>
      </w:r>
      <w:r>
        <w:rPr>
          <w:sz w:val="22"/>
        </w:rPr>
        <w:t>Cultural</w:t>
      </w:r>
      <w:r>
        <w:rPr>
          <w:spacing w:val="-4"/>
          <w:sz w:val="22"/>
        </w:rPr>
        <w:t> </w:t>
      </w:r>
      <w:r>
        <w:rPr>
          <w:sz w:val="22"/>
        </w:rPr>
        <w:t>Rights</w:t>
      </w:r>
      <w:r>
        <w:rPr>
          <w:spacing w:val="-3"/>
          <w:sz w:val="22"/>
        </w:rPr>
        <w:t> </w:t>
      </w:r>
      <w:r>
        <w:rPr>
          <w:spacing w:val="-2"/>
          <w:sz w:val="22"/>
        </w:rPr>
        <w:t>(ICESCR)</w:t>
      </w:r>
    </w:p>
    <w:p>
      <w:pPr>
        <w:pStyle w:val="ListParagraph"/>
        <w:numPr>
          <w:ilvl w:val="1"/>
          <w:numId w:val="20"/>
        </w:numPr>
        <w:tabs>
          <w:tab w:pos="3370" w:val="left" w:leader="none"/>
        </w:tabs>
        <w:spacing w:line="340" w:lineRule="auto" w:before="107" w:after="0"/>
        <w:ind w:left="3354" w:right="1077" w:hanging="120"/>
        <w:jc w:val="left"/>
        <w:rPr>
          <w:sz w:val="22"/>
        </w:rPr>
      </w:pPr>
      <w:r>
        <w:rPr>
          <w:sz w:val="22"/>
        </w:rPr>
        <w:t>Convention on Elimination and Discrimination Against Women (CEDAW) General</w:t>
      </w:r>
      <w:r>
        <w:rPr>
          <w:spacing w:val="-10"/>
          <w:sz w:val="22"/>
        </w:rPr>
        <w:t> </w:t>
      </w:r>
      <w:r>
        <w:rPr>
          <w:sz w:val="22"/>
        </w:rPr>
        <w:t>Recommendation</w:t>
      </w:r>
      <w:r>
        <w:rPr>
          <w:spacing w:val="-10"/>
          <w:sz w:val="22"/>
        </w:rPr>
        <w:t> </w:t>
      </w:r>
      <w:r>
        <w:rPr>
          <w:sz w:val="22"/>
        </w:rPr>
        <w:t>18</w:t>
      </w:r>
      <w:r>
        <w:rPr>
          <w:spacing w:val="-10"/>
          <w:sz w:val="22"/>
        </w:rPr>
        <w:t> </w:t>
      </w:r>
      <w:r>
        <w:rPr>
          <w:sz w:val="22"/>
        </w:rPr>
        <w:t>(WWD),</w:t>
      </w:r>
      <w:r>
        <w:rPr>
          <w:spacing w:val="-10"/>
          <w:sz w:val="22"/>
        </w:rPr>
        <w:t> </w:t>
      </w:r>
      <w:r>
        <w:rPr>
          <w:sz w:val="22"/>
        </w:rPr>
        <w:t>General</w:t>
      </w:r>
      <w:r>
        <w:rPr>
          <w:spacing w:val="-10"/>
          <w:sz w:val="22"/>
        </w:rPr>
        <w:t> </w:t>
      </w:r>
      <w:r>
        <w:rPr>
          <w:sz w:val="22"/>
        </w:rPr>
        <w:t>Recommendation</w:t>
      </w:r>
      <w:r>
        <w:rPr>
          <w:spacing w:val="-10"/>
          <w:sz w:val="22"/>
        </w:rPr>
        <w:t> </w:t>
      </w:r>
      <w:r>
        <w:rPr>
          <w:sz w:val="22"/>
        </w:rPr>
        <w:t>19</w:t>
      </w:r>
      <w:r>
        <w:rPr>
          <w:spacing w:val="-10"/>
          <w:sz w:val="22"/>
        </w:rPr>
        <w:t> </w:t>
      </w:r>
      <w:r>
        <w:rPr>
          <w:sz w:val="22"/>
        </w:rPr>
        <w:t>(EVAW)</w:t>
      </w:r>
    </w:p>
    <w:p>
      <w:pPr>
        <w:pStyle w:val="ListParagraph"/>
        <w:numPr>
          <w:ilvl w:val="1"/>
          <w:numId w:val="20"/>
        </w:numPr>
        <w:tabs>
          <w:tab w:pos="3370" w:val="left" w:leader="none"/>
        </w:tabs>
        <w:spacing w:line="340" w:lineRule="auto" w:before="1" w:after="0"/>
        <w:ind w:left="3353" w:right="1972" w:hanging="119"/>
        <w:jc w:val="left"/>
        <w:rPr>
          <w:sz w:val="22"/>
        </w:rPr>
      </w:pPr>
      <w:r>
        <w:rPr>
          <w:sz w:val="22"/>
        </w:rPr>
        <w:t>Convention</w:t>
      </w:r>
      <w:r>
        <w:rPr>
          <w:spacing w:val="-6"/>
          <w:sz w:val="22"/>
        </w:rPr>
        <w:t> </w:t>
      </w:r>
      <w:r>
        <w:rPr>
          <w:sz w:val="22"/>
        </w:rPr>
        <w:t>against</w:t>
      </w:r>
      <w:r>
        <w:rPr>
          <w:spacing w:val="-9"/>
          <w:sz w:val="22"/>
        </w:rPr>
        <w:t> </w:t>
      </w:r>
      <w:r>
        <w:rPr>
          <w:sz w:val="22"/>
        </w:rPr>
        <w:t>Torture</w:t>
      </w:r>
      <w:r>
        <w:rPr>
          <w:spacing w:val="-6"/>
          <w:sz w:val="22"/>
        </w:rPr>
        <w:t> </w:t>
      </w:r>
      <w:r>
        <w:rPr>
          <w:sz w:val="22"/>
        </w:rPr>
        <w:t>and</w:t>
      </w:r>
      <w:r>
        <w:rPr>
          <w:spacing w:val="-6"/>
          <w:sz w:val="22"/>
        </w:rPr>
        <w:t> </w:t>
      </w:r>
      <w:r>
        <w:rPr>
          <w:sz w:val="22"/>
        </w:rPr>
        <w:t>Other</w:t>
      </w:r>
      <w:r>
        <w:rPr>
          <w:spacing w:val="-5"/>
          <w:sz w:val="22"/>
        </w:rPr>
        <w:t> </w:t>
      </w:r>
      <w:r>
        <w:rPr>
          <w:sz w:val="22"/>
        </w:rPr>
        <w:t>Cruel,</w:t>
      </w:r>
      <w:r>
        <w:rPr>
          <w:spacing w:val="-6"/>
          <w:sz w:val="22"/>
        </w:rPr>
        <w:t> </w:t>
      </w:r>
      <w:r>
        <w:rPr>
          <w:sz w:val="22"/>
        </w:rPr>
        <w:t>Inhuman</w:t>
      </w:r>
      <w:r>
        <w:rPr>
          <w:spacing w:val="-5"/>
          <w:sz w:val="22"/>
        </w:rPr>
        <w:t> </w:t>
      </w:r>
      <w:r>
        <w:rPr>
          <w:sz w:val="22"/>
        </w:rPr>
        <w:t>or</w:t>
      </w:r>
      <w:r>
        <w:rPr>
          <w:spacing w:val="-6"/>
          <w:sz w:val="22"/>
        </w:rPr>
        <w:t> </w:t>
      </w:r>
      <w:r>
        <w:rPr>
          <w:sz w:val="22"/>
        </w:rPr>
        <w:t>Degrading Treatment or Punishment (CAT)</w:t>
      </w:r>
    </w:p>
    <w:p>
      <w:pPr>
        <w:pStyle w:val="ListParagraph"/>
        <w:numPr>
          <w:ilvl w:val="1"/>
          <w:numId w:val="20"/>
        </w:numPr>
        <w:tabs>
          <w:tab w:pos="3370" w:val="left" w:leader="none"/>
        </w:tabs>
        <w:spacing w:line="340" w:lineRule="auto" w:before="2" w:after="0"/>
        <w:ind w:left="3357" w:right="1775" w:hanging="123"/>
        <w:jc w:val="left"/>
        <w:rPr>
          <w:sz w:val="22"/>
        </w:rPr>
      </w:pPr>
      <w:r>
        <w:rPr>
          <w:sz w:val="22"/>
        </w:rPr>
        <w:t>Convention on the Rights of the Child (CRC)</w:t>
      </w:r>
      <w:r>
        <w:rPr>
          <w:spacing w:val="-1"/>
          <w:sz w:val="22"/>
        </w:rPr>
        <w:t> </w:t>
      </w:r>
      <w:r>
        <w:rPr>
          <w:sz w:val="22"/>
        </w:rPr>
        <w:t>Articles 19, 23 Convention</w:t>
      </w:r>
      <w:r>
        <w:rPr>
          <w:spacing w:val="-4"/>
          <w:sz w:val="22"/>
        </w:rPr>
        <w:t> </w:t>
      </w:r>
      <w:r>
        <w:rPr>
          <w:sz w:val="22"/>
        </w:rPr>
        <w:t>on</w:t>
      </w:r>
      <w:r>
        <w:rPr>
          <w:spacing w:val="-4"/>
          <w:sz w:val="22"/>
        </w:rPr>
        <w:t> </w:t>
      </w:r>
      <w:r>
        <w:rPr>
          <w:sz w:val="22"/>
        </w:rPr>
        <w:t>the</w:t>
      </w:r>
      <w:r>
        <w:rPr>
          <w:spacing w:val="-3"/>
          <w:sz w:val="22"/>
        </w:rPr>
        <w:t> </w:t>
      </w:r>
      <w:r>
        <w:rPr>
          <w:sz w:val="22"/>
        </w:rPr>
        <w:t>Protection</w:t>
      </w:r>
      <w:r>
        <w:rPr>
          <w:spacing w:val="-3"/>
          <w:sz w:val="22"/>
        </w:rPr>
        <w:t> </w:t>
      </w:r>
      <w:r>
        <w:rPr>
          <w:sz w:val="22"/>
        </w:rPr>
        <w:t>of</w:t>
      </w:r>
      <w:r>
        <w:rPr>
          <w:spacing w:val="-4"/>
          <w:sz w:val="22"/>
        </w:rPr>
        <w:t> </w:t>
      </w:r>
      <w:r>
        <w:rPr>
          <w:sz w:val="22"/>
        </w:rPr>
        <w:t>the</w:t>
      </w:r>
      <w:r>
        <w:rPr>
          <w:spacing w:val="-3"/>
          <w:sz w:val="22"/>
        </w:rPr>
        <w:t> </w:t>
      </w:r>
      <w:r>
        <w:rPr>
          <w:sz w:val="22"/>
        </w:rPr>
        <w:t>Rights</w:t>
      </w:r>
      <w:r>
        <w:rPr>
          <w:spacing w:val="-4"/>
          <w:sz w:val="22"/>
        </w:rPr>
        <w:t> </w:t>
      </w:r>
      <w:r>
        <w:rPr>
          <w:sz w:val="22"/>
        </w:rPr>
        <w:t>of</w:t>
      </w:r>
      <w:r>
        <w:rPr>
          <w:spacing w:val="-15"/>
          <w:sz w:val="22"/>
        </w:rPr>
        <w:t> </w:t>
      </w:r>
      <w:r>
        <w:rPr>
          <w:sz w:val="22"/>
        </w:rPr>
        <w:t>All</w:t>
      </w:r>
      <w:r>
        <w:rPr>
          <w:spacing w:val="-3"/>
          <w:sz w:val="22"/>
        </w:rPr>
        <w:t> </w:t>
      </w:r>
      <w:r>
        <w:rPr>
          <w:sz w:val="22"/>
        </w:rPr>
        <w:t>Migrant</w:t>
      </w:r>
      <w:r>
        <w:rPr>
          <w:spacing w:val="-3"/>
          <w:sz w:val="22"/>
        </w:rPr>
        <w:t> </w:t>
      </w:r>
      <w:r>
        <w:rPr>
          <w:sz w:val="22"/>
        </w:rPr>
        <w:t>Workers</w:t>
      </w:r>
      <w:r>
        <w:rPr>
          <w:spacing w:val="-4"/>
          <w:sz w:val="22"/>
        </w:rPr>
        <w:t> </w:t>
      </w:r>
      <w:r>
        <w:rPr>
          <w:sz w:val="22"/>
        </w:rPr>
        <w:t>and Members of Their Families (CMW)</w:t>
      </w:r>
    </w:p>
    <w:p>
      <w:pPr>
        <w:pStyle w:val="ListParagraph"/>
        <w:numPr>
          <w:ilvl w:val="1"/>
          <w:numId w:val="20"/>
        </w:numPr>
        <w:tabs>
          <w:tab w:pos="3370" w:val="left" w:leader="none"/>
        </w:tabs>
        <w:spacing w:line="340" w:lineRule="auto" w:before="2" w:after="0"/>
        <w:ind w:left="3357" w:right="1184" w:hanging="123"/>
        <w:jc w:val="left"/>
        <w:rPr>
          <w:sz w:val="22"/>
        </w:rPr>
      </w:pPr>
      <w:r>
        <w:rPr>
          <w:sz w:val="22"/>
        </w:rPr>
        <w:t>Convention</w:t>
      </w:r>
      <w:r>
        <w:rPr>
          <w:spacing w:val="-4"/>
          <w:sz w:val="22"/>
        </w:rPr>
        <w:t> </w:t>
      </w:r>
      <w:r>
        <w:rPr>
          <w:sz w:val="22"/>
        </w:rPr>
        <w:t>for</w:t>
      </w:r>
      <w:r>
        <w:rPr>
          <w:spacing w:val="-3"/>
          <w:sz w:val="22"/>
        </w:rPr>
        <w:t> </w:t>
      </w:r>
      <w:r>
        <w:rPr>
          <w:sz w:val="22"/>
        </w:rPr>
        <w:t>the</w:t>
      </w:r>
      <w:r>
        <w:rPr>
          <w:spacing w:val="-3"/>
          <w:sz w:val="22"/>
        </w:rPr>
        <w:t> </w:t>
      </w:r>
      <w:r>
        <w:rPr>
          <w:sz w:val="22"/>
        </w:rPr>
        <w:t>Protection</w:t>
      </w:r>
      <w:r>
        <w:rPr>
          <w:spacing w:val="-3"/>
          <w:sz w:val="22"/>
        </w:rPr>
        <w:t> </w:t>
      </w:r>
      <w:r>
        <w:rPr>
          <w:sz w:val="22"/>
        </w:rPr>
        <w:t>of</w:t>
      </w:r>
      <w:r>
        <w:rPr>
          <w:spacing w:val="-14"/>
          <w:sz w:val="22"/>
        </w:rPr>
        <w:t> </w:t>
      </w:r>
      <w:r>
        <w:rPr>
          <w:sz w:val="22"/>
        </w:rPr>
        <w:t>All</w:t>
      </w:r>
      <w:r>
        <w:rPr>
          <w:spacing w:val="-3"/>
          <w:sz w:val="22"/>
        </w:rPr>
        <w:t> </w:t>
      </w:r>
      <w:r>
        <w:rPr>
          <w:sz w:val="22"/>
        </w:rPr>
        <w:t>Persons</w:t>
      </w:r>
      <w:r>
        <w:rPr>
          <w:spacing w:val="-3"/>
          <w:sz w:val="22"/>
        </w:rPr>
        <w:t> </w:t>
      </w:r>
      <w:r>
        <w:rPr>
          <w:sz w:val="22"/>
        </w:rPr>
        <w:t>from</w:t>
      </w:r>
      <w:r>
        <w:rPr>
          <w:spacing w:val="-3"/>
          <w:sz w:val="22"/>
        </w:rPr>
        <w:t> </w:t>
      </w:r>
      <w:r>
        <w:rPr>
          <w:sz w:val="22"/>
        </w:rPr>
        <w:t>Enforced</w:t>
      </w:r>
      <w:r>
        <w:rPr>
          <w:spacing w:val="-3"/>
          <w:sz w:val="22"/>
        </w:rPr>
        <w:t> </w:t>
      </w:r>
      <w:r>
        <w:rPr>
          <w:sz w:val="22"/>
        </w:rPr>
        <w:t>Disappearances </w:t>
      </w:r>
      <w:r>
        <w:rPr>
          <w:spacing w:val="-2"/>
          <w:sz w:val="22"/>
        </w:rPr>
        <w:t>(CED)</w:t>
      </w:r>
    </w:p>
    <w:p>
      <w:pPr>
        <w:pStyle w:val="ListParagraph"/>
        <w:numPr>
          <w:ilvl w:val="1"/>
          <w:numId w:val="20"/>
        </w:numPr>
        <w:tabs>
          <w:tab w:pos="3370" w:val="left" w:leader="none"/>
        </w:tabs>
        <w:spacing w:line="340" w:lineRule="auto" w:before="1" w:after="0"/>
        <w:ind w:left="3419" w:right="1235" w:hanging="184"/>
        <w:jc w:val="left"/>
        <w:rPr>
          <w:sz w:val="22"/>
        </w:rPr>
      </w:pPr>
      <w:r>
        <w:rPr>
          <w:sz w:val="22"/>
        </w:rPr>
        <w:t>Convention</w:t>
      </w:r>
      <w:r>
        <w:rPr>
          <w:spacing w:val="-4"/>
          <w:sz w:val="22"/>
        </w:rPr>
        <w:t> </w:t>
      </w:r>
      <w:r>
        <w:rPr>
          <w:sz w:val="22"/>
        </w:rPr>
        <w:t>on</w:t>
      </w:r>
      <w:r>
        <w:rPr>
          <w:spacing w:val="-4"/>
          <w:sz w:val="22"/>
        </w:rPr>
        <w:t> </w:t>
      </w:r>
      <w:r>
        <w:rPr>
          <w:sz w:val="22"/>
        </w:rPr>
        <w:t>the</w:t>
      </w:r>
      <w:r>
        <w:rPr>
          <w:spacing w:val="-3"/>
          <w:sz w:val="22"/>
        </w:rPr>
        <w:t> </w:t>
      </w:r>
      <w:r>
        <w:rPr>
          <w:sz w:val="22"/>
        </w:rPr>
        <w:t>Rights</w:t>
      </w:r>
      <w:r>
        <w:rPr>
          <w:spacing w:val="-4"/>
          <w:sz w:val="22"/>
        </w:rPr>
        <w:t> </w:t>
      </w:r>
      <w:r>
        <w:rPr>
          <w:sz w:val="22"/>
        </w:rPr>
        <w:t>of</w:t>
      </w:r>
      <w:r>
        <w:rPr>
          <w:spacing w:val="-4"/>
          <w:sz w:val="22"/>
        </w:rPr>
        <w:t> </w:t>
      </w:r>
      <w:r>
        <w:rPr>
          <w:sz w:val="22"/>
        </w:rPr>
        <w:t>Persons</w:t>
      </w:r>
      <w:r>
        <w:rPr>
          <w:spacing w:val="-3"/>
          <w:sz w:val="22"/>
        </w:rPr>
        <w:t> </w:t>
      </w:r>
      <w:r>
        <w:rPr>
          <w:sz w:val="22"/>
        </w:rPr>
        <w:t>with</w:t>
      </w:r>
      <w:r>
        <w:rPr>
          <w:spacing w:val="-4"/>
          <w:sz w:val="22"/>
        </w:rPr>
        <w:t> </w:t>
      </w:r>
      <w:r>
        <w:rPr>
          <w:sz w:val="22"/>
        </w:rPr>
        <w:t>Disabilities</w:t>
      </w:r>
      <w:r>
        <w:rPr>
          <w:spacing w:val="-4"/>
          <w:sz w:val="22"/>
        </w:rPr>
        <w:t> </w:t>
      </w:r>
      <w:r>
        <w:rPr>
          <w:sz w:val="22"/>
        </w:rPr>
        <w:t>(CRPD)</w:t>
      </w:r>
      <w:r>
        <w:rPr>
          <w:spacing w:val="-15"/>
          <w:sz w:val="22"/>
        </w:rPr>
        <w:t> </w:t>
      </w:r>
      <w:r>
        <w:rPr>
          <w:sz w:val="22"/>
        </w:rPr>
        <w:t>Articles:</w:t>
      </w:r>
      <w:r>
        <w:rPr>
          <w:spacing w:val="-3"/>
          <w:sz w:val="22"/>
        </w:rPr>
        <w:t> </w:t>
      </w:r>
      <w:r>
        <w:rPr>
          <w:sz w:val="22"/>
        </w:rPr>
        <w:t>2,</w:t>
      </w:r>
      <w:r>
        <w:rPr>
          <w:spacing w:val="-4"/>
          <w:sz w:val="22"/>
        </w:rPr>
        <w:t> </w:t>
      </w:r>
      <w:r>
        <w:rPr>
          <w:sz w:val="22"/>
        </w:rPr>
        <w:t>4, 5,6,9, 12, 13, 15, 16</w:t>
      </w:r>
    </w:p>
    <w:p>
      <w:pPr>
        <w:pStyle w:val="BodyText"/>
        <w:rPr>
          <w:sz w:val="20"/>
        </w:rPr>
      </w:pPr>
    </w:p>
    <w:p>
      <w:pPr>
        <w:pStyle w:val="BodyText"/>
        <w:spacing w:before="2"/>
        <w:rPr>
          <w:sz w:val="11"/>
        </w:rPr>
      </w:pPr>
      <w:r>
        <w:rPr/>
        <w:pict>
          <v:group style="position:absolute;margin-left:102.99250pt;margin-top:7.629926pt;width:456.3pt;height:60.5pt;mso-position-horizontal-relative:page;mso-position-vertical-relative:paragraph;z-index:-15705088;mso-wrap-distance-left:0;mso-wrap-distance-right:0" id="docshapegroup96" coordorigin="2060,153" coordsize="9126,1210">
            <v:shape style="position:absolute;left:2059;top:152;width:9126;height:1210" id="docshape97" coordorigin="2060,153" coordsize="9126,1210" path="m11015,153l2231,153,2132,155,2081,174,2063,225,2060,323,2060,1191,2063,1290,2081,1341,2132,1359,2231,1362,11015,1362,11114,1359,11164,1341,11183,1290,11186,1191,11186,323,11183,225,11164,174,11114,155,11015,153xe" filled="true" fillcolor="#f47421" stroked="false">
              <v:path arrowok="t"/>
              <v:fill type="solid"/>
            </v:shape>
            <v:shape style="position:absolute;left:2059;top:152;width:9126;height:1210" type="#_x0000_t202" id="docshape98" filled="false" stroked="false">
              <v:textbox inset="0,0,0,0">
                <w:txbxContent>
                  <w:p>
                    <w:pPr>
                      <w:spacing w:before="159"/>
                      <w:ind w:left="455" w:right="0" w:firstLine="0"/>
                      <w:jc w:val="left"/>
                      <w:rPr>
                        <w:b/>
                        <w:sz w:val="22"/>
                      </w:rPr>
                    </w:pPr>
                    <w:r>
                      <w:rPr>
                        <w:b/>
                        <w:color w:val="FFFFFF"/>
                        <w:sz w:val="22"/>
                      </w:rPr>
                      <w:t>More </w:t>
                    </w:r>
                    <w:r>
                      <w:rPr>
                        <w:b/>
                        <w:color w:val="FFFFFF"/>
                        <w:spacing w:val="-2"/>
                        <w:sz w:val="22"/>
                      </w:rPr>
                      <w:t>information:</w:t>
                    </w:r>
                  </w:p>
                  <w:p>
                    <w:pPr>
                      <w:spacing w:line="285" w:lineRule="auto" w:before="47"/>
                      <w:ind w:left="455" w:right="825" w:firstLine="0"/>
                      <w:jc w:val="left"/>
                      <w:rPr>
                        <w:sz w:val="22"/>
                      </w:rPr>
                    </w:pPr>
                    <w:r>
                      <w:rPr>
                        <w:color w:val="FFFFFF"/>
                        <w:sz w:val="22"/>
                      </w:rPr>
                      <w:t>The Universal Declaration of Human Rights’ </w:t>
                    </w:r>
                    <w:hyperlink r:id="rId84">
                      <w:r>
                        <w:rPr>
                          <w:color w:val="25408F"/>
                          <w:spacing w:val="-2"/>
                          <w:sz w:val="22"/>
                        </w:rPr>
                        <w:t>http://www.un.org/en/documents/udhr </w:t>
                      </w:r>
                    </w:hyperlink>
                    <w:hyperlink r:id="rId85">
                      <w:r>
                        <w:rPr>
                          <w:color w:val="25408F"/>
                          <w:spacing w:val="-2"/>
                          <w:sz w:val="22"/>
                        </w:rPr>
                        <w:t>http://tinyurl.com/8mmonuk</w:t>
                      </w:r>
                    </w:hyperlink>
                  </w:p>
                </w:txbxContent>
              </v:textbox>
              <w10:wrap type="none"/>
            </v:shape>
            <w10:wrap type="topAndBottom"/>
          </v:group>
        </w:pict>
      </w:r>
    </w:p>
    <w:p>
      <w:pPr>
        <w:spacing w:after="0"/>
        <w:rPr>
          <w:sz w:val="11"/>
        </w:rPr>
        <w:sectPr>
          <w:pgSz w:w="11910" w:h="16840"/>
          <w:pgMar w:header="0" w:footer="379" w:top="1640" w:bottom="560" w:left="0" w:right="0"/>
        </w:sectPr>
      </w:pPr>
    </w:p>
    <w:p>
      <w:pPr>
        <w:pStyle w:val="BodyText"/>
        <w:rPr>
          <w:sz w:val="20"/>
        </w:rPr>
      </w:pPr>
    </w:p>
    <w:p>
      <w:pPr>
        <w:pStyle w:val="BodyText"/>
        <w:rPr>
          <w:sz w:val="20"/>
        </w:rPr>
      </w:pPr>
    </w:p>
    <w:p>
      <w:pPr>
        <w:pStyle w:val="BodyText"/>
        <w:spacing w:before="4"/>
        <w:rPr>
          <w:sz w:val="19"/>
        </w:rPr>
      </w:pPr>
    </w:p>
    <w:p>
      <w:pPr>
        <w:pStyle w:val="Heading5"/>
        <w:ind w:left="2466"/>
      </w:pPr>
      <w:r>
        <w:rPr/>
        <w:drawing>
          <wp:anchor distT="0" distB="0" distL="0" distR="0" allowOverlap="1" layoutInCell="1" locked="0" behindDoc="0" simplePos="0" relativeHeight="15753216">
            <wp:simplePos x="0" y="0"/>
            <wp:positionH relativeFrom="page">
              <wp:posOffset>696041</wp:posOffset>
            </wp:positionH>
            <wp:positionV relativeFrom="paragraph">
              <wp:posOffset>153535</wp:posOffset>
            </wp:positionV>
            <wp:extent cx="751697" cy="765108"/>
            <wp:effectExtent l="0" t="0" r="0" b="0"/>
            <wp:wrapNone/>
            <wp:docPr id="101" name="image21.jpeg"/>
            <wp:cNvGraphicFramePr>
              <a:graphicFrameLocks noChangeAspect="1"/>
            </wp:cNvGraphicFramePr>
            <a:graphic>
              <a:graphicData uri="http://schemas.openxmlformats.org/drawingml/2006/picture">
                <pic:pic>
                  <pic:nvPicPr>
                    <pic:cNvPr id="102" name="image21.jpeg"/>
                    <pic:cNvPicPr/>
                  </pic:nvPicPr>
                  <pic:blipFill>
                    <a:blip r:embed="rId69" cstate="print"/>
                    <a:stretch>
                      <a:fillRect/>
                    </a:stretch>
                  </pic:blipFill>
                  <pic:spPr>
                    <a:xfrm>
                      <a:off x="0" y="0"/>
                      <a:ext cx="751697" cy="765108"/>
                    </a:xfrm>
                    <a:prstGeom prst="rect">
                      <a:avLst/>
                    </a:prstGeom>
                  </pic:spPr>
                </pic:pic>
              </a:graphicData>
            </a:graphic>
          </wp:anchor>
        </w:drawing>
      </w:r>
      <w:r>
        <w:rPr/>
        <w:t>Session</w:t>
      </w:r>
      <w:r>
        <w:rPr>
          <w:spacing w:val="-2"/>
        </w:rPr>
        <w:t> </w:t>
      </w:r>
      <w:r>
        <w:rPr/>
        <w:t>1.1</w:t>
      </w:r>
      <w:r>
        <w:rPr>
          <w:spacing w:val="-3"/>
        </w:rPr>
        <w:t> </w:t>
      </w:r>
      <w:r>
        <w:rPr/>
        <w:t>What</w:t>
      </w:r>
      <w:r>
        <w:rPr>
          <w:spacing w:val="-1"/>
        </w:rPr>
        <w:t> </w:t>
      </w:r>
      <w:r>
        <w:rPr/>
        <w:t>are</w:t>
      </w:r>
      <w:r>
        <w:rPr>
          <w:spacing w:val="-3"/>
        </w:rPr>
        <w:t> </w:t>
      </w:r>
      <w:r>
        <w:rPr/>
        <w:t>Human</w:t>
      </w:r>
      <w:r>
        <w:rPr>
          <w:spacing w:val="-2"/>
        </w:rPr>
        <w:t> Rights?</w:t>
      </w:r>
    </w:p>
    <w:p>
      <w:pPr>
        <w:pStyle w:val="Heading7"/>
        <w:spacing w:before="275"/>
        <w:ind w:left="2466"/>
      </w:pPr>
      <w:r>
        <w:rPr/>
        <w:t>Learning </w:t>
      </w:r>
      <w:r>
        <w:rPr>
          <w:spacing w:val="-2"/>
        </w:rPr>
        <w:t>Objectives</w:t>
      </w:r>
    </w:p>
    <w:p>
      <w:pPr>
        <w:pStyle w:val="BodyText"/>
        <w:spacing w:before="5"/>
        <w:rPr>
          <w:b/>
          <w:sz w:val="29"/>
        </w:rPr>
      </w:pPr>
    </w:p>
    <w:p>
      <w:pPr>
        <w:pStyle w:val="BodyText"/>
        <w:ind w:left="2466"/>
      </w:pPr>
      <w:r>
        <w:rPr/>
        <w:t>Upon</w:t>
      </w:r>
      <w:r>
        <w:rPr>
          <w:spacing w:val="-6"/>
        </w:rPr>
        <w:t> </w:t>
      </w:r>
      <w:r>
        <w:rPr/>
        <w:t>completing</w:t>
      </w:r>
      <w:r>
        <w:rPr>
          <w:spacing w:val="-3"/>
        </w:rPr>
        <w:t> </w:t>
      </w:r>
      <w:r>
        <w:rPr/>
        <w:t>this</w:t>
      </w:r>
      <w:r>
        <w:rPr>
          <w:spacing w:val="-2"/>
        </w:rPr>
        <w:t> </w:t>
      </w:r>
      <w:r>
        <w:rPr/>
        <w:t>session,</w:t>
      </w:r>
      <w:r>
        <w:rPr>
          <w:spacing w:val="-3"/>
        </w:rPr>
        <w:t> </w:t>
      </w:r>
      <w:r>
        <w:rPr/>
        <w:t>participants</w:t>
      </w:r>
      <w:r>
        <w:rPr>
          <w:spacing w:val="-4"/>
        </w:rPr>
        <w:t> </w:t>
      </w:r>
      <w:r>
        <w:rPr/>
        <w:t>will</w:t>
      </w:r>
      <w:r>
        <w:rPr>
          <w:spacing w:val="-3"/>
        </w:rPr>
        <w:t> </w:t>
      </w:r>
      <w:r>
        <w:rPr/>
        <w:t>be</w:t>
      </w:r>
      <w:r>
        <w:rPr>
          <w:spacing w:val="-4"/>
        </w:rPr>
        <w:t> </w:t>
      </w:r>
      <w:r>
        <w:rPr/>
        <w:t>able</w:t>
      </w:r>
      <w:r>
        <w:rPr>
          <w:spacing w:val="-3"/>
        </w:rPr>
        <w:t> </w:t>
      </w:r>
      <w:r>
        <w:rPr>
          <w:spacing w:val="-5"/>
        </w:rPr>
        <w:t>to</w:t>
      </w:r>
    </w:p>
    <w:p>
      <w:pPr>
        <w:pStyle w:val="BodyText"/>
        <w:spacing w:before="2"/>
        <w:rPr>
          <w:sz w:val="30"/>
        </w:rPr>
      </w:pPr>
    </w:p>
    <w:p>
      <w:pPr>
        <w:pStyle w:val="ListParagraph"/>
        <w:numPr>
          <w:ilvl w:val="0"/>
          <w:numId w:val="21"/>
        </w:numPr>
        <w:tabs>
          <w:tab w:pos="2711" w:val="left" w:leader="none"/>
        </w:tabs>
        <w:spacing w:line="240" w:lineRule="auto" w:before="0" w:after="0"/>
        <w:ind w:left="2710" w:right="0" w:hanging="245"/>
        <w:jc w:val="left"/>
        <w:rPr>
          <w:sz w:val="22"/>
        </w:rPr>
      </w:pPr>
      <w:r>
        <w:rPr>
          <w:sz w:val="22"/>
        </w:rPr>
        <w:t>Deﬁne</w:t>
      </w:r>
      <w:r>
        <w:rPr>
          <w:spacing w:val="-5"/>
          <w:sz w:val="22"/>
        </w:rPr>
        <w:t> </w:t>
      </w:r>
      <w:r>
        <w:rPr>
          <w:sz w:val="22"/>
        </w:rPr>
        <w:t>human</w:t>
      </w:r>
      <w:r>
        <w:rPr>
          <w:spacing w:val="-5"/>
          <w:sz w:val="22"/>
        </w:rPr>
        <w:t> </w:t>
      </w:r>
      <w:r>
        <w:rPr>
          <w:spacing w:val="-2"/>
          <w:sz w:val="22"/>
        </w:rPr>
        <w:t>rights;</w:t>
      </w:r>
    </w:p>
    <w:p>
      <w:pPr>
        <w:pStyle w:val="ListParagraph"/>
        <w:numPr>
          <w:ilvl w:val="0"/>
          <w:numId w:val="21"/>
        </w:numPr>
        <w:tabs>
          <w:tab w:pos="2711" w:val="left" w:leader="none"/>
        </w:tabs>
        <w:spacing w:line="240" w:lineRule="auto" w:before="47" w:after="0"/>
        <w:ind w:left="2710" w:right="0" w:hanging="245"/>
        <w:jc w:val="left"/>
        <w:rPr>
          <w:sz w:val="22"/>
        </w:rPr>
      </w:pPr>
      <w:r>
        <w:rPr>
          <w:sz w:val="22"/>
        </w:rPr>
        <w:t>Develop</w:t>
      </w:r>
      <w:r>
        <w:rPr>
          <w:spacing w:val="-4"/>
          <w:sz w:val="22"/>
        </w:rPr>
        <w:t> </w:t>
      </w:r>
      <w:r>
        <w:rPr>
          <w:sz w:val="22"/>
        </w:rPr>
        <w:t>an</w:t>
      </w:r>
      <w:r>
        <w:rPr>
          <w:spacing w:val="-4"/>
          <w:sz w:val="22"/>
        </w:rPr>
        <w:t> </w:t>
      </w:r>
      <w:r>
        <w:rPr>
          <w:sz w:val="22"/>
        </w:rPr>
        <w:t>appreciation</w:t>
      </w:r>
      <w:r>
        <w:rPr>
          <w:spacing w:val="-4"/>
          <w:sz w:val="22"/>
        </w:rPr>
        <w:t> </w:t>
      </w:r>
      <w:r>
        <w:rPr>
          <w:sz w:val="22"/>
        </w:rPr>
        <w:t>for</w:t>
      </w:r>
      <w:r>
        <w:rPr>
          <w:spacing w:val="-2"/>
          <w:sz w:val="22"/>
        </w:rPr>
        <w:t> </w:t>
      </w:r>
      <w:r>
        <w:rPr>
          <w:sz w:val="22"/>
        </w:rPr>
        <w:t>the</w:t>
      </w:r>
      <w:r>
        <w:rPr>
          <w:spacing w:val="-3"/>
          <w:sz w:val="22"/>
        </w:rPr>
        <w:t> </w:t>
      </w:r>
      <w:r>
        <w:rPr>
          <w:sz w:val="22"/>
        </w:rPr>
        <w:t>rights</w:t>
      </w:r>
      <w:r>
        <w:rPr>
          <w:spacing w:val="-3"/>
          <w:sz w:val="22"/>
        </w:rPr>
        <w:t> </w:t>
      </w:r>
      <w:r>
        <w:rPr>
          <w:sz w:val="22"/>
        </w:rPr>
        <w:t>of</w:t>
      </w:r>
      <w:r>
        <w:rPr>
          <w:spacing w:val="-3"/>
          <w:sz w:val="22"/>
        </w:rPr>
        <w:t> </w:t>
      </w:r>
      <w:r>
        <w:rPr>
          <w:spacing w:val="-2"/>
          <w:sz w:val="22"/>
        </w:rPr>
        <w:t>individuals;</w:t>
      </w:r>
    </w:p>
    <w:p>
      <w:pPr>
        <w:pStyle w:val="ListParagraph"/>
        <w:numPr>
          <w:ilvl w:val="0"/>
          <w:numId w:val="21"/>
        </w:numPr>
        <w:tabs>
          <w:tab w:pos="2711" w:val="left" w:leader="none"/>
        </w:tabs>
        <w:spacing w:line="240" w:lineRule="auto" w:before="48" w:after="0"/>
        <w:ind w:left="2710" w:right="0" w:hanging="245"/>
        <w:jc w:val="left"/>
        <w:rPr>
          <w:sz w:val="22"/>
        </w:rPr>
      </w:pPr>
      <w:r>
        <w:rPr>
          <w:sz w:val="22"/>
        </w:rPr>
        <w:t>Value</w:t>
      </w:r>
      <w:r>
        <w:rPr>
          <w:spacing w:val="-12"/>
          <w:sz w:val="22"/>
        </w:rPr>
        <w:t> </w:t>
      </w:r>
      <w:r>
        <w:rPr>
          <w:sz w:val="22"/>
        </w:rPr>
        <w:t>individual</w:t>
      </w:r>
      <w:r>
        <w:rPr>
          <w:spacing w:val="-11"/>
          <w:sz w:val="22"/>
        </w:rPr>
        <w:t> </w:t>
      </w:r>
      <w:r>
        <w:rPr>
          <w:sz w:val="22"/>
        </w:rPr>
        <w:t>persons</w:t>
      </w:r>
      <w:r>
        <w:rPr>
          <w:spacing w:val="-11"/>
          <w:sz w:val="22"/>
        </w:rPr>
        <w:t> </w:t>
      </w:r>
      <w:r>
        <w:rPr>
          <w:sz w:val="22"/>
        </w:rPr>
        <w:t>without</w:t>
      </w:r>
      <w:r>
        <w:rPr>
          <w:spacing w:val="-11"/>
          <w:sz w:val="22"/>
        </w:rPr>
        <w:t> </w:t>
      </w:r>
      <w:r>
        <w:rPr>
          <w:spacing w:val="-2"/>
          <w:sz w:val="22"/>
        </w:rPr>
        <w:t>discrimination.</w:t>
      </w:r>
    </w:p>
    <w:p>
      <w:pPr>
        <w:pStyle w:val="BodyText"/>
        <w:spacing w:before="1"/>
        <w:rPr>
          <w:sz w:val="30"/>
        </w:rPr>
      </w:pPr>
    </w:p>
    <w:p>
      <w:pPr>
        <w:pStyle w:val="Heading8"/>
        <w:tabs>
          <w:tab w:pos="4626" w:val="left" w:leader="none"/>
        </w:tabs>
        <w:spacing w:before="1"/>
        <w:ind w:left="2466"/>
      </w:pPr>
      <w:r>
        <w:rPr/>
        <w:drawing>
          <wp:anchor distT="0" distB="0" distL="0" distR="0" allowOverlap="1" layoutInCell="1" locked="0" behindDoc="0" simplePos="0" relativeHeight="15753728">
            <wp:simplePos x="0" y="0"/>
            <wp:positionH relativeFrom="page">
              <wp:posOffset>766415</wp:posOffset>
            </wp:positionH>
            <wp:positionV relativeFrom="paragraph">
              <wp:posOffset>80660</wp:posOffset>
            </wp:positionV>
            <wp:extent cx="720822" cy="681859"/>
            <wp:effectExtent l="0" t="0" r="0" b="0"/>
            <wp:wrapNone/>
            <wp:docPr id="103" name="image30.jpeg"/>
            <wp:cNvGraphicFramePr>
              <a:graphicFrameLocks noChangeAspect="1"/>
            </wp:cNvGraphicFramePr>
            <a:graphic>
              <a:graphicData uri="http://schemas.openxmlformats.org/drawingml/2006/picture">
                <pic:pic>
                  <pic:nvPicPr>
                    <pic:cNvPr id="104" name="image30.jpeg"/>
                    <pic:cNvPicPr/>
                  </pic:nvPicPr>
                  <pic:blipFill>
                    <a:blip r:embed="rId86" cstate="print"/>
                    <a:stretch>
                      <a:fillRect/>
                    </a:stretch>
                  </pic:blipFill>
                  <pic:spPr>
                    <a:xfrm>
                      <a:off x="0" y="0"/>
                      <a:ext cx="720822" cy="681859"/>
                    </a:xfrm>
                    <a:prstGeom prst="rect">
                      <a:avLst/>
                    </a:prstGeom>
                  </pic:spPr>
                </pic:pic>
              </a:graphicData>
            </a:graphic>
          </wp:anchor>
        </w:drawing>
      </w:r>
      <w:r>
        <w:rPr>
          <w:spacing w:val="-2"/>
        </w:rPr>
        <w:t>Time:</w:t>
      </w:r>
      <w:r>
        <w:rPr/>
        <w:tab/>
        <w:t>1</w:t>
      </w:r>
      <w:r>
        <w:rPr>
          <w:spacing w:val="-1"/>
        </w:rPr>
        <w:t> </w:t>
      </w:r>
      <w:r>
        <w:rPr>
          <w:spacing w:val="-4"/>
        </w:rPr>
        <w:t>hour</w:t>
      </w:r>
    </w:p>
    <w:p>
      <w:pPr>
        <w:pStyle w:val="BodyText"/>
        <w:spacing w:before="1"/>
        <w:rPr>
          <w:b/>
          <w:sz w:val="30"/>
        </w:rPr>
      </w:pPr>
    </w:p>
    <w:p>
      <w:pPr>
        <w:tabs>
          <w:tab w:pos="4626" w:val="left" w:leader="none"/>
        </w:tabs>
        <w:spacing w:before="1"/>
        <w:ind w:left="2466" w:right="0" w:firstLine="0"/>
        <w:jc w:val="left"/>
        <w:rPr>
          <w:sz w:val="22"/>
        </w:rPr>
      </w:pPr>
      <w:r>
        <w:rPr>
          <w:b/>
          <w:spacing w:val="-2"/>
          <w:sz w:val="22"/>
        </w:rPr>
        <w:t>Preparation:</w:t>
      </w:r>
      <w:r>
        <w:rPr>
          <w:b/>
          <w:sz w:val="22"/>
        </w:rPr>
        <w:tab/>
      </w:r>
      <w:r>
        <w:rPr>
          <w:sz w:val="22"/>
        </w:rPr>
        <w:t>Study</w:t>
      </w:r>
      <w:r>
        <w:rPr>
          <w:spacing w:val="-2"/>
          <w:sz w:val="22"/>
        </w:rPr>
        <w:t> </w:t>
      </w:r>
      <w:r>
        <w:rPr>
          <w:sz w:val="22"/>
        </w:rPr>
        <w:t>the Module 1</w:t>
      </w:r>
      <w:r>
        <w:rPr>
          <w:spacing w:val="-1"/>
          <w:sz w:val="22"/>
        </w:rPr>
        <w:t> </w:t>
      </w:r>
      <w:r>
        <w:rPr>
          <w:spacing w:val="-2"/>
          <w:sz w:val="22"/>
        </w:rPr>
        <w:t>Readings</w:t>
      </w:r>
    </w:p>
    <w:p>
      <w:pPr>
        <w:pStyle w:val="BodyText"/>
        <w:tabs>
          <w:tab w:pos="4626" w:val="left" w:leader="none"/>
        </w:tabs>
        <w:spacing w:before="47"/>
        <w:ind w:left="2466"/>
      </w:pPr>
      <w:r>
        <w:rPr>
          <w:b/>
          <w:spacing w:val="-2"/>
        </w:rPr>
        <w:t>Materials:</w:t>
      </w:r>
      <w:r>
        <w:rPr>
          <w:b/>
        </w:rPr>
        <w:tab/>
      </w:r>
      <w:r>
        <w:rPr/>
        <w:t>Flipchart,</w:t>
      </w:r>
      <w:r>
        <w:rPr>
          <w:spacing w:val="-6"/>
        </w:rPr>
        <w:t> </w:t>
      </w:r>
      <w:r>
        <w:rPr/>
        <w:t>makers,</w:t>
      </w:r>
      <w:r>
        <w:rPr>
          <w:spacing w:val="-3"/>
        </w:rPr>
        <w:t> </w:t>
      </w:r>
      <w:r>
        <w:rPr/>
        <w:t>blutac,</w:t>
      </w:r>
      <w:r>
        <w:rPr>
          <w:spacing w:val="-4"/>
        </w:rPr>
        <w:t> </w:t>
      </w:r>
      <w:r>
        <w:rPr/>
        <w:t>handouts</w:t>
      </w:r>
      <w:r>
        <w:rPr>
          <w:spacing w:val="-4"/>
        </w:rPr>
        <w:t> </w:t>
      </w:r>
      <w:r>
        <w:rPr/>
        <w:t>on</w:t>
      </w:r>
      <w:r>
        <w:rPr>
          <w:spacing w:val="-4"/>
        </w:rPr>
        <w:t> </w:t>
      </w:r>
      <w:r>
        <w:rPr/>
        <w:t>CRPD,</w:t>
      </w:r>
      <w:r>
        <w:rPr>
          <w:spacing w:val="-3"/>
        </w:rPr>
        <w:t> </w:t>
      </w:r>
      <w:r>
        <w:rPr>
          <w:spacing w:val="-2"/>
        </w:rPr>
        <w:t>activities</w:t>
      </w:r>
    </w:p>
    <w:p>
      <w:pPr>
        <w:pStyle w:val="BodyText"/>
        <w:tabs>
          <w:tab w:pos="4626" w:val="left" w:leader="none"/>
        </w:tabs>
        <w:spacing w:before="47"/>
        <w:ind w:left="2466"/>
      </w:pPr>
      <w:r>
        <w:rPr>
          <w:b/>
          <w:spacing w:val="-2"/>
        </w:rPr>
        <w:t>Method:</w:t>
      </w:r>
      <w:r>
        <w:rPr>
          <w:b/>
        </w:rPr>
        <w:tab/>
      </w:r>
      <w:r>
        <w:rPr/>
        <w:t>Interactive</w:t>
      </w:r>
      <w:r>
        <w:rPr>
          <w:spacing w:val="-3"/>
        </w:rPr>
        <w:t> </w:t>
      </w:r>
      <w:r>
        <w:rPr/>
        <w:t>and</w:t>
      </w:r>
      <w:r>
        <w:rPr>
          <w:spacing w:val="-3"/>
        </w:rPr>
        <w:t> </w:t>
      </w:r>
      <w:r>
        <w:rPr/>
        <w:t>group</w:t>
      </w:r>
      <w:r>
        <w:rPr>
          <w:spacing w:val="-2"/>
        </w:rPr>
        <w:t> discussion</w:t>
      </w:r>
    </w:p>
    <w:p>
      <w:pPr>
        <w:pStyle w:val="BodyText"/>
        <w:tabs>
          <w:tab w:pos="4626" w:val="left" w:leader="none"/>
        </w:tabs>
        <w:spacing w:before="47"/>
        <w:ind w:left="2466"/>
      </w:pPr>
      <w:r>
        <w:rPr>
          <w:b/>
          <w:spacing w:val="-2"/>
        </w:rPr>
        <w:t>Source:</w:t>
      </w:r>
      <w:r>
        <w:rPr>
          <w:b/>
        </w:rPr>
        <w:tab/>
      </w:r>
      <w:r>
        <w:rPr/>
        <w:t>Derived</w:t>
      </w:r>
      <w:r>
        <w:rPr>
          <w:spacing w:val="-8"/>
        </w:rPr>
        <w:t> </w:t>
      </w:r>
      <w:r>
        <w:rPr/>
        <w:t>from</w:t>
      </w:r>
      <w:r>
        <w:rPr>
          <w:spacing w:val="-4"/>
        </w:rPr>
        <w:t> </w:t>
      </w:r>
      <w:r>
        <w:rPr/>
        <w:t>the</w:t>
      </w:r>
      <w:r>
        <w:rPr>
          <w:spacing w:val="-5"/>
        </w:rPr>
        <w:t> </w:t>
      </w:r>
      <w:r>
        <w:rPr/>
        <w:t>Rethinking</w:t>
      </w:r>
      <w:r>
        <w:rPr>
          <w:spacing w:val="-5"/>
        </w:rPr>
        <w:t> </w:t>
      </w:r>
      <w:r>
        <w:rPr/>
        <w:t>Domestic</w:t>
      </w:r>
      <w:r>
        <w:rPr>
          <w:spacing w:val="-5"/>
        </w:rPr>
        <w:t> </w:t>
      </w:r>
      <w:r>
        <w:rPr>
          <w:spacing w:val="-2"/>
        </w:rPr>
        <w:t>Violence:</w:t>
      </w:r>
    </w:p>
    <w:p>
      <w:pPr>
        <w:pStyle w:val="BodyText"/>
        <w:spacing w:before="47"/>
        <w:ind w:left="4626"/>
      </w:pPr>
      <w:r>
        <w:rPr/>
        <w:t>A</w:t>
      </w:r>
      <w:r>
        <w:rPr>
          <w:spacing w:val="-19"/>
        </w:rPr>
        <w:t> </w:t>
      </w:r>
      <w:r>
        <w:rPr/>
        <w:t>Training</w:t>
      </w:r>
      <w:r>
        <w:rPr>
          <w:spacing w:val="-7"/>
        </w:rPr>
        <w:t> </w:t>
      </w:r>
      <w:r>
        <w:rPr/>
        <w:t>Process</w:t>
      </w:r>
      <w:r>
        <w:rPr>
          <w:spacing w:val="-3"/>
        </w:rPr>
        <w:t> </w:t>
      </w:r>
      <w:r>
        <w:rPr/>
        <w:t>for</w:t>
      </w:r>
      <w:r>
        <w:rPr>
          <w:spacing w:val="-4"/>
        </w:rPr>
        <w:t> </w:t>
      </w:r>
      <w:r>
        <w:rPr/>
        <w:t>Community</w:t>
      </w:r>
      <w:r>
        <w:rPr>
          <w:spacing w:val="-14"/>
        </w:rPr>
        <w:t> </w:t>
      </w:r>
      <w:r>
        <w:rPr/>
        <w:t>Activists,</w:t>
      </w:r>
      <w:r>
        <w:rPr>
          <w:spacing w:val="-4"/>
        </w:rPr>
        <w:t> </w:t>
      </w:r>
      <w:r>
        <w:rPr/>
        <w:t>Raising</w:t>
      </w:r>
      <w:r>
        <w:rPr>
          <w:spacing w:val="-4"/>
        </w:rPr>
        <w:t> </w:t>
      </w:r>
      <w:r>
        <w:rPr>
          <w:spacing w:val="-2"/>
        </w:rPr>
        <w:t>Voices)</w:t>
      </w:r>
    </w:p>
    <w:p>
      <w:pPr>
        <w:pStyle w:val="BodyText"/>
        <w:rPr>
          <w:sz w:val="24"/>
        </w:rPr>
      </w:pPr>
    </w:p>
    <w:p>
      <w:pPr>
        <w:pStyle w:val="BodyText"/>
        <w:spacing w:before="8"/>
        <w:rPr>
          <w:sz w:val="25"/>
        </w:rPr>
      </w:pPr>
    </w:p>
    <w:p>
      <w:pPr>
        <w:spacing w:before="0"/>
        <w:ind w:left="2466" w:right="0" w:firstLine="0"/>
        <w:jc w:val="left"/>
        <w:rPr>
          <w:b/>
          <w:sz w:val="30"/>
        </w:rPr>
      </w:pPr>
      <w:r>
        <w:rPr/>
        <w:drawing>
          <wp:anchor distT="0" distB="0" distL="0" distR="0" allowOverlap="1" layoutInCell="1" locked="0" behindDoc="0" simplePos="0" relativeHeight="15754240">
            <wp:simplePos x="0" y="0"/>
            <wp:positionH relativeFrom="page">
              <wp:posOffset>751834</wp:posOffset>
            </wp:positionH>
            <wp:positionV relativeFrom="paragraph">
              <wp:posOffset>83796</wp:posOffset>
            </wp:positionV>
            <wp:extent cx="692497" cy="704863"/>
            <wp:effectExtent l="0" t="0" r="0" b="0"/>
            <wp:wrapNone/>
            <wp:docPr id="105" name="image21.jpeg"/>
            <wp:cNvGraphicFramePr>
              <a:graphicFrameLocks noChangeAspect="1"/>
            </wp:cNvGraphicFramePr>
            <a:graphic>
              <a:graphicData uri="http://schemas.openxmlformats.org/drawingml/2006/picture">
                <pic:pic>
                  <pic:nvPicPr>
                    <pic:cNvPr id="106" name="image21.jpeg"/>
                    <pic:cNvPicPr/>
                  </pic:nvPicPr>
                  <pic:blipFill>
                    <a:blip r:embed="rId69" cstate="print"/>
                    <a:stretch>
                      <a:fillRect/>
                    </a:stretch>
                  </pic:blipFill>
                  <pic:spPr>
                    <a:xfrm>
                      <a:off x="0" y="0"/>
                      <a:ext cx="692497" cy="704863"/>
                    </a:xfrm>
                    <a:prstGeom prst="rect">
                      <a:avLst/>
                    </a:prstGeom>
                  </pic:spPr>
                </pic:pic>
              </a:graphicData>
            </a:graphic>
          </wp:anchor>
        </w:drawing>
      </w:r>
      <w:r>
        <w:rPr>
          <w:b/>
          <w:spacing w:val="-2"/>
          <w:sz w:val="30"/>
        </w:rPr>
        <w:t>Steps</w:t>
      </w:r>
    </w:p>
    <w:p>
      <w:pPr>
        <w:pStyle w:val="BodyText"/>
        <w:spacing w:before="8"/>
        <w:rPr>
          <w:b/>
          <w:sz w:val="28"/>
        </w:rPr>
      </w:pPr>
    </w:p>
    <w:p>
      <w:pPr>
        <w:pStyle w:val="Heading8"/>
        <w:ind w:left="2466"/>
      </w:pPr>
      <w:r>
        <w:rPr/>
        <w:t>Part</w:t>
      </w:r>
      <w:r>
        <w:rPr>
          <w:spacing w:val="-10"/>
        </w:rPr>
        <w:t> </w:t>
      </w:r>
      <w:r>
        <w:rPr/>
        <w:t>A:</w:t>
      </w:r>
      <w:r>
        <w:rPr>
          <w:spacing w:val="-1"/>
        </w:rPr>
        <w:t> </w:t>
      </w:r>
      <w:r>
        <w:rPr>
          <w:spacing w:val="-2"/>
        </w:rPr>
        <w:t>Talanoa</w:t>
      </w:r>
    </w:p>
    <w:p>
      <w:pPr>
        <w:pStyle w:val="BodyText"/>
        <w:spacing w:before="2"/>
        <w:rPr>
          <w:b/>
          <w:sz w:val="30"/>
        </w:rPr>
      </w:pPr>
    </w:p>
    <w:p>
      <w:pPr>
        <w:pStyle w:val="ListParagraph"/>
        <w:numPr>
          <w:ilvl w:val="0"/>
          <w:numId w:val="22"/>
        </w:numPr>
        <w:tabs>
          <w:tab w:pos="2711" w:val="left" w:leader="none"/>
        </w:tabs>
        <w:spacing w:line="240" w:lineRule="auto" w:before="0" w:after="0"/>
        <w:ind w:left="2710" w:right="0" w:hanging="245"/>
        <w:jc w:val="left"/>
        <w:rPr>
          <w:sz w:val="22"/>
        </w:rPr>
      </w:pPr>
      <w:r>
        <w:rPr>
          <w:sz w:val="22"/>
        </w:rPr>
        <w:t>Start</w:t>
      </w:r>
      <w:r>
        <w:rPr>
          <w:spacing w:val="-6"/>
          <w:sz w:val="22"/>
        </w:rPr>
        <w:t> </w:t>
      </w:r>
      <w:r>
        <w:rPr>
          <w:sz w:val="22"/>
        </w:rPr>
        <w:t>by</w:t>
      </w:r>
      <w:r>
        <w:rPr>
          <w:spacing w:val="-4"/>
          <w:sz w:val="22"/>
        </w:rPr>
        <w:t> </w:t>
      </w:r>
      <w:r>
        <w:rPr>
          <w:sz w:val="22"/>
        </w:rPr>
        <w:t>introducing</w:t>
      </w:r>
      <w:r>
        <w:rPr>
          <w:spacing w:val="-4"/>
          <w:sz w:val="22"/>
        </w:rPr>
        <w:t> </w:t>
      </w:r>
      <w:r>
        <w:rPr>
          <w:sz w:val="22"/>
        </w:rPr>
        <w:t>the</w:t>
      </w:r>
      <w:r>
        <w:rPr>
          <w:spacing w:val="-3"/>
          <w:sz w:val="22"/>
        </w:rPr>
        <w:t> </w:t>
      </w:r>
      <w:r>
        <w:rPr>
          <w:sz w:val="22"/>
        </w:rPr>
        <w:t>word</w:t>
      </w:r>
      <w:r>
        <w:rPr>
          <w:spacing w:val="-4"/>
          <w:sz w:val="22"/>
        </w:rPr>
        <w:t> </w:t>
      </w:r>
      <w:r>
        <w:rPr>
          <w:sz w:val="22"/>
        </w:rPr>
        <w:t>‘rights’.</w:t>
      </w:r>
      <w:r>
        <w:rPr>
          <w:spacing w:val="-4"/>
          <w:sz w:val="22"/>
        </w:rPr>
        <w:t> </w:t>
      </w:r>
      <w:r>
        <w:rPr>
          <w:sz w:val="22"/>
        </w:rPr>
        <w:t>We</w:t>
      </w:r>
      <w:r>
        <w:rPr>
          <w:spacing w:val="-5"/>
          <w:sz w:val="22"/>
        </w:rPr>
        <w:t> </w:t>
      </w:r>
      <w:r>
        <w:rPr>
          <w:sz w:val="22"/>
        </w:rPr>
        <w:t>all</w:t>
      </w:r>
      <w:r>
        <w:rPr>
          <w:spacing w:val="-4"/>
          <w:sz w:val="22"/>
        </w:rPr>
        <w:t> </w:t>
      </w:r>
      <w:r>
        <w:rPr>
          <w:sz w:val="22"/>
        </w:rPr>
        <w:t>use</w:t>
      </w:r>
      <w:r>
        <w:rPr>
          <w:spacing w:val="-4"/>
          <w:sz w:val="22"/>
        </w:rPr>
        <w:t> </w:t>
      </w:r>
      <w:r>
        <w:rPr>
          <w:sz w:val="22"/>
        </w:rPr>
        <w:t>it</w:t>
      </w:r>
      <w:r>
        <w:rPr>
          <w:spacing w:val="-4"/>
          <w:sz w:val="22"/>
        </w:rPr>
        <w:t> </w:t>
      </w:r>
      <w:r>
        <w:rPr>
          <w:sz w:val="22"/>
        </w:rPr>
        <w:t>in</w:t>
      </w:r>
      <w:r>
        <w:rPr>
          <w:spacing w:val="-4"/>
          <w:sz w:val="22"/>
        </w:rPr>
        <w:t> </w:t>
      </w:r>
      <w:r>
        <w:rPr>
          <w:sz w:val="22"/>
        </w:rPr>
        <w:t>our</w:t>
      </w:r>
      <w:r>
        <w:rPr>
          <w:spacing w:val="-4"/>
          <w:sz w:val="22"/>
        </w:rPr>
        <w:t> </w:t>
      </w:r>
      <w:r>
        <w:rPr>
          <w:sz w:val="22"/>
        </w:rPr>
        <w:t>everyday</w:t>
      </w:r>
      <w:r>
        <w:rPr>
          <w:spacing w:val="-4"/>
          <w:sz w:val="22"/>
        </w:rPr>
        <w:t> </w:t>
      </w:r>
      <w:r>
        <w:rPr>
          <w:spacing w:val="-2"/>
          <w:sz w:val="22"/>
        </w:rPr>
        <w:t>language.</w:t>
      </w:r>
    </w:p>
    <w:p>
      <w:pPr>
        <w:pStyle w:val="BodyText"/>
        <w:spacing w:before="2"/>
        <w:rPr>
          <w:sz w:val="30"/>
        </w:rPr>
      </w:pPr>
    </w:p>
    <w:p>
      <w:pPr>
        <w:pStyle w:val="BodyText"/>
        <w:ind w:left="2466"/>
      </w:pPr>
      <w:r>
        <w:rPr/>
        <w:t>We</w:t>
      </w:r>
      <w:r>
        <w:rPr>
          <w:spacing w:val="-11"/>
        </w:rPr>
        <w:t> </w:t>
      </w:r>
      <w:r>
        <w:rPr/>
        <w:t>say</w:t>
      </w:r>
      <w:r>
        <w:rPr>
          <w:spacing w:val="-9"/>
        </w:rPr>
        <w:t> </w:t>
      </w:r>
      <w:r>
        <w:rPr/>
        <w:t>things</w:t>
      </w:r>
      <w:r>
        <w:rPr>
          <w:spacing w:val="-9"/>
        </w:rPr>
        <w:t> </w:t>
      </w:r>
      <w:r>
        <w:rPr/>
        <w:t>like</w:t>
      </w:r>
      <w:r>
        <w:rPr>
          <w:spacing w:val="-9"/>
        </w:rPr>
        <w:t> </w:t>
      </w:r>
      <w:r>
        <w:rPr/>
        <w:t>“she</w:t>
      </w:r>
      <w:r>
        <w:rPr>
          <w:spacing w:val="-9"/>
        </w:rPr>
        <w:t> </w:t>
      </w:r>
      <w:r>
        <w:rPr/>
        <w:t>had</w:t>
      </w:r>
      <w:r>
        <w:rPr>
          <w:spacing w:val="-10"/>
        </w:rPr>
        <w:t> </w:t>
      </w:r>
      <w:r>
        <w:rPr/>
        <w:t>a</w:t>
      </w:r>
      <w:r>
        <w:rPr>
          <w:spacing w:val="-9"/>
        </w:rPr>
        <w:t> </w:t>
      </w:r>
      <w:r>
        <w:rPr/>
        <w:t>right</w:t>
      </w:r>
      <w:r>
        <w:rPr>
          <w:spacing w:val="-9"/>
        </w:rPr>
        <w:t> </w:t>
      </w:r>
      <w:r>
        <w:rPr/>
        <w:t>to</w:t>
      </w:r>
      <w:r>
        <w:rPr>
          <w:spacing w:val="-9"/>
        </w:rPr>
        <w:t> </w:t>
      </w:r>
      <w:r>
        <w:rPr/>
        <w:t>do</w:t>
      </w:r>
      <w:r>
        <w:rPr>
          <w:spacing w:val="-8"/>
        </w:rPr>
        <w:t> </w:t>
      </w:r>
      <w:r>
        <w:rPr/>
        <w:t>that”</w:t>
      </w:r>
      <w:r>
        <w:rPr>
          <w:spacing w:val="-9"/>
        </w:rPr>
        <w:t> </w:t>
      </w:r>
      <w:r>
        <w:rPr/>
        <w:t>or</w:t>
      </w:r>
      <w:r>
        <w:rPr>
          <w:spacing w:val="-9"/>
        </w:rPr>
        <w:t> </w:t>
      </w:r>
      <w:r>
        <w:rPr/>
        <w:t>“we</w:t>
      </w:r>
      <w:r>
        <w:rPr>
          <w:spacing w:val="-9"/>
        </w:rPr>
        <w:t> </w:t>
      </w:r>
      <w:r>
        <w:rPr/>
        <w:t>have</w:t>
      </w:r>
      <w:r>
        <w:rPr>
          <w:spacing w:val="-9"/>
        </w:rPr>
        <w:t> </w:t>
      </w:r>
      <w:r>
        <w:rPr/>
        <w:t>a</w:t>
      </w:r>
      <w:r>
        <w:rPr>
          <w:spacing w:val="-9"/>
        </w:rPr>
        <w:t> </w:t>
      </w:r>
      <w:r>
        <w:rPr/>
        <w:t>right</w:t>
      </w:r>
      <w:r>
        <w:rPr>
          <w:spacing w:val="-9"/>
        </w:rPr>
        <w:t> </w:t>
      </w:r>
      <w:r>
        <w:rPr/>
        <w:t>to</w:t>
      </w:r>
      <w:r>
        <w:rPr>
          <w:spacing w:val="-9"/>
        </w:rPr>
        <w:t> </w:t>
      </w:r>
      <w:r>
        <w:rPr/>
        <w:t>say</w:t>
      </w:r>
      <w:r>
        <w:rPr>
          <w:spacing w:val="-9"/>
        </w:rPr>
        <w:t> </w:t>
      </w:r>
      <w:r>
        <w:rPr/>
        <w:t>what</w:t>
      </w:r>
      <w:r>
        <w:rPr>
          <w:spacing w:val="-9"/>
        </w:rPr>
        <w:t> </w:t>
      </w:r>
      <w:r>
        <w:rPr/>
        <w:t>we</w:t>
      </w:r>
      <w:r>
        <w:rPr>
          <w:spacing w:val="-8"/>
        </w:rPr>
        <w:t> </w:t>
      </w:r>
      <w:r>
        <w:rPr>
          <w:spacing w:val="-2"/>
        </w:rPr>
        <w:t>think”.</w:t>
      </w:r>
    </w:p>
    <w:p>
      <w:pPr>
        <w:pStyle w:val="BodyText"/>
        <w:spacing w:before="2"/>
        <w:rPr>
          <w:sz w:val="30"/>
        </w:rPr>
      </w:pPr>
    </w:p>
    <w:p>
      <w:pPr>
        <w:pStyle w:val="ListParagraph"/>
        <w:numPr>
          <w:ilvl w:val="0"/>
          <w:numId w:val="22"/>
        </w:numPr>
        <w:tabs>
          <w:tab w:pos="2714" w:val="left" w:leader="none"/>
        </w:tabs>
        <w:spacing w:line="285" w:lineRule="auto" w:before="0" w:after="0"/>
        <w:ind w:left="2466" w:right="1125" w:firstLine="0"/>
        <w:jc w:val="both"/>
        <w:rPr>
          <w:sz w:val="22"/>
        </w:rPr>
      </w:pPr>
      <w:r>
        <w:rPr>
          <w:sz w:val="22"/>
        </w:rPr>
        <w:t>Ask the participants to suggest examples of the use of the word ‘rights’ from their own experiences. When was the ﬁrst time they remember hearing it? What was the context</w:t>
      </w:r>
      <w:r>
        <w:rPr>
          <w:spacing w:val="-4"/>
          <w:sz w:val="22"/>
        </w:rPr>
        <w:t> </w:t>
      </w:r>
      <w:r>
        <w:rPr>
          <w:sz w:val="22"/>
        </w:rPr>
        <w:t>in</w:t>
      </w:r>
      <w:r>
        <w:rPr>
          <w:spacing w:val="-4"/>
          <w:sz w:val="22"/>
        </w:rPr>
        <w:t> </w:t>
      </w:r>
      <w:r>
        <w:rPr>
          <w:sz w:val="22"/>
        </w:rPr>
        <w:t>which</w:t>
      </w:r>
      <w:r>
        <w:rPr>
          <w:spacing w:val="-4"/>
          <w:sz w:val="22"/>
        </w:rPr>
        <w:t> </w:t>
      </w:r>
      <w:r>
        <w:rPr>
          <w:sz w:val="22"/>
        </w:rPr>
        <w:t>it</w:t>
      </w:r>
      <w:r>
        <w:rPr>
          <w:spacing w:val="-4"/>
          <w:sz w:val="22"/>
        </w:rPr>
        <w:t> </w:t>
      </w:r>
      <w:r>
        <w:rPr>
          <w:sz w:val="22"/>
        </w:rPr>
        <w:t>was</w:t>
      </w:r>
      <w:r>
        <w:rPr>
          <w:spacing w:val="-4"/>
          <w:sz w:val="22"/>
        </w:rPr>
        <w:t> </w:t>
      </w:r>
      <w:r>
        <w:rPr>
          <w:sz w:val="22"/>
        </w:rPr>
        <w:t>heard?</w:t>
      </w:r>
      <w:r>
        <w:rPr>
          <w:spacing w:val="-4"/>
          <w:sz w:val="22"/>
        </w:rPr>
        <w:t> </w:t>
      </w:r>
      <w:r>
        <w:rPr>
          <w:sz w:val="22"/>
        </w:rPr>
        <w:t>Encourage</w:t>
      </w:r>
      <w:r>
        <w:rPr>
          <w:spacing w:val="-4"/>
          <w:sz w:val="22"/>
        </w:rPr>
        <w:t> </w:t>
      </w:r>
      <w:r>
        <w:rPr>
          <w:sz w:val="22"/>
        </w:rPr>
        <w:t>participants</w:t>
      </w:r>
      <w:r>
        <w:rPr>
          <w:spacing w:val="-4"/>
          <w:sz w:val="22"/>
        </w:rPr>
        <w:t> </w:t>
      </w:r>
      <w:r>
        <w:rPr>
          <w:sz w:val="22"/>
        </w:rPr>
        <w:t>to</w:t>
      </w:r>
      <w:r>
        <w:rPr>
          <w:spacing w:val="-4"/>
          <w:sz w:val="22"/>
        </w:rPr>
        <w:t> </w:t>
      </w:r>
      <w:r>
        <w:rPr>
          <w:sz w:val="22"/>
        </w:rPr>
        <w:t>contribute</w:t>
      </w:r>
      <w:r>
        <w:rPr>
          <w:spacing w:val="-4"/>
          <w:sz w:val="22"/>
        </w:rPr>
        <w:t> </w:t>
      </w:r>
      <w:r>
        <w:rPr>
          <w:sz w:val="22"/>
        </w:rPr>
        <w:t>short</w:t>
      </w:r>
      <w:r>
        <w:rPr>
          <w:spacing w:val="-4"/>
          <w:sz w:val="22"/>
        </w:rPr>
        <w:t> </w:t>
      </w:r>
      <w:r>
        <w:rPr>
          <w:sz w:val="22"/>
        </w:rPr>
        <w:t>experiences of the usage of the word ‘rights’.</w:t>
      </w:r>
    </w:p>
    <w:p>
      <w:pPr>
        <w:pStyle w:val="BodyText"/>
        <w:spacing w:before="9"/>
        <w:rPr>
          <w:sz w:val="25"/>
        </w:rPr>
      </w:pPr>
    </w:p>
    <w:p>
      <w:pPr>
        <w:pStyle w:val="ListParagraph"/>
        <w:numPr>
          <w:ilvl w:val="0"/>
          <w:numId w:val="22"/>
        </w:numPr>
        <w:tabs>
          <w:tab w:pos="2708" w:val="left" w:leader="none"/>
        </w:tabs>
        <w:spacing w:line="285" w:lineRule="auto" w:before="0" w:after="0"/>
        <w:ind w:left="2466" w:right="1125" w:firstLine="0"/>
        <w:jc w:val="both"/>
        <w:rPr>
          <w:sz w:val="22"/>
        </w:rPr>
      </w:pPr>
      <w:r>
        <w:rPr>
          <w:sz w:val="22"/>
        </w:rPr>
        <w:t>When</w:t>
      </w:r>
      <w:r>
        <w:rPr>
          <w:spacing w:val="-5"/>
          <w:sz w:val="22"/>
        </w:rPr>
        <w:t> </w:t>
      </w:r>
      <w:r>
        <w:rPr>
          <w:sz w:val="22"/>
        </w:rPr>
        <w:t>you</w:t>
      </w:r>
      <w:r>
        <w:rPr>
          <w:spacing w:val="-5"/>
          <w:sz w:val="22"/>
        </w:rPr>
        <w:t> </w:t>
      </w:r>
      <w:r>
        <w:rPr>
          <w:sz w:val="22"/>
        </w:rPr>
        <w:t>feel</w:t>
      </w:r>
      <w:r>
        <w:rPr>
          <w:spacing w:val="-5"/>
          <w:sz w:val="22"/>
        </w:rPr>
        <w:t> </w:t>
      </w:r>
      <w:r>
        <w:rPr>
          <w:sz w:val="22"/>
        </w:rPr>
        <w:t>that</w:t>
      </w:r>
      <w:r>
        <w:rPr>
          <w:spacing w:val="-5"/>
          <w:sz w:val="22"/>
        </w:rPr>
        <w:t> </w:t>
      </w:r>
      <w:r>
        <w:rPr>
          <w:sz w:val="22"/>
        </w:rPr>
        <w:t>the</w:t>
      </w:r>
      <w:r>
        <w:rPr>
          <w:spacing w:val="-5"/>
          <w:sz w:val="22"/>
        </w:rPr>
        <w:t> </w:t>
      </w:r>
      <w:r>
        <w:rPr>
          <w:sz w:val="22"/>
        </w:rPr>
        <w:t>group</w:t>
      </w:r>
      <w:r>
        <w:rPr>
          <w:spacing w:val="-5"/>
          <w:sz w:val="22"/>
        </w:rPr>
        <w:t> </w:t>
      </w:r>
      <w:r>
        <w:rPr>
          <w:sz w:val="22"/>
        </w:rPr>
        <w:t>has</w:t>
      </w:r>
      <w:r>
        <w:rPr>
          <w:spacing w:val="-5"/>
          <w:sz w:val="22"/>
        </w:rPr>
        <w:t> </w:t>
      </w:r>
      <w:r>
        <w:rPr>
          <w:sz w:val="22"/>
        </w:rPr>
        <w:t>a</w:t>
      </w:r>
      <w:r>
        <w:rPr>
          <w:spacing w:val="-5"/>
          <w:sz w:val="22"/>
        </w:rPr>
        <w:t> </w:t>
      </w:r>
      <w:r>
        <w:rPr>
          <w:sz w:val="22"/>
        </w:rPr>
        <w:t>common</w:t>
      </w:r>
      <w:r>
        <w:rPr>
          <w:spacing w:val="-5"/>
          <w:sz w:val="22"/>
        </w:rPr>
        <w:t> </w:t>
      </w:r>
      <w:r>
        <w:rPr>
          <w:sz w:val="22"/>
        </w:rPr>
        <w:t>understanding</w:t>
      </w:r>
      <w:r>
        <w:rPr>
          <w:spacing w:val="-5"/>
          <w:sz w:val="22"/>
        </w:rPr>
        <w:t> </w:t>
      </w:r>
      <w:r>
        <w:rPr>
          <w:sz w:val="22"/>
        </w:rPr>
        <w:t>of</w:t>
      </w:r>
      <w:r>
        <w:rPr>
          <w:spacing w:val="-5"/>
          <w:sz w:val="22"/>
        </w:rPr>
        <w:t> </w:t>
      </w:r>
      <w:r>
        <w:rPr>
          <w:sz w:val="22"/>
        </w:rPr>
        <w:t>what</w:t>
      </w:r>
      <w:r>
        <w:rPr>
          <w:spacing w:val="-5"/>
          <w:sz w:val="22"/>
        </w:rPr>
        <w:t> </w:t>
      </w:r>
      <w:r>
        <w:rPr>
          <w:sz w:val="22"/>
        </w:rPr>
        <w:t>is</w:t>
      </w:r>
      <w:r>
        <w:rPr>
          <w:spacing w:val="-5"/>
          <w:sz w:val="22"/>
        </w:rPr>
        <w:t> </w:t>
      </w:r>
      <w:r>
        <w:rPr>
          <w:sz w:val="22"/>
        </w:rPr>
        <w:t>meant</w:t>
      </w:r>
      <w:r>
        <w:rPr>
          <w:spacing w:val="-5"/>
          <w:sz w:val="22"/>
        </w:rPr>
        <w:t> </w:t>
      </w:r>
      <w:r>
        <w:rPr>
          <w:sz w:val="22"/>
        </w:rPr>
        <w:t>by</w:t>
      </w:r>
      <w:r>
        <w:rPr>
          <w:spacing w:val="-5"/>
          <w:sz w:val="22"/>
        </w:rPr>
        <w:t> </w:t>
      </w:r>
      <w:r>
        <w:rPr>
          <w:sz w:val="22"/>
        </w:rPr>
        <w:t>the word ‘rights’, open a discussion by asking the participants:</w:t>
      </w:r>
    </w:p>
    <w:p>
      <w:pPr>
        <w:spacing w:after="0" w:line="285" w:lineRule="auto"/>
        <w:jc w:val="both"/>
        <w:rPr>
          <w:sz w:val="22"/>
        </w:rPr>
        <w:sectPr>
          <w:pgSz w:w="11910" w:h="16840"/>
          <w:pgMar w:header="0" w:footer="379" w:top="1440" w:bottom="560" w:left="0" w:right="0"/>
        </w:sectPr>
      </w:pPr>
    </w:p>
    <w:p>
      <w:pPr>
        <w:pStyle w:val="BodyText"/>
        <w:rPr>
          <w:sz w:val="20"/>
        </w:rPr>
      </w:pPr>
    </w:p>
    <w:p>
      <w:pPr>
        <w:pStyle w:val="BodyText"/>
        <w:rPr>
          <w:sz w:val="20"/>
        </w:rPr>
      </w:pPr>
    </w:p>
    <w:p>
      <w:pPr>
        <w:pStyle w:val="BodyText"/>
        <w:spacing w:before="6"/>
        <w:rPr>
          <w:sz w:val="16"/>
        </w:rPr>
      </w:pPr>
    </w:p>
    <w:tbl>
      <w:tblPr>
        <w:tblW w:w="0" w:type="auto"/>
        <w:jc w:val="left"/>
        <w:tblInd w:w="25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321"/>
        <w:gridCol w:w="4979"/>
      </w:tblGrid>
      <w:tr>
        <w:trPr>
          <w:trHeight w:val="290" w:hRule="atLeast"/>
        </w:trPr>
        <w:tc>
          <w:tcPr>
            <w:tcW w:w="3321" w:type="dxa"/>
            <w:tcBorders>
              <w:right w:val="single" w:sz="8" w:space="0" w:color="000000"/>
            </w:tcBorders>
          </w:tcPr>
          <w:p>
            <w:pPr>
              <w:pStyle w:val="TableParagraph"/>
              <w:spacing w:line="251" w:lineRule="exact" w:before="19"/>
              <w:ind w:left="75"/>
              <w:rPr>
                <w:sz w:val="22"/>
              </w:rPr>
            </w:pPr>
            <w:r>
              <w:rPr>
                <w:sz w:val="22"/>
              </w:rPr>
              <w:t>Discussion</w:t>
            </w:r>
            <w:r>
              <w:rPr>
                <w:spacing w:val="-10"/>
                <w:sz w:val="22"/>
              </w:rPr>
              <w:t> </w:t>
            </w:r>
            <w:r>
              <w:rPr>
                <w:spacing w:val="-2"/>
                <w:sz w:val="22"/>
              </w:rPr>
              <w:t>questions</w:t>
            </w:r>
          </w:p>
        </w:tc>
        <w:tc>
          <w:tcPr>
            <w:tcW w:w="4979" w:type="dxa"/>
            <w:tcBorders>
              <w:left w:val="single" w:sz="8" w:space="0" w:color="000000"/>
              <w:right w:val="single" w:sz="8" w:space="0" w:color="000000"/>
            </w:tcBorders>
          </w:tcPr>
          <w:p>
            <w:pPr>
              <w:pStyle w:val="TableParagraph"/>
              <w:spacing w:line="251" w:lineRule="exact" w:before="19"/>
              <w:ind w:left="79"/>
              <w:rPr>
                <w:sz w:val="22"/>
              </w:rPr>
            </w:pPr>
            <w:r>
              <w:rPr>
                <w:sz w:val="22"/>
              </w:rPr>
              <w:t>Key </w:t>
            </w:r>
            <w:r>
              <w:rPr>
                <w:spacing w:val="-2"/>
                <w:sz w:val="22"/>
              </w:rPr>
              <w:t>Points</w:t>
            </w:r>
          </w:p>
        </w:tc>
      </w:tr>
      <w:tr>
        <w:trPr>
          <w:trHeight w:val="2935" w:hRule="atLeast"/>
        </w:trPr>
        <w:tc>
          <w:tcPr>
            <w:tcW w:w="3321" w:type="dxa"/>
            <w:tcBorders>
              <w:bottom w:val="single" w:sz="8" w:space="0" w:color="000000"/>
              <w:right w:val="single" w:sz="8" w:space="0" w:color="000000"/>
            </w:tcBorders>
          </w:tcPr>
          <w:p>
            <w:pPr>
              <w:pStyle w:val="TableParagraph"/>
              <w:spacing w:line="249" w:lineRule="auto" w:before="18"/>
              <w:ind w:left="75" w:right="60"/>
              <w:rPr>
                <w:sz w:val="22"/>
              </w:rPr>
            </w:pPr>
            <w:r>
              <w:rPr>
                <w:sz w:val="22"/>
              </w:rPr>
              <w:t>From</w:t>
            </w:r>
            <w:r>
              <w:rPr>
                <w:spacing w:val="-6"/>
                <w:sz w:val="22"/>
              </w:rPr>
              <w:t> </w:t>
            </w:r>
            <w:r>
              <w:rPr>
                <w:sz w:val="22"/>
              </w:rPr>
              <w:t>where</w:t>
            </w:r>
            <w:r>
              <w:rPr>
                <w:spacing w:val="-7"/>
                <w:sz w:val="22"/>
              </w:rPr>
              <w:t> </w:t>
            </w:r>
            <w:r>
              <w:rPr>
                <w:sz w:val="22"/>
              </w:rPr>
              <w:t>do</w:t>
            </w:r>
            <w:r>
              <w:rPr>
                <w:spacing w:val="-7"/>
                <w:sz w:val="22"/>
              </w:rPr>
              <w:t> </w:t>
            </w:r>
            <w:r>
              <w:rPr>
                <w:sz w:val="22"/>
              </w:rPr>
              <w:t>we</w:t>
            </w:r>
            <w:r>
              <w:rPr>
                <w:spacing w:val="-7"/>
                <w:sz w:val="22"/>
              </w:rPr>
              <w:t> </w:t>
            </w:r>
            <w:r>
              <w:rPr>
                <w:sz w:val="22"/>
              </w:rPr>
              <w:t>get</w:t>
            </w:r>
            <w:r>
              <w:rPr>
                <w:spacing w:val="-7"/>
                <w:sz w:val="22"/>
              </w:rPr>
              <w:t> </w:t>
            </w:r>
            <w:r>
              <w:rPr>
                <w:sz w:val="22"/>
              </w:rPr>
              <w:t>our </w:t>
            </w:r>
            <w:r>
              <w:rPr>
                <w:spacing w:val="-2"/>
                <w:sz w:val="22"/>
              </w:rPr>
              <w:t>rights?</w:t>
            </w:r>
          </w:p>
        </w:tc>
        <w:tc>
          <w:tcPr>
            <w:tcW w:w="4979" w:type="dxa"/>
            <w:tcBorders>
              <w:left w:val="single" w:sz="8" w:space="0" w:color="000000"/>
              <w:bottom w:val="single" w:sz="8" w:space="0" w:color="000000"/>
              <w:right w:val="single" w:sz="8" w:space="0" w:color="000000"/>
            </w:tcBorders>
          </w:tcPr>
          <w:p>
            <w:pPr>
              <w:pStyle w:val="TableParagraph"/>
              <w:numPr>
                <w:ilvl w:val="0"/>
                <w:numId w:val="23"/>
              </w:numPr>
              <w:tabs>
                <w:tab w:pos="218" w:val="left" w:leader="none"/>
              </w:tabs>
              <w:spacing w:line="249" w:lineRule="auto" w:before="18" w:after="0"/>
              <w:ind w:left="79" w:right="194" w:firstLine="0"/>
              <w:jc w:val="left"/>
              <w:rPr>
                <w:sz w:val="22"/>
              </w:rPr>
            </w:pPr>
            <w:r>
              <w:rPr>
                <w:sz w:val="22"/>
              </w:rPr>
              <w:t>Human rights are ‘entitlements’ that every hu- man</w:t>
            </w:r>
            <w:r>
              <w:rPr>
                <w:spacing w:val="-5"/>
                <w:sz w:val="22"/>
              </w:rPr>
              <w:t> </w:t>
            </w:r>
            <w:r>
              <w:rPr>
                <w:sz w:val="22"/>
              </w:rPr>
              <w:t>being</w:t>
            </w:r>
            <w:r>
              <w:rPr>
                <w:spacing w:val="-6"/>
                <w:sz w:val="22"/>
              </w:rPr>
              <w:t> </w:t>
            </w:r>
            <w:r>
              <w:rPr>
                <w:sz w:val="22"/>
              </w:rPr>
              <w:t>has</w:t>
            </w:r>
            <w:r>
              <w:rPr>
                <w:spacing w:val="-6"/>
                <w:sz w:val="22"/>
              </w:rPr>
              <w:t> </w:t>
            </w:r>
            <w:r>
              <w:rPr>
                <w:sz w:val="22"/>
              </w:rPr>
              <w:t>just</w:t>
            </w:r>
            <w:r>
              <w:rPr>
                <w:spacing w:val="-6"/>
                <w:sz w:val="22"/>
              </w:rPr>
              <w:t> </w:t>
            </w:r>
            <w:r>
              <w:rPr>
                <w:sz w:val="22"/>
              </w:rPr>
              <w:t>because</w:t>
            </w:r>
            <w:r>
              <w:rPr>
                <w:spacing w:val="-6"/>
                <w:sz w:val="22"/>
              </w:rPr>
              <w:t> </w:t>
            </w:r>
            <w:r>
              <w:rPr>
                <w:sz w:val="22"/>
              </w:rPr>
              <w:t>they</w:t>
            </w:r>
            <w:r>
              <w:rPr>
                <w:spacing w:val="-5"/>
                <w:sz w:val="22"/>
              </w:rPr>
              <w:t> </w:t>
            </w:r>
            <w:r>
              <w:rPr>
                <w:sz w:val="22"/>
              </w:rPr>
              <w:t>are</w:t>
            </w:r>
            <w:r>
              <w:rPr>
                <w:spacing w:val="-6"/>
                <w:sz w:val="22"/>
              </w:rPr>
              <w:t> </w:t>
            </w:r>
            <w:r>
              <w:rPr>
                <w:sz w:val="22"/>
              </w:rPr>
              <w:t>human.</w:t>
            </w:r>
            <w:r>
              <w:rPr>
                <w:spacing w:val="-16"/>
                <w:sz w:val="22"/>
              </w:rPr>
              <w:t> </w:t>
            </w:r>
            <w:r>
              <w:rPr>
                <w:sz w:val="22"/>
              </w:rPr>
              <w:t>All human beings have rights — we are born with them and they cannot be taken away</w:t>
            </w:r>
          </w:p>
          <w:p>
            <w:pPr>
              <w:pStyle w:val="TableParagraph"/>
              <w:spacing w:before="8"/>
              <w:rPr>
                <w:sz w:val="22"/>
              </w:rPr>
            </w:pPr>
          </w:p>
          <w:p>
            <w:pPr>
              <w:pStyle w:val="TableParagraph"/>
              <w:numPr>
                <w:ilvl w:val="0"/>
                <w:numId w:val="23"/>
              </w:numPr>
              <w:tabs>
                <w:tab w:pos="218" w:val="left" w:leader="none"/>
              </w:tabs>
              <w:spacing w:line="260" w:lineRule="atLeast" w:before="0" w:after="0"/>
              <w:ind w:left="79" w:right="91" w:firstLine="0"/>
              <w:jc w:val="left"/>
              <w:rPr>
                <w:sz w:val="22"/>
              </w:rPr>
            </w:pPr>
            <w:r>
              <w:rPr>
                <w:sz w:val="22"/>
              </w:rPr>
              <w:t>When</w:t>
            </w:r>
            <w:r>
              <w:rPr>
                <w:spacing w:val="-5"/>
                <w:sz w:val="22"/>
              </w:rPr>
              <w:t> </w:t>
            </w:r>
            <w:r>
              <w:rPr>
                <w:sz w:val="22"/>
              </w:rPr>
              <w:t>people</w:t>
            </w:r>
            <w:r>
              <w:rPr>
                <w:spacing w:val="-6"/>
                <w:sz w:val="22"/>
              </w:rPr>
              <w:t> </w:t>
            </w:r>
            <w:r>
              <w:rPr>
                <w:sz w:val="22"/>
              </w:rPr>
              <w:t>demand</w:t>
            </w:r>
            <w:r>
              <w:rPr>
                <w:spacing w:val="-6"/>
                <w:sz w:val="22"/>
              </w:rPr>
              <w:t> </w:t>
            </w:r>
            <w:r>
              <w:rPr>
                <w:sz w:val="22"/>
              </w:rPr>
              <w:t>their</w:t>
            </w:r>
            <w:r>
              <w:rPr>
                <w:spacing w:val="-5"/>
                <w:sz w:val="22"/>
              </w:rPr>
              <w:t> </w:t>
            </w:r>
            <w:r>
              <w:rPr>
                <w:sz w:val="22"/>
              </w:rPr>
              <w:t>rights</w:t>
            </w:r>
            <w:r>
              <w:rPr>
                <w:spacing w:val="-5"/>
                <w:sz w:val="22"/>
              </w:rPr>
              <w:t> </w:t>
            </w:r>
            <w:r>
              <w:rPr>
                <w:sz w:val="22"/>
              </w:rPr>
              <w:t>they</w:t>
            </w:r>
            <w:r>
              <w:rPr>
                <w:spacing w:val="-5"/>
                <w:sz w:val="22"/>
              </w:rPr>
              <w:t> </w:t>
            </w:r>
            <w:r>
              <w:rPr>
                <w:sz w:val="22"/>
              </w:rPr>
              <w:t>are</w:t>
            </w:r>
            <w:r>
              <w:rPr>
                <w:spacing w:val="-6"/>
                <w:sz w:val="22"/>
              </w:rPr>
              <w:t> </w:t>
            </w:r>
            <w:r>
              <w:rPr>
                <w:sz w:val="22"/>
              </w:rPr>
              <w:t>ﬁght- ing for justice and for what they deserve. They are</w:t>
            </w:r>
            <w:r>
              <w:rPr>
                <w:spacing w:val="-6"/>
                <w:sz w:val="22"/>
              </w:rPr>
              <w:t> </w:t>
            </w:r>
            <w:r>
              <w:rPr>
                <w:sz w:val="22"/>
              </w:rPr>
              <w:t>not</w:t>
            </w:r>
            <w:r>
              <w:rPr>
                <w:spacing w:val="-6"/>
                <w:sz w:val="22"/>
              </w:rPr>
              <w:t> </w:t>
            </w:r>
            <w:r>
              <w:rPr>
                <w:sz w:val="22"/>
              </w:rPr>
              <w:t>asking</w:t>
            </w:r>
            <w:r>
              <w:rPr>
                <w:spacing w:val="-6"/>
                <w:sz w:val="22"/>
              </w:rPr>
              <w:t> </w:t>
            </w:r>
            <w:r>
              <w:rPr>
                <w:sz w:val="22"/>
              </w:rPr>
              <w:t>for</w:t>
            </w:r>
            <w:r>
              <w:rPr>
                <w:spacing w:val="-5"/>
                <w:sz w:val="22"/>
              </w:rPr>
              <w:t> </w:t>
            </w:r>
            <w:r>
              <w:rPr>
                <w:sz w:val="22"/>
              </w:rPr>
              <w:t>welfare,</w:t>
            </w:r>
            <w:r>
              <w:rPr>
                <w:spacing w:val="-6"/>
                <w:sz w:val="22"/>
              </w:rPr>
              <w:t> </w:t>
            </w:r>
            <w:r>
              <w:rPr>
                <w:sz w:val="22"/>
              </w:rPr>
              <w:t>kindness,</w:t>
            </w:r>
            <w:r>
              <w:rPr>
                <w:spacing w:val="-5"/>
                <w:sz w:val="22"/>
              </w:rPr>
              <w:t> </w:t>
            </w:r>
            <w:r>
              <w:rPr>
                <w:sz w:val="22"/>
              </w:rPr>
              <w:t>or</w:t>
            </w:r>
            <w:r>
              <w:rPr>
                <w:spacing w:val="-6"/>
                <w:sz w:val="22"/>
              </w:rPr>
              <w:t> </w:t>
            </w:r>
            <w:r>
              <w:rPr>
                <w:sz w:val="22"/>
              </w:rPr>
              <w:t>pity.</w:t>
            </w:r>
            <w:r>
              <w:rPr>
                <w:spacing w:val="-9"/>
                <w:sz w:val="22"/>
              </w:rPr>
              <w:t> </w:t>
            </w:r>
            <w:r>
              <w:rPr>
                <w:sz w:val="22"/>
              </w:rPr>
              <w:t>Thus when you promote women’s rights, you are ﬁght- ing for justice, not appealing to the goodwill of </w:t>
            </w:r>
            <w:r>
              <w:rPr>
                <w:spacing w:val="-2"/>
                <w:sz w:val="22"/>
              </w:rPr>
              <w:t>people.</w:t>
            </w:r>
          </w:p>
        </w:tc>
      </w:tr>
      <w:tr>
        <w:trPr>
          <w:trHeight w:val="2407" w:hRule="atLeast"/>
        </w:trPr>
        <w:tc>
          <w:tcPr>
            <w:tcW w:w="3321" w:type="dxa"/>
            <w:tcBorders>
              <w:top w:val="single" w:sz="8" w:space="0" w:color="000000"/>
              <w:right w:val="single" w:sz="8" w:space="0" w:color="000000"/>
            </w:tcBorders>
          </w:tcPr>
          <w:p>
            <w:pPr>
              <w:pStyle w:val="TableParagraph"/>
              <w:spacing w:before="23"/>
              <w:ind w:left="75"/>
              <w:rPr>
                <w:sz w:val="22"/>
              </w:rPr>
            </w:pPr>
            <w:r>
              <w:rPr>
                <w:sz w:val="22"/>
              </w:rPr>
              <w:t>Who</w:t>
            </w:r>
            <w:r>
              <w:rPr>
                <w:spacing w:val="-1"/>
                <w:sz w:val="22"/>
              </w:rPr>
              <w:t> </w:t>
            </w:r>
            <w:r>
              <w:rPr>
                <w:sz w:val="22"/>
              </w:rPr>
              <w:t>gave</w:t>
            </w:r>
            <w:r>
              <w:rPr>
                <w:spacing w:val="-2"/>
                <w:sz w:val="22"/>
              </w:rPr>
              <w:t> </w:t>
            </w:r>
            <w:r>
              <w:rPr>
                <w:sz w:val="22"/>
              </w:rPr>
              <w:t>them</w:t>
            </w:r>
            <w:r>
              <w:rPr>
                <w:spacing w:val="-1"/>
                <w:sz w:val="22"/>
              </w:rPr>
              <w:t> </w:t>
            </w:r>
            <w:r>
              <w:rPr>
                <w:sz w:val="22"/>
              </w:rPr>
              <w:t>to </w:t>
            </w:r>
            <w:r>
              <w:rPr>
                <w:spacing w:val="-5"/>
                <w:sz w:val="22"/>
              </w:rPr>
              <w:t>us?</w:t>
            </w:r>
          </w:p>
        </w:tc>
        <w:tc>
          <w:tcPr>
            <w:tcW w:w="4979" w:type="dxa"/>
            <w:tcBorders>
              <w:top w:val="single" w:sz="8" w:space="0" w:color="000000"/>
              <w:left w:val="single" w:sz="8" w:space="0" w:color="000000"/>
              <w:right w:val="single" w:sz="8" w:space="0" w:color="000000"/>
            </w:tcBorders>
          </w:tcPr>
          <w:p>
            <w:pPr>
              <w:pStyle w:val="TableParagraph"/>
              <w:numPr>
                <w:ilvl w:val="0"/>
                <w:numId w:val="24"/>
              </w:numPr>
              <w:tabs>
                <w:tab w:pos="218" w:val="left" w:leader="none"/>
              </w:tabs>
              <w:spacing w:line="249" w:lineRule="auto" w:before="23" w:after="0"/>
              <w:ind w:left="79" w:right="207" w:firstLine="0"/>
              <w:jc w:val="left"/>
              <w:rPr>
                <w:sz w:val="22"/>
              </w:rPr>
            </w:pPr>
            <w:r>
              <w:rPr>
                <w:sz w:val="22"/>
              </w:rPr>
              <w:t>If participants say “God gives us rights”, you could</w:t>
            </w:r>
            <w:r>
              <w:rPr>
                <w:spacing w:val="-5"/>
                <w:sz w:val="22"/>
              </w:rPr>
              <w:t> </w:t>
            </w:r>
            <w:r>
              <w:rPr>
                <w:sz w:val="22"/>
              </w:rPr>
              <w:t>ask</w:t>
            </w:r>
            <w:r>
              <w:rPr>
                <w:spacing w:val="-6"/>
                <w:sz w:val="22"/>
              </w:rPr>
              <w:t> </w:t>
            </w:r>
            <w:r>
              <w:rPr>
                <w:sz w:val="22"/>
              </w:rPr>
              <w:t>“What</w:t>
            </w:r>
            <w:r>
              <w:rPr>
                <w:spacing w:val="-5"/>
                <w:sz w:val="22"/>
              </w:rPr>
              <w:t> </w:t>
            </w:r>
            <w:r>
              <w:rPr>
                <w:sz w:val="22"/>
              </w:rPr>
              <w:t>about</w:t>
            </w:r>
            <w:r>
              <w:rPr>
                <w:spacing w:val="-6"/>
                <w:sz w:val="22"/>
              </w:rPr>
              <w:t> </w:t>
            </w:r>
            <w:r>
              <w:rPr>
                <w:sz w:val="22"/>
              </w:rPr>
              <w:t>people</w:t>
            </w:r>
            <w:r>
              <w:rPr>
                <w:spacing w:val="-6"/>
                <w:sz w:val="22"/>
              </w:rPr>
              <w:t> </w:t>
            </w:r>
            <w:r>
              <w:rPr>
                <w:sz w:val="22"/>
              </w:rPr>
              <w:t>who</w:t>
            </w:r>
            <w:r>
              <w:rPr>
                <w:spacing w:val="-6"/>
                <w:sz w:val="22"/>
              </w:rPr>
              <w:t> </w:t>
            </w:r>
            <w:r>
              <w:rPr>
                <w:sz w:val="22"/>
              </w:rPr>
              <w:t>don’t</w:t>
            </w:r>
            <w:r>
              <w:rPr>
                <w:spacing w:val="-6"/>
                <w:sz w:val="22"/>
              </w:rPr>
              <w:t> </w:t>
            </w:r>
            <w:r>
              <w:rPr>
                <w:sz w:val="22"/>
              </w:rPr>
              <w:t>believe in God, or believe in a different God?”</w:t>
            </w:r>
          </w:p>
          <w:p>
            <w:pPr>
              <w:pStyle w:val="TableParagraph"/>
              <w:spacing w:before="7"/>
              <w:rPr>
                <w:sz w:val="22"/>
              </w:rPr>
            </w:pPr>
          </w:p>
          <w:p>
            <w:pPr>
              <w:pStyle w:val="TableParagraph"/>
              <w:numPr>
                <w:ilvl w:val="0"/>
                <w:numId w:val="24"/>
              </w:numPr>
              <w:tabs>
                <w:tab w:pos="218" w:val="left" w:leader="none"/>
              </w:tabs>
              <w:spacing w:line="260" w:lineRule="atLeast" w:before="0" w:after="0"/>
              <w:ind w:left="79" w:right="97" w:firstLine="0"/>
              <w:jc w:val="left"/>
              <w:rPr>
                <w:sz w:val="22"/>
              </w:rPr>
            </w:pPr>
            <w:r>
              <w:rPr>
                <w:sz w:val="22"/>
              </w:rPr>
              <w:t>If participants say, The government gives us rights”, ask “Can the government decide which rights we have and which we don’t? Can people disagree</w:t>
            </w:r>
            <w:r>
              <w:rPr>
                <w:spacing w:val="-7"/>
                <w:sz w:val="22"/>
              </w:rPr>
              <w:t> </w:t>
            </w:r>
            <w:r>
              <w:rPr>
                <w:sz w:val="22"/>
              </w:rPr>
              <w:t>with</w:t>
            </w:r>
            <w:r>
              <w:rPr>
                <w:spacing w:val="-7"/>
                <w:sz w:val="22"/>
              </w:rPr>
              <w:t> </w:t>
            </w:r>
            <w:r>
              <w:rPr>
                <w:sz w:val="22"/>
              </w:rPr>
              <w:t>the</w:t>
            </w:r>
            <w:r>
              <w:rPr>
                <w:spacing w:val="-7"/>
                <w:sz w:val="22"/>
              </w:rPr>
              <w:t> </w:t>
            </w:r>
            <w:r>
              <w:rPr>
                <w:sz w:val="22"/>
              </w:rPr>
              <w:t>government?</w:t>
            </w:r>
            <w:r>
              <w:rPr>
                <w:spacing w:val="-7"/>
                <w:sz w:val="22"/>
              </w:rPr>
              <w:t> </w:t>
            </w:r>
            <w:r>
              <w:rPr>
                <w:sz w:val="22"/>
              </w:rPr>
              <w:t>If</w:t>
            </w:r>
            <w:r>
              <w:rPr>
                <w:spacing w:val="-7"/>
                <w:sz w:val="22"/>
              </w:rPr>
              <w:t> </w:t>
            </w:r>
            <w:r>
              <w:rPr>
                <w:sz w:val="22"/>
              </w:rPr>
              <w:t>the</w:t>
            </w:r>
            <w:r>
              <w:rPr>
                <w:spacing w:val="-7"/>
                <w:sz w:val="22"/>
              </w:rPr>
              <w:t> </w:t>
            </w:r>
            <w:r>
              <w:rPr>
                <w:sz w:val="22"/>
              </w:rPr>
              <w:t>government didn’t exist, would we still have rights?</w:t>
            </w:r>
          </w:p>
        </w:tc>
      </w:tr>
    </w:tbl>
    <w:p>
      <w:pPr>
        <w:pStyle w:val="ListParagraph"/>
        <w:numPr>
          <w:ilvl w:val="0"/>
          <w:numId w:val="22"/>
        </w:numPr>
        <w:tabs>
          <w:tab w:pos="2765" w:val="left" w:leader="none"/>
        </w:tabs>
        <w:spacing w:line="321" w:lineRule="auto" w:before="157" w:after="0"/>
        <w:ind w:left="2515" w:right="1077" w:firstLine="0"/>
        <w:jc w:val="left"/>
        <w:rPr>
          <w:sz w:val="22"/>
        </w:rPr>
      </w:pPr>
      <w:r>
        <w:rPr>
          <w:sz w:val="22"/>
        </w:rPr>
        <w:t>When you feel that participants understand the importance of the link between jus- tice and rights, wrap-up the discussion.</w:t>
      </w:r>
    </w:p>
    <w:p>
      <w:pPr>
        <w:pStyle w:val="BodyText"/>
        <w:spacing w:before="8"/>
        <w:rPr>
          <w:sz w:val="29"/>
        </w:rPr>
      </w:pPr>
    </w:p>
    <w:p>
      <w:pPr>
        <w:pStyle w:val="Heading8"/>
        <w:spacing w:before="1"/>
      </w:pPr>
      <w:r>
        <w:rPr/>
        <w:drawing>
          <wp:anchor distT="0" distB="0" distL="0" distR="0" allowOverlap="1" layoutInCell="1" locked="0" behindDoc="0" simplePos="0" relativeHeight="15754752">
            <wp:simplePos x="0" y="0"/>
            <wp:positionH relativeFrom="page">
              <wp:posOffset>724948</wp:posOffset>
            </wp:positionH>
            <wp:positionV relativeFrom="paragraph">
              <wp:posOffset>-52172</wp:posOffset>
            </wp:positionV>
            <wp:extent cx="643764" cy="865492"/>
            <wp:effectExtent l="0" t="0" r="0" b="0"/>
            <wp:wrapNone/>
            <wp:docPr id="107" name="image29.jpeg"/>
            <wp:cNvGraphicFramePr>
              <a:graphicFrameLocks noChangeAspect="1"/>
            </wp:cNvGraphicFramePr>
            <a:graphic>
              <a:graphicData uri="http://schemas.openxmlformats.org/drawingml/2006/picture">
                <pic:pic>
                  <pic:nvPicPr>
                    <pic:cNvPr id="108" name="image29.jpeg"/>
                    <pic:cNvPicPr/>
                  </pic:nvPicPr>
                  <pic:blipFill>
                    <a:blip r:embed="rId83" cstate="print"/>
                    <a:stretch>
                      <a:fillRect/>
                    </a:stretch>
                  </pic:blipFill>
                  <pic:spPr>
                    <a:xfrm>
                      <a:off x="0" y="0"/>
                      <a:ext cx="643764" cy="865492"/>
                    </a:xfrm>
                    <a:prstGeom prst="rect">
                      <a:avLst/>
                    </a:prstGeom>
                  </pic:spPr>
                </pic:pic>
              </a:graphicData>
            </a:graphic>
          </wp:anchor>
        </w:drawing>
      </w:r>
      <w:r>
        <w:rPr/>
        <w:t>PART</w:t>
      </w:r>
      <w:r>
        <w:rPr>
          <w:spacing w:val="-4"/>
        </w:rPr>
        <w:t> </w:t>
      </w:r>
      <w:r>
        <w:rPr/>
        <w:t>B:</w:t>
      </w:r>
      <w:r>
        <w:rPr>
          <w:spacing w:val="-4"/>
        </w:rPr>
        <w:t> </w:t>
      </w:r>
      <w:r>
        <w:rPr/>
        <w:t>What</w:t>
      </w:r>
      <w:r>
        <w:rPr>
          <w:spacing w:val="-3"/>
        </w:rPr>
        <w:t> </w:t>
      </w:r>
      <w:r>
        <w:rPr/>
        <w:t>Does</w:t>
      </w:r>
      <w:r>
        <w:rPr>
          <w:spacing w:val="-4"/>
        </w:rPr>
        <w:t> </w:t>
      </w:r>
      <w:r>
        <w:rPr/>
        <w:t>It</w:t>
      </w:r>
      <w:r>
        <w:rPr>
          <w:spacing w:val="-3"/>
        </w:rPr>
        <w:t> </w:t>
      </w:r>
      <w:r>
        <w:rPr/>
        <w:t>Mean</w:t>
      </w:r>
      <w:r>
        <w:rPr>
          <w:spacing w:val="-3"/>
        </w:rPr>
        <w:t> </w:t>
      </w:r>
      <w:r>
        <w:rPr/>
        <w:t>to</w:t>
      </w:r>
      <w:r>
        <w:rPr>
          <w:spacing w:val="-4"/>
        </w:rPr>
        <w:t> </w:t>
      </w:r>
      <w:r>
        <w:rPr/>
        <w:t>Be</w:t>
      </w:r>
      <w:r>
        <w:rPr>
          <w:spacing w:val="-3"/>
        </w:rPr>
        <w:t> </w:t>
      </w:r>
      <w:r>
        <w:rPr>
          <w:spacing w:val="-2"/>
        </w:rPr>
        <w:t>Human?</w:t>
      </w:r>
    </w:p>
    <w:p>
      <w:pPr>
        <w:pStyle w:val="BodyText"/>
        <w:rPr>
          <w:b/>
          <w:sz w:val="24"/>
        </w:rPr>
      </w:pPr>
    </w:p>
    <w:p>
      <w:pPr>
        <w:pStyle w:val="ListParagraph"/>
        <w:numPr>
          <w:ilvl w:val="0"/>
          <w:numId w:val="25"/>
        </w:numPr>
        <w:tabs>
          <w:tab w:pos="2762" w:val="left" w:leader="none"/>
        </w:tabs>
        <w:spacing w:line="321" w:lineRule="auto" w:before="151" w:after="0"/>
        <w:ind w:left="2515" w:right="1077" w:firstLine="0"/>
        <w:jc w:val="left"/>
        <w:rPr>
          <w:sz w:val="22"/>
        </w:rPr>
      </w:pPr>
      <w:r>
        <w:rPr>
          <w:sz w:val="22"/>
        </w:rPr>
        <w:t>Write</w:t>
      </w:r>
      <w:r>
        <w:rPr>
          <w:spacing w:val="-2"/>
          <w:sz w:val="22"/>
        </w:rPr>
        <w:t> </w:t>
      </w:r>
      <w:r>
        <w:rPr>
          <w:sz w:val="22"/>
        </w:rPr>
        <w:t>the</w:t>
      </w:r>
      <w:r>
        <w:rPr>
          <w:spacing w:val="-2"/>
          <w:sz w:val="22"/>
        </w:rPr>
        <w:t> </w:t>
      </w:r>
      <w:r>
        <w:rPr>
          <w:sz w:val="22"/>
        </w:rPr>
        <w:t>words</w:t>
      </w:r>
      <w:r>
        <w:rPr>
          <w:spacing w:val="-2"/>
          <w:sz w:val="22"/>
        </w:rPr>
        <w:t> </w:t>
      </w:r>
      <w:r>
        <w:rPr>
          <w:sz w:val="22"/>
        </w:rPr>
        <w:t>“HUMAN”</w:t>
      </w:r>
      <w:r>
        <w:rPr>
          <w:spacing w:val="-2"/>
          <w:sz w:val="22"/>
        </w:rPr>
        <w:t> </w:t>
      </w:r>
      <w:r>
        <w:rPr>
          <w:sz w:val="22"/>
        </w:rPr>
        <w:t>and</w:t>
      </w:r>
      <w:r>
        <w:rPr>
          <w:spacing w:val="-2"/>
          <w:sz w:val="22"/>
        </w:rPr>
        <w:t> </w:t>
      </w:r>
      <w:r>
        <w:rPr>
          <w:sz w:val="22"/>
        </w:rPr>
        <w:t>“RIGHTS”</w:t>
      </w:r>
      <w:r>
        <w:rPr>
          <w:spacing w:val="-2"/>
          <w:sz w:val="22"/>
        </w:rPr>
        <w:t> </w:t>
      </w:r>
      <w:r>
        <w:rPr>
          <w:sz w:val="22"/>
        </w:rPr>
        <w:t>at</w:t>
      </w:r>
      <w:r>
        <w:rPr>
          <w:spacing w:val="-2"/>
          <w:sz w:val="22"/>
        </w:rPr>
        <w:t> </w:t>
      </w:r>
      <w:r>
        <w:rPr>
          <w:sz w:val="22"/>
        </w:rPr>
        <w:t>the</w:t>
      </w:r>
      <w:r>
        <w:rPr>
          <w:spacing w:val="-2"/>
          <w:sz w:val="22"/>
        </w:rPr>
        <w:t> </w:t>
      </w:r>
      <w:r>
        <w:rPr>
          <w:sz w:val="22"/>
        </w:rPr>
        <w:t>top</w:t>
      </w:r>
      <w:r>
        <w:rPr>
          <w:spacing w:val="-2"/>
          <w:sz w:val="22"/>
        </w:rPr>
        <w:t> </w:t>
      </w:r>
      <w:r>
        <w:rPr>
          <w:sz w:val="22"/>
        </w:rPr>
        <w:t>of</w:t>
      </w:r>
      <w:r>
        <w:rPr>
          <w:spacing w:val="-2"/>
          <w:sz w:val="22"/>
        </w:rPr>
        <w:t> </w:t>
      </w:r>
      <w:r>
        <w:rPr>
          <w:sz w:val="22"/>
        </w:rPr>
        <w:t>chart</w:t>
      </w:r>
      <w:r>
        <w:rPr>
          <w:spacing w:val="-2"/>
          <w:sz w:val="22"/>
        </w:rPr>
        <w:t> </w:t>
      </w:r>
      <w:r>
        <w:rPr>
          <w:sz w:val="22"/>
        </w:rPr>
        <w:t>paper</w:t>
      </w:r>
      <w:r>
        <w:rPr>
          <w:spacing w:val="-2"/>
          <w:sz w:val="22"/>
        </w:rPr>
        <w:t> </w:t>
      </w:r>
      <w:r>
        <w:rPr>
          <w:sz w:val="22"/>
        </w:rPr>
        <w:t>or</w:t>
      </w:r>
      <w:r>
        <w:rPr>
          <w:spacing w:val="-2"/>
          <w:sz w:val="22"/>
        </w:rPr>
        <w:t> </w:t>
      </w:r>
      <w:r>
        <w:rPr>
          <w:sz w:val="22"/>
        </w:rPr>
        <w:t>a</w:t>
      </w:r>
      <w:r>
        <w:rPr>
          <w:spacing w:val="-2"/>
          <w:sz w:val="22"/>
        </w:rPr>
        <w:t> </w:t>
      </w:r>
      <w:r>
        <w:rPr>
          <w:sz w:val="22"/>
        </w:rPr>
        <w:t>blackboard. Below the word “human” draw a circle or the outline of a human being.</w:t>
      </w:r>
    </w:p>
    <w:p>
      <w:pPr>
        <w:pStyle w:val="BodyText"/>
        <w:spacing w:line="321" w:lineRule="auto" w:before="2"/>
        <w:ind w:left="2515" w:right="1646"/>
      </w:pPr>
      <w:r>
        <w:rPr/>
        <w:t>Ask participants to brainstorm what qualities deﬁne a human being and write</w:t>
      </w:r>
      <w:r>
        <w:rPr>
          <w:spacing w:val="40"/>
        </w:rPr>
        <w:t> </w:t>
      </w:r>
      <w:r>
        <w:rPr/>
        <w:t>the</w:t>
      </w:r>
      <w:r>
        <w:rPr>
          <w:spacing w:val="-5"/>
        </w:rPr>
        <w:t> </w:t>
      </w:r>
      <w:r>
        <w:rPr/>
        <w:t>words</w:t>
      </w:r>
      <w:r>
        <w:rPr>
          <w:spacing w:val="-6"/>
        </w:rPr>
        <w:t> </w:t>
      </w:r>
      <w:r>
        <w:rPr/>
        <w:t>or</w:t>
      </w:r>
      <w:r>
        <w:rPr>
          <w:spacing w:val="-6"/>
        </w:rPr>
        <w:t> </w:t>
      </w:r>
      <w:r>
        <w:rPr/>
        <w:t>symbols</w:t>
      </w:r>
      <w:r>
        <w:rPr>
          <w:spacing w:val="-5"/>
        </w:rPr>
        <w:t> </w:t>
      </w:r>
      <w:r>
        <w:rPr/>
        <w:t>inside</w:t>
      </w:r>
      <w:r>
        <w:rPr>
          <w:spacing w:val="-6"/>
        </w:rPr>
        <w:t> </w:t>
      </w:r>
      <w:r>
        <w:rPr/>
        <w:t>the</w:t>
      </w:r>
      <w:r>
        <w:rPr>
          <w:spacing w:val="-5"/>
        </w:rPr>
        <w:t> </w:t>
      </w:r>
      <w:r>
        <w:rPr/>
        <w:t>outline.</w:t>
      </w:r>
      <w:r>
        <w:rPr>
          <w:spacing w:val="-6"/>
        </w:rPr>
        <w:t> </w:t>
      </w:r>
      <w:r>
        <w:rPr/>
        <w:t>For</w:t>
      </w:r>
      <w:r>
        <w:rPr>
          <w:spacing w:val="-5"/>
        </w:rPr>
        <w:t> </w:t>
      </w:r>
      <w:r>
        <w:rPr/>
        <w:t>example,</w:t>
      </w:r>
      <w:r>
        <w:rPr>
          <w:spacing w:val="-6"/>
        </w:rPr>
        <w:t> </w:t>
      </w:r>
      <w:r>
        <w:rPr/>
        <w:t>“intelligence,”</w:t>
      </w:r>
      <w:r>
        <w:rPr>
          <w:spacing w:val="-5"/>
        </w:rPr>
        <w:t> </w:t>
      </w:r>
      <w:r>
        <w:rPr/>
        <w:t>“sympathy.”</w:t>
      </w:r>
    </w:p>
    <w:p>
      <w:pPr>
        <w:pStyle w:val="BodyText"/>
        <w:spacing w:before="8"/>
        <w:rPr>
          <w:sz w:val="29"/>
        </w:rPr>
      </w:pPr>
    </w:p>
    <w:p>
      <w:pPr>
        <w:pStyle w:val="ListParagraph"/>
        <w:numPr>
          <w:ilvl w:val="0"/>
          <w:numId w:val="25"/>
        </w:numPr>
        <w:tabs>
          <w:tab w:pos="2761" w:val="left" w:leader="none"/>
        </w:tabs>
        <w:spacing w:line="321" w:lineRule="auto" w:before="0" w:after="0"/>
        <w:ind w:left="2515" w:right="1075" w:firstLine="0"/>
        <w:jc w:val="left"/>
        <w:rPr>
          <w:sz w:val="22"/>
        </w:rPr>
      </w:pPr>
      <w:r>
        <w:rPr>
          <w:sz w:val="22"/>
        </w:rPr>
        <w:t>Next ask participants what they think is needed in order to protect, enhance, and fully</w:t>
      </w:r>
      <w:r>
        <w:rPr>
          <w:spacing w:val="-15"/>
          <w:sz w:val="22"/>
        </w:rPr>
        <w:t> </w:t>
      </w:r>
      <w:r>
        <w:rPr>
          <w:sz w:val="22"/>
        </w:rPr>
        <w:t>develop</w:t>
      </w:r>
      <w:r>
        <w:rPr>
          <w:spacing w:val="-15"/>
          <w:sz w:val="22"/>
        </w:rPr>
        <w:t> </w:t>
      </w:r>
      <w:r>
        <w:rPr>
          <w:sz w:val="22"/>
        </w:rPr>
        <w:t>these</w:t>
      </w:r>
      <w:r>
        <w:rPr>
          <w:spacing w:val="-15"/>
          <w:sz w:val="22"/>
        </w:rPr>
        <w:t> </w:t>
      </w:r>
      <w:r>
        <w:rPr>
          <w:sz w:val="22"/>
        </w:rPr>
        <w:t>qualities</w:t>
      </w:r>
      <w:r>
        <w:rPr>
          <w:spacing w:val="-15"/>
          <w:sz w:val="22"/>
        </w:rPr>
        <w:t> </w:t>
      </w:r>
      <w:r>
        <w:rPr>
          <w:sz w:val="22"/>
        </w:rPr>
        <w:t>of</w:t>
      </w:r>
      <w:r>
        <w:rPr>
          <w:spacing w:val="-15"/>
          <w:sz w:val="22"/>
        </w:rPr>
        <w:t> </w:t>
      </w:r>
      <w:r>
        <w:rPr>
          <w:sz w:val="22"/>
        </w:rPr>
        <w:t>a</w:t>
      </w:r>
      <w:r>
        <w:rPr>
          <w:spacing w:val="-15"/>
          <w:sz w:val="22"/>
        </w:rPr>
        <w:t> </w:t>
      </w:r>
      <w:r>
        <w:rPr>
          <w:sz w:val="22"/>
        </w:rPr>
        <w:t>human</w:t>
      </w:r>
      <w:r>
        <w:rPr>
          <w:spacing w:val="-15"/>
          <w:sz w:val="22"/>
        </w:rPr>
        <w:t> </w:t>
      </w:r>
      <w:r>
        <w:rPr>
          <w:sz w:val="22"/>
        </w:rPr>
        <w:t>being.</w:t>
      </w:r>
      <w:r>
        <w:rPr>
          <w:spacing w:val="-15"/>
          <w:sz w:val="22"/>
        </w:rPr>
        <w:t> </w:t>
      </w:r>
      <w:r>
        <w:rPr>
          <w:sz w:val="22"/>
        </w:rPr>
        <w:t>List</w:t>
      </w:r>
      <w:r>
        <w:rPr>
          <w:spacing w:val="-15"/>
          <w:sz w:val="22"/>
        </w:rPr>
        <w:t> </w:t>
      </w:r>
      <w:r>
        <w:rPr>
          <w:sz w:val="22"/>
        </w:rPr>
        <w:t>their</w:t>
      </w:r>
      <w:r>
        <w:rPr>
          <w:spacing w:val="-15"/>
          <w:sz w:val="22"/>
        </w:rPr>
        <w:t> </w:t>
      </w:r>
      <w:r>
        <w:rPr>
          <w:sz w:val="22"/>
        </w:rPr>
        <w:t>answers</w:t>
      </w:r>
      <w:r>
        <w:rPr>
          <w:spacing w:val="-15"/>
          <w:sz w:val="22"/>
        </w:rPr>
        <w:t> </w:t>
      </w:r>
      <w:r>
        <w:rPr>
          <w:sz w:val="22"/>
        </w:rPr>
        <w:t>outside</w:t>
      </w:r>
      <w:r>
        <w:rPr>
          <w:spacing w:val="-15"/>
          <w:sz w:val="22"/>
        </w:rPr>
        <w:t> </w:t>
      </w:r>
      <w:r>
        <w:rPr>
          <w:sz w:val="22"/>
        </w:rPr>
        <w:t>the</w:t>
      </w:r>
      <w:r>
        <w:rPr>
          <w:spacing w:val="-15"/>
          <w:sz w:val="22"/>
        </w:rPr>
        <w:t> </w:t>
      </w:r>
      <w:r>
        <w:rPr>
          <w:sz w:val="22"/>
        </w:rPr>
        <w:t>circle,</w:t>
      </w:r>
      <w:r>
        <w:rPr>
          <w:spacing w:val="-15"/>
          <w:sz w:val="22"/>
        </w:rPr>
        <w:t> </w:t>
      </w:r>
      <w:r>
        <w:rPr>
          <w:sz w:val="22"/>
        </w:rPr>
        <w:t>and ask</w:t>
      </w:r>
      <w:r>
        <w:rPr>
          <w:spacing w:val="-14"/>
          <w:sz w:val="22"/>
        </w:rPr>
        <w:t> </w:t>
      </w:r>
      <w:r>
        <w:rPr>
          <w:sz w:val="22"/>
        </w:rPr>
        <w:t>participants</w:t>
      </w:r>
      <w:r>
        <w:rPr>
          <w:spacing w:val="-14"/>
          <w:sz w:val="22"/>
        </w:rPr>
        <w:t> </w:t>
      </w:r>
      <w:r>
        <w:rPr>
          <w:sz w:val="22"/>
        </w:rPr>
        <w:t>to</w:t>
      </w:r>
      <w:r>
        <w:rPr>
          <w:spacing w:val="-14"/>
          <w:sz w:val="22"/>
        </w:rPr>
        <w:t> </w:t>
      </w:r>
      <w:r>
        <w:rPr>
          <w:sz w:val="22"/>
        </w:rPr>
        <w:t>explain</w:t>
      </w:r>
      <w:r>
        <w:rPr>
          <w:spacing w:val="-14"/>
          <w:sz w:val="22"/>
        </w:rPr>
        <w:t> </w:t>
      </w:r>
      <w:r>
        <w:rPr>
          <w:sz w:val="22"/>
        </w:rPr>
        <w:t>them.</w:t>
      </w:r>
      <w:r>
        <w:rPr>
          <w:spacing w:val="-14"/>
          <w:sz w:val="22"/>
        </w:rPr>
        <w:t> </w:t>
      </w:r>
      <w:r>
        <w:rPr>
          <w:sz w:val="22"/>
        </w:rPr>
        <w:t>For</w:t>
      </w:r>
      <w:r>
        <w:rPr>
          <w:spacing w:val="-14"/>
          <w:sz w:val="22"/>
        </w:rPr>
        <w:t> </w:t>
      </w:r>
      <w:r>
        <w:rPr>
          <w:sz w:val="22"/>
        </w:rPr>
        <w:t>example,</w:t>
      </w:r>
      <w:r>
        <w:rPr>
          <w:spacing w:val="-14"/>
          <w:sz w:val="22"/>
        </w:rPr>
        <w:t> </w:t>
      </w:r>
      <w:r>
        <w:rPr>
          <w:sz w:val="22"/>
        </w:rPr>
        <w:t>“education,”</w:t>
      </w:r>
      <w:r>
        <w:rPr>
          <w:spacing w:val="-14"/>
          <w:sz w:val="22"/>
        </w:rPr>
        <w:t> </w:t>
      </w:r>
      <w:r>
        <w:rPr>
          <w:sz w:val="22"/>
        </w:rPr>
        <w:t>“friendship,”</w:t>
      </w:r>
      <w:r>
        <w:rPr>
          <w:spacing w:val="-14"/>
          <w:sz w:val="22"/>
        </w:rPr>
        <w:t> </w:t>
      </w:r>
      <w:r>
        <w:rPr>
          <w:sz w:val="22"/>
        </w:rPr>
        <w:t>“loving</w:t>
      </w:r>
      <w:r>
        <w:rPr>
          <w:spacing w:val="-14"/>
          <w:sz w:val="22"/>
        </w:rPr>
        <w:t> </w:t>
      </w:r>
      <w:r>
        <w:rPr>
          <w:sz w:val="22"/>
        </w:rPr>
        <w:t>family.”</w:t>
      </w:r>
    </w:p>
    <w:p>
      <w:pPr>
        <w:spacing w:after="0" w:line="321" w:lineRule="auto"/>
        <w:jc w:val="left"/>
        <w:rPr>
          <w:sz w:val="22"/>
        </w:rPr>
        <w:sectPr>
          <w:pgSz w:w="11910" w:h="16840"/>
          <w:pgMar w:header="0" w:footer="379" w:top="1640" w:bottom="560" w:left="0" w:right="0"/>
        </w:sectPr>
      </w:pPr>
    </w:p>
    <w:p>
      <w:pPr>
        <w:pStyle w:val="BodyText"/>
        <w:rPr>
          <w:sz w:val="20"/>
        </w:rPr>
      </w:pPr>
    </w:p>
    <w:p>
      <w:pPr>
        <w:pStyle w:val="BodyText"/>
        <w:rPr>
          <w:sz w:val="20"/>
        </w:rPr>
      </w:pPr>
    </w:p>
    <w:p>
      <w:pPr>
        <w:pStyle w:val="BodyText"/>
        <w:spacing w:before="9"/>
        <w:rPr>
          <w:sz w:val="21"/>
        </w:rPr>
      </w:pPr>
    </w:p>
    <w:p>
      <w:pPr>
        <w:pStyle w:val="ListParagraph"/>
        <w:numPr>
          <w:ilvl w:val="0"/>
          <w:numId w:val="25"/>
        </w:numPr>
        <w:tabs>
          <w:tab w:pos="2739" w:val="left" w:leader="none"/>
        </w:tabs>
        <w:spacing w:line="240" w:lineRule="auto" w:before="93" w:after="0"/>
        <w:ind w:left="2739" w:right="0" w:hanging="245"/>
        <w:jc w:val="both"/>
        <w:rPr>
          <w:sz w:val="22"/>
        </w:rPr>
      </w:pPr>
      <w:r>
        <w:rPr>
          <w:spacing w:val="-2"/>
          <w:sz w:val="22"/>
        </w:rPr>
        <w:t>Discuss:</w:t>
      </w:r>
    </w:p>
    <w:p>
      <w:pPr>
        <w:pStyle w:val="BodyText"/>
        <w:spacing w:before="2"/>
        <w:rPr>
          <w:sz w:val="30"/>
        </w:rPr>
      </w:pPr>
    </w:p>
    <w:p>
      <w:pPr>
        <w:pStyle w:val="ListParagraph"/>
        <w:numPr>
          <w:ilvl w:val="1"/>
          <w:numId w:val="25"/>
        </w:numPr>
        <w:tabs>
          <w:tab w:pos="3349" w:val="left" w:leader="none"/>
        </w:tabs>
        <w:spacing w:line="285" w:lineRule="auto" w:before="0" w:after="0"/>
        <w:ind w:left="3336" w:right="1955" w:hanging="123"/>
        <w:jc w:val="left"/>
        <w:rPr>
          <w:sz w:val="22"/>
        </w:rPr>
      </w:pPr>
      <w:r>
        <w:rPr>
          <w:sz w:val="22"/>
        </w:rPr>
        <w:t>What</w:t>
      </w:r>
      <w:r>
        <w:rPr>
          <w:spacing w:val="-2"/>
          <w:sz w:val="22"/>
        </w:rPr>
        <w:t> </w:t>
      </w:r>
      <w:r>
        <w:rPr>
          <w:sz w:val="22"/>
        </w:rPr>
        <w:t>does</w:t>
      </w:r>
      <w:r>
        <w:rPr>
          <w:spacing w:val="-3"/>
          <w:sz w:val="22"/>
        </w:rPr>
        <w:t> </w:t>
      </w:r>
      <w:r>
        <w:rPr>
          <w:sz w:val="22"/>
        </w:rPr>
        <w:t>it</w:t>
      </w:r>
      <w:r>
        <w:rPr>
          <w:spacing w:val="-3"/>
          <w:sz w:val="22"/>
        </w:rPr>
        <w:t> </w:t>
      </w:r>
      <w:r>
        <w:rPr>
          <w:sz w:val="22"/>
        </w:rPr>
        <w:t>mean</w:t>
      </w:r>
      <w:r>
        <w:rPr>
          <w:spacing w:val="-2"/>
          <w:sz w:val="22"/>
        </w:rPr>
        <w:t> </w:t>
      </w:r>
      <w:r>
        <w:rPr>
          <w:sz w:val="22"/>
        </w:rPr>
        <w:t>to</w:t>
      </w:r>
      <w:r>
        <w:rPr>
          <w:spacing w:val="-2"/>
          <w:sz w:val="22"/>
        </w:rPr>
        <w:t> </w:t>
      </w:r>
      <w:r>
        <w:rPr>
          <w:sz w:val="22"/>
        </w:rPr>
        <w:t>be</w:t>
      </w:r>
      <w:r>
        <w:rPr>
          <w:spacing w:val="-3"/>
          <w:sz w:val="22"/>
        </w:rPr>
        <w:t> </w:t>
      </w:r>
      <w:r>
        <w:rPr>
          <w:sz w:val="22"/>
        </w:rPr>
        <w:t>fully</w:t>
      </w:r>
      <w:r>
        <w:rPr>
          <w:spacing w:val="-2"/>
          <w:sz w:val="22"/>
        </w:rPr>
        <w:t> </w:t>
      </w:r>
      <w:r>
        <w:rPr>
          <w:sz w:val="22"/>
        </w:rPr>
        <w:t>human?</w:t>
      </w:r>
      <w:r>
        <w:rPr>
          <w:spacing w:val="-3"/>
          <w:sz w:val="22"/>
        </w:rPr>
        <w:t> </w:t>
      </w:r>
      <w:r>
        <w:rPr>
          <w:sz w:val="22"/>
        </w:rPr>
        <w:t>How</w:t>
      </w:r>
      <w:r>
        <w:rPr>
          <w:spacing w:val="-3"/>
          <w:sz w:val="22"/>
        </w:rPr>
        <w:t> </w:t>
      </w:r>
      <w:r>
        <w:rPr>
          <w:sz w:val="22"/>
        </w:rPr>
        <w:t>is</w:t>
      </w:r>
      <w:r>
        <w:rPr>
          <w:spacing w:val="-3"/>
          <w:sz w:val="22"/>
        </w:rPr>
        <w:t> </w:t>
      </w:r>
      <w:r>
        <w:rPr>
          <w:sz w:val="22"/>
        </w:rPr>
        <w:t>that</w:t>
      </w:r>
      <w:r>
        <w:rPr>
          <w:spacing w:val="-2"/>
          <w:sz w:val="22"/>
        </w:rPr>
        <w:t> </w:t>
      </w:r>
      <w:r>
        <w:rPr>
          <w:sz w:val="22"/>
        </w:rPr>
        <w:t>different</w:t>
      </w:r>
      <w:r>
        <w:rPr>
          <w:spacing w:val="-2"/>
          <w:sz w:val="22"/>
        </w:rPr>
        <w:t> </w:t>
      </w:r>
      <w:r>
        <w:rPr>
          <w:sz w:val="22"/>
        </w:rPr>
        <w:t>from</w:t>
      </w:r>
      <w:r>
        <w:rPr>
          <w:spacing w:val="-2"/>
          <w:sz w:val="22"/>
        </w:rPr>
        <w:t> </w:t>
      </w:r>
      <w:r>
        <w:rPr>
          <w:sz w:val="22"/>
        </w:rPr>
        <w:t>just “being alive” or “surviving”?</w:t>
      </w:r>
    </w:p>
    <w:p>
      <w:pPr>
        <w:pStyle w:val="BodyText"/>
        <w:spacing w:before="11"/>
        <w:rPr>
          <w:sz w:val="25"/>
        </w:rPr>
      </w:pPr>
    </w:p>
    <w:p>
      <w:pPr>
        <w:pStyle w:val="ListParagraph"/>
        <w:numPr>
          <w:ilvl w:val="1"/>
          <w:numId w:val="25"/>
        </w:numPr>
        <w:tabs>
          <w:tab w:pos="3349" w:val="left" w:leader="none"/>
        </w:tabs>
        <w:spacing w:line="240" w:lineRule="auto" w:before="0" w:after="0"/>
        <w:ind w:left="3348" w:right="0" w:hanging="135"/>
        <w:jc w:val="left"/>
        <w:rPr>
          <w:sz w:val="22"/>
        </w:rPr>
      </w:pPr>
      <w:r>
        <w:rPr/>
        <w:drawing>
          <wp:anchor distT="0" distB="0" distL="0" distR="0" allowOverlap="1" layoutInCell="1" locked="0" behindDoc="0" simplePos="0" relativeHeight="15755264">
            <wp:simplePos x="0" y="0"/>
            <wp:positionH relativeFrom="page">
              <wp:posOffset>648004</wp:posOffset>
            </wp:positionH>
            <wp:positionV relativeFrom="paragraph">
              <wp:posOffset>-71954</wp:posOffset>
            </wp:positionV>
            <wp:extent cx="817499" cy="729668"/>
            <wp:effectExtent l="0" t="0" r="0" b="0"/>
            <wp:wrapNone/>
            <wp:docPr id="109" name="image26.jpeg"/>
            <wp:cNvGraphicFramePr>
              <a:graphicFrameLocks noChangeAspect="1"/>
            </wp:cNvGraphicFramePr>
            <a:graphic>
              <a:graphicData uri="http://schemas.openxmlformats.org/drawingml/2006/picture">
                <pic:pic>
                  <pic:nvPicPr>
                    <pic:cNvPr id="110" name="image26.jpeg"/>
                    <pic:cNvPicPr/>
                  </pic:nvPicPr>
                  <pic:blipFill>
                    <a:blip r:embed="rId74" cstate="print"/>
                    <a:stretch>
                      <a:fillRect/>
                    </a:stretch>
                  </pic:blipFill>
                  <pic:spPr>
                    <a:xfrm>
                      <a:off x="0" y="0"/>
                      <a:ext cx="817499" cy="729668"/>
                    </a:xfrm>
                    <a:prstGeom prst="rect">
                      <a:avLst/>
                    </a:prstGeom>
                  </pic:spPr>
                </pic:pic>
              </a:graphicData>
            </a:graphic>
          </wp:anchor>
        </w:drawing>
      </w:r>
      <w:r>
        <w:rPr>
          <w:sz w:val="22"/>
        </w:rPr>
        <w:t>Based</w:t>
      </w:r>
      <w:r>
        <w:rPr>
          <w:spacing w:val="-4"/>
          <w:sz w:val="22"/>
        </w:rPr>
        <w:t> </w:t>
      </w:r>
      <w:r>
        <w:rPr>
          <w:sz w:val="22"/>
        </w:rPr>
        <w:t>on</w:t>
      </w:r>
      <w:r>
        <w:rPr>
          <w:spacing w:val="-3"/>
          <w:sz w:val="22"/>
        </w:rPr>
        <w:t> </w:t>
      </w:r>
      <w:r>
        <w:rPr>
          <w:sz w:val="22"/>
        </w:rPr>
        <w:t>this</w:t>
      </w:r>
      <w:r>
        <w:rPr>
          <w:spacing w:val="-2"/>
          <w:sz w:val="22"/>
        </w:rPr>
        <w:t> </w:t>
      </w:r>
      <w:r>
        <w:rPr>
          <w:sz w:val="22"/>
        </w:rPr>
        <w:t>list,</w:t>
      </w:r>
      <w:r>
        <w:rPr>
          <w:spacing w:val="-3"/>
          <w:sz w:val="22"/>
        </w:rPr>
        <w:t> </w:t>
      </w:r>
      <w:r>
        <w:rPr>
          <w:sz w:val="22"/>
        </w:rPr>
        <w:t>what</w:t>
      </w:r>
      <w:r>
        <w:rPr>
          <w:spacing w:val="-3"/>
          <w:sz w:val="22"/>
        </w:rPr>
        <w:t> </w:t>
      </w:r>
      <w:r>
        <w:rPr>
          <w:sz w:val="22"/>
        </w:rPr>
        <w:t>do</w:t>
      </w:r>
      <w:r>
        <w:rPr>
          <w:spacing w:val="-3"/>
          <w:sz w:val="22"/>
        </w:rPr>
        <w:t> </w:t>
      </w:r>
      <w:r>
        <w:rPr>
          <w:sz w:val="22"/>
        </w:rPr>
        <w:t>people</w:t>
      </w:r>
      <w:r>
        <w:rPr>
          <w:spacing w:val="-3"/>
          <w:sz w:val="22"/>
        </w:rPr>
        <w:t> </w:t>
      </w:r>
      <w:r>
        <w:rPr>
          <w:sz w:val="22"/>
        </w:rPr>
        <w:t>need</w:t>
      </w:r>
      <w:r>
        <w:rPr>
          <w:spacing w:val="-3"/>
          <w:sz w:val="22"/>
        </w:rPr>
        <w:t> </w:t>
      </w:r>
      <w:r>
        <w:rPr>
          <w:sz w:val="22"/>
        </w:rPr>
        <w:t>to</w:t>
      </w:r>
      <w:r>
        <w:rPr>
          <w:spacing w:val="-2"/>
          <w:sz w:val="22"/>
        </w:rPr>
        <w:t> </w:t>
      </w:r>
      <w:r>
        <w:rPr>
          <w:sz w:val="22"/>
        </w:rPr>
        <w:t>live</w:t>
      </w:r>
      <w:r>
        <w:rPr>
          <w:spacing w:val="-3"/>
          <w:sz w:val="22"/>
        </w:rPr>
        <w:t> </w:t>
      </w:r>
      <w:r>
        <w:rPr>
          <w:sz w:val="22"/>
        </w:rPr>
        <w:t>in</w:t>
      </w:r>
      <w:r>
        <w:rPr>
          <w:spacing w:val="-2"/>
          <w:sz w:val="22"/>
        </w:rPr>
        <w:t> dignity?</w:t>
      </w:r>
    </w:p>
    <w:p>
      <w:pPr>
        <w:pStyle w:val="BodyText"/>
        <w:spacing w:before="2"/>
        <w:rPr>
          <w:sz w:val="30"/>
        </w:rPr>
      </w:pPr>
    </w:p>
    <w:p>
      <w:pPr>
        <w:pStyle w:val="ListParagraph"/>
        <w:numPr>
          <w:ilvl w:val="1"/>
          <w:numId w:val="25"/>
        </w:numPr>
        <w:tabs>
          <w:tab w:pos="3337" w:val="left" w:leader="none"/>
        </w:tabs>
        <w:spacing w:line="285" w:lineRule="auto" w:before="0" w:after="0"/>
        <w:ind w:left="3337" w:right="1965" w:hanging="123"/>
        <w:jc w:val="left"/>
        <w:rPr>
          <w:sz w:val="22"/>
        </w:rPr>
      </w:pPr>
      <w:r>
        <w:rPr>
          <w:sz w:val="22"/>
        </w:rPr>
        <w:t>Are</w:t>
      </w:r>
      <w:r>
        <w:rPr>
          <w:spacing w:val="-3"/>
          <w:sz w:val="22"/>
        </w:rPr>
        <w:t> </w:t>
      </w:r>
      <w:r>
        <w:rPr>
          <w:sz w:val="22"/>
        </w:rPr>
        <w:t>all</w:t>
      </w:r>
      <w:r>
        <w:rPr>
          <w:spacing w:val="-4"/>
          <w:sz w:val="22"/>
        </w:rPr>
        <w:t> </w:t>
      </w:r>
      <w:r>
        <w:rPr>
          <w:sz w:val="22"/>
        </w:rPr>
        <w:t>human</w:t>
      </w:r>
      <w:r>
        <w:rPr>
          <w:spacing w:val="-4"/>
          <w:sz w:val="22"/>
        </w:rPr>
        <w:t> </w:t>
      </w:r>
      <w:r>
        <w:rPr>
          <w:sz w:val="22"/>
        </w:rPr>
        <w:t>beings</w:t>
      </w:r>
      <w:r>
        <w:rPr>
          <w:spacing w:val="-4"/>
          <w:sz w:val="22"/>
        </w:rPr>
        <w:t> </w:t>
      </w:r>
      <w:r>
        <w:rPr>
          <w:sz w:val="22"/>
        </w:rPr>
        <w:t>essentially</w:t>
      </w:r>
      <w:r>
        <w:rPr>
          <w:spacing w:val="-4"/>
          <w:sz w:val="22"/>
        </w:rPr>
        <w:t> </w:t>
      </w:r>
      <w:r>
        <w:rPr>
          <w:sz w:val="22"/>
        </w:rPr>
        <w:t>equal?</w:t>
      </w:r>
      <w:r>
        <w:rPr>
          <w:spacing w:val="-4"/>
          <w:sz w:val="22"/>
        </w:rPr>
        <w:t> </w:t>
      </w:r>
      <w:r>
        <w:rPr>
          <w:sz w:val="22"/>
        </w:rPr>
        <w:t>What</w:t>
      </w:r>
      <w:r>
        <w:rPr>
          <w:spacing w:val="-3"/>
          <w:sz w:val="22"/>
        </w:rPr>
        <w:t> </w:t>
      </w:r>
      <w:r>
        <w:rPr>
          <w:sz w:val="22"/>
        </w:rPr>
        <w:t>is</w:t>
      </w:r>
      <w:r>
        <w:rPr>
          <w:spacing w:val="-4"/>
          <w:sz w:val="22"/>
        </w:rPr>
        <w:t> </w:t>
      </w:r>
      <w:r>
        <w:rPr>
          <w:sz w:val="22"/>
        </w:rPr>
        <w:t>the</w:t>
      </w:r>
      <w:r>
        <w:rPr>
          <w:spacing w:val="-3"/>
          <w:sz w:val="22"/>
        </w:rPr>
        <w:t> </w:t>
      </w:r>
      <w:r>
        <w:rPr>
          <w:sz w:val="22"/>
        </w:rPr>
        <w:t>value</w:t>
      </w:r>
      <w:r>
        <w:rPr>
          <w:spacing w:val="-3"/>
          <w:sz w:val="22"/>
        </w:rPr>
        <w:t> </w:t>
      </w:r>
      <w:r>
        <w:rPr>
          <w:sz w:val="22"/>
        </w:rPr>
        <w:t>of</w:t>
      </w:r>
      <w:r>
        <w:rPr>
          <w:spacing w:val="-4"/>
          <w:sz w:val="22"/>
        </w:rPr>
        <w:t> </w:t>
      </w:r>
      <w:r>
        <w:rPr>
          <w:sz w:val="22"/>
        </w:rPr>
        <w:t>human </w:t>
      </w:r>
      <w:r>
        <w:rPr>
          <w:spacing w:val="-2"/>
          <w:sz w:val="22"/>
        </w:rPr>
        <w:t>differences?</w:t>
      </w:r>
    </w:p>
    <w:p>
      <w:pPr>
        <w:pStyle w:val="BodyText"/>
        <w:spacing w:before="11"/>
        <w:rPr>
          <w:sz w:val="25"/>
        </w:rPr>
      </w:pPr>
    </w:p>
    <w:p>
      <w:pPr>
        <w:pStyle w:val="ListParagraph"/>
        <w:numPr>
          <w:ilvl w:val="1"/>
          <w:numId w:val="25"/>
        </w:numPr>
        <w:tabs>
          <w:tab w:pos="3349" w:val="left" w:leader="none"/>
        </w:tabs>
        <w:spacing w:line="285" w:lineRule="auto" w:before="0" w:after="0"/>
        <w:ind w:left="3337" w:right="1622" w:hanging="123"/>
        <w:jc w:val="left"/>
        <w:rPr>
          <w:sz w:val="22"/>
        </w:rPr>
      </w:pPr>
      <w:r>
        <w:rPr>
          <w:sz w:val="22"/>
        </w:rPr>
        <w:t>Can any of our “essential” human qualities be taken from us? For example,</w:t>
      </w:r>
      <w:r>
        <w:rPr>
          <w:spacing w:val="-5"/>
          <w:sz w:val="22"/>
        </w:rPr>
        <w:t> </w:t>
      </w:r>
      <w:r>
        <w:rPr>
          <w:sz w:val="22"/>
        </w:rPr>
        <w:t>only</w:t>
      </w:r>
      <w:r>
        <w:rPr>
          <w:spacing w:val="-5"/>
          <w:sz w:val="22"/>
        </w:rPr>
        <w:t> </w:t>
      </w:r>
      <w:r>
        <w:rPr>
          <w:sz w:val="22"/>
        </w:rPr>
        <w:t>human</w:t>
      </w:r>
      <w:r>
        <w:rPr>
          <w:spacing w:val="-5"/>
          <w:sz w:val="22"/>
        </w:rPr>
        <w:t> </w:t>
      </w:r>
      <w:r>
        <w:rPr>
          <w:sz w:val="22"/>
        </w:rPr>
        <w:t>beings</w:t>
      </w:r>
      <w:r>
        <w:rPr>
          <w:spacing w:val="-5"/>
          <w:sz w:val="22"/>
        </w:rPr>
        <w:t> </w:t>
      </w:r>
      <w:r>
        <w:rPr>
          <w:sz w:val="22"/>
        </w:rPr>
        <w:t>can</w:t>
      </w:r>
      <w:r>
        <w:rPr>
          <w:spacing w:val="-4"/>
          <w:sz w:val="22"/>
        </w:rPr>
        <w:t> </w:t>
      </w:r>
      <w:r>
        <w:rPr>
          <w:sz w:val="22"/>
        </w:rPr>
        <w:t>communicate</w:t>
      </w:r>
      <w:r>
        <w:rPr>
          <w:spacing w:val="-4"/>
          <w:sz w:val="22"/>
        </w:rPr>
        <w:t> </w:t>
      </w:r>
      <w:r>
        <w:rPr>
          <w:sz w:val="22"/>
        </w:rPr>
        <w:t>with</w:t>
      </w:r>
      <w:r>
        <w:rPr>
          <w:spacing w:val="-5"/>
          <w:sz w:val="22"/>
        </w:rPr>
        <w:t> </w:t>
      </w:r>
      <w:r>
        <w:rPr>
          <w:sz w:val="22"/>
        </w:rPr>
        <w:t>complex</w:t>
      </w:r>
      <w:r>
        <w:rPr>
          <w:spacing w:val="-4"/>
          <w:sz w:val="22"/>
        </w:rPr>
        <w:t> </w:t>
      </w:r>
      <w:r>
        <w:rPr>
          <w:sz w:val="22"/>
        </w:rPr>
        <w:t>language; are you human if you lose the power of speech?</w:t>
      </w:r>
    </w:p>
    <w:p>
      <w:pPr>
        <w:pStyle w:val="BodyText"/>
        <w:spacing w:before="9"/>
        <w:rPr>
          <w:sz w:val="25"/>
        </w:rPr>
      </w:pPr>
    </w:p>
    <w:p>
      <w:pPr>
        <w:pStyle w:val="ListParagraph"/>
        <w:numPr>
          <w:ilvl w:val="1"/>
          <w:numId w:val="25"/>
        </w:numPr>
        <w:tabs>
          <w:tab w:pos="3349" w:val="left" w:leader="none"/>
        </w:tabs>
        <w:spacing w:line="285" w:lineRule="auto" w:before="1" w:after="0"/>
        <w:ind w:left="3337" w:right="1256" w:hanging="123"/>
        <w:jc w:val="left"/>
        <w:rPr>
          <w:sz w:val="22"/>
        </w:rPr>
      </w:pPr>
      <w:r>
        <w:rPr>
          <w:sz w:val="22"/>
        </w:rPr>
        <w:t>What</w:t>
      </w:r>
      <w:r>
        <w:rPr>
          <w:spacing w:val="-2"/>
          <w:sz w:val="22"/>
        </w:rPr>
        <w:t> </w:t>
      </w:r>
      <w:r>
        <w:rPr>
          <w:sz w:val="22"/>
        </w:rPr>
        <w:t>happens</w:t>
      </w:r>
      <w:r>
        <w:rPr>
          <w:spacing w:val="-3"/>
          <w:sz w:val="22"/>
        </w:rPr>
        <w:t> </w:t>
      </w:r>
      <w:r>
        <w:rPr>
          <w:sz w:val="22"/>
        </w:rPr>
        <w:t>when</w:t>
      </w:r>
      <w:r>
        <w:rPr>
          <w:spacing w:val="-3"/>
          <w:sz w:val="22"/>
        </w:rPr>
        <w:t> </w:t>
      </w:r>
      <w:r>
        <w:rPr>
          <w:sz w:val="22"/>
        </w:rPr>
        <w:t>a</w:t>
      </w:r>
      <w:r>
        <w:rPr>
          <w:spacing w:val="-3"/>
          <w:sz w:val="22"/>
        </w:rPr>
        <w:t> </w:t>
      </w:r>
      <w:r>
        <w:rPr>
          <w:sz w:val="22"/>
        </w:rPr>
        <w:t>person</w:t>
      </w:r>
      <w:r>
        <w:rPr>
          <w:spacing w:val="-3"/>
          <w:sz w:val="22"/>
        </w:rPr>
        <w:t> </w:t>
      </w:r>
      <w:r>
        <w:rPr>
          <w:sz w:val="22"/>
        </w:rPr>
        <w:t>or</w:t>
      </w:r>
      <w:r>
        <w:rPr>
          <w:spacing w:val="-3"/>
          <w:sz w:val="22"/>
        </w:rPr>
        <w:t> </w:t>
      </w:r>
      <w:r>
        <w:rPr>
          <w:sz w:val="22"/>
        </w:rPr>
        <w:t>government</w:t>
      </w:r>
      <w:r>
        <w:rPr>
          <w:spacing w:val="-3"/>
          <w:sz w:val="22"/>
        </w:rPr>
        <w:t> </w:t>
      </w:r>
      <w:r>
        <w:rPr>
          <w:sz w:val="22"/>
        </w:rPr>
        <w:t>attempts</w:t>
      </w:r>
      <w:r>
        <w:rPr>
          <w:spacing w:val="-3"/>
          <w:sz w:val="22"/>
        </w:rPr>
        <w:t> </w:t>
      </w:r>
      <w:r>
        <w:rPr>
          <w:sz w:val="22"/>
        </w:rPr>
        <w:t>to</w:t>
      </w:r>
      <w:r>
        <w:rPr>
          <w:spacing w:val="-2"/>
          <w:sz w:val="22"/>
        </w:rPr>
        <w:t> </w:t>
      </w:r>
      <w:r>
        <w:rPr>
          <w:sz w:val="22"/>
        </w:rPr>
        <w:t>deprive</w:t>
      </w:r>
      <w:r>
        <w:rPr>
          <w:spacing w:val="-3"/>
          <w:sz w:val="22"/>
        </w:rPr>
        <w:t> </w:t>
      </w:r>
      <w:r>
        <w:rPr>
          <w:sz w:val="22"/>
        </w:rPr>
        <w:t>someone of something that is necessary to human dignity?</w:t>
      </w:r>
    </w:p>
    <w:p>
      <w:pPr>
        <w:pStyle w:val="BodyText"/>
        <w:spacing w:before="10"/>
        <w:rPr>
          <w:sz w:val="25"/>
        </w:rPr>
      </w:pPr>
    </w:p>
    <w:p>
      <w:pPr>
        <w:pStyle w:val="ListParagraph"/>
        <w:numPr>
          <w:ilvl w:val="1"/>
          <w:numId w:val="25"/>
        </w:numPr>
        <w:tabs>
          <w:tab w:pos="3349" w:val="left" w:leader="none"/>
        </w:tabs>
        <w:spacing w:line="240" w:lineRule="auto" w:before="0" w:after="0"/>
        <w:ind w:left="3348" w:right="0" w:hanging="135"/>
        <w:jc w:val="left"/>
        <w:rPr>
          <w:sz w:val="22"/>
        </w:rPr>
      </w:pPr>
      <w:r>
        <w:rPr>
          <w:sz w:val="22"/>
        </w:rPr>
        <w:t>What</w:t>
      </w:r>
      <w:r>
        <w:rPr>
          <w:spacing w:val="-2"/>
          <w:sz w:val="22"/>
        </w:rPr>
        <w:t> </w:t>
      </w:r>
      <w:r>
        <w:rPr>
          <w:sz w:val="22"/>
        </w:rPr>
        <w:t>would</w:t>
      </w:r>
      <w:r>
        <w:rPr>
          <w:spacing w:val="-3"/>
          <w:sz w:val="22"/>
        </w:rPr>
        <w:t> </w:t>
      </w:r>
      <w:r>
        <w:rPr>
          <w:sz w:val="22"/>
        </w:rPr>
        <w:t>happen</w:t>
      </w:r>
      <w:r>
        <w:rPr>
          <w:spacing w:val="-3"/>
          <w:sz w:val="22"/>
        </w:rPr>
        <w:t> </w:t>
      </w:r>
      <w:r>
        <w:rPr>
          <w:sz w:val="22"/>
        </w:rPr>
        <w:t>if</w:t>
      </w:r>
      <w:r>
        <w:rPr>
          <w:spacing w:val="-3"/>
          <w:sz w:val="22"/>
        </w:rPr>
        <w:t> </w:t>
      </w:r>
      <w:r>
        <w:rPr>
          <w:sz w:val="22"/>
        </w:rPr>
        <w:t>you</w:t>
      </w:r>
      <w:r>
        <w:rPr>
          <w:spacing w:val="-1"/>
          <w:sz w:val="22"/>
        </w:rPr>
        <w:t> </w:t>
      </w:r>
      <w:r>
        <w:rPr>
          <w:sz w:val="22"/>
        </w:rPr>
        <w:t>had</w:t>
      </w:r>
      <w:r>
        <w:rPr>
          <w:spacing w:val="-3"/>
          <w:sz w:val="22"/>
        </w:rPr>
        <w:t> </w:t>
      </w:r>
      <w:r>
        <w:rPr>
          <w:sz w:val="22"/>
        </w:rPr>
        <w:t>to</w:t>
      </w:r>
      <w:r>
        <w:rPr>
          <w:spacing w:val="-2"/>
          <w:sz w:val="22"/>
        </w:rPr>
        <w:t> </w:t>
      </w:r>
      <w:r>
        <w:rPr>
          <w:sz w:val="22"/>
        </w:rPr>
        <w:t>give</w:t>
      </w:r>
      <w:r>
        <w:rPr>
          <w:spacing w:val="-3"/>
          <w:sz w:val="22"/>
        </w:rPr>
        <w:t> </w:t>
      </w:r>
      <w:r>
        <w:rPr>
          <w:sz w:val="22"/>
        </w:rPr>
        <w:t>up</w:t>
      </w:r>
      <w:r>
        <w:rPr>
          <w:spacing w:val="-2"/>
          <w:sz w:val="22"/>
        </w:rPr>
        <w:t> </w:t>
      </w:r>
      <w:r>
        <w:rPr>
          <w:sz w:val="22"/>
        </w:rPr>
        <w:t>one</w:t>
      </w:r>
      <w:r>
        <w:rPr>
          <w:spacing w:val="-3"/>
          <w:sz w:val="22"/>
        </w:rPr>
        <w:t> </w:t>
      </w:r>
      <w:r>
        <w:rPr>
          <w:sz w:val="22"/>
        </w:rPr>
        <w:t>of</w:t>
      </w:r>
      <w:r>
        <w:rPr>
          <w:spacing w:val="-3"/>
          <w:sz w:val="22"/>
        </w:rPr>
        <w:t> </w:t>
      </w:r>
      <w:r>
        <w:rPr>
          <w:sz w:val="22"/>
        </w:rPr>
        <w:t>these</w:t>
      </w:r>
      <w:r>
        <w:rPr>
          <w:spacing w:val="-2"/>
          <w:sz w:val="22"/>
        </w:rPr>
        <w:t> </w:t>
      </w:r>
      <w:r>
        <w:rPr>
          <w:sz w:val="22"/>
        </w:rPr>
        <w:t>human</w:t>
      </w:r>
      <w:r>
        <w:rPr>
          <w:spacing w:val="-2"/>
          <w:sz w:val="22"/>
        </w:rPr>
        <w:t> necessities?</w:t>
      </w:r>
    </w:p>
    <w:p>
      <w:pPr>
        <w:pStyle w:val="BodyText"/>
        <w:spacing w:before="2"/>
        <w:rPr>
          <w:sz w:val="30"/>
        </w:rPr>
      </w:pPr>
    </w:p>
    <w:p>
      <w:pPr>
        <w:pStyle w:val="ListParagraph"/>
        <w:numPr>
          <w:ilvl w:val="0"/>
          <w:numId w:val="25"/>
        </w:numPr>
        <w:tabs>
          <w:tab w:pos="2748" w:val="left" w:leader="none"/>
        </w:tabs>
        <w:spacing w:line="285" w:lineRule="auto" w:before="0" w:after="0"/>
        <w:ind w:left="2494" w:right="1098" w:firstLine="0"/>
        <w:jc w:val="both"/>
        <w:rPr>
          <w:sz w:val="22"/>
        </w:rPr>
      </w:pPr>
      <w:r>
        <w:rPr>
          <w:sz w:val="22"/>
        </w:rPr>
        <w:t>Explain that everything inside the circle relates to human dignity, the wholeness of being human. Everything written around the outline represents what is necessary to human dignity. Human rights are based on these necessities.</w:t>
      </w:r>
    </w:p>
    <w:p>
      <w:pPr>
        <w:pStyle w:val="BodyText"/>
        <w:spacing w:before="10"/>
        <w:rPr>
          <w:sz w:val="25"/>
        </w:rPr>
      </w:pPr>
    </w:p>
    <w:p>
      <w:pPr>
        <w:pStyle w:val="BodyText"/>
        <w:spacing w:line="285" w:lineRule="auto"/>
        <w:ind w:left="2494" w:right="1097"/>
        <w:jc w:val="both"/>
      </w:pPr>
      <w:r>
        <w:rPr/>
        <w:t>Read these sentences from the Universal Declaration of Human Rights (UDHR) and explain that this document sets the standard for how human beings should behave towards one another so that everyone’s human dignity is respected:</w:t>
      </w:r>
    </w:p>
    <w:p>
      <w:pPr>
        <w:pStyle w:val="BodyText"/>
        <w:spacing w:before="9"/>
        <w:rPr>
          <w:sz w:val="25"/>
        </w:rPr>
      </w:pPr>
    </w:p>
    <w:p>
      <w:pPr>
        <w:spacing w:line="285" w:lineRule="auto" w:before="0"/>
        <w:ind w:left="3214" w:right="1064" w:firstLine="0"/>
        <w:jc w:val="left"/>
        <w:rPr>
          <w:i/>
          <w:sz w:val="22"/>
        </w:rPr>
      </w:pPr>
      <w:r>
        <w:rPr>
          <w:i/>
          <w:sz w:val="22"/>
        </w:rPr>
        <w:t>...recognition of the inherent dignity and of the equal and inalienable rights of</w:t>
      </w:r>
      <w:r>
        <w:rPr>
          <w:i/>
          <w:sz w:val="22"/>
        </w:rPr>
        <w:t> all</w:t>
      </w:r>
      <w:r>
        <w:rPr>
          <w:i/>
          <w:spacing w:val="-6"/>
          <w:sz w:val="22"/>
        </w:rPr>
        <w:t> </w:t>
      </w:r>
      <w:r>
        <w:rPr>
          <w:i/>
          <w:sz w:val="22"/>
        </w:rPr>
        <w:t>members</w:t>
      </w:r>
      <w:r>
        <w:rPr>
          <w:i/>
          <w:spacing w:val="-5"/>
          <w:sz w:val="22"/>
        </w:rPr>
        <w:t> </w:t>
      </w:r>
      <w:r>
        <w:rPr>
          <w:i/>
          <w:sz w:val="22"/>
        </w:rPr>
        <w:t>of</w:t>
      </w:r>
      <w:r>
        <w:rPr>
          <w:i/>
          <w:spacing w:val="-6"/>
          <w:sz w:val="22"/>
        </w:rPr>
        <w:t> </w:t>
      </w:r>
      <w:r>
        <w:rPr>
          <w:i/>
          <w:sz w:val="22"/>
        </w:rPr>
        <w:t>the</w:t>
      </w:r>
      <w:r>
        <w:rPr>
          <w:i/>
          <w:spacing w:val="-5"/>
          <w:sz w:val="22"/>
        </w:rPr>
        <w:t> </w:t>
      </w:r>
      <w:r>
        <w:rPr>
          <w:i/>
          <w:sz w:val="22"/>
        </w:rPr>
        <w:t>human</w:t>
      </w:r>
      <w:r>
        <w:rPr>
          <w:i/>
          <w:spacing w:val="-6"/>
          <w:sz w:val="22"/>
        </w:rPr>
        <w:t> </w:t>
      </w:r>
      <w:r>
        <w:rPr>
          <w:i/>
          <w:sz w:val="22"/>
        </w:rPr>
        <w:t>family</w:t>
      </w:r>
      <w:r>
        <w:rPr>
          <w:i/>
          <w:spacing w:val="-6"/>
          <w:sz w:val="22"/>
        </w:rPr>
        <w:t> </w:t>
      </w:r>
      <w:r>
        <w:rPr>
          <w:i/>
          <w:sz w:val="22"/>
        </w:rPr>
        <w:t>is</w:t>
      </w:r>
      <w:r>
        <w:rPr>
          <w:i/>
          <w:spacing w:val="-6"/>
          <w:sz w:val="22"/>
        </w:rPr>
        <w:t> </w:t>
      </w:r>
      <w:r>
        <w:rPr>
          <w:i/>
          <w:sz w:val="22"/>
        </w:rPr>
        <w:t>the</w:t>
      </w:r>
      <w:r>
        <w:rPr>
          <w:i/>
          <w:spacing w:val="-6"/>
          <w:sz w:val="22"/>
        </w:rPr>
        <w:t> </w:t>
      </w:r>
      <w:r>
        <w:rPr>
          <w:i/>
          <w:sz w:val="22"/>
        </w:rPr>
        <w:t>foundation</w:t>
      </w:r>
      <w:r>
        <w:rPr>
          <w:i/>
          <w:spacing w:val="-6"/>
          <w:sz w:val="22"/>
        </w:rPr>
        <w:t> </w:t>
      </w:r>
      <w:r>
        <w:rPr>
          <w:i/>
          <w:sz w:val="22"/>
        </w:rPr>
        <w:t>of</w:t>
      </w:r>
      <w:r>
        <w:rPr>
          <w:i/>
          <w:spacing w:val="-6"/>
          <w:sz w:val="22"/>
        </w:rPr>
        <w:t> </w:t>
      </w:r>
      <w:r>
        <w:rPr>
          <w:i/>
          <w:sz w:val="22"/>
        </w:rPr>
        <w:t>the</w:t>
      </w:r>
      <w:r>
        <w:rPr>
          <w:i/>
          <w:spacing w:val="-6"/>
          <w:sz w:val="22"/>
        </w:rPr>
        <w:t> </w:t>
      </w:r>
      <w:r>
        <w:rPr>
          <w:i/>
          <w:sz w:val="22"/>
        </w:rPr>
        <w:t>freedom,</w:t>
      </w:r>
      <w:r>
        <w:rPr>
          <w:i/>
          <w:spacing w:val="-6"/>
          <w:sz w:val="22"/>
        </w:rPr>
        <w:t> </w:t>
      </w:r>
      <w:r>
        <w:rPr>
          <w:i/>
          <w:sz w:val="22"/>
        </w:rPr>
        <w:t>justice,</w:t>
      </w:r>
      <w:r>
        <w:rPr>
          <w:i/>
          <w:spacing w:val="-6"/>
          <w:sz w:val="22"/>
        </w:rPr>
        <w:t> </w:t>
      </w:r>
      <w:r>
        <w:rPr>
          <w:i/>
          <w:sz w:val="22"/>
        </w:rPr>
        <w:t>and peace in the world...</w:t>
      </w:r>
    </w:p>
    <w:p>
      <w:pPr>
        <w:pStyle w:val="BodyText"/>
        <w:spacing w:before="9"/>
        <w:rPr>
          <w:i/>
          <w:sz w:val="25"/>
        </w:rPr>
      </w:pPr>
    </w:p>
    <w:p>
      <w:pPr>
        <w:pStyle w:val="BodyText"/>
        <w:spacing w:before="1"/>
        <w:ind w:left="3934"/>
      </w:pPr>
      <w:r>
        <w:rPr>
          <w:spacing w:val="-2"/>
        </w:rPr>
        <w:t>Preamble</w:t>
      </w:r>
    </w:p>
    <w:p>
      <w:pPr>
        <w:pStyle w:val="BodyText"/>
        <w:spacing w:before="47"/>
        <w:ind w:left="3934"/>
      </w:pPr>
      <w:r>
        <w:rPr/>
        <w:t>Universal</w:t>
      </w:r>
      <w:r>
        <w:rPr>
          <w:spacing w:val="-7"/>
        </w:rPr>
        <w:t> </w:t>
      </w:r>
      <w:r>
        <w:rPr/>
        <w:t>Declaration</w:t>
      </w:r>
      <w:r>
        <w:rPr>
          <w:spacing w:val="-7"/>
        </w:rPr>
        <w:t> </w:t>
      </w:r>
      <w:r>
        <w:rPr/>
        <w:t>of</w:t>
      </w:r>
      <w:r>
        <w:rPr>
          <w:spacing w:val="-7"/>
        </w:rPr>
        <w:t> </w:t>
      </w:r>
      <w:r>
        <w:rPr/>
        <w:t>Human</w:t>
      </w:r>
      <w:r>
        <w:rPr>
          <w:spacing w:val="-6"/>
        </w:rPr>
        <w:t> </w:t>
      </w:r>
      <w:r>
        <w:rPr>
          <w:spacing w:val="-2"/>
        </w:rPr>
        <w:t>Rights</w:t>
      </w:r>
    </w:p>
    <w:p>
      <w:pPr>
        <w:pStyle w:val="BodyText"/>
        <w:spacing w:before="2"/>
        <w:rPr>
          <w:sz w:val="30"/>
        </w:rPr>
      </w:pPr>
    </w:p>
    <w:p>
      <w:pPr>
        <w:spacing w:line="285" w:lineRule="auto" w:before="0"/>
        <w:ind w:left="3214" w:right="1064" w:firstLine="0"/>
        <w:jc w:val="left"/>
        <w:rPr>
          <w:i/>
          <w:sz w:val="22"/>
        </w:rPr>
      </w:pPr>
      <w:r>
        <w:rPr>
          <w:i/>
          <w:sz w:val="22"/>
        </w:rPr>
        <w:t>All human beings are born free and equal in dignity and rights. They are en</w:t>
      </w:r>
      <w:r>
        <w:rPr>
          <w:i/>
          <w:sz w:val="22"/>
        </w:rPr>
        <w:t> dowed</w:t>
      </w:r>
      <w:r>
        <w:rPr>
          <w:i/>
          <w:spacing w:val="-4"/>
          <w:sz w:val="22"/>
        </w:rPr>
        <w:t> </w:t>
      </w:r>
      <w:r>
        <w:rPr>
          <w:i/>
          <w:sz w:val="22"/>
        </w:rPr>
        <w:t>with</w:t>
      </w:r>
      <w:r>
        <w:rPr>
          <w:i/>
          <w:spacing w:val="-4"/>
          <w:sz w:val="22"/>
        </w:rPr>
        <w:t> </w:t>
      </w:r>
      <w:r>
        <w:rPr>
          <w:i/>
          <w:sz w:val="22"/>
        </w:rPr>
        <w:t>reason</w:t>
      </w:r>
      <w:r>
        <w:rPr>
          <w:i/>
          <w:spacing w:val="-3"/>
          <w:sz w:val="22"/>
        </w:rPr>
        <w:t> </w:t>
      </w:r>
      <w:r>
        <w:rPr>
          <w:i/>
          <w:sz w:val="22"/>
        </w:rPr>
        <w:t>and</w:t>
      </w:r>
      <w:r>
        <w:rPr>
          <w:i/>
          <w:spacing w:val="-4"/>
          <w:sz w:val="22"/>
        </w:rPr>
        <w:t> </w:t>
      </w:r>
      <w:r>
        <w:rPr>
          <w:i/>
          <w:sz w:val="22"/>
        </w:rPr>
        <w:t>conscience</w:t>
      </w:r>
      <w:r>
        <w:rPr>
          <w:i/>
          <w:spacing w:val="-3"/>
          <w:sz w:val="22"/>
        </w:rPr>
        <w:t> </w:t>
      </w:r>
      <w:r>
        <w:rPr>
          <w:i/>
          <w:sz w:val="22"/>
        </w:rPr>
        <w:t>and</w:t>
      </w:r>
      <w:r>
        <w:rPr>
          <w:i/>
          <w:spacing w:val="-4"/>
          <w:sz w:val="22"/>
        </w:rPr>
        <w:t> </w:t>
      </w:r>
      <w:r>
        <w:rPr>
          <w:i/>
          <w:sz w:val="22"/>
        </w:rPr>
        <w:t>should</w:t>
      </w:r>
      <w:r>
        <w:rPr>
          <w:i/>
          <w:spacing w:val="-3"/>
          <w:sz w:val="22"/>
        </w:rPr>
        <w:t> </w:t>
      </w:r>
      <w:r>
        <w:rPr>
          <w:i/>
          <w:sz w:val="22"/>
        </w:rPr>
        <w:t>act</w:t>
      </w:r>
      <w:r>
        <w:rPr>
          <w:i/>
          <w:spacing w:val="-4"/>
          <w:sz w:val="22"/>
        </w:rPr>
        <w:t> </w:t>
      </w:r>
      <w:r>
        <w:rPr>
          <w:i/>
          <w:sz w:val="22"/>
        </w:rPr>
        <w:t>towards</w:t>
      </w:r>
      <w:r>
        <w:rPr>
          <w:i/>
          <w:spacing w:val="-3"/>
          <w:sz w:val="22"/>
        </w:rPr>
        <w:t> </w:t>
      </w:r>
      <w:r>
        <w:rPr>
          <w:i/>
          <w:sz w:val="22"/>
        </w:rPr>
        <w:t>one</w:t>
      </w:r>
      <w:r>
        <w:rPr>
          <w:i/>
          <w:spacing w:val="-4"/>
          <w:sz w:val="22"/>
        </w:rPr>
        <w:t> </w:t>
      </w:r>
      <w:r>
        <w:rPr>
          <w:i/>
          <w:sz w:val="22"/>
        </w:rPr>
        <w:t>another</w:t>
      </w:r>
      <w:r>
        <w:rPr>
          <w:i/>
          <w:spacing w:val="-4"/>
          <w:sz w:val="22"/>
        </w:rPr>
        <w:t> </w:t>
      </w:r>
      <w:r>
        <w:rPr>
          <w:i/>
          <w:sz w:val="22"/>
        </w:rPr>
        <w:t>in</w:t>
      </w:r>
      <w:r>
        <w:rPr>
          <w:i/>
          <w:spacing w:val="-4"/>
          <w:sz w:val="22"/>
        </w:rPr>
        <w:t> </w:t>
      </w:r>
      <w:r>
        <w:rPr>
          <w:i/>
          <w:sz w:val="22"/>
        </w:rPr>
        <w:t>a spirit of brotherhood.</w:t>
      </w:r>
    </w:p>
    <w:p>
      <w:pPr>
        <w:pStyle w:val="BodyText"/>
        <w:spacing w:before="9"/>
        <w:rPr>
          <w:i/>
          <w:sz w:val="25"/>
        </w:rPr>
      </w:pPr>
    </w:p>
    <w:p>
      <w:pPr>
        <w:pStyle w:val="BodyText"/>
        <w:ind w:left="3934"/>
      </w:pPr>
      <w:r>
        <w:rPr>
          <w:spacing w:val="-2"/>
        </w:rPr>
        <w:t>Article</w:t>
      </w:r>
    </w:p>
    <w:p>
      <w:pPr>
        <w:pStyle w:val="BodyText"/>
        <w:spacing w:before="47"/>
        <w:ind w:left="3934"/>
      </w:pPr>
      <w:r>
        <w:rPr/>
        <w:t>Universal</w:t>
      </w:r>
      <w:r>
        <w:rPr>
          <w:spacing w:val="-7"/>
        </w:rPr>
        <w:t> </w:t>
      </w:r>
      <w:r>
        <w:rPr/>
        <w:t>Declaration</w:t>
      </w:r>
      <w:r>
        <w:rPr>
          <w:spacing w:val="-7"/>
        </w:rPr>
        <w:t> </w:t>
      </w:r>
      <w:r>
        <w:rPr/>
        <w:t>of</w:t>
      </w:r>
      <w:r>
        <w:rPr>
          <w:spacing w:val="-7"/>
        </w:rPr>
        <w:t> </w:t>
      </w:r>
      <w:r>
        <w:rPr/>
        <w:t>Human</w:t>
      </w:r>
      <w:r>
        <w:rPr>
          <w:spacing w:val="-6"/>
        </w:rPr>
        <w:t> </w:t>
      </w:r>
      <w:r>
        <w:rPr>
          <w:spacing w:val="-2"/>
        </w:rPr>
        <w:t>Rights</w:t>
      </w:r>
    </w:p>
    <w:p>
      <w:pPr>
        <w:spacing w:after="0"/>
        <w:sectPr>
          <w:pgSz w:w="11910" w:h="16840"/>
          <w:pgMar w:header="0" w:footer="379" w:top="1440" w:bottom="560" w:left="0" w:right="0"/>
        </w:sectPr>
      </w:pPr>
    </w:p>
    <w:p>
      <w:pPr>
        <w:pStyle w:val="BodyText"/>
        <w:rPr>
          <w:sz w:val="20"/>
        </w:rPr>
      </w:pPr>
    </w:p>
    <w:p>
      <w:pPr>
        <w:pStyle w:val="BodyText"/>
        <w:spacing w:before="5"/>
        <w:rPr>
          <w:sz w:val="24"/>
        </w:rPr>
      </w:pPr>
    </w:p>
    <w:p>
      <w:pPr>
        <w:pStyle w:val="Heading8"/>
        <w:spacing w:before="93"/>
        <w:jc w:val="both"/>
      </w:pPr>
      <w:r>
        <w:rPr/>
        <w:t>PART</w:t>
      </w:r>
      <w:r>
        <w:rPr>
          <w:spacing w:val="-5"/>
        </w:rPr>
        <w:t> </w:t>
      </w:r>
      <w:r>
        <w:rPr/>
        <w:t>C:</w:t>
      </w:r>
      <w:r>
        <w:rPr>
          <w:spacing w:val="-5"/>
        </w:rPr>
        <w:t> </w:t>
      </w:r>
      <w:r>
        <w:rPr/>
        <w:t>What</w:t>
      </w:r>
      <w:r>
        <w:rPr>
          <w:spacing w:val="-4"/>
        </w:rPr>
        <w:t> </w:t>
      </w:r>
      <w:r>
        <w:rPr/>
        <w:t>Is</w:t>
      </w:r>
      <w:r>
        <w:rPr>
          <w:spacing w:val="-5"/>
        </w:rPr>
        <w:t> </w:t>
      </w:r>
      <w:r>
        <w:rPr/>
        <w:t>a</w:t>
      </w:r>
      <w:r>
        <w:rPr>
          <w:spacing w:val="-4"/>
        </w:rPr>
        <w:t> </w:t>
      </w:r>
      <w:r>
        <w:rPr>
          <w:spacing w:val="-2"/>
        </w:rPr>
        <w:t>Right?</w:t>
      </w:r>
    </w:p>
    <w:p>
      <w:pPr>
        <w:pStyle w:val="BodyText"/>
        <w:spacing w:before="8"/>
        <w:rPr>
          <w:b/>
          <w:sz w:val="33"/>
        </w:rPr>
      </w:pPr>
    </w:p>
    <w:p>
      <w:pPr>
        <w:pStyle w:val="ListParagraph"/>
        <w:numPr>
          <w:ilvl w:val="0"/>
          <w:numId w:val="26"/>
        </w:numPr>
        <w:tabs>
          <w:tab w:pos="2754" w:val="left" w:leader="none"/>
        </w:tabs>
        <w:spacing w:line="304" w:lineRule="auto" w:before="0" w:after="0"/>
        <w:ind w:left="2515" w:right="1075" w:firstLine="0"/>
        <w:jc w:val="both"/>
        <w:rPr>
          <w:sz w:val="22"/>
        </w:rPr>
      </w:pPr>
      <w:r>
        <w:rPr>
          <w:sz w:val="22"/>
        </w:rPr>
        <w:t>Brainstorm</w:t>
      </w:r>
      <w:r>
        <w:rPr>
          <w:spacing w:val="-10"/>
          <w:sz w:val="22"/>
        </w:rPr>
        <w:t> </w:t>
      </w:r>
      <w:r>
        <w:rPr>
          <w:sz w:val="22"/>
        </w:rPr>
        <w:t>for</w:t>
      </w:r>
      <w:r>
        <w:rPr>
          <w:spacing w:val="-10"/>
          <w:sz w:val="22"/>
        </w:rPr>
        <w:t> </w:t>
      </w:r>
      <w:r>
        <w:rPr>
          <w:sz w:val="22"/>
        </w:rPr>
        <w:t>the</w:t>
      </w:r>
      <w:r>
        <w:rPr>
          <w:spacing w:val="-10"/>
          <w:sz w:val="22"/>
        </w:rPr>
        <w:t> </w:t>
      </w:r>
      <w:r>
        <w:rPr>
          <w:sz w:val="22"/>
        </w:rPr>
        <w:t>many</w:t>
      </w:r>
      <w:r>
        <w:rPr>
          <w:spacing w:val="-10"/>
          <w:sz w:val="22"/>
        </w:rPr>
        <w:t> </w:t>
      </w:r>
      <w:r>
        <w:rPr>
          <w:sz w:val="22"/>
        </w:rPr>
        <w:t>meanings</w:t>
      </w:r>
      <w:r>
        <w:rPr>
          <w:spacing w:val="-10"/>
          <w:sz w:val="22"/>
        </w:rPr>
        <w:t> </w:t>
      </w:r>
      <w:r>
        <w:rPr>
          <w:sz w:val="22"/>
        </w:rPr>
        <w:t>“right”</w:t>
      </w:r>
      <w:r>
        <w:rPr>
          <w:spacing w:val="-10"/>
          <w:sz w:val="22"/>
        </w:rPr>
        <w:t> </w:t>
      </w:r>
      <w:r>
        <w:rPr>
          <w:sz w:val="22"/>
        </w:rPr>
        <w:t>can</w:t>
      </w:r>
      <w:r>
        <w:rPr>
          <w:spacing w:val="-10"/>
          <w:sz w:val="22"/>
        </w:rPr>
        <w:t> </w:t>
      </w:r>
      <w:r>
        <w:rPr>
          <w:sz w:val="22"/>
        </w:rPr>
        <w:t>have</w:t>
      </w:r>
      <w:r>
        <w:rPr>
          <w:spacing w:val="-10"/>
          <w:sz w:val="22"/>
        </w:rPr>
        <w:t> </w:t>
      </w:r>
      <w:r>
        <w:rPr>
          <w:sz w:val="22"/>
        </w:rPr>
        <w:t>(e.g.,</w:t>
      </w:r>
      <w:r>
        <w:rPr>
          <w:spacing w:val="-10"/>
          <w:sz w:val="22"/>
        </w:rPr>
        <w:t> </w:t>
      </w:r>
      <w:r>
        <w:rPr>
          <w:sz w:val="22"/>
        </w:rPr>
        <w:t>“correct,”</w:t>
      </w:r>
      <w:r>
        <w:rPr>
          <w:spacing w:val="-10"/>
          <w:sz w:val="22"/>
        </w:rPr>
        <w:t> </w:t>
      </w:r>
      <w:r>
        <w:rPr>
          <w:sz w:val="22"/>
        </w:rPr>
        <w:t>“opposite</w:t>
      </w:r>
      <w:r>
        <w:rPr>
          <w:spacing w:val="-10"/>
          <w:sz w:val="22"/>
        </w:rPr>
        <w:t> </w:t>
      </w:r>
      <w:r>
        <w:rPr>
          <w:sz w:val="22"/>
        </w:rPr>
        <w:t>of</w:t>
      </w:r>
      <w:r>
        <w:rPr>
          <w:spacing w:val="-10"/>
          <w:sz w:val="22"/>
        </w:rPr>
        <w:t> </w:t>
      </w:r>
      <w:r>
        <w:rPr>
          <w:sz w:val="22"/>
        </w:rPr>
        <w:t>left,” “just.”) Consider common expressions like “We’re within our rights” or “You have no right</w:t>
      </w:r>
      <w:r>
        <w:rPr>
          <w:spacing w:val="-2"/>
          <w:sz w:val="22"/>
        </w:rPr>
        <w:t> </w:t>
      </w:r>
      <w:r>
        <w:rPr>
          <w:sz w:val="22"/>
        </w:rPr>
        <w:t>to</w:t>
      </w:r>
      <w:r>
        <w:rPr>
          <w:spacing w:val="-2"/>
          <w:sz w:val="22"/>
        </w:rPr>
        <w:t> </w:t>
      </w:r>
      <w:r>
        <w:rPr>
          <w:sz w:val="22"/>
        </w:rPr>
        <w:t>say</w:t>
      </w:r>
      <w:r>
        <w:rPr>
          <w:spacing w:val="-2"/>
          <w:sz w:val="22"/>
        </w:rPr>
        <w:t> </w:t>
      </w:r>
      <w:r>
        <w:rPr>
          <w:sz w:val="22"/>
        </w:rPr>
        <w:t>that.”</w:t>
      </w:r>
      <w:r>
        <w:rPr>
          <w:spacing w:val="-2"/>
          <w:sz w:val="22"/>
        </w:rPr>
        <w:t> </w:t>
      </w:r>
      <w:r>
        <w:rPr>
          <w:sz w:val="22"/>
        </w:rPr>
        <w:t>Record</w:t>
      </w:r>
      <w:r>
        <w:rPr>
          <w:spacing w:val="-2"/>
          <w:sz w:val="22"/>
        </w:rPr>
        <w:t> </w:t>
      </w:r>
      <w:r>
        <w:rPr>
          <w:sz w:val="22"/>
        </w:rPr>
        <w:t>these</w:t>
      </w:r>
      <w:r>
        <w:rPr>
          <w:spacing w:val="-2"/>
          <w:sz w:val="22"/>
        </w:rPr>
        <w:t> </w:t>
      </w:r>
      <w:r>
        <w:rPr>
          <w:sz w:val="22"/>
        </w:rPr>
        <w:t>different</w:t>
      </w:r>
      <w:r>
        <w:rPr>
          <w:spacing w:val="-2"/>
          <w:sz w:val="22"/>
        </w:rPr>
        <w:t> </w:t>
      </w:r>
      <w:r>
        <w:rPr>
          <w:sz w:val="22"/>
        </w:rPr>
        <w:t>meanings</w:t>
      </w:r>
      <w:r>
        <w:rPr>
          <w:spacing w:val="-1"/>
          <w:sz w:val="22"/>
        </w:rPr>
        <w:t> </w:t>
      </w:r>
      <w:r>
        <w:rPr>
          <w:sz w:val="22"/>
        </w:rPr>
        <w:t>on</w:t>
      </w:r>
      <w:r>
        <w:rPr>
          <w:spacing w:val="-2"/>
          <w:sz w:val="22"/>
        </w:rPr>
        <w:t> </w:t>
      </w:r>
      <w:r>
        <w:rPr>
          <w:sz w:val="22"/>
        </w:rPr>
        <w:t>the</w:t>
      </w:r>
      <w:r>
        <w:rPr>
          <w:spacing w:val="-2"/>
          <w:sz w:val="22"/>
        </w:rPr>
        <w:t> </w:t>
      </w:r>
      <w:r>
        <w:rPr>
          <w:sz w:val="22"/>
        </w:rPr>
        <w:t>board.</w:t>
      </w:r>
      <w:r>
        <w:rPr>
          <w:spacing w:val="-2"/>
          <w:sz w:val="22"/>
        </w:rPr>
        <w:t> </w:t>
      </w:r>
      <w:r>
        <w:rPr>
          <w:sz w:val="22"/>
        </w:rPr>
        <w:t>What</w:t>
      </w:r>
      <w:r>
        <w:rPr>
          <w:spacing w:val="-2"/>
          <w:sz w:val="22"/>
        </w:rPr>
        <w:t> </w:t>
      </w:r>
      <w:r>
        <w:rPr>
          <w:sz w:val="22"/>
        </w:rPr>
        <w:t>is</w:t>
      </w:r>
      <w:r>
        <w:rPr>
          <w:spacing w:val="-2"/>
          <w:sz w:val="22"/>
        </w:rPr>
        <w:t> </w:t>
      </w:r>
      <w:r>
        <w:rPr>
          <w:sz w:val="22"/>
        </w:rPr>
        <w:t>the</w:t>
      </w:r>
      <w:r>
        <w:rPr>
          <w:spacing w:val="-2"/>
          <w:sz w:val="22"/>
        </w:rPr>
        <w:t> </w:t>
      </w:r>
      <w:r>
        <w:rPr>
          <w:sz w:val="22"/>
        </w:rPr>
        <w:t>meaning of “right” when we speak of a human right?</w:t>
      </w:r>
    </w:p>
    <w:p>
      <w:pPr>
        <w:pStyle w:val="BodyText"/>
        <w:spacing w:before="4"/>
        <w:rPr>
          <w:sz w:val="27"/>
        </w:rPr>
      </w:pPr>
    </w:p>
    <w:p>
      <w:pPr>
        <w:pStyle w:val="ListParagraph"/>
        <w:numPr>
          <w:ilvl w:val="0"/>
          <w:numId w:val="26"/>
        </w:numPr>
        <w:tabs>
          <w:tab w:pos="2781" w:val="left" w:leader="none"/>
        </w:tabs>
        <w:spacing w:line="304" w:lineRule="auto" w:before="0" w:after="0"/>
        <w:ind w:left="2515" w:right="1077" w:firstLine="0"/>
        <w:jc w:val="both"/>
        <w:rPr>
          <w:sz w:val="22"/>
        </w:rPr>
      </w:pPr>
      <w:r>
        <w:rPr>
          <w:sz w:val="22"/>
        </w:rPr>
        <w:t>In small groups or all together, brainstorm a deﬁnition for human rights and write these possibilities on the board. Try to evolve a deﬁnition that everyone can agree upon and write it on a chart sheet by itself.</w:t>
      </w:r>
    </w:p>
    <w:p>
      <w:pPr>
        <w:pStyle w:val="BodyText"/>
        <w:spacing w:before="6"/>
        <w:rPr>
          <w:sz w:val="27"/>
        </w:rPr>
      </w:pPr>
    </w:p>
    <w:p>
      <w:pPr>
        <w:pStyle w:val="ListParagraph"/>
        <w:numPr>
          <w:ilvl w:val="0"/>
          <w:numId w:val="26"/>
        </w:numPr>
        <w:tabs>
          <w:tab w:pos="2761" w:val="left" w:leader="none"/>
        </w:tabs>
        <w:spacing w:line="240" w:lineRule="auto" w:before="0" w:after="0"/>
        <w:ind w:left="2760" w:right="0" w:hanging="246"/>
        <w:jc w:val="left"/>
        <w:rPr>
          <w:sz w:val="22"/>
        </w:rPr>
      </w:pPr>
      <w:r>
        <w:rPr>
          <w:sz w:val="22"/>
        </w:rPr>
        <w:t>Write</w:t>
      </w:r>
      <w:r>
        <w:rPr>
          <w:spacing w:val="-3"/>
          <w:sz w:val="22"/>
        </w:rPr>
        <w:t> </w:t>
      </w:r>
      <w:r>
        <w:rPr>
          <w:sz w:val="22"/>
        </w:rPr>
        <w:t>on</w:t>
      </w:r>
      <w:r>
        <w:rPr>
          <w:spacing w:val="-4"/>
          <w:sz w:val="22"/>
        </w:rPr>
        <w:t> </w:t>
      </w:r>
      <w:r>
        <w:rPr>
          <w:sz w:val="22"/>
        </w:rPr>
        <w:t>the</w:t>
      </w:r>
      <w:r>
        <w:rPr>
          <w:spacing w:val="-3"/>
          <w:sz w:val="22"/>
        </w:rPr>
        <w:t> </w:t>
      </w:r>
      <w:r>
        <w:rPr>
          <w:sz w:val="22"/>
        </w:rPr>
        <w:t>board</w:t>
      </w:r>
      <w:r>
        <w:rPr>
          <w:spacing w:val="-4"/>
          <w:sz w:val="22"/>
        </w:rPr>
        <w:t> </w:t>
      </w:r>
      <w:r>
        <w:rPr>
          <w:sz w:val="22"/>
        </w:rPr>
        <w:t>this</w:t>
      </w:r>
      <w:r>
        <w:rPr>
          <w:spacing w:val="-2"/>
          <w:sz w:val="22"/>
        </w:rPr>
        <w:t> </w:t>
      </w:r>
      <w:r>
        <w:rPr>
          <w:sz w:val="22"/>
        </w:rPr>
        <w:t>deﬁnition</w:t>
      </w:r>
      <w:r>
        <w:rPr>
          <w:spacing w:val="-4"/>
          <w:sz w:val="22"/>
        </w:rPr>
        <w:t> </w:t>
      </w:r>
      <w:r>
        <w:rPr>
          <w:sz w:val="22"/>
        </w:rPr>
        <w:t>of</w:t>
      </w:r>
      <w:r>
        <w:rPr>
          <w:spacing w:val="-4"/>
          <w:sz w:val="22"/>
        </w:rPr>
        <w:t> </w:t>
      </w:r>
      <w:r>
        <w:rPr>
          <w:sz w:val="22"/>
        </w:rPr>
        <w:t>human</w:t>
      </w:r>
      <w:r>
        <w:rPr>
          <w:spacing w:val="-3"/>
          <w:sz w:val="22"/>
        </w:rPr>
        <w:t> </w:t>
      </w:r>
      <w:r>
        <w:rPr>
          <w:spacing w:val="-2"/>
          <w:sz w:val="22"/>
        </w:rPr>
        <w:t>rights:</w:t>
      </w:r>
    </w:p>
    <w:p>
      <w:pPr>
        <w:pStyle w:val="BodyText"/>
        <w:spacing w:before="8"/>
        <w:rPr>
          <w:sz w:val="33"/>
        </w:rPr>
      </w:pPr>
    </w:p>
    <w:p>
      <w:pPr>
        <w:spacing w:line="304" w:lineRule="auto" w:before="0"/>
        <w:ind w:left="2515" w:right="1075" w:firstLine="0"/>
        <w:jc w:val="both"/>
        <w:rPr>
          <w:i/>
          <w:sz w:val="22"/>
        </w:rPr>
      </w:pPr>
      <w:r>
        <w:rPr>
          <w:i/>
          <w:sz w:val="22"/>
        </w:rPr>
        <w:t>Human rights belong to all people regardless of their sex, race, color, language,</w:t>
      </w:r>
      <w:r>
        <w:rPr>
          <w:i/>
          <w:sz w:val="22"/>
        </w:rPr>
        <w:t> national</w:t>
      </w:r>
      <w:r>
        <w:rPr>
          <w:i/>
          <w:spacing w:val="-2"/>
          <w:sz w:val="22"/>
        </w:rPr>
        <w:t> </w:t>
      </w:r>
      <w:r>
        <w:rPr>
          <w:i/>
          <w:sz w:val="22"/>
        </w:rPr>
        <w:t>origin,</w:t>
      </w:r>
      <w:r>
        <w:rPr>
          <w:i/>
          <w:spacing w:val="-2"/>
          <w:sz w:val="22"/>
        </w:rPr>
        <w:t> </w:t>
      </w:r>
      <w:r>
        <w:rPr>
          <w:i/>
          <w:sz w:val="22"/>
        </w:rPr>
        <w:t>age,</w:t>
      </w:r>
      <w:r>
        <w:rPr>
          <w:i/>
          <w:spacing w:val="-2"/>
          <w:sz w:val="22"/>
        </w:rPr>
        <w:t> </w:t>
      </w:r>
      <w:r>
        <w:rPr>
          <w:i/>
          <w:sz w:val="22"/>
        </w:rPr>
        <w:t>class,</w:t>
      </w:r>
      <w:r>
        <w:rPr>
          <w:i/>
          <w:spacing w:val="-2"/>
          <w:sz w:val="22"/>
        </w:rPr>
        <w:t> </w:t>
      </w:r>
      <w:r>
        <w:rPr>
          <w:i/>
          <w:sz w:val="22"/>
        </w:rPr>
        <w:t>religion,</w:t>
      </w:r>
      <w:r>
        <w:rPr>
          <w:i/>
          <w:spacing w:val="-2"/>
          <w:sz w:val="22"/>
        </w:rPr>
        <w:t> </w:t>
      </w:r>
      <w:r>
        <w:rPr>
          <w:i/>
          <w:sz w:val="22"/>
        </w:rPr>
        <w:t>or</w:t>
      </w:r>
      <w:r>
        <w:rPr>
          <w:i/>
          <w:spacing w:val="-2"/>
          <w:sz w:val="22"/>
        </w:rPr>
        <w:t> </w:t>
      </w:r>
      <w:r>
        <w:rPr>
          <w:i/>
          <w:sz w:val="22"/>
        </w:rPr>
        <w:t>political</w:t>
      </w:r>
      <w:r>
        <w:rPr>
          <w:i/>
          <w:spacing w:val="-2"/>
          <w:sz w:val="22"/>
        </w:rPr>
        <w:t> </w:t>
      </w:r>
      <w:r>
        <w:rPr>
          <w:i/>
          <w:sz w:val="22"/>
        </w:rPr>
        <w:t>beliefs.</w:t>
      </w:r>
      <w:r>
        <w:rPr>
          <w:i/>
          <w:spacing w:val="-2"/>
          <w:sz w:val="22"/>
        </w:rPr>
        <w:t> </w:t>
      </w:r>
      <w:r>
        <w:rPr>
          <w:i/>
          <w:sz w:val="22"/>
        </w:rPr>
        <w:t>They</w:t>
      </w:r>
      <w:r>
        <w:rPr>
          <w:i/>
          <w:spacing w:val="-2"/>
          <w:sz w:val="22"/>
        </w:rPr>
        <w:t> </w:t>
      </w:r>
      <w:r>
        <w:rPr>
          <w:i/>
          <w:sz w:val="22"/>
        </w:rPr>
        <w:t>are</w:t>
      </w:r>
      <w:r>
        <w:rPr>
          <w:i/>
          <w:spacing w:val="-2"/>
          <w:sz w:val="22"/>
        </w:rPr>
        <w:t> </w:t>
      </w:r>
      <w:r>
        <w:rPr>
          <w:i/>
          <w:sz w:val="22"/>
        </w:rPr>
        <w:t>universal,</w:t>
      </w:r>
      <w:r>
        <w:rPr>
          <w:i/>
          <w:spacing w:val="-2"/>
          <w:sz w:val="22"/>
        </w:rPr>
        <w:t> </w:t>
      </w:r>
      <w:r>
        <w:rPr>
          <w:i/>
          <w:sz w:val="22"/>
        </w:rPr>
        <w:t>inalienable, indivisible, and interdependent.</w:t>
      </w:r>
    </w:p>
    <w:p>
      <w:pPr>
        <w:pStyle w:val="BodyText"/>
        <w:spacing w:before="5"/>
        <w:rPr>
          <w:i/>
          <w:sz w:val="27"/>
        </w:rPr>
      </w:pPr>
    </w:p>
    <w:p>
      <w:pPr>
        <w:pStyle w:val="ListParagraph"/>
        <w:numPr>
          <w:ilvl w:val="1"/>
          <w:numId w:val="26"/>
        </w:numPr>
        <w:tabs>
          <w:tab w:pos="3370" w:val="left" w:leader="none"/>
        </w:tabs>
        <w:spacing w:line="304" w:lineRule="auto" w:before="1" w:after="0"/>
        <w:ind w:left="3357" w:right="1711" w:hanging="123"/>
        <w:jc w:val="left"/>
        <w:rPr>
          <w:sz w:val="22"/>
        </w:rPr>
      </w:pPr>
      <w:r>
        <w:rPr>
          <w:sz w:val="22"/>
        </w:rPr>
        <w:t>What is meant by universality? By inalienable? By indivisible? By interdependent?</w:t>
      </w:r>
      <w:r>
        <w:rPr>
          <w:spacing w:val="-15"/>
          <w:sz w:val="22"/>
        </w:rPr>
        <w:t> </w:t>
      </w:r>
      <w:r>
        <w:rPr>
          <w:sz w:val="22"/>
        </w:rPr>
        <w:t>Ask</w:t>
      </w:r>
      <w:r>
        <w:rPr>
          <w:spacing w:val="-4"/>
          <w:sz w:val="22"/>
        </w:rPr>
        <w:t> </w:t>
      </w:r>
      <w:r>
        <w:rPr>
          <w:sz w:val="22"/>
        </w:rPr>
        <w:t>participants</w:t>
      </w:r>
      <w:r>
        <w:rPr>
          <w:spacing w:val="-4"/>
          <w:sz w:val="22"/>
        </w:rPr>
        <w:t> </w:t>
      </w:r>
      <w:r>
        <w:rPr>
          <w:sz w:val="22"/>
        </w:rPr>
        <w:t>to</w:t>
      </w:r>
      <w:r>
        <w:rPr>
          <w:spacing w:val="-4"/>
          <w:sz w:val="22"/>
        </w:rPr>
        <w:t> </w:t>
      </w:r>
      <w:r>
        <w:rPr>
          <w:sz w:val="22"/>
        </w:rPr>
        <w:t>look</w:t>
      </w:r>
      <w:r>
        <w:rPr>
          <w:spacing w:val="-4"/>
          <w:sz w:val="22"/>
        </w:rPr>
        <w:t> </w:t>
      </w:r>
      <w:r>
        <w:rPr>
          <w:sz w:val="22"/>
        </w:rPr>
        <w:t>up</w:t>
      </w:r>
      <w:r>
        <w:rPr>
          <w:spacing w:val="-4"/>
          <w:sz w:val="22"/>
        </w:rPr>
        <w:t> </w:t>
      </w:r>
      <w:r>
        <w:rPr>
          <w:sz w:val="22"/>
        </w:rPr>
        <w:t>these</w:t>
      </w:r>
      <w:r>
        <w:rPr>
          <w:spacing w:val="-4"/>
          <w:sz w:val="22"/>
        </w:rPr>
        <w:t> </w:t>
      </w:r>
      <w:r>
        <w:rPr>
          <w:sz w:val="22"/>
        </w:rPr>
        <w:t>terms</w:t>
      </w:r>
      <w:r>
        <w:rPr>
          <w:spacing w:val="-4"/>
          <w:sz w:val="22"/>
        </w:rPr>
        <w:t> </w:t>
      </w:r>
      <w:r>
        <w:rPr>
          <w:sz w:val="22"/>
        </w:rPr>
        <w:t>in</w:t>
      </w:r>
      <w:r>
        <w:rPr>
          <w:spacing w:val="-4"/>
          <w:sz w:val="22"/>
        </w:rPr>
        <w:t> </w:t>
      </w:r>
      <w:r>
        <w:rPr>
          <w:sz w:val="22"/>
        </w:rPr>
        <w:t>a</w:t>
      </w:r>
      <w:r>
        <w:rPr>
          <w:spacing w:val="-4"/>
          <w:sz w:val="22"/>
        </w:rPr>
        <w:t> </w:t>
      </w:r>
      <w:r>
        <w:rPr>
          <w:sz w:val="22"/>
        </w:rPr>
        <w:t>dictionary or in</w:t>
      </w:r>
      <w:r>
        <w:rPr>
          <w:spacing w:val="-5"/>
          <w:sz w:val="22"/>
        </w:rPr>
        <w:t> </w:t>
      </w:r>
      <w:r>
        <w:rPr>
          <w:sz w:val="22"/>
        </w:rPr>
        <w:t>A</w:t>
      </w:r>
      <w:r>
        <w:rPr>
          <w:spacing w:val="-5"/>
          <w:sz w:val="22"/>
        </w:rPr>
        <w:t> </w:t>
      </w:r>
      <w:r>
        <w:rPr>
          <w:sz w:val="22"/>
        </w:rPr>
        <w:t>Human Rights Glossary, Part V, “Appendices,” and explain</w:t>
      </w:r>
      <w:r>
        <w:rPr>
          <w:sz w:val="22"/>
        </w:rPr>
        <w:t> their meaning to the group.</w:t>
      </w:r>
    </w:p>
    <w:p>
      <w:pPr>
        <w:pStyle w:val="BodyText"/>
        <w:spacing w:before="4"/>
        <w:rPr>
          <w:sz w:val="27"/>
        </w:rPr>
      </w:pPr>
    </w:p>
    <w:p>
      <w:pPr>
        <w:pStyle w:val="ListParagraph"/>
        <w:numPr>
          <w:ilvl w:val="0"/>
          <w:numId w:val="26"/>
        </w:numPr>
        <w:tabs>
          <w:tab w:pos="2761" w:val="left" w:leader="none"/>
        </w:tabs>
        <w:spacing w:line="240" w:lineRule="auto" w:before="0" w:after="0"/>
        <w:ind w:left="2760" w:right="0" w:hanging="246"/>
        <w:jc w:val="left"/>
        <w:rPr>
          <w:sz w:val="22"/>
        </w:rPr>
      </w:pPr>
      <w:r>
        <w:rPr>
          <w:sz w:val="22"/>
        </w:rPr>
        <w:t>Look</w:t>
      </w:r>
      <w:r>
        <w:rPr>
          <w:spacing w:val="-4"/>
          <w:sz w:val="22"/>
        </w:rPr>
        <w:t> </w:t>
      </w:r>
      <w:r>
        <w:rPr>
          <w:sz w:val="22"/>
        </w:rPr>
        <w:t>back</w:t>
      </w:r>
      <w:r>
        <w:rPr>
          <w:spacing w:val="-3"/>
          <w:sz w:val="22"/>
        </w:rPr>
        <w:t> </w:t>
      </w:r>
      <w:r>
        <w:rPr>
          <w:sz w:val="22"/>
        </w:rPr>
        <w:t>at</w:t>
      </w:r>
      <w:r>
        <w:rPr>
          <w:spacing w:val="-4"/>
          <w:sz w:val="22"/>
        </w:rPr>
        <w:t> </w:t>
      </w:r>
      <w:r>
        <w:rPr>
          <w:sz w:val="22"/>
        </w:rPr>
        <w:t>the</w:t>
      </w:r>
      <w:r>
        <w:rPr>
          <w:spacing w:val="-2"/>
          <w:sz w:val="22"/>
        </w:rPr>
        <w:t> </w:t>
      </w:r>
      <w:r>
        <w:rPr>
          <w:sz w:val="22"/>
        </w:rPr>
        <w:t>list</w:t>
      </w:r>
      <w:r>
        <w:rPr>
          <w:spacing w:val="-4"/>
          <w:sz w:val="22"/>
        </w:rPr>
        <w:t> </w:t>
      </w:r>
      <w:r>
        <w:rPr>
          <w:sz w:val="22"/>
        </w:rPr>
        <w:t>of</w:t>
      </w:r>
      <w:r>
        <w:rPr>
          <w:spacing w:val="-3"/>
          <w:sz w:val="22"/>
        </w:rPr>
        <w:t> </w:t>
      </w:r>
      <w:r>
        <w:rPr>
          <w:sz w:val="22"/>
        </w:rPr>
        <w:t>qualities</w:t>
      </w:r>
      <w:r>
        <w:rPr>
          <w:spacing w:val="-4"/>
          <w:sz w:val="22"/>
        </w:rPr>
        <w:t> </w:t>
      </w:r>
      <w:r>
        <w:rPr>
          <w:sz w:val="22"/>
        </w:rPr>
        <w:t>that</w:t>
      </w:r>
      <w:r>
        <w:rPr>
          <w:spacing w:val="-3"/>
          <w:sz w:val="22"/>
        </w:rPr>
        <w:t> </w:t>
      </w:r>
      <w:r>
        <w:rPr>
          <w:sz w:val="22"/>
        </w:rPr>
        <w:t>deﬁne</w:t>
      </w:r>
      <w:r>
        <w:rPr>
          <w:spacing w:val="-3"/>
          <w:sz w:val="22"/>
        </w:rPr>
        <w:t> </w:t>
      </w:r>
      <w:r>
        <w:rPr>
          <w:sz w:val="22"/>
        </w:rPr>
        <w:t>a</w:t>
      </w:r>
      <w:r>
        <w:rPr>
          <w:spacing w:val="-3"/>
          <w:sz w:val="22"/>
        </w:rPr>
        <w:t> </w:t>
      </w:r>
      <w:r>
        <w:rPr>
          <w:sz w:val="22"/>
        </w:rPr>
        <w:t>human</w:t>
      </w:r>
      <w:r>
        <w:rPr>
          <w:spacing w:val="-4"/>
          <w:sz w:val="22"/>
        </w:rPr>
        <w:t> </w:t>
      </w:r>
      <w:r>
        <w:rPr>
          <w:sz w:val="22"/>
        </w:rPr>
        <w:t>generated</w:t>
      </w:r>
      <w:r>
        <w:rPr>
          <w:spacing w:val="-3"/>
          <w:sz w:val="22"/>
        </w:rPr>
        <w:t> </w:t>
      </w:r>
      <w:r>
        <w:rPr>
          <w:sz w:val="22"/>
        </w:rPr>
        <w:t>in</w:t>
      </w:r>
      <w:r>
        <w:rPr>
          <w:spacing w:val="-4"/>
          <w:sz w:val="22"/>
        </w:rPr>
        <w:t> </w:t>
      </w:r>
      <w:r>
        <w:rPr>
          <w:sz w:val="22"/>
        </w:rPr>
        <w:t>Part</w:t>
      </w:r>
      <w:r>
        <w:rPr>
          <w:spacing w:val="-2"/>
          <w:sz w:val="22"/>
        </w:rPr>
        <w:t> </w:t>
      </w:r>
      <w:r>
        <w:rPr>
          <w:spacing w:val="-5"/>
          <w:sz w:val="22"/>
        </w:rPr>
        <w:t>B.</w:t>
      </w:r>
    </w:p>
    <w:p>
      <w:pPr>
        <w:pStyle w:val="BodyText"/>
        <w:spacing w:before="8"/>
        <w:rPr>
          <w:sz w:val="33"/>
        </w:rPr>
      </w:pPr>
    </w:p>
    <w:p>
      <w:pPr>
        <w:pStyle w:val="ListParagraph"/>
        <w:numPr>
          <w:ilvl w:val="0"/>
          <w:numId w:val="26"/>
        </w:numPr>
        <w:tabs>
          <w:tab w:pos="2808" w:val="left" w:leader="none"/>
        </w:tabs>
        <w:spacing w:line="304" w:lineRule="auto" w:before="0" w:after="0"/>
        <w:ind w:left="2515" w:right="1077" w:firstLine="0"/>
        <w:jc w:val="left"/>
        <w:rPr>
          <w:sz w:val="22"/>
        </w:rPr>
      </w:pPr>
      <w:r>
        <w:rPr>
          <w:sz w:val="22"/>
        </w:rPr>
        <w:t>Write</w:t>
      </w:r>
      <w:r>
        <w:rPr>
          <w:spacing w:val="29"/>
          <w:sz w:val="22"/>
        </w:rPr>
        <w:t> </w:t>
      </w:r>
      <w:r>
        <w:rPr>
          <w:sz w:val="22"/>
        </w:rPr>
        <w:t>“SURVIVAL/SUBSISTENCE,”</w:t>
      </w:r>
      <w:r>
        <w:rPr>
          <w:spacing w:val="29"/>
          <w:sz w:val="22"/>
        </w:rPr>
        <w:t> </w:t>
      </w:r>
      <w:r>
        <w:rPr>
          <w:sz w:val="22"/>
        </w:rPr>
        <w:t>“HUMAN</w:t>
      </w:r>
      <w:r>
        <w:rPr>
          <w:spacing w:val="29"/>
          <w:sz w:val="22"/>
        </w:rPr>
        <w:t> </w:t>
      </w:r>
      <w:r>
        <w:rPr>
          <w:sz w:val="22"/>
        </w:rPr>
        <w:t>DIGNITY,”</w:t>
      </w:r>
      <w:r>
        <w:rPr>
          <w:spacing w:val="29"/>
          <w:sz w:val="22"/>
        </w:rPr>
        <w:t> </w:t>
      </w:r>
      <w:r>
        <w:rPr>
          <w:sz w:val="22"/>
        </w:rPr>
        <w:t>and</w:t>
      </w:r>
      <w:r>
        <w:rPr>
          <w:spacing w:val="29"/>
          <w:sz w:val="22"/>
        </w:rPr>
        <w:t> </w:t>
      </w:r>
      <w:r>
        <w:rPr>
          <w:sz w:val="22"/>
        </w:rPr>
        <w:t>“CONVENIENCES AND</w:t>
      </w:r>
      <w:r>
        <w:rPr>
          <w:spacing w:val="-14"/>
          <w:sz w:val="22"/>
        </w:rPr>
        <w:t> </w:t>
      </w:r>
      <w:r>
        <w:rPr>
          <w:sz w:val="22"/>
        </w:rPr>
        <w:t>LUXURIES”</w:t>
      </w:r>
      <w:r>
        <w:rPr>
          <w:spacing w:val="-14"/>
          <w:sz w:val="22"/>
        </w:rPr>
        <w:t> </w:t>
      </w:r>
      <w:r>
        <w:rPr>
          <w:sz w:val="22"/>
        </w:rPr>
        <w:t>on</w:t>
      </w:r>
      <w:r>
        <w:rPr>
          <w:spacing w:val="-14"/>
          <w:sz w:val="22"/>
        </w:rPr>
        <w:t> </w:t>
      </w:r>
      <w:r>
        <w:rPr>
          <w:sz w:val="22"/>
        </w:rPr>
        <w:t>another</w:t>
      </w:r>
      <w:r>
        <w:rPr>
          <w:spacing w:val="-14"/>
          <w:sz w:val="22"/>
        </w:rPr>
        <w:t> </w:t>
      </w:r>
      <w:r>
        <w:rPr>
          <w:sz w:val="22"/>
        </w:rPr>
        <w:t>chart</w:t>
      </w:r>
      <w:r>
        <w:rPr>
          <w:spacing w:val="-14"/>
          <w:sz w:val="22"/>
        </w:rPr>
        <w:t> </w:t>
      </w:r>
      <w:r>
        <w:rPr>
          <w:sz w:val="22"/>
        </w:rPr>
        <w:t>or</w:t>
      </w:r>
      <w:r>
        <w:rPr>
          <w:spacing w:val="-14"/>
          <w:sz w:val="22"/>
        </w:rPr>
        <w:t> </w:t>
      </w:r>
      <w:r>
        <w:rPr>
          <w:sz w:val="22"/>
        </w:rPr>
        <w:t>blackboard.</w:t>
      </w:r>
      <w:r>
        <w:rPr>
          <w:spacing w:val="-14"/>
          <w:sz w:val="22"/>
        </w:rPr>
        <w:t> </w:t>
      </w:r>
      <w:r>
        <w:rPr>
          <w:sz w:val="22"/>
        </w:rPr>
        <w:t>Discuss</w:t>
      </w:r>
      <w:r>
        <w:rPr>
          <w:spacing w:val="-14"/>
          <w:sz w:val="22"/>
        </w:rPr>
        <w:t> </w:t>
      </w:r>
      <w:r>
        <w:rPr>
          <w:sz w:val="22"/>
        </w:rPr>
        <w:t>the</w:t>
      </w:r>
      <w:r>
        <w:rPr>
          <w:spacing w:val="-14"/>
          <w:sz w:val="22"/>
        </w:rPr>
        <w:t> </w:t>
      </w:r>
      <w:r>
        <w:rPr>
          <w:sz w:val="22"/>
        </w:rPr>
        <w:t>meaning</w:t>
      </w:r>
      <w:r>
        <w:rPr>
          <w:spacing w:val="-14"/>
          <w:sz w:val="22"/>
        </w:rPr>
        <w:t> </w:t>
      </w:r>
      <w:r>
        <w:rPr>
          <w:sz w:val="22"/>
        </w:rPr>
        <w:t>of</w:t>
      </w:r>
      <w:r>
        <w:rPr>
          <w:spacing w:val="-14"/>
          <w:sz w:val="22"/>
        </w:rPr>
        <w:t> </w:t>
      </w:r>
      <w:r>
        <w:rPr>
          <w:sz w:val="22"/>
        </w:rPr>
        <w:t>these</w:t>
      </w:r>
      <w:r>
        <w:rPr>
          <w:spacing w:val="-14"/>
          <w:sz w:val="22"/>
        </w:rPr>
        <w:t> </w:t>
      </w:r>
      <w:r>
        <w:rPr>
          <w:sz w:val="22"/>
        </w:rPr>
        <w:t>terms.</w:t>
      </w:r>
    </w:p>
    <w:p>
      <w:pPr>
        <w:pStyle w:val="BodyText"/>
        <w:spacing w:before="7"/>
        <w:rPr>
          <w:sz w:val="27"/>
        </w:rPr>
      </w:pPr>
    </w:p>
    <w:p>
      <w:pPr>
        <w:pStyle w:val="BodyText"/>
        <w:spacing w:line="304" w:lineRule="auto"/>
        <w:ind w:left="2515" w:right="1077"/>
        <w:jc w:val="both"/>
      </w:pPr>
      <w:r>
        <w:rPr/>
        <w:t>Consider</w:t>
      </w:r>
      <w:r>
        <w:rPr>
          <w:spacing w:val="-12"/>
        </w:rPr>
        <w:t> </w:t>
      </w:r>
      <w:r>
        <w:rPr/>
        <w:t>the</w:t>
      </w:r>
      <w:r>
        <w:rPr>
          <w:spacing w:val="-12"/>
        </w:rPr>
        <w:t> </w:t>
      </w:r>
      <w:r>
        <w:rPr/>
        <w:t>chart</w:t>
      </w:r>
      <w:r>
        <w:rPr>
          <w:spacing w:val="-13"/>
        </w:rPr>
        <w:t> </w:t>
      </w:r>
      <w:r>
        <w:rPr/>
        <w:t>made</w:t>
      </w:r>
      <w:r>
        <w:rPr>
          <w:spacing w:val="-12"/>
        </w:rPr>
        <w:t> </w:t>
      </w:r>
      <w:r>
        <w:rPr/>
        <w:t>in</w:t>
      </w:r>
      <w:r>
        <w:rPr>
          <w:spacing w:val="-13"/>
        </w:rPr>
        <w:t> </w:t>
      </w:r>
      <w:r>
        <w:rPr/>
        <w:t>Part</w:t>
      </w:r>
      <w:r>
        <w:rPr>
          <w:spacing w:val="-13"/>
        </w:rPr>
        <w:t> </w:t>
      </w:r>
      <w:r>
        <w:rPr/>
        <w:t>B.</w:t>
      </w:r>
      <w:r>
        <w:rPr>
          <w:spacing w:val="-13"/>
        </w:rPr>
        <w:t> </w:t>
      </w:r>
      <w:r>
        <w:rPr/>
        <w:t>Place</w:t>
      </w:r>
      <w:r>
        <w:rPr>
          <w:spacing w:val="-12"/>
        </w:rPr>
        <w:t> </w:t>
      </w:r>
      <w:r>
        <w:rPr/>
        <w:t>each</w:t>
      </w:r>
      <w:r>
        <w:rPr>
          <w:spacing w:val="-13"/>
        </w:rPr>
        <w:t> </w:t>
      </w:r>
      <w:r>
        <w:rPr/>
        <w:t>item</w:t>
      </w:r>
      <w:r>
        <w:rPr>
          <w:spacing w:val="-13"/>
        </w:rPr>
        <w:t> </w:t>
      </w:r>
      <w:r>
        <w:rPr/>
        <w:t>listed</w:t>
      </w:r>
      <w:r>
        <w:rPr>
          <w:spacing w:val="-13"/>
        </w:rPr>
        <w:t> </w:t>
      </w:r>
      <w:r>
        <w:rPr/>
        <w:t>as</w:t>
      </w:r>
      <w:r>
        <w:rPr>
          <w:spacing w:val="-13"/>
        </w:rPr>
        <w:t> </w:t>
      </w:r>
      <w:r>
        <w:rPr/>
        <w:t>necessary</w:t>
      </w:r>
      <w:r>
        <w:rPr>
          <w:spacing w:val="-12"/>
        </w:rPr>
        <w:t> </w:t>
      </w:r>
      <w:r>
        <w:rPr/>
        <w:t>to</w:t>
      </w:r>
      <w:r>
        <w:rPr>
          <w:spacing w:val="-12"/>
        </w:rPr>
        <w:t> </w:t>
      </w:r>
      <w:r>
        <w:rPr/>
        <w:t>fully</w:t>
      </w:r>
      <w:r>
        <w:rPr>
          <w:spacing w:val="-12"/>
        </w:rPr>
        <w:t> </w:t>
      </w:r>
      <w:r>
        <w:rPr/>
        <w:t>develop human</w:t>
      </w:r>
      <w:r>
        <w:rPr>
          <w:spacing w:val="-6"/>
        </w:rPr>
        <w:t> </w:t>
      </w:r>
      <w:r>
        <w:rPr/>
        <w:t>qualities</w:t>
      </w:r>
      <w:r>
        <w:rPr>
          <w:spacing w:val="-6"/>
        </w:rPr>
        <w:t> </w:t>
      </w:r>
      <w:r>
        <w:rPr/>
        <w:t>under</w:t>
      </w:r>
      <w:r>
        <w:rPr>
          <w:spacing w:val="-6"/>
        </w:rPr>
        <w:t> </w:t>
      </w:r>
      <w:r>
        <w:rPr/>
        <w:t>one</w:t>
      </w:r>
      <w:r>
        <w:rPr>
          <w:spacing w:val="-6"/>
        </w:rPr>
        <w:t> </w:t>
      </w:r>
      <w:r>
        <w:rPr/>
        <w:t>of</w:t>
      </w:r>
      <w:r>
        <w:rPr>
          <w:spacing w:val="-6"/>
        </w:rPr>
        <w:t> </w:t>
      </w:r>
      <w:r>
        <w:rPr/>
        <w:t>these</w:t>
      </w:r>
      <w:r>
        <w:rPr>
          <w:spacing w:val="-6"/>
        </w:rPr>
        <w:t> </w:t>
      </w:r>
      <w:r>
        <w:rPr/>
        <w:t>headings.</w:t>
      </w:r>
      <w:r>
        <w:rPr>
          <w:spacing w:val="-6"/>
        </w:rPr>
        <w:t> </w:t>
      </w:r>
      <w:r>
        <w:rPr/>
        <w:t>For</w:t>
      </w:r>
      <w:r>
        <w:rPr>
          <w:spacing w:val="-6"/>
        </w:rPr>
        <w:t> </w:t>
      </w:r>
      <w:r>
        <w:rPr/>
        <w:t>example,</w:t>
      </w:r>
      <w:r>
        <w:rPr>
          <w:spacing w:val="-6"/>
        </w:rPr>
        <w:t> </w:t>
      </w:r>
      <w:r>
        <w:rPr/>
        <w:t>is</w:t>
      </w:r>
      <w:r>
        <w:rPr>
          <w:spacing w:val="-6"/>
        </w:rPr>
        <w:t> </w:t>
      </w:r>
      <w:r>
        <w:rPr/>
        <w:t>education</w:t>
      </w:r>
      <w:r>
        <w:rPr>
          <w:spacing w:val="-6"/>
        </w:rPr>
        <w:t> </w:t>
      </w:r>
      <w:r>
        <w:rPr/>
        <w:t>necessary</w:t>
      </w:r>
      <w:r>
        <w:rPr>
          <w:spacing w:val="-6"/>
        </w:rPr>
        <w:t> </w:t>
      </w:r>
      <w:r>
        <w:rPr/>
        <w:t>to survival? To human dignity? Is education a convenience or a luxury?</w:t>
      </w:r>
    </w:p>
    <w:p>
      <w:pPr>
        <w:pStyle w:val="BodyText"/>
        <w:spacing w:before="6"/>
        <w:rPr>
          <w:sz w:val="27"/>
        </w:rPr>
      </w:pPr>
    </w:p>
    <w:p>
      <w:pPr>
        <w:pStyle w:val="ListParagraph"/>
        <w:numPr>
          <w:ilvl w:val="0"/>
          <w:numId w:val="26"/>
        </w:numPr>
        <w:tabs>
          <w:tab w:pos="2761" w:val="left" w:leader="none"/>
        </w:tabs>
        <w:spacing w:line="240" w:lineRule="auto" w:before="0" w:after="0"/>
        <w:ind w:left="2760" w:right="0" w:hanging="246"/>
        <w:jc w:val="left"/>
        <w:rPr>
          <w:sz w:val="22"/>
        </w:rPr>
      </w:pPr>
      <w:r>
        <w:rPr>
          <w:spacing w:val="-2"/>
          <w:sz w:val="22"/>
        </w:rPr>
        <w:t>Discuss:</w:t>
      </w:r>
    </w:p>
    <w:p>
      <w:pPr>
        <w:pStyle w:val="BodyText"/>
        <w:spacing w:before="7"/>
        <w:rPr>
          <w:sz w:val="33"/>
        </w:rPr>
      </w:pPr>
    </w:p>
    <w:p>
      <w:pPr>
        <w:pStyle w:val="ListParagraph"/>
        <w:numPr>
          <w:ilvl w:val="1"/>
          <w:numId w:val="26"/>
        </w:numPr>
        <w:tabs>
          <w:tab w:pos="3370" w:val="left" w:leader="none"/>
        </w:tabs>
        <w:spacing w:line="304" w:lineRule="auto" w:before="0" w:after="0"/>
        <w:ind w:left="3357" w:right="1381" w:hanging="123"/>
        <w:jc w:val="left"/>
        <w:rPr>
          <w:sz w:val="22"/>
        </w:rPr>
      </w:pPr>
      <w:r>
        <w:rPr>
          <w:sz w:val="22"/>
        </w:rPr>
        <w:t>Should</w:t>
      </w:r>
      <w:r>
        <w:rPr>
          <w:spacing w:val="-2"/>
          <w:sz w:val="22"/>
        </w:rPr>
        <w:t> </w:t>
      </w:r>
      <w:r>
        <w:rPr>
          <w:sz w:val="22"/>
        </w:rPr>
        <w:t>human</w:t>
      </w:r>
      <w:r>
        <w:rPr>
          <w:spacing w:val="-3"/>
          <w:sz w:val="22"/>
        </w:rPr>
        <w:t> </w:t>
      </w:r>
      <w:r>
        <w:rPr>
          <w:sz w:val="22"/>
        </w:rPr>
        <w:t>rights</w:t>
      </w:r>
      <w:r>
        <w:rPr>
          <w:spacing w:val="-2"/>
          <w:sz w:val="22"/>
        </w:rPr>
        <w:t> </w:t>
      </w:r>
      <w:r>
        <w:rPr>
          <w:sz w:val="22"/>
        </w:rPr>
        <w:t>address</w:t>
      </w:r>
      <w:r>
        <w:rPr>
          <w:spacing w:val="-3"/>
          <w:sz w:val="22"/>
        </w:rPr>
        <w:t> </w:t>
      </w:r>
      <w:r>
        <w:rPr>
          <w:sz w:val="22"/>
        </w:rPr>
        <w:t>only</w:t>
      </w:r>
      <w:r>
        <w:rPr>
          <w:spacing w:val="-3"/>
          <w:sz w:val="22"/>
        </w:rPr>
        <w:t> </w:t>
      </w:r>
      <w:r>
        <w:rPr>
          <w:sz w:val="22"/>
        </w:rPr>
        <w:t>what</w:t>
      </w:r>
      <w:r>
        <w:rPr>
          <w:spacing w:val="-3"/>
          <w:sz w:val="22"/>
        </w:rPr>
        <w:t> </w:t>
      </w:r>
      <w:r>
        <w:rPr>
          <w:sz w:val="22"/>
        </w:rPr>
        <w:t>a</w:t>
      </w:r>
      <w:r>
        <w:rPr>
          <w:spacing w:val="-3"/>
          <w:sz w:val="22"/>
        </w:rPr>
        <w:t> </w:t>
      </w:r>
      <w:r>
        <w:rPr>
          <w:sz w:val="22"/>
        </w:rPr>
        <w:t>human</w:t>
      </w:r>
      <w:r>
        <w:rPr>
          <w:spacing w:val="-3"/>
          <w:sz w:val="22"/>
        </w:rPr>
        <w:t> </w:t>
      </w:r>
      <w:r>
        <w:rPr>
          <w:sz w:val="22"/>
        </w:rPr>
        <w:t>being</w:t>
      </w:r>
      <w:r>
        <w:rPr>
          <w:spacing w:val="-3"/>
          <w:sz w:val="22"/>
        </w:rPr>
        <w:t> </w:t>
      </w:r>
      <w:r>
        <w:rPr>
          <w:sz w:val="22"/>
        </w:rPr>
        <w:t>needs</w:t>
      </w:r>
      <w:r>
        <w:rPr>
          <w:spacing w:val="-3"/>
          <w:sz w:val="22"/>
        </w:rPr>
        <w:t> </w:t>
      </w:r>
      <w:r>
        <w:rPr>
          <w:sz w:val="22"/>
        </w:rPr>
        <w:t>to</w:t>
      </w:r>
      <w:r>
        <w:rPr>
          <w:spacing w:val="-2"/>
          <w:sz w:val="22"/>
        </w:rPr>
        <w:t> </w:t>
      </w:r>
      <w:r>
        <w:rPr>
          <w:sz w:val="22"/>
        </w:rPr>
        <w:t>survive? Why or why not?</w:t>
      </w:r>
    </w:p>
    <w:p>
      <w:pPr>
        <w:pStyle w:val="BodyText"/>
        <w:spacing w:before="7"/>
        <w:rPr>
          <w:sz w:val="27"/>
        </w:rPr>
      </w:pPr>
    </w:p>
    <w:p>
      <w:pPr>
        <w:pStyle w:val="ListParagraph"/>
        <w:numPr>
          <w:ilvl w:val="1"/>
          <w:numId w:val="26"/>
        </w:numPr>
        <w:tabs>
          <w:tab w:pos="3370" w:val="left" w:leader="none"/>
        </w:tabs>
        <w:spacing w:line="304" w:lineRule="auto" w:before="0" w:after="0"/>
        <w:ind w:left="3357" w:right="2064" w:hanging="123"/>
        <w:jc w:val="left"/>
        <w:rPr>
          <w:sz w:val="22"/>
        </w:rPr>
      </w:pPr>
      <w:r>
        <w:rPr>
          <w:sz w:val="22"/>
        </w:rPr>
        <w:t>Should</w:t>
      </w:r>
      <w:r>
        <w:rPr>
          <w:spacing w:val="-2"/>
          <w:sz w:val="22"/>
        </w:rPr>
        <w:t> </w:t>
      </w:r>
      <w:r>
        <w:rPr>
          <w:sz w:val="22"/>
        </w:rPr>
        <w:t>human</w:t>
      </w:r>
      <w:r>
        <w:rPr>
          <w:spacing w:val="-3"/>
          <w:sz w:val="22"/>
        </w:rPr>
        <w:t> </w:t>
      </w:r>
      <w:r>
        <w:rPr>
          <w:sz w:val="22"/>
        </w:rPr>
        <w:t>rights</w:t>
      </w:r>
      <w:r>
        <w:rPr>
          <w:spacing w:val="-2"/>
          <w:sz w:val="22"/>
        </w:rPr>
        <w:t> </w:t>
      </w:r>
      <w:r>
        <w:rPr>
          <w:sz w:val="22"/>
        </w:rPr>
        <w:t>also</w:t>
      </w:r>
      <w:r>
        <w:rPr>
          <w:spacing w:val="-3"/>
          <w:sz w:val="22"/>
        </w:rPr>
        <w:t> </w:t>
      </w:r>
      <w:r>
        <w:rPr>
          <w:sz w:val="22"/>
        </w:rPr>
        <w:t>protect</w:t>
      </w:r>
      <w:r>
        <w:rPr>
          <w:spacing w:val="-3"/>
          <w:sz w:val="22"/>
        </w:rPr>
        <w:t> </w:t>
      </w:r>
      <w:r>
        <w:rPr>
          <w:sz w:val="22"/>
        </w:rPr>
        <w:t>those</w:t>
      </w:r>
      <w:r>
        <w:rPr>
          <w:spacing w:val="-2"/>
          <w:sz w:val="22"/>
        </w:rPr>
        <w:t> </w:t>
      </w:r>
      <w:r>
        <w:rPr>
          <w:sz w:val="22"/>
        </w:rPr>
        <w:t>things</w:t>
      </w:r>
      <w:r>
        <w:rPr>
          <w:spacing w:val="-2"/>
          <w:sz w:val="22"/>
        </w:rPr>
        <w:t> </w:t>
      </w:r>
      <w:r>
        <w:rPr>
          <w:sz w:val="22"/>
        </w:rPr>
        <w:t>you</w:t>
      </w:r>
      <w:r>
        <w:rPr>
          <w:spacing w:val="-2"/>
          <w:sz w:val="22"/>
        </w:rPr>
        <w:t> </w:t>
      </w:r>
      <w:r>
        <w:rPr>
          <w:sz w:val="22"/>
        </w:rPr>
        <w:t>classiﬁed</w:t>
      </w:r>
      <w:r>
        <w:rPr>
          <w:spacing w:val="-3"/>
          <w:sz w:val="22"/>
        </w:rPr>
        <w:t> </w:t>
      </w:r>
      <w:r>
        <w:rPr>
          <w:sz w:val="22"/>
        </w:rPr>
        <w:t>under “conveniences and luxuries”? Why or why not?</w:t>
      </w:r>
    </w:p>
    <w:p>
      <w:pPr>
        <w:spacing w:after="0" w:line="304" w:lineRule="auto"/>
        <w:jc w:val="left"/>
        <w:rPr>
          <w:sz w:val="22"/>
        </w:rPr>
        <w:sectPr>
          <w:pgSz w:w="11910" w:h="16840"/>
          <w:pgMar w:header="0" w:footer="379" w:top="1640" w:bottom="560" w:left="0" w:right="0"/>
        </w:sectPr>
      </w:pPr>
    </w:p>
    <w:p>
      <w:pPr>
        <w:pStyle w:val="BodyText"/>
        <w:rPr>
          <w:sz w:val="20"/>
        </w:rPr>
      </w:pPr>
    </w:p>
    <w:p>
      <w:pPr>
        <w:pStyle w:val="BodyText"/>
        <w:rPr>
          <w:sz w:val="20"/>
        </w:rPr>
      </w:pPr>
    </w:p>
    <w:p>
      <w:pPr>
        <w:pStyle w:val="BodyText"/>
        <w:spacing w:before="6"/>
      </w:pPr>
    </w:p>
    <w:p>
      <w:pPr>
        <w:pStyle w:val="ListParagraph"/>
        <w:numPr>
          <w:ilvl w:val="0"/>
          <w:numId w:val="27"/>
        </w:numPr>
        <w:tabs>
          <w:tab w:pos="3122" w:val="left" w:leader="none"/>
        </w:tabs>
        <w:spacing w:line="340" w:lineRule="auto" w:before="93" w:after="0"/>
        <w:ind w:left="3110" w:right="1848" w:hanging="123"/>
        <w:jc w:val="left"/>
        <w:rPr>
          <w:sz w:val="22"/>
        </w:rPr>
      </w:pPr>
      <w:r>
        <w:rPr>
          <w:sz w:val="22"/>
        </w:rPr>
        <w:t>Some people in the world have only what is necessary to survive while others</w:t>
      </w:r>
      <w:r>
        <w:rPr>
          <w:spacing w:val="-4"/>
          <w:sz w:val="22"/>
        </w:rPr>
        <w:t> </w:t>
      </w:r>
      <w:r>
        <w:rPr>
          <w:sz w:val="22"/>
        </w:rPr>
        <w:t>have</w:t>
      </w:r>
      <w:r>
        <w:rPr>
          <w:spacing w:val="-4"/>
          <w:sz w:val="22"/>
        </w:rPr>
        <w:t> </w:t>
      </w:r>
      <w:r>
        <w:rPr>
          <w:sz w:val="22"/>
        </w:rPr>
        <w:t>luxury</w:t>
      </w:r>
      <w:r>
        <w:rPr>
          <w:spacing w:val="-4"/>
          <w:sz w:val="22"/>
        </w:rPr>
        <w:t> </w:t>
      </w:r>
      <w:r>
        <w:rPr>
          <w:sz w:val="22"/>
        </w:rPr>
        <w:t>and</w:t>
      </w:r>
      <w:r>
        <w:rPr>
          <w:spacing w:val="-4"/>
          <w:sz w:val="22"/>
        </w:rPr>
        <w:t> </w:t>
      </w:r>
      <w:r>
        <w:rPr>
          <w:sz w:val="22"/>
        </w:rPr>
        <w:t>convenience.</w:t>
      </w:r>
      <w:r>
        <w:rPr>
          <w:spacing w:val="-3"/>
          <w:sz w:val="22"/>
        </w:rPr>
        <w:t> </w:t>
      </w:r>
      <w:r>
        <w:rPr>
          <w:sz w:val="22"/>
        </w:rPr>
        <w:t>Is</w:t>
      </w:r>
      <w:r>
        <w:rPr>
          <w:spacing w:val="-3"/>
          <w:sz w:val="22"/>
        </w:rPr>
        <w:t> </w:t>
      </w:r>
      <w:r>
        <w:rPr>
          <w:sz w:val="22"/>
        </w:rPr>
        <w:t>this</w:t>
      </w:r>
      <w:r>
        <w:rPr>
          <w:spacing w:val="-3"/>
          <w:sz w:val="22"/>
        </w:rPr>
        <w:t> </w:t>
      </w:r>
      <w:r>
        <w:rPr>
          <w:sz w:val="22"/>
        </w:rPr>
        <w:t>situation</w:t>
      </w:r>
      <w:r>
        <w:rPr>
          <w:spacing w:val="-3"/>
          <w:sz w:val="22"/>
        </w:rPr>
        <w:t> </w:t>
      </w:r>
      <w:r>
        <w:rPr>
          <w:sz w:val="22"/>
        </w:rPr>
        <w:t>just?</w:t>
      </w:r>
      <w:r>
        <w:rPr>
          <w:spacing w:val="-4"/>
          <w:sz w:val="22"/>
        </w:rPr>
        <w:t> </w:t>
      </w:r>
      <w:r>
        <w:rPr>
          <w:sz w:val="22"/>
        </w:rPr>
        <w:t>Is</w:t>
      </w:r>
      <w:r>
        <w:rPr>
          <w:spacing w:val="-3"/>
          <w:sz w:val="22"/>
        </w:rPr>
        <w:t> </w:t>
      </w:r>
      <w:r>
        <w:rPr>
          <w:sz w:val="22"/>
        </w:rPr>
        <w:t>it</w:t>
      </w:r>
      <w:r>
        <w:rPr>
          <w:spacing w:val="-4"/>
          <w:sz w:val="22"/>
        </w:rPr>
        <w:t> </w:t>
      </w:r>
      <w:r>
        <w:rPr>
          <w:sz w:val="22"/>
        </w:rPr>
        <w:t>a</w:t>
      </w:r>
      <w:r>
        <w:rPr>
          <w:spacing w:val="-4"/>
          <w:sz w:val="22"/>
        </w:rPr>
        <w:t> </w:t>
      </w:r>
      <w:r>
        <w:rPr>
          <w:sz w:val="22"/>
        </w:rPr>
        <w:t>human rights violation?</w:t>
      </w:r>
    </w:p>
    <w:p>
      <w:pPr>
        <w:pStyle w:val="BodyText"/>
        <w:spacing w:before="6"/>
        <w:rPr>
          <w:sz w:val="31"/>
        </w:rPr>
      </w:pPr>
    </w:p>
    <w:p>
      <w:pPr>
        <w:pStyle w:val="ListParagraph"/>
        <w:numPr>
          <w:ilvl w:val="0"/>
          <w:numId w:val="27"/>
        </w:numPr>
        <w:tabs>
          <w:tab w:pos="3122" w:val="left" w:leader="none"/>
        </w:tabs>
        <w:spacing w:line="340" w:lineRule="auto" w:before="0" w:after="0"/>
        <w:ind w:left="3110" w:right="2081" w:hanging="123"/>
        <w:jc w:val="left"/>
        <w:rPr>
          <w:sz w:val="22"/>
        </w:rPr>
      </w:pPr>
      <w:r>
        <w:rPr>
          <w:sz w:val="22"/>
        </w:rPr>
        <w:t>Can</w:t>
      </w:r>
      <w:r>
        <w:rPr>
          <w:spacing w:val="-3"/>
          <w:sz w:val="22"/>
        </w:rPr>
        <w:t> </w:t>
      </w:r>
      <w:r>
        <w:rPr>
          <w:sz w:val="22"/>
        </w:rPr>
        <w:t>something</w:t>
      </w:r>
      <w:r>
        <w:rPr>
          <w:spacing w:val="-2"/>
          <w:sz w:val="22"/>
        </w:rPr>
        <w:t> </w:t>
      </w:r>
      <w:r>
        <w:rPr>
          <w:sz w:val="22"/>
        </w:rPr>
        <w:t>be</w:t>
      </w:r>
      <w:r>
        <w:rPr>
          <w:spacing w:val="-3"/>
          <w:sz w:val="22"/>
        </w:rPr>
        <w:t> </w:t>
      </w:r>
      <w:r>
        <w:rPr>
          <w:sz w:val="22"/>
        </w:rPr>
        <w:t>done</w:t>
      </w:r>
      <w:r>
        <w:rPr>
          <w:spacing w:val="-3"/>
          <w:sz w:val="22"/>
        </w:rPr>
        <w:t> </w:t>
      </w:r>
      <w:r>
        <w:rPr>
          <w:sz w:val="22"/>
        </w:rPr>
        <w:t>to</w:t>
      </w:r>
      <w:r>
        <w:rPr>
          <w:spacing w:val="-2"/>
          <w:sz w:val="22"/>
        </w:rPr>
        <w:t> </w:t>
      </w:r>
      <w:r>
        <w:rPr>
          <w:sz w:val="22"/>
        </w:rPr>
        <w:t>equalize</w:t>
      </w:r>
      <w:r>
        <w:rPr>
          <w:spacing w:val="-3"/>
          <w:sz w:val="22"/>
        </w:rPr>
        <w:t> </w:t>
      </w:r>
      <w:r>
        <w:rPr>
          <w:sz w:val="22"/>
        </w:rPr>
        <w:t>the</w:t>
      </w:r>
      <w:r>
        <w:rPr>
          <w:spacing w:val="-2"/>
          <w:sz w:val="22"/>
        </w:rPr>
        <w:t> </w:t>
      </w:r>
      <w:r>
        <w:rPr>
          <w:sz w:val="22"/>
        </w:rPr>
        <w:t>enjoyment</w:t>
      </w:r>
      <w:r>
        <w:rPr>
          <w:spacing w:val="-3"/>
          <w:sz w:val="22"/>
        </w:rPr>
        <w:t> </w:t>
      </w:r>
      <w:r>
        <w:rPr>
          <w:sz w:val="22"/>
        </w:rPr>
        <w:t>of</w:t>
      </w:r>
      <w:r>
        <w:rPr>
          <w:spacing w:val="-3"/>
          <w:sz w:val="22"/>
        </w:rPr>
        <w:t> </w:t>
      </w:r>
      <w:r>
        <w:rPr>
          <w:sz w:val="22"/>
        </w:rPr>
        <w:t>human</w:t>
      </w:r>
      <w:r>
        <w:rPr>
          <w:spacing w:val="-3"/>
          <w:sz w:val="22"/>
        </w:rPr>
        <w:t> </w:t>
      </w:r>
      <w:r>
        <w:rPr>
          <w:sz w:val="22"/>
        </w:rPr>
        <w:t>dignity? Should something be done? If so, how? And by whom?</w:t>
      </w:r>
    </w:p>
    <w:p>
      <w:pPr>
        <w:spacing w:after="0" w:line="340" w:lineRule="auto"/>
        <w:jc w:val="left"/>
        <w:rPr>
          <w:sz w:val="22"/>
        </w:rPr>
        <w:sectPr>
          <w:pgSz w:w="11910" w:h="16840"/>
          <w:pgMar w:header="0" w:footer="379" w:top="1440" w:bottom="560" w:left="0" w:right="0"/>
        </w:sectPr>
      </w:pPr>
    </w:p>
    <w:p>
      <w:pPr>
        <w:pStyle w:val="BodyText"/>
        <w:rPr>
          <w:sz w:val="20"/>
        </w:rPr>
      </w:pPr>
    </w:p>
    <w:p>
      <w:pPr>
        <w:pStyle w:val="BodyText"/>
        <w:spacing w:before="8"/>
      </w:pPr>
    </w:p>
    <w:p>
      <w:pPr>
        <w:pStyle w:val="Heading5"/>
        <w:ind w:left="2512"/>
      </w:pPr>
      <w:r>
        <w:rPr/>
        <w:t>Session</w:t>
      </w:r>
      <w:r>
        <w:rPr>
          <w:spacing w:val="-21"/>
        </w:rPr>
        <w:t> </w:t>
      </w:r>
      <w:r>
        <w:rPr/>
        <w:t>1.2</w:t>
      </w:r>
      <w:r>
        <w:rPr>
          <w:spacing w:val="-21"/>
        </w:rPr>
        <w:t> </w:t>
      </w:r>
      <w:r>
        <w:rPr/>
        <w:t>Rights</w:t>
      </w:r>
      <w:r>
        <w:rPr>
          <w:spacing w:val="-21"/>
        </w:rPr>
        <w:t> </w:t>
      </w:r>
      <w:r>
        <w:rPr/>
        <w:t>of</w:t>
      </w:r>
      <w:r>
        <w:rPr>
          <w:spacing w:val="-20"/>
        </w:rPr>
        <w:t> </w:t>
      </w:r>
      <w:r>
        <w:rPr/>
        <w:t>Persons</w:t>
      </w:r>
      <w:r>
        <w:rPr>
          <w:spacing w:val="-20"/>
        </w:rPr>
        <w:t> </w:t>
      </w:r>
      <w:r>
        <w:rPr/>
        <w:t>with</w:t>
      </w:r>
      <w:r>
        <w:rPr>
          <w:spacing w:val="-21"/>
        </w:rPr>
        <w:t> </w:t>
      </w:r>
      <w:r>
        <w:rPr>
          <w:spacing w:val="-2"/>
        </w:rPr>
        <w:t>Disabilities</w:t>
      </w:r>
    </w:p>
    <w:p>
      <w:pPr>
        <w:pStyle w:val="Heading7"/>
        <w:ind w:left="2512"/>
      </w:pPr>
      <w:r>
        <w:rPr/>
        <w:drawing>
          <wp:anchor distT="0" distB="0" distL="0" distR="0" allowOverlap="1" layoutInCell="1" locked="0" behindDoc="0" simplePos="0" relativeHeight="15755776">
            <wp:simplePos x="0" y="0"/>
            <wp:positionH relativeFrom="page">
              <wp:posOffset>718646</wp:posOffset>
            </wp:positionH>
            <wp:positionV relativeFrom="paragraph">
              <wp:posOffset>276849</wp:posOffset>
            </wp:positionV>
            <wp:extent cx="748817" cy="762200"/>
            <wp:effectExtent l="0" t="0" r="0" b="0"/>
            <wp:wrapNone/>
            <wp:docPr id="111" name="image21.jpeg"/>
            <wp:cNvGraphicFramePr>
              <a:graphicFrameLocks noChangeAspect="1"/>
            </wp:cNvGraphicFramePr>
            <a:graphic>
              <a:graphicData uri="http://schemas.openxmlformats.org/drawingml/2006/picture">
                <pic:pic>
                  <pic:nvPicPr>
                    <pic:cNvPr id="112" name="image21.jpeg"/>
                    <pic:cNvPicPr/>
                  </pic:nvPicPr>
                  <pic:blipFill>
                    <a:blip r:embed="rId69" cstate="print"/>
                    <a:stretch>
                      <a:fillRect/>
                    </a:stretch>
                  </pic:blipFill>
                  <pic:spPr>
                    <a:xfrm>
                      <a:off x="0" y="0"/>
                      <a:ext cx="748817" cy="762200"/>
                    </a:xfrm>
                    <a:prstGeom prst="rect">
                      <a:avLst/>
                    </a:prstGeom>
                  </pic:spPr>
                </pic:pic>
              </a:graphicData>
            </a:graphic>
          </wp:anchor>
        </w:drawing>
      </w:r>
      <w:r>
        <w:rPr/>
        <w:t>Learning </w:t>
      </w:r>
      <w:r>
        <w:rPr>
          <w:spacing w:val="-2"/>
        </w:rPr>
        <w:t>Objectives</w:t>
      </w:r>
    </w:p>
    <w:p>
      <w:pPr>
        <w:pStyle w:val="BodyText"/>
        <w:spacing w:before="5"/>
        <w:rPr>
          <w:b/>
          <w:sz w:val="29"/>
        </w:rPr>
      </w:pPr>
    </w:p>
    <w:p>
      <w:pPr>
        <w:pStyle w:val="BodyText"/>
        <w:ind w:left="2512"/>
      </w:pPr>
      <w:r>
        <w:rPr/>
        <w:t>Upon</w:t>
      </w:r>
      <w:r>
        <w:rPr>
          <w:spacing w:val="-6"/>
        </w:rPr>
        <w:t> </w:t>
      </w:r>
      <w:r>
        <w:rPr/>
        <w:t>completing</w:t>
      </w:r>
      <w:r>
        <w:rPr>
          <w:spacing w:val="-3"/>
        </w:rPr>
        <w:t> </w:t>
      </w:r>
      <w:r>
        <w:rPr/>
        <w:t>this</w:t>
      </w:r>
      <w:r>
        <w:rPr>
          <w:spacing w:val="-2"/>
        </w:rPr>
        <w:t> </w:t>
      </w:r>
      <w:r>
        <w:rPr/>
        <w:t>session,</w:t>
      </w:r>
      <w:r>
        <w:rPr>
          <w:spacing w:val="-3"/>
        </w:rPr>
        <w:t> </w:t>
      </w:r>
      <w:r>
        <w:rPr/>
        <w:t>participants</w:t>
      </w:r>
      <w:r>
        <w:rPr>
          <w:spacing w:val="-4"/>
        </w:rPr>
        <w:t> </w:t>
      </w:r>
      <w:r>
        <w:rPr/>
        <w:t>will</w:t>
      </w:r>
      <w:r>
        <w:rPr>
          <w:spacing w:val="-3"/>
        </w:rPr>
        <w:t> </w:t>
      </w:r>
      <w:r>
        <w:rPr/>
        <w:t>be</w:t>
      </w:r>
      <w:r>
        <w:rPr>
          <w:spacing w:val="-4"/>
        </w:rPr>
        <w:t> </w:t>
      </w:r>
      <w:r>
        <w:rPr/>
        <w:t>able</w:t>
      </w:r>
      <w:r>
        <w:rPr>
          <w:spacing w:val="-3"/>
        </w:rPr>
        <w:t> </w:t>
      </w:r>
      <w:r>
        <w:rPr>
          <w:spacing w:val="-5"/>
        </w:rPr>
        <w:t>to:</w:t>
      </w:r>
    </w:p>
    <w:p>
      <w:pPr>
        <w:pStyle w:val="BodyText"/>
        <w:spacing w:before="2"/>
        <w:rPr>
          <w:sz w:val="30"/>
        </w:rPr>
      </w:pPr>
    </w:p>
    <w:p>
      <w:pPr>
        <w:pStyle w:val="ListParagraph"/>
        <w:numPr>
          <w:ilvl w:val="0"/>
          <w:numId w:val="28"/>
        </w:numPr>
        <w:tabs>
          <w:tab w:pos="2762" w:val="left" w:leader="none"/>
        </w:tabs>
        <w:spacing w:line="240" w:lineRule="auto" w:before="0" w:after="0"/>
        <w:ind w:left="2761" w:right="0" w:hanging="250"/>
        <w:jc w:val="left"/>
        <w:rPr>
          <w:sz w:val="22"/>
        </w:rPr>
      </w:pPr>
      <w:r>
        <w:rPr>
          <w:sz w:val="22"/>
        </w:rPr>
        <w:t>Illustrate</w:t>
      </w:r>
      <w:r>
        <w:rPr>
          <w:spacing w:val="-1"/>
          <w:sz w:val="22"/>
        </w:rPr>
        <w:t> </w:t>
      </w:r>
      <w:r>
        <w:rPr>
          <w:sz w:val="22"/>
        </w:rPr>
        <w:t>the</w:t>
      </w:r>
      <w:r>
        <w:rPr>
          <w:spacing w:val="2"/>
          <w:sz w:val="22"/>
        </w:rPr>
        <w:t> </w:t>
      </w:r>
      <w:r>
        <w:rPr>
          <w:sz w:val="22"/>
        </w:rPr>
        <w:t>principles</w:t>
      </w:r>
      <w:r>
        <w:rPr>
          <w:spacing w:val="1"/>
          <w:sz w:val="22"/>
        </w:rPr>
        <w:t> </w:t>
      </w:r>
      <w:r>
        <w:rPr>
          <w:sz w:val="22"/>
        </w:rPr>
        <w:t>of</w:t>
      </w:r>
      <w:r>
        <w:rPr>
          <w:spacing w:val="2"/>
          <w:sz w:val="22"/>
        </w:rPr>
        <w:t> </w:t>
      </w:r>
      <w:r>
        <w:rPr>
          <w:sz w:val="22"/>
        </w:rPr>
        <w:t>the</w:t>
      </w:r>
      <w:r>
        <w:rPr>
          <w:spacing w:val="1"/>
          <w:sz w:val="22"/>
        </w:rPr>
        <w:t> </w:t>
      </w:r>
      <w:r>
        <w:rPr>
          <w:sz w:val="22"/>
        </w:rPr>
        <w:t>Convention</w:t>
      </w:r>
      <w:r>
        <w:rPr>
          <w:spacing w:val="2"/>
          <w:sz w:val="22"/>
        </w:rPr>
        <w:t> </w:t>
      </w:r>
      <w:r>
        <w:rPr>
          <w:sz w:val="22"/>
        </w:rPr>
        <w:t>on</w:t>
      </w:r>
      <w:r>
        <w:rPr>
          <w:spacing w:val="2"/>
          <w:sz w:val="22"/>
        </w:rPr>
        <w:t> </w:t>
      </w:r>
      <w:r>
        <w:rPr>
          <w:sz w:val="22"/>
        </w:rPr>
        <w:t>the</w:t>
      </w:r>
      <w:r>
        <w:rPr>
          <w:spacing w:val="1"/>
          <w:sz w:val="22"/>
        </w:rPr>
        <w:t> </w:t>
      </w:r>
      <w:r>
        <w:rPr>
          <w:sz w:val="22"/>
        </w:rPr>
        <w:t>Rights</w:t>
      </w:r>
      <w:r>
        <w:rPr>
          <w:spacing w:val="2"/>
          <w:sz w:val="22"/>
        </w:rPr>
        <w:t> </w:t>
      </w:r>
      <w:r>
        <w:rPr>
          <w:sz w:val="22"/>
        </w:rPr>
        <w:t>of</w:t>
      </w:r>
      <w:r>
        <w:rPr>
          <w:spacing w:val="1"/>
          <w:sz w:val="22"/>
        </w:rPr>
        <w:t> </w:t>
      </w:r>
      <w:r>
        <w:rPr>
          <w:sz w:val="22"/>
        </w:rPr>
        <w:t>Persons</w:t>
      </w:r>
      <w:r>
        <w:rPr>
          <w:spacing w:val="2"/>
          <w:sz w:val="22"/>
        </w:rPr>
        <w:t> </w:t>
      </w:r>
      <w:r>
        <w:rPr>
          <w:sz w:val="22"/>
        </w:rPr>
        <w:t>with</w:t>
      </w:r>
      <w:r>
        <w:rPr>
          <w:spacing w:val="2"/>
          <w:sz w:val="22"/>
        </w:rPr>
        <w:t> </w:t>
      </w:r>
      <w:r>
        <w:rPr>
          <w:spacing w:val="-2"/>
          <w:sz w:val="22"/>
        </w:rPr>
        <w:t>Disabilities</w:t>
      </w:r>
    </w:p>
    <w:p>
      <w:pPr>
        <w:pStyle w:val="ListParagraph"/>
        <w:numPr>
          <w:ilvl w:val="0"/>
          <w:numId w:val="28"/>
        </w:numPr>
        <w:tabs>
          <w:tab w:pos="2757" w:val="left" w:leader="none"/>
        </w:tabs>
        <w:spacing w:line="240" w:lineRule="auto" w:before="47" w:after="0"/>
        <w:ind w:left="2756" w:right="0" w:hanging="245"/>
        <w:jc w:val="left"/>
        <w:rPr>
          <w:sz w:val="22"/>
        </w:rPr>
      </w:pPr>
      <w:r>
        <w:rPr>
          <w:sz w:val="22"/>
        </w:rPr>
        <w:t>Describe</w:t>
      </w:r>
      <w:r>
        <w:rPr>
          <w:spacing w:val="-6"/>
          <w:sz w:val="22"/>
        </w:rPr>
        <w:t> </w:t>
      </w:r>
      <w:r>
        <w:rPr>
          <w:sz w:val="22"/>
        </w:rPr>
        <w:t>the</w:t>
      </w:r>
      <w:r>
        <w:rPr>
          <w:spacing w:val="-3"/>
          <w:sz w:val="22"/>
        </w:rPr>
        <w:t> </w:t>
      </w:r>
      <w:r>
        <w:rPr>
          <w:sz w:val="22"/>
        </w:rPr>
        <w:t>rights</w:t>
      </w:r>
      <w:r>
        <w:rPr>
          <w:spacing w:val="-3"/>
          <w:sz w:val="22"/>
        </w:rPr>
        <w:t> </w:t>
      </w:r>
      <w:r>
        <w:rPr>
          <w:sz w:val="22"/>
        </w:rPr>
        <w:t>of</w:t>
      </w:r>
      <w:r>
        <w:rPr>
          <w:spacing w:val="-4"/>
          <w:sz w:val="22"/>
        </w:rPr>
        <w:t> </w:t>
      </w:r>
      <w:r>
        <w:rPr>
          <w:sz w:val="22"/>
        </w:rPr>
        <w:t>persons</w:t>
      </w:r>
      <w:r>
        <w:rPr>
          <w:spacing w:val="-4"/>
          <w:sz w:val="22"/>
        </w:rPr>
        <w:t> </w:t>
      </w:r>
      <w:r>
        <w:rPr>
          <w:sz w:val="22"/>
        </w:rPr>
        <w:t>with</w:t>
      </w:r>
      <w:r>
        <w:rPr>
          <w:spacing w:val="-3"/>
          <w:sz w:val="22"/>
        </w:rPr>
        <w:t> </w:t>
      </w:r>
      <w:r>
        <w:rPr>
          <w:spacing w:val="-2"/>
          <w:sz w:val="22"/>
        </w:rPr>
        <w:t>disabilities</w:t>
      </w:r>
    </w:p>
    <w:p>
      <w:pPr>
        <w:pStyle w:val="BodyText"/>
        <w:spacing w:before="2"/>
        <w:rPr>
          <w:sz w:val="30"/>
        </w:rPr>
      </w:pPr>
    </w:p>
    <w:p>
      <w:pPr>
        <w:pStyle w:val="Heading8"/>
        <w:tabs>
          <w:tab w:pos="4672" w:val="left" w:leader="none"/>
        </w:tabs>
        <w:ind w:left="2512"/>
      </w:pPr>
      <w:r>
        <w:rPr/>
        <w:drawing>
          <wp:anchor distT="0" distB="0" distL="0" distR="0" allowOverlap="1" layoutInCell="1" locked="0" behindDoc="0" simplePos="0" relativeHeight="15756288">
            <wp:simplePos x="0" y="0"/>
            <wp:positionH relativeFrom="page">
              <wp:posOffset>772155</wp:posOffset>
            </wp:positionH>
            <wp:positionV relativeFrom="paragraph">
              <wp:posOffset>79069</wp:posOffset>
            </wp:positionV>
            <wp:extent cx="722407" cy="683347"/>
            <wp:effectExtent l="0" t="0" r="0" b="0"/>
            <wp:wrapNone/>
            <wp:docPr id="113" name="image30.jpeg"/>
            <wp:cNvGraphicFramePr>
              <a:graphicFrameLocks noChangeAspect="1"/>
            </wp:cNvGraphicFramePr>
            <a:graphic>
              <a:graphicData uri="http://schemas.openxmlformats.org/drawingml/2006/picture">
                <pic:pic>
                  <pic:nvPicPr>
                    <pic:cNvPr id="114" name="image30.jpeg"/>
                    <pic:cNvPicPr/>
                  </pic:nvPicPr>
                  <pic:blipFill>
                    <a:blip r:embed="rId86" cstate="print"/>
                    <a:stretch>
                      <a:fillRect/>
                    </a:stretch>
                  </pic:blipFill>
                  <pic:spPr>
                    <a:xfrm>
                      <a:off x="0" y="0"/>
                      <a:ext cx="722407" cy="683347"/>
                    </a:xfrm>
                    <a:prstGeom prst="rect">
                      <a:avLst/>
                    </a:prstGeom>
                  </pic:spPr>
                </pic:pic>
              </a:graphicData>
            </a:graphic>
          </wp:anchor>
        </w:drawing>
      </w:r>
      <w:r>
        <w:rPr>
          <w:spacing w:val="-2"/>
        </w:rPr>
        <w:t>Time:</w:t>
      </w:r>
      <w:r>
        <w:rPr/>
        <w:tab/>
        <w:t>1</w:t>
      </w:r>
      <w:r>
        <w:rPr>
          <w:spacing w:val="-4"/>
        </w:rPr>
        <w:t> </w:t>
      </w:r>
      <w:r>
        <w:rPr/>
        <w:t>hour 30</w:t>
      </w:r>
      <w:r>
        <w:rPr>
          <w:spacing w:val="-1"/>
        </w:rPr>
        <w:t> </w:t>
      </w:r>
      <w:r>
        <w:rPr>
          <w:spacing w:val="-2"/>
        </w:rPr>
        <w:t>minutes</w:t>
      </w:r>
    </w:p>
    <w:p>
      <w:pPr>
        <w:pStyle w:val="BodyText"/>
        <w:tabs>
          <w:tab w:pos="4672" w:val="left" w:leader="none"/>
        </w:tabs>
        <w:spacing w:before="47"/>
        <w:ind w:left="2512"/>
      </w:pPr>
      <w:r>
        <w:rPr>
          <w:b/>
          <w:spacing w:val="-2"/>
        </w:rPr>
        <w:t>Preparation:</w:t>
      </w:r>
      <w:r>
        <w:rPr>
          <w:b/>
        </w:rPr>
        <w:tab/>
      </w:r>
      <w:r>
        <w:rPr/>
        <w:t>Read</w:t>
      </w:r>
      <w:r>
        <w:rPr>
          <w:spacing w:val="3"/>
        </w:rPr>
        <w:t> </w:t>
      </w:r>
      <w:r>
        <w:rPr/>
        <w:t>articles</w:t>
      </w:r>
      <w:r>
        <w:rPr>
          <w:spacing w:val="4"/>
        </w:rPr>
        <w:t> </w:t>
      </w:r>
      <w:r>
        <w:rPr/>
        <w:t>on</w:t>
      </w:r>
      <w:r>
        <w:rPr>
          <w:spacing w:val="4"/>
        </w:rPr>
        <w:t> </w:t>
      </w:r>
      <w:r>
        <w:rPr/>
        <w:t>CRPD</w:t>
      </w:r>
      <w:r>
        <w:rPr>
          <w:spacing w:val="3"/>
        </w:rPr>
        <w:t> </w:t>
      </w:r>
      <w:r>
        <w:rPr/>
        <w:t>and</w:t>
      </w:r>
      <w:r>
        <w:rPr>
          <w:spacing w:val="4"/>
        </w:rPr>
        <w:t> </w:t>
      </w:r>
      <w:r>
        <w:rPr/>
        <w:t>other</w:t>
      </w:r>
      <w:r>
        <w:rPr>
          <w:spacing w:val="4"/>
        </w:rPr>
        <w:t> </w:t>
      </w:r>
      <w:r>
        <w:rPr/>
        <w:t>conventions</w:t>
      </w:r>
      <w:r>
        <w:rPr>
          <w:spacing w:val="3"/>
        </w:rPr>
        <w:t> </w:t>
      </w:r>
      <w:r>
        <w:rPr/>
        <w:t>in</w:t>
      </w:r>
      <w:r>
        <w:rPr>
          <w:spacing w:val="4"/>
        </w:rPr>
        <w:t> </w:t>
      </w:r>
      <w:r>
        <w:rPr/>
        <w:t>the</w:t>
      </w:r>
      <w:r>
        <w:rPr>
          <w:spacing w:val="4"/>
        </w:rPr>
        <w:t> </w:t>
      </w:r>
      <w:r>
        <w:rPr>
          <w:spacing w:val="-2"/>
        </w:rPr>
        <w:t>Readings</w:t>
      </w:r>
    </w:p>
    <w:p>
      <w:pPr>
        <w:pStyle w:val="BodyText"/>
        <w:tabs>
          <w:tab w:pos="4672" w:val="left" w:leader="none"/>
        </w:tabs>
        <w:spacing w:line="285" w:lineRule="auto" w:before="47"/>
        <w:ind w:left="4672" w:right="1203" w:hanging="2160"/>
      </w:pPr>
      <w:r>
        <w:rPr>
          <w:b/>
        </w:rPr>
        <w:t>Section Materials:</w:t>
        <w:tab/>
      </w:r>
      <w:r>
        <w:rPr/>
        <w:t>Session</w:t>
      </w:r>
      <w:r>
        <w:rPr>
          <w:spacing w:val="-5"/>
        </w:rPr>
        <w:t> </w:t>
      </w:r>
      <w:r>
        <w:rPr/>
        <w:t>1.2</w:t>
      </w:r>
      <w:r>
        <w:rPr>
          <w:spacing w:val="-6"/>
        </w:rPr>
        <w:t> </w:t>
      </w:r>
      <w:r>
        <w:rPr/>
        <w:t>Handouts</w:t>
      </w:r>
      <w:r>
        <w:rPr>
          <w:spacing w:val="-6"/>
        </w:rPr>
        <w:t> </w:t>
      </w:r>
      <w:r>
        <w:rPr/>
        <w:t>for</w:t>
      </w:r>
      <w:r>
        <w:rPr>
          <w:spacing w:val="-5"/>
        </w:rPr>
        <w:t> </w:t>
      </w:r>
      <w:r>
        <w:rPr/>
        <w:t>each</w:t>
      </w:r>
      <w:r>
        <w:rPr>
          <w:spacing w:val="-6"/>
        </w:rPr>
        <w:t> </w:t>
      </w:r>
      <w:r>
        <w:rPr/>
        <w:t>participant,</w:t>
      </w:r>
      <w:r>
        <w:rPr>
          <w:spacing w:val="-6"/>
        </w:rPr>
        <w:t> </w:t>
      </w:r>
      <w:r>
        <w:rPr/>
        <w:t>Flipchart,</w:t>
      </w:r>
      <w:r>
        <w:rPr>
          <w:spacing w:val="-5"/>
        </w:rPr>
        <w:t> </w:t>
      </w:r>
      <w:r>
        <w:rPr/>
        <w:t>markers, art materials (coloured pencils, pens, paint) and blutac.</w:t>
      </w:r>
    </w:p>
    <w:p>
      <w:pPr>
        <w:pStyle w:val="BodyText"/>
        <w:tabs>
          <w:tab w:pos="4672" w:val="left" w:leader="none"/>
        </w:tabs>
        <w:spacing w:line="251" w:lineRule="exact"/>
        <w:ind w:left="2512"/>
      </w:pPr>
      <w:r>
        <w:rPr>
          <w:b/>
          <w:spacing w:val="-2"/>
        </w:rPr>
        <w:t>Method:</w:t>
      </w:r>
      <w:r>
        <w:rPr>
          <w:b/>
        </w:rPr>
        <w:tab/>
      </w:r>
      <w:r>
        <w:rPr/>
        <w:t>Large</w:t>
      </w:r>
      <w:r>
        <w:rPr>
          <w:spacing w:val="-6"/>
        </w:rPr>
        <w:t> </w:t>
      </w:r>
      <w:r>
        <w:rPr/>
        <w:t>group</w:t>
      </w:r>
      <w:r>
        <w:rPr>
          <w:spacing w:val="-6"/>
        </w:rPr>
        <w:t> </w:t>
      </w:r>
      <w:r>
        <w:rPr/>
        <w:t>presentation,</w:t>
      </w:r>
      <w:r>
        <w:rPr>
          <w:spacing w:val="-6"/>
        </w:rPr>
        <w:t> </w:t>
      </w:r>
      <w:r>
        <w:rPr/>
        <w:t>discussion</w:t>
      </w:r>
      <w:r>
        <w:rPr>
          <w:spacing w:val="-6"/>
        </w:rPr>
        <w:t> </w:t>
      </w:r>
      <w:r>
        <w:rPr/>
        <w:t>and</w:t>
      </w:r>
      <w:r>
        <w:rPr>
          <w:spacing w:val="-6"/>
        </w:rPr>
        <w:t> </w:t>
      </w:r>
      <w:r>
        <w:rPr/>
        <w:t>small</w:t>
      </w:r>
      <w:r>
        <w:rPr>
          <w:spacing w:val="-6"/>
        </w:rPr>
        <w:t> </w:t>
      </w:r>
      <w:r>
        <w:rPr/>
        <w:t>group</w:t>
      </w:r>
      <w:r>
        <w:rPr>
          <w:spacing w:val="-5"/>
        </w:rPr>
        <w:t> </w:t>
      </w:r>
      <w:r>
        <w:rPr>
          <w:spacing w:val="-2"/>
        </w:rPr>
        <w:t>activity</w:t>
      </w:r>
    </w:p>
    <w:p>
      <w:pPr>
        <w:pStyle w:val="BodyText"/>
        <w:tabs>
          <w:tab w:pos="4672" w:val="left" w:leader="none"/>
        </w:tabs>
        <w:spacing w:line="285" w:lineRule="auto" w:before="47"/>
        <w:ind w:left="4672" w:right="1828" w:hanging="2160"/>
      </w:pPr>
      <w:r>
        <w:rPr>
          <w:b/>
          <w:spacing w:val="-2"/>
        </w:rPr>
        <w:t>Source:</w:t>
      </w:r>
      <w:r>
        <w:rPr>
          <w:b/>
        </w:rPr>
        <w:tab/>
      </w:r>
      <w:r>
        <w:rPr/>
        <w:t>Derived from “It’s About Ability, Learning Guide on the Convention</w:t>
      </w:r>
      <w:r>
        <w:rPr>
          <w:spacing w:val="-5"/>
        </w:rPr>
        <w:t> </w:t>
      </w:r>
      <w:r>
        <w:rPr/>
        <w:t>on</w:t>
      </w:r>
      <w:r>
        <w:rPr>
          <w:spacing w:val="-5"/>
        </w:rPr>
        <w:t> </w:t>
      </w:r>
      <w:r>
        <w:rPr/>
        <w:t>the</w:t>
      </w:r>
      <w:r>
        <w:rPr>
          <w:spacing w:val="-4"/>
        </w:rPr>
        <w:t> </w:t>
      </w:r>
      <w:r>
        <w:rPr/>
        <w:t>Rights</w:t>
      </w:r>
      <w:r>
        <w:rPr>
          <w:spacing w:val="-5"/>
        </w:rPr>
        <w:t> </w:t>
      </w:r>
      <w:r>
        <w:rPr/>
        <w:t>of</w:t>
      </w:r>
      <w:r>
        <w:rPr>
          <w:spacing w:val="-5"/>
        </w:rPr>
        <w:t> </w:t>
      </w:r>
      <w:r>
        <w:rPr/>
        <w:t>Persons</w:t>
      </w:r>
      <w:r>
        <w:rPr>
          <w:spacing w:val="-4"/>
        </w:rPr>
        <w:t> </w:t>
      </w:r>
      <w:r>
        <w:rPr/>
        <w:t>with</w:t>
      </w:r>
      <w:r>
        <w:rPr>
          <w:spacing w:val="-5"/>
        </w:rPr>
        <w:t> </w:t>
      </w:r>
      <w:r>
        <w:rPr/>
        <w:t>Disabilities”</w:t>
      </w:r>
      <w:r>
        <w:rPr>
          <w:spacing w:val="-5"/>
        </w:rPr>
        <w:t> </w:t>
      </w:r>
      <w:r>
        <w:rPr/>
        <w:t>– UNICEF and A world Enabled</w:t>
      </w:r>
    </w:p>
    <w:p>
      <w:pPr>
        <w:pStyle w:val="BodyText"/>
        <w:rPr>
          <w:sz w:val="24"/>
        </w:rPr>
      </w:pPr>
    </w:p>
    <w:p>
      <w:pPr>
        <w:pStyle w:val="Heading6"/>
        <w:spacing w:before="208"/>
        <w:ind w:left="2512"/>
      </w:pPr>
      <w:r>
        <w:rPr>
          <w:spacing w:val="-2"/>
        </w:rPr>
        <w:t>Steps</w:t>
      </w:r>
    </w:p>
    <w:p>
      <w:pPr>
        <w:pStyle w:val="BodyText"/>
        <w:spacing w:before="14"/>
        <w:ind w:left="1114"/>
      </w:pPr>
      <w:r>
        <w:rPr>
          <w:position w:val="-28"/>
        </w:rPr>
        <w:drawing>
          <wp:inline distT="0" distB="0" distL="0" distR="0">
            <wp:extent cx="800153" cy="508572"/>
            <wp:effectExtent l="0" t="0" r="0" b="0"/>
            <wp:docPr id="115" name="image31.jpeg"/>
            <wp:cNvGraphicFramePr>
              <a:graphicFrameLocks noChangeAspect="1"/>
            </wp:cNvGraphicFramePr>
            <a:graphic>
              <a:graphicData uri="http://schemas.openxmlformats.org/drawingml/2006/picture">
                <pic:pic>
                  <pic:nvPicPr>
                    <pic:cNvPr id="116" name="image31.jpeg"/>
                    <pic:cNvPicPr/>
                  </pic:nvPicPr>
                  <pic:blipFill>
                    <a:blip r:embed="rId87" cstate="print"/>
                    <a:stretch>
                      <a:fillRect/>
                    </a:stretch>
                  </pic:blipFill>
                  <pic:spPr>
                    <a:xfrm>
                      <a:off x="0" y="0"/>
                      <a:ext cx="800153" cy="508572"/>
                    </a:xfrm>
                    <a:prstGeom prst="rect">
                      <a:avLst/>
                    </a:prstGeom>
                  </pic:spPr>
                </pic:pic>
              </a:graphicData>
            </a:graphic>
          </wp:inline>
        </w:drawing>
      </w:r>
      <w:r>
        <w:rPr>
          <w:position w:val="-28"/>
        </w:rPr>
      </w:r>
      <w:r>
        <w:rPr>
          <w:rFonts w:ascii="Times New Roman"/>
          <w:spacing w:val="80"/>
          <w:sz w:val="20"/>
        </w:rPr>
        <w:t> </w:t>
      </w:r>
      <w:r>
        <w:rPr/>
        <w:t>Brainstorm: what rights do you think people with disabilities have?</w:t>
      </w:r>
    </w:p>
    <w:p>
      <w:pPr>
        <w:pStyle w:val="ListParagraph"/>
        <w:numPr>
          <w:ilvl w:val="0"/>
          <w:numId w:val="29"/>
        </w:numPr>
        <w:tabs>
          <w:tab w:pos="2771" w:val="left" w:leader="none"/>
        </w:tabs>
        <w:spacing w:line="285" w:lineRule="auto" w:before="107" w:after="0"/>
        <w:ind w:left="2512" w:right="1079" w:firstLine="0"/>
        <w:jc w:val="both"/>
        <w:rPr>
          <w:sz w:val="22"/>
        </w:rPr>
      </w:pPr>
      <w:r>
        <w:rPr>
          <w:sz w:val="22"/>
        </w:rPr>
        <w:t>Explain to the participants that there is a special convention speciﬁcally about the rights of people with disabilities</w:t>
      </w:r>
    </w:p>
    <w:p>
      <w:pPr>
        <w:pStyle w:val="BodyText"/>
        <w:spacing w:before="10"/>
        <w:rPr>
          <w:sz w:val="25"/>
        </w:rPr>
      </w:pPr>
    </w:p>
    <w:p>
      <w:pPr>
        <w:pStyle w:val="ListParagraph"/>
        <w:numPr>
          <w:ilvl w:val="0"/>
          <w:numId w:val="29"/>
        </w:numPr>
        <w:tabs>
          <w:tab w:pos="2801" w:val="left" w:leader="none"/>
        </w:tabs>
        <w:spacing w:line="285" w:lineRule="auto" w:before="0" w:after="0"/>
        <w:ind w:left="2512" w:right="1081" w:firstLine="0"/>
        <w:jc w:val="both"/>
        <w:rPr>
          <w:sz w:val="22"/>
        </w:rPr>
      </w:pPr>
      <w:r>
        <w:rPr>
          <w:sz w:val="22"/>
        </w:rPr>
        <w:t>Distribute Handouts on UNCRPD. Allow a few minutes for participants to read through the handout.</w:t>
      </w:r>
    </w:p>
    <w:p>
      <w:pPr>
        <w:pStyle w:val="BodyText"/>
        <w:spacing w:before="10"/>
        <w:rPr>
          <w:sz w:val="25"/>
        </w:rPr>
      </w:pPr>
    </w:p>
    <w:p>
      <w:pPr>
        <w:pStyle w:val="ListParagraph"/>
        <w:numPr>
          <w:ilvl w:val="0"/>
          <w:numId w:val="29"/>
        </w:numPr>
        <w:tabs>
          <w:tab w:pos="2757" w:val="left" w:leader="none"/>
        </w:tabs>
        <w:spacing w:line="240" w:lineRule="auto" w:before="1" w:after="0"/>
        <w:ind w:left="2756" w:right="0" w:hanging="245"/>
        <w:jc w:val="left"/>
        <w:rPr>
          <w:sz w:val="22"/>
        </w:rPr>
      </w:pPr>
      <w:r>
        <w:rPr>
          <w:sz w:val="22"/>
        </w:rPr>
        <w:t>Break</w:t>
      </w:r>
      <w:r>
        <w:rPr>
          <w:spacing w:val="-5"/>
          <w:sz w:val="22"/>
        </w:rPr>
        <w:t> </w:t>
      </w:r>
      <w:r>
        <w:rPr>
          <w:sz w:val="22"/>
        </w:rPr>
        <w:t>into</w:t>
      </w:r>
      <w:r>
        <w:rPr>
          <w:spacing w:val="-5"/>
          <w:sz w:val="22"/>
        </w:rPr>
        <w:t> </w:t>
      </w:r>
      <w:r>
        <w:rPr>
          <w:sz w:val="22"/>
        </w:rPr>
        <w:t>groups</w:t>
      </w:r>
      <w:r>
        <w:rPr>
          <w:spacing w:val="-5"/>
          <w:sz w:val="22"/>
        </w:rPr>
        <w:t> </w:t>
      </w:r>
      <w:r>
        <w:rPr>
          <w:sz w:val="22"/>
        </w:rPr>
        <w:t>of</w:t>
      </w:r>
      <w:r>
        <w:rPr>
          <w:spacing w:val="-6"/>
          <w:sz w:val="22"/>
        </w:rPr>
        <w:t> </w:t>
      </w:r>
      <w:r>
        <w:rPr>
          <w:sz w:val="22"/>
        </w:rPr>
        <w:t>4-6</w:t>
      </w:r>
      <w:r>
        <w:rPr>
          <w:spacing w:val="-5"/>
          <w:sz w:val="22"/>
        </w:rPr>
        <w:t> </w:t>
      </w:r>
      <w:r>
        <w:rPr>
          <w:sz w:val="22"/>
        </w:rPr>
        <w:t>participants.</w:t>
      </w:r>
      <w:r>
        <w:rPr>
          <w:spacing w:val="-5"/>
          <w:sz w:val="22"/>
        </w:rPr>
        <w:t> </w:t>
      </w:r>
      <w:r>
        <w:rPr>
          <w:sz w:val="22"/>
        </w:rPr>
        <w:t>Distribute</w:t>
      </w:r>
      <w:r>
        <w:rPr>
          <w:spacing w:val="-5"/>
          <w:sz w:val="22"/>
        </w:rPr>
        <w:t> </w:t>
      </w:r>
      <w:r>
        <w:rPr>
          <w:sz w:val="22"/>
        </w:rPr>
        <w:t>art</w:t>
      </w:r>
      <w:r>
        <w:rPr>
          <w:spacing w:val="-5"/>
          <w:sz w:val="22"/>
        </w:rPr>
        <w:t> </w:t>
      </w:r>
      <w:r>
        <w:rPr>
          <w:spacing w:val="-2"/>
          <w:sz w:val="22"/>
        </w:rPr>
        <w:t>materials.</w:t>
      </w:r>
    </w:p>
    <w:p>
      <w:pPr>
        <w:pStyle w:val="BodyText"/>
        <w:spacing w:before="1"/>
        <w:rPr>
          <w:sz w:val="30"/>
        </w:rPr>
      </w:pPr>
    </w:p>
    <w:p>
      <w:pPr>
        <w:pStyle w:val="ListParagraph"/>
        <w:numPr>
          <w:ilvl w:val="0"/>
          <w:numId w:val="29"/>
        </w:numPr>
        <w:tabs>
          <w:tab w:pos="2737" w:val="left" w:leader="none"/>
        </w:tabs>
        <w:spacing w:line="285" w:lineRule="auto" w:before="1" w:after="0"/>
        <w:ind w:left="2512" w:right="1079" w:firstLine="0"/>
        <w:jc w:val="both"/>
        <w:rPr>
          <w:sz w:val="22"/>
        </w:rPr>
      </w:pPr>
      <w:r>
        <w:rPr>
          <w:sz w:val="22"/>
        </w:rPr>
        <w:t>Assign</w:t>
      </w:r>
      <w:r>
        <w:rPr>
          <w:spacing w:val="-16"/>
          <w:sz w:val="22"/>
        </w:rPr>
        <w:t> </w:t>
      </w:r>
      <w:r>
        <w:rPr>
          <w:sz w:val="22"/>
        </w:rPr>
        <w:t>each</w:t>
      </w:r>
      <w:r>
        <w:rPr>
          <w:spacing w:val="-15"/>
          <w:sz w:val="22"/>
        </w:rPr>
        <w:t> </w:t>
      </w:r>
      <w:r>
        <w:rPr>
          <w:sz w:val="22"/>
        </w:rPr>
        <w:t>group</w:t>
      </w:r>
      <w:r>
        <w:rPr>
          <w:spacing w:val="-15"/>
          <w:sz w:val="22"/>
        </w:rPr>
        <w:t> </w:t>
      </w:r>
      <w:r>
        <w:rPr>
          <w:sz w:val="22"/>
        </w:rPr>
        <w:t>a</w:t>
      </w:r>
      <w:r>
        <w:rPr>
          <w:spacing w:val="-12"/>
          <w:sz w:val="22"/>
        </w:rPr>
        <w:t> </w:t>
      </w:r>
      <w:r>
        <w:rPr>
          <w:sz w:val="22"/>
        </w:rPr>
        <w:t>section</w:t>
      </w:r>
      <w:r>
        <w:rPr>
          <w:spacing w:val="-11"/>
          <w:sz w:val="22"/>
        </w:rPr>
        <w:t> </w:t>
      </w:r>
      <w:r>
        <w:rPr>
          <w:sz w:val="22"/>
        </w:rPr>
        <w:t>of</w:t>
      </w:r>
      <w:r>
        <w:rPr>
          <w:spacing w:val="-11"/>
          <w:sz w:val="22"/>
        </w:rPr>
        <w:t> </w:t>
      </w:r>
      <w:r>
        <w:rPr>
          <w:sz w:val="22"/>
        </w:rPr>
        <w:t>the</w:t>
      </w:r>
      <w:r>
        <w:rPr>
          <w:spacing w:val="-11"/>
          <w:sz w:val="22"/>
        </w:rPr>
        <w:t> </w:t>
      </w:r>
      <w:r>
        <w:rPr>
          <w:sz w:val="22"/>
        </w:rPr>
        <w:t>“Speciﬁc</w:t>
      </w:r>
      <w:r>
        <w:rPr>
          <w:spacing w:val="-16"/>
          <w:sz w:val="22"/>
        </w:rPr>
        <w:t> </w:t>
      </w:r>
      <w:r>
        <w:rPr>
          <w:sz w:val="22"/>
        </w:rPr>
        <w:t>Articles”</w:t>
      </w:r>
      <w:r>
        <w:rPr>
          <w:spacing w:val="-11"/>
          <w:sz w:val="22"/>
        </w:rPr>
        <w:t> </w:t>
      </w:r>
      <w:r>
        <w:rPr>
          <w:sz w:val="22"/>
        </w:rPr>
        <w:t>(Articles</w:t>
      </w:r>
      <w:r>
        <w:rPr>
          <w:spacing w:val="-11"/>
          <w:sz w:val="22"/>
        </w:rPr>
        <w:t> </w:t>
      </w:r>
      <w:r>
        <w:rPr>
          <w:sz w:val="22"/>
        </w:rPr>
        <w:t>10-</w:t>
      </w:r>
      <w:r>
        <w:rPr>
          <w:spacing w:val="-11"/>
          <w:sz w:val="22"/>
        </w:rPr>
        <w:t> </w:t>
      </w:r>
      <w:r>
        <w:rPr>
          <w:sz w:val="22"/>
        </w:rPr>
        <w:t>30).</w:t>
      </w:r>
      <w:r>
        <w:rPr>
          <w:spacing w:val="-16"/>
          <w:sz w:val="22"/>
        </w:rPr>
        <w:t> </w:t>
      </w:r>
      <w:r>
        <w:rPr>
          <w:sz w:val="22"/>
        </w:rPr>
        <w:t>Ask</w:t>
      </w:r>
      <w:r>
        <w:rPr>
          <w:spacing w:val="-11"/>
          <w:sz w:val="22"/>
        </w:rPr>
        <w:t> </w:t>
      </w:r>
      <w:r>
        <w:rPr>
          <w:sz w:val="22"/>
        </w:rPr>
        <w:t>the</w:t>
      </w:r>
      <w:r>
        <w:rPr>
          <w:spacing w:val="-11"/>
          <w:sz w:val="22"/>
        </w:rPr>
        <w:t> </w:t>
      </w:r>
      <w:r>
        <w:rPr>
          <w:sz w:val="22"/>
        </w:rPr>
        <w:t>group to discuss and draw or paint examples of someone being denied these rights on one side of the chart paper. Then ask them to discuss and draw an example of someone enjoying the rights on the other side of the paper.</w:t>
      </w:r>
      <w:r>
        <w:rPr>
          <w:spacing w:val="-4"/>
          <w:sz w:val="22"/>
        </w:rPr>
        <w:t> </w:t>
      </w:r>
      <w:r>
        <w:rPr>
          <w:sz w:val="22"/>
        </w:rPr>
        <w:t>Tell them that these pictures will be displayed in the training room.</w:t>
      </w:r>
    </w:p>
    <w:p>
      <w:pPr>
        <w:pStyle w:val="BodyText"/>
        <w:spacing w:before="7"/>
        <w:rPr>
          <w:sz w:val="25"/>
        </w:rPr>
      </w:pPr>
    </w:p>
    <w:p>
      <w:pPr>
        <w:pStyle w:val="BodyText"/>
        <w:spacing w:line="285" w:lineRule="auto"/>
        <w:ind w:left="2512" w:right="1064"/>
      </w:pPr>
      <w:r>
        <w:rPr/>
        <w:t>Ask</w:t>
      </w:r>
      <w:r>
        <w:rPr>
          <w:spacing w:val="-7"/>
        </w:rPr>
        <w:t> </w:t>
      </w:r>
      <w:r>
        <w:rPr/>
        <w:t>participants</w:t>
      </w:r>
      <w:r>
        <w:rPr>
          <w:spacing w:val="-7"/>
        </w:rPr>
        <w:t> </w:t>
      </w:r>
      <w:r>
        <w:rPr/>
        <w:t>to</w:t>
      </w:r>
      <w:r>
        <w:rPr>
          <w:spacing w:val="-7"/>
        </w:rPr>
        <w:t> </w:t>
      </w:r>
      <w:r>
        <w:rPr/>
        <w:t>present</w:t>
      </w:r>
      <w:r>
        <w:rPr>
          <w:spacing w:val="-7"/>
        </w:rPr>
        <w:t> </w:t>
      </w:r>
      <w:r>
        <w:rPr/>
        <w:t>their</w:t>
      </w:r>
      <w:r>
        <w:rPr>
          <w:spacing w:val="-7"/>
        </w:rPr>
        <w:t> </w:t>
      </w:r>
      <w:r>
        <w:rPr/>
        <w:t>drawings</w:t>
      </w:r>
      <w:r>
        <w:rPr>
          <w:spacing w:val="-7"/>
        </w:rPr>
        <w:t> </w:t>
      </w:r>
      <w:r>
        <w:rPr/>
        <w:t>to</w:t>
      </w:r>
      <w:r>
        <w:rPr>
          <w:spacing w:val="-7"/>
        </w:rPr>
        <w:t> </w:t>
      </w:r>
      <w:r>
        <w:rPr/>
        <w:t>the</w:t>
      </w:r>
      <w:r>
        <w:rPr>
          <w:spacing w:val="-7"/>
        </w:rPr>
        <w:t> </w:t>
      </w:r>
      <w:r>
        <w:rPr/>
        <w:t>larger</w:t>
      </w:r>
      <w:r>
        <w:rPr>
          <w:spacing w:val="-7"/>
        </w:rPr>
        <w:t> </w:t>
      </w:r>
      <w:r>
        <w:rPr/>
        <w:t>group.</w:t>
      </w:r>
      <w:r>
        <w:rPr>
          <w:spacing w:val="-7"/>
        </w:rPr>
        <w:t> </w:t>
      </w:r>
      <w:r>
        <w:rPr/>
        <w:t>Start</w:t>
      </w:r>
      <w:r>
        <w:rPr>
          <w:spacing w:val="-7"/>
        </w:rPr>
        <w:t> </w:t>
      </w:r>
      <w:r>
        <w:rPr/>
        <w:t>with</w:t>
      </w:r>
      <w:r>
        <w:rPr>
          <w:spacing w:val="-7"/>
        </w:rPr>
        <w:t> </w:t>
      </w:r>
      <w:r>
        <w:rPr/>
        <w:t>the</w:t>
      </w:r>
      <w:r>
        <w:rPr>
          <w:spacing w:val="-7"/>
        </w:rPr>
        <w:t> </w:t>
      </w:r>
      <w:r>
        <w:rPr/>
        <w:t>drawing</w:t>
      </w:r>
      <w:r>
        <w:rPr>
          <w:spacing w:val="-7"/>
        </w:rPr>
        <w:t> </w:t>
      </w:r>
      <w:r>
        <w:rPr/>
        <w:t>of the right being denied, then the right being enjoyed.</w:t>
      </w:r>
      <w:r>
        <w:rPr>
          <w:spacing w:val="-2"/>
        </w:rPr>
        <w:t> </w:t>
      </w:r>
      <w:r>
        <w:rPr/>
        <w:t>Ask the following:</w:t>
      </w:r>
    </w:p>
    <w:p>
      <w:pPr>
        <w:pStyle w:val="BodyText"/>
        <w:spacing w:before="10"/>
        <w:rPr>
          <w:sz w:val="25"/>
        </w:rPr>
      </w:pPr>
    </w:p>
    <w:p>
      <w:pPr>
        <w:pStyle w:val="ListParagraph"/>
        <w:numPr>
          <w:ilvl w:val="1"/>
          <w:numId w:val="29"/>
        </w:numPr>
        <w:tabs>
          <w:tab w:pos="3367" w:val="left" w:leader="none"/>
        </w:tabs>
        <w:spacing w:line="240" w:lineRule="auto" w:before="1" w:after="0"/>
        <w:ind w:left="3366" w:right="0" w:hanging="135"/>
        <w:jc w:val="left"/>
        <w:rPr>
          <w:sz w:val="22"/>
        </w:rPr>
      </w:pPr>
      <w:r>
        <w:rPr>
          <w:sz w:val="22"/>
        </w:rPr>
        <w:t>How</w:t>
      </w:r>
      <w:r>
        <w:rPr>
          <w:spacing w:val="-7"/>
          <w:sz w:val="22"/>
        </w:rPr>
        <w:t> </w:t>
      </w:r>
      <w:r>
        <w:rPr>
          <w:sz w:val="22"/>
        </w:rPr>
        <w:t>did</w:t>
      </w:r>
      <w:r>
        <w:rPr>
          <w:spacing w:val="-5"/>
          <w:sz w:val="22"/>
        </w:rPr>
        <w:t> </w:t>
      </w:r>
      <w:r>
        <w:rPr>
          <w:sz w:val="22"/>
        </w:rPr>
        <w:t>the</w:t>
      </w:r>
      <w:r>
        <w:rPr>
          <w:spacing w:val="-3"/>
          <w:sz w:val="22"/>
        </w:rPr>
        <w:t> </w:t>
      </w:r>
      <w:r>
        <w:rPr>
          <w:sz w:val="22"/>
        </w:rPr>
        <w:t>people</w:t>
      </w:r>
      <w:r>
        <w:rPr>
          <w:spacing w:val="-5"/>
          <w:sz w:val="22"/>
        </w:rPr>
        <w:t> </w:t>
      </w:r>
      <w:r>
        <w:rPr>
          <w:sz w:val="22"/>
        </w:rPr>
        <w:t>with</w:t>
      </w:r>
      <w:r>
        <w:rPr>
          <w:spacing w:val="-5"/>
          <w:sz w:val="22"/>
        </w:rPr>
        <w:t> </w:t>
      </w:r>
      <w:r>
        <w:rPr>
          <w:sz w:val="22"/>
        </w:rPr>
        <w:t>disabilities</w:t>
      </w:r>
      <w:r>
        <w:rPr>
          <w:spacing w:val="-4"/>
          <w:sz w:val="22"/>
        </w:rPr>
        <w:t> </w:t>
      </w:r>
      <w:r>
        <w:rPr>
          <w:sz w:val="22"/>
        </w:rPr>
        <w:t>achieve</w:t>
      </w:r>
      <w:r>
        <w:rPr>
          <w:spacing w:val="-5"/>
          <w:sz w:val="22"/>
        </w:rPr>
        <w:t> </w:t>
      </w:r>
      <w:r>
        <w:rPr>
          <w:sz w:val="22"/>
        </w:rPr>
        <w:t>their</w:t>
      </w:r>
      <w:r>
        <w:rPr>
          <w:spacing w:val="-3"/>
          <w:sz w:val="22"/>
        </w:rPr>
        <w:t> </w:t>
      </w:r>
      <w:r>
        <w:rPr>
          <w:spacing w:val="-2"/>
          <w:sz w:val="22"/>
        </w:rPr>
        <w:t>rights?</w:t>
      </w:r>
    </w:p>
    <w:p>
      <w:pPr>
        <w:pStyle w:val="ListParagraph"/>
        <w:numPr>
          <w:ilvl w:val="1"/>
          <w:numId w:val="29"/>
        </w:numPr>
        <w:tabs>
          <w:tab w:pos="3367" w:val="left" w:leader="none"/>
        </w:tabs>
        <w:spacing w:line="240" w:lineRule="auto" w:before="47" w:after="0"/>
        <w:ind w:left="3366" w:right="0" w:hanging="135"/>
        <w:jc w:val="left"/>
        <w:rPr>
          <w:sz w:val="22"/>
        </w:rPr>
      </w:pPr>
      <w:r>
        <w:rPr>
          <w:sz w:val="22"/>
        </w:rPr>
        <w:t>What</w:t>
      </w:r>
      <w:r>
        <w:rPr>
          <w:spacing w:val="-3"/>
          <w:sz w:val="22"/>
        </w:rPr>
        <w:t> </w:t>
      </w:r>
      <w:r>
        <w:rPr>
          <w:sz w:val="22"/>
        </w:rPr>
        <w:t>did</w:t>
      </w:r>
      <w:r>
        <w:rPr>
          <w:spacing w:val="-2"/>
          <w:sz w:val="22"/>
        </w:rPr>
        <w:t> </w:t>
      </w:r>
      <w:r>
        <w:rPr>
          <w:sz w:val="22"/>
        </w:rPr>
        <w:t>they</w:t>
      </w:r>
      <w:r>
        <w:rPr>
          <w:spacing w:val="-3"/>
          <w:sz w:val="22"/>
        </w:rPr>
        <w:t> </w:t>
      </w:r>
      <w:r>
        <w:rPr>
          <w:sz w:val="22"/>
        </w:rPr>
        <w:t>have</w:t>
      </w:r>
      <w:r>
        <w:rPr>
          <w:spacing w:val="-2"/>
          <w:sz w:val="22"/>
        </w:rPr>
        <w:t> </w:t>
      </w:r>
      <w:r>
        <w:rPr>
          <w:sz w:val="22"/>
        </w:rPr>
        <w:t>to</w:t>
      </w:r>
      <w:r>
        <w:rPr>
          <w:spacing w:val="-2"/>
          <w:sz w:val="22"/>
        </w:rPr>
        <w:t> </w:t>
      </w:r>
      <w:r>
        <w:rPr>
          <w:sz w:val="22"/>
        </w:rPr>
        <w:t>overcome</w:t>
      </w:r>
      <w:r>
        <w:rPr>
          <w:spacing w:val="-3"/>
          <w:sz w:val="22"/>
        </w:rPr>
        <w:t> </w:t>
      </w:r>
      <w:r>
        <w:rPr>
          <w:sz w:val="22"/>
        </w:rPr>
        <w:t>to</w:t>
      </w:r>
      <w:r>
        <w:rPr>
          <w:spacing w:val="-2"/>
          <w:sz w:val="22"/>
        </w:rPr>
        <w:t> </w:t>
      </w:r>
      <w:r>
        <w:rPr>
          <w:sz w:val="22"/>
        </w:rPr>
        <w:t>achieve</w:t>
      </w:r>
      <w:r>
        <w:rPr>
          <w:spacing w:val="-3"/>
          <w:sz w:val="22"/>
        </w:rPr>
        <w:t> </w:t>
      </w:r>
      <w:r>
        <w:rPr>
          <w:sz w:val="22"/>
        </w:rPr>
        <w:t>their</w:t>
      </w:r>
      <w:r>
        <w:rPr>
          <w:spacing w:val="-2"/>
          <w:sz w:val="22"/>
        </w:rPr>
        <w:t> rights?</w:t>
      </w:r>
    </w:p>
    <w:p>
      <w:pPr>
        <w:pStyle w:val="BodyText"/>
        <w:spacing w:before="2"/>
        <w:rPr>
          <w:sz w:val="30"/>
        </w:rPr>
      </w:pPr>
    </w:p>
    <w:p>
      <w:pPr>
        <w:pStyle w:val="BodyText"/>
        <w:spacing w:line="285" w:lineRule="auto"/>
        <w:ind w:left="4135" w:right="1064" w:hanging="184"/>
      </w:pPr>
      <w:r>
        <w:rPr/>
        <w:t>o</w:t>
      </w:r>
      <w:r>
        <w:rPr>
          <w:spacing w:val="-6"/>
        </w:rPr>
        <w:t> </w:t>
      </w:r>
      <w:r>
        <w:rPr/>
        <w:t>Examples:</w:t>
      </w:r>
      <w:r>
        <w:rPr>
          <w:spacing w:val="-5"/>
        </w:rPr>
        <w:t> </w:t>
      </w:r>
      <w:r>
        <w:rPr/>
        <w:t>Changing</w:t>
      </w:r>
      <w:r>
        <w:rPr>
          <w:spacing w:val="-6"/>
        </w:rPr>
        <w:t> </w:t>
      </w:r>
      <w:r>
        <w:rPr/>
        <w:t>negative</w:t>
      </w:r>
      <w:r>
        <w:rPr>
          <w:spacing w:val="-6"/>
        </w:rPr>
        <w:t> </w:t>
      </w:r>
      <w:r>
        <w:rPr/>
        <w:t>attitudes,</w:t>
      </w:r>
      <w:r>
        <w:rPr>
          <w:spacing w:val="-6"/>
        </w:rPr>
        <w:t> </w:t>
      </w:r>
      <w:r>
        <w:rPr/>
        <w:t>getting</w:t>
      </w:r>
      <w:r>
        <w:rPr>
          <w:spacing w:val="-6"/>
        </w:rPr>
        <w:t> </w:t>
      </w:r>
      <w:r>
        <w:rPr/>
        <w:t>community</w:t>
      </w:r>
      <w:r>
        <w:rPr>
          <w:spacing w:val="-5"/>
        </w:rPr>
        <w:t> </w:t>
      </w:r>
      <w:r>
        <w:rPr/>
        <w:t>or government support, using teamwork or educating others.</w:t>
      </w:r>
    </w:p>
    <w:p>
      <w:pPr>
        <w:spacing w:after="0" w:line="285" w:lineRule="auto"/>
        <w:sectPr>
          <w:pgSz w:w="11910" w:h="16840"/>
          <w:pgMar w:header="0" w:footer="379" w:top="1640" w:bottom="56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Heading6"/>
        <w:spacing w:before="232"/>
        <w:ind w:left="2590"/>
      </w:pPr>
      <w:r>
        <w:rPr/>
        <w:t>Closing</w:t>
      </w:r>
      <w:r>
        <w:rPr>
          <w:spacing w:val="-7"/>
        </w:rPr>
        <w:t> </w:t>
      </w:r>
      <w:r>
        <w:rPr>
          <w:spacing w:val="-2"/>
        </w:rPr>
        <w:t>circle</w:t>
      </w:r>
    </w:p>
    <w:p>
      <w:pPr>
        <w:pStyle w:val="BodyText"/>
        <w:spacing w:before="5"/>
        <w:rPr>
          <w:b/>
          <w:sz w:val="31"/>
        </w:rPr>
      </w:pPr>
    </w:p>
    <w:p>
      <w:pPr>
        <w:pStyle w:val="ListParagraph"/>
        <w:numPr>
          <w:ilvl w:val="1"/>
          <w:numId w:val="29"/>
        </w:numPr>
        <w:tabs>
          <w:tab w:pos="3445" w:val="left" w:leader="none"/>
        </w:tabs>
        <w:spacing w:line="240" w:lineRule="auto" w:before="0" w:after="0"/>
        <w:ind w:left="3444" w:right="0" w:hanging="135"/>
        <w:jc w:val="left"/>
        <w:rPr>
          <w:sz w:val="22"/>
        </w:rPr>
      </w:pPr>
      <w:r>
        <w:rPr>
          <w:sz w:val="22"/>
        </w:rPr>
        <w:t>Human</w:t>
      </w:r>
      <w:r>
        <w:rPr>
          <w:spacing w:val="-3"/>
          <w:sz w:val="22"/>
        </w:rPr>
        <w:t> </w:t>
      </w:r>
      <w:r>
        <w:rPr>
          <w:sz w:val="22"/>
        </w:rPr>
        <w:t>rights</w:t>
      </w:r>
      <w:r>
        <w:rPr>
          <w:spacing w:val="-1"/>
          <w:sz w:val="22"/>
        </w:rPr>
        <w:t> </w:t>
      </w:r>
      <w:r>
        <w:rPr>
          <w:sz w:val="22"/>
        </w:rPr>
        <w:t>is</w:t>
      </w:r>
      <w:r>
        <w:rPr>
          <w:spacing w:val="-2"/>
          <w:sz w:val="22"/>
        </w:rPr>
        <w:t> </w:t>
      </w:r>
      <w:r>
        <w:rPr>
          <w:sz w:val="22"/>
        </w:rPr>
        <w:t>not</w:t>
      </w:r>
      <w:r>
        <w:rPr>
          <w:spacing w:val="-2"/>
          <w:sz w:val="22"/>
        </w:rPr>
        <w:t> </w:t>
      </w:r>
      <w:r>
        <w:rPr>
          <w:sz w:val="22"/>
        </w:rPr>
        <w:t>a</w:t>
      </w:r>
      <w:r>
        <w:rPr>
          <w:spacing w:val="-2"/>
          <w:sz w:val="22"/>
        </w:rPr>
        <w:t> </w:t>
      </w:r>
      <w:r>
        <w:rPr>
          <w:sz w:val="22"/>
        </w:rPr>
        <w:t>foreign</w:t>
      </w:r>
      <w:r>
        <w:rPr>
          <w:spacing w:val="-1"/>
          <w:sz w:val="22"/>
        </w:rPr>
        <w:t> </w:t>
      </w:r>
      <w:r>
        <w:rPr>
          <w:spacing w:val="-2"/>
          <w:sz w:val="22"/>
        </w:rPr>
        <w:t>concept</w:t>
      </w:r>
    </w:p>
    <w:p>
      <w:pPr>
        <w:pStyle w:val="ListParagraph"/>
        <w:numPr>
          <w:ilvl w:val="1"/>
          <w:numId w:val="29"/>
        </w:numPr>
        <w:tabs>
          <w:tab w:pos="3445" w:val="left" w:leader="none"/>
        </w:tabs>
        <w:spacing w:line="321" w:lineRule="auto" w:before="87" w:after="0"/>
        <w:ind w:left="3433" w:right="1538" w:hanging="123"/>
        <w:jc w:val="left"/>
        <w:rPr>
          <w:sz w:val="22"/>
        </w:rPr>
      </w:pPr>
      <w:r>
        <w:rPr/>
        <w:drawing>
          <wp:anchor distT="0" distB="0" distL="0" distR="0" allowOverlap="1" layoutInCell="1" locked="0" behindDoc="0" simplePos="0" relativeHeight="15756800">
            <wp:simplePos x="0" y="0"/>
            <wp:positionH relativeFrom="page">
              <wp:posOffset>720979</wp:posOffset>
            </wp:positionH>
            <wp:positionV relativeFrom="paragraph">
              <wp:posOffset>123812</wp:posOffset>
            </wp:positionV>
            <wp:extent cx="850798" cy="759390"/>
            <wp:effectExtent l="0" t="0" r="0" b="0"/>
            <wp:wrapNone/>
            <wp:docPr id="117" name="image26.jpeg"/>
            <wp:cNvGraphicFramePr>
              <a:graphicFrameLocks noChangeAspect="1"/>
            </wp:cNvGraphicFramePr>
            <a:graphic>
              <a:graphicData uri="http://schemas.openxmlformats.org/drawingml/2006/picture">
                <pic:pic>
                  <pic:nvPicPr>
                    <pic:cNvPr id="118" name="image26.jpeg"/>
                    <pic:cNvPicPr/>
                  </pic:nvPicPr>
                  <pic:blipFill>
                    <a:blip r:embed="rId74" cstate="print"/>
                    <a:stretch>
                      <a:fillRect/>
                    </a:stretch>
                  </pic:blipFill>
                  <pic:spPr>
                    <a:xfrm>
                      <a:off x="0" y="0"/>
                      <a:ext cx="850798" cy="759390"/>
                    </a:xfrm>
                    <a:prstGeom prst="rect">
                      <a:avLst/>
                    </a:prstGeom>
                  </pic:spPr>
                </pic:pic>
              </a:graphicData>
            </a:graphic>
          </wp:anchor>
        </w:drawing>
      </w:r>
      <w:r>
        <w:rPr>
          <w:sz w:val="22"/>
        </w:rPr>
        <w:t>People</w:t>
      </w:r>
      <w:r>
        <w:rPr>
          <w:spacing w:val="-1"/>
          <w:sz w:val="22"/>
        </w:rPr>
        <w:t> </w:t>
      </w:r>
      <w:r>
        <w:rPr>
          <w:sz w:val="22"/>
        </w:rPr>
        <w:t>are</w:t>
      </w:r>
      <w:r>
        <w:rPr>
          <w:spacing w:val="-2"/>
          <w:sz w:val="22"/>
        </w:rPr>
        <w:t> </w:t>
      </w:r>
      <w:r>
        <w:rPr>
          <w:sz w:val="22"/>
        </w:rPr>
        <w:t>born</w:t>
      </w:r>
      <w:r>
        <w:rPr>
          <w:spacing w:val="-2"/>
          <w:sz w:val="22"/>
        </w:rPr>
        <w:t> </w:t>
      </w:r>
      <w:r>
        <w:rPr>
          <w:sz w:val="22"/>
        </w:rPr>
        <w:t>with</w:t>
      </w:r>
      <w:r>
        <w:rPr>
          <w:spacing w:val="-2"/>
          <w:sz w:val="22"/>
        </w:rPr>
        <w:t> </w:t>
      </w:r>
      <w:r>
        <w:rPr>
          <w:sz w:val="22"/>
        </w:rPr>
        <w:t>their</w:t>
      </w:r>
      <w:r>
        <w:rPr>
          <w:spacing w:val="-1"/>
          <w:sz w:val="22"/>
        </w:rPr>
        <w:t> </w:t>
      </w:r>
      <w:r>
        <w:rPr>
          <w:sz w:val="22"/>
        </w:rPr>
        <w:t>rights,</w:t>
      </w:r>
      <w:r>
        <w:rPr>
          <w:spacing w:val="-1"/>
          <w:sz w:val="22"/>
        </w:rPr>
        <w:t> </w:t>
      </w:r>
      <w:r>
        <w:rPr>
          <w:sz w:val="22"/>
        </w:rPr>
        <w:t>it</w:t>
      </w:r>
      <w:r>
        <w:rPr>
          <w:spacing w:val="-2"/>
          <w:sz w:val="22"/>
        </w:rPr>
        <w:t> </w:t>
      </w:r>
      <w:r>
        <w:rPr>
          <w:sz w:val="22"/>
        </w:rPr>
        <w:t>not</w:t>
      </w:r>
      <w:r>
        <w:rPr>
          <w:spacing w:val="-2"/>
          <w:sz w:val="22"/>
        </w:rPr>
        <w:t> </w:t>
      </w:r>
      <w:r>
        <w:rPr>
          <w:sz w:val="22"/>
        </w:rPr>
        <w:t>given</w:t>
      </w:r>
      <w:r>
        <w:rPr>
          <w:spacing w:val="-2"/>
          <w:sz w:val="22"/>
        </w:rPr>
        <w:t> </w:t>
      </w:r>
      <w:r>
        <w:rPr>
          <w:sz w:val="22"/>
        </w:rPr>
        <w:t>to</w:t>
      </w:r>
      <w:r>
        <w:rPr>
          <w:spacing w:val="-1"/>
          <w:sz w:val="22"/>
        </w:rPr>
        <w:t> </w:t>
      </w:r>
      <w:r>
        <w:rPr>
          <w:sz w:val="22"/>
        </w:rPr>
        <w:t>them</w:t>
      </w:r>
      <w:r>
        <w:rPr>
          <w:spacing w:val="-1"/>
          <w:sz w:val="22"/>
        </w:rPr>
        <w:t> </w:t>
      </w:r>
      <w:r>
        <w:rPr>
          <w:sz w:val="22"/>
        </w:rPr>
        <w:t>by</w:t>
      </w:r>
      <w:r>
        <w:rPr>
          <w:spacing w:val="-2"/>
          <w:sz w:val="22"/>
        </w:rPr>
        <w:t> </w:t>
      </w:r>
      <w:r>
        <w:rPr>
          <w:sz w:val="22"/>
        </w:rPr>
        <w:t>anyone,</w:t>
      </w:r>
      <w:r>
        <w:rPr>
          <w:spacing w:val="-2"/>
          <w:sz w:val="22"/>
        </w:rPr>
        <w:t> </w:t>
      </w:r>
      <w:r>
        <w:rPr>
          <w:sz w:val="22"/>
        </w:rPr>
        <w:t>it</w:t>
      </w:r>
      <w:r>
        <w:rPr>
          <w:spacing w:val="-2"/>
          <w:sz w:val="22"/>
        </w:rPr>
        <w:t> </w:t>
      </w:r>
      <w:r>
        <w:rPr>
          <w:sz w:val="22"/>
        </w:rPr>
        <w:t>is</w:t>
      </w:r>
      <w:r>
        <w:rPr>
          <w:spacing w:val="-2"/>
          <w:sz w:val="22"/>
        </w:rPr>
        <w:t> </w:t>
      </w:r>
      <w:r>
        <w:rPr>
          <w:sz w:val="22"/>
        </w:rPr>
        <w:t>an </w:t>
      </w:r>
      <w:r>
        <w:rPr>
          <w:spacing w:val="-2"/>
          <w:sz w:val="22"/>
        </w:rPr>
        <w:t>entitlement</w:t>
      </w:r>
    </w:p>
    <w:p>
      <w:pPr>
        <w:pStyle w:val="ListParagraph"/>
        <w:numPr>
          <w:ilvl w:val="1"/>
          <w:numId w:val="29"/>
        </w:numPr>
        <w:tabs>
          <w:tab w:pos="3445" w:val="left" w:leader="none"/>
        </w:tabs>
        <w:spacing w:line="321" w:lineRule="auto" w:before="2" w:after="0"/>
        <w:ind w:left="3433" w:right="1463" w:hanging="123"/>
        <w:jc w:val="left"/>
        <w:rPr>
          <w:sz w:val="22"/>
        </w:rPr>
      </w:pPr>
      <w:r>
        <w:rPr>
          <w:sz w:val="22"/>
        </w:rPr>
        <w:t>Governments</w:t>
      </w:r>
      <w:r>
        <w:rPr>
          <w:spacing w:val="-2"/>
          <w:sz w:val="22"/>
        </w:rPr>
        <w:t> </w:t>
      </w:r>
      <w:r>
        <w:rPr>
          <w:sz w:val="22"/>
        </w:rPr>
        <w:t>do</w:t>
      </w:r>
      <w:r>
        <w:rPr>
          <w:spacing w:val="-3"/>
          <w:sz w:val="22"/>
        </w:rPr>
        <w:t> </w:t>
      </w:r>
      <w:r>
        <w:rPr>
          <w:sz w:val="22"/>
        </w:rPr>
        <w:t>not</w:t>
      </w:r>
      <w:r>
        <w:rPr>
          <w:spacing w:val="-3"/>
          <w:sz w:val="22"/>
        </w:rPr>
        <w:t> </w:t>
      </w:r>
      <w:r>
        <w:rPr>
          <w:sz w:val="22"/>
        </w:rPr>
        <w:t>give</w:t>
      </w:r>
      <w:r>
        <w:rPr>
          <w:spacing w:val="-3"/>
          <w:sz w:val="22"/>
        </w:rPr>
        <w:t> </w:t>
      </w:r>
      <w:r>
        <w:rPr>
          <w:sz w:val="22"/>
        </w:rPr>
        <w:t>us</w:t>
      </w:r>
      <w:r>
        <w:rPr>
          <w:spacing w:val="-3"/>
          <w:sz w:val="22"/>
        </w:rPr>
        <w:t> </w:t>
      </w:r>
      <w:r>
        <w:rPr>
          <w:sz w:val="22"/>
        </w:rPr>
        <w:t>our</w:t>
      </w:r>
      <w:r>
        <w:rPr>
          <w:spacing w:val="-3"/>
          <w:sz w:val="22"/>
        </w:rPr>
        <w:t> </w:t>
      </w:r>
      <w:r>
        <w:rPr>
          <w:sz w:val="22"/>
        </w:rPr>
        <w:t>rights,</w:t>
      </w:r>
      <w:r>
        <w:rPr>
          <w:spacing w:val="-2"/>
          <w:sz w:val="22"/>
        </w:rPr>
        <w:t> </w:t>
      </w:r>
      <w:r>
        <w:rPr>
          <w:sz w:val="22"/>
        </w:rPr>
        <w:t>but</w:t>
      </w:r>
      <w:r>
        <w:rPr>
          <w:spacing w:val="-3"/>
          <w:sz w:val="22"/>
        </w:rPr>
        <w:t> </w:t>
      </w:r>
      <w:r>
        <w:rPr>
          <w:sz w:val="22"/>
        </w:rPr>
        <w:t>they</w:t>
      </w:r>
      <w:r>
        <w:rPr>
          <w:spacing w:val="-2"/>
          <w:sz w:val="22"/>
        </w:rPr>
        <w:t> </w:t>
      </w:r>
      <w:r>
        <w:rPr>
          <w:sz w:val="22"/>
        </w:rPr>
        <w:t>can</w:t>
      </w:r>
      <w:r>
        <w:rPr>
          <w:spacing w:val="-2"/>
          <w:sz w:val="22"/>
        </w:rPr>
        <w:t> </w:t>
      </w:r>
      <w:r>
        <w:rPr>
          <w:sz w:val="22"/>
        </w:rPr>
        <w:t>make</w:t>
      </w:r>
      <w:r>
        <w:rPr>
          <w:spacing w:val="-2"/>
          <w:sz w:val="22"/>
        </w:rPr>
        <w:t> </w:t>
      </w:r>
      <w:r>
        <w:rPr>
          <w:sz w:val="22"/>
        </w:rPr>
        <w:t>laws</w:t>
      </w:r>
      <w:r>
        <w:rPr>
          <w:spacing w:val="-3"/>
          <w:sz w:val="22"/>
        </w:rPr>
        <w:t> </w:t>
      </w:r>
      <w:r>
        <w:rPr>
          <w:sz w:val="22"/>
        </w:rPr>
        <w:t>that</w:t>
      </w:r>
      <w:r>
        <w:rPr>
          <w:spacing w:val="-2"/>
          <w:sz w:val="22"/>
        </w:rPr>
        <w:t> </w:t>
      </w:r>
      <w:r>
        <w:rPr>
          <w:sz w:val="22"/>
        </w:rPr>
        <w:t>can protect them</w:t>
      </w:r>
    </w:p>
    <w:p>
      <w:pPr>
        <w:pStyle w:val="ListParagraph"/>
        <w:numPr>
          <w:ilvl w:val="1"/>
          <w:numId w:val="29"/>
        </w:numPr>
        <w:tabs>
          <w:tab w:pos="3445" w:val="left" w:leader="none"/>
        </w:tabs>
        <w:spacing w:line="240" w:lineRule="auto" w:before="2" w:after="0"/>
        <w:ind w:left="3444" w:right="0" w:hanging="135"/>
        <w:jc w:val="left"/>
        <w:rPr>
          <w:sz w:val="22"/>
        </w:rPr>
      </w:pPr>
      <w:r>
        <w:rPr>
          <w:sz w:val="22"/>
        </w:rPr>
        <w:t>People</w:t>
      </w:r>
      <w:r>
        <w:rPr>
          <w:spacing w:val="-5"/>
          <w:sz w:val="22"/>
        </w:rPr>
        <w:t> </w:t>
      </w:r>
      <w:r>
        <w:rPr>
          <w:sz w:val="22"/>
        </w:rPr>
        <w:t>with</w:t>
      </w:r>
      <w:r>
        <w:rPr>
          <w:spacing w:val="-4"/>
          <w:sz w:val="22"/>
        </w:rPr>
        <w:t> </w:t>
      </w:r>
      <w:r>
        <w:rPr>
          <w:sz w:val="22"/>
        </w:rPr>
        <w:t>disabilities</w:t>
      </w:r>
      <w:r>
        <w:rPr>
          <w:spacing w:val="-4"/>
          <w:sz w:val="22"/>
        </w:rPr>
        <w:t> </w:t>
      </w:r>
      <w:r>
        <w:rPr>
          <w:sz w:val="22"/>
        </w:rPr>
        <w:t>have</w:t>
      </w:r>
      <w:r>
        <w:rPr>
          <w:spacing w:val="-4"/>
          <w:sz w:val="22"/>
        </w:rPr>
        <w:t> </w:t>
      </w:r>
      <w:r>
        <w:rPr>
          <w:sz w:val="22"/>
        </w:rPr>
        <w:t>the</w:t>
      </w:r>
      <w:r>
        <w:rPr>
          <w:spacing w:val="-3"/>
          <w:sz w:val="22"/>
        </w:rPr>
        <w:t> </w:t>
      </w:r>
      <w:r>
        <w:rPr>
          <w:sz w:val="22"/>
        </w:rPr>
        <w:t>same</w:t>
      </w:r>
      <w:r>
        <w:rPr>
          <w:spacing w:val="-3"/>
          <w:sz w:val="22"/>
        </w:rPr>
        <w:t> </w:t>
      </w:r>
      <w:r>
        <w:rPr>
          <w:sz w:val="22"/>
        </w:rPr>
        <w:t>rights</w:t>
      </w:r>
      <w:r>
        <w:rPr>
          <w:spacing w:val="-3"/>
          <w:sz w:val="22"/>
        </w:rPr>
        <w:t> </w:t>
      </w:r>
      <w:r>
        <w:rPr>
          <w:sz w:val="22"/>
        </w:rPr>
        <w:t>as</w:t>
      </w:r>
      <w:r>
        <w:rPr>
          <w:spacing w:val="-4"/>
          <w:sz w:val="22"/>
        </w:rPr>
        <w:t> </w:t>
      </w:r>
      <w:r>
        <w:rPr>
          <w:sz w:val="22"/>
        </w:rPr>
        <w:t>everybody</w:t>
      </w:r>
      <w:r>
        <w:rPr>
          <w:spacing w:val="-3"/>
          <w:sz w:val="22"/>
        </w:rPr>
        <w:t> </w:t>
      </w:r>
      <w:r>
        <w:rPr>
          <w:spacing w:val="-4"/>
          <w:sz w:val="22"/>
        </w:rPr>
        <w:t>else</w:t>
      </w:r>
    </w:p>
    <w:p>
      <w:pPr>
        <w:spacing w:after="0" w:line="240" w:lineRule="auto"/>
        <w:jc w:val="left"/>
        <w:rPr>
          <w:sz w:val="22"/>
        </w:rPr>
        <w:sectPr>
          <w:pgSz w:w="11910" w:h="16840"/>
          <w:pgMar w:header="0" w:footer="379" w:top="1440" w:bottom="560" w:left="0" w:right="0"/>
        </w:sectPr>
      </w:pPr>
    </w:p>
    <w:p>
      <w:pPr>
        <w:pStyle w:val="BodyText"/>
        <w:rPr>
          <w:sz w:val="20"/>
        </w:rPr>
      </w:pPr>
      <w:r>
        <w:rPr/>
        <w:pict>
          <v:group style="position:absolute;margin-left:0pt;margin-top:133.229019pt;width:595.3pt;height:635pt;mso-position-horizontal-relative:page;mso-position-vertical-relative:page;z-index:-20369408" id="docshapegroup99" coordorigin="0,2665" coordsize="11906,12700">
            <v:shape style="position:absolute;left:844;top:2664;width:10975;height:8872" type="#_x0000_t75" id="docshape100" stroked="false">
              <v:imagedata r:id="rId88" o:title=""/>
            </v:shape>
            <v:rect style="position:absolute;left:0;top:11508;width:11906;height:3856" id="docshape101" filled="true" fillcolor="#f47421" stroked="false">
              <v:fill type="solid"/>
            </v:rect>
            <w10:wrap type="none"/>
          </v:group>
        </w:pict>
      </w:r>
      <w:r>
        <w:rPr/>
        <w:drawing>
          <wp:anchor distT="0" distB="0" distL="0" distR="0" allowOverlap="1" layoutInCell="1" locked="0" behindDoc="0" simplePos="0" relativeHeight="15757824">
            <wp:simplePos x="0" y="0"/>
            <wp:positionH relativeFrom="page">
              <wp:posOffset>482</wp:posOffset>
            </wp:positionH>
            <wp:positionV relativeFrom="page">
              <wp:posOffset>9771507</wp:posOffset>
            </wp:positionV>
            <wp:extent cx="7559036" cy="920496"/>
            <wp:effectExtent l="0" t="0" r="0" b="0"/>
            <wp:wrapNone/>
            <wp:docPr id="119" name="image33.png"/>
            <wp:cNvGraphicFramePr>
              <a:graphicFrameLocks noChangeAspect="1"/>
            </wp:cNvGraphicFramePr>
            <a:graphic>
              <a:graphicData uri="http://schemas.openxmlformats.org/drawingml/2006/picture">
                <pic:pic>
                  <pic:nvPicPr>
                    <pic:cNvPr id="120" name="image33.png"/>
                    <pic:cNvPicPr/>
                  </pic:nvPicPr>
                  <pic:blipFill>
                    <a:blip r:embed="rId89" cstate="print"/>
                    <a:stretch>
                      <a:fillRect/>
                    </a:stretch>
                  </pic:blipFill>
                  <pic:spPr>
                    <a:xfrm>
                      <a:off x="0" y="0"/>
                      <a:ext cx="7559036" cy="920496"/>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5"/>
        </w:rPr>
      </w:pPr>
    </w:p>
    <w:p>
      <w:pPr>
        <w:pStyle w:val="Heading1"/>
        <w:spacing w:line="249" w:lineRule="auto"/>
        <w:ind w:left="2139" w:firstLine="1952"/>
      </w:pPr>
      <w:r>
        <w:rPr>
          <w:color w:val="FFFFFF"/>
        </w:rPr>
        <w:t>MODULE 2 WHAT</w:t>
      </w:r>
      <w:r>
        <w:rPr>
          <w:color w:val="FFFFFF"/>
          <w:spacing w:val="-43"/>
        </w:rPr>
        <w:t> </w:t>
      </w:r>
      <w:r>
        <w:rPr>
          <w:color w:val="FFFFFF"/>
        </w:rPr>
        <w:t>IS</w:t>
      </w:r>
      <w:r>
        <w:rPr>
          <w:color w:val="FFFFFF"/>
          <w:spacing w:val="-43"/>
        </w:rPr>
        <w:t> </w:t>
      </w:r>
      <w:r>
        <w:rPr>
          <w:color w:val="FFFFFF"/>
        </w:rPr>
        <w:t>DISABILITY?</w:t>
      </w:r>
    </w:p>
    <w:p>
      <w:pPr>
        <w:spacing w:after="0" w:line="249" w:lineRule="auto"/>
        <w:sectPr>
          <w:pgSz w:w="11910" w:h="16840"/>
          <w:pgMar w:header="0" w:footer="379" w:top="1640" w:bottom="560" w:left="0" w:right="0"/>
        </w:sectPr>
      </w:pPr>
    </w:p>
    <w:p>
      <w:pPr>
        <w:pStyle w:val="BodyText"/>
        <w:rPr>
          <w:b/>
          <w:sz w:val="20"/>
        </w:rPr>
      </w:pPr>
    </w:p>
    <w:p>
      <w:pPr>
        <w:pStyle w:val="BodyText"/>
        <w:rPr>
          <w:b/>
          <w:sz w:val="20"/>
        </w:rPr>
      </w:pPr>
    </w:p>
    <w:p>
      <w:pPr>
        <w:pStyle w:val="Heading3"/>
        <w:spacing w:before="261"/>
        <w:ind w:left="2516"/>
      </w:pPr>
      <w:r>
        <w:rPr/>
        <w:t>MODULE </w:t>
      </w:r>
      <w:r>
        <w:rPr>
          <w:spacing w:val="-10"/>
        </w:rPr>
        <w:t>2</w:t>
      </w:r>
    </w:p>
    <w:p>
      <w:pPr>
        <w:spacing w:before="26"/>
        <w:ind w:left="2516" w:right="0" w:firstLine="0"/>
        <w:jc w:val="left"/>
        <w:rPr>
          <w:b/>
          <w:sz w:val="52"/>
        </w:rPr>
      </w:pPr>
      <w:r>
        <w:rPr>
          <w:b/>
          <w:sz w:val="52"/>
        </w:rPr>
        <w:t>WHAT</w:t>
      </w:r>
      <w:r>
        <w:rPr>
          <w:b/>
          <w:spacing w:val="-20"/>
          <w:sz w:val="52"/>
        </w:rPr>
        <w:t> </w:t>
      </w:r>
      <w:r>
        <w:rPr>
          <w:b/>
          <w:sz w:val="52"/>
        </w:rPr>
        <w:t>IS</w:t>
      </w:r>
      <w:r>
        <w:rPr>
          <w:b/>
          <w:spacing w:val="-19"/>
          <w:sz w:val="52"/>
        </w:rPr>
        <w:t> </w:t>
      </w:r>
      <w:r>
        <w:rPr>
          <w:b/>
          <w:spacing w:val="-2"/>
          <w:sz w:val="52"/>
        </w:rPr>
        <w:t>DISABILITY?</w:t>
      </w:r>
    </w:p>
    <w:p>
      <w:pPr>
        <w:pStyle w:val="Heading7"/>
        <w:spacing w:before="153"/>
        <w:ind w:left="2516"/>
      </w:pPr>
      <w:r>
        <w:rPr/>
        <w:drawing>
          <wp:anchor distT="0" distB="0" distL="0" distR="0" allowOverlap="1" layoutInCell="1" locked="0" behindDoc="0" simplePos="0" relativeHeight="15758848">
            <wp:simplePos x="0" y="0"/>
            <wp:positionH relativeFrom="page">
              <wp:posOffset>651312</wp:posOffset>
            </wp:positionH>
            <wp:positionV relativeFrom="paragraph">
              <wp:posOffset>180673</wp:posOffset>
            </wp:positionV>
            <wp:extent cx="781591" cy="795548"/>
            <wp:effectExtent l="0" t="0" r="0" b="0"/>
            <wp:wrapNone/>
            <wp:docPr id="121" name="image21.jpeg"/>
            <wp:cNvGraphicFramePr>
              <a:graphicFrameLocks noChangeAspect="1"/>
            </wp:cNvGraphicFramePr>
            <a:graphic>
              <a:graphicData uri="http://schemas.openxmlformats.org/drawingml/2006/picture">
                <pic:pic>
                  <pic:nvPicPr>
                    <pic:cNvPr id="122" name="image21.jpeg"/>
                    <pic:cNvPicPr/>
                  </pic:nvPicPr>
                  <pic:blipFill>
                    <a:blip r:embed="rId69" cstate="print"/>
                    <a:stretch>
                      <a:fillRect/>
                    </a:stretch>
                  </pic:blipFill>
                  <pic:spPr>
                    <a:xfrm>
                      <a:off x="0" y="0"/>
                      <a:ext cx="781591" cy="795548"/>
                    </a:xfrm>
                    <a:prstGeom prst="rect">
                      <a:avLst/>
                    </a:prstGeom>
                  </pic:spPr>
                </pic:pic>
              </a:graphicData>
            </a:graphic>
          </wp:anchor>
        </w:drawing>
      </w:r>
      <w:r>
        <w:rPr/>
        <w:t>Learning </w:t>
      </w:r>
      <w:r>
        <w:rPr>
          <w:spacing w:val="-2"/>
        </w:rPr>
        <w:t>Objectives:</w:t>
      </w:r>
    </w:p>
    <w:p>
      <w:pPr>
        <w:pStyle w:val="BodyText"/>
        <w:spacing w:before="11"/>
        <w:rPr>
          <w:b/>
          <w:sz w:val="25"/>
        </w:rPr>
      </w:pPr>
    </w:p>
    <w:p>
      <w:pPr>
        <w:pStyle w:val="BodyText"/>
        <w:ind w:left="2516"/>
      </w:pPr>
      <w:r>
        <w:rPr/>
        <w:t>Upon</w:t>
      </w:r>
      <w:r>
        <w:rPr>
          <w:spacing w:val="-6"/>
        </w:rPr>
        <w:t> </w:t>
      </w:r>
      <w:r>
        <w:rPr/>
        <w:t>completing</w:t>
      </w:r>
      <w:r>
        <w:rPr>
          <w:spacing w:val="-3"/>
        </w:rPr>
        <w:t> </w:t>
      </w:r>
      <w:r>
        <w:rPr/>
        <w:t>this</w:t>
      </w:r>
      <w:r>
        <w:rPr>
          <w:spacing w:val="-2"/>
        </w:rPr>
        <w:t> </w:t>
      </w:r>
      <w:r>
        <w:rPr/>
        <w:t>module,</w:t>
      </w:r>
      <w:r>
        <w:rPr>
          <w:spacing w:val="-3"/>
        </w:rPr>
        <w:t> </w:t>
      </w:r>
      <w:r>
        <w:rPr/>
        <w:t>participants</w:t>
      </w:r>
      <w:r>
        <w:rPr>
          <w:spacing w:val="-4"/>
        </w:rPr>
        <w:t> </w:t>
      </w:r>
      <w:r>
        <w:rPr/>
        <w:t>will</w:t>
      </w:r>
      <w:r>
        <w:rPr>
          <w:spacing w:val="-3"/>
        </w:rPr>
        <w:t> </w:t>
      </w:r>
      <w:r>
        <w:rPr/>
        <w:t>be</w:t>
      </w:r>
      <w:r>
        <w:rPr>
          <w:spacing w:val="-4"/>
        </w:rPr>
        <w:t> </w:t>
      </w:r>
      <w:r>
        <w:rPr/>
        <w:t>able</w:t>
      </w:r>
      <w:r>
        <w:rPr>
          <w:spacing w:val="-3"/>
        </w:rPr>
        <w:t> </w:t>
      </w:r>
      <w:r>
        <w:rPr>
          <w:spacing w:val="-5"/>
        </w:rPr>
        <w:t>to:</w:t>
      </w:r>
    </w:p>
    <w:p>
      <w:pPr>
        <w:pStyle w:val="BodyText"/>
        <w:spacing w:before="8"/>
        <w:rPr>
          <w:sz w:val="26"/>
        </w:rPr>
      </w:pPr>
    </w:p>
    <w:p>
      <w:pPr>
        <w:pStyle w:val="ListParagraph"/>
        <w:numPr>
          <w:ilvl w:val="0"/>
          <w:numId w:val="30"/>
        </w:numPr>
        <w:tabs>
          <w:tab w:pos="2762" w:val="left" w:leader="none"/>
        </w:tabs>
        <w:spacing w:line="240" w:lineRule="auto" w:before="0" w:after="0"/>
        <w:ind w:left="2761" w:right="0" w:hanging="246"/>
        <w:jc w:val="left"/>
        <w:rPr>
          <w:sz w:val="22"/>
        </w:rPr>
      </w:pPr>
      <w:r>
        <w:rPr>
          <w:sz w:val="22"/>
        </w:rPr>
        <w:t>Deﬁne</w:t>
      </w:r>
      <w:r>
        <w:rPr>
          <w:spacing w:val="-5"/>
          <w:sz w:val="22"/>
        </w:rPr>
        <w:t> </w:t>
      </w:r>
      <w:r>
        <w:rPr>
          <w:spacing w:val="-2"/>
          <w:sz w:val="22"/>
        </w:rPr>
        <w:t>disability</w:t>
      </w:r>
    </w:p>
    <w:p>
      <w:pPr>
        <w:pStyle w:val="ListParagraph"/>
        <w:numPr>
          <w:ilvl w:val="0"/>
          <w:numId w:val="30"/>
        </w:numPr>
        <w:tabs>
          <w:tab w:pos="2749" w:val="left" w:leader="none"/>
        </w:tabs>
        <w:spacing w:line="240" w:lineRule="auto" w:before="27" w:after="0"/>
        <w:ind w:left="2748" w:right="0" w:hanging="233"/>
        <w:jc w:val="left"/>
        <w:rPr>
          <w:sz w:val="22"/>
        </w:rPr>
      </w:pPr>
      <w:r>
        <w:rPr>
          <w:sz w:val="22"/>
        </w:rPr>
        <w:t>Articulate</w:t>
      </w:r>
      <w:r>
        <w:rPr>
          <w:spacing w:val="-4"/>
          <w:sz w:val="22"/>
        </w:rPr>
        <w:t> </w:t>
      </w:r>
      <w:r>
        <w:rPr>
          <w:sz w:val="22"/>
        </w:rPr>
        <w:t>the</w:t>
      </w:r>
      <w:r>
        <w:rPr>
          <w:spacing w:val="-1"/>
          <w:sz w:val="22"/>
        </w:rPr>
        <w:t> </w:t>
      </w:r>
      <w:r>
        <w:rPr>
          <w:sz w:val="22"/>
        </w:rPr>
        <w:t>different</w:t>
      </w:r>
      <w:r>
        <w:rPr>
          <w:spacing w:val="-2"/>
          <w:sz w:val="22"/>
        </w:rPr>
        <w:t> </w:t>
      </w:r>
      <w:r>
        <w:rPr>
          <w:sz w:val="22"/>
        </w:rPr>
        <w:t>types</w:t>
      </w:r>
      <w:r>
        <w:rPr>
          <w:spacing w:val="-1"/>
          <w:sz w:val="22"/>
        </w:rPr>
        <w:t> </w:t>
      </w:r>
      <w:r>
        <w:rPr>
          <w:sz w:val="22"/>
        </w:rPr>
        <w:t>of</w:t>
      </w:r>
      <w:r>
        <w:rPr>
          <w:spacing w:val="-2"/>
          <w:sz w:val="22"/>
        </w:rPr>
        <w:t> impairments</w:t>
      </w:r>
    </w:p>
    <w:p>
      <w:pPr>
        <w:pStyle w:val="ListParagraph"/>
        <w:numPr>
          <w:ilvl w:val="0"/>
          <w:numId w:val="30"/>
        </w:numPr>
        <w:tabs>
          <w:tab w:pos="2762" w:val="left" w:leader="none"/>
        </w:tabs>
        <w:spacing w:line="240" w:lineRule="auto" w:before="27" w:after="0"/>
        <w:ind w:left="2761" w:right="0" w:hanging="246"/>
        <w:jc w:val="left"/>
        <w:rPr>
          <w:sz w:val="22"/>
        </w:rPr>
      </w:pPr>
      <w:r>
        <w:rPr>
          <w:sz w:val="22"/>
        </w:rPr>
        <w:t>Explain</w:t>
      </w:r>
      <w:r>
        <w:rPr>
          <w:spacing w:val="-1"/>
          <w:sz w:val="22"/>
        </w:rPr>
        <w:t> </w:t>
      </w:r>
      <w:r>
        <w:rPr>
          <w:sz w:val="22"/>
        </w:rPr>
        <w:t>what</w:t>
      </w:r>
      <w:r>
        <w:rPr>
          <w:spacing w:val="-2"/>
          <w:sz w:val="22"/>
        </w:rPr>
        <w:t> </w:t>
      </w:r>
      <w:r>
        <w:rPr>
          <w:sz w:val="22"/>
        </w:rPr>
        <w:t>causes</w:t>
      </w:r>
      <w:r>
        <w:rPr>
          <w:spacing w:val="-1"/>
          <w:sz w:val="22"/>
        </w:rPr>
        <w:t> </w:t>
      </w:r>
      <w:r>
        <w:rPr>
          <w:spacing w:val="-2"/>
          <w:sz w:val="22"/>
        </w:rPr>
        <w:t>disability</w:t>
      </w:r>
    </w:p>
    <w:p>
      <w:pPr>
        <w:pStyle w:val="ListParagraph"/>
        <w:numPr>
          <w:ilvl w:val="0"/>
          <w:numId w:val="30"/>
        </w:numPr>
        <w:tabs>
          <w:tab w:pos="2762" w:val="left" w:leader="none"/>
        </w:tabs>
        <w:spacing w:line="240" w:lineRule="auto" w:before="27" w:after="0"/>
        <w:ind w:left="2761" w:right="0" w:hanging="246"/>
        <w:jc w:val="left"/>
        <w:rPr>
          <w:sz w:val="22"/>
        </w:rPr>
      </w:pPr>
      <w:r>
        <w:rPr>
          <w:sz w:val="22"/>
        </w:rPr>
        <w:t>Recognise</w:t>
      </w:r>
      <w:r>
        <w:rPr>
          <w:spacing w:val="-3"/>
          <w:sz w:val="22"/>
        </w:rPr>
        <w:t> </w:t>
      </w:r>
      <w:r>
        <w:rPr>
          <w:sz w:val="22"/>
        </w:rPr>
        <w:t>the</w:t>
      </w:r>
      <w:r>
        <w:rPr>
          <w:spacing w:val="-2"/>
          <w:sz w:val="22"/>
        </w:rPr>
        <w:t> </w:t>
      </w:r>
      <w:r>
        <w:rPr>
          <w:sz w:val="22"/>
        </w:rPr>
        <w:t>common</w:t>
      </w:r>
      <w:r>
        <w:rPr>
          <w:spacing w:val="-2"/>
          <w:sz w:val="22"/>
        </w:rPr>
        <w:t> </w:t>
      </w:r>
      <w:r>
        <w:rPr>
          <w:sz w:val="22"/>
        </w:rPr>
        <w:t>myths</w:t>
      </w:r>
      <w:r>
        <w:rPr>
          <w:spacing w:val="-3"/>
          <w:sz w:val="22"/>
        </w:rPr>
        <w:t> </w:t>
      </w:r>
      <w:r>
        <w:rPr>
          <w:sz w:val="22"/>
        </w:rPr>
        <w:t>and</w:t>
      </w:r>
      <w:r>
        <w:rPr>
          <w:spacing w:val="-2"/>
          <w:sz w:val="22"/>
        </w:rPr>
        <w:t> </w:t>
      </w:r>
      <w:r>
        <w:rPr>
          <w:sz w:val="22"/>
        </w:rPr>
        <w:t>facts</w:t>
      </w:r>
      <w:r>
        <w:rPr>
          <w:spacing w:val="-3"/>
          <w:sz w:val="22"/>
        </w:rPr>
        <w:t> </w:t>
      </w:r>
      <w:r>
        <w:rPr>
          <w:sz w:val="22"/>
        </w:rPr>
        <w:t>about</w:t>
      </w:r>
      <w:r>
        <w:rPr>
          <w:spacing w:val="-2"/>
          <w:sz w:val="22"/>
        </w:rPr>
        <w:t> disability</w:t>
      </w:r>
    </w:p>
    <w:p>
      <w:pPr>
        <w:pStyle w:val="ListParagraph"/>
        <w:numPr>
          <w:ilvl w:val="0"/>
          <w:numId w:val="30"/>
        </w:numPr>
        <w:tabs>
          <w:tab w:pos="2762" w:val="left" w:leader="none"/>
        </w:tabs>
        <w:spacing w:line="266" w:lineRule="auto" w:before="27" w:after="0"/>
        <w:ind w:left="2761" w:right="2492" w:hanging="245"/>
        <w:jc w:val="left"/>
        <w:rPr>
          <w:sz w:val="22"/>
        </w:rPr>
      </w:pPr>
      <w:r>
        <w:rPr>
          <w:sz w:val="22"/>
        </w:rPr>
        <w:t>Recognise</w:t>
      </w:r>
      <w:r>
        <w:rPr>
          <w:spacing w:val="-5"/>
          <w:sz w:val="22"/>
        </w:rPr>
        <w:t> </w:t>
      </w:r>
      <w:r>
        <w:rPr>
          <w:sz w:val="22"/>
        </w:rPr>
        <w:t>that</w:t>
      </w:r>
      <w:r>
        <w:rPr>
          <w:spacing w:val="-4"/>
          <w:sz w:val="22"/>
        </w:rPr>
        <w:t> </w:t>
      </w:r>
      <w:r>
        <w:rPr>
          <w:sz w:val="22"/>
        </w:rPr>
        <w:t>women</w:t>
      </w:r>
      <w:r>
        <w:rPr>
          <w:spacing w:val="-5"/>
          <w:sz w:val="22"/>
        </w:rPr>
        <w:t> </w:t>
      </w:r>
      <w:r>
        <w:rPr>
          <w:sz w:val="22"/>
        </w:rPr>
        <w:t>with</w:t>
      </w:r>
      <w:r>
        <w:rPr>
          <w:spacing w:val="-5"/>
          <w:sz w:val="22"/>
        </w:rPr>
        <w:t> </w:t>
      </w:r>
      <w:r>
        <w:rPr>
          <w:sz w:val="22"/>
        </w:rPr>
        <w:t>disabilities</w:t>
      </w:r>
      <w:r>
        <w:rPr>
          <w:spacing w:val="-5"/>
          <w:sz w:val="22"/>
        </w:rPr>
        <w:t> </w:t>
      </w:r>
      <w:r>
        <w:rPr>
          <w:sz w:val="22"/>
        </w:rPr>
        <w:t>should</w:t>
      </w:r>
      <w:r>
        <w:rPr>
          <w:spacing w:val="-4"/>
          <w:sz w:val="22"/>
        </w:rPr>
        <w:t> </w:t>
      </w:r>
      <w:r>
        <w:rPr>
          <w:sz w:val="22"/>
        </w:rPr>
        <w:t>be</w:t>
      </w:r>
      <w:r>
        <w:rPr>
          <w:spacing w:val="-5"/>
          <w:sz w:val="22"/>
        </w:rPr>
        <w:t> </w:t>
      </w:r>
      <w:r>
        <w:rPr>
          <w:sz w:val="22"/>
        </w:rPr>
        <w:t>equally</w:t>
      </w:r>
      <w:r>
        <w:rPr>
          <w:spacing w:val="-5"/>
          <w:sz w:val="22"/>
        </w:rPr>
        <w:t> </w:t>
      </w:r>
      <w:r>
        <w:rPr>
          <w:sz w:val="22"/>
        </w:rPr>
        <w:t>included</w:t>
      </w:r>
      <w:r>
        <w:rPr>
          <w:spacing w:val="-5"/>
          <w:sz w:val="22"/>
        </w:rPr>
        <w:t> </w:t>
      </w:r>
      <w:r>
        <w:rPr>
          <w:sz w:val="22"/>
        </w:rPr>
        <w:t>in the community</w:t>
      </w:r>
    </w:p>
    <w:p>
      <w:pPr>
        <w:pStyle w:val="Heading6"/>
        <w:spacing w:before="166"/>
        <w:ind w:left="2516"/>
      </w:pPr>
      <w:r>
        <w:rPr/>
        <w:t>Module </w:t>
      </w:r>
      <w:r>
        <w:rPr>
          <w:spacing w:val="-2"/>
        </w:rPr>
        <w:t>OVERVIEW</w:t>
      </w:r>
    </w:p>
    <w:p>
      <w:pPr>
        <w:pStyle w:val="BodyText"/>
        <w:spacing w:before="10"/>
        <w:rPr>
          <w:b/>
          <w:sz w:val="26"/>
        </w:rPr>
      </w:pPr>
    </w:p>
    <w:tbl>
      <w:tblPr>
        <w:tblW w:w="0" w:type="auto"/>
        <w:jc w:val="left"/>
        <w:tblInd w:w="25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34"/>
        <w:gridCol w:w="3702"/>
        <w:gridCol w:w="2955"/>
      </w:tblGrid>
      <w:tr>
        <w:trPr>
          <w:trHeight w:val="300" w:hRule="atLeast"/>
        </w:trPr>
        <w:tc>
          <w:tcPr>
            <w:tcW w:w="1634" w:type="dxa"/>
          </w:tcPr>
          <w:p>
            <w:pPr>
              <w:pStyle w:val="TableParagraph"/>
              <w:spacing w:before="24"/>
              <w:ind w:left="80"/>
              <w:rPr>
                <w:sz w:val="22"/>
              </w:rPr>
            </w:pPr>
            <w:r>
              <w:rPr>
                <w:spacing w:val="-2"/>
                <w:sz w:val="22"/>
              </w:rPr>
              <w:t>Session</w:t>
            </w:r>
          </w:p>
        </w:tc>
        <w:tc>
          <w:tcPr>
            <w:tcW w:w="3702" w:type="dxa"/>
          </w:tcPr>
          <w:p>
            <w:pPr>
              <w:pStyle w:val="TableParagraph"/>
              <w:spacing w:before="24"/>
              <w:ind w:left="80"/>
              <w:rPr>
                <w:sz w:val="22"/>
              </w:rPr>
            </w:pPr>
            <w:r>
              <w:rPr>
                <w:spacing w:val="-2"/>
                <w:sz w:val="22"/>
              </w:rPr>
              <w:t>Topics</w:t>
            </w:r>
          </w:p>
        </w:tc>
        <w:tc>
          <w:tcPr>
            <w:tcW w:w="2955" w:type="dxa"/>
          </w:tcPr>
          <w:p>
            <w:pPr>
              <w:pStyle w:val="TableParagraph"/>
              <w:spacing w:before="24"/>
              <w:ind w:left="80"/>
              <w:rPr>
                <w:sz w:val="22"/>
              </w:rPr>
            </w:pPr>
            <w:r>
              <w:rPr>
                <w:sz w:val="22"/>
              </w:rPr>
              <w:t>Suggested</w:t>
            </w:r>
            <w:r>
              <w:rPr>
                <w:spacing w:val="-4"/>
                <w:sz w:val="22"/>
              </w:rPr>
              <w:t> Time</w:t>
            </w:r>
          </w:p>
        </w:tc>
      </w:tr>
      <w:tr>
        <w:trPr>
          <w:trHeight w:val="300" w:hRule="atLeast"/>
        </w:trPr>
        <w:tc>
          <w:tcPr>
            <w:tcW w:w="1634" w:type="dxa"/>
          </w:tcPr>
          <w:p>
            <w:pPr>
              <w:pStyle w:val="TableParagraph"/>
              <w:spacing w:before="23"/>
              <w:ind w:left="80"/>
              <w:rPr>
                <w:sz w:val="22"/>
              </w:rPr>
            </w:pPr>
            <w:r>
              <w:rPr>
                <w:spacing w:val="-5"/>
                <w:sz w:val="22"/>
              </w:rPr>
              <w:t>2.1</w:t>
            </w:r>
          </w:p>
        </w:tc>
        <w:tc>
          <w:tcPr>
            <w:tcW w:w="3702" w:type="dxa"/>
          </w:tcPr>
          <w:p>
            <w:pPr>
              <w:pStyle w:val="TableParagraph"/>
              <w:spacing w:before="23"/>
              <w:ind w:left="80"/>
              <w:rPr>
                <w:sz w:val="22"/>
              </w:rPr>
            </w:pPr>
            <w:r>
              <w:rPr>
                <w:sz w:val="22"/>
              </w:rPr>
              <w:t>What</w:t>
            </w:r>
            <w:r>
              <w:rPr>
                <w:spacing w:val="-1"/>
                <w:sz w:val="22"/>
              </w:rPr>
              <w:t> </w:t>
            </w:r>
            <w:r>
              <w:rPr>
                <w:sz w:val="22"/>
              </w:rPr>
              <w:t>is</w:t>
            </w:r>
            <w:r>
              <w:rPr>
                <w:spacing w:val="-1"/>
                <w:sz w:val="22"/>
              </w:rPr>
              <w:t> </w:t>
            </w:r>
            <w:r>
              <w:rPr>
                <w:spacing w:val="-2"/>
                <w:sz w:val="22"/>
              </w:rPr>
              <w:t>disability?</w:t>
            </w:r>
          </w:p>
        </w:tc>
        <w:tc>
          <w:tcPr>
            <w:tcW w:w="2955" w:type="dxa"/>
          </w:tcPr>
          <w:p>
            <w:pPr>
              <w:pStyle w:val="TableParagraph"/>
              <w:spacing w:before="23"/>
              <w:ind w:left="80"/>
              <w:rPr>
                <w:sz w:val="22"/>
              </w:rPr>
            </w:pPr>
            <w:r>
              <w:rPr>
                <w:sz w:val="22"/>
              </w:rPr>
              <w:t>30</w:t>
            </w:r>
            <w:r>
              <w:rPr>
                <w:spacing w:val="-2"/>
                <w:sz w:val="22"/>
              </w:rPr>
              <w:t> </w:t>
            </w:r>
            <w:r>
              <w:rPr>
                <w:spacing w:val="-4"/>
                <w:sz w:val="22"/>
              </w:rPr>
              <w:t>mins</w:t>
            </w:r>
          </w:p>
        </w:tc>
      </w:tr>
      <w:tr>
        <w:trPr>
          <w:trHeight w:val="564" w:hRule="atLeast"/>
        </w:trPr>
        <w:tc>
          <w:tcPr>
            <w:tcW w:w="1634" w:type="dxa"/>
          </w:tcPr>
          <w:p>
            <w:pPr>
              <w:pStyle w:val="TableParagraph"/>
              <w:spacing w:before="23"/>
              <w:ind w:left="80"/>
              <w:rPr>
                <w:sz w:val="22"/>
              </w:rPr>
            </w:pPr>
            <w:r>
              <w:rPr>
                <w:spacing w:val="-5"/>
                <w:sz w:val="22"/>
              </w:rPr>
              <w:t>2.2</w:t>
            </w:r>
          </w:p>
        </w:tc>
        <w:tc>
          <w:tcPr>
            <w:tcW w:w="3702" w:type="dxa"/>
          </w:tcPr>
          <w:p>
            <w:pPr>
              <w:pStyle w:val="TableParagraph"/>
              <w:spacing w:line="260" w:lineRule="atLeast" w:before="16"/>
              <w:ind w:left="80" w:right="91"/>
              <w:rPr>
                <w:sz w:val="22"/>
              </w:rPr>
            </w:pPr>
            <w:r>
              <w:rPr>
                <w:sz w:val="22"/>
              </w:rPr>
              <w:t>Causes</w:t>
            </w:r>
            <w:r>
              <w:rPr>
                <w:spacing w:val="-10"/>
                <w:sz w:val="22"/>
              </w:rPr>
              <w:t> </w:t>
            </w:r>
            <w:r>
              <w:rPr>
                <w:sz w:val="22"/>
              </w:rPr>
              <w:t>of</w:t>
            </w:r>
            <w:r>
              <w:rPr>
                <w:spacing w:val="-10"/>
                <w:sz w:val="22"/>
              </w:rPr>
              <w:t> </w:t>
            </w:r>
            <w:r>
              <w:rPr>
                <w:sz w:val="22"/>
              </w:rPr>
              <w:t>disability;</w:t>
            </w:r>
            <w:r>
              <w:rPr>
                <w:spacing w:val="-10"/>
                <w:sz w:val="22"/>
              </w:rPr>
              <w:t> </w:t>
            </w:r>
            <w:r>
              <w:rPr>
                <w:sz w:val="22"/>
              </w:rPr>
              <w:t>Myths</w:t>
            </w:r>
            <w:r>
              <w:rPr>
                <w:spacing w:val="-10"/>
                <w:sz w:val="22"/>
              </w:rPr>
              <w:t> </w:t>
            </w:r>
            <w:r>
              <w:rPr>
                <w:sz w:val="22"/>
              </w:rPr>
              <w:t>and Facts about Disability</w:t>
            </w:r>
          </w:p>
        </w:tc>
        <w:tc>
          <w:tcPr>
            <w:tcW w:w="2955" w:type="dxa"/>
          </w:tcPr>
          <w:p>
            <w:pPr>
              <w:pStyle w:val="TableParagraph"/>
              <w:spacing w:before="23"/>
              <w:ind w:left="80"/>
              <w:rPr>
                <w:sz w:val="22"/>
              </w:rPr>
            </w:pPr>
            <w:r>
              <w:rPr>
                <w:sz w:val="22"/>
              </w:rPr>
              <w:t>45</w:t>
            </w:r>
            <w:r>
              <w:rPr>
                <w:spacing w:val="-2"/>
                <w:sz w:val="22"/>
              </w:rPr>
              <w:t> </w:t>
            </w:r>
            <w:r>
              <w:rPr>
                <w:spacing w:val="-4"/>
                <w:sz w:val="22"/>
              </w:rPr>
              <w:t>mins</w:t>
            </w:r>
          </w:p>
        </w:tc>
      </w:tr>
      <w:tr>
        <w:trPr>
          <w:trHeight w:val="828" w:hRule="atLeast"/>
        </w:trPr>
        <w:tc>
          <w:tcPr>
            <w:tcW w:w="1634" w:type="dxa"/>
          </w:tcPr>
          <w:p>
            <w:pPr>
              <w:pStyle w:val="TableParagraph"/>
              <w:rPr>
                <w:rFonts w:ascii="Times New Roman"/>
                <w:sz w:val="22"/>
              </w:rPr>
            </w:pPr>
          </w:p>
        </w:tc>
        <w:tc>
          <w:tcPr>
            <w:tcW w:w="3702" w:type="dxa"/>
          </w:tcPr>
          <w:p>
            <w:pPr>
              <w:pStyle w:val="TableParagraph"/>
              <w:rPr>
                <w:b/>
                <w:sz w:val="25"/>
              </w:rPr>
            </w:pPr>
          </w:p>
          <w:p>
            <w:pPr>
              <w:pStyle w:val="TableParagraph"/>
              <w:ind w:left="80"/>
              <w:rPr>
                <w:sz w:val="22"/>
              </w:rPr>
            </w:pPr>
            <w:r>
              <w:rPr>
                <w:spacing w:val="-2"/>
                <w:sz w:val="22"/>
              </w:rPr>
              <w:t>Break</w:t>
            </w:r>
          </w:p>
        </w:tc>
        <w:tc>
          <w:tcPr>
            <w:tcW w:w="2955" w:type="dxa"/>
          </w:tcPr>
          <w:p>
            <w:pPr>
              <w:pStyle w:val="TableParagraph"/>
              <w:rPr>
                <w:rFonts w:ascii="Times New Roman"/>
                <w:sz w:val="22"/>
              </w:rPr>
            </w:pPr>
          </w:p>
        </w:tc>
      </w:tr>
      <w:tr>
        <w:trPr>
          <w:trHeight w:val="300" w:hRule="atLeast"/>
        </w:trPr>
        <w:tc>
          <w:tcPr>
            <w:tcW w:w="1634" w:type="dxa"/>
          </w:tcPr>
          <w:p>
            <w:pPr>
              <w:pStyle w:val="TableParagraph"/>
              <w:spacing w:before="23"/>
              <w:ind w:left="80"/>
              <w:rPr>
                <w:sz w:val="22"/>
              </w:rPr>
            </w:pPr>
            <w:r>
              <w:rPr>
                <w:spacing w:val="-5"/>
                <w:sz w:val="22"/>
              </w:rPr>
              <w:t>2.3</w:t>
            </w:r>
          </w:p>
        </w:tc>
        <w:tc>
          <w:tcPr>
            <w:tcW w:w="3702" w:type="dxa"/>
          </w:tcPr>
          <w:p>
            <w:pPr>
              <w:pStyle w:val="TableParagraph"/>
              <w:spacing w:before="23"/>
              <w:ind w:left="80"/>
              <w:rPr>
                <w:sz w:val="22"/>
              </w:rPr>
            </w:pPr>
            <w:r>
              <w:rPr>
                <w:sz w:val="22"/>
              </w:rPr>
              <w:t>Different</w:t>
            </w:r>
            <w:r>
              <w:rPr>
                <w:spacing w:val="-3"/>
                <w:sz w:val="22"/>
              </w:rPr>
              <w:t> </w:t>
            </w:r>
            <w:r>
              <w:rPr>
                <w:sz w:val="22"/>
              </w:rPr>
              <w:t>types</w:t>
            </w:r>
            <w:r>
              <w:rPr>
                <w:spacing w:val="-2"/>
                <w:sz w:val="22"/>
              </w:rPr>
              <w:t> </w:t>
            </w:r>
            <w:r>
              <w:rPr>
                <w:sz w:val="22"/>
              </w:rPr>
              <w:t>of</w:t>
            </w:r>
            <w:r>
              <w:rPr>
                <w:spacing w:val="-3"/>
                <w:sz w:val="22"/>
              </w:rPr>
              <w:t> </w:t>
            </w:r>
            <w:r>
              <w:rPr>
                <w:spacing w:val="-2"/>
                <w:sz w:val="22"/>
              </w:rPr>
              <w:t>impairment</w:t>
            </w:r>
          </w:p>
        </w:tc>
        <w:tc>
          <w:tcPr>
            <w:tcW w:w="2955" w:type="dxa"/>
          </w:tcPr>
          <w:p>
            <w:pPr>
              <w:pStyle w:val="TableParagraph"/>
              <w:spacing w:before="23"/>
              <w:ind w:left="80"/>
              <w:rPr>
                <w:sz w:val="22"/>
              </w:rPr>
            </w:pPr>
            <w:r>
              <w:rPr>
                <w:sz w:val="22"/>
              </w:rPr>
              <w:t>30</w:t>
            </w:r>
            <w:r>
              <w:rPr>
                <w:spacing w:val="-2"/>
                <w:sz w:val="22"/>
              </w:rPr>
              <w:t> </w:t>
            </w:r>
            <w:r>
              <w:rPr>
                <w:spacing w:val="-4"/>
                <w:sz w:val="22"/>
              </w:rPr>
              <w:t>mins</w:t>
            </w:r>
          </w:p>
        </w:tc>
      </w:tr>
    </w:tbl>
    <w:p>
      <w:pPr>
        <w:pStyle w:val="BodyText"/>
        <w:spacing w:before="10"/>
        <w:rPr>
          <w:b/>
          <w:sz w:val="38"/>
        </w:rPr>
      </w:pPr>
    </w:p>
    <w:p>
      <w:pPr>
        <w:pStyle w:val="Heading8"/>
      </w:pPr>
      <w:r>
        <w:rPr/>
        <w:t>Notes</w:t>
      </w:r>
      <w:r>
        <w:rPr>
          <w:spacing w:val="-5"/>
        </w:rPr>
        <w:t> </w:t>
      </w:r>
      <w:r>
        <w:rPr/>
        <w:t>for</w:t>
      </w:r>
      <w:r>
        <w:rPr>
          <w:spacing w:val="-4"/>
        </w:rPr>
        <w:t> </w:t>
      </w:r>
      <w:r>
        <w:rPr/>
        <w:t>the</w:t>
      </w:r>
      <w:r>
        <w:rPr>
          <w:spacing w:val="-3"/>
        </w:rPr>
        <w:t> </w:t>
      </w:r>
      <w:r>
        <w:rPr/>
        <w:t>Trainer</w:t>
      </w:r>
      <w:r>
        <w:rPr>
          <w:spacing w:val="-5"/>
        </w:rPr>
        <w:t> </w:t>
      </w:r>
      <w:r>
        <w:rPr/>
        <w:t>on</w:t>
      </w:r>
      <w:r>
        <w:rPr>
          <w:spacing w:val="-4"/>
        </w:rPr>
        <w:t> </w:t>
      </w:r>
      <w:r>
        <w:rPr/>
        <w:t>Module</w:t>
      </w:r>
      <w:r>
        <w:rPr>
          <w:spacing w:val="-3"/>
        </w:rPr>
        <w:t> </w:t>
      </w:r>
      <w:r>
        <w:rPr>
          <w:spacing w:val="-10"/>
        </w:rPr>
        <w:t>2</w:t>
      </w:r>
    </w:p>
    <w:p>
      <w:pPr>
        <w:pStyle w:val="BodyText"/>
        <w:spacing w:before="2"/>
        <w:rPr>
          <w:b/>
          <w:sz w:val="30"/>
        </w:rPr>
      </w:pPr>
    </w:p>
    <w:p>
      <w:pPr>
        <w:pStyle w:val="BodyText"/>
        <w:spacing w:line="285" w:lineRule="auto"/>
        <w:ind w:left="2515" w:right="1074"/>
        <w:jc w:val="both"/>
      </w:pPr>
      <w:r>
        <w:rPr/>
        <w:drawing>
          <wp:anchor distT="0" distB="0" distL="0" distR="0" allowOverlap="1" layoutInCell="1" locked="0" behindDoc="0" simplePos="0" relativeHeight="15759360">
            <wp:simplePos x="0" y="0"/>
            <wp:positionH relativeFrom="page">
              <wp:posOffset>700201</wp:posOffset>
            </wp:positionH>
            <wp:positionV relativeFrom="paragraph">
              <wp:posOffset>-34526</wp:posOffset>
            </wp:positionV>
            <wp:extent cx="748741" cy="592482"/>
            <wp:effectExtent l="0" t="0" r="0" b="0"/>
            <wp:wrapNone/>
            <wp:docPr id="123" name="image22.jpeg"/>
            <wp:cNvGraphicFramePr>
              <a:graphicFrameLocks noChangeAspect="1"/>
            </wp:cNvGraphicFramePr>
            <a:graphic>
              <a:graphicData uri="http://schemas.openxmlformats.org/drawingml/2006/picture">
                <pic:pic>
                  <pic:nvPicPr>
                    <pic:cNvPr id="124" name="image22.jpeg"/>
                    <pic:cNvPicPr/>
                  </pic:nvPicPr>
                  <pic:blipFill>
                    <a:blip r:embed="rId70" cstate="print"/>
                    <a:stretch>
                      <a:fillRect/>
                    </a:stretch>
                  </pic:blipFill>
                  <pic:spPr>
                    <a:xfrm>
                      <a:off x="0" y="0"/>
                      <a:ext cx="748741" cy="592482"/>
                    </a:xfrm>
                    <a:prstGeom prst="rect">
                      <a:avLst/>
                    </a:prstGeom>
                  </pic:spPr>
                </pic:pic>
              </a:graphicData>
            </a:graphic>
          </wp:anchor>
        </w:drawing>
      </w:r>
      <w:r>
        <w:rPr/>
        <w:t>Ending Violence against Women (EVAW) organisations may choose to use this session</w:t>
      </w:r>
      <w:r>
        <w:rPr>
          <w:spacing w:val="-13"/>
        </w:rPr>
        <w:t> </w:t>
      </w:r>
      <w:r>
        <w:rPr/>
        <w:t>when</w:t>
      </w:r>
      <w:r>
        <w:rPr>
          <w:spacing w:val="-13"/>
        </w:rPr>
        <w:t> </w:t>
      </w:r>
      <w:r>
        <w:rPr/>
        <w:t>training</w:t>
      </w:r>
      <w:r>
        <w:rPr>
          <w:spacing w:val="-13"/>
        </w:rPr>
        <w:t> </w:t>
      </w:r>
      <w:r>
        <w:rPr/>
        <w:t>other</w:t>
      </w:r>
      <w:r>
        <w:rPr>
          <w:spacing w:val="-13"/>
        </w:rPr>
        <w:t> </w:t>
      </w:r>
      <w:r>
        <w:rPr/>
        <w:t>EVAW</w:t>
      </w:r>
      <w:r>
        <w:rPr>
          <w:spacing w:val="-13"/>
        </w:rPr>
        <w:t> </w:t>
      </w:r>
      <w:r>
        <w:rPr/>
        <w:t>organisations</w:t>
      </w:r>
      <w:r>
        <w:rPr>
          <w:spacing w:val="-13"/>
        </w:rPr>
        <w:t> </w:t>
      </w:r>
      <w:r>
        <w:rPr/>
        <w:t>when</w:t>
      </w:r>
      <w:r>
        <w:rPr>
          <w:spacing w:val="-13"/>
        </w:rPr>
        <w:t> </w:t>
      </w:r>
      <w:r>
        <w:rPr/>
        <w:t>doing</w:t>
      </w:r>
      <w:r>
        <w:rPr>
          <w:spacing w:val="-13"/>
        </w:rPr>
        <w:t> </w:t>
      </w:r>
      <w:r>
        <w:rPr/>
        <w:t>awareness</w:t>
      </w:r>
      <w:r>
        <w:rPr>
          <w:spacing w:val="-13"/>
        </w:rPr>
        <w:t> </w:t>
      </w:r>
      <w:r>
        <w:rPr/>
        <w:t>in</w:t>
      </w:r>
      <w:r>
        <w:rPr>
          <w:spacing w:val="-13"/>
        </w:rPr>
        <w:t> </w:t>
      </w:r>
      <w:r>
        <w:rPr/>
        <w:t>their</w:t>
      </w:r>
      <w:r>
        <w:rPr>
          <w:spacing w:val="-13"/>
        </w:rPr>
        <w:t> </w:t>
      </w:r>
      <w:r>
        <w:rPr/>
        <w:t>target communities. EVAW organisations are encouraged to work with Disabled Persons Organisations (DPO’s) in running this session.</w:t>
      </w:r>
    </w:p>
    <w:p>
      <w:pPr>
        <w:pStyle w:val="BodyText"/>
        <w:spacing w:before="4"/>
        <w:rPr>
          <w:sz w:val="25"/>
        </w:rPr>
      </w:pPr>
      <w:r>
        <w:rPr/>
        <w:pict>
          <v:group style="position:absolute;margin-left:114.938599pt;margin-top:15.775908pt;width:437.25pt;height:142.25pt;mso-position-horizontal-relative:page;mso-position-vertical-relative:paragraph;z-index:-15698944;mso-wrap-distance-left:0;mso-wrap-distance-right:0" id="docshapegroup102" coordorigin="2299,316" coordsize="8745,2845">
            <v:shape style="position:absolute;left:2298;top:315;width:8745;height:2845" id="docshape103" coordorigin="2299,316" coordsize="8745,2845" path="m10873,316l2469,316,2371,318,2320,337,2301,388,2299,486,2299,2989,2301,3088,2320,3138,2371,3157,2469,3160,10873,3160,10972,3157,11022,3138,11041,3088,11044,2989,11044,486,11041,388,11022,337,10972,318,10873,316xe" filled="true" fillcolor="#f47421" stroked="false">
              <v:path arrowok="t"/>
              <v:fill type="solid"/>
            </v:shape>
            <v:shape style="position:absolute;left:2298;top:315;width:8745;height:2845" type="#_x0000_t202" id="docshape104" filled="false" stroked="false">
              <v:textbox inset="0,0,0,0">
                <w:txbxContent>
                  <w:p>
                    <w:pPr>
                      <w:spacing w:line="240" w:lineRule="auto" w:before="5"/>
                      <w:rPr>
                        <w:sz w:val="24"/>
                      </w:rPr>
                    </w:pPr>
                  </w:p>
                  <w:p>
                    <w:pPr>
                      <w:spacing w:before="0"/>
                      <w:ind w:left="216" w:right="0" w:firstLine="0"/>
                      <w:jc w:val="left"/>
                      <w:rPr>
                        <w:b/>
                        <w:sz w:val="22"/>
                      </w:rPr>
                    </w:pPr>
                    <w:r>
                      <w:rPr>
                        <w:b/>
                        <w:color w:val="FFFFFF"/>
                        <w:sz w:val="22"/>
                      </w:rPr>
                      <w:t>More </w:t>
                    </w:r>
                    <w:r>
                      <w:rPr>
                        <w:b/>
                        <w:color w:val="FFFFFF"/>
                        <w:spacing w:val="-2"/>
                        <w:sz w:val="22"/>
                      </w:rPr>
                      <w:t>Information:</w:t>
                    </w:r>
                  </w:p>
                  <w:p>
                    <w:pPr>
                      <w:spacing w:before="47"/>
                      <w:ind w:left="216" w:right="0" w:firstLine="0"/>
                      <w:jc w:val="left"/>
                      <w:rPr>
                        <w:sz w:val="22"/>
                      </w:rPr>
                    </w:pPr>
                    <w:r>
                      <w:rPr>
                        <w:color w:val="FFFFFF"/>
                        <w:sz w:val="22"/>
                      </w:rPr>
                      <w:t>Annex</w:t>
                    </w:r>
                    <w:r>
                      <w:rPr>
                        <w:color w:val="FFFFFF"/>
                        <w:spacing w:val="-3"/>
                        <w:sz w:val="22"/>
                      </w:rPr>
                      <w:t> </w:t>
                    </w:r>
                    <w:r>
                      <w:rPr>
                        <w:color w:val="FFFFFF"/>
                        <w:sz w:val="22"/>
                      </w:rPr>
                      <w:t>1:</w:t>
                    </w:r>
                    <w:r>
                      <w:rPr>
                        <w:color w:val="FFFFFF"/>
                        <w:spacing w:val="-15"/>
                        <w:sz w:val="22"/>
                      </w:rPr>
                      <w:t> </w:t>
                    </w:r>
                    <w:r>
                      <w:rPr>
                        <w:color w:val="FFFFFF"/>
                        <w:sz w:val="22"/>
                      </w:rPr>
                      <w:t>Articles</w:t>
                    </w:r>
                    <w:r>
                      <w:rPr>
                        <w:color w:val="FFFFFF"/>
                        <w:spacing w:val="-2"/>
                        <w:sz w:val="22"/>
                      </w:rPr>
                      <w:t> </w:t>
                    </w:r>
                    <w:r>
                      <w:rPr>
                        <w:color w:val="FFFFFF"/>
                        <w:sz w:val="22"/>
                      </w:rPr>
                      <w:t>of</w:t>
                    </w:r>
                    <w:r>
                      <w:rPr>
                        <w:color w:val="FFFFFF"/>
                        <w:spacing w:val="-4"/>
                        <w:sz w:val="22"/>
                      </w:rPr>
                      <w:t> </w:t>
                    </w:r>
                    <w:r>
                      <w:rPr>
                        <w:color w:val="FFFFFF"/>
                        <w:sz w:val="22"/>
                      </w:rPr>
                      <w:t>Human</w:t>
                    </w:r>
                    <w:r>
                      <w:rPr>
                        <w:color w:val="FFFFFF"/>
                        <w:spacing w:val="-3"/>
                        <w:sz w:val="22"/>
                      </w:rPr>
                      <w:t> </w:t>
                    </w:r>
                    <w:r>
                      <w:rPr>
                        <w:color w:val="FFFFFF"/>
                        <w:sz w:val="22"/>
                      </w:rPr>
                      <w:t>Rights</w:t>
                    </w:r>
                    <w:r>
                      <w:rPr>
                        <w:color w:val="FFFFFF"/>
                        <w:spacing w:val="-3"/>
                        <w:sz w:val="22"/>
                      </w:rPr>
                      <w:t> </w:t>
                    </w:r>
                    <w:r>
                      <w:rPr>
                        <w:color w:val="FFFFFF"/>
                        <w:sz w:val="22"/>
                      </w:rPr>
                      <w:t>Conventions</w:t>
                    </w:r>
                    <w:r>
                      <w:rPr>
                        <w:color w:val="FFFFFF"/>
                        <w:spacing w:val="-4"/>
                        <w:sz w:val="22"/>
                      </w:rPr>
                      <w:t> </w:t>
                    </w:r>
                    <w:r>
                      <w:rPr>
                        <w:color w:val="FFFFFF"/>
                        <w:sz w:val="22"/>
                      </w:rPr>
                      <w:t>related</w:t>
                    </w:r>
                    <w:r>
                      <w:rPr>
                        <w:color w:val="FFFFFF"/>
                        <w:spacing w:val="-2"/>
                        <w:sz w:val="22"/>
                      </w:rPr>
                      <w:t> </w:t>
                    </w:r>
                    <w:r>
                      <w:rPr>
                        <w:color w:val="FFFFFF"/>
                        <w:sz w:val="22"/>
                      </w:rPr>
                      <w:t>to</w:t>
                    </w:r>
                    <w:r>
                      <w:rPr>
                        <w:color w:val="FFFFFF"/>
                        <w:spacing w:val="-2"/>
                        <w:sz w:val="22"/>
                      </w:rPr>
                      <w:t> Disability</w:t>
                    </w:r>
                  </w:p>
                  <w:p>
                    <w:pPr>
                      <w:spacing w:before="47"/>
                      <w:ind w:left="216" w:right="0" w:firstLine="0"/>
                      <w:jc w:val="left"/>
                      <w:rPr>
                        <w:sz w:val="22"/>
                      </w:rPr>
                    </w:pPr>
                    <w:r>
                      <w:rPr>
                        <w:color w:val="FFFFFF"/>
                        <w:sz w:val="22"/>
                      </w:rPr>
                      <w:t>History</w:t>
                    </w:r>
                    <w:r>
                      <w:rPr>
                        <w:color w:val="FFFFFF"/>
                        <w:spacing w:val="-6"/>
                        <w:sz w:val="22"/>
                      </w:rPr>
                      <w:t> </w:t>
                    </w:r>
                    <w:r>
                      <w:rPr>
                        <w:color w:val="FFFFFF"/>
                        <w:sz w:val="22"/>
                      </w:rPr>
                      <w:t>of</w:t>
                    </w:r>
                    <w:r>
                      <w:rPr>
                        <w:color w:val="FFFFFF"/>
                        <w:spacing w:val="-3"/>
                        <w:sz w:val="22"/>
                      </w:rPr>
                      <w:t> </w:t>
                    </w:r>
                    <w:r>
                      <w:rPr>
                        <w:color w:val="FFFFFF"/>
                        <w:sz w:val="22"/>
                      </w:rPr>
                      <w:t>the</w:t>
                    </w:r>
                    <w:r>
                      <w:rPr>
                        <w:color w:val="FFFFFF"/>
                        <w:spacing w:val="-3"/>
                        <w:sz w:val="22"/>
                      </w:rPr>
                      <w:t> </w:t>
                    </w:r>
                    <w:r>
                      <w:rPr>
                        <w:color w:val="FFFFFF"/>
                        <w:sz w:val="22"/>
                      </w:rPr>
                      <w:t>UN</w:t>
                    </w:r>
                    <w:r>
                      <w:rPr>
                        <w:color w:val="FFFFFF"/>
                        <w:spacing w:val="-3"/>
                        <w:sz w:val="22"/>
                      </w:rPr>
                      <w:t> </w:t>
                    </w:r>
                    <w:r>
                      <w:rPr>
                        <w:color w:val="FFFFFF"/>
                        <w:sz w:val="22"/>
                      </w:rPr>
                      <w:t>convention</w:t>
                    </w:r>
                    <w:r>
                      <w:rPr>
                        <w:color w:val="FFFFFF"/>
                        <w:spacing w:val="-3"/>
                        <w:sz w:val="22"/>
                      </w:rPr>
                      <w:t> </w:t>
                    </w:r>
                    <w:r>
                      <w:rPr>
                        <w:color w:val="FFFFFF"/>
                        <w:sz w:val="22"/>
                      </w:rPr>
                      <w:t>on</w:t>
                    </w:r>
                    <w:r>
                      <w:rPr>
                        <w:color w:val="FFFFFF"/>
                        <w:spacing w:val="-3"/>
                        <w:sz w:val="22"/>
                      </w:rPr>
                      <w:t> </w:t>
                    </w:r>
                    <w:r>
                      <w:rPr>
                        <w:color w:val="FFFFFF"/>
                        <w:sz w:val="22"/>
                      </w:rPr>
                      <w:t>the</w:t>
                    </w:r>
                    <w:r>
                      <w:rPr>
                        <w:color w:val="FFFFFF"/>
                        <w:spacing w:val="-3"/>
                        <w:sz w:val="22"/>
                      </w:rPr>
                      <w:t> </w:t>
                    </w:r>
                    <w:r>
                      <w:rPr>
                        <w:color w:val="FFFFFF"/>
                        <w:sz w:val="22"/>
                      </w:rPr>
                      <w:t>rights</w:t>
                    </w:r>
                    <w:r>
                      <w:rPr>
                        <w:color w:val="FFFFFF"/>
                        <w:spacing w:val="-3"/>
                        <w:sz w:val="22"/>
                      </w:rPr>
                      <w:t> </w:t>
                    </w:r>
                    <w:r>
                      <w:rPr>
                        <w:color w:val="FFFFFF"/>
                        <w:sz w:val="22"/>
                      </w:rPr>
                      <w:t>of</w:t>
                    </w:r>
                    <w:r>
                      <w:rPr>
                        <w:color w:val="FFFFFF"/>
                        <w:spacing w:val="-3"/>
                        <w:sz w:val="22"/>
                      </w:rPr>
                      <w:t> </w:t>
                    </w:r>
                    <w:r>
                      <w:rPr>
                        <w:color w:val="FFFFFF"/>
                        <w:sz w:val="22"/>
                      </w:rPr>
                      <w:t>persons</w:t>
                    </w:r>
                    <w:r>
                      <w:rPr>
                        <w:color w:val="FFFFFF"/>
                        <w:spacing w:val="-4"/>
                        <w:sz w:val="22"/>
                      </w:rPr>
                      <w:t> </w:t>
                    </w:r>
                    <w:r>
                      <w:rPr>
                        <w:color w:val="FFFFFF"/>
                        <w:sz w:val="22"/>
                      </w:rPr>
                      <w:t>with</w:t>
                    </w:r>
                    <w:r>
                      <w:rPr>
                        <w:color w:val="FFFFFF"/>
                        <w:spacing w:val="-3"/>
                        <w:sz w:val="22"/>
                      </w:rPr>
                      <w:t> </w:t>
                    </w:r>
                    <w:r>
                      <w:rPr>
                        <w:color w:val="FFFFFF"/>
                        <w:sz w:val="22"/>
                      </w:rPr>
                      <w:t>Disabilities</w:t>
                    </w:r>
                    <w:r>
                      <w:rPr>
                        <w:color w:val="FFFFFF"/>
                        <w:spacing w:val="-3"/>
                        <w:sz w:val="22"/>
                      </w:rPr>
                      <w:t> </w:t>
                    </w:r>
                    <w:r>
                      <w:rPr>
                        <w:color w:val="FFFFFF"/>
                        <w:spacing w:val="-2"/>
                        <w:sz w:val="22"/>
                      </w:rPr>
                      <w:t>(CRPD)</w:t>
                    </w:r>
                  </w:p>
                  <w:p>
                    <w:pPr>
                      <w:spacing w:line="240" w:lineRule="auto" w:before="2"/>
                      <w:rPr>
                        <w:sz w:val="30"/>
                      </w:rPr>
                    </w:pPr>
                  </w:p>
                  <w:p>
                    <w:pPr>
                      <w:spacing w:before="0"/>
                      <w:ind w:left="216" w:right="0" w:firstLine="0"/>
                      <w:jc w:val="left"/>
                      <w:rPr>
                        <w:b/>
                        <w:sz w:val="22"/>
                      </w:rPr>
                    </w:pPr>
                    <w:r>
                      <w:rPr>
                        <w:b/>
                        <w:color w:val="FFFFFF"/>
                        <w:spacing w:val="-2"/>
                        <w:sz w:val="22"/>
                      </w:rPr>
                      <w:t>Other:</w:t>
                    </w:r>
                  </w:p>
                  <w:p>
                    <w:pPr>
                      <w:spacing w:line="285" w:lineRule="auto" w:before="47"/>
                      <w:ind w:left="216" w:right="0" w:firstLine="0"/>
                      <w:jc w:val="left"/>
                      <w:rPr>
                        <w:sz w:val="22"/>
                      </w:rPr>
                    </w:pPr>
                    <w:r>
                      <w:rPr>
                        <w:color w:val="FFFFFF"/>
                        <w:spacing w:val="-2"/>
                        <w:sz w:val="22"/>
                      </w:rPr>
                      <w:t>Heng,</w:t>
                    </w:r>
                    <w:r>
                      <w:rPr>
                        <w:color w:val="FFFFFF"/>
                        <w:spacing w:val="-10"/>
                        <w:sz w:val="22"/>
                      </w:rPr>
                      <w:t> </w:t>
                    </w:r>
                    <w:r>
                      <w:rPr>
                        <w:color w:val="FFFFFF"/>
                        <w:spacing w:val="-2"/>
                        <w:sz w:val="22"/>
                      </w:rPr>
                      <w:t>C;</w:t>
                    </w:r>
                    <w:r>
                      <w:rPr>
                        <w:color w:val="FFFFFF"/>
                        <w:spacing w:val="-14"/>
                        <w:sz w:val="22"/>
                      </w:rPr>
                      <w:t> </w:t>
                    </w:r>
                    <w:r>
                      <w:rPr>
                        <w:color w:val="FFFFFF"/>
                        <w:spacing w:val="-2"/>
                        <w:sz w:val="22"/>
                      </w:rPr>
                      <w:t>Tep,</w:t>
                    </w:r>
                    <w:r>
                      <w:rPr>
                        <w:color w:val="FFFFFF"/>
                        <w:spacing w:val="-10"/>
                        <w:sz w:val="22"/>
                      </w:rPr>
                      <w:t> </w:t>
                    </w:r>
                    <w:r>
                      <w:rPr>
                        <w:color w:val="FFFFFF"/>
                        <w:spacing w:val="-2"/>
                        <w:sz w:val="22"/>
                      </w:rPr>
                      <w:t>D;</w:t>
                    </w:r>
                    <w:r>
                      <w:rPr>
                        <w:color w:val="FFFFFF"/>
                        <w:spacing w:val="-14"/>
                        <w:sz w:val="22"/>
                      </w:rPr>
                      <w:t> </w:t>
                    </w:r>
                    <w:r>
                      <w:rPr>
                        <w:color w:val="FFFFFF"/>
                        <w:spacing w:val="-2"/>
                        <w:sz w:val="22"/>
                      </w:rPr>
                      <w:t>Tith,</w:t>
                    </w:r>
                    <w:r>
                      <w:rPr>
                        <w:color w:val="FFFFFF"/>
                        <w:spacing w:val="-10"/>
                        <w:sz w:val="22"/>
                      </w:rPr>
                      <w:t> </w:t>
                    </w:r>
                    <w:r>
                      <w:rPr>
                        <w:color w:val="FFFFFF"/>
                        <w:spacing w:val="-2"/>
                        <w:sz w:val="22"/>
                      </w:rPr>
                      <w:t>H;</w:t>
                    </w:r>
                    <w:r>
                      <w:rPr>
                        <w:color w:val="FFFFFF"/>
                        <w:spacing w:val="-14"/>
                        <w:sz w:val="22"/>
                      </w:rPr>
                      <w:t> </w:t>
                    </w:r>
                    <w:r>
                      <w:rPr>
                        <w:color w:val="FFFFFF"/>
                        <w:spacing w:val="-2"/>
                        <w:sz w:val="22"/>
                      </w:rPr>
                      <w:t>Ton,</w:t>
                    </w:r>
                    <w:r>
                      <w:rPr>
                        <w:color w:val="FFFFFF"/>
                        <w:spacing w:val="-10"/>
                        <w:sz w:val="22"/>
                      </w:rPr>
                      <w:t> </w:t>
                    </w:r>
                    <w:r>
                      <w:rPr>
                        <w:color w:val="FFFFFF"/>
                        <w:spacing w:val="-2"/>
                        <w:sz w:val="22"/>
                      </w:rPr>
                      <w:t>D;</w:t>
                    </w:r>
                    <w:r>
                      <w:rPr>
                        <w:color w:val="FFFFFF"/>
                        <w:spacing w:val="-10"/>
                        <w:sz w:val="22"/>
                      </w:rPr>
                      <w:t> </w:t>
                    </w:r>
                    <w:r>
                      <w:rPr>
                        <w:color w:val="FFFFFF"/>
                        <w:spacing w:val="-2"/>
                        <w:sz w:val="22"/>
                      </w:rPr>
                      <w:t>Vallins,</w:t>
                    </w:r>
                    <w:r>
                      <w:rPr>
                        <w:color w:val="FFFFFF"/>
                        <w:spacing w:val="-10"/>
                        <w:sz w:val="22"/>
                      </w:rPr>
                      <w:t> </w:t>
                    </w:r>
                    <w:r>
                      <w:rPr>
                        <w:color w:val="FFFFFF"/>
                        <w:spacing w:val="-2"/>
                        <w:sz w:val="22"/>
                      </w:rPr>
                      <w:t>N;</w:t>
                    </w:r>
                    <w:r>
                      <w:rPr>
                        <w:color w:val="FFFFFF"/>
                        <w:spacing w:val="-10"/>
                        <w:sz w:val="22"/>
                      </w:rPr>
                      <w:t> </w:t>
                    </w:r>
                    <w:r>
                      <w:rPr>
                        <w:color w:val="FFFFFF"/>
                        <w:spacing w:val="-2"/>
                        <w:sz w:val="22"/>
                      </w:rPr>
                      <w:t>Walji,</w:t>
                    </w:r>
                    <w:r>
                      <w:rPr>
                        <w:color w:val="FFFFFF"/>
                        <w:spacing w:val="-10"/>
                        <w:sz w:val="22"/>
                      </w:rPr>
                      <w:t> </w:t>
                    </w:r>
                    <w:r>
                      <w:rPr>
                        <w:color w:val="FFFFFF"/>
                        <w:spacing w:val="-2"/>
                        <w:sz w:val="22"/>
                      </w:rPr>
                      <w:t>F;</w:t>
                    </w:r>
                    <w:r>
                      <w:rPr>
                        <w:color w:val="FFFFFF"/>
                        <w:spacing w:val="-23"/>
                        <w:sz w:val="22"/>
                      </w:rPr>
                      <w:t> </w:t>
                    </w:r>
                    <w:r>
                      <w:rPr>
                        <w:color w:val="FFFFFF"/>
                        <w:spacing w:val="-2"/>
                        <w:sz w:val="22"/>
                      </w:rPr>
                      <w:t>Astbury,</w:t>
                    </w:r>
                    <w:r>
                      <w:rPr>
                        <w:color w:val="FFFFFF"/>
                        <w:spacing w:val="-10"/>
                        <w:sz w:val="22"/>
                      </w:rPr>
                      <w:t> </w:t>
                    </w:r>
                    <w:r>
                      <w:rPr>
                        <w:color w:val="FFFFFF"/>
                        <w:spacing w:val="-2"/>
                        <w:sz w:val="22"/>
                      </w:rPr>
                      <w:t>J.</w:t>
                    </w:r>
                    <w:r>
                      <w:rPr>
                        <w:color w:val="FFFFFF"/>
                        <w:spacing w:val="-10"/>
                        <w:sz w:val="22"/>
                      </w:rPr>
                      <w:t> </w:t>
                    </w:r>
                    <w:r>
                      <w:rPr>
                        <w:color w:val="FFFFFF"/>
                        <w:spacing w:val="-2"/>
                        <w:sz w:val="22"/>
                      </w:rPr>
                      <w:t>Challenging</w:t>
                    </w:r>
                    <w:r>
                      <w:rPr>
                        <w:color w:val="FFFFFF"/>
                        <w:spacing w:val="-10"/>
                        <w:sz w:val="22"/>
                      </w:rPr>
                      <w:t> </w:t>
                    </w:r>
                    <w:r>
                      <w:rPr>
                        <w:color w:val="FFFFFF"/>
                        <w:spacing w:val="-2"/>
                        <w:sz w:val="22"/>
                      </w:rPr>
                      <w:t>Discrimina- </w:t>
                    </w:r>
                    <w:r>
                      <w:rPr>
                        <w:color w:val="FFFFFF"/>
                        <w:sz w:val="22"/>
                      </w:rPr>
                      <w:t>tion</w:t>
                    </w:r>
                    <w:r>
                      <w:rPr>
                        <w:color w:val="FFFFFF"/>
                        <w:spacing w:val="-2"/>
                        <w:sz w:val="22"/>
                      </w:rPr>
                      <w:t> </w:t>
                    </w:r>
                    <w:r>
                      <w:rPr>
                        <w:color w:val="FFFFFF"/>
                        <w:sz w:val="22"/>
                      </w:rPr>
                      <w:t>Against Women with Disabilities:</w:t>
                    </w:r>
                    <w:r>
                      <w:rPr>
                        <w:color w:val="FFFFFF"/>
                        <w:spacing w:val="-2"/>
                        <w:sz w:val="22"/>
                      </w:rPr>
                      <w:t> </w:t>
                    </w:r>
                    <w:r>
                      <w:rPr>
                        <w:color w:val="FFFFFF"/>
                        <w:sz w:val="22"/>
                      </w:rPr>
                      <w:t>A</w:t>
                    </w:r>
                    <w:r>
                      <w:rPr>
                        <w:color w:val="FFFFFF"/>
                        <w:spacing w:val="-3"/>
                        <w:sz w:val="22"/>
                      </w:rPr>
                      <w:t> </w:t>
                    </w:r>
                    <w:r>
                      <w:rPr>
                        <w:color w:val="FFFFFF"/>
                        <w:sz w:val="22"/>
                      </w:rPr>
                      <w:t>Community Toolkit, BanteaySrei,</w:t>
                    </w:r>
                  </w:p>
                  <w:p>
                    <w:pPr>
                      <w:spacing w:line="251" w:lineRule="exact" w:before="0"/>
                      <w:ind w:left="216" w:right="0" w:firstLine="0"/>
                      <w:jc w:val="left"/>
                      <w:rPr>
                        <w:sz w:val="22"/>
                      </w:rPr>
                    </w:pPr>
                    <w:r>
                      <w:rPr>
                        <w:color w:val="FFFFFF"/>
                        <w:sz w:val="22"/>
                      </w:rPr>
                      <w:t>CDPO,</w:t>
                    </w:r>
                    <w:r>
                      <w:rPr>
                        <w:color w:val="FFFFFF"/>
                        <w:spacing w:val="-10"/>
                        <w:sz w:val="22"/>
                      </w:rPr>
                      <w:t> </w:t>
                    </w:r>
                    <w:r>
                      <w:rPr>
                        <w:color w:val="FFFFFF"/>
                        <w:sz w:val="22"/>
                      </w:rPr>
                      <w:t>CBM</w:t>
                    </w:r>
                    <w:r>
                      <w:rPr>
                        <w:color w:val="FFFFFF"/>
                        <w:spacing w:val="-16"/>
                        <w:sz w:val="22"/>
                      </w:rPr>
                      <w:t> </w:t>
                    </w:r>
                    <w:r>
                      <w:rPr>
                        <w:color w:val="FFFFFF"/>
                        <w:sz w:val="22"/>
                      </w:rPr>
                      <w:t>Australia,</w:t>
                    </w:r>
                    <w:r>
                      <w:rPr>
                        <w:color w:val="FFFFFF"/>
                        <w:spacing w:val="-5"/>
                        <w:sz w:val="22"/>
                      </w:rPr>
                      <w:t> </w:t>
                    </w:r>
                    <w:r>
                      <w:rPr>
                        <w:color w:val="FFFFFF"/>
                        <w:sz w:val="22"/>
                      </w:rPr>
                      <w:t>IWDA</w:t>
                    </w:r>
                    <w:r>
                      <w:rPr>
                        <w:color w:val="FFFFFF"/>
                        <w:spacing w:val="-15"/>
                        <w:sz w:val="22"/>
                      </w:rPr>
                      <w:t> </w:t>
                    </w:r>
                    <w:r>
                      <w:rPr>
                        <w:color w:val="FFFFFF"/>
                        <w:sz w:val="22"/>
                      </w:rPr>
                      <w:t>and</w:t>
                    </w:r>
                    <w:r>
                      <w:rPr>
                        <w:color w:val="FFFFFF"/>
                        <w:spacing w:val="-6"/>
                        <w:sz w:val="22"/>
                      </w:rPr>
                      <w:t> </w:t>
                    </w:r>
                    <w:r>
                      <w:rPr>
                        <w:color w:val="FFFFFF"/>
                        <w:sz w:val="22"/>
                      </w:rPr>
                      <w:t>Monash</w:t>
                    </w:r>
                    <w:r>
                      <w:rPr>
                        <w:color w:val="FFFFFF"/>
                        <w:spacing w:val="-5"/>
                        <w:sz w:val="22"/>
                      </w:rPr>
                      <w:t> </w:t>
                    </w:r>
                    <w:r>
                      <w:rPr>
                        <w:color w:val="FFFFFF"/>
                        <w:sz w:val="22"/>
                      </w:rPr>
                      <w:t>University,</w:t>
                    </w:r>
                    <w:r>
                      <w:rPr>
                        <w:color w:val="FFFFFF"/>
                        <w:spacing w:val="-5"/>
                        <w:sz w:val="22"/>
                      </w:rPr>
                      <w:t> </w:t>
                    </w:r>
                    <w:r>
                      <w:rPr>
                        <w:color w:val="FFFFFF"/>
                        <w:spacing w:val="-2"/>
                        <w:sz w:val="22"/>
                      </w:rPr>
                      <w:t>2013.</w:t>
                    </w:r>
                  </w:p>
                </w:txbxContent>
              </v:textbox>
              <w10:wrap type="none"/>
            </v:shape>
            <w10:wrap type="topAndBottom"/>
          </v:group>
        </w:pict>
      </w:r>
    </w:p>
    <w:p>
      <w:pPr>
        <w:spacing w:after="0"/>
        <w:rPr>
          <w:sz w:val="25"/>
        </w:rPr>
        <w:sectPr>
          <w:pgSz w:w="11910" w:h="16840"/>
          <w:pgMar w:header="0" w:footer="379" w:top="1440" w:bottom="560" w:left="0" w:right="0"/>
        </w:sectPr>
      </w:pPr>
    </w:p>
    <w:p>
      <w:pPr>
        <w:pStyle w:val="BodyText"/>
        <w:rPr>
          <w:sz w:val="20"/>
        </w:rPr>
      </w:pPr>
    </w:p>
    <w:p>
      <w:pPr>
        <w:pStyle w:val="BodyText"/>
      </w:pPr>
    </w:p>
    <w:p>
      <w:pPr>
        <w:pStyle w:val="Heading5"/>
        <w:ind w:left="2517"/>
      </w:pPr>
      <w:r>
        <w:rPr/>
        <w:drawing>
          <wp:anchor distT="0" distB="0" distL="0" distR="0" allowOverlap="1" layoutInCell="1" locked="0" behindDoc="0" simplePos="0" relativeHeight="15759872">
            <wp:simplePos x="0" y="0"/>
            <wp:positionH relativeFrom="page">
              <wp:posOffset>798739</wp:posOffset>
            </wp:positionH>
            <wp:positionV relativeFrom="paragraph">
              <wp:posOffset>149566</wp:posOffset>
            </wp:positionV>
            <wp:extent cx="688382" cy="700675"/>
            <wp:effectExtent l="0" t="0" r="0" b="0"/>
            <wp:wrapNone/>
            <wp:docPr id="125" name="image21.jpeg"/>
            <wp:cNvGraphicFramePr>
              <a:graphicFrameLocks noChangeAspect="1"/>
            </wp:cNvGraphicFramePr>
            <a:graphic>
              <a:graphicData uri="http://schemas.openxmlformats.org/drawingml/2006/picture">
                <pic:pic>
                  <pic:nvPicPr>
                    <pic:cNvPr id="126" name="image21.jpeg"/>
                    <pic:cNvPicPr/>
                  </pic:nvPicPr>
                  <pic:blipFill>
                    <a:blip r:embed="rId69" cstate="print"/>
                    <a:stretch>
                      <a:fillRect/>
                    </a:stretch>
                  </pic:blipFill>
                  <pic:spPr>
                    <a:xfrm>
                      <a:off x="0" y="0"/>
                      <a:ext cx="688382" cy="700675"/>
                    </a:xfrm>
                    <a:prstGeom prst="rect">
                      <a:avLst/>
                    </a:prstGeom>
                  </pic:spPr>
                </pic:pic>
              </a:graphicData>
            </a:graphic>
          </wp:anchor>
        </w:drawing>
      </w:r>
      <w:r>
        <w:rPr/>
        <w:t>Session</w:t>
      </w:r>
      <w:r>
        <w:rPr>
          <w:spacing w:val="-1"/>
        </w:rPr>
        <w:t> </w:t>
      </w:r>
      <w:r>
        <w:rPr/>
        <w:t>2.1</w:t>
      </w:r>
      <w:r>
        <w:rPr>
          <w:spacing w:val="-1"/>
        </w:rPr>
        <w:t> </w:t>
      </w:r>
      <w:r>
        <w:rPr/>
        <w:t>Introduction -</w:t>
      </w:r>
      <w:r>
        <w:rPr>
          <w:spacing w:val="-1"/>
        </w:rPr>
        <w:t> </w:t>
      </w:r>
      <w:r>
        <w:rPr/>
        <w:t>What is </w:t>
      </w:r>
      <w:r>
        <w:rPr>
          <w:spacing w:val="-2"/>
        </w:rPr>
        <w:t>Disability?</w:t>
      </w:r>
    </w:p>
    <w:p>
      <w:pPr>
        <w:pStyle w:val="Heading7"/>
        <w:spacing w:before="275"/>
        <w:ind w:left="2517"/>
      </w:pPr>
      <w:r>
        <w:rPr/>
        <w:t>Learning </w:t>
      </w:r>
      <w:r>
        <w:rPr>
          <w:spacing w:val="-2"/>
        </w:rPr>
        <w:t>Objectives</w:t>
      </w:r>
    </w:p>
    <w:p>
      <w:pPr>
        <w:pStyle w:val="BodyText"/>
        <w:spacing w:before="5"/>
        <w:rPr>
          <w:b/>
          <w:sz w:val="29"/>
        </w:rPr>
      </w:pPr>
    </w:p>
    <w:p>
      <w:pPr>
        <w:pStyle w:val="BodyText"/>
        <w:ind w:left="2517"/>
      </w:pPr>
      <w:r>
        <w:rPr/>
        <w:t>Upon</w:t>
      </w:r>
      <w:r>
        <w:rPr>
          <w:spacing w:val="-4"/>
        </w:rPr>
        <w:t> </w:t>
      </w:r>
      <w:r>
        <w:rPr/>
        <w:t>completing</w:t>
      </w:r>
      <w:r>
        <w:rPr>
          <w:spacing w:val="-2"/>
        </w:rPr>
        <w:t> </w:t>
      </w:r>
      <w:r>
        <w:rPr/>
        <w:t>this</w:t>
      </w:r>
      <w:r>
        <w:rPr>
          <w:spacing w:val="-2"/>
        </w:rPr>
        <w:t> </w:t>
      </w:r>
      <w:r>
        <w:rPr/>
        <w:t>session,</w:t>
      </w:r>
      <w:r>
        <w:rPr>
          <w:spacing w:val="-3"/>
        </w:rPr>
        <w:t> </w:t>
      </w:r>
      <w:r>
        <w:rPr/>
        <w:t>participants</w:t>
      </w:r>
      <w:r>
        <w:rPr>
          <w:spacing w:val="-3"/>
        </w:rPr>
        <w:t> </w:t>
      </w:r>
      <w:r>
        <w:rPr/>
        <w:t>should</w:t>
      </w:r>
      <w:r>
        <w:rPr>
          <w:spacing w:val="-2"/>
        </w:rPr>
        <w:t> </w:t>
      </w:r>
      <w:r>
        <w:rPr/>
        <w:t>be</w:t>
      </w:r>
      <w:r>
        <w:rPr>
          <w:spacing w:val="-3"/>
        </w:rPr>
        <w:t> </w:t>
      </w:r>
      <w:r>
        <w:rPr/>
        <w:t>able</w:t>
      </w:r>
      <w:r>
        <w:rPr>
          <w:spacing w:val="-3"/>
        </w:rPr>
        <w:t> </w:t>
      </w:r>
      <w:r>
        <w:rPr>
          <w:spacing w:val="-5"/>
        </w:rPr>
        <w:t>to:</w:t>
      </w:r>
    </w:p>
    <w:p>
      <w:pPr>
        <w:pStyle w:val="BodyText"/>
        <w:spacing w:before="2"/>
        <w:rPr>
          <w:sz w:val="30"/>
        </w:rPr>
      </w:pPr>
    </w:p>
    <w:p>
      <w:pPr>
        <w:pStyle w:val="ListParagraph"/>
        <w:numPr>
          <w:ilvl w:val="1"/>
          <w:numId w:val="30"/>
        </w:numPr>
        <w:tabs>
          <w:tab w:pos="3482" w:val="left" w:leader="none"/>
        </w:tabs>
        <w:spacing w:line="240" w:lineRule="auto" w:before="0" w:after="0"/>
        <w:ind w:left="3481" w:right="0" w:hanging="245"/>
        <w:jc w:val="left"/>
        <w:rPr>
          <w:sz w:val="22"/>
        </w:rPr>
      </w:pPr>
      <w:r>
        <w:rPr>
          <w:sz w:val="22"/>
        </w:rPr>
        <w:t>Deﬁne</w:t>
      </w:r>
      <w:r>
        <w:rPr>
          <w:spacing w:val="-4"/>
          <w:sz w:val="22"/>
        </w:rPr>
        <w:t> </w:t>
      </w:r>
      <w:r>
        <w:rPr>
          <w:spacing w:val="-2"/>
          <w:sz w:val="22"/>
        </w:rPr>
        <w:t>disability.</w:t>
      </w:r>
    </w:p>
    <w:p>
      <w:pPr>
        <w:pStyle w:val="ListParagraph"/>
        <w:numPr>
          <w:ilvl w:val="1"/>
          <w:numId w:val="30"/>
        </w:numPr>
        <w:tabs>
          <w:tab w:pos="3470" w:val="left" w:leader="none"/>
        </w:tabs>
        <w:spacing w:line="240" w:lineRule="auto" w:before="47" w:after="0"/>
        <w:ind w:left="3469" w:right="0" w:hanging="233"/>
        <w:jc w:val="left"/>
        <w:rPr>
          <w:sz w:val="22"/>
        </w:rPr>
      </w:pPr>
      <w:r>
        <w:rPr>
          <w:sz w:val="22"/>
        </w:rPr>
        <w:t>Articulate</w:t>
      </w:r>
      <w:r>
        <w:rPr>
          <w:spacing w:val="-1"/>
          <w:sz w:val="22"/>
        </w:rPr>
        <w:t> </w:t>
      </w:r>
      <w:r>
        <w:rPr>
          <w:sz w:val="22"/>
        </w:rPr>
        <w:t>the types of</w:t>
      </w:r>
      <w:r>
        <w:rPr>
          <w:spacing w:val="-1"/>
          <w:sz w:val="22"/>
        </w:rPr>
        <w:t> </w:t>
      </w:r>
      <w:r>
        <w:rPr>
          <w:spacing w:val="-2"/>
          <w:sz w:val="22"/>
        </w:rPr>
        <w:t>impairment</w:t>
      </w:r>
    </w:p>
    <w:p>
      <w:pPr>
        <w:pStyle w:val="ListParagraph"/>
        <w:numPr>
          <w:ilvl w:val="1"/>
          <w:numId w:val="30"/>
        </w:numPr>
        <w:tabs>
          <w:tab w:pos="3482" w:val="left" w:leader="none"/>
        </w:tabs>
        <w:spacing w:line="240" w:lineRule="auto" w:before="47" w:after="0"/>
        <w:ind w:left="3481" w:right="0" w:hanging="245"/>
        <w:jc w:val="left"/>
        <w:rPr>
          <w:sz w:val="22"/>
        </w:rPr>
      </w:pPr>
      <w:r>
        <w:rPr>
          <w:sz w:val="22"/>
        </w:rPr>
        <w:t>Learn</w:t>
      </w:r>
      <w:r>
        <w:rPr>
          <w:spacing w:val="-3"/>
          <w:sz w:val="22"/>
        </w:rPr>
        <w:t> </w:t>
      </w:r>
      <w:r>
        <w:rPr>
          <w:sz w:val="22"/>
        </w:rPr>
        <w:t>about</w:t>
      </w:r>
      <w:r>
        <w:rPr>
          <w:spacing w:val="-3"/>
          <w:sz w:val="22"/>
        </w:rPr>
        <w:t> </w:t>
      </w:r>
      <w:r>
        <w:rPr>
          <w:sz w:val="22"/>
        </w:rPr>
        <w:t>the</w:t>
      </w:r>
      <w:r>
        <w:rPr>
          <w:spacing w:val="-2"/>
          <w:sz w:val="22"/>
        </w:rPr>
        <w:t> </w:t>
      </w:r>
      <w:r>
        <w:rPr>
          <w:sz w:val="22"/>
        </w:rPr>
        <w:t>causes</w:t>
      </w:r>
      <w:r>
        <w:rPr>
          <w:spacing w:val="-2"/>
          <w:sz w:val="22"/>
        </w:rPr>
        <w:t> </w:t>
      </w:r>
      <w:r>
        <w:rPr>
          <w:sz w:val="22"/>
        </w:rPr>
        <w:t>of</w:t>
      </w:r>
      <w:r>
        <w:rPr>
          <w:spacing w:val="-2"/>
          <w:sz w:val="22"/>
        </w:rPr>
        <w:t> disability</w:t>
      </w:r>
    </w:p>
    <w:p>
      <w:pPr>
        <w:pStyle w:val="ListParagraph"/>
        <w:numPr>
          <w:ilvl w:val="1"/>
          <w:numId w:val="30"/>
        </w:numPr>
        <w:tabs>
          <w:tab w:pos="3482" w:val="left" w:leader="none"/>
        </w:tabs>
        <w:spacing w:line="240" w:lineRule="auto" w:before="48" w:after="0"/>
        <w:ind w:left="3481" w:right="0" w:hanging="245"/>
        <w:jc w:val="left"/>
        <w:rPr>
          <w:sz w:val="22"/>
        </w:rPr>
      </w:pPr>
      <w:r>
        <w:rPr>
          <w:sz w:val="22"/>
        </w:rPr>
        <w:t>Be</w:t>
      </w:r>
      <w:r>
        <w:rPr>
          <w:spacing w:val="-2"/>
          <w:sz w:val="22"/>
        </w:rPr>
        <w:t> </w:t>
      </w:r>
      <w:r>
        <w:rPr>
          <w:sz w:val="22"/>
        </w:rPr>
        <w:t>familiar</w:t>
      </w:r>
      <w:r>
        <w:rPr>
          <w:spacing w:val="-1"/>
          <w:sz w:val="22"/>
        </w:rPr>
        <w:t> </w:t>
      </w:r>
      <w:r>
        <w:rPr>
          <w:sz w:val="22"/>
        </w:rPr>
        <w:t>with</w:t>
      </w:r>
      <w:r>
        <w:rPr>
          <w:spacing w:val="-2"/>
          <w:sz w:val="22"/>
        </w:rPr>
        <w:t> </w:t>
      </w:r>
      <w:r>
        <w:rPr>
          <w:sz w:val="22"/>
        </w:rPr>
        <w:t>common</w:t>
      </w:r>
      <w:r>
        <w:rPr>
          <w:spacing w:val="-1"/>
          <w:sz w:val="22"/>
        </w:rPr>
        <w:t> </w:t>
      </w:r>
      <w:r>
        <w:rPr>
          <w:sz w:val="22"/>
        </w:rPr>
        <w:t>myths</w:t>
      </w:r>
      <w:r>
        <w:rPr>
          <w:spacing w:val="-1"/>
          <w:sz w:val="22"/>
        </w:rPr>
        <w:t> </w:t>
      </w:r>
      <w:r>
        <w:rPr>
          <w:sz w:val="22"/>
        </w:rPr>
        <w:t>about</w:t>
      </w:r>
      <w:r>
        <w:rPr>
          <w:spacing w:val="-2"/>
          <w:sz w:val="22"/>
        </w:rPr>
        <w:t> disability.</w:t>
      </w:r>
    </w:p>
    <w:p>
      <w:pPr>
        <w:pStyle w:val="BodyText"/>
        <w:spacing w:before="1"/>
        <w:rPr>
          <w:sz w:val="30"/>
        </w:rPr>
      </w:pPr>
    </w:p>
    <w:p>
      <w:pPr>
        <w:pStyle w:val="ListParagraph"/>
        <w:numPr>
          <w:ilvl w:val="0"/>
          <w:numId w:val="31"/>
        </w:numPr>
        <w:tabs>
          <w:tab w:pos="2758" w:val="left" w:leader="none"/>
        </w:tabs>
        <w:spacing w:line="285" w:lineRule="auto" w:before="1" w:after="0"/>
        <w:ind w:left="2761" w:right="2068" w:hanging="245"/>
        <w:jc w:val="left"/>
        <w:rPr>
          <w:sz w:val="22"/>
        </w:rPr>
      </w:pPr>
      <w:r>
        <w:rPr>
          <w:sz w:val="22"/>
        </w:rPr>
        <w:t>To</w:t>
      </w:r>
      <w:r>
        <w:rPr>
          <w:spacing w:val="-6"/>
          <w:sz w:val="22"/>
        </w:rPr>
        <w:t> </w:t>
      </w:r>
      <w:r>
        <w:rPr>
          <w:sz w:val="22"/>
        </w:rPr>
        <w:t>ensure</w:t>
      </w:r>
      <w:r>
        <w:rPr>
          <w:spacing w:val="-6"/>
          <w:sz w:val="22"/>
        </w:rPr>
        <w:t> </w:t>
      </w:r>
      <w:r>
        <w:rPr>
          <w:sz w:val="22"/>
        </w:rPr>
        <w:t>that</w:t>
      </w:r>
      <w:r>
        <w:rPr>
          <w:spacing w:val="-6"/>
          <w:sz w:val="22"/>
        </w:rPr>
        <w:t> </w:t>
      </w:r>
      <w:r>
        <w:rPr>
          <w:sz w:val="22"/>
        </w:rPr>
        <w:t>everyone</w:t>
      </w:r>
      <w:r>
        <w:rPr>
          <w:spacing w:val="-6"/>
          <w:sz w:val="22"/>
        </w:rPr>
        <w:t> </w:t>
      </w:r>
      <w:r>
        <w:rPr>
          <w:sz w:val="22"/>
        </w:rPr>
        <w:t>in</w:t>
      </w:r>
      <w:r>
        <w:rPr>
          <w:spacing w:val="-6"/>
          <w:sz w:val="22"/>
        </w:rPr>
        <w:t> </w:t>
      </w:r>
      <w:r>
        <w:rPr>
          <w:sz w:val="22"/>
        </w:rPr>
        <w:t>the</w:t>
      </w:r>
      <w:r>
        <w:rPr>
          <w:spacing w:val="-6"/>
          <w:sz w:val="22"/>
        </w:rPr>
        <w:t> </w:t>
      </w:r>
      <w:r>
        <w:rPr>
          <w:sz w:val="22"/>
        </w:rPr>
        <w:t>group</w:t>
      </w:r>
      <w:r>
        <w:rPr>
          <w:spacing w:val="-6"/>
          <w:sz w:val="22"/>
        </w:rPr>
        <w:t> </w:t>
      </w:r>
      <w:r>
        <w:rPr>
          <w:sz w:val="22"/>
        </w:rPr>
        <w:t>understands</w:t>
      </w:r>
      <w:r>
        <w:rPr>
          <w:spacing w:val="-6"/>
          <w:sz w:val="22"/>
        </w:rPr>
        <w:t> </w:t>
      </w:r>
      <w:r>
        <w:rPr>
          <w:sz w:val="22"/>
        </w:rPr>
        <w:t>that</w:t>
      </w:r>
      <w:r>
        <w:rPr>
          <w:spacing w:val="-6"/>
          <w:sz w:val="22"/>
        </w:rPr>
        <w:t> </w:t>
      </w:r>
      <w:r>
        <w:rPr>
          <w:sz w:val="22"/>
        </w:rPr>
        <w:t>there</w:t>
      </w:r>
      <w:r>
        <w:rPr>
          <w:spacing w:val="-6"/>
          <w:sz w:val="22"/>
        </w:rPr>
        <w:t> </w:t>
      </w:r>
      <w:r>
        <w:rPr>
          <w:sz w:val="22"/>
        </w:rPr>
        <w:t>are</w:t>
      </w:r>
      <w:r>
        <w:rPr>
          <w:spacing w:val="-6"/>
          <w:sz w:val="22"/>
        </w:rPr>
        <w:t> </w:t>
      </w:r>
      <w:r>
        <w:rPr>
          <w:sz w:val="22"/>
        </w:rPr>
        <w:t>different kinds of impairments</w:t>
      </w:r>
    </w:p>
    <w:p>
      <w:pPr>
        <w:pStyle w:val="BodyText"/>
        <w:spacing w:before="10"/>
        <w:rPr>
          <w:sz w:val="25"/>
        </w:rPr>
      </w:pPr>
    </w:p>
    <w:p>
      <w:pPr>
        <w:pStyle w:val="ListParagraph"/>
        <w:numPr>
          <w:ilvl w:val="0"/>
          <w:numId w:val="31"/>
        </w:numPr>
        <w:tabs>
          <w:tab w:pos="2762" w:val="left" w:leader="none"/>
        </w:tabs>
        <w:spacing w:line="240" w:lineRule="auto" w:before="0" w:after="0"/>
        <w:ind w:left="2761" w:right="0" w:hanging="245"/>
        <w:jc w:val="left"/>
        <w:rPr>
          <w:sz w:val="22"/>
        </w:rPr>
      </w:pPr>
      <w:r>
        <w:rPr>
          <w:sz w:val="22"/>
        </w:rPr>
        <w:t>Some</w:t>
      </w:r>
      <w:r>
        <w:rPr>
          <w:spacing w:val="-6"/>
          <w:sz w:val="22"/>
        </w:rPr>
        <w:t> </w:t>
      </w:r>
      <w:r>
        <w:rPr>
          <w:sz w:val="22"/>
        </w:rPr>
        <w:t>impairments</w:t>
      </w:r>
      <w:r>
        <w:rPr>
          <w:spacing w:val="-4"/>
          <w:sz w:val="22"/>
        </w:rPr>
        <w:t> </w:t>
      </w:r>
      <w:r>
        <w:rPr>
          <w:sz w:val="22"/>
        </w:rPr>
        <w:t>are</w:t>
      </w:r>
      <w:r>
        <w:rPr>
          <w:spacing w:val="-5"/>
          <w:sz w:val="22"/>
        </w:rPr>
        <w:t> </w:t>
      </w:r>
      <w:r>
        <w:rPr>
          <w:sz w:val="22"/>
        </w:rPr>
        <w:t>obvious,</w:t>
      </w:r>
      <w:r>
        <w:rPr>
          <w:spacing w:val="-4"/>
          <w:sz w:val="22"/>
        </w:rPr>
        <w:t> </w:t>
      </w:r>
      <w:r>
        <w:rPr>
          <w:sz w:val="22"/>
        </w:rPr>
        <w:t>for</w:t>
      </w:r>
      <w:r>
        <w:rPr>
          <w:spacing w:val="-3"/>
          <w:sz w:val="22"/>
        </w:rPr>
        <w:t> </w:t>
      </w:r>
      <w:r>
        <w:rPr>
          <w:sz w:val="22"/>
        </w:rPr>
        <w:t>example</w:t>
      </w:r>
      <w:r>
        <w:rPr>
          <w:spacing w:val="-5"/>
          <w:sz w:val="22"/>
        </w:rPr>
        <w:t> </w:t>
      </w:r>
      <w:r>
        <w:rPr>
          <w:sz w:val="22"/>
        </w:rPr>
        <w:t>being</w:t>
      </w:r>
      <w:r>
        <w:rPr>
          <w:spacing w:val="-4"/>
          <w:sz w:val="22"/>
        </w:rPr>
        <w:t> </w:t>
      </w:r>
      <w:r>
        <w:rPr>
          <w:sz w:val="22"/>
        </w:rPr>
        <w:t>in</w:t>
      </w:r>
      <w:r>
        <w:rPr>
          <w:spacing w:val="-4"/>
          <w:sz w:val="22"/>
        </w:rPr>
        <w:t> </w:t>
      </w:r>
      <w:r>
        <w:rPr>
          <w:sz w:val="22"/>
        </w:rPr>
        <w:t>a</w:t>
      </w:r>
      <w:r>
        <w:rPr>
          <w:spacing w:val="-4"/>
          <w:sz w:val="22"/>
        </w:rPr>
        <w:t> </w:t>
      </w:r>
      <w:r>
        <w:rPr>
          <w:spacing w:val="-2"/>
          <w:sz w:val="22"/>
        </w:rPr>
        <w:t>wheelchair</w:t>
      </w:r>
    </w:p>
    <w:p>
      <w:pPr>
        <w:pStyle w:val="BodyText"/>
        <w:spacing w:before="2"/>
        <w:rPr>
          <w:sz w:val="30"/>
        </w:rPr>
      </w:pPr>
    </w:p>
    <w:p>
      <w:pPr>
        <w:pStyle w:val="ListParagraph"/>
        <w:numPr>
          <w:ilvl w:val="0"/>
          <w:numId w:val="31"/>
        </w:numPr>
        <w:tabs>
          <w:tab w:pos="2750" w:val="left" w:leader="none"/>
        </w:tabs>
        <w:spacing w:line="240" w:lineRule="auto" w:before="0" w:after="0"/>
        <w:ind w:left="2749" w:right="0" w:hanging="233"/>
        <w:jc w:val="left"/>
        <w:rPr>
          <w:sz w:val="22"/>
        </w:rPr>
      </w:pPr>
      <w:r>
        <w:rPr>
          <w:sz w:val="22"/>
        </w:rPr>
        <w:t>And</w:t>
      </w:r>
      <w:r>
        <w:rPr>
          <w:spacing w:val="-6"/>
          <w:sz w:val="22"/>
        </w:rPr>
        <w:t> </w:t>
      </w:r>
      <w:r>
        <w:rPr>
          <w:sz w:val="22"/>
        </w:rPr>
        <w:t>some</w:t>
      </w:r>
      <w:r>
        <w:rPr>
          <w:spacing w:val="-4"/>
          <w:sz w:val="22"/>
        </w:rPr>
        <w:t> </w:t>
      </w:r>
      <w:r>
        <w:rPr>
          <w:sz w:val="22"/>
        </w:rPr>
        <w:t>are</w:t>
      </w:r>
      <w:r>
        <w:rPr>
          <w:spacing w:val="-5"/>
          <w:sz w:val="22"/>
        </w:rPr>
        <w:t> </w:t>
      </w:r>
      <w:r>
        <w:rPr>
          <w:sz w:val="22"/>
        </w:rPr>
        <w:t>invisible,</w:t>
      </w:r>
      <w:r>
        <w:rPr>
          <w:spacing w:val="-4"/>
          <w:sz w:val="22"/>
        </w:rPr>
        <w:t> </w:t>
      </w:r>
      <w:r>
        <w:rPr>
          <w:sz w:val="22"/>
        </w:rPr>
        <w:t>for</w:t>
      </w:r>
      <w:r>
        <w:rPr>
          <w:spacing w:val="-4"/>
          <w:sz w:val="22"/>
        </w:rPr>
        <w:t> </w:t>
      </w:r>
      <w:r>
        <w:rPr>
          <w:sz w:val="22"/>
        </w:rPr>
        <w:t>example</w:t>
      </w:r>
      <w:r>
        <w:rPr>
          <w:spacing w:val="-5"/>
          <w:sz w:val="22"/>
        </w:rPr>
        <w:t> </w:t>
      </w:r>
      <w:r>
        <w:rPr>
          <w:sz w:val="22"/>
        </w:rPr>
        <w:t>a</w:t>
      </w:r>
      <w:r>
        <w:rPr>
          <w:spacing w:val="-5"/>
          <w:sz w:val="22"/>
        </w:rPr>
        <w:t> </w:t>
      </w:r>
      <w:r>
        <w:rPr>
          <w:sz w:val="22"/>
        </w:rPr>
        <w:t>psychiatric</w:t>
      </w:r>
      <w:r>
        <w:rPr>
          <w:spacing w:val="-4"/>
          <w:sz w:val="22"/>
        </w:rPr>
        <w:t> </w:t>
      </w:r>
      <w:r>
        <w:rPr>
          <w:sz w:val="22"/>
        </w:rPr>
        <w:t>disability</w:t>
      </w:r>
      <w:r>
        <w:rPr>
          <w:spacing w:val="-5"/>
          <w:sz w:val="22"/>
        </w:rPr>
        <w:t> </w:t>
      </w:r>
      <w:r>
        <w:rPr>
          <w:sz w:val="22"/>
        </w:rPr>
        <w:t>or</w:t>
      </w:r>
      <w:r>
        <w:rPr>
          <w:spacing w:val="-5"/>
          <w:sz w:val="22"/>
        </w:rPr>
        <w:t> </w:t>
      </w:r>
      <w:r>
        <w:rPr>
          <w:sz w:val="22"/>
        </w:rPr>
        <w:t>being</w:t>
      </w:r>
      <w:r>
        <w:rPr>
          <w:spacing w:val="-4"/>
          <w:sz w:val="22"/>
        </w:rPr>
        <w:t> deaf</w:t>
      </w:r>
    </w:p>
    <w:p>
      <w:pPr>
        <w:pStyle w:val="BodyText"/>
        <w:spacing w:before="2"/>
        <w:rPr>
          <w:sz w:val="30"/>
        </w:rPr>
      </w:pPr>
    </w:p>
    <w:p>
      <w:pPr>
        <w:pStyle w:val="Heading8"/>
        <w:tabs>
          <w:tab w:pos="4677" w:val="left" w:leader="none"/>
        </w:tabs>
        <w:ind w:left="2517"/>
      </w:pPr>
      <w:r>
        <w:rPr/>
        <w:drawing>
          <wp:anchor distT="0" distB="0" distL="0" distR="0" allowOverlap="1" layoutInCell="1" locked="0" behindDoc="0" simplePos="0" relativeHeight="15760384">
            <wp:simplePos x="0" y="0"/>
            <wp:positionH relativeFrom="page">
              <wp:posOffset>818061</wp:posOffset>
            </wp:positionH>
            <wp:positionV relativeFrom="paragraph">
              <wp:posOffset>93679</wp:posOffset>
            </wp:positionV>
            <wp:extent cx="651839" cy="624668"/>
            <wp:effectExtent l="0" t="0" r="0" b="0"/>
            <wp:wrapNone/>
            <wp:docPr id="127" name="image34.jpeg"/>
            <wp:cNvGraphicFramePr>
              <a:graphicFrameLocks noChangeAspect="1"/>
            </wp:cNvGraphicFramePr>
            <a:graphic>
              <a:graphicData uri="http://schemas.openxmlformats.org/drawingml/2006/picture">
                <pic:pic>
                  <pic:nvPicPr>
                    <pic:cNvPr id="128" name="image34.jpeg"/>
                    <pic:cNvPicPr/>
                  </pic:nvPicPr>
                  <pic:blipFill>
                    <a:blip r:embed="rId90" cstate="print"/>
                    <a:stretch>
                      <a:fillRect/>
                    </a:stretch>
                  </pic:blipFill>
                  <pic:spPr>
                    <a:xfrm>
                      <a:off x="0" y="0"/>
                      <a:ext cx="651839" cy="624668"/>
                    </a:xfrm>
                    <a:prstGeom prst="rect">
                      <a:avLst/>
                    </a:prstGeom>
                  </pic:spPr>
                </pic:pic>
              </a:graphicData>
            </a:graphic>
          </wp:anchor>
        </w:drawing>
      </w:r>
      <w:r>
        <w:rPr>
          <w:spacing w:val="-2"/>
        </w:rPr>
        <w:t>Time:</w:t>
      </w:r>
      <w:r>
        <w:rPr/>
        <w:tab/>
        <w:t>30</w:t>
      </w:r>
      <w:r>
        <w:rPr>
          <w:spacing w:val="-1"/>
        </w:rPr>
        <w:t> </w:t>
      </w:r>
      <w:r>
        <w:rPr>
          <w:spacing w:val="-2"/>
        </w:rPr>
        <w:t>minutes</w:t>
      </w:r>
    </w:p>
    <w:p>
      <w:pPr>
        <w:tabs>
          <w:tab w:pos="4677" w:val="left" w:leader="none"/>
        </w:tabs>
        <w:spacing w:before="47"/>
        <w:ind w:left="2517" w:right="0" w:firstLine="0"/>
        <w:jc w:val="left"/>
        <w:rPr>
          <w:sz w:val="22"/>
        </w:rPr>
      </w:pPr>
      <w:r>
        <w:rPr>
          <w:b/>
          <w:spacing w:val="-2"/>
          <w:sz w:val="22"/>
        </w:rPr>
        <w:t>Preparation:</w:t>
      </w:r>
      <w:r>
        <w:rPr>
          <w:b/>
          <w:sz w:val="22"/>
        </w:rPr>
        <w:tab/>
      </w:r>
      <w:r>
        <w:rPr>
          <w:sz w:val="22"/>
        </w:rPr>
        <w:t>Familiarise</w:t>
      </w:r>
      <w:r>
        <w:rPr>
          <w:spacing w:val="-3"/>
          <w:sz w:val="22"/>
        </w:rPr>
        <w:t> </w:t>
      </w:r>
      <w:r>
        <w:rPr>
          <w:sz w:val="22"/>
        </w:rPr>
        <w:t>yourself</w:t>
      </w:r>
      <w:r>
        <w:rPr>
          <w:spacing w:val="-1"/>
          <w:sz w:val="22"/>
        </w:rPr>
        <w:t> </w:t>
      </w:r>
      <w:r>
        <w:rPr>
          <w:sz w:val="22"/>
        </w:rPr>
        <w:t>with</w:t>
      </w:r>
      <w:r>
        <w:rPr>
          <w:spacing w:val="-1"/>
          <w:sz w:val="22"/>
        </w:rPr>
        <w:t> </w:t>
      </w:r>
      <w:r>
        <w:rPr>
          <w:sz w:val="22"/>
        </w:rPr>
        <w:t>the</w:t>
      </w:r>
      <w:r>
        <w:rPr>
          <w:spacing w:val="-1"/>
          <w:sz w:val="22"/>
        </w:rPr>
        <w:t> </w:t>
      </w:r>
      <w:r>
        <w:rPr>
          <w:sz w:val="22"/>
        </w:rPr>
        <w:t>session </w:t>
      </w:r>
      <w:r>
        <w:rPr>
          <w:spacing w:val="-2"/>
          <w:sz w:val="22"/>
        </w:rPr>
        <w:t>materials</w:t>
      </w:r>
    </w:p>
    <w:p>
      <w:pPr>
        <w:pStyle w:val="BodyText"/>
        <w:tabs>
          <w:tab w:pos="4677" w:val="left" w:leader="none"/>
        </w:tabs>
        <w:spacing w:before="47"/>
        <w:ind w:left="2517"/>
      </w:pPr>
      <w:r>
        <w:rPr>
          <w:b/>
          <w:spacing w:val="-2"/>
        </w:rPr>
        <w:t>Materials:</w:t>
      </w:r>
      <w:r>
        <w:rPr>
          <w:b/>
        </w:rPr>
        <w:tab/>
      </w:r>
      <w:r>
        <w:rPr/>
        <w:t>Deﬁnition</w:t>
      </w:r>
      <w:r>
        <w:rPr>
          <w:spacing w:val="-7"/>
        </w:rPr>
        <w:t> </w:t>
      </w:r>
      <w:r>
        <w:rPr/>
        <w:t>of</w:t>
      </w:r>
      <w:r>
        <w:rPr>
          <w:spacing w:val="-5"/>
        </w:rPr>
        <w:t> </w:t>
      </w:r>
      <w:r>
        <w:rPr/>
        <w:t>Disability</w:t>
      </w:r>
      <w:r>
        <w:rPr>
          <w:spacing w:val="-4"/>
        </w:rPr>
        <w:t> </w:t>
      </w:r>
      <w:r>
        <w:rPr/>
        <w:t>on</w:t>
      </w:r>
      <w:r>
        <w:rPr>
          <w:spacing w:val="-5"/>
        </w:rPr>
        <w:t> </w:t>
      </w:r>
      <w:r>
        <w:rPr/>
        <w:t>Flipchart;</w:t>
      </w:r>
      <w:r>
        <w:rPr>
          <w:spacing w:val="-4"/>
        </w:rPr>
        <w:t> </w:t>
      </w:r>
      <w:r>
        <w:rPr/>
        <w:t>extra</w:t>
      </w:r>
      <w:r>
        <w:rPr>
          <w:spacing w:val="-4"/>
        </w:rPr>
        <w:t> </w:t>
      </w:r>
      <w:r>
        <w:rPr>
          <w:spacing w:val="-2"/>
        </w:rPr>
        <w:t>Flipchart,</w:t>
      </w:r>
    </w:p>
    <w:p>
      <w:pPr>
        <w:pStyle w:val="BodyText"/>
        <w:spacing w:before="47"/>
        <w:ind w:left="4677"/>
      </w:pPr>
      <w:r>
        <w:rPr/>
        <w:t>markers</w:t>
      </w:r>
      <w:r>
        <w:rPr>
          <w:spacing w:val="-1"/>
        </w:rPr>
        <w:t> </w:t>
      </w:r>
      <w:r>
        <w:rPr/>
        <w:t>and</w:t>
      </w:r>
      <w:r>
        <w:rPr>
          <w:spacing w:val="-2"/>
        </w:rPr>
        <w:t> blutac</w:t>
      </w:r>
    </w:p>
    <w:p>
      <w:pPr>
        <w:tabs>
          <w:tab w:pos="4677" w:val="left" w:leader="none"/>
        </w:tabs>
        <w:spacing w:before="47"/>
        <w:ind w:left="2517" w:right="0" w:firstLine="0"/>
        <w:jc w:val="left"/>
        <w:rPr>
          <w:sz w:val="22"/>
        </w:rPr>
      </w:pPr>
      <w:r>
        <w:rPr>
          <w:b/>
          <w:spacing w:val="-2"/>
          <w:sz w:val="22"/>
        </w:rPr>
        <w:t>Method:</w:t>
      </w:r>
      <w:r>
        <w:rPr>
          <w:b/>
          <w:sz w:val="22"/>
        </w:rPr>
        <w:tab/>
      </w:r>
      <w:r>
        <w:rPr>
          <w:sz w:val="22"/>
        </w:rPr>
        <w:t>Brainstorming</w:t>
      </w:r>
      <w:r>
        <w:rPr>
          <w:spacing w:val="-1"/>
          <w:sz w:val="22"/>
        </w:rPr>
        <w:t> </w:t>
      </w:r>
      <w:r>
        <w:rPr>
          <w:sz w:val="22"/>
        </w:rPr>
        <w:t>and</w:t>
      </w:r>
      <w:r>
        <w:rPr>
          <w:spacing w:val="-2"/>
          <w:sz w:val="22"/>
        </w:rPr>
        <w:t> discussion</w:t>
      </w:r>
    </w:p>
    <w:p>
      <w:pPr>
        <w:pStyle w:val="BodyText"/>
        <w:rPr>
          <w:sz w:val="24"/>
        </w:rPr>
      </w:pPr>
    </w:p>
    <w:p>
      <w:pPr>
        <w:pStyle w:val="BodyText"/>
        <w:spacing w:before="5"/>
      </w:pPr>
    </w:p>
    <w:p>
      <w:pPr>
        <w:pStyle w:val="Heading6"/>
        <w:spacing w:before="1"/>
        <w:ind w:left="2517"/>
      </w:pPr>
      <w:r>
        <w:rPr>
          <w:spacing w:val="-2"/>
        </w:rPr>
        <w:t>Steps</w:t>
      </w:r>
    </w:p>
    <w:p>
      <w:pPr>
        <w:pStyle w:val="BodyText"/>
        <w:spacing w:before="1"/>
        <w:ind w:left="1305"/>
      </w:pPr>
      <w:r>
        <w:rPr>
          <w:position w:val="-18"/>
        </w:rPr>
        <w:drawing>
          <wp:inline distT="0" distB="0" distL="0" distR="0">
            <wp:extent cx="706087" cy="452620"/>
            <wp:effectExtent l="0" t="0" r="0" b="0"/>
            <wp:docPr id="129" name="image35.jpeg"/>
            <wp:cNvGraphicFramePr>
              <a:graphicFrameLocks noChangeAspect="1"/>
            </wp:cNvGraphicFramePr>
            <a:graphic>
              <a:graphicData uri="http://schemas.openxmlformats.org/drawingml/2006/picture">
                <pic:pic>
                  <pic:nvPicPr>
                    <pic:cNvPr id="130" name="image35.jpeg"/>
                    <pic:cNvPicPr/>
                  </pic:nvPicPr>
                  <pic:blipFill>
                    <a:blip r:embed="rId91" cstate="print"/>
                    <a:stretch>
                      <a:fillRect/>
                    </a:stretch>
                  </pic:blipFill>
                  <pic:spPr>
                    <a:xfrm>
                      <a:off x="0" y="0"/>
                      <a:ext cx="706087" cy="452620"/>
                    </a:xfrm>
                    <a:prstGeom prst="rect">
                      <a:avLst/>
                    </a:prstGeom>
                  </pic:spPr>
                </pic:pic>
              </a:graphicData>
            </a:graphic>
          </wp:inline>
        </w:drawing>
      </w:r>
      <w:r>
        <w:rPr>
          <w:position w:val="-18"/>
        </w:rPr>
      </w:r>
      <w:r>
        <w:rPr>
          <w:rFonts w:ascii="Times New Roman"/>
          <w:spacing w:val="40"/>
          <w:sz w:val="20"/>
        </w:rPr>
        <w:t> </w:t>
      </w:r>
      <w:r>
        <w:rPr/>
        <w:t>Ask participants, who are persons with disabilities?</w:t>
      </w:r>
    </w:p>
    <w:p>
      <w:pPr>
        <w:pStyle w:val="BodyText"/>
        <w:spacing w:before="207"/>
        <w:ind w:left="2517"/>
      </w:pPr>
      <w:r>
        <w:rPr/>
        <w:t>Responses</w:t>
      </w:r>
      <w:r>
        <w:rPr>
          <w:spacing w:val="-6"/>
        </w:rPr>
        <w:t> </w:t>
      </w:r>
      <w:r>
        <w:rPr/>
        <w:t>from</w:t>
      </w:r>
      <w:r>
        <w:rPr>
          <w:spacing w:val="-5"/>
        </w:rPr>
        <w:t> </w:t>
      </w:r>
      <w:r>
        <w:rPr/>
        <w:t>the</w:t>
      </w:r>
      <w:r>
        <w:rPr>
          <w:spacing w:val="-5"/>
        </w:rPr>
        <w:t> </w:t>
      </w:r>
      <w:r>
        <w:rPr/>
        <w:t>participant/group</w:t>
      </w:r>
      <w:r>
        <w:rPr>
          <w:spacing w:val="-6"/>
        </w:rPr>
        <w:t> </w:t>
      </w:r>
      <w:r>
        <w:rPr/>
        <w:t>might</w:t>
      </w:r>
      <w:r>
        <w:rPr>
          <w:spacing w:val="-4"/>
        </w:rPr>
        <w:t> </w:t>
      </w:r>
      <w:r>
        <w:rPr>
          <w:spacing w:val="-5"/>
        </w:rPr>
        <w:t>be:</w:t>
      </w:r>
    </w:p>
    <w:p>
      <w:pPr>
        <w:pStyle w:val="BodyText"/>
        <w:spacing w:before="2"/>
        <w:rPr>
          <w:sz w:val="30"/>
        </w:rPr>
      </w:pPr>
    </w:p>
    <w:p>
      <w:pPr>
        <w:pStyle w:val="ListParagraph"/>
        <w:numPr>
          <w:ilvl w:val="0"/>
          <w:numId w:val="32"/>
        </w:numPr>
        <w:tabs>
          <w:tab w:pos="3421" w:val="left" w:leader="none"/>
        </w:tabs>
        <w:spacing w:line="240" w:lineRule="auto" w:before="0" w:after="0"/>
        <w:ind w:left="3420" w:right="0" w:hanging="184"/>
        <w:jc w:val="left"/>
        <w:rPr>
          <w:sz w:val="22"/>
        </w:rPr>
      </w:pPr>
      <w:r>
        <w:rPr>
          <w:sz w:val="22"/>
        </w:rPr>
        <w:t>Someone</w:t>
      </w:r>
      <w:r>
        <w:rPr>
          <w:spacing w:val="-1"/>
          <w:sz w:val="22"/>
        </w:rPr>
        <w:t> </w:t>
      </w:r>
      <w:r>
        <w:rPr>
          <w:sz w:val="22"/>
        </w:rPr>
        <w:t>who</w:t>
      </w:r>
      <w:r>
        <w:rPr>
          <w:spacing w:val="-2"/>
          <w:sz w:val="22"/>
        </w:rPr>
        <w:t> </w:t>
      </w:r>
      <w:r>
        <w:rPr>
          <w:sz w:val="22"/>
        </w:rPr>
        <w:t>can’t </w:t>
      </w:r>
      <w:r>
        <w:rPr>
          <w:spacing w:val="-5"/>
          <w:sz w:val="22"/>
        </w:rPr>
        <w:t>see</w:t>
      </w:r>
    </w:p>
    <w:p>
      <w:pPr>
        <w:pStyle w:val="ListParagraph"/>
        <w:numPr>
          <w:ilvl w:val="0"/>
          <w:numId w:val="32"/>
        </w:numPr>
        <w:tabs>
          <w:tab w:pos="3421" w:val="left" w:leader="none"/>
        </w:tabs>
        <w:spacing w:line="240" w:lineRule="auto" w:before="47" w:after="0"/>
        <w:ind w:left="3420" w:right="0" w:hanging="184"/>
        <w:jc w:val="left"/>
        <w:rPr>
          <w:sz w:val="22"/>
        </w:rPr>
      </w:pPr>
      <w:r>
        <w:rPr>
          <w:sz w:val="22"/>
        </w:rPr>
        <w:t>Someone</w:t>
      </w:r>
      <w:r>
        <w:rPr>
          <w:spacing w:val="-4"/>
          <w:sz w:val="22"/>
        </w:rPr>
        <w:t> </w:t>
      </w:r>
      <w:r>
        <w:rPr>
          <w:sz w:val="22"/>
        </w:rPr>
        <w:t>who</w:t>
      </w:r>
      <w:r>
        <w:rPr>
          <w:spacing w:val="-3"/>
          <w:sz w:val="22"/>
        </w:rPr>
        <w:t> </w:t>
      </w:r>
      <w:r>
        <w:rPr>
          <w:sz w:val="22"/>
        </w:rPr>
        <w:t>has</w:t>
      </w:r>
      <w:r>
        <w:rPr>
          <w:spacing w:val="-3"/>
          <w:sz w:val="22"/>
        </w:rPr>
        <w:t> </w:t>
      </w:r>
      <w:r>
        <w:rPr>
          <w:sz w:val="22"/>
        </w:rPr>
        <w:t>had</w:t>
      </w:r>
      <w:r>
        <w:rPr>
          <w:spacing w:val="-2"/>
          <w:sz w:val="22"/>
        </w:rPr>
        <w:t> </w:t>
      </w:r>
      <w:r>
        <w:rPr>
          <w:sz w:val="22"/>
        </w:rPr>
        <w:t>an</w:t>
      </w:r>
      <w:r>
        <w:rPr>
          <w:spacing w:val="-3"/>
          <w:sz w:val="22"/>
        </w:rPr>
        <w:t> </w:t>
      </w:r>
      <w:r>
        <w:rPr>
          <w:sz w:val="22"/>
        </w:rPr>
        <w:t>amputation</w:t>
      </w:r>
      <w:r>
        <w:rPr>
          <w:spacing w:val="-2"/>
          <w:sz w:val="22"/>
        </w:rPr>
        <w:t> </w:t>
      </w:r>
      <w:r>
        <w:rPr>
          <w:sz w:val="22"/>
        </w:rPr>
        <w:t>o</w:t>
      </w:r>
      <w:r>
        <w:rPr>
          <w:spacing w:val="-3"/>
          <w:sz w:val="22"/>
        </w:rPr>
        <w:t> </w:t>
      </w:r>
      <w:r>
        <w:rPr>
          <w:sz w:val="22"/>
        </w:rPr>
        <w:t>Someone</w:t>
      </w:r>
      <w:r>
        <w:rPr>
          <w:spacing w:val="-2"/>
          <w:sz w:val="22"/>
        </w:rPr>
        <w:t> </w:t>
      </w:r>
      <w:r>
        <w:rPr>
          <w:sz w:val="22"/>
        </w:rPr>
        <w:t>who</w:t>
      </w:r>
      <w:r>
        <w:rPr>
          <w:spacing w:val="-3"/>
          <w:sz w:val="22"/>
        </w:rPr>
        <w:t> </w:t>
      </w:r>
      <w:r>
        <w:rPr>
          <w:sz w:val="22"/>
        </w:rPr>
        <w:t>is</w:t>
      </w:r>
      <w:r>
        <w:rPr>
          <w:spacing w:val="-2"/>
          <w:sz w:val="22"/>
        </w:rPr>
        <w:t> </w:t>
      </w:r>
      <w:r>
        <w:rPr>
          <w:sz w:val="22"/>
        </w:rPr>
        <w:t>in</w:t>
      </w:r>
      <w:r>
        <w:rPr>
          <w:spacing w:val="-3"/>
          <w:sz w:val="22"/>
        </w:rPr>
        <w:t> </w:t>
      </w:r>
      <w:r>
        <w:rPr>
          <w:sz w:val="22"/>
        </w:rPr>
        <w:t>a</w:t>
      </w:r>
      <w:r>
        <w:rPr>
          <w:spacing w:val="-2"/>
          <w:sz w:val="22"/>
        </w:rPr>
        <w:t> wheelchair</w:t>
      </w:r>
    </w:p>
    <w:p>
      <w:pPr>
        <w:pStyle w:val="ListParagraph"/>
        <w:numPr>
          <w:ilvl w:val="0"/>
          <w:numId w:val="32"/>
        </w:numPr>
        <w:tabs>
          <w:tab w:pos="3421" w:val="left" w:leader="none"/>
        </w:tabs>
        <w:spacing w:line="240" w:lineRule="auto" w:before="47" w:after="0"/>
        <w:ind w:left="3420" w:right="0" w:hanging="184"/>
        <w:jc w:val="left"/>
        <w:rPr>
          <w:sz w:val="22"/>
        </w:rPr>
      </w:pPr>
      <w:r>
        <w:rPr>
          <w:sz w:val="22"/>
        </w:rPr>
        <w:t>Someone</w:t>
      </w:r>
      <w:r>
        <w:rPr>
          <w:spacing w:val="-5"/>
          <w:sz w:val="22"/>
        </w:rPr>
        <w:t> </w:t>
      </w:r>
      <w:r>
        <w:rPr>
          <w:sz w:val="22"/>
        </w:rPr>
        <w:t>who</w:t>
      </w:r>
      <w:r>
        <w:rPr>
          <w:spacing w:val="-3"/>
          <w:sz w:val="22"/>
        </w:rPr>
        <w:t> </w:t>
      </w:r>
      <w:r>
        <w:rPr>
          <w:sz w:val="22"/>
        </w:rPr>
        <w:t>has</w:t>
      </w:r>
      <w:r>
        <w:rPr>
          <w:spacing w:val="-3"/>
          <w:sz w:val="22"/>
        </w:rPr>
        <w:t> </w:t>
      </w:r>
      <w:r>
        <w:rPr>
          <w:sz w:val="22"/>
        </w:rPr>
        <w:t>a</w:t>
      </w:r>
      <w:r>
        <w:rPr>
          <w:spacing w:val="-4"/>
          <w:sz w:val="22"/>
        </w:rPr>
        <w:t> </w:t>
      </w:r>
      <w:r>
        <w:rPr>
          <w:sz w:val="22"/>
        </w:rPr>
        <w:t>learning</w:t>
      </w:r>
      <w:r>
        <w:rPr>
          <w:spacing w:val="-3"/>
          <w:sz w:val="22"/>
        </w:rPr>
        <w:t> </w:t>
      </w:r>
      <w:r>
        <w:rPr>
          <w:sz w:val="22"/>
        </w:rPr>
        <w:t>disability</w:t>
      </w:r>
      <w:r>
        <w:rPr>
          <w:spacing w:val="-3"/>
          <w:sz w:val="22"/>
        </w:rPr>
        <w:t> </w:t>
      </w:r>
      <w:r>
        <w:rPr>
          <w:sz w:val="22"/>
        </w:rPr>
        <w:t>o</w:t>
      </w:r>
      <w:r>
        <w:rPr>
          <w:spacing w:val="-4"/>
          <w:sz w:val="22"/>
        </w:rPr>
        <w:t> </w:t>
      </w:r>
      <w:r>
        <w:rPr>
          <w:sz w:val="22"/>
        </w:rPr>
        <w:t>Someone</w:t>
      </w:r>
      <w:r>
        <w:rPr>
          <w:spacing w:val="-2"/>
          <w:sz w:val="22"/>
        </w:rPr>
        <w:t> </w:t>
      </w:r>
      <w:r>
        <w:rPr>
          <w:sz w:val="22"/>
        </w:rPr>
        <w:t>who</w:t>
      </w:r>
      <w:r>
        <w:rPr>
          <w:spacing w:val="-3"/>
          <w:sz w:val="22"/>
        </w:rPr>
        <w:t> </w:t>
      </w:r>
      <w:r>
        <w:rPr>
          <w:sz w:val="22"/>
        </w:rPr>
        <w:t>is</w:t>
      </w:r>
      <w:r>
        <w:rPr>
          <w:spacing w:val="-3"/>
          <w:sz w:val="22"/>
        </w:rPr>
        <w:t> </w:t>
      </w:r>
      <w:r>
        <w:rPr>
          <w:spacing w:val="-4"/>
          <w:sz w:val="22"/>
        </w:rPr>
        <w:t>deaf</w:t>
      </w:r>
    </w:p>
    <w:p>
      <w:pPr>
        <w:pStyle w:val="ListParagraph"/>
        <w:numPr>
          <w:ilvl w:val="0"/>
          <w:numId w:val="32"/>
        </w:numPr>
        <w:tabs>
          <w:tab w:pos="3421" w:val="left" w:leader="none"/>
        </w:tabs>
        <w:spacing w:line="240" w:lineRule="auto" w:before="48" w:after="0"/>
        <w:ind w:left="3420" w:right="0" w:hanging="184"/>
        <w:jc w:val="left"/>
        <w:rPr>
          <w:sz w:val="22"/>
        </w:rPr>
      </w:pPr>
      <w:r>
        <w:rPr>
          <w:sz w:val="22"/>
        </w:rPr>
        <w:t>Someone</w:t>
      </w:r>
      <w:r>
        <w:rPr>
          <w:spacing w:val="-1"/>
          <w:sz w:val="22"/>
        </w:rPr>
        <w:t> </w:t>
      </w:r>
      <w:r>
        <w:rPr>
          <w:sz w:val="22"/>
        </w:rPr>
        <w:t>who</w:t>
      </w:r>
      <w:r>
        <w:rPr>
          <w:spacing w:val="-2"/>
          <w:sz w:val="22"/>
        </w:rPr>
        <w:t> </w:t>
      </w:r>
      <w:r>
        <w:rPr>
          <w:sz w:val="22"/>
        </w:rPr>
        <w:t>has</w:t>
      </w:r>
      <w:r>
        <w:rPr>
          <w:spacing w:val="-2"/>
          <w:sz w:val="22"/>
        </w:rPr>
        <w:t> </w:t>
      </w:r>
      <w:r>
        <w:rPr>
          <w:sz w:val="22"/>
        </w:rPr>
        <w:t>a</w:t>
      </w:r>
      <w:r>
        <w:rPr>
          <w:spacing w:val="-2"/>
          <w:sz w:val="22"/>
        </w:rPr>
        <w:t> </w:t>
      </w:r>
      <w:r>
        <w:rPr>
          <w:sz w:val="22"/>
        </w:rPr>
        <w:t>mental </w:t>
      </w:r>
      <w:r>
        <w:rPr>
          <w:spacing w:val="-2"/>
          <w:sz w:val="22"/>
        </w:rPr>
        <w:t>illness</w:t>
      </w:r>
    </w:p>
    <w:p>
      <w:pPr>
        <w:pStyle w:val="BodyText"/>
        <w:spacing w:before="1"/>
        <w:rPr>
          <w:sz w:val="30"/>
        </w:rPr>
      </w:pPr>
    </w:p>
    <w:p>
      <w:pPr>
        <w:pStyle w:val="ListParagraph"/>
        <w:numPr>
          <w:ilvl w:val="0"/>
          <w:numId w:val="33"/>
        </w:numPr>
        <w:tabs>
          <w:tab w:pos="2762" w:val="left" w:leader="none"/>
        </w:tabs>
        <w:spacing w:line="285" w:lineRule="auto" w:before="1" w:after="0"/>
        <w:ind w:left="2761" w:right="1515" w:hanging="245"/>
        <w:jc w:val="left"/>
        <w:rPr>
          <w:sz w:val="22"/>
        </w:rPr>
      </w:pPr>
      <w:r>
        <w:rPr>
          <w:sz w:val="22"/>
        </w:rPr>
        <w:t>Write</w:t>
      </w:r>
      <w:r>
        <w:rPr>
          <w:spacing w:val="-3"/>
          <w:sz w:val="22"/>
        </w:rPr>
        <w:t> </w:t>
      </w:r>
      <w:r>
        <w:rPr>
          <w:sz w:val="22"/>
        </w:rPr>
        <w:t>the</w:t>
      </w:r>
      <w:r>
        <w:rPr>
          <w:spacing w:val="-3"/>
          <w:sz w:val="22"/>
        </w:rPr>
        <w:t> </w:t>
      </w:r>
      <w:r>
        <w:rPr>
          <w:sz w:val="22"/>
        </w:rPr>
        <w:t>following</w:t>
      </w:r>
      <w:r>
        <w:rPr>
          <w:spacing w:val="-3"/>
          <w:sz w:val="22"/>
        </w:rPr>
        <w:t> </w:t>
      </w:r>
      <w:r>
        <w:rPr>
          <w:sz w:val="22"/>
        </w:rPr>
        <w:t>deﬁnition</w:t>
      </w:r>
      <w:r>
        <w:rPr>
          <w:spacing w:val="-4"/>
          <w:sz w:val="22"/>
        </w:rPr>
        <w:t> </w:t>
      </w:r>
      <w:r>
        <w:rPr>
          <w:sz w:val="22"/>
        </w:rPr>
        <w:t>from</w:t>
      </w:r>
      <w:r>
        <w:rPr>
          <w:spacing w:val="-3"/>
          <w:sz w:val="22"/>
        </w:rPr>
        <w:t> </w:t>
      </w:r>
      <w:r>
        <w:rPr>
          <w:sz w:val="22"/>
        </w:rPr>
        <w:t>the</w:t>
      </w:r>
      <w:r>
        <w:rPr>
          <w:spacing w:val="-3"/>
          <w:sz w:val="22"/>
        </w:rPr>
        <w:t> </w:t>
      </w:r>
      <w:r>
        <w:rPr>
          <w:sz w:val="22"/>
        </w:rPr>
        <w:t>UN</w:t>
      </w:r>
      <w:r>
        <w:rPr>
          <w:spacing w:val="-4"/>
          <w:sz w:val="22"/>
        </w:rPr>
        <w:t> </w:t>
      </w:r>
      <w:r>
        <w:rPr>
          <w:sz w:val="22"/>
        </w:rPr>
        <w:t>Convention</w:t>
      </w:r>
      <w:r>
        <w:rPr>
          <w:spacing w:val="-4"/>
          <w:sz w:val="22"/>
        </w:rPr>
        <w:t> </w:t>
      </w:r>
      <w:r>
        <w:rPr>
          <w:sz w:val="22"/>
        </w:rPr>
        <w:t>on</w:t>
      </w:r>
      <w:r>
        <w:rPr>
          <w:spacing w:val="-4"/>
          <w:sz w:val="22"/>
        </w:rPr>
        <w:t> </w:t>
      </w:r>
      <w:r>
        <w:rPr>
          <w:sz w:val="22"/>
        </w:rPr>
        <w:t>the</w:t>
      </w:r>
      <w:r>
        <w:rPr>
          <w:spacing w:val="-3"/>
          <w:sz w:val="22"/>
        </w:rPr>
        <w:t> </w:t>
      </w:r>
      <w:r>
        <w:rPr>
          <w:sz w:val="22"/>
        </w:rPr>
        <w:t>Rights</w:t>
      </w:r>
      <w:r>
        <w:rPr>
          <w:spacing w:val="-4"/>
          <w:sz w:val="22"/>
        </w:rPr>
        <w:t> </w:t>
      </w:r>
      <w:r>
        <w:rPr>
          <w:sz w:val="22"/>
        </w:rPr>
        <w:t>of</w:t>
      </w:r>
      <w:r>
        <w:rPr>
          <w:spacing w:val="-4"/>
          <w:sz w:val="22"/>
        </w:rPr>
        <w:t> </w:t>
      </w:r>
      <w:r>
        <w:rPr>
          <w:sz w:val="22"/>
        </w:rPr>
        <w:t>Persons with Disabilities on Flipchart and present to the group:</w:t>
      </w:r>
    </w:p>
    <w:p>
      <w:pPr>
        <w:pStyle w:val="BodyText"/>
        <w:spacing w:before="10"/>
        <w:rPr>
          <w:sz w:val="25"/>
        </w:rPr>
      </w:pPr>
    </w:p>
    <w:p>
      <w:pPr>
        <w:pStyle w:val="BodyText"/>
        <w:spacing w:line="285" w:lineRule="auto"/>
        <w:ind w:left="2517" w:right="1076"/>
        <w:jc w:val="both"/>
      </w:pPr>
      <w:r>
        <w:rPr>
          <w:b/>
        </w:rPr>
        <w:t>Deﬁnition:</w:t>
      </w:r>
      <w:r>
        <w:rPr>
          <w:b/>
          <w:spacing w:val="-3"/>
        </w:rPr>
        <w:t> </w:t>
      </w:r>
      <w:r>
        <w:rPr/>
        <w:t>Persons</w:t>
      </w:r>
      <w:r>
        <w:rPr>
          <w:spacing w:val="-2"/>
        </w:rPr>
        <w:t> </w:t>
      </w:r>
      <w:r>
        <w:rPr/>
        <w:t>with</w:t>
      </w:r>
      <w:r>
        <w:rPr>
          <w:spacing w:val="-2"/>
        </w:rPr>
        <w:t> </w:t>
      </w:r>
      <w:r>
        <w:rPr/>
        <w:t>disabilities</w:t>
      </w:r>
      <w:r>
        <w:rPr>
          <w:spacing w:val="-2"/>
        </w:rPr>
        <w:t> </w:t>
      </w:r>
      <w:r>
        <w:rPr/>
        <w:t>are:</w:t>
      </w:r>
      <w:r>
        <w:rPr>
          <w:spacing w:val="-2"/>
        </w:rPr>
        <w:t> </w:t>
      </w:r>
      <w:r>
        <w:rPr/>
        <w:t>“those</w:t>
      </w:r>
      <w:r>
        <w:rPr>
          <w:spacing w:val="-2"/>
        </w:rPr>
        <w:t> </w:t>
      </w:r>
      <w:r>
        <w:rPr/>
        <w:t>who</w:t>
      </w:r>
      <w:r>
        <w:rPr>
          <w:spacing w:val="-2"/>
        </w:rPr>
        <w:t> </w:t>
      </w:r>
      <w:r>
        <w:rPr/>
        <w:t>have</w:t>
      </w:r>
      <w:r>
        <w:rPr>
          <w:spacing w:val="-2"/>
        </w:rPr>
        <w:t> </w:t>
      </w:r>
      <w:r>
        <w:rPr/>
        <w:t>long-term</w:t>
      </w:r>
      <w:r>
        <w:rPr>
          <w:spacing w:val="-2"/>
        </w:rPr>
        <w:t> </w:t>
      </w:r>
      <w:r>
        <w:rPr/>
        <w:t>physical,</w:t>
      </w:r>
      <w:r>
        <w:rPr>
          <w:spacing w:val="-2"/>
        </w:rPr>
        <w:t> </w:t>
      </w:r>
      <w:r>
        <w:rPr/>
        <w:t>mental, intellectual or sensory impairments which in interaction with various barriers may hinder their full and effective participation in society on an equal basis with others”</w:t>
      </w:r>
    </w:p>
    <w:p>
      <w:pPr>
        <w:spacing w:after="0" w:line="285" w:lineRule="auto"/>
        <w:jc w:val="both"/>
        <w:sectPr>
          <w:pgSz w:w="11910" w:h="16840"/>
          <w:pgMar w:header="0" w:footer="379" w:top="1640" w:bottom="560" w:left="0" w:right="0"/>
        </w:sectPr>
      </w:pPr>
    </w:p>
    <w:p>
      <w:pPr>
        <w:pStyle w:val="BodyText"/>
        <w:rPr>
          <w:sz w:val="20"/>
        </w:rPr>
      </w:pPr>
    </w:p>
    <w:p>
      <w:pPr>
        <w:pStyle w:val="BodyText"/>
        <w:rPr>
          <w:sz w:val="20"/>
        </w:rPr>
      </w:pPr>
    </w:p>
    <w:p>
      <w:pPr>
        <w:pStyle w:val="BodyText"/>
        <w:spacing w:before="9"/>
      </w:pPr>
    </w:p>
    <w:p>
      <w:pPr>
        <w:pStyle w:val="ListParagraph"/>
        <w:numPr>
          <w:ilvl w:val="0"/>
          <w:numId w:val="33"/>
        </w:numPr>
        <w:tabs>
          <w:tab w:pos="2748" w:val="left" w:leader="none"/>
        </w:tabs>
        <w:spacing w:line="240" w:lineRule="auto" w:before="93" w:after="0"/>
        <w:ind w:left="2747" w:right="0" w:hanging="233"/>
        <w:jc w:val="left"/>
        <w:rPr>
          <w:sz w:val="22"/>
        </w:rPr>
      </w:pPr>
      <w:r>
        <w:rPr>
          <w:sz w:val="22"/>
        </w:rPr>
        <w:t>Ask</w:t>
      </w:r>
      <w:r>
        <w:rPr>
          <w:spacing w:val="-3"/>
          <w:sz w:val="22"/>
        </w:rPr>
        <w:t> </w:t>
      </w:r>
      <w:r>
        <w:rPr>
          <w:sz w:val="22"/>
        </w:rPr>
        <w:t>the</w:t>
      </w:r>
      <w:r>
        <w:rPr>
          <w:spacing w:val="-2"/>
          <w:sz w:val="22"/>
        </w:rPr>
        <w:t> </w:t>
      </w:r>
      <w:r>
        <w:rPr>
          <w:sz w:val="22"/>
        </w:rPr>
        <w:t>group,</w:t>
      </w:r>
      <w:r>
        <w:rPr>
          <w:spacing w:val="-3"/>
          <w:sz w:val="22"/>
        </w:rPr>
        <w:t> </w:t>
      </w:r>
      <w:r>
        <w:rPr>
          <w:sz w:val="22"/>
        </w:rPr>
        <w:t>what</w:t>
      </w:r>
      <w:r>
        <w:rPr>
          <w:spacing w:val="-2"/>
          <w:sz w:val="22"/>
        </w:rPr>
        <w:t> </w:t>
      </w:r>
      <w:r>
        <w:rPr>
          <w:sz w:val="22"/>
        </w:rPr>
        <w:t>kind</w:t>
      </w:r>
      <w:r>
        <w:rPr>
          <w:spacing w:val="-3"/>
          <w:sz w:val="22"/>
        </w:rPr>
        <w:t> </w:t>
      </w:r>
      <w:r>
        <w:rPr>
          <w:sz w:val="22"/>
        </w:rPr>
        <w:t>of</w:t>
      </w:r>
      <w:r>
        <w:rPr>
          <w:spacing w:val="-2"/>
          <w:sz w:val="22"/>
        </w:rPr>
        <w:t> </w:t>
      </w:r>
      <w:r>
        <w:rPr>
          <w:sz w:val="22"/>
        </w:rPr>
        <w:t>impairments</w:t>
      </w:r>
      <w:r>
        <w:rPr>
          <w:spacing w:val="-3"/>
          <w:sz w:val="22"/>
        </w:rPr>
        <w:t> </w:t>
      </w:r>
      <w:r>
        <w:rPr>
          <w:sz w:val="22"/>
        </w:rPr>
        <w:t>do</w:t>
      </w:r>
      <w:r>
        <w:rPr>
          <w:spacing w:val="-3"/>
          <w:sz w:val="22"/>
        </w:rPr>
        <w:t> </w:t>
      </w:r>
      <w:r>
        <w:rPr>
          <w:sz w:val="22"/>
        </w:rPr>
        <w:t>you</w:t>
      </w:r>
      <w:r>
        <w:rPr>
          <w:spacing w:val="-2"/>
          <w:sz w:val="22"/>
        </w:rPr>
        <w:t> </w:t>
      </w:r>
      <w:r>
        <w:rPr>
          <w:sz w:val="22"/>
        </w:rPr>
        <w:t>see</w:t>
      </w:r>
      <w:r>
        <w:rPr>
          <w:spacing w:val="-3"/>
          <w:sz w:val="22"/>
        </w:rPr>
        <w:t> </w:t>
      </w:r>
      <w:r>
        <w:rPr>
          <w:sz w:val="22"/>
        </w:rPr>
        <w:t>in</w:t>
      </w:r>
      <w:r>
        <w:rPr>
          <w:spacing w:val="-2"/>
          <w:sz w:val="22"/>
        </w:rPr>
        <w:t> </w:t>
      </w:r>
      <w:r>
        <w:rPr>
          <w:sz w:val="22"/>
        </w:rPr>
        <w:t>the</w:t>
      </w:r>
      <w:r>
        <w:rPr>
          <w:spacing w:val="-3"/>
          <w:sz w:val="22"/>
        </w:rPr>
        <w:t> </w:t>
      </w:r>
      <w:r>
        <w:rPr>
          <w:sz w:val="22"/>
        </w:rPr>
        <w:t>UNCRPD</w:t>
      </w:r>
      <w:r>
        <w:rPr>
          <w:spacing w:val="-2"/>
          <w:sz w:val="22"/>
        </w:rPr>
        <w:t> deﬁnition?</w:t>
      </w:r>
    </w:p>
    <w:p>
      <w:pPr>
        <w:pStyle w:val="BodyText"/>
        <w:spacing w:before="2"/>
        <w:rPr>
          <w:sz w:val="30"/>
        </w:rPr>
      </w:pPr>
    </w:p>
    <w:p>
      <w:pPr>
        <w:pStyle w:val="ListParagraph"/>
        <w:numPr>
          <w:ilvl w:val="1"/>
          <w:numId w:val="33"/>
        </w:numPr>
        <w:tabs>
          <w:tab w:pos="3370" w:val="left" w:leader="none"/>
        </w:tabs>
        <w:spacing w:line="240" w:lineRule="auto" w:before="0" w:after="0"/>
        <w:ind w:left="3369" w:right="0" w:hanging="135"/>
        <w:jc w:val="left"/>
        <w:rPr>
          <w:sz w:val="22"/>
        </w:rPr>
      </w:pPr>
      <w:r>
        <w:rPr>
          <w:sz w:val="22"/>
        </w:rPr>
        <w:t>Physical,</w:t>
      </w:r>
      <w:r>
        <w:rPr>
          <w:spacing w:val="-4"/>
          <w:sz w:val="22"/>
        </w:rPr>
        <w:t> </w:t>
      </w:r>
      <w:r>
        <w:rPr>
          <w:sz w:val="22"/>
        </w:rPr>
        <w:t>mental,</w:t>
      </w:r>
      <w:r>
        <w:rPr>
          <w:spacing w:val="-3"/>
          <w:sz w:val="22"/>
        </w:rPr>
        <w:t> </w:t>
      </w:r>
      <w:r>
        <w:rPr>
          <w:sz w:val="22"/>
        </w:rPr>
        <w:t>intellectual</w:t>
      </w:r>
      <w:r>
        <w:rPr>
          <w:spacing w:val="-4"/>
          <w:sz w:val="22"/>
        </w:rPr>
        <w:t> </w:t>
      </w:r>
      <w:r>
        <w:rPr>
          <w:sz w:val="22"/>
        </w:rPr>
        <w:t>and</w:t>
      </w:r>
      <w:r>
        <w:rPr>
          <w:spacing w:val="-4"/>
          <w:sz w:val="22"/>
        </w:rPr>
        <w:t> </w:t>
      </w:r>
      <w:r>
        <w:rPr>
          <w:spacing w:val="-2"/>
          <w:sz w:val="22"/>
        </w:rPr>
        <w:t>sensory</w:t>
      </w:r>
    </w:p>
    <w:p>
      <w:pPr>
        <w:pStyle w:val="BodyText"/>
        <w:spacing w:before="2"/>
        <w:rPr>
          <w:sz w:val="30"/>
        </w:rPr>
      </w:pPr>
    </w:p>
    <w:p>
      <w:pPr>
        <w:pStyle w:val="ListParagraph"/>
        <w:numPr>
          <w:ilvl w:val="0"/>
          <w:numId w:val="33"/>
        </w:numPr>
        <w:tabs>
          <w:tab w:pos="2761" w:val="left" w:leader="none"/>
        </w:tabs>
        <w:spacing w:line="285" w:lineRule="auto" w:before="0" w:after="0"/>
        <w:ind w:left="2699" w:right="1428" w:hanging="184"/>
        <w:jc w:val="left"/>
        <w:rPr>
          <w:sz w:val="22"/>
        </w:rPr>
      </w:pPr>
      <w:r>
        <w:rPr>
          <w:sz w:val="22"/>
        </w:rPr>
        <w:t>Using the examples given in Step 1, match the examples of disability to types</w:t>
      </w:r>
      <w:r>
        <w:rPr>
          <w:spacing w:val="80"/>
          <w:sz w:val="22"/>
        </w:rPr>
        <w:t> </w:t>
      </w:r>
      <w:r>
        <w:rPr>
          <w:sz w:val="22"/>
        </w:rPr>
        <w:t>of</w:t>
      </w:r>
      <w:r>
        <w:rPr>
          <w:spacing w:val="-3"/>
          <w:sz w:val="22"/>
        </w:rPr>
        <w:t> </w:t>
      </w:r>
      <w:r>
        <w:rPr>
          <w:sz w:val="22"/>
        </w:rPr>
        <w:t>impairments</w:t>
      </w:r>
      <w:r>
        <w:rPr>
          <w:spacing w:val="-3"/>
          <w:sz w:val="22"/>
        </w:rPr>
        <w:t> </w:t>
      </w:r>
      <w:r>
        <w:rPr>
          <w:sz w:val="22"/>
        </w:rPr>
        <w:t>(the</w:t>
      </w:r>
      <w:r>
        <w:rPr>
          <w:spacing w:val="-2"/>
          <w:sz w:val="22"/>
        </w:rPr>
        <w:t> </w:t>
      </w:r>
      <w:r>
        <w:rPr>
          <w:sz w:val="22"/>
        </w:rPr>
        <w:t>following</w:t>
      </w:r>
      <w:r>
        <w:rPr>
          <w:spacing w:val="-2"/>
          <w:sz w:val="22"/>
        </w:rPr>
        <w:t> </w:t>
      </w:r>
      <w:r>
        <w:rPr>
          <w:sz w:val="22"/>
        </w:rPr>
        <w:t>table</w:t>
      </w:r>
      <w:r>
        <w:rPr>
          <w:spacing w:val="-2"/>
          <w:sz w:val="22"/>
        </w:rPr>
        <w:t> </w:t>
      </w:r>
      <w:r>
        <w:rPr>
          <w:sz w:val="22"/>
        </w:rPr>
        <w:t>is</w:t>
      </w:r>
      <w:r>
        <w:rPr>
          <w:spacing w:val="-3"/>
          <w:sz w:val="22"/>
        </w:rPr>
        <w:t> </w:t>
      </w:r>
      <w:r>
        <w:rPr>
          <w:sz w:val="22"/>
        </w:rPr>
        <w:t>an</w:t>
      </w:r>
      <w:r>
        <w:rPr>
          <w:spacing w:val="-3"/>
          <w:sz w:val="22"/>
        </w:rPr>
        <w:t> </w:t>
      </w:r>
      <w:r>
        <w:rPr>
          <w:sz w:val="22"/>
        </w:rPr>
        <w:t>example</w:t>
      </w:r>
      <w:r>
        <w:rPr>
          <w:spacing w:val="-3"/>
          <w:sz w:val="22"/>
        </w:rPr>
        <w:t> </w:t>
      </w:r>
      <w:r>
        <w:rPr>
          <w:sz w:val="22"/>
        </w:rPr>
        <w:t>only</w:t>
      </w:r>
      <w:r>
        <w:rPr>
          <w:spacing w:val="-3"/>
          <w:sz w:val="22"/>
        </w:rPr>
        <w:t> </w:t>
      </w:r>
      <w:r>
        <w:rPr>
          <w:sz w:val="22"/>
        </w:rPr>
        <w:t>–</w:t>
      </w:r>
      <w:r>
        <w:rPr>
          <w:spacing w:val="-3"/>
          <w:sz w:val="22"/>
        </w:rPr>
        <w:t> </w:t>
      </w:r>
      <w:r>
        <w:rPr>
          <w:sz w:val="22"/>
        </w:rPr>
        <w:t>use</w:t>
      </w:r>
      <w:r>
        <w:rPr>
          <w:spacing w:val="-3"/>
          <w:sz w:val="22"/>
        </w:rPr>
        <w:t> </w:t>
      </w:r>
      <w:r>
        <w:rPr>
          <w:sz w:val="22"/>
        </w:rPr>
        <w:t>the</w:t>
      </w:r>
      <w:r>
        <w:rPr>
          <w:spacing w:val="-2"/>
          <w:sz w:val="22"/>
        </w:rPr>
        <w:t> </w:t>
      </w:r>
      <w:r>
        <w:rPr>
          <w:sz w:val="22"/>
        </w:rPr>
        <w:t>examples</w:t>
      </w:r>
      <w:r>
        <w:rPr>
          <w:spacing w:val="-3"/>
          <w:sz w:val="22"/>
        </w:rPr>
        <w:t> </w:t>
      </w:r>
      <w:r>
        <w:rPr>
          <w:sz w:val="22"/>
        </w:rPr>
        <w:t>given by the group:</w:t>
      </w:r>
    </w:p>
    <w:p>
      <w:pPr>
        <w:pStyle w:val="BodyText"/>
        <w:spacing w:before="7"/>
        <w:rPr>
          <w:sz w:val="28"/>
        </w:rPr>
      </w:pPr>
    </w:p>
    <w:tbl>
      <w:tblPr>
        <w:tblW w:w="0" w:type="auto"/>
        <w:jc w:val="left"/>
        <w:tblInd w:w="25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001"/>
        <w:gridCol w:w="1784"/>
        <w:gridCol w:w="2428"/>
        <w:gridCol w:w="2078"/>
      </w:tblGrid>
      <w:tr>
        <w:trPr>
          <w:trHeight w:val="314" w:hRule="atLeast"/>
        </w:trPr>
        <w:tc>
          <w:tcPr>
            <w:tcW w:w="2001" w:type="dxa"/>
          </w:tcPr>
          <w:p>
            <w:pPr>
              <w:pStyle w:val="TableParagraph"/>
              <w:spacing w:before="24"/>
              <w:ind w:left="79"/>
              <w:rPr>
                <w:sz w:val="22"/>
              </w:rPr>
            </w:pPr>
            <w:r>
              <w:rPr>
                <w:spacing w:val="-2"/>
                <w:sz w:val="22"/>
              </w:rPr>
              <w:t>Physical</w:t>
            </w:r>
          </w:p>
        </w:tc>
        <w:tc>
          <w:tcPr>
            <w:tcW w:w="1784" w:type="dxa"/>
          </w:tcPr>
          <w:p>
            <w:pPr>
              <w:pStyle w:val="TableParagraph"/>
              <w:spacing w:before="24"/>
              <w:ind w:left="80"/>
              <w:rPr>
                <w:sz w:val="22"/>
              </w:rPr>
            </w:pPr>
            <w:r>
              <w:rPr>
                <w:spacing w:val="-2"/>
                <w:sz w:val="22"/>
              </w:rPr>
              <w:t>Mental</w:t>
            </w:r>
          </w:p>
        </w:tc>
        <w:tc>
          <w:tcPr>
            <w:tcW w:w="2428" w:type="dxa"/>
            <w:tcBorders>
              <w:right w:val="single" w:sz="12" w:space="0" w:color="000000"/>
            </w:tcBorders>
          </w:tcPr>
          <w:p>
            <w:pPr>
              <w:pStyle w:val="TableParagraph"/>
              <w:spacing w:before="24"/>
              <w:ind w:left="75"/>
              <w:rPr>
                <w:sz w:val="22"/>
              </w:rPr>
            </w:pPr>
            <w:r>
              <w:rPr>
                <w:spacing w:val="-2"/>
                <w:sz w:val="22"/>
              </w:rPr>
              <w:t>Intellectual</w:t>
            </w:r>
          </w:p>
        </w:tc>
        <w:tc>
          <w:tcPr>
            <w:tcW w:w="2078" w:type="dxa"/>
            <w:tcBorders>
              <w:left w:val="single" w:sz="12" w:space="0" w:color="000000"/>
            </w:tcBorders>
          </w:tcPr>
          <w:p>
            <w:pPr>
              <w:pStyle w:val="TableParagraph"/>
              <w:spacing w:line="275" w:lineRule="exact" w:before="19"/>
              <w:ind w:left="75"/>
              <w:rPr>
                <w:sz w:val="24"/>
              </w:rPr>
            </w:pPr>
            <w:r>
              <w:rPr>
                <w:spacing w:val="-2"/>
                <w:sz w:val="24"/>
              </w:rPr>
              <w:t>Sensory</w:t>
            </w:r>
          </w:p>
        </w:tc>
      </w:tr>
      <w:tr>
        <w:trPr>
          <w:trHeight w:val="828" w:hRule="atLeast"/>
        </w:trPr>
        <w:tc>
          <w:tcPr>
            <w:tcW w:w="2001" w:type="dxa"/>
          </w:tcPr>
          <w:p>
            <w:pPr>
              <w:pStyle w:val="TableParagraph"/>
              <w:spacing w:line="260" w:lineRule="atLeast" w:before="17"/>
              <w:ind w:left="79" w:right="124"/>
              <w:rPr>
                <w:sz w:val="22"/>
              </w:rPr>
            </w:pPr>
            <w:r>
              <w:rPr>
                <w:sz w:val="22"/>
              </w:rPr>
              <w:t>Had an amputation</w:t>
            </w:r>
            <w:r>
              <w:rPr>
                <w:spacing w:val="-16"/>
                <w:sz w:val="22"/>
              </w:rPr>
              <w:t> </w:t>
            </w:r>
            <w:r>
              <w:rPr>
                <w:sz w:val="22"/>
              </w:rPr>
              <w:t>In</w:t>
            </w:r>
            <w:r>
              <w:rPr>
                <w:spacing w:val="-15"/>
                <w:sz w:val="22"/>
              </w:rPr>
              <w:t> </w:t>
            </w:r>
            <w:r>
              <w:rPr>
                <w:sz w:val="22"/>
              </w:rPr>
              <w:t>a </w:t>
            </w:r>
            <w:r>
              <w:rPr>
                <w:spacing w:val="-2"/>
                <w:sz w:val="22"/>
              </w:rPr>
              <w:t>wheelchair</w:t>
            </w:r>
          </w:p>
        </w:tc>
        <w:tc>
          <w:tcPr>
            <w:tcW w:w="1784" w:type="dxa"/>
          </w:tcPr>
          <w:p>
            <w:pPr>
              <w:pStyle w:val="TableParagraph"/>
              <w:spacing w:before="19"/>
              <w:ind w:left="80"/>
              <w:rPr>
                <w:sz w:val="24"/>
              </w:rPr>
            </w:pPr>
            <w:r>
              <w:rPr>
                <w:sz w:val="24"/>
              </w:rPr>
              <w:t>Mental </w:t>
            </w:r>
            <w:r>
              <w:rPr>
                <w:spacing w:val="-2"/>
                <w:sz w:val="24"/>
              </w:rPr>
              <w:t>illness</w:t>
            </w:r>
          </w:p>
        </w:tc>
        <w:tc>
          <w:tcPr>
            <w:tcW w:w="2428" w:type="dxa"/>
            <w:tcBorders>
              <w:right w:val="single" w:sz="12" w:space="0" w:color="000000"/>
            </w:tcBorders>
          </w:tcPr>
          <w:p>
            <w:pPr>
              <w:pStyle w:val="TableParagraph"/>
              <w:spacing w:before="24"/>
              <w:ind w:left="75"/>
              <w:rPr>
                <w:sz w:val="22"/>
              </w:rPr>
            </w:pPr>
            <w:r>
              <w:rPr>
                <w:sz w:val="22"/>
              </w:rPr>
              <w:t>Learning</w:t>
            </w:r>
            <w:r>
              <w:rPr>
                <w:spacing w:val="-8"/>
                <w:sz w:val="22"/>
              </w:rPr>
              <w:t> </w:t>
            </w:r>
            <w:r>
              <w:rPr>
                <w:spacing w:val="-2"/>
                <w:sz w:val="22"/>
              </w:rPr>
              <w:t>disability</w:t>
            </w:r>
          </w:p>
        </w:tc>
        <w:tc>
          <w:tcPr>
            <w:tcW w:w="2078" w:type="dxa"/>
            <w:tcBorders>
              <w:left w:val="single" w:sz="12" w:space="0" w:color="000000"/>
            </w:tcBorders>
          </w:tcPr>
          <w:p>
            <w:pPr>
              <w:pStyle w:val="TableParagraph"/>
              <w:spacing w:before="24"/>
              <w:ind w:left="75"/>
              <w:rPr>
                <w:sz w:val="22"/>
              </w:rPr>
            </w:pPr>
            <w:r>
              <w:rPr>
                <w:sz w:val="22"/>
              </w:rPr>
              <w:t>Can’t</w:t>
            </w:r>
            <w:r>
              <w:rPr>
                <w:spacing w:val="-3"/>
                <w:sz w:val="22"/>
              </w:rPr>
              <w:t> </w:t>
            </w:r>
            <w:r>
              <w:rPr>
                <w:sz w:val="22"/>
              </w:rPr>
              <w:t>see</w:t>
            </w:r>
            <w:r>
              <w:rPr>
                <w:spacing w:val="-2"/>
                <w:sz w:val="22"/>
              </w:rPr>
              <w:t> </w:t>
            </w:r>
            <w:r>
              <w:rPr>
                <w:sz w:val="22"/>
              </w:rPr>
              <w:t>or</w:t>
            </w:r>
            <w:r>
              <w:rPr>
                <w:spacing w:val="-2"/>
                <w:sz w:val="22"/>
              </w:rPr>
              <w:t> </w:t>
            </w:r>
            <w:r>
              <w:rPr>
                <w:spacing w:val="-4"/>
                <w:sz w:val="22"/>
              </w:rPr>
              <w:t>deaf</w:t>
            </w:r>
          </w:p>
        </w:tc>
      </w:tr>
    </w:tbl>
    <w:p>
      <w:pPr>
        <w:pStyle w:val="BodyText"/>
        <w:spacing w:before="1"/>
        <w:rPr>
          <w:sz w:val="23"/>
        </w:rPr>
      </w:pPr>
    </w:p>
    <w:p>
      <w:pPr>
        <w:pStyle w:val="ListParagraph"/>
        <w:numPr>
          <w:ilvl w:val="0"/>
          <w:numId w:val="33"/>
        </w:numPr>
        <w:tabs>
          <w:tab w:pos="2738" w:val="left" w:leader="none"/>
        </w:tabs>
        <w:spacing w:line="285" w:lineRule="auto" w:before="0" w:after="0"/>
        <w:ind w:left="2515" w:right="1078" w:firstLine="0"/>
        <w:jc w:val="left"/>
        <w:rPr>
          <w:sz w:val="22"/>
        </w:rPr>
      </w:pPr>
      <w:r>
        <w:rPr>
          <w:sz w:val="22"/>
        </w:rPr>
        <w:t>Ask</w:t>
      </w:r>
      <w:r>
        <w:rPr>
          <w:spacing w:val="-13"/>
          <w:sz w:val="22"/>
        </w:rPr>
        <w:t> </w:t>
      </w:r>
      <w:r>
        <w:rPr>
          <w:sz w:val="22"/>
        </w:rPr>
        <w:t>the</w:t>
      </w:r>
      <w:r>
        <w:rPr>
          <w:spacing w:val="-12"/>
          <w:sz w:val="22"/>
        </w:rPr>
        <w:t> </w:t>
      </w:r>
      <w:r>
        <w:rPr>
          <w:sz w:val="22"/>
        </w:rPr>
        <w:t>participants:</w:t>
      </w:r>
      <w:r>
        <w:rPr>
          <w:spacing w:val="-13"/>
          <w:sz w:val="22"/>
        </w:rPr>
        <w:t> </w:t>
      </w:r>
      <w:r>
        <w:rPr>
          <w:sz w:val="22"/>
        </w:rPr>
        <w:t>Based</w:t>
      </w:r>
      <w:r>
        <w:rPr>
          <w:spacing w:val="-13"/>
          <w:sz w:val="22"/>
        </w:rPr>
        <w:t> </w:t>
      </w:r>
      <w:r>
        <w:rPr>
          <w:sz w:val="22"/>
        </w:rPr>
        <w:t>on</w:t>
      </w:r>
      <w:r>
        <w:rPr>
          <w:spacing w:val="-13"/>
          <w:sz w:val="22"/>
        </w:rPr>
        <w:t> </w:t>
      </w:r>
      <w:r>
        <w:rPr>
          <w:sz w:val="22"/>
        </w:rPr>
        <w:t>the</w:t>
      </w:r>
      <w:r>
        <w:rPr>
          <w:spacing w:val="-12"/>
          <w:sz w:val="22"/>
        </w:rPr>
        <w:t> </w:t>
      </w:r>
      <w:r>
        <w:rPr>
          <w:sz w:val="22"/>
        </w:rPr>
        <w:t>deﬁnition,</w:t>
      </w:r>
      <w:r>
        <w:rPr>
          <w:spacing w:val="-13"/>
          <w:sz w:val="22"/>
        </w:rPr>
        <w:t> </w:t>
      </w:r>
      <w:r>
        <w:rPr>
          <w:sz w:val="22"/>
        </w:rPr>
        <w:t>what</w:t>
      </w:r>
      <w:r>
        <w:rPr>
          <w:spacing w:val="-13"/>
          <w:sz w:val="22"/>
        </w:rPr>
        <w:t> </w:t>
      </w:r>
      <w:r>
        <w:rPr>
          <w:sz w:val="22"/>
        </w:rPr>
        <w:t>is</w:t>
      </w:r>
      <w:r>
        <w:rPr>
          <w:spacing w:val="-13"/>
          <w:sz w:val="22"/>
        </w:rPr>
        <w:t> </w:t>
      </w:r>
      <w:r>
        <w:rPr>
          <w:sz w:val="22"/>
        </w:rPr>
        <w:t>needed</w:t>
      </w:r>
      <w:r>
        <w:rPr>
          <w:spacing w:val="-12"/>
          <w:sz w:val="22"/>
        </w:rPr>
        <w:t> </w:t>
      </w:r>
      <w:r>
        <w:rPr>
          <w:sz w:val="22"/>
        </w:rPr>
        <w:t>in</w:t>
      </w:r>
      <w:r>
        <w:rPr>
          <w:spacing w:val="-13"/>
          <w:sz w:val="22"/>
        </w:rPr>
        <w:t> </w:t>
      </w:r>
      <w:r>
        <w:rPr>
          <w:sz w:val="22"/>
        </w:rPr>
        <w:t>addition</w:t>
      </w:r>
      <w:r>
        <w:rPr>
          <w:spacing w:val="-12"/>
          <w:sz w:val="22"/>
        </w:rPr>
        <w:t> </w:t>
      </w:r>
      <w:r>
        <w:rPr>
          <w:sz w:val="22"/>
        </w:rPr>
        <w:t>to</w:t>
      </w:r>
      <w:r>
        <w:rPr>
          <w:spacing w:val="-13"/>
          <w:sz w:val="22"/>
        </w:rPr>
        <w:t> </w:t>
      </w:r>
      <w:r>
        <w:rPr>
          <w:sz w:val="22"/>
        </w:rPr>
        <w:t>an</w:t>
      </w:r>
      <w:r>
        <w:rPr>
          <w:spacing w:val="-13"/>
          <w:sz w:val="22"/>
        </w:rPr>
        <w:t> </w:t>
      </w:r>
      <w:r>
        <w:rPr>
          <w:sz w:val="22"/>
        </w:rPr>
        <w:t>impair- ment in order for a person to have a disability?</w:t>
      </w:r>
    </w:p>
    <w:p>
      <w:pPr>
        <w:pStyle w:val="BodyText"/>
        <w:spacing w:before="10"/>
        <w:rPr>
          <w:sz w:val="25"/>
        </w:rPr>
      </w:pPr>
    </w:p>
    <w:p>
      <w:pPr>
        <w:pStyle w:val="BodyText"/>
        <w:spacing w:before="1"/>
        <w:ind w:left="3235"/>
      </w:pPr>
      <w:r>
        <w:rPr/>
        <w:t>“interaction</w:t>
      </w:r>
      <w:r>
        <w:rPr>
          <w:spacing w:val="-3"/>
        </w:rPr>
        <w:t> </w:t>
      </w:r>
      <w:r>
        <w:rPr/>
        <w:t>with</w:t>
      </w:r>
      <w:r>
        <w:rPr>
          <w:spacing w:val="-2"/>
        </w:rPr>
        <w:t> </w:t>
      </w:r>
      <w:r>
        <w:rPr/>
        <w:t>various</w:t>
      </w:r>
      <w:r>
        <w:rPr>
          <w:spacing w:val="-1"/>
        </w:rPr>
        <w:t> </w:t>
      </w:r>
      <w:r>
        <w:rPr>
          <w:spacing w:val="-2"/>
        </w:rPr>
        <w:t>barriers”</w:t>
      </w:r>
    </w:p>
    <w:p>
      <w:pPr>
        <w:pStyle w:val="BodyText"/>
        <w:spacing w:before="1"/>
        <w:rPr>
          <w:sz w:val="30"/>
        </w:rPr>
      </w:pPr>
    </w:p>
    <w:p>
      <w:pPr>
        <w:pStyle w:val="ListParagraph"/>
        <w:numPr>
          <w:ilvl w:val="0"/>
          <w:numId w:val="33"/>
        </w:numPr>
        <w:tabs>
          <w:tab w:pos="2787" w:val="left" w:leader="none"/>
        </w:tabs>
        <w:spacing w:line="285" w:lineRule="auto" w:before="1" w:after="0"/>
        <w:ind w:left="2515" w:right="1077" w:firstLine="0"/>
        <w:jc w:val="left"/>
        <w:rPr>
          <w:sz w:val="22"/>
        </w:rPr>
      </w:pPr>
      <w:r>
        <w:rPr>
          <w:sz w:val="22"/>
        </w:rPr>
        <w:t>Brainstorm what barriers people with disabilities face. Participants may come up</w:t>
      </w:r>
      <w:r>
        <w:rPr>
          <w:spacing w:val="40"/>
          <w:sz w:val="22"/>
        </w:rPr>
        <w:t> </w:t>
      </w:r>
      <w:r>
        <w:rPr>
          <w:sz w:val="22"/>
        </w:rPr>
        <w:t>with these or other barriers:</w:t>
      </w:r>
    </w:p>
    <w:p>
      <w:pPr>
        <w:pStyle w:val="BodyText"/>
        <w:spacing w:before="10"/>
        <w:rPr>
          <w:sz w:val="25"/>
        </w:rPr>
      </w:pPr>
    </w:p>
    <w:p>
      <w:pPr>
        <w:spacing w:before="0"/>
        <w:ind w:left="2515" w:right="0" w:firstLine="0"/>
        <w:jc w:val="left"/>
        <w:rPr>
          <w:i/>
          <w:sz w:val="22"/>
        </w:rPr>
      </w:pPr>
      <w:r>
        <w:rPr>
          <w:i/>
          <w:sz w:val="22"/>
        </w:rPr>
        <w:t>Physical</w:t>
      </w:r>
      <w:r>
        <w:rPr>
          <w:i/>
          <w:spacing w:val="-5"/>
          <w:sz w:val="22"/>
        </w:rPr>
        <w:t> </w:t>
      </w:r>
      <w:r>
        <w:rPr>
          <w:i/>
          <w:sz w:val="22"/>
        </w:rPr>
        <w:t>or</w:t>
      </w:r>
      <w:r>
        <w:rPr>
          <w:i/>
          <w:spacing w:val="-5"/>
          <w:sz w:val="22"/>
        </w:rPr>
        <w:t> </w:t>
      </w:r>
      <w:r>
        <w:rPr>
          <w:i/>
          <w:sz w:val="22"/>
        </w:rPr>
        <w:t>environmental</w:t>
      </w:r>
      <w:r>
        <w:rPr>
          <w:i/>
          <w:spacing w:val="-5"/>
          <w:sz w:val="22"/>
        </w:rPr>
        <w:t> </w:t>
      </w:r>
      <w:r>
        <w:rPr>
          <w:i/>
          <w:spacing w:val="-2"/>
          <w:sz w:val="22"/>
        </w:rPr>
        <w:t>barriers:</w:t>
      </w:r>
    </w:p>
    <w:p>
      <w:pPr>
        <w:pStyle w:val="BodyText"/>
        <w:spacing w:before="2"/>
        <w:rPr>
          <w:i/>
          <w:sz w:val="30"/>
        </w:rPr>
      </w:pPr>
    </w:p>
    <w:p>
      <w:pPr>
        <w:pStyle w:val="ListParagraph"/>
        <w:numPr>
          <w:ilvl w:val="1"/>
          <w:numId w:val="33"/>
        </w:numPr>
        <w:tabs>
          <w:tab w:pos="3370" w:val="left" w:leader="none"/>
        </w:tabs>
        <w:spacing w:line="240" w:lineRule="auto" w:before="0" w:after="0"/>
        <w:ind w:left="3369" w:right="0" w:hanging="135"/>
        <w:jc w:val="left"/>
        <w:rPr>
          <w:sz w:val="22"/>
        </w:rPr>
      </w:pPr>
      <w:r>
        <w:rPr>
          <w:sz w:val="22"/>
        </w:rPr>
        <w:t>Inaccessible</w:t>
      </w:r>
      <w:r>
        <w:rPr>
          <w:spacing w:val="-6"/>
          <w:sz w:val="22"/>
        </w:rPr>
        <w:t> </w:t>
      </w:r>
      <w:r>
        <w:rPr>
          <w:sz w:val="22"/>
        </w:rPr>
        <w:t>buildings,</w:t>
      </w:r>
      <w:r>
        <w:rPr>
          <w:spacing w:val="-5"/>
          <w:sz w:val="22"/>
        </w:rPr>
        <w:t> </w:t>
      </w:r>
      <w:r>
        <w:rPr>
          <w:sz w:val="22"/>
        </w:rPr>
        <w:t>including</w:t>
      </w:r>
      <w:r>
        <w:rPr>
          <w:spacing w:val="-5"/>
          <w:sz w:val="22"/>
        </w:rPr>
        <w:t> </w:t>
      </w:r>
      <w:r>
        <w:rPr>
          <w:sz w:val="22"/>
        </w:rPr>
        <w:t>schools</w:t>
      </w:r>
      <w:r>
        <w:rPr>
          <w:spacing w:val="-4"/>
          <w:sz w:val="22"/>
        </w:rPr>
        <w:t> </w:t>
      </w:r>
      <w:r>
        <w:rPr>
          <w:sz w:val="22"/>
        </w:rPr>
        <w:t>and</w:t>
      </w:r>
      <w:r>
        <w:rPr>
          <w:spacing w:val="-4"/>
          <w:sz w:val="22"/>
        </w:rPr>
        <w:t> </w:t>
      </w:r>
      <w:r>
        <w:rPr>
          <w:spacing w:val="-2"/>
          <w:sz w:val="22"/>
        </w:rPr>
        <w:t>clinics</w:t>
      </w:r>
    </w:p>
    <w:p>
      <w:pPr>
        <w:pStyle w:val="ListParagraph"/>
        <w:numPr>
          <w:ilvl w:val="1"/>
          <w:numId w:val="33"/>
        </w:numPr>
        <w:tabs>
          <w:tab w:pos="3370" w:val="left" w:leader="none"/>
        </w:tabs>
        <w:spacing w:line="240" w:lineRule="auto" w:before="47" w:after="0"/>
        <w:ind w:left="3369" w:right="0" w:hanging="135"/>
        <w:jc w:val="left"/>
        <w:rPr>
          <w:sz w:val="22"/>
        </w:rPr>
      </w:pPr>
      <w:r>
        <w:rPr>
          <w:spacing w:val="-2"/>
          <w:sz w:val="22"/>
        </w:rPr>
        <w:t>Steps</w:t>
      </w:r>
    </w:p>
    <w:p>
      <w:pPr>
        <w:pStyle w:val="ListParagraph"/>
        <w:numPr>
          <w:ilvl w:val="1"/>
          <w:numId w:val="33"/>
        </w:numPr>
        <w:tabs>
          <w:tab w:pos="3370" w:val="left" w:leader="none"/>
        </w:tabs>
        <w:spacing w:line="240" w:lineRule="auto" w:before="47" w:after="0"/>
        <w:ind w:left="3369" w:right="0" w:hanging="135"/>
        <w:jc w:val="left"/>
        <w:rPr>
          <w:sz w:val="22"/>
        </w:rPr>
      </w:pPr>
      <w:r>
        <w:rPr>
          <w:sz w:val="22"/>
        </w:rPr>
        <w:t>Narrow</w:t>
      </w:r>
      <w:r>
        <w:rPr>
          <w:spacing w:val="-6"/>
          <w:sz w:val="22"/>
        </w:rPr>
        <w:t> </w:t>
      </w:r>
      <w:r>
        <w:rPr>
          <w:spacing w:val="-2"/>
          <w:sz w:val="22"/>
        </w:rPr>
        <w:t>entrances</w:t>
      </w:r>
    </w:p>
    <w:p>
      <w:pPr>
        <w:pStyle w:val="ListParagraph"/>
        <w:numPr>
          <w:ilvl w:val="1"/>
          <w:numId w:val="33"/>
        </w:numPr>
        <w:tabs>
          <w:tab w:pos="3370" w:val="left" w:leader="none"/>
        </w:tabs>
        <w:spacing w:line="240" w:lineRule="auto" w:before="47" w:after="0"/>
        <w:ind w:left="3369" w:right="0" w:hanging="135"/>
        <w:jc w:val="left"/>
        <w:rPr>
          <w:sz w:val="22"/>
        </w:rPr>
      </w:pPr>
      <w:r>
        <w:rPr>
          <w:sz w:val="22"/>
        </w:rPr>
        <w:t>Slippery</w:t>
      </w:r>
      <w:r>
        <w:rPr>
          <w:spacing w:val="-3"/>
          <w:sz w:val="22"/>
        </w:rPr>
        <w:t> </w:t>
      </w:r>
      <w:r>
        <w:rPr>
          <w:sz w:val="22"/>
        </w:rPr>
        <w:t>ﬂoors,</w:t>
      </w:r>
      <w:r>
        <w:rPr>
          <w:spacing w:val="-2"/>
          <w:sz w:val="22"/>
        </w:rPr>
        <w:t> </w:t>
      </w:r>
      <w:r>
        <w:rPr>
          <w:spacing w:val="-4"/>
          <w:sz w:val="22"/>
        </w:rPr>
        <w:t>etc.</w:t>
      </w:r>
    </w:p>
    <w:p>
      <w:pPr>
        <w:pStyle w:val="ListParagraph"/>
        <w:numPr>
          <w:ilvl w:val="1"/>
          <w:numId w:val="33"/>
        </w:numPr>
        <w:tabs>
          <w:tab w:pos="3370" w:val="left" w:leader="none"/>
        </w:tabs>
        <w:spacing w:line="240" w:lineRule="auto" w:before="47" w:after="0"/>
        <w:ind w:left="3369" w:right="0" w:hanging="135"/>
        <w:jc w:val="left"/>
        <w:rPr>
          <w:sz w:val="22"/>
        </w:rPr>
      </w:pPr>
      <w:r>
        <w:rPr>
          <w:sz w:val="22"/>
        </w:rPr>
        <w:t>Inaccessible</w:t>
      </w:r>
      <w:r>
        <w:rPr>
          <w:spacing w:val="-4"/>
          <w:sz w:val="22"/>
        </w:rPr>
        <w:t> </w:t>
      </w:r>
      <w:r>
        <w:rPr>
          <w:sz w:val="22"/>
        </w:rPr>
        <w:t>roads,</w:t>
      </w:r>
      <w:r>
        <w:rPr>
          <w:spacing w:val="-2"/>
          <w:sz w:val="22"/>
        </w:rPr>
        <w:t> </w:t>
      </w:r>
      <w:r>
        <w:rPr>
          <w:sz w:val="22"/>
        </w:rPr>
        <w:t>paths</w:t>
      </w:r>
      <w:r>
        <w:rPr>
          <w:spacing w:val="-2"/>
          <w:sz w:val="22"/>
        </w:rPr>
        <w:t> </w:t>
      </w:r>
      <w:r>
        <w:rPr>
          <w:sz w:val="22"/>
        </w:rPr>
        <w:t>and</w:t>
      </w:r>
      <w:r>
        <w:rPr>
          <w:spacing w:val="-2"/>
          <w:sz w:val="22"/>
        </w:rPr>
        <w:t> infrastructure</w:t>
      </w:r>
    </w:p>
    <w:p>
      <w:pPr>
        <w:pStyle w:val="BodyText"/>
        <w:spacing w:before="2"/>
        <w:rPr>
          <w:sz w:val="30"/>
        </w:rPr>
      </w:pPr>
    </w:p>
    <w:p>
      <w:pPr>
        <w:spacing w:before="0"/>
        <w:ind w:left="2515" w:right="0" w:firstLine="0"/>
        <w:jc w:val="left"/>
        <w:rPr>
          <w:i/>
          <w:sz w:val="22"/>
        </w:rPr>
      </w:pPr>
      <w:r>
        <w:rPr>
          <w:i/>
          <w:sz w:val="22"/>
        </w:rPr>
        <w:t>Legislation,</w:t>
      </w:r>
      <w:r>
        <w:rPr>
          <w:i/>
          <w:spacing w:val="-8"/>
          <w:sz w:val="22"/>
        </w:rPr>
        <w:t> </w:t>
      </w:r>
      <w:r>
        <w:rPr>
          <w:i/>
          <w:sz w:val="22"/>
        </w:rPr>
        <w:t>Policies</w:t>
      </w:r>
      <w:r>
        <w:rPr>
          <w:i/>
          <w:spacing w:val="-4"/>
          <w:sz w:val="22"/>
        </w:rPr>
        <w:t> </w:t>
      </w:r>
      <w:r>
        <w:rPr>
          <w:i/>
          <w:sz w:val="22"/>
        </w:rPr>
        <w:t>and</w:t>
      </w:r>
      <w:r>
        <w:rPr>
          <w:i/>
          <w:spacing w:val="-5"/>
          <w:sz w:val="22"/>
        </w:rPr>
        <w:t> </w:t>
      </w:r>
      <w:r>
        <w:rPr>
          <w:i/>
          <w:sz w:val="22"/>
        </w:rPr>
        <w:t>Legal</w:t>
      </w:r>
      <w:r>
        <w:rPr>
          <w:i/>
          <w:spacing w:val="-5"/>
          <w:sz w:val="22"/>
        </w:rPr>
        <w:t> </w:t>
      </w:r>
      <w:r>
        <w:rPr>
          <w:i/>
          <w:sz w:val="22"/>
        </w:rPr>
        <w:t>Barriers:</w:t>
      </w:r>
      <w:r>
        <w:rPr>
          <w:i/>
          <w:spacing w:val="-4"/>
          <w:sz w:val="22"/>
        </w:rPr>
        <w:t> </w:t>
      </w:r>
      <w:r>
        <w:rPr>
          <w:i/>
          <w:sz w:val="22"/>
        </w:rPr>
        <w:t>including</w:t>
      </w:r>
      <w:r>
        <w:rPr>
          <w:i/>
          <w:spacing w:val="-5"/>
          <w:sz w:val="22"/>
        </w:rPr>
        <w:t> </w:t>
      </w:r>
      <w:r>
        <w:rPr>
          <w:i/>
          <w:spacing w:val="-10"/>
          <w:sz w:val="22"/>
        </w:rPr>
        <w:t>-</w:t>
      </w:r>
    </w:p>
    <w:p>
      <w:pPr>
        <w:pStyle w:val="BodyText"/>
        <w:spacing w:before="2"/>
        <w:rPr>
          <w:i/>
          <w:sz w:val="30"/>
        </w:rPr>
      </w:pPr>
    </w:p>
    <w:p>
      <w:pPr>
        <w:pStyle w:val="ListParagraph"/>
        <w:numPr>
          <w:ilvl w:val="1"/>
          <w:numId w:val="33"/>
        </w:numPr>
        <w:tabs>
          <w:tab w:pos="3370" w:val="left" w:leader="none"/>
        </w:tabs>
        <w:spacing w:line="240" w:lineRule="auto" w:before="0" w:after="0"/>
        <w:ind w:left="3369" w:right="0" w:hanging="135"/>
        <w:jc w:val="left"/>
        <w:rPr>
          <w:sz w:val="22"/>
        </w:rPr>
      </w:pPr>
      <w:r>
        <w:rPr>
          <w:sz w:val="22"/>
        </w:rPr>
        <w:t>Laws</w:t>
      </w:r>
      <w:r>
        <w:rPr>
          <w:spacing w:val="-4"/>
          <w:sz w:val="22"/>
        </w:rPr>
        <w:t> </w:t>
      </w:r>
      <w:r>
        <w:rPr>
          <w:sz w:val="22"/>
        </w:rPr>
        <w:t>or</w:t>
      </w:r>
      <w:r>
        <w:rPr>
          <w:spacing w:val="-3"/>
          <w:sz w:val="22"/>
        </w:rPr>
        <w:t> </w:t>
      </w:r>
      <w:r>
        <w:rPr>
          <w:sz w:val="22"/>
        </w:rPr>
        <w:t>the</w:t>
      </w:r>
      <w:r>
        <w:rPr>
          <w:spacing w:val="-2"/>
          <w:sz w:val="22"/>
        </w:rPr>
        <w:t> </w:t>
      </w:r>
      <w:r>
        <w:rPr>
          <w:sz w:val="22"/>
        </w:rPr>
        <w:t>absence</w:t>
      </w:r>
      <w:r>
        <w:rPr>
          <w:spacing w:val="-3"/>
          <w:sz w:val="22"/>
        </w:rPr>
        <w:t> </w:t>
      </w:r>
      <w:r>
        <w:rPr>
          <w:sz w:val="22"/>
        </w:rPr>
        <w:t>of</w:t>
      </w:r>
      <w:r>
        <w:rPr>
          <w:spacing w:val="-3"/>
          <w:sz w:val="22"/>
        </w:rPr>
        <w:t> </w:t>
      </w:r>
      <w:r>
        <w:rPr>
          <w:spacing w:val="-4"/>
          <w:sz w:val="22"/>
        </w:rPr>
        <w:t>laws</w:t>
      </w:r>
    </w:p>
    <w:p>
      <w:pPr>
        <w:pStyle w:val="BodyText"/>
        <w:spacing w:before="2"/>
        <w:rPr>
          <w:sz w:val="30"/>
        </w:rPr>
      </w:pPr>
    </w:p>
    <w:p>
      <w:pPr>
        <w:spacing w:before="0"/>
        <w:ind w:left="2515" w:right="0" w:firstLine="0"/>
        <w:jc w:val="left"/>
        <w:rPr>
          <w:i/>
          <w:sz w:val="22"/>
        </w:rPr>
      </w:pPr>
      <w:r>
        <w:rPr>
          <w:i/>
          <w:sz w:val="22"/>
        </w:rPr>
        <w:t>Attitudes</w:t>
      </w:r>
      <w:r>
        <w:rPr>
          <w:i/>
          <w:spacing w:val="-3"/>
          <w:sz w:val="22"/>
        </w:rPr>
        <w:t> </w:t>
      </w:r>
      <w:r>
        <w:rPr>
          <w:i/>
          <w:sz w:val="22"/>
        </w:rPr>
        <w:t>and</w:t>
      </w:r>
      <w:r>
        <w:rPr>
          <w:i/>
          <w:spacing w:val="-2"/>
          <w:sz w:val="22"/>
        </w:rPr>
        <w:t> </w:t>
      </w:r>
      <w:r>
        <w:rPr>
          <w:i/>
          <w:sz w:val="22"/>
        </w:rPr>
        <w:t>Social</w:t>
      </w:r>
      <w:r>
        <w:rPr>
          <w:i/>
          <w:spacing w:val="-2"/>
          <w:sz w:val="22"/>
        </w:rPr>
        <w:t> </w:t>
      </w:r>
      <w:r>
        <w:rPr>
          <w:i/>
          <w:sz w:val="22"/>
        </w:rPr>
        <w:t>Barriers:</w:t>
      </w:r>
      <w:r>
        <w:rPr>
          <w:i/>
          <w:spacing w:val="-3"/>
          <w:sz w:val="22"/>
        </w:rPr>
        <w:t> </w:t>
      </w:r>
      <w:r>
        <w:rPr>
          <w:i/>
          <w:sz w:val="22"/>
        </w:rPr>
        <w:t>including</w:t>
      </w:r>
      <w:r>
        <w:rPr>
          <w:i/>
          <w:spacing w:val="-2"/>
          <w:sz w:val="22"/>
        </w:rPr>
        <w:t> </w:t>
      </w:r>
      <w:r>
        <w:rPr>
          <w:i/>
          <w:spacing w:val="-10"/>
          <w:sz w:val="22"/>
        </w:rPr>
        <w:t>–</w:t>
      </w:r>
    </w:p>
    <w:p>
      <w:pPr>
        <w:pStyle w:val="BodyText"/>
        <w:spacing w:before="2"/>
        <w:rPr>
          <w:i/>
          <w:sz w:val="30"/>
        </w:rPr>
      </w:pPr>
    </w:p>
    <w:p>
      <w:pPr>
        <w:pStyle w:val="ListParagraph"/>
        <w:numPr>
          <w:ilvl w:val="1"/>
          <w:numId w:val="33"/>
        </w:numPr>
        <w:tabs>
          <w:tab w:pos="3370" w:val="left" w:leader="none"/>
        </w:tabs>
        <w:spacing w:line="240" w:lineRule="auto" w:before="0" w:after="0"/>
        <w:ind w:left="3369" w:right="0" w:hanging="135"/>
        <w:jc w:val="left"/>
        <w:rPr>
          <w:sz w:val="22"/>
        </w:rPr>
      </w:pPr>
      <w:r>
        <w:rPr>
          <w:sz w:val="22"/>
        </w:rPr>
        <w:t>Social</w:t>
      </w:r>
      <w:r>
        <w:rPr>
          <w:spacing w:val="-2"/>
          <w:sz w:val="22"/>
        </w:rPr>
        <w:t> </w:t>
      </w:r>
      <w:r>
        <w:rPr>
          <w:sz w:val="22"/>
        </w:rPr>
        <w:t>stigma</w:t>
      </w:r>
      <w:r>
        <w:rPr>
          <w:spacing w:val="-2"/>
          <w:sz w:val="22"/>
        </w:rPr>
        <w:t> </w:t>
      </w:r>
      <w:r>
        <w:rPr>
          <w:sz w:val="22"/>
        </w:rPr>
        <w:t>and</w:t>
      </w:r>
      <w:r>
        <w:rPr>
          <w:spacing w:val="-2"/>
          <w:sz w:val="22"/>
        </w:rPr>
        <w:t> </w:t>
      </w:r>
      <w:r>
        <w:rPr>
          <w:sz w:val="22"/>
        </w:rPr>
        <w:t>other</w:t>
      </w:r>
      <w:r>
        <w:rPr>
          <w:spacing w:val="-3"/>
          <w:sz w:val="22"/>
        </w:rPr>
        <w:t> </w:t>
      </w:r>
      <w:r>
        <w:rPr>
          <w:sz w:val="22"/>
        </w:rPr>
        <w:t>forms</w:t>
      </w:r>
      <w:r>
        <w:rPr>
          <w:spacing w:val="-1"/>
          <w:sz w:val="22"/>
        </w:rPr>
        <w:t> </w:t>
      </w:r>
      <w:r>
        <w:rPr>
          <w:sz w:val="22"/>
        </w:rPr>
        <w:t>of</w:t>
      </w:r>
      <w:r>
        <w:rPr>
          <w:spacing w:val="-3"/>
          <w:sz w:val="22"/>
        </w:rPr>
        <w:t> </w:t>
      </w:r>
      <w:r>
        <w:rPr>
          <w:sz w:val="22"/>
        </w:rPr>
        <w:t>overt</w:t>
      </w:r>
      <w:r>
        <w:rPr>
          <w:spacing w:val="-2"/>
          <w:sz w:val="22"/>
        </w:rPr>
        <w:t> discrimination</w:t>
      </w:r>
    </w:p>
    <w:p>
      <w:pPr>
        <w:pStyle w:val="ListParagraph"/>
        <w:numPr>
          <w:ilvl w:val="1"/>
          <w:numId w:val="33"/>
        </w:numPr>
        <w:tabs>
          <w:tab w:pos="3370" w:val="left" w:leader="none"/>
        </w:tabs>
        <w:spacing w:line="240" w:lineRule="auto" w:before="48" w:after="0"/>
        <w:ind w:left="3369" w:right="0" w:hanging="135"/>
        <w:jc w:val="left"/>
        <w:rPr>
          <w:sz w:val="22"/>
        </w:rPr>
      </w:pPr>
      <w:r>
        <w:rPr>
          <w:sz w:val="22"/>
        </w:rPr>
        <w:t>Negative</w:t>
      </w:r>
      <w:r>
        <w:rPr>
          <w:spacing w:val="-13"/>
          <w:sz w:val="22"/>
        </w:rPr>
        <w:t> </w:t>
      </w:r>
      <w:r>
        <w:rPr>
          <w:sz w:val="22"/>
        </w:rPr>
        <w:t>behaviour</w:t>
      </w:r>
      <w:r>
        <w:rPr>
          <w:spacing w:val="-11"/>
          <w:sz w:val="22"/>
        </w:rPr>
        <w:t> </w:t>
      </w:r>
      <w:r>
        <w:rPr>
          <w:sz w:val="22"/>
        </w:rPr>
        <w:t>of</w:t>
      </w:r>
      <w:r>
        <w:rPr>
          <w:spacing w:val="-11"/>
          <w:sz w:val="22"/>
        </w:rPr>
        <w:t> </w:t>
      </w:r>
      <w:r>
        <w:rPr>
          <w:sz w:val="22"/>
        </w:rPr>
        <w:t>family,</w:t>
      </w:r>
      <w:r>
        <w:rPr>
          <w:spacing w:val="-10"/>
          <w:sz w:val="22"/>
        </w:rPr>
        <w:t> </w:t>
      </w:r>
      <w:r>
        <w:rPr>
          <w:sz w:val="22"/>
        </w:rPr>
        <w:t>community,</w:t>
      </w:r>
      <w:r>
        <w:rPr>
          <w:spacing w:val="-9"/>
          <w:sz w:val="22"/>
        </w:rPr>
        <w:t> </w:t>
      </w:r>
      <w:r>
        <w:rPr>
          <w:spacing w:val="-2"/>
          <w:sz w:val="22"/>
        </w:rPr>
        <w:t>authorities</w:t>
      </w:r>
    </w:p>
    <w:p>
      <w:pPr>
        <w:pStyle w:val="ListParagraph"/>
        <w:numPr>
          <w:ilvl w:val="1"/>
          <w:numId w:val="33"/>
        </w:numPr>
        <w:tabs>
          <w:tab w:pos="3370" w:val="left" w:leader="none"/>
        </w:tabs>
        <w:spacing w:line="240" w:lineRule="auto" w:before="47" w:after="0"/>
        <w:ind w:left="3369" w:right="0" w:hanging="135"/>
        <w:jc w:val="left"/>
        <w:rPr>
          <w:sz w:val="22"/>
        </w:rPr>
      </w:pPr>
      <w:r>
        <w:rPr>
          <w:spacing w:val="-2"/>
          <w:sz w:val="22"/>
        </w:rPr>
        <w:t>Prejudice</w:t>
      </w:r>
    </w:p>
    <w:p>
      <w:pPr>
        <w:pStyle w:val="ListParagraph"/>
        <w:numPr>
          <w:ilvl w:val="1"/>
          <w:numId w:val="33"/>
        </w:numPr>
        <w:tabs>
          <w:tab w:pos="3370" w:val="left" w:leader="none"/>
        </w:tabs>
        <w:spacing w:line="240" w:lineRule="auto" w:before="47" w:after="0"/>
        <w:ind w:left="3369" w:right="0" w:hanging="135"/>
        <w:jc w:val="left"/>
        <w:rPr>
          <w:sz w:val="22"/>
        </w:rPr>
      </w:pPr>
      <w:r>
        <w:rPr/>
        <w:drawing>
          <wp:anchor distT="0" distB="0" distL="0" distR="0" allowOverlap="1" layoutInCell="1" locked="0" behindDoc="0" simplePos="0" relativeHeight="15760896">
            <wp:simplePos x="0" y="0"/>
            <wp:positionH relativeFrom="page">
              <wp:posOffset>633602</wp:posOffset>
            </wp:positionH>
            <wp:positionV relativeFrom="paragraph">
              <wp:posOffset>201155</wp:posOffset>
            </wp:positionV>
            <wp:extent cx="883196" cy="759110"/>
            <wp:effectExtent l="0" t="0" r="0" b="0"/>
            <wp:wrapNone/>
            <wp:docPr id="131" name="image23.jpeg"/>
            <wp:cNvGraphicFramePr>
              <a:graphicFrameLocks noChangeAspect="1"/>
            </wp:cNvGraphicFramePr>
            <a:graphic>
              <a:graphicData uri="http://schemas.openxmlformats.org/drawingml/2006/picture">
                <pic:pic>
                  <pic:nvPicPr>
                    <pic:cNvPr id="132" name="image23.jpeg"/>
                    <pic:cNvPicPr/>
                  </pic:nvPicPr>
                  <pic:blipFill>
                    <a:blip r:embed="rId71" cstate="print"/>
                    <a:stretch>
                      <a:fillRect/>
                    </a:stretch>
                  </pic:blipFill>
                  <pic:spPr>
                    <a:xfrm>
                      <a:off x="0" y="0"/>
                      <a:ext cx="883196" cy="759110"/>
                    </a:xfrm>
                    <a:prstGeom prst="rect">
                      <a:avLst/>
                    </a:prstGeom>
                  </pic:spPr>
                </pic:pic>
              </a:graphicData>
            </a:graphic>
          </wp:anchor>
        </w:drawing>
      </w:r>
      <w:r>
        <w:rPr>
          <w:spacing w:val="-4"/>
          <w:sz w:val="22"/>
        </w:rPr>
        <w:t>Pity</w:t>
      </w:r>
    </w:p>
    <w:p>
      <w:pPr>
        <w:pStyle w:val="BodyText"/>
        <w:spacing w:before="2"/>
        <w:rPr>
          <w:sz w:val="30"/>
        </w:rPr>
      </w:pPr>
    </w:p>
    <w:p>
      <w:pPr>
        <w:pStyle w:val="ListParagraph"/>
        <w:numPr>
          <w:ilvl w:val="0"/>
          <w:numId w:val="33"/>
        </w:numPr>
        <w:tabs>
          <w:tab w:pos="2761" w:val="left" w:leader="none"/>
        </w:tabs>
        <w:spacing w:line="568" w:lineRule="auto" w:before="0" w:after="0"/>
        <w:ind w:left="2515" w:right="2884" w:firstLine="0"/>
        <w:jc w:val="left"/>
        <w:rPr>
          <w:sz w:val="22"/>
        </w:rPr>
      </w:pPr>
      <w:r>
        <w:rPr>
          <w:sz w:val="22"/>
        </w:rPr>
        <w:t>Emphasise</w:t>
      </w:r>
      <w:r>
        <w:rPr>
          <w:spacing w:val="-4"/>
          <w:sz w:val="22"/>
        </w:rPr>
        <w:t> </w:t>
      </w:r>
      <w:r>
        <w:rPr>
          <w:sz w:val="22"/>
        </w:rPr>
        <w:t>that</w:t>
      </w:r>
      <w:r>
        <w:rPr>
          <w:spacing w:val="-4"/>
          <w:sz w:val="22"/>
        </w:rPr>
        <w:t> </w:t>
      </w:r>
      <w:r>
        <w:rPr>
          <w:sz w:val="22"/>
        </w:rPr>
        <w:t>disability</w:t>
      </w:r>
      <w:r>
        <w:rPr>
          <w:spacing w:val="-5"/>
          <w:sz w:val="22"/>
        </w:rPr>
        <w:t> </w:t>
      </w:r>
      <w:r>
        <w:rPr>
          <w:sz w:val="22"/>
        </w:rPr>
        <w:t>is</w:t>
      </w:r>
      <w:r>
        <w:rPr>
          <w:spacing w:val="-5"/>
          <w:sz w:val="22"/>
        </w:rPr>
        <w:t> </w:t>
      </w:r>
      <w:r>
        <w:rPr>
          <w:sz w:val="22"/>
        </w:rPr>
        <w:t>not</w:t>
      </w:r>
      <w:r>
        <w:rPr>
          <w:spacing w:val="-5"/>
          <w:sz w:val="22"/>
        </w:rPr>
        <w:t> </w:t>
      </w:r>
      <w:r>
        <w:rPr>
          <w:sz w:val="22"/>
        </w:rPr>
        <w:t>only</w:t>
      </w:r>
      <w:r>
        <w:rPr>
          <w:spacing w:val="-5"/>
          <w:sz w:val="22"/>
        </w:rPr>
        <w:t> </w:t>
      </w:r>
      <w:r>
        <w:rPr>
          <w:sz w:val="22"/>
        </w:rPr>
        <w:t>the</w:t>
      </w:r>
      <w:r>
        <w:rPr>
          <w:spacing w:val="-4"/>
          <w:sz w:val="22"/>
        </w:rPr>
        <w:t> </w:t>
      </w:r>
      <w:r>
        <w:rPr>
          <w:sz w:val="22"/>
        </w:rPr>
        <w:t>presence</w:t>
      </w:r>
      <w:r>
        <w:rPr>
          <w:spacing w:val="-5"/>
          <w:sz w:val="22"/>
        </w:rPr>
        <w:t> </w:t>
      </w:r>
      <w:r>
        <w:rPr>
          <w:sz w:val="22"/>
        </w:rPr>
        <w:t>of</w:t>
      </w:r>
      <w:r>
        <w:rPr>
          <w:spacing w:val="-5"/>
          <w:sz w:val="22"/>
        </w:rPr>
        <w:t> </w:t>
      </w:r>
      <w:r>
        <w:rPr>
          <w:sz w:val="22"/>
        </w:rPr>
        <w:t>impairment: Formula: IMPAIRMENT + BARRIER = DISABILITY</w:t>
      </w:r>
    </w:p>
    <w:p>
      <w:pPr>
        <w:spacing w:after="0" w:line="568" w:lineRule="auto"/>
        <w:jc w:val="left"/>
        <w:rPr>
          <w:sz w:val="22"/>
        </w:rPr>
        <w:sectPr>
          <w:pgSz w:w="11910" w:h="16840"/>
          <w:pgMar w:header="0" w:footer="379" w:top="1440" w:bottom="560" w:left="0" w:right="0"/>
        </w:sectPr>
      </w:pPr>
    </w:p>
    <w:p>
      <w:pPr>
        <w:pStyle w:val="BodyText"/>
        <w:rPr>
          <w:sz w:val="20"/>
        </w:rPr>
      </w:pPr>
    </w:p>
    <w:p>
      <w:pPr>
        <w:pStyle w:val="BodyText"/>
        <w:spacing w:before="8"/>
      </w:pPr>
    </w:p>
    <w:p>
      <w:pPr>
        <w:pStyle w:val="Heading5"/>
        <w:spacing w:line="419" w:lineRule="exact"/>
        <w:ind w:left="2490"/>
      </w:pPr>
      <w:r>
        <w:rPr/>
        <w:t>Session </w:t>
      </w:r>
      <w:r>
        <w:rPr>
          <w:spacing w:val="-5"/>
        </w:rPr>
        <w:t>2.2</w:t>
      </w:r>
    </w:p>
    <w:p>
      <w:pPr>
        <w:spacing w:line="419" w:lineRule="exact" w:before="0"/>
        <w:ind w:left="2490" w:right="0" w:firstLine="0"/>
        <w:jc w:val="left"/>
        <w:rPr>
          <w:b/>
          <w:sz w:val="38"/>
        </w:rPr>
      </w:pPr>
      <w:r>
        <w:rPr>
          <w:b/>
          <w:sz w:val="38"/>
        </w:rPr>
        <w:t>Understanding</w:t>
      </w:r>
      <w:r>
        <w:rPr>
          <w:b/>
          <w:spacing w:val="-7"/>
          <w:sz w:val="38"/>
        </w:rPr>
        <w:t> </w:t>
      </w:r>
      <w:r>
        <w:rPr>
          <w:b/>
          <w:sz w:val="38"/>
        </w:rPr>
        <w:t>what</w:t>
      </w:r>
      <w:r>
        <w:rPr>
          <w:b/>
          <w:spacing w:val="-6"/>
          <w:sz w:val="38"/>
        </w:rPr>
        <w:t> </w:t>
      </w:r>
      <w:r>
        <w:rPr>
          <w:b/>
          <w:sz w:val="38"/>
        </w:rPr>
        <w:t>causes</w:t>
      </w:r>
      <w:r>
        <w:rPr>
          <w:b/>
          <w:spacing w:val="-6"/>
          <w:sz w:val="38"/>
        </w:rPr>
        <w:t> </w:t>
      </w:r>
      <w:r>
        <w:rPr>
          <w:b/>
          <w:spacing w:val="-2"/>
          <w:sz w:val="38"/>
        </w:rPr>
        <w:t>disability</w:t>
      </w:r>
    </w:p>
    <w:p>
      <w:pPr>
        <w:pStyle w:val="Heading7"/>
        <w:ind w:left="2490"/>
      </w:pPr>
      <w:r>
        <w:rPr/>
        <w:drawing>
          <wp:anchor distT="0" distB="0" distL="0" distR="0" allowOverlap="1" layoutInCell="1" locked="0" behindDoc="0" simplePos="0" relativeHeight="15761920">
            <wp:simplePos x="0" y="0"/>
            <wp:positionH relativeFrom="page">
              <wp:posOffset>574914</wp:posOffset>
            </wp:positionH>
            <wp:positionV relativeFrom="paragraph">
              <wp:posOffset>236512</wp:posOffset>
            </wp:positionV>
            <wp:extent cx="855273" cy="870546"/>
            <wp:effectExtent l="0" t="0" r="0" b="0"/>
            <wp:wrapNone/>
            <wp:docPr id="133" name="image21.jpeg"/>
            <wp:cNvGraphicFramePr>
              <a:graphicFrameLocks noChangeAspect="1"/>
            </wp:cNvGraphicFramePr>
            <a:graphic>
              <a:graphicData uri="http://schemas.openxmlformats.org/drawingml/2006/picture">
                <pic:pic>
                  <pic:nvPicPr>
                    <pic:cNvPr id="134" name="image21.jpeg"/>
                    <pic:cNvPicPr/>
                  </pic:nvPicPr>
                  <pic:blipFill>
                    <a:blip r:embed="rId69" cstate="print"/>
                    <a:stretch>
                      <a:fillRect/>
                    </a:stretch>
                  </pic:blipFill>
                  <pic:spPr>
                    <a:xfrm>
                      <a:off x="0" y="0"/>
                      <a:ext cx="855273" cy="870546"/>
                    </a:xfrm>
                    <a:prstGeom prst="rect">
                      <a:avLst/>
                    </a:prstGeom>
                  </pic:spPr>
                </pic:pic>
              </a:graphicData>
            </a:graphic>
          </wp:anchor>
        </w:drawing>
      </w:r>
      <w:r>
        <w:rPr/>
        <w:t>Learning </w:t>
      </w:r>
      <w:r>
        <w:rPr>
          <w:spacing w:val="-2"/>
        </w:rPr>
        <w:t>Objectives</w:t>
      </w:r>
    </w:p>
    <w:p>
      <w:pPr>
        <w:pStyle w:val="BodyText"/>
        <w:spacing w:before="4"/>
        <w:rPr>
          <w:b/>
          <w:sz w:val="29"/>
        </w:rPr>
      </w:pPr>
    </w:p>
    <w:p>
      <w:pPr>
        <w:pStyle w:val="BodyText"/>
        <w:spacing w:before="1"/>
        <w:ind w:left="2490"/>
      </w:pPr>
      <w:r>
        <w:rPr/>
        <w:t>Upon</w:t>
      </w:r>
      <w:r>
        <w:rPr>
          <w:spacing w:val="-4"/>
        </w:rPr>
        <w:t> </w:t>
      </w:r>
      <w:r>
        <w:rPr/>
        <w:t>completing</w:t>
      </w:r>
      <w:r>
        <w:rPr>
          <w:spacing w:val="-2"/>
        </w:rPr>
        <w:t> </w:t>
      </w:r>
      <w:r>
        <w:rPr/>
        <w:t>this</w:t>
      </w:r>
      <w:r>
        <w:rPr>
          <w:spacing w:val="-2"/>
        </w:rPr>
        <w:t> </w:t>
      </w:r>
      <w:r>
        <w:rPr/>
        <w:t>session,</w:t>
      </w:r>
      <w:r>
        <w:rPr>
          <w:spacing w:val="-3"/>
        </w:rPr>
        <w:t> </w:t>
      </w:r>
      <w:r>
        <w:rPr/>
        <w:t>participants</w:t>
      </w:r>
      <w:r>
        <w:rPr>
          <w:spacing w:val="-3"/>
        </w:rPr>
        <w:t> </w:t>
      </w:r>
      <w:r>
        <w:rPr/>
        <w:t>should</w:t>
      </w:r>
      <w:r>
        <w:rPr>
          <w:spacing w:val="-2"/>
        </w:rPr>
        <w:t> </w:t>
      </w:r>
      <w:r>
        <w:rPr/>
        <w:t>be</w:t>
      </w:r>
      <w:r>
        <w:rPr>
          <w:spacing w:val="-3"/>
        </w:rPr>
        <w:t> </w:t>
      </w:r>
      <w:r>
        <w:rPr/>
        <w:t>able</w:t>
      </w:r>
      <w:r>
        <w:rPr>
          <w:spacing w:val="-3"/>
        </w:rPr>
        <w:t> </w:t>
      </w:r>
      <w:r>
        <w:rPr>
          <w:spacing w:val="-5"/>
        </w:rPr>
        <w:t>to:</w:t>
      </w:r>
    </w:p>
    <w:p>
      <w:pPr>
        <w:pStyle w:val="BodyText"/>
        <w:spacing w:before="1"/>
        <w:rPr>
          <w:sz w:val="30"/>
        </w:rPr>
      </w:pPr>
    </w:p>
    <w:p>
      <w:pPr>
        <w:pStyle w:val="BodyText"/>
        <w:spacing w:before="1"/>
        <w:ind w:left="2490"/>
      </w:pPr>
      <w:r>
        <w:rPr/>
        <w:t>1.</w:t>
      </w:r>
      <w:r>
        <w:rPr>
          <w:spacing w:val="-2"/>
        </w:rPr>
        <w:t> </w:t>
      </w:r>
      <w:r>
        <w:rPr/>
        <w:t>Explain</w:t>
      </w:r>
      <w:r>
        <w:rPr>
          <w:spacing w:val="-1"/>
        </w:rPr>
        <w:t> </w:t>
      </w:r>
      <w:r>
        <w:rPr/>
        <w:t>what</w:t>
      </w:r>
      <w:r>
        <w:rPr>
          <w:spacing w:val="-2"/>
        </w:rPr>
        <w:t> </w:t>
      </w:r>
      <w:r>
        <w:rPr/>
        <w:t>causes</w:t>
      </w:r>
      <w:r>
        <w:rPr>
          <w:spacing w:val="-1"/>
        </w:rPr>
        <w:t> </w:t>
      </w:r>
      <w:r>
        <w:rPr>
          <w:spacing w:val="-2"/>
        </w:rPr>
        <w:t>disability</w:t>
      </w:r>
    </w:p>
    <w:p>
      <w:pPr>
        <w:pStyle w:val="BodyText"/>
        <w:spacing w:before="1"/>
        <w:rPr>
          <w:sz w:val="30"/>
        </w:rPr>
      </w:pPr>
    </w:p>
    <w:p>
      <w:pPr>
        <w:pStyle w:val="Heading8"/>
        <w:tabs>
          <w:tab w:pos="4711" w:val="left" w:leader="none"/>
        </w:tabs>
        <w:spacing w:before="1"/>
        <w:ind w:left="2490"/>
      </w:pPr>
      <w:r>
        <w:rPr>
          <w:spacing w:val="-2"/>
        </w:rPr>
        <w:t>Time:</w:t>
      </w:r>
      <w:r>
        <w:rPr/>
        <w:tab/>
        <w:t>30</w:t>
      </w:r>
      <w:r>
        <w:rPr>
          <w:spacing w:val="-2"/>
        </w:rPr>
        <w:t> minutes</w:t>
      </w:r>
    </w:p>
    <w:p>
      <w:pPr>
        <w:tabs>
          <w:tab w:pos="4711" w:val="left" w:leader="none"/>
        </w:tabs>
        <w:spacing w:before="47"/>
        <w:ind w:left="2490" w:right="0" w:firstLine="0"/>
        <w:jc w:val="left"/>
        <w:rPr>
          <w:sz w:val="22"/>
        </w:rPr>
      </w:pPr>
      <w:r>
        <w:rPr>
          <w:b/>
          <w:spacing w:val="-2"/>
          <w:sz w:val="22"/>
        </w:rPr>
        <w:t>Materials:</w:t>
      </w:r>
      <w:r>
        <w:rPr>
          <w:b/>
          <w:sz w:val="22"/>
        </w:rPr>
        <w:tab/>
      </w:r>
      <w:r>
        <w:rPr>
          <w:sz w:val="22"/>
        </w:rPr>
        <w:t>Flipchart,</w:t>
      </w:r>
      <w:r>
        <w:rPr>
          <w:spacing w:val="-1"/>
          <w:sz w:val="22"/>
        </w:rPr>
        <w:t> </w:t>
      </w:r>
      <w:r>
        <w:rPr>
          <w:sz w:val="22"/>
        </w:rPr>
        <w:t>markers</w:t>
      </w:r>
      <w:r>
        <w:rPr>
          <w:spacing w:val="-1"/>
          <w:sz w:val="22"/>
        </w:rPr>
        <w:t> </w:t>
      </w:r>
      <w:r>
        <w:rPr>
          <w:sz w:val="22"/>
        </w:rPr>
        <w:t>and</w:t>
      </w:r>
      <w:r>
        <w:rPr>
          <w:spacing w:val="-1"/>
          <w:sz w:val="22"/>
        </w:rPr>
        <w:t> </w:t>
      </w:r>
      <w:r>
        <w:rPr>
          <w:spacing w:val="-2"/>
          <w:sz w:val="22"/>
        </w:rPr>
        <w:t>blutac</w:t>
      </w:r>
    </w:p>
    <w:p>
      <w:pPr>
        <w:tabs>
          <w:tab w:pos="4711" w:val="left" w:leader="none"/>
        </w:tabs>
        <w:spacing w:before="47"/>
        <w:ind w:left="2490" w:right="0" w:firstLine="0"/>
        <w:jc w:val="left"/>
        <w:rPr>
          <w:sz w:val="22"/>
        </w:rPr>
      </w:pPr>
      <w:r>
        <w:rPr>
          <w:b/>
          <w:spacing w:val="-2"/>
          <w:sz w:val="22"/>
        </w:rPr>
        <w:t>Method:</w:t>
      </w:r>
      <w:r>
        <w:rPr>
          <w:b/>
          <w:sz w:val="22"/>
        </w:rPr>
        <w:tab/>
      </w:r>
      <w:r>
        <w:rPr>
          <w:sz w:val="22"/>
        </w:rPr>
        <w:t>Brainstorming,</w:t>
      </w:r>
      <w:r>
        <w:rPr>
          <w:spacing w:val="-2"/>
          <w:sz w:val="22"/>
        </w:rPr>
        <w:t> discussion,</w:t>
      </w:r>
    </w:p>
    <w:p>
      <w:pPr>
        <w:pStyle w:val="BodyText"/>
        <w:rPr>
          <w:sz w:val="24"/>
        </w:rPr>
      </w:pPr>
    </w:p>
    <w:p>
      <w:pPr>
        <w:pStyle w:val="BodyText"/>
        <w:spacing w:before="5"/>
      </w:pPr>
    </w:p>
    <w:p>
      <w:pPr>
        <w:pStyle w:val="Heading6"/>
        <w:spacing w:before="0"/>
        <w:ind w:left="2490"/>
      </w:pPr>
      <w:r>
        <w:rPr/>
        <w:drawing>
          <wp:anchor distT="0" distB="0" distL="0" distR="0" allowOverlap="1" layoutInCell="1" locked="0" behindDoc="0" simplePos="0" relativeHeight="15761408">
            <wp:simplePos x="0" y="0"/>
            <wp:positionH relativeFrom="page">
              <wp:posOffset>637771</wp:posOffset>
            </wp:positionH>
            <wp:positionV relativeFrom="paragraph">
              <wp:posOffset>56437</wp:posOffset>
            </wp:positionV>
            <wp:extent cx="785373" cy="883545"/>
            <wp:effectExtent l="0" t="0" r="0" b="0"/>
            <wp:wrapNone/>
            <wp:docPr id="135" name="image20.jpeg"/>
            <wp:cNvGraphicFramePr>
              <a:graphicFrameLocks noChangeAspect="1"/>
            </wp:cNvGraphicFramePr>
            <a:graphic>
              <a:graphicData uri="http://schemas.openxmlformats.org/drawingml/2006/picture">
                <pic:pic>
                  <pic:nvPicPr>
                    <pic:cNvPr id="136" name="image20.jpeg"/>
                    <pic:cNvPicPr/>
                  </pic:nvPicPr>
                  <pic:blipFill>
                    <a:blip r:embed="rId68" cstate="print"/>
                    <a:stretch>
                      <a:fillRect/>
                    </a:stretch>
                  </pic:blipFill>
                  <pic:spPr>
                    <a:xfrm>
                      <a:off x="0" y="0"/>
                      <a:ext cx="785373" cy="883545"/>
                    </a:xfrm>
                    <a:prstGeom prst="rect">
                      <a:avLst/>
                    </a:prstGeom>
                  </pic:spPr>
                </pic:pic>
              </a:graphicData>
            </a:graphic>
          </wp:anchor>
        </w:drawing>
      </w:r>
      <w:r>
        <w:rPr>
          <w:spacing w:val="-2"/>
        </w:rPr>
        <w:t>Steps</w:t>
      </w:r>
    </w:p>
    <w:p>
      <w:pPr>
        <w:pStyle w:val="ListParagraph"/>
        <w:numPr>
          <w:ilvl w:val="0"/>
          <w:numId w:val="34"/>
        </w:numPr>
        <w:tabs>
          <w:tab w:pos="2723" w:val="left" w:leader="none"/>
        </w:tabs>
        <w:spacing w:line="240" w:lineRule="auto" w:before="322" w:after="0"/>
        <w:ind w:left="2722" w:right="0" w:hanging="233"/>
        <w:jc w:val="left"/>
        <w:rPr>
          <w:sz w:val="22"/>
        </w:rPr>
      </w:pPr>
      <w:r>
        <w:rPr>
          <w:sz w:val="22"/>
        </w:rPr>
        <w:t>Ask</w:t>
      </w:r>
      <w:r>
        <w:rPr>
          <w:spacing w:val="-4"/>
          <w:sz w:val="22"/>
        </w:rPr>
        <w:t> </w:t>
      </w:r>
      <w:r>
        <w:rPr>
          <w:sz w:val="22"/>
        </w:rPr>
        <w:t>participants</w:t>
      </w:r>
      <w:r>
        <w:rPr>
          <w:spacing w:val="-4"/>
          <w:sz w:val="22"/>
        </w:rPr>
        <w:t> </w:t>
      </w:r>
      <w:r>
        <w:rPr>
          <w:sz w:val="22"/>
        </w:rPr>
        <w:t>what</w:t>
      </w:r>
      <w:r>
        <w:rPr>
          <w:spacing w:val="-5"/>
          <w:sz w:val="22"/>
        </w:rPr>
        <w:t> </w:t>
      </w:r>
      <w:r>
        <w:rPr>
          <w:sz w:val="22"/>
        </w:rPr>
        <w:t>causes</w:t>
      </w:r>
      <w:r>
        <w:rPr>
          <w:spacing w:val="-3"/>
          <w:sz w:val="22"/>
        </w:rPr>
        <w:t> </w:t>
      </w:r>
      <w:r>
        <w:rPr>
          <w:spacing w:val="-2"/>
          <w:sz w:val="22"/>
        </w:rPr>
        <w:t>disability?</w:t>
      </w:r>
    </w:p>
    <w:p>
      <w:pPr>
        <w:pStyle w:val="BodyText"/>
        <w:spacing w:before="2"/>
        <w:rPr>
          <w:sz w:val="30"/>
        </w:rPr>
      </w:pPr>
    </w:p>
    <w:p>
      <w:pPr>
        <w:pStyle w:val="BodyText"/>
        <w:ind w:left="2490"/>
      </w:pPr>
      <w:r>
        <w:rPr/>
        <w:t>Responses</w:t>
      </w:r>
      <w:r>
        <w:rPr>
          <w:spacing w:val="-5"/>
        </w:rPr>
        <w:t> </w:t>
      </w:r>
      <w:r>
        <w:rPr/>
        <w:t>from</w:t>
      </w:r>
      <w:r>
        <w:rPr>
          <w:spacing w:val="-4"/>
        </w:rPr>
        <w:t> </w:t>
      </w:r>
      <w:r>
        <w:rPr/>
        <w:t>the</w:t>
      </w:r>
      <w:r>
        <w:rPr>
          <w:spacing w:val="-4"/>
        </w:rPr>
        <w:t> </w:t>
      </w:r>
      <w:r>
        <w:rPr/>
        <w:t>participant/</w:t>
      </w:r>
      <w:r>
        <w:rPr>
          <w:spacing w:val="-5"/>
        </w:rPr>
        <w:t> </w:t>
      </w:r>
      <w:r>
        <w:rPr/>
        <w:t>group</w:t>
      </w:r>
      <w:r>
        <w:rPr>
          <w:spacing w:val="-5"/>
        </w:rPr>
        <w:t> </w:t>
      </w:r>
      <w:r>
        <w:rPr/>
        <w:t>might</w:t>
      </w:r>
      <w:r>
        <w:rPr>
          <w:spacing w:val="-3"/>
        </w:rPr>
        <w:t> </w:t>
      </w:r>
      <w:r>
        <w:rPr>
          <w:spacing w:val="-5"/>
        </w:rPr>
        <w:t>be:</w:t>
      </w:r>
    </w:p>
    <w:p>
      <w:pPr>
        <w:pStyle w:val="BodyText"/>
        <w:spacing w:before="2"/>
        <w:rPr>
          <w:sz w:val="30"/>
        </w:rPr>
      </w:pPr>
    </w:p>
    <w:p>
      <w:pPr>
        <w:pStyle w:val="ListParagraph"/>
        <w:numPr>
          <w:ilvl w:val="1"/>
          <w:numId w:val="34"/>
        </w:numPr>
        <w:tabs>
          <w:tab w:pos="3344" w:val="left" w:leader="none"/>
        </w:tabs>
        <w:spacing w:line="240" w:lineRule="auto" w:before="0" w:after="0"/>
        <w:ind w:left="3343" w:right="0" w:hanging="134"/>
        <w:jc w:val="left"/>
        <w:rPr>
          <w:sz w:val="22"/>
        </w:rPr>
      </w:pPr>
      <w:r>
        <w:rPr>
          <w:spacing w:val="-2"/>
          <w:sz w:val="22"/>
        </w:rPr>
        <w:t>Illness</w:t>
      </w:r>
    </w:p>
    <w:p>
      <w:pPr>
        <w:pStyle w:val="ListParagraph"/>
        <w:numPr>
          <w:ilvl w:val="1"/>
          <w:numId w:val="34"/>
        </w:numPr>
        <w:tabs>
          <w:tab w:pos="3340" w:val="left" w:leader="none"/>
        </w:tabs>
        <w:spacing w:line="240" w:lineRule="auto" w:before="47" w:after="0"/>
        <w:ind w:left="3339" w:right="0" w:hanging="130"/>
        <w:jc w:val="left"/>
        <w:rPr>
          <w:sz w:val="22"/>
        </w:rPr>
      </w:pPr>
      <w:r>
        <w:rPr>
          <w:sz w:val="22"/>
        </w:rPr>
        <w:t>Trafﬁc</w:t>
      </w:r>
      <w:r>
        <w:rPr>
          <w:spacing w:val="-9"/>
          <w:sz w:val="22"/>
        </w:rPr>
        <w:t> </w:t>
      </w:r>
      <w:r>
        <w:rPr>
          <w:spacing w:val="-2"/>
          <w:sz w:val="22"/>
        </w:rPr>
        <w:t>accidents</w:t>
      </w:r>
    </w:p>
    <w:p>
      <w:pPr>
        <w:pStyle w:val="ListParagraph"/>
        <w:numPr>
          <w:ilvl w:val="1"/>
          <w:numId w:val="34"/>
        </w:numPr>
        <w:tabs>
          <w:tab w:pos="3344" w:val="left" w:leader="none"/>
        </w:tabs>
        <w:spacing w:line="240" w:lineRule="auto" w:before="47" w:after="0"/>
        <w:ind w:left="3343" w:right="0" w:hanging="134"/>
        <w:jc w:val="left"/>
        <w:rPr>
          <w:sz w:val="22"/>
        </w:rPr>
      </w:pPr>
      <w:r>
        <w:rPr>
          <w:sz w:val="22"/>
        </w:rPr>
        <w:t>Just</w:t>
      </w:r>
      <w:r>
        <w:rPr>
          <w:spacing w:val="-2"/>
          <w:sz w:val="22"/>
        </w:rPr>
        <w:t> </w:t>
      </w:r>
      <w:r>
        <w:rPr>
          <w:sz w:val="22"/>
        </w:rPr>
        <w:t>being</w:t>
      </w:r>
      <w:r>
        <w:rPr>
          <w:spacing w:val="-3"/>
          <w:sz w:val="22"/>
        </w:rPr>
        <w:t> </w:t>
      </w:r>
      <w:r>
        <w:rPr>
          <w:sz w:val="22"/>
        </w:rPr>
        <w:t>born</w:t>
      </w:r>
      <w:r>
        <w:rPr>
          <w:spacing w:val="-3"/>
          <w:sz w:val="22"/>
        </w:rPr>
        <w:t> </w:t>
      </w:r>
      <w:r>
        <w:rPr>
          <w:sz w:val="22"/>
        </w:rPr>
        <w:t>that</w:t>
      </w:r>
      <w:r>
        <w:rPr>
          <w:spacing w:val="-1"/>
          <w:sz w:val="22"/>
        </w:rPr>
        <w:t> </w:t>
      </w:r>
      <w:r>
        <w:rPr>
          <w:spacing w:val="-5"/>
          <w:sz w:val="22"/>
        </w:rPr>
        <w:t>way</w:t>
      </w:r>
    </w:p>
    <w:p>
      <w:pPr>
        <w:pStyle w:val="BodyText"/>
        <w:spacing w:before="2"/>
        <w:rPr>
          <w:sz w:val="30"/>
        </w:rPr>
      </w:pPr>
    </w:p>
    <w:p>
      <w:pPr>
        <w:pStyle w:val="ListParagraph"/>
        <w:numPr>
          <w:ilvl w:val="0"/>
          <w:numId w:val="34"/>
        </w:numPr>
        <w:tabs>
          <w:tab w:pos="2735" w:val="left" w:leader="none"/>
        </w:tabs>
        <w:spacing w:line="240" w:lineRule="auto" w:before="0" w:after="0"/>
        <w:ind w:left="2734" w:right="0" w:hanging="245"/>
        <w:jc w:val="left"/>
        <w:rPr>
          <w:sz w:val="22"/>
        </w:rPr>
      </w:pPr>
      <w:r>
        <w:rPr>
          <w:sz w:val="22"/>
        </w:rPr>
        <w:t>On</w:t>
      </w:r>
      <w:r>
        <w:rPr>
          <w:spacing w:val="-1"/>
          <w:sz w:val="22"/>
        </w:rPr>
        <w:t> </w:t>
      </w:r>
      <w:r>
        <w:rPr>
          <w:sz w:val="22"/>
        </w:rPr>
        <w:t>3</w:t>
      </w:r>
      <w:r>
        <w:rPr>
          <w:spacing w:val="-1"/>
          <w:sz w:val="22"/>
        </w:rPr>
        <w:t> </w:t>
      </w:r>
      <w:r>
        <w:rPr>
          <w:sz w:val="22"/>
        </w:rPr>
        <w:t>sheets</w:t>
      </w:r>
      <w:r>
        <w:rPr>
          <w:spacing w:val="-1"/>
          <w:sz w:val="22"/>
        </w:rPr>
        <w:t> </w:t>
      </w:r>
      <w:r>
        <w:rPr>
          <w:sz w:val="22"/>
        </w:rPr>
        <w:t>of</w:t>
      </w:r>
      <w:r>
        <w:rPr>
          <w:spacing w:val="-1"/>
          <w:sz w:val="22"/>
        </w:rPr>
        <w:t> </w:t>
      </w:r>
      <w:r>
        <w:rPr>
          <w:sz w:val="22"/>
        </w:rPr>
        <w:t>Flipchart,</w:t>
      </w:r>
      <w:r>
        <w:rPr>
          <w:spacing w:val="-1"/>
          <w:sz w:val="22"/>
        </w:rPr>
        <w:t> </w:t>
      </w:r>
      <w:r>
        <w:rPr>
          <w:sz w:val="22"/>
        </w:rPr>
        <w:t>put</w:t>
      </w:r>
      <w:r>
        <w:rPr>
          <w:spacing w:val="-1"/>
          <w:sz w:val="22"/>
        </w:rPr>
        <w:t> </w:t>
      </w:r>
      <w:r>
        <w:rPr>
          <w:sz w:val="22"/>
        </w:rPr>
        <w:t>the </w:t>
      </w:r>
      <w:r>
        <w:rPr>
          <w:spacing w:val="-2"/>
          <w:sz w:val="22"/>
        </w:rPr>
        <w:t>headings:</w:t>
      </w:r>
    </w:p>
    <w:p>
      <w:pPr>
        <w:pStyle w:val="BodyText"/>
        <w:spacing w:before="2"/>
        <w:rPr>
          <w:sz w:val="30"/>
        </w:rPr>
      </w:pPr>
    </w:p>
    <w:p>
      <w:pPr>
        <w:pStyle w:val="ListParagraph"/>
        <w:numPr>
          <w:ilvl w:val="1"/>
          <w:numId w:val="34"/>
        </w:numPr>
        <w:tabs>
          <w:tab w:pos="3344" w:val="left" w:leader="none"/>
        </w:tabs>
        <w:spacing w:line="240" w:lineRule="auto" w:before="0" w:after="0"/>
        <w:ind w:left="3343" w:right="0" w:hanging="134"/>
        <w:jc w:val="left"/>
        <w:rPr>
          <w:sz w:val="22"/>
        </w:rPr>
      </w:pPr>
      <w:r>
        <w:rPr>
          <w:spacing w:val="-2"/>
          <w:sz w:val="22"/>
        </w:rPr>
        <w:t>Congenital</w:t>
      </w:r>
    </w:p>
    <w:p>
      <w:pPr>
        <w:pStyle w:val="ListParagraph"/>
        <w:numPr>
          <w:ilvl w:val="1"/>
          <w:numId w:val="34"/>
        </w:numPr>
        <w:tabs>
          <w:tab w:pos="3344" w:val="left" w:leader="none"/>
        </w:tabs>
        <w:spacing w:line="240" w:lineRule="auto" w:before="47" w:after="0"/>
        <w:ind w:left="3343" w:right="0" w:hanging="134"/>
        <w:jc w:val="left"/>
        <w:rPr>
          <w:sz w:val="22"/>
        </w:rPr>
      </w:pPr>
      <w:r>
        <w:rPr>
          <w:sz w:val="22"/>
        </w:rPr>
        <w:t>Injury</w:t>
      </w:r>
      <w:r>
        <w:rPr>
          <w:spacing w:val="-4"/>
          <w:sz w:val="22"/>
        </w:rPr>
        <w:t> </w:t>
      </w:r>
      <w:r>
        <w:rPr>
          <w:sz w:val="22"/>
        </w:rPr>
        <w:t>and</w:t>
      </w:r>
      <w:r>
        <w:rPr>
          <w:spacing w:val="-4"/>
          <w:sz w:val="22"/>
        </w:rPr>
        <w:t> </w:t>
      </w:r>
      <w:r>
        <w:rPr>
          <w:sz w:val="22"/>
        </w:rPr>
        <w:t>illness</w:t>
      </w:r>
      <w:r>
        <w:rPr>
          <w:spacing w:val="-3"/>
          <w:sz w:val="22"/>
        </w:rPr>
        <w:t> </w:t>
      </w:r>
      <w:r>
        <w:rPr>
          <w:sz w:val="22"/>
        </w:rPr>
        <w:t>before</w:t>
      </w:r>
      <w:r>
        <w:rPr>
          <w:spacing w:val="-4"/>
          <w:sz w:val="22"/>
        </w:rPr>
        <w:t> </w:t>
      </w:r>
      <w:r>
        <w:rPr>
          <w:sz w:val="22"/>
        </w:rPr>
        <w:t>/</w:t>
      </w:r>
      <w:r>
        <w:rPr>
          <w:spacing w:val="-4"/>
          <w:sz w:val="22"/>
        </w:rPr>
        <w:t> </w:t>
      </w:r>
      <w:r>
        <w:rPr>
          <w:sz w:val="22"/>
        </w:rPr>
        <w:t>during</w:t>
      </w:r>
      <w:r>
        <w:rPr>
          <w:spacing w:val="-3"/>
          <w:sz w:val="22"/>
        </w:rPr>
        <w:t> </w:t>
      </w:r>
      <w:r>
        <w:rPr>
          <w:spacing w:val="-2"/>
          <w:sz w:val="22"/>
        </w:rPr>
        <w:t>birth</w:t>
      </w:r>
    </w:p>
    <w:p>
      <w:pPr>
        <w:pStyle w:val="ListParagraph"/>
        <w:numPr>
          <w:ilvl w:val="1"/>
          <w:numId w:val="34"/>
        </w:numPr>
        <w:tabs>
          <w:tab w:pos="3344" w:val="left" w:leader="none"/>
        </w:tabs>
        <w:spacing w:line="240" w:lineRule="auto" w:before="47" w:after="0"/>
        <w:ind w:left="3343" w:right="0" w:hanging="134"/>
        <w:jc w:val="left"/>
        <w:rPr>
          <w:sz w:val="22"/>
        </w:rPr>
      </w:pPr>
      <w:r>
        <w:rPr>
          <w:sz w:val="22"/>
        </w:rPr>
        <w:t>Injury</w:t>
      </w:r>
      <w:r>
        <w:rPr>
          <w:spacing w:val="-4"/>
          <w:sz w:val="22"/>
        </w:rPr>
        <w:t> </w:t>
      </w:r>
      <w:r>
        <w:rPr>
          <w:sz w:val="22"/>
        </w:rPr>
        <w:t>and</w:t>
      </w:r>
      <w:r>
        <w:rPr>
          <w:spacing w:val="-4"/>
          <w:sz w:val="22"/>
        </w:rPr>
        <w:t> </w:t>
      </w:r>
      <w:r>
        <w:rPr>
          <w:sz w:val="22"/>
        </w:rPr>
        <w:t>illness</w:t>
      </w:r>
      <w:r>
        <w:rPr>
          <w:spacing w:val="-4"/>
          <w:sz w:val="22"/>
        </w:rPr>
        <w:t> </w:t>
      </w:r>
      <w:r>
        <w:rPr>
          <w:sz w:val="22"/>
        </w:rPr>
        <w:t>after</w:t>
      </w:r>
      <w:r>
        <w:rPr>
          <w:spacing w:val="-3"/>
          <w:sz w:val="22"/>
        </w:rPr>
        <w:t> </w:t>
      </w:r>
      <w:r>
        <w:rPr>
          <w:spacing w:val="-2"/>
          <w:sz w:val="22"/>
        </w:rPr>
        <w:t>birth</w:t>
      </w:r>
    </w:p>
    <w:p>
      <w:pPr>
        <w:pStyle w:val="BodyText"/>
        <w:spacing w:before="2"/>
        <w:rPr>
          <w:sz w:val="30"/>
        </w:rPr>
      </w:pPr>
    </w:p>
    <w:p>
      <w:pPr>
        <w:pStyle w:val="ListParagraph"/>
        <w:numPr>
          <w:ilvl w:val="0"/>
          <w:numId w:val="34"/>
        </w:numPr>
        <w:tabs>
          <w:tab w:pos="2722" w:val="left" w:leader="none"/>
        </w:tabs>
        <w:spacing w:line="240" w:lineRule="auto" w:before="0" w:after="0"/>
        <w:ind w:left="2721" w:right="0" w:hanging="232"/>
        <w:jc w:val="left"/>
        <w:rPr>
          <w:sz w:val="22"/>
        </w:rPr>
      </w:pPr>
      <w:r>
        <w:rPr>
          <w:sz w:val="22"/>
        </w:rPr>
        <w:t>Explain</w:t>
      </w:r>
      <w:r>
        <w:rPr>
          <w:spacing w:val="-16"/>
          <w:sz w:val="22"/>
        </w:rPr>
        <w:t> </w:t>
      </w:r>
      <w:r>
        <w:rPr>
          <w:sz w:val="22"/>
        </w:rPr>
        <w:t>the</w:t>
      </w:r>
      <w:r>
        <w:rPr>
          <w:spacing w:val="-14"/>
          <w:sz w:val="22"/>
        </w:rPr>
        <w:t> </w:t>
      </w:r>
      <w:r>
        <w:rPr>
          <w:sz w:val="22"/>
        </w:rPr>
        <w:t>3</w:t>
      </w:r>
      <w:r>
        <w:rPr>
          <w:spacing w:val="-14"/>
          <w:sz w:val="22"/>
        </w:rPr>
        <w:t> </w:t>
      </w:r>
      <w:r>
        <w:rPr>
          <w:sz w:val="22"/>
        </w:rPr>
        <w:t>concepts</w:t>
      </w:r>
      <w:r>
        <w:rPr>
          <w:spacing w:val="-14"/>
          <w:sz w:val="22"/>
        </w:rPr>
        <w:t> </w:t>
      </w:r>
      <w:r>
        <w:rPr>
          <w:sz w:val="22"/>
        </w:rPr>
        <w:t>to</w:t>
      </w:r>
      <w:r>
        <w:rPr>
          <w:spacing w:val="-14"/>
          <w:sz w:val="22"/>
        </w:rPr>
        <w:t> </w:t>
      </w:r>
      <w:r>
        <w:rPr>
          <w:sz w:val="22"/>
        </w:rPr>
        <w:t>the</w:t>
      </w:r>
      <w:r>
        <w:rPr>
          <w:spacing w:val="-14"/>
          <w:sz w:val="22"/>
        </w:rPr>
        <w:t> </w:t>
      </w:r>
      <w:r>
        <w:rPr>
          <w:sz w:val="22"/>
        </w:rPr>
        <w:t>group</w:t>
      </w:r>
      <w:r>
        <w:rPr>
          <w:spacing w:val="-14"/>
          <w:sz w:val="22"/>
        </w:rPr>
        <w:t> </w:t>
      </w:r>
      <w:r>
        <w:rPr>
          <w:sz w:val="22"/>
        </w:rPr>
        <w:t>and</w:t>
      </w:r>
      <w:r>
        <w:rPr>
          <w:spacing w:val="-14"/>
          <w:sz w:val="22"/>
        </w:rPr>
        <w:t> </w:t>
      </w:r>
      <w:r>
        <w:rPr>
          <w:sz w:val="22"/>
        </w:rPr>
        <w:t>post</w:t>
      </w:r>
      <w:r>
        <w:rPr>
          <w:spacing w:val="-14"/>
          <w:sz w:val="22"/>
        </w:rPr>
        <w:t> </w:t>
      </w:r>
      <w:r>
        <w:rPr>
          <w:sz w:val="22"/>
        </w:rPr>
        <w:t>the</w:t>
      </w:r>
      <w:r>
        <w:rPr>
          <w:spacing w:val="-14"/>
          <w:sz w:val="22"/>
        </w:rPr>
        <w:t> </w:t>
      </w:r>
      <w:r>
        <w:rPr>
          <w:sz w:val="22"/>
        </w:rPr>
        <w:t>Flipcharts</w:t>
      </w:r>
      <w:r>
        <w:rPr>
          <w:spacing w:val="-14"/>
          <w:sz w:val="22"/>
        </w:rPr>
        <w:t> </w:t>
      </w:r>
      <w:r>
        <w:rPr>
          <w:sz w:val="22"/>
        </w:rPr>
        <w:t>around</w:t>
      </w:r>
      <w:r>
        <w:rPr>
          <w:spacing w:val="-14"/>
          <w:sz w:val="22"/>
        </w:rPr>
        <w:t> </w:t>
      </w:r>
      <w:r>
        <w:rPr>
          <w:sz w:val="22"/>
        </w:rPr>
        <w:t>the</w:t>
      </w:r>
      <w:r>
        <w:rPr>
          <w:spacing w:val="-14"/>
          <w:sz w:val="22"/>
        </w:rPr>
        <w:t> </w:t>
      </w:r>
      <w:r>
        <w:rPr>
          <w:sz w:val="22"/>
        </w:rPr>
        <w:t>training</w:t>
      </w:r>
      <w:r>
        <w:rPr>
          <w:spacing w:val="-14"/>
          <w:sz w:val="22"/>
        </w:rPr>
        <w:t> </w:t>
      </w:r>
      <w:r>
        <w:rPr>
          <w:spacing w:val="-2"/>
          <w:sz w:val="22"/>
        </w:rPr>
        <w:t>room.</w:t>
      </w:r>
    </w:p>
    <w:p>
      <w:pPr>
        <w:pStyle w:val="BodyText"/>
        <w:spacing w:before="2"/>
        <w:rPr>
          <w:sz w:val="30"/>
        </w:rPr>
      </w:pPr>
    </w:p>
    <w:p>
      <w:pPr>
        <w:pStyle w:val="ListParagraph"/>
        <w:numPr>
          <w:ilvl w:val="0"/>
          <w:numId w:val="34"/>
        </w:numPr>
        <w:tabs>
          <w:tab w:pos="2735" w:val="left" w:leader="none"/>
        </w:tabs>
        <w:spacing w:line="285" w:lineRule="auto" w:before="0" w:after="0"/>
        <w:ind w:left="2783" w:right="1942" w:hanging="294"/>
        <w:jc w:val="left"/>
        <w:rPr>
          <w:sz w:val="22"/>
        </w:rPr>
      </w:pPr>
      <w:r>
        <w:rPr>
          <w:sz w:val="22"/>
        </w:rPr>
        <w:t>Divide</w:t>
      </w:r>
      <w:r>
        <w:rPr>
          <w:spacing w:val="-3"/>
          <w:sz w:val="22"/>
        </w:rPr>
        <w:t> </w:t>
      </w:r>
      <w:r>
        <w:rPr>
          <w:sz w:val="22"/>
        </w:rPr>
        <w:t>the</w:t>
      </w:r>
      <w:r>
        <w:rPr>
          <w:spacing w:val="-3"/>
          <w:sz w:val="22"/>
        </w:rPr>
        <w:t> </w:t>
      </w:r>
      <w:r>
        <w:rPr>
          <w:sz w:val="22"/>
        </w:rPr>
        <w:t>participants</w:t>
      </w:r>
      <w:r>
        <w:rPr>
          <w:spacing w:val="-3"/>
          <w:sz w:val="22"/>
        </w:rPr>
        <w:t> </w:t>
      </w:r>
      <w:r>
        <w:rPr>
          <w:sz w:val="22"/>
        </w:rPr>
        <w:t>into</w:t>
      </w:r>
      <w:r>
        <w:rPr>
          <w:spacing w:val="-3"/>
          <w:sz w:val="22"/>
        </w:rPr>
        <w:t> </w:t>
      </w:r>
      <w:r>
        <w:rPr>
          <w:sz w:val="22"/>
        </w:rPr>
        <w:t>3</w:t>
      </w:r>
      <w:r>
        <w:rPr>
          <w:spacing w:val="-3"/>
          <w:sz w:val="22"/>
        </w:rPr>
        <w:t> </w:t>
      </w:r>
      <w:r>
        <w:rPr>
          <w:sz w:val="22"/>
        </w:rPr>
        <w:t>groups</w:t>
      </w:r>
      <w:r>
        <w:rPr>
          <w:spacing w:val="-3"/>
          <w:sz w:val="22"/>
        </w:rPr>
        <w:t> </w:t>
      </w:r>
      <w:r>
        <w:rPr>
          <w:sz w:val="22"/>
        </w:rPr>
        <w:t>and</w:t>
      </w:r>
      <w:r>
        <w:rPr>
          <w:spacing w:val="-3"/>
          <w:sz w:val="22"/>
        </w:rPr>
        <w:t> </w:t>
      </w:r>
      <w:r>
        <w:rPr>
          <w:sz w:val="22"/>
        </w:rPr>
        <w:t>assign</w:t>
      </w:r>
      <w:r>
        <w:rPr>
          <w:spacing w:val="-3"/>
          <w:sz w:val="22"/>
        </w:rPr>
        <w:t> </w:t>
      </w:r>
      <w:r>
        <w:rPr>
          <w:sz w:val="22"/>
        </w:rPr>
        <w:t>them</w:t>
      </w:r>
      <w:r>
        <w:rPr>
          <w:spacing w:val="-3"/>
          <w:sz w:val="22"/>
        </w:rPr>
        <w:t> </w:t>
      </w:r>
      <w:r>
        <w:rPr>
          <w:sz w:val="22"/>
        </w:rPr>
        <w:t>to</w:t>
      </w:r>
      <w:r>
        <w:rPr>
          <w:spacing w:val="-3"/>
          <w:sz w:val="22"/>
        </w:rPr>
        <w:t> </w:t>
      </w:r>
      <w:r>
        <w:rPr>
          <w:sz w:val="22"/>
        </w:rPr>
        <w:t>one</w:t>
      </w:r>
      <w:r>
        <w:rPr>
          <w:spacing w:val="-3"/>
          <w:sz w:val="22"/>
        </w:rPr>
        <w:t> </w:t>
      </w:r>
      <w:r>
        <w:rPr>
          <w:sz w:val="22"/>
        </w:rPr>
        <w:t>of</w:t>
      </w:r>
      <w:r>
        <w:rPr>
          <w:spacing w:val="-3"/>
          <w:sz w:val="22"/>
        </w:rPr>
        <w:t> </w:t>
      </w:r>
      <w:r>
        <w:rPr>
          <w:sz w:val="22"/>
        </w:rPr>
        <w:t>the</w:t>
      </w:r>
      <w:r>
        <w:rPr>
          <w:spacing w:val="-3"/>
          <w:sz w:val="22"/>
        </w:rPr>
        <w:t> </w:t>
      </w:r>
      <w:r>
        <w:rPr>
          <w:sz w:val="22"/>
        </w:rPr>
        <w:t>sheets. Ask them to brainstorm examples of this kind of disability (5 minutes),</w:t>
      </w:r>
    </w:p>
    <w:p>
      <w:pPr>
        <w:pStyle w:val="BodyText"/>
        <w:spacing w:before="10"/>
        <w:rPr>
          <w:sz w:val="25"/>
        </w:rPr>
      </w:pPr>
    </w:p>
    <w:p>
      <w:pPr>
        <w:pStyle w:val="ListParagraph"/>
        <w:numPr>
          <w:ilvl w:val="0"/>
          <w:numId w:val="34"/>
        </w:numPr>
        <w:tabs>
          <w:tab w:pos="2723" w:val="left" w:leader="none"/>
        </w:tabs>
        <w:spacing w:line="240" w:lineRule="auto" w:before="1" w:after="0"/>
        <w:ind w:left="2722" w:right="0" w:hanging="233"/>
        <w:jc w:val="left"/>
        <w:rPr>
          <w:sz w:val="22"/>
        </w:rPr>
      </w:pPr>
      <w:r>
        <w:rPr>
          <w:sz w:val="22"/>
        </w:rPr>
        <w:t>After</w:t>
      </w:r>
      <w:r>
        <w:rPr>
          <w:spacing w:val="-1"/>
          <w:sz w:val="22"/>
        </w:rPr>
        <w:t> </w:t>
      </w:r>
      <w:r>
        <w:rPr>
          <w:sz w:val="22"/>
        </w:rPr>
        <w:t>5</w:t>
      </w:r>
      <w:r>
        <w:rPr>
          <w:spacing w:val="-2"/>
          <w:sz w:val="22"/>
        </w:rPr>
        <w:t> </w:t>
      </w:r>
      <w:r>
        <w:rPr>
          <w:sz w:val="22"/>
        </w:rPr>
        <w:t>minutes, ask</w:t>
      </w:r>
      <w:r>
        <w:rPr>
          <w:spacing w:val="-2"/>
          <w:sz w:val="22"/>
        </w:rPr>
        <w:t> </w:t>
      </w:r>
      <w:r>
        <w:rPr>
          <w:sz w:val="22"/>
        </w:rPr>
        <w:t>them to</w:t>
      </w:r>
      <w:r>
        <w:rPr>
          <w:spacing w:val="-1"/>
          <w:sz w:val="22"/>
        </w:rPr>
        <w:t> </w:t>
      </w:r>
      <w:r>
        <w:rPr>
          <w:sz w:val="22"/>
        </w:rPr>
        <w:t>move to</w:t>
      </w:r>
      <w:r>
        <w:rPr>
          <w:spacing w:val="-1"/>
          <w:sz w:val="22"/>
        </w:rPr>
        <w:t> </w:t>
      </w:r>
      <w:r>
        <w:rPr>
          <w:sz w:val="22"/>
        </w:rPr>
        <w:t>the</w:t>
      </w:r>
      <w:r>
        <w:rPr>
          <w:spacing w:val="-1"/>
          <w:sz w:val="22"/>
        </w:rPr>
        <w:t> </w:t>
      </w:r>
      <w:r>
        <w:rPr>
          <w:sz w:val="22"/>
        </w:rPr>
        <w:t>next</w:t>
      </w:r>
      <w:r>
        <w:rPr>
          <w:spacing w:val="-1"/>
          <w:sz w:val="22"/>
        </w:rPr>
        <w:t> </w:t>
      </w:r>
      <w:r>
        <w:rPr>
          <w:sz w:val="22"/>
        </w:rPr>
        <w:t>sheet</w:t>
      </w:r>
      <w:r>
        <w:rPr>
          <w:spacing w:val="-1"/>
          <w:sz w:val="22"/>
        </w:rPr>
        <w:t> </w:t>
      </w:r>
      <w:r>
        <w:rPr>
          <w:sz w:val="22"/>
        </w:rPr>
        <w:t>and</w:t>
      </w:r>
      <w:r>
        <w:rPr>
          <w:spacing w:val="-1"/>
          <w:sz w:val="22"/>
        </w:rPr>
        <w:t> </w:t>
      </w:r>
      <w:r>
        <w:rPr>
          <w:sz w:val="22"/>
        </w:rPr>
        <w:t>try</w:t>
      </w:r>
      <w:r>
        <w:rPr>
          <w:spacing w:val="-1"/>
          <w:sz w:val="22"/>
        </w:rPr>
        <w:t> </w:t>
      </w:r>
      <w:r>
        <w:rPr>
          <w:sz w:val="22"/>
        </w:rPr>
        <w:t>to add</w:t>
      </w:r>
      <w:r>
        <w:rPr>
          <w:spacing w:val="-2"/>
          <w:sz w:val="22"/>
        </w:rPr>
        <w:t> </w:t>
      </w:r>
      <w:r>
        <w:rPr>
          <w:sz w:val="22"/>
        </w:rPr>
        <w:t>more </w:t>
      </w:r>
      <w:r>
        <w:rPr>
          <w:spacing w:val="-2"/>
          <w:sz w:val="22"/>
        </w:rPr>
        <w:t>examples.</w:t>
      </w:r>
    </w:p>
    <w:p>
      <w:pPr>
        <w:pStyle w:val="BodyText"/>
        <w:spacing w:before="1"/>
        <w:rPr>
          <w:sz w:val="30"/>
        </w:rPr>
      </w:pPr>
    </w:p>
    <w:p>
      <w:pPr>
        <w:pStyle w:val="ListParagraph"/>
        <w:numPr>
          <w:ilvl w:val="0"/>
          <w:numId w:val="34"/>
        </w:numPr>
        <w:tabs>
          <w:tab w:pos="2723" w:val="left" w:leader="none"/>
        </w:tabs>
        <w:spacing w:line="240" w:lineRule="auto" w:before="1" w:after="0"/>
        <w:ind w:left="2722" w:right="0" w:hanging="233"/>
        <w:jc w:val="left"/>
        <w:rPr>
          <w:sz w:val="22"/>
        </w:rPr>
      </w:pPr>
      <w:r>
        <w:rPr>
          <w:sz w:val="22"/>
        </w:rPr>
        <w:t>After</w:t>
      </w:r>
      <w:r>
        <w:rPr>
          <w:spacing w:val="-1"/>
          <w:sz w:val="22"/>
        </w:rPr>
        <w:t> </w:t>
      </w:r>
      <w:r>
        <w:rPr>
          <w:sz w:val="22"/>
        </w:rPr>
        <w:t>5</w:t>
      </w:r>
      <w:r>
        <w:rPr>
          <w:spacing w:val="-1"/>
          <w:sz w:val="22"/>
        </w:rPr>
        <w:t> </w:t>
      </w:r>
      <w:r>
        <w:rPr>
          <w:sz w:val="22"/>
        </w:rPr>
        <w:t>minutes,</w:t>
      </w:r>
      <w:r>
        <w:rPr>
          <w:spacing w:val="-1"/>
          <w:sz w:val="22"/>
        </w:rPr>
        <w:t> </w:t>
      </w:r>
      <w:r>
        <w:rPr>
          <w:sz w:val="22"/>
        </w:rPr>
        <w:t>ask</w:t>
      </w:r>
      <w:r>
        <w:rPr>
          <w:spacing w:val="-1"/>
          <w:sz w:val="22"/>
        </w:rPr>
        <w:t> </w:t>
      </w:r>
      <w:r>
        <w:rPr>
          <w:sz w:val="22"/>
        </w:rPr>
        <w:t>them</w:t>
      </w:r>
      <w:r>
        <w:rPr>
          <w:spacing w:val="-1"/>
          <w:sz w:val="22"/>
        </w:rPr>
        <w:t> </w:t>
      </w:r>
      <w:r>
        <w:rPr>
          <w:sz w:val="22"/>
        </w:rPr>
        <w:t>to move</w:t>
      </w:r>
      <w:r>
        <w:rPr>
          <w:spacing w:val="-1"/>
          <w:sz w:val="22"/>
        </w:rPr>
        <w:t> </w:t>
      </w:r>
      <w:r>
        <w:rPr>
          <w:sz w:val="22"/>
        </w:rPr>
        <w:t>to the</w:t>
      </w:r>
      <w:r>
        <w:rPr>
          <w:spacing w:val="-1"/>
          <w:sz w:val="22"/>
        </w:rPr>
        <w:t> </w:t>
      </w:r>
      <w:r>
        <w:rPr>
          <w:sz w:val="22"/>
        </w:rPr>
        <w:t>ﬁnal</w:t>
      </w:r>
      <w:r>
        <w:rPr>
          <w:spacing w:val="-1"/>
          <w:sz w:val="22"/>
        </w:rPr>
        <w:t> </w:t>
      </w:r>
      <w:r>
        <w:rPr>
          <w:sz w:val="22"/>
        </w:rPr>
        <w:t>sheet</w:t>
      </w:r>
      <w:r>
        <w:rPr>
          <w:spacing w:val="-1"/>
          <w:sz w:val="22"/>
        </w:rPr>
        <w:t> </w:t>
      </w:r>
      <w:r>
        <w:rPr>
          <w:sz w:val="22"/>
        </w:rPr>
        <w:t>and</w:t>
      </w:r>
      <w:r>
        <w:rPr>
          <w:spacing w:val="-1"/>
          <w:sz w:val="22"/>
        </w:rPr>
        <w:t> </w:t>
      </w:r>
      <w:r>
        <w:rPr>
          <w:sz w:val="22"/>
        </w:rPr>
        <w:t>repeat</w:t>
      </w:r>
      <w:r>
        <w:rPr>
          <w:spacing w:val="-1"/>
          <w:sz w:val="22"/>
        </w:rPr>
        <w:t> </w:t>
      </w:r>
      <w:r>
        <w:rPr>
          <w:sz w:val="22"/>
        </w:rPr>
        <w:t>the </w:t>
      </w:r>
      <w:r>
        <w:rPr>
          <w:spacing w:val="-2"/>
          <w:sz w:val="22"/>
        </w:rPr>
        <w:t>exercise.</w:t>
      </w:r>
    </w:p>
    <w:p>
      <w:pPr>
        <w:pStyle w:val="BodyText"/>
        <w:spacing w:before="1"/>
        <w:rPr>
          <w:sz w:val="30"/>
        </w:rPr>
      </w:pPr>
    </w:p>
    <w:p>
      <w:pPr>
        <w:pStyle w:val="ListParagraph"/>
        <w:numPr>
          <w:ilvl w:val="0"/>
          <w:numId w:val="34"/>
        </w:numPr>
        <w:tabs>
          <w:tab w:pos="2731" w:val="left" w:leader="none"/>
        </w:tabs>
        <w:spacing w:line="240" w:lineRule="auto" w:before="1" w:after="0"/>
        <w:ind w:left="2730" w:right="0" w:hanging="241"/>
        <w:jc w:val="left"/>
        <w:rPr>
          <w:sz w:val="22"/>
        </w:rPr>
      </w:pPr>
      <w:r>
        <w:rPr>
          <w:sz w:val="22"/>
        </w:rPr>
        <w:t>Together,</w:t>
      </w:r>
      <w:r>
        <w:rPr>
          <w:spacing w:val="-9"/>
          <w:sz w:val="22"/>
        </w:rPr>
        <w:t> </w:t>
      </w:r>
      <w:r>
        <w:rPr>
          <w:sz w:val="22"/>
        </w:rPr>
        <w:t>walk</w:t>
      </w:r>
      <w:r>
        <w:rPr>
          <w:spacing w:val="-7"/>
          <w:sz w:val="22"/>
        </w:rPr>
        <w:t> </w:t>
      </w:r>
      <w:r>
        <w:rPr>
          <w:sz w:val="22"/>
        </w:rPr>
        <w:t>around</w:t>
      </w:r>
      <w:r>
        <w:rPr>
          <w:spacing w:val="-7"/>
          <w:sz w:val="22"/>
        </w:rPr>
        <w:t> </w:t>
      </w:r>
      <w:r>
        <w:rPr>
          <w:sz w:val="22"/>
        </w:rPr>
        <w:t>the</w:t>
      </w:r>
      <w:r>
        <w:rPr>
          <w:spacing w:val="-6"/>
          <w:sz w:val="22"/>
        </w:rPr>
        <w:t> </w:t>
      </w:r>
      <w:r>
        <w:rPr>
          <w:sz w:val="22"/>
        </w:rPr>
        <w:t>room</w:t>
      </w:r>
      <w:r>
        <w:rPr>
          <w:spacing w:val="-6"/>
          <w:sz w:val="22"/>
        </w:rPr>
        <w:t> </w:t>
      </w:r>
      <w:r>
        <w:rPr>
          <w:sz w:val="22"/>
        </w:rPr>
        <w:t>and</w:t>
      </w:r>
      <w:r>
        <w:rPr>
          <w:spacing w:val="-7"/>
          <w:sz w:val="22"/>
        </w:rPr>
        <w:t> </w:t>
      </w:r>
      <w:r>
        <w:rPr>
          <w:sz w:val="22"/>
        </w:rPr>
        <w:t>discuss</w:t>
      </w:r>
      <w:r>
        <w:rPr>
          <w:spacing w:val="-7"/>
          <w:sz w:val="22"/>
        </w:rPr>
        <w:t> </w:t>
      </w:r>
      <w:r>
        <w:rPr>
          <w:sz w:val="22"/>
        </w:rPr>
        <w:t>the</w:t>
      </w:r>
      <w:r>
        <w:rPr>
          <w:spacing w:val="-6"/>
          <w:sz w:val="22"/>
        </w:rPr>
        <w:t> </w:t>
      </w:r>
      <w:r>
        <w:rPr>
          <w:sz w:val="22"/>
        </w:rPr>
        <w:t>types</w:t>
      </w:r>
      <w:r>
        <w:rPr>
          <w:spacing w:val="-6"/>
          <w:sz w:val="22"/>
        </w:rPr>
        <w:t> </w:t>
      </w:r>
      <w:r>
        <w:rPr>
          <w:sz w:val="22"/>
        </w:rPr>
        <w:t>of</w:t>
      </w:r>
      <w:r>
        <w:rPr>
          <w:spacing w:val="-7"/>
          <w:sz w:val="22"/>
        </w:rPr>
        <w:t> </w:t>
      </w:r>
      <w:r>
        <w:rPr>
          <w:spacing w:val="-2"/>
          <w:sz w:val="22"/>
        </w:rPr>
        <w:t>disability.</w:t>
      </w:r>
    </w:p>
    <w:p>
      <w:pPr>
        <w:spacing w:after="0" w:line="240" w:lineRule="auto"/>
        <w:jc w:val="left"/>
        <w:rPr>
          <w:sz w:val="22"/>
        </w:rPr>
        <w:sectPr>
          <w:pgSz w:w="11910" w:h="16840"/>
          <w:pgMar w:header="0" w:footer="379" w:top="1640" w:bottom="56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Heading9"/>
        <w:spacing w:before="212"/>
        <w:ind w:left="1148"/>
        <w:jc w:val="both"/>
        <w:rPr>
          <w:i/>
        </w:rPr>
      </w:pPr>
      <w:r>
        <w:rPr/>
        <w:pict>
          <v:shape style="position:absolute;margin-left:49.528568pt;margin-top:-2.591247pt;width:491.35pt;height:419.8pt;mso-position-horizontal-relative:page;mso-position-vertical-relative:paragraph;z-index:-20364288" id="docshape105" coordorigin="991,-52" coordsize="9827,8396" path="m1240,-52l1229,-51,1201,-48,1162,-39,1116,-21,1093,-8,1070,9,1049,29,1030,54,1014,83,1001,116,993,155,991,195,991,8095,991,8104,994,8132,1004,8172,1022,8218,1035,8241,1051,8264,1072,8285,1096,8304,1125,8320,1159,8333,1197,8341,1240,8343,10567,8343,10578,8343,10606,8339,10646,8330,10663,8323,1240,8323,1200,8321,1164,8313,1133,8302,1107,8287,1076,8261,1052,8230,1034,8198,1023,8166,1019,8151,1016,8138,1013,8125,1012,8114,1011,8108,1011,8102,1011,8095,1010,198,1013,157,1020,122,1032,91,1046,65,1073,33,1104,9,1136,-8,1167,-20,1182,-24,1196,-27,1209,-29,1219,-30,1226,-31,1231,-31,1237,-32,1240,-32,1240,-52xm10567,-52l1240,-52,1240,-32,10567,-32,10608,-29,10643,-22,10674,-11,10700,4,10732,31,10756,61,10773,93,10785,125,10789,140,10792,154,10794,166,10795,177,10796,184,10796,189,10797,195,10797,8095,10794,8134,10787,8170,10776,8200,10761,8226,10734,8258,10704,8282,10672,8299,10640,8311,10625,8315,10611,8318,10599,8320,10588,8322,10581,8323,10576,8323,10570,8323,10567,8323,10663,8323,10691,8312,10715,8299,10737,8282,10759,8262,10778,8238,10794,8209,10806,8175,10814,8137,10817,8095,10817,195,10816,187,10813,159,10804,119,10786,74,10772,50,10756,28,10736,6,10711,-13,10682,-29,10649,-41,10610,-49,10567,-52xe" filled="true" fillcolor="#faa729" stroked="false">
            <v:path arrowok="t"/>
            <v:fill type="solid"/>
            <w10:wrap type="none"/>
          </v:shape>
        </w:pict>
      </w:r>
      <w:r>
        <w:rPr>
          <w:i/>
        </w:rPr>
        <w:t>Facilitator’s</w:t>
      </w:r>
      <w:r>
        <w:rPr>
          <w:i/>
          <w:spacing w:val="1"/>
        </w:rPr>
        <w:t> </w:t>
      </w:r>
      <w:r>
        <w:rPr>
          <w:i/>
          <w:spacing w:val="-4"/>
        </w:rPr>
        <w:t>Note</w:t>
      </w:r>
    </w:p>
    <w:p>
      <w:pPr>
        <w:pStyle w:val="BodyText"/>
        <w:spacing w:before="2"/>
        <w:rPr>
          <w:b/>
          <w:i/>
          <w:sz w:val="30"/>
        </w:rPr>
      </w:pPr>
    </w:p>
    <w:p>
      <w:pPr>
        <w:pStyle w:val="BodyText"/>
        <w:spacing w:line="285" w:lineRule="auto"/>
        <w:ind w:left="1148" w:right="1304"/>
        <w:jc w:val="both"/>
      </w:pPr>
      <w:r>
        <w:rPr/>
        <w:t>It is also important to make sure that people understand that disability can’t be caught, like an infection, and that it can happen to anyone, at any stage of life (e.g. as a result of an accident or violence) even if they weren’t born with a disability.</w:t>
      </w:r>
    </w:p>
    <w:p>
      <w:pPr>
        <w:pStyle w:val="BodyText"/>
        <w:spacing w:before="10"/>
        <w:rPr>
          <w:sz w:val="25"/>
        </w:rPr>
      </w:pPr>
    </w:p>
    <w:p>
      <w:pPr>
        <w:pStyle w:val="BodyText"/>
        <w:spacing w:line="285" w:lineRule="auto"/>
        <w:ind w:left="1148" w:right="1303"/>
        <w:jc w:val="both"/>
      </w:pPr>
      <w:r>
        <w:rPr/>
        <w:t>‘If</w:t>
      </w:r>
      <w:r>
        <w:rPr>
          <w:spacing w:val="-12"/>
        </w:rPr>
        <w:t> </w:t>
      </w:r>
      <w:r>
        <w:rPr/>
        <w:t>participants</w:t>
      </w:r>
      <w:r>
        <w:rPr>
          <w:spacing w:val="-12"/>
        </w:rPr>
        <w:t> </w:t>
      </w:r>
      <w:r>
        <w:rPr/>
        <w:t>say</w:t>
      </w:r>
      <w:r>
        <w:rPr>
          <w:spacing w:val="-12"/>
        </w:rPr>
        <w:t> </w:t>
      </w:r>
      <w:r>
        <w:rPr/>
        <w:t>something</w:t>
      </w:r>
      <w:r>
        <w:rPr>
          <w:spacing w:val="-12"/>
        </w:rPr>
        <w:t> </w:t>
      </w:r>
      <w:r>
        <w:rPr/>
        <w:t>that</w:t>
      </w:r>
      <w:r>
        <w:rPr>
          <w:spacing w:val="-12"/>
        </w:rPr>
        <w:t> </w:t>
      </w:r>
      <w:r>
        <w:rPr/>
        <w:t>you</w:t>
      </w:r>
      <w:r>
        <w:rPr>
          <w:spacing w:val="-12"/>
        </w:rPr>
        <w:t> </w:t>
      </w:r>
      <w:r>
        <w:rPr/>
        <w:t>have</w:t>
      </w:r>
      <w:r>
        <w:rPr>
          <w:spacing w:val="-12"/>
        </w:rPr>
        <w:t> </w:t>
      </w:r>
      <w:r>
        <w:rPr/>
        <w:t>on</w:t>
      </w:r>
      <w:r>
        <w:rPr>
          <w:spacing w:val="-12"/>
        </w:rPr>
        <w:t> </w:t>
      </w:r>
      <w:r>
        <w:rPr/>
        <w:t>the</w:t>
      </w:r>
      <w:r>
        <w:rPr>
          <w:spacing w:val="-12"/>
        </w:rPr>
        <w:t> </w:t>
      </w:r>
      <w:r>
        <w:rPr/>
        <w:t>facilitator’s</w:t>
      </w:r>
      <w:r>
        <w:rPr>
          <w:spacing w:val="-12"/>
        </w:rPr>
        <w:t> </w:t>
      </w:r>
      <w:r>
        <w:rPr/>
        <w:t>note,</w:t>
      </w:r>
      <w:r>
        <w:rPr>
          <w:spacing w:val="-12"/>
        </w:rPr>
        <w:t> </w:t>
      </w:r>
      <w:r>
        <w:rPr/>
        <w:t>then</w:t>
      </w:r>
      <w:r>
        <w:rPr>
          <w:spacing w:val="-12"/>
        </w:rPr>
        <w:t> </w:t>
      </w:r>
      <w:r>
        <w:rPr/>
        <w:t>explain</w:t>
      </w:r>
      <w:r>
        <w:rPr>
          <w:spacing w:val="-12"/>
        </w:rPr>
        <w:t> </w:t>
      </w:r>
      <w:r>
        <w:rPr/>
        <w:t>to</w:t>
      </w:r>
      <w:r>
        <w:rPr>
          <w:spacing w:val="-12"/>
        </w:rPr>
        <w:t> </w:t>
      </w:r>
      <w:r>
        <w:rPr/>
        <w:t>the</w:t>
      </w:r>
      <w:r>
        <w:rPr>
          <w:spacing w:val="-12"/>
        </w:rPr>
        <w:t> </w:t>
      </w:r>
      <w:r>
        <w:rPr/>
        <w:t>participants some</w:t>
      </w:r>
      <w:r>
        <w:rPr>
          <w:spacing w:val="-13"/>
        </w:rPr>
        <w:t> </w:t>
      </w:r>
      <w:r>
        <w:rPr/>
        <w:t>of</w:t>
      </w:r>
      <w:r>
        <w:rPr>
          <w:spacing w:val="-13"/>
        </w:rPr>
        <w:t> </w:t>
      </w:r>
      <w:r>
        <w:rPr/>
        <w:t>the</w:t>
      </w:r>
      <w:r>
        <w:rPr>
          <w:spacing w:val="-13"/>
        </w:rPr>
        <w:t> </w:t>
      </w:r>
      <w:r>
        <w:rPr/>
        <w:t>other</w:t>
      </w:r>
      <w:r>
        <w:rPr>
          <w:spacing w:val="-13"/>
        </w:rPr>
        <w:t> </w:t>
      </w:r>
      <w:r>
        <w:rPr/>
        <w:t>causes</w:t>
      </w:r>
      <w:r>
        <w:rPr>
          <w:spacing w:val="-13"/>
        </w:rPr>
        <w:t> </w:t>
      </w:r>
      <w:r>
        <w:rPr/>
        <w:t>of</w:t>
      </w:r>
      <w:r>
        <w:rPr>
          <w:spacing w:val="-13"/>
        </w:rPr>
        <w:t> </w:t>
      </w:r>
      <w:r>
        <w:rPr/>
        <w:t>disability.</w:t>
      </w:r>
      <w:r>
        <w:rPr>
          <w:spacing w:val="-13"/>
        </w:rPr>
        <w:t> </w:t>
      </w:r>
      <w:r>
        <w:rPr/>
        <w:t>If</w:t>
      </w:r>
      <w:r>
        <w:rPr>
          <w:spacing w:val="-13"/>
        </w:rPr>
        <w:t> </w:t>
      </w:r>
      <w:r>
        <w:rPr/>
        <w:t>participants</w:t>
      </w:r>
      <w:r>
        <w:rPr>
          <w:spacing w:val="-13"/>
        </w:rPr>
        <w:t> </w:t>
      </w:r>
      <w:r>
        <w:rPr/>
        <w:t>don’t</w:t>
      </w:r>
      <w:r>
        <w:rPr>
          <w:spacing w:val="-13"/>
        </w:rPr>
        <w:t> </w:t>
      </w:r>
      <w:r>
        <w:rPr/>
        <w:t>understand</w:t>
      </w:r>
      <w:r>
        <w:rPr>
          <w:spacing w:val="-13"/>
        </w:rPr>
        <w:t> </w:t>
      </w:r>
      <w:r>
        <w:rPr/>
        <w:t>what</w:t>
      </w:r>
      <w:r>
        <w:rPr>
          <w:spacing w:val="-13"/>
        </w:rPr>
        <w:t> </w:t>
      </w:r>
      <w:r>
        <w:rPr/>
        <w:t>you</w:t>
      </w:r>
      <w:r>
        <w:rPr>
          <w:spacing w:val="-13"/>
        </w:rPr>
        <w:t> </w:t>
      </w:r>
      <w:r>
        <w:rPr/>
        <w:t>mean,</w:t>
      </w:r>
      <w:r>
        <w:rPr>
          <w:spacing w:val="-13"/>
        </w:rPr>
        <w:t> </w:t>
      </w:r>
      <w:r>
        <w:rPr/>
        <w:t>then</w:t>
      </w:r>
      <w:r>
        <w:rPr>
          <w:spacing w:val="-13"/>
        </w:rPr>
        <w:t> </w:t>
      </w:r>
      <w:r>
        <w:rPr/>
        <w:t>explain it to them:</w:t>
      </w:r>
    </w:p>
    <w:p>
      <w:pPr>
        <w:pStyle w:val="BodyText"/>
        <w:spacing w:before="9"/>
        <w:rPr>
          <w:sz w:val="25"/>
        </w:rPr>
      </w:pPr>
    </w:p>
    <w:p>
      <w:pPr>
        <w:pStyle w:val="BodyText"/>
        <w:ind w:left="1148"/>
        <w:jc w:val="both"/>
      </w:pPr>
      <w:r>
        <w:rPr/>
        <w:t>It</w:t>
      </w:r>
      <w:r>
        <w:rPr>
          <w:spacing w:val="-3"/>
        </w:rPr>
        <w:t> </w:t>
      </w:r>
      <w:r>
        <w:rPr/>
        <w:t>is</w:t>
      </w:r>
      <w:r>
        <w:rPr>
          <w:spacing w:val="-3"/>
        </w:rPr>
        <w:t> </w:t>
      </w:r>
      <w:r>
        <w:rPr/>
        <w:t>important</w:t>
      </w:r>
      <w:r>
        <w:rPr>
          <w:spacing w:val="-3"/>
        </w:rPr>
        <w:t> </w:t>
      </w:r>
      <w:r>
        <w:rPr/>
        <w:t>to</w:t>
      </w:r>
      <w:r>
        <w:rPr>
          <w:spacing w:val="-2"/>
        </w:rPr>
        <w:t> </w:t>
      </w:r>
      <w:r>
        <w:rPr/>
        <w:t>challenge</w:t>
      </w:r>
      <w:r>
        <w:rPr>
          <w:spacing w:val="-2"/>
        </w:rPr>
        <w:t> </w:t>
      </w:r>
      <w:r>
        <w:rPr/>
        <w:t>traditional</w:t>
      </w:r>
      <w:r>
        <w:rPr>
          <w:spacing w:val="-2"/>
        </w:rPr>
        <w:t> </w:t>
      </w:r>
      <w:r>
        <w:rPr/>
        <w:t>myths</w:t>
      </w:r>
      <w:r>
        <w:rPr>
          <w:spacing w:val="-2"/>
        </w:rPr>
        <w:t> </w:t>
      </w:r>
      <w:r>
        <w:rPr/>
        <w:t>and</w:t>
      </w:r>
      <w:r>
        <w:rPr>
          <w:spacing w:val="-3"/>
        </w:rPr>
        <w:t> </w:t>
      </w:r>
      <w:r>
        <w:rPr/>
        <w:t>ideologies,</w:t>
      </w:r>
      <w:r>
        <w:rPr>
          <w:spacing w:val="-3"/>
        </w:rPr>
        <w:t> </w:t>
      </w:r>
      <w:r>
        <w:rPr/>
        <w:t>such</w:t>
      </w:r>
      <w:r>
        <w:rPr>
          <w:spacing w:val="-2"/>
        </w:rPr>
        <w:t> </w:t>
      </w:r>
      <w:r>
        <w:rPr>
          <w:spacing w:val="-5"/>
        </w:rPr>
        <w:t>as:</w:t>
      </w:r>
    </w:p>
    <w:p>
      <w:pPr>
        <w:pStyle w:val="BodyText"/>
        <w:spacing w:before="2"/>
        <w:rPr>
          <w:sz w:val="30"/>
        </w:rPr>
      </w:pPr>
    </w:p>
    <w:p>
      <w:pPr>
        <w:pStyle w:val="ListParagraph"/>
        <w:numPr>
          <w:ilvl w:val="0"/>
          <w:numId w:val="35"/>
        </w:numPr>
        <w:tabs>
          <w:tab w:pos="2007" w:val="left" w:leader="none"/>
        </w:tabs>
        <w:spacing w:line="240" w:lineRule="auto" w:before="0" w:after="0"/>
        <w:ind w:left="2006" w:right="0" w:hanging="139"/>
        <w:jc w:val="left"/>
        <w:rPr>
          <w:sz w:val="22"/>
        </w:rPr>
      </w:pPr>
      <w:r>
        <w:rPr>
          <w:sz w:val="22"/>
        </w:rPr>
        <w:t>Parents,</w:t>
      </w:r>
      <w:r>
        <w:rPr>
          <w:spacing w:val="-5"/>
          <w:sz w:val="22"/>
        </w:rPr>
        <w:t> </w:t>
      </w:r>
      <w:r>
        <w:rPr>
          <w:sz w:val="22"/>
        </w:rPr>
        <w:t>grandparents</w:t>
      </w:r>
      <w:r>
        <w:rPr>
          <w:spacing w:val="-5"/>
          <w:sz w:val="22"/>
        </w:rPr>
        <w:t> </w:t>
      </w:r>
      <w:r>
        <w:rPr>
          <w:sz w:val="22"/>
        </w:rPr>
        <w:t>of</w:t>
      </w:r>
      <w:r>
        <w:rPr>
          <w:spacing w:val="-5"/>
          <w:sz w:val="22"/>
        </w:rPr>
        <w:t> </w:t>
      </w:r>
      <w:r>
        <w:rPr>
          <w:sz w:val="22"/>
        </w:rPr>
        <w:t>people</w:t>
      </w:r>
      <w:r>
        <w:rPr>
          <w:spacing w:val="-5"/>
          <w:sz w:val="22"/>
        </w:rPr>
        <w:t> </w:t>
      </w:r>
      <w:r>
        <w:rPr>
          <w:sz w:val="22"/>
        </w:rPr>
        <w:t>and/or</w:t>
      </w:r>
      <w:r>
        <w:rPr>
          <w:spacing w:val="-5"/>
          <w:sz w:val="22"/>
        </w:rPr>
        <w:t> </w:t>
      </w:r>
      <w:r>
        <w:rPr>
          <w:sz w:val="22"/>
        </w:rPr>
        <w:t>person(s)</w:t>
      </w:r>
      <w:r>
        <w:rPr>
          <w:spacing w:val="-5"/>
          <w:sz w:val="22"/>
        </w:rPr>
        <w:t> </w:t>
      </w:r>
      <w:r>
        <w:rPr>
          <w:sz w:val="22"/>
        </w:rPr>
        <w:t>with</w:t>
      </w:r>
      <w:r>
        <w:rPr>
          <w:spacing w:val="-5"/>
          <w:sz w:val="22"/>
        </w:rPr>
        <w:t> </w:t>
      </w:r>
      <w:r>
        <w:rPr>
          <w:sz w:val="22"/>
        </w:rPr>
        <w:t>a</w:t>
      </w:r>
      <w:r>
        <w:rPr>
          <w:spacing w:val="-5"/>
          <w:sz w:val="22"/>
        </w:rPr>
        <w:t> </w:t>
      </w:r>
      <w:r>
        <w:rPr>
          <w:sz w:val="22"/>
        </w:rPr>
        <w:t>disability</w:t>
      </w:r>
      <w:r>
        <w:rPr>
          <w:spacing w:val="-5"/>
          <w:sz w:val="22"/>
        </w:rPr>
        <w:t> </w:t>
      </w:r>
      <w:r>
        <w:rPr>
          <w:sz w:val="22"/>
        </w:rPr>
        <w:t>have</w:t>
      </w:r>
      <w:r>
        <w:rPr>
          <w:spacing w:val="-5"/>
          <w:sz w:val="22"/>
        </w:rPr>
        <w:t> </w:t>
      </w:r>
      <w:r>
        <w:rPr>
          <w:sz w:val="22"/>
        </w:rPr>
        <w:t>committed</w:t>
      </w:r>
      <w:r>
        <w:rPr>
          <w:spacing w:val="-4"/>
          <w:sz w:val="22"/>
        </w:rPr>
        <w:t> sins</w:t>
      </w:r>
    </w:p>
    <w:p>
      <w:pPr>
        <w:pStyle w:val="ListParagraph"/>
        <w:numPr>
          <w:ilvl w:val="0"/>
          <w:numId w:val="35"/>
        </w:numPr>
        <w:tabs>
          <w:tab w:pos="1995" w:val="left" w:leader="none"/>
        </w:tabs>
        <w:spacing w:line="240" w:lineRule="auto" w:before="47" w:after="0"/>
        <w:ind w:left="1994" w:right="0" w:hanging="127"/>
        <w:jc w:val="left"/>
        <w:rPr>
          <w:sz w:val="22"/>
        </w:rPr>
      </w:pPr>
      <w:r>
        <w:rPr>
          <w:sz w:val="22"/>
        </w:rPr>
        <w:t>A</w:t>
      </w:r>
      <w:r>
        <w:rPr>
          <w:spacing w:val="-18"/>
          <w:sz w:val="22"/>
        </w:rPr>
        <w:t> </w:t>
      </w:r>
      <w:r>
        <w:rPr>
          <w:sz w:val="22"/>
        </w:rPr>
        <w:t>curse</w:t>
      </w:r>
      <w:r>
        <w:rPr>
          <w:spacing w:val="-2"/>
          <w:sz w:val="22"/>
        </w:rPr>
        <w:t> </w:t>
      </w:r>
      <w:r>
        <w:rPr>
          <w:sz w:val="22"/>
        </w:rPr>
        <w:t>on</w:t>
      </w:r>
      <w:r>
        <w:rPr>
          <w:spacing w:val="-4"/>
          <w:sz w:val="22"/>
        </w:rPr>
        <w:t> </w:t>
      </w:r>
      <w:r>
        <w:rPr>
          <w:sz w:val="22"/>
        </w:rPr>
        <w:t>the</w:t>
      </w:r>
      <w:r>
        <w:rPr>
          <w:spacing w:val="-3"/>
          <w:sz w:val="22"/>
        </w:rPr>
        <w:t> </w:t>
      </w:r>
      <w:r>
        <w:rPr>
          <w:sz w:val="22"/>
        </w:rPr>
        <w:t>person’s</w:t>
      </w:r>
      <w:r>
        <w:rPr>
          <w:spacing w:val="-3"/>
          <w:sz w:val="22"/>
        </w:rPr>
        <w:t> </w:t>
      </w:r>
      <w:r>
        <w:rPr>
          <w:sz w:val="22"/>
        </w:rPr>
        <w:t>(living</w:t>
      </w:r>
      <w:r>
        <w:rPr>
          <w:spacing w:val="-2"/>
          <w:sz w:val="22"/>
        </w:rPr>
        <w:t> </w:t>
      </w:r>
      <w:r>
        <w:rPr>
          <w:sz w:val="22"/>
        </w:rPr>
        <w:t>with</w:t>
      </w:r>
      <w:r>
        <w:rPr>
          <w:spacing w:val="-4"/>
          <w:sz w:val="22"/>
        </w:rPr>
        <w:t> </w:t>
      </w:r>
      <w:r>
        <w:rPr>
          <w:sz w:val="22"/>
        </w:rPr>
        <w:t>a</w:t>
      </w:r>
      <w:r>
        <w:rPr>
          <w:spacing w:val="-4"/>
          <w:sz w:val="22"/>
        </w:rPr>
        <w:t> </w:t>
      </w:r>
      <w:r>
        <w:rPr>
          <w:sz w:val="22"/>
        </w:rPr>
        <w:t>disability)</w:t>
      </w:r>
      <w:r>
        <w:rPr>
          <w:spacing w:val="-3"/>
          <w:sz w:val="22"/>
        </w:rPr>
        <w:t> </w:t>
      </w:r>
      <w:r>
        <w:rPr>
          <w:spacing w:val="-2"/>
          <w:sz w:val="22"/>
        </w:rPr>
        <w:t>forefathers</w:t>
      </w:r>
    </w:p>
    <w:p>
      <w:pPr>
        <w:pStyle w:val="ListParagraph"/>
        <w:numPr>
          <w:ilvl w:val="0"/>
          <w:numId w:val="35"/>
        </w:numPr>
        <w:tabs>
          <w:tab w:pos="2007" w:val="left" w:leader="none"/>
        </w:tabs>
        <w:spacing w:line="240" w:lineRule="auto" w:before="47" w:after="0"/>
        <w:ind w:left="2006" w:right="0" w:hanging="139"/>
        <w:jc w:val="left"/>
        <w:rPr>
          <w:sz w:val="22"/>
        </w:rPr>
      </w:pPr>
      <w:r>
        <w:rPr>
          <w:sz w:val="22"/>
        </w:rPr>
        <w:t>Strong</w:t>
      </w:r>
      <w:r>
        <w:rPr>
          <w:spacing w:val="-2"/>
          <w:sz w:val="22"/>
        </w:rPr>
        <w:t> </w:t>
      </w:r>
      <w:r>
        <w:rPr>
          <w:sz w:val="22"/>
        </w:rPr>
        <w:t>blood</w:t>
      </w:r>
      <w:r>
        <w:rPr>
          <w:spacing w:val="-3"/>
          <w:sz w:val="22"/>
        </w:rPr>
        <w:t> </w:t>
      </w:r>
      <w:r>
        <w:rPr>
          <w:sz w:val="22"/>
        </w:rPr>
        <w:t>tie</w:t>
      </w:r>
      <w:r>
        <w:rPr>
          <w:spacing w:val="-2"/>
          <w:sz w:val="22"/>
        </w:rPr>
        <w:t> </w:t>
      </w:r>
      <w:r>
        <w:rPr>
          <w:sz w:val="22"/>
        </w:rPr>
        <w:t>in</w:t>
      </w:r>
      <w:r>
        <w:rPr>
          <w:spacing w:val="-2"/>
          <w:sz w:val="22"/>
        </w:rPr>
        <w:t> </w:t>
      </w:r>
      <w:r>
        <w:rPr>
          <w:sz w:val="22"/>
        </w:rPr>
        <w:t>the</w:t>
      </w:r>
      <w:r>
        <w:rPr>
          <w:spacing w:val="-2"/>
          <w:sz w:val="22"/>
        </w:rPr>
        <w:t> </w:t>
      </w:r>
      <w:r>
        <w:rPr>
          <w:sz w:val="22"/>
        </w:rPr>
        <w:t>family</w:t>
      </w:r>
      <w:r>
        <w:rPr>
          <w:spacing w:val="-2"/>
          <w:sz w:val="22"/>
        </w:rPr>
        <w:t> </w:t>
      </w:r>
      <w:r>
        <w:rPr>
          <w:sz w:val="22"/>
        </w:rPr>
        <w:t>between</w:t>
      </w:r>
      <w:r>
        <w:rPr>
          <w:spacing w:val="-3"/>
          <w:sz w:val="22"/>
        </w:rPr>
        <w:t> </w:t>
      </w:r>
      <w:r>
        <w:rPr>
          <w:sz w:val="22"/>
        </w:rPr>
        <w:t>parents</w:t>
      </w:r>
      <w:r>
        <w:rPr>
          <w:spacing w:val="-3"/>
          <w:sz w:val="22"/>
        </w:rPr>
        <w:t> </w:t>
      </w:r>
      <w:r>
        <w:rPr>
          <w:sz w:val="22"/>
        </w:rPr>
        <w:t>of</w:t>
      </w:r>
      <w:r>
        <w:rPr>
          <w:spacing w:val="-2"/>
          <w:sz w:val="22"/>
        </w:rPr>
        <w:t> </w:t>
      </w:r>
      <w:r>
        <w:rPr>
          <w:sz w:val="22"/>
        </w:rPr>
        <w:t>a</w:t>
      </w:r>
      <w:r>
        <w:rPr>
          <w:spacing w:val="-3"/>
          <w:sz w:val="22"/>
        </w:rPr>
        <w:t> </w:t>
      </w:r>
      <w:r>
        <w:rPr>
          <w:sz w:val="22"/>
        </w:rPr>
        <w:t>child</w:t>
      </w:r>
      <w:r>
        <w:rPr>
          <w:spacing w:val="-2"/>
          <w:sz w:val="22"/>
        </w:rPr>
        <w:t> </w:t>
      </w:r>
      <w:r>
        <w:rPr>
          <w:sz w:val="22"/>
        </w:rPr>
        <w:t>with</w:t>
      </w:r>
      <w:r>
        <w:rPr>
          <w:spacing w:val="-2"/>
          <w:sz w:val="22"/>
        </w:rPr>
        <w:t> disability</w:t>
      </w:r>
    </w:p>
    <w:p>
      <w:pPr>
        <w:pStyle w:val="ListParagraph"/>
        <w:numPr>
          <w:ilvl w:val="0"/>
          <w:numId w:val="35"/>
        </w:numPr>
        <w:tabs>
          <w:tab w:pos="1995" w:val="left" w:leader="none"/>
        </w:tabs>
        <w:spacing w:line="240" w:lineRule="auto" w:before="48" w:after="0"/>
        <w:ind w:left="1994" w:right="0" w:hanging="127"/>
        <w:jc w:val="left"/>
        <w:rPr>
          <w:sz w:val="22"/>
        </w:rPr>
      </w:pPr>
      <w:r>
        <w:rPr>
          <w:sz w:val="22"/>
        </w:rPr>
        <w:t>A</w:t>
      </w:r>
      <w:r>
        <w:rPr>
          <w:spacing w:val="-17"/>
          <w:sz w:val="22"/>
        </w:rPr>
        <w:t> </w:t>
      </w:r>
      <w:r>
        <w:rPr>
          <w:sz w:val="22"/>
        </w:rPr>
        <w:t>punishment</w:t>
      </w:r>
      <w:r>
        <w:rPr>
          <w:spacing w:val="-2"/>
          <w:sz w:val="22"/>
        </w:rPr>
        <w:t> </w:t>
      </w:r>
      <w:r>
        <w:rPr>
          <w:sz w:val="22"/>
        </w:rPr>
        <w:t>from</w:t>
      </w:r>
      <w:r>
        <w:rPr>
          <w:spacing w:val="-2"/>
          <w:sz w:val="22"/>
        </w:rPr>
        <w:t> </w:t>
      </w:r>
      <w:r>
        <w:rPr>
          <w:sz w:val="22"/>
        </w:rPr>
        <w:t>God</w:t>
      </w:r>
      <w:r>
        <w:rPr>
          <w:spacing w:val="-5"/>
          <w:sz w:val="22"/>
        </w:rPr>
        <w:t> </w:t>
      </w:r>
      <w:r>
        <w:rPr>
          <w:sz w:val="22"/>
        </w:rPr>
        <w:t>The</w:t>
      </w:r>
      <w:r>
        <w:rPr>
          <w:spacing w:val="-2"/>
          <w:sz w:val="22"/>
        </w:rPr>
        <w:t> </w:t>
      </w:r>
      <w:r>
        <w:rPr>
          <w:sz w:val="22"/>
        </w:rPr>
        <w:t>causes</w:t>
      </w:r>
      <w:r>
        <w:rPr>
          <w:spacing w:val="-1"/>
          <w:sz w:val="22"/>
        </w:rPr>
        <w:t> </w:t>
      </w:r>
      <w:r>
        <w:rPr>
          <w:sz w:val="22"/>
        </w:rPr>
        <w:t>of</w:t>
      </w:r>
      <w:r>
        <w:rPr>
          <w:spacing w:val="-2"/>
          <w:sz w:val="22"/>
        </w:rPr>
        <w:t> impairments:</w:t>
      </w:r>
    </w:p>
    <w:p>
      <w:pPr>
        <w:pStyle w:val="ListParagraph"/>
        <w:numPr>
          <w:ilvl w:val="0"/>
          <w:numId w:val="35"/>
        </w:numPr>
        <w:tabs>
          <w:tab w:pos="2007" w:val="left" w:leader="none"/>
        </w:tabs>
        <w:spacing w:line="240" w:lineRule="auto" w:before="47" w:after="0"/>
        <w:ind w:left="2006" w:right="0" w:hanging="139"/>
        <w:jc w:val="left"/>
        <w:rPr>
          <w:sz w:val="22"/>
        </w:rPr>
      </w:pPr>
      <w:r>
        <w:rPr>
          <w:sz w:val="22"/>
        </w:rPr>
        <w:t>Road</w:t>
      </w:r>
      <w:r>
        <w:rPr>
          <w:spacing w:val="-4"/>
          <w:sz w:val="22"/>
        </w:rPr>
        <w:t> </w:t>
      </w:r>
      <w:r>
        <w:rPr>
          <w:spacing w:val="-2"/>
          <w:sz w:val="22"/>
        </w:rPr>
        <w:t>accidents</w:t>
      </w:r>
    </w:p>
    <w:p>
      <w:pPr>
        <w:pStyle w:val="ListParagraph"/>
        <w:numPr>
          <w:ilvl w:val="0"/>
          <w:numId w:val="35"/>
        </w:numPr>
        <w:tabs>
          <w:tab w:pos="2007" w:val="left" w:leader="none"/>
        </w:tabs>
        <w:spacing w:line="240" w:lineRule="auto" w:before="47" w:after="0"/>
        <w:ind w:left="2006" w:right="0" w:hanging="139"/>
        <w:jc w:val="left"/>
        <w:rPr>
          <w:sz w:val="22"/>
        </w:rPr>
      </w:pPr>
      <w:r>
        <w:rPr>
          <w:sz w:val="22"/>
        </w:rPr>
        <w:t>Congenital</w:t>
      </w:r>
      <w:r>
        <w:rPr>
          <w:spacing w:val="-4"/>
          <w:sz w:val="22"/>
        </w:rPr>
        <w:t> </w:t>
      </w:r>
      <w:r>
        <w:rPr>
          <w:sz w:val="22"/>
        </w:rPr>
        <w:t>–</w:t>
      </w:r>
      <w:r>
        <w:rPr>
          <w:spacing w:val="-3"/>
          <w:sz w:val="22"/>
        </w:rPr>
        <w:t> </w:t>
      </w:r>
      <w:r>
        <w:rPr>
          <w:sz w:val="22"/>
        </w:rPr>
        <w:t>that</w:t>
      </w:r>
      <w:r>
        <w:rPr>
          <w:spacing w:val="-2"/>
          <w:sz w:val="22"/>
        </w:rPr>
        <w:t> </w:t>
      </w:r>
      <w:r>
        <w:rPr>
          <w:sz w:val="22"/>
        </w:rPr>
        <w:t>means</w:t>
      </w:r>
      <w:r>
        <w:rPr>
          <w:spacing w:val="-3"/>
          <w:sz w:val="22"/>
        </w:rPr>
        <w:t> </w:t>
      </w:r>
      <w:r>
        <w:rPr>
          <w:sz w:val="22"/>
        </w:rPr>
        <w:t>you</w:t>
      </w:r>
      <w:r>
        <w:rPr>
          <w:spacing w:val="-2"/>
          <w:sz w:val="22"/>
        </w:rPr>
        <w:t> </w:t>
      </w:r>
      <w:r>
        <w:rPr>
          <w:sz w:val="22"/>
        </w:rPr>
        <w:t>were</w:t>
      </w:r>
      <w:r>
        <w:rPr>
          <w:spacing w:val="-3"/>
          <w:sz w:val="22"/>
        </w:rPr>
        <w:t> </w:t>
      </w:r>
      <w:r>
        <w:rPr>
          <w:sz w:val="22"/>
        </w:rPr>
        <w:t>born</w:t>
      </w:r>
      <w:r>
        <w:rPr>
          <w:spacing w:val="-3"/>
          <w:sz w:val="22"/>
        </w:rPr>
        <w:t> </w:t>
      </w:r>
      <w:r>
        <w:rPr>
          <w:sz w:val="22"/>
        </w:rPr>
        <w:t>with</w:t>
      </w:r>
      <w:r>
        <w:rPr>
          <w:spacing w:val="-3"/>
          <w:sz w:val="22"/>
        </w:rPr>
        <w:t> </w:t>
      </w:r>
      <w:r>
        <w:rPr>
          <w:spacing w:val="-5"/>
          <w:sz w:val="22"/>
        </w:rPr>
        <w:t>it</w:t>
      </w:r>
    </w:p>
    <w:p>
      <w:pPr>
        <w:pStyle w:val="ListParagraph"/>
        <w:numPr>
          <w:ilvl w:val="0"/>
          <w:numId w:val="35"/>
        </w:numPr>
        <w:tabs>
          <w:tab w:pos="2007" w:val="left" w:leader="none"/>
        </w:tabs>
        <w:spacing w:line="240" w:lineRule="auto" w:before="47" w:after="0"/>
        <w:ind w:left="2006" w:right="0" w:hanging="139"/>
        <w:jc w:val="left"/>
        <w:rPr>
          <w:sz w:val="22"/>
        </w:rPr>
      </w:pPr>
      <w:r>
        <w:rPr>
          <w:sz w:val="22"/>
        </w:rPr>
        <w:t>Infectious</w:t>
      </w:r>
      <w:r>
        <w:rPr>
          <w:spacing w:val="-3"/>
          <w:sz w:val="22"/>
        </w:rPr>
        <w:t> </w:t>
      </w:r>
      <w:r>
        <w:rPr>
          <w:sz w:val="22"/>
        </w:rPr>
        <w:t>diseases</w:t>
      </w:r>
      <w:r>
        <w:rPr>
          <w:spacing w:val="-3"/>
          <w:sz w:val="22"/>
        </w:rPr>
        <w:t> </w:t>
      </w:r>
      <w:r>
        <w:rPr>
          <w:sz w:val="22"/>
        </w:rPr>
        <w:t>for</w:t>
      </w:r>
      <w:r>
        <w:rPr>
          <w:spacing w:val="-3"/>
          <w:sz w:val="22"/>
        </w:rPr>
        <w:t> </w:t>
      </w:r>
      <w:r>
        <w:rPr>
          <w:sz w:val="22"/>
        </w:rPr>
        <w:t>example</w:t>
      </w:r>
      <w:r>
        <w:rPr>
          <w:spacing w:val="-3"/>
          <w:sz w:val="22"/>
        </w:rPr>
        <w:t> </w:t>
      </w:r>
      <w:r>
        <w:rPr>
          <w:sz w:val="22"/>
        </w:rPr>
        <w:t>measles</w:t>
      </w:r>
      <w:r>
        <w:rPr>
          <w:spacing w:val="-3"/>
          <w:sz w:val="22"/>
        </w:rPr>
        <w:t> </w:t>
      </w:r>
      <w:r>
        <w:rPr>
          <w:sz w:val="22"/>
        </w:rPr>
        <w:t>and</w:t>
      </w:r>
      <w:r>
        <w:rPr>
          <w:spacing w:val="-3"/>
          <w:sz w:val="22"/>
        </w:rPr>
        <w:t> </w:t>
      </w:r>
      <w:r>
        <w:rPr>
          <w:spacing w:val="-2"/>
          <w:sz w:val="22"/>
        </w:rPr>
        <w:t>polio</w:t>
      </w:r>
    </w:p>
    <w:p>
      <w:pPr>
        <w:pStyle w:val="ListParagraph"/>
        <w:numPr>
          <w:ilvl w:val="0"/>
          <w:numId w:val="35"/>
        </w:numPr>
        <w:tabs>
          <w:tab w:pos="2007" w:val="left" w:leader="none"/>
        </w:tabs>
        <w:spacing w:line="240" w:lineRule="auto" w:before="47" w:after="0"/>
        <w:ind w:left="2006" w:right="0" w:hanging="139"/>
        <w:jc w:val="left"/>
        <w:rPr>
          <w:sz w:val="22"/>
        </w:rPr>
      </w:pPr>
      <w:r>
        <w:rPr>
          <w:sz w:val="22"/>
        </w:rPr>
        <w:t>Non-</w:t>
      </w:r>
      <w:r>
        <w:rPr>
          <w:spacing w:val="-7"/>
          <w:sz w:val="22"/>
        </w:rPr>
        <w:t> </w:t>
      </w:r>
      <w:r>
        <w:rPr>
          <w:sz w:val="22"/>
        </w:rPr>
        <w:t>infectious</w:t>
      </w:r>
      <w:r>
        <w:rPr>
          <w:spacing w:val="-6"/>
          <w:sz w:val="22"/>
        </w:rPr>
        <w:t> </w:t>
      </w:r>
      <w:r>
        <w:rPr>
          <w:sz w:val="22"/>
        </w:rPr>
        <w:t>diseases</w:t>
      </w:r>
      <w:r>
        <w:rPr>
          <w:spacing w:val="-6"/>
          <w:sz w:val="22"/>
        </w:rPr>
        <w:t> </w:t>
      </w:r>
      <w:r>
        <w:rPr>
          <w:sz w:val="22"/>
        </w:rPr>
        <w:t>like</w:t>
      </w:r>
      <w:r>
        <w:rPr>
          <w:spacing w:val="-6"/>
          <w:sz w:val="22"/>
        </w:rPr>
        <w:t> </w:t>
      </w:r>
      <w:r>
        <w:rPr>
          <w:sz w:val="22"/>
        </w:rPr>
        <w:t>cancer,</w:t>
      </w:r>
      <w:r>
        <w:rPr>
          <w:spacing w:val="-5"/>
          <w:sz w:val="22"/>
        </w:rPr>
        <w:t> </w:t>
      </w:r>
      <w:r>
        <w:rPr>
          <w:sz w:val="22"/>
        </w:rPr>
        <w:t>stroke,</w:t>
      </w:r>
      <w:r>
        <w:rPr>
          <w:spacing w:val="-5"/>
          <w:sz w:val="22"/>
        </w:rPr>
        <w:t> </w:t>
      </w:r>
      <w:r>
        <w:rPr>
          <w:sz w:val="22"/>
        </w:rPr>
        <w:t>and</w:t>
      </w:r>
      <w:r>
        <w:rPr>
          <w:spacing w:val="-6"/>
          <w:sz w:val="22"/>
        </w:rPr>
        <w:t> </w:t>
      </w:r>
      <w:r>
        <w:rPr>
          <w:spacing w:val="-2"/>
          <w:sz w:val="22"/>
        </w:rPr>
        <w:t>cataracts</w:t>
      </w:r>
    </w:p>
    <w:p>
      <w:pPr>
        <w:pStyle w:val="ListParagraph"/>
        <w:numPr>
          <w:ilvl w:val="0"/>
          <w:numId w:val="35"/>
        </w:numPr>
        <w:tabs>
          <w:tab w:pos="2007" w:val="left" w:leader="none"/>
        </w:tabs>
        <w:spacing w:line="240" w:lineRule="auto" w:before="47" w:after="0"/>
        <w:ind w:left="2006" w:right="0" w:hanging="139"/>
        <w:jc w:val="left"/>
        <w:rPr>
          <w:sz w:val="22"/>
        </w:rPr>
      </w:pPr>
      <w:r>
        <w:rPr>
          <w:sz w:val="22"/>
        </w:rPr>
        <w:t>Injuries</w:t>
      </w:r>
      <w:r>
        <w:rPr>
          <w:spacing w:val="-3"/>
          <w:sz w:val="22"/>
        </w:rPr>
        <w:t> </w:t>
      </w:r>
      <w:r>
        <w:rPr>
          <w:sz w:val="22"/>
        </w:rPr>
        <w:t>and</w:t>
      </w:r>
      <w:r>
        <w:rPr>
          <w:spacing w:val="-4"/>
          <w:sz w:val="22"/>
        </w:rPr>
        <w:t> </w:t>
      </w:r>
      <w:r>
        <w:rPr>
          <w:sz w:val="22"/>
        </w:rPr>
        <w:t>accidents</w:t>
      </w:r>
      <w:r>
        <w:rPr>
          <w:spacing w:val="-3"/>
          <w:sz w:val="22"/>
        </w:rPr>
        <w:t> </w:t>
      </w:r>
      <w:r>
        <w:rPr>
          <w:sz w:val="22"/>
        </w:rPr>
        <w:t>from</w:t>
      </w:r>
      <w:r>
        <w:rPr>
          <w:spacing w:val="-3"/>
          <w:sz w:val="22"/>
        </w:rPr>
        <w:t> </w:t>
      </w:r>
      <w:r>
        <w:rPr>
          <w:sz w:val="22"/>
        </w:rPr>
        <w:t>sports,</w:t>
      </w:r>
      <w:r>
        <w:rPr>
          <w:spacing w:val="-3"/>
          <w:sz w:val="22"/>
        </w:rPr>
        <w:t> </w:t>
      </w:r>
      <w:r>
        <w:rPr>
          <w:sz w:val="22"/>
        </w:rPr>
        <w:t>diving,</w:t>
      </w:r>
      <w:r>
        <w:rPr>
          <w:spacing w:val="-3"/>
          <w:sz w:val="22"/>
        </w:rPr>
        <w:t> </w:t>
      </w:r>
      <w:r>
        <w:rPr>
          <w:spacing w:val="-2"/>
          <w:sz w:val="22"/>
        </w:rPr>
        <w:t>violence</w:t>
      </w:r>
    </w:p>
    <w:p>
      <w:pPr>
        <w:pStyle w:val="ListParagraph"/>
        <w:numPr>
          <w:ilvl w:val="0"/>
          <w:numId w:val="35"/>
        </w:numPr>
        <w:tabs>
          <w:tab w:pos="1995" w:val="left" w:leader="none"/>
        </w:tabs>
        <w:spacing w:line="240" w:lineRule="auto" w:before="47" w:after="0"/>
        <w:ind w:left="1994" w:right="0" w:hanging="127"/>
        <w:jc w:val="left"/>
        <w:rPr>
          <w:sz w:val="22"/>
        </w:rPr>
      </w:pPr>
      <w:r>
        <w:rPr>
          <w:spacing w:val="-2"/>
          <w:sz w:val="22"/>
        </w:rPr>
        <w:t>Ageing</w:t>
      </w:r>
    </w:p>
    <w:p>
      <w:pPr>
        <w:pStyle w:val="ListParagraph"/>
        <w:numPr>
          <w:ilvl w:val="0"/>
          <w:numId w:val="35"/>
        </w:numPr>
        <w:tabs>
          <w:tab w:pos="2007" w:val="left" w:leader="none"/>
        </w:tabs>
        <w:spacing w:line="240" w:lineRule="auto" w:before="47" w:after="0"/>
        <w:ind w:left="2006" w:right="0" w:hanging="139"/>
        <w:jc w:val="left"/>
        <w:rPr>
          <w:sz w:val="22"/>
        </w:rPr>
      </w:pPr>
      <w:r>
        <w:rPr>
          <w:sz w:val="22"/>
        </w:rPr>
        <w:t>Poor </w:t>
      </w:r>
      <w:r>
        <w:rPr>
          <w:spacing w:val="-2"/>
          <w:sz w:val="22"/>
        </w:rPr>
        <w:t>nutrition</w:t>
      </w:r>
    </w:p>
    <w:p>
      <w:pPr>
        <w:pStyle w:val="ListParagraph"/>
        <w:numPr>
          <w:ilvl w:val="0"/>
          <w:numId w:val="35"/>
        </w:numPr>
        <w:tabs>
          <w:tab w:pos="2007" w:val="left" w:leader="none"/>
        </w:tabs>
        <w:spacing w:line="240" w:lineRule="auto" w:before="47" w:after="0"/>
        <w:ind w:left="2006" w:right="0" w:hanging="139"/>
        <w:jc w:val="left"/>
        <w:rPr>
          <w:sz w:val="22"/>
        </w:rPr>
      </w:pPr>
      <w:r>
        <w:rPr>
          <w:sz w:val="22"/>
        </w:rPr>
        <w:t>Non-Communicable</w:t>
      </w:r>
      <w:r>
        <w:rPr>
          <w:spacing w:val="-7"/>
          <w:sz w:val="22"/>
        </w:rPr>
        <w:t> </w:t>
      </w:r>
      <w:r>
        <w:rPr>
          <w:sz w:val="22"/>
        </w:rPr>
        <w:t>Diseases</w:t>
      </w:r>
      <w:r>
        <w:rPr>
          <w:spacing w:val="-7"/>
          <w:sz w:val="22"/>
        </w:rPr>
        <w:t> </w:t>
      </w:r>
      <w:r>
        <w:rPr>
          <w:sz w:val="22"/>
        </w:rPr>
        <w:t>(NCD)</w:t>
      </w:r>
      <w:r>
        <w:rPr>
          <w:spacing w:val="-6"/>
          <w:sz w:val="22"/>
        </w:rPr>
        <w:t> </w:t>
      </w:r>
      <w:r>
        <w:rPr>
          <w:sz w:val="22"/>
        </w:rPr>
        <w:t>for</w:t>
      </w:r>
      <w:r>
        <w:rPr>
          <w:spacing w:val="-6"/>
          <w:sz w:val="22"/>
        </w:rPr>
        <w:t> </w:t>
      </w:r>
      <w:r>
        <w:rPr>
          <w:sz w:val="22"/>
        </w:rPr>
        <w:t>example,</w:t>
      </w:r>
      <w:r>
        <w:rPr>
          <w:spacing w:val="-6"/>
          <w:sz w:val="22"/>
        </w:rPr>
        <w:t> </w:t>
      </w:r>
      <w:r>
        <w:rPr>
          <w:spacing w:val="-2"/>
          <w:sz w:val="22"/>
        </w:rPr>
        <w:t>diabetes</w:t>
      </w:r>
    </w:p>
    <w:p>
      <w:pPr>
        <w:pStyle w:val="ListParagraph"/>
        <w:numPr>
          <w:ilvl w:val="0"/>
          <w:numId w:val="35"/>
        </w:numPr>
        <w:tabs>
          <w:tab w:pos="2007" w:val="left" w:leader="none"/>
        </w:tabs>
        <w:spacing w:line="240" w:lineRule="auto" w:before="47" w:after="0"/>
        <w:ind w:left="2006" w:right="0" w:hanging="139"/>
        <w:jc w:val="left"/>
        <w:rPr>
          <w:sz w:val="22"/>
        </w:rPr>
      </w:pPr>
      <w:r>
        <w:rPr>
          <w:sz w:val="22"/>
        </w:rPr>
        <w:t>During</w:t>
      </w:r>
      <w:r>
        <w:rPr>
          <w:spacing w:val="-5"/>
          <w:sz w:val="22"/>
        </w:rPr>
        <w:t> </w:t>
      </w:r>
      <w:r>
        <w:rPr>
          <w:sz w:val="22"/>
        </w:rPr>
        <w:t>the</w:t>
      </w:r>
      <w:r>
        <w:rPr>
          <w:spacing w:val="-3"/>
          <w:sz w:val="22"/>
        </w:rPr>
        <w:t> </w:t>
      </w:r>
      <w:r>
        <w:rPr>
          <w:sz w:val="22"/>
        </w:rPr>
        <w:t>process</w:t>
      </w:r>
      <w:r>
        <w:rPr>
          <w:spacing w:val="-5"/>
          <w:sz w:val="22"/>
        </w:rPr>
        <w:t> </w:t>
      </w:r>
      <w:r>
        <w:rPr>
          <w:sz w:val="22"/>
        </w:rPr>
        <w:t>of</w:t>
      </w:r>
      <w:r>
        <w:rPr>
          <w:spacing w:val="-4"/>
          <w:sz w:val="22"/>
        </w:rPr>
        <w:t> </w:t>
      </w:r>
      <w:r>
        <w:rPr>
          <w:sz w:val="22"/>
        </w:rPr>
        <w:t>giving</w:t>
      </w:r>
      <w:r>
        <w:rPr>
          <w:spacing w:val="-4"/>
          <w:sz w:val="22"/>
        </w:rPr>
        <w:t> </w:t>
      </w:r>
      <w:r>
        <w:rPr>
          <w:spacing w:val="-2"/>
          <w:sz w:val="22"/>
        </w:rPr>
        <w:t>birth</w:t>
      </w:r>
    </w:p>
    <w:p>
      <w:pPr>
        <w:pStyle w:val="ListParagraph"/>
        <w:numPr>
          <w:ilvl w:val="0"/>
          <w:numId w:val="35"/>
        </w:numPr>
        <w:tabs>
          <w:tab w:pos="1995" w:val="left" w:leader="none"/>
        </w:tabs>
        <w:spacing w:line="240" w:lineRule="auto" w:before="48" w:after="0"/>
        <w:ind w:left="1994" w:right="0" w:hanging="127"/>
        <w:jc w:val="left"/>
        <w:rPr>
          <w:sz w:val="22"/>
        </w:rPr>
      </w:pPr>
      <w:r>
        <w:rPr>
          <w:sz w:val="22"/>
        </w:rPr>
        <w:t>Any</w:t>
      </w:r>
      <w:r>
        <w:rPr>
          <w:spacing w:val="-2"/>
          <w:sz w:val="22"/>
        </w:rPr>
        <w:t> </w:t>
      </w:r>
      <w:r>
        <w:rPr>
          <w:sz w:val="22"/>
        </w:rPr>
        <w:t>form</w:t>
      </w:r>
      <w:r>
        <w:rPr>
          <w:spacing w:val="-2"/>
          <w:sz w:val="22"/>
        </w:rPr>
        <w:t> </w:t>
      </w:r>
      <w:r>
        <w:rPr>
          <w:sz w:val="22"/>
        </w:rPr>
        <w:t>of</w:t>
      </w:r>
      <w:r>
        <w:rPr>
          <w:spacing w:val="-3"/>
          <w:sz w:val="22"/>
        </w:rPr>
        <w:t> </w:t>
      </w:r>
      <w:r>
        <w:rPr>
          <w:sz w:val="22"/>
        </w:rPr>
        <w:t>violence</w:t>
      </w:r>
      <w:r>
        <w:rPr>
          <w:spacing w:val="-2"/>
          <w:sz w:val="22"/>
        </w:rPr>
        <w:t> </w:t>
      </w:r>
      <w:r>
        <w:rPr>
          <w:sz w:val="22"/>
        </w:rPr>
        <w:t>for</w:t>
      </w:r>
      <w:r>
        <w:rPr>
          <w:spacing w:val="-2"/>
          <w:sz w:val="22"/>
        </w:rPr>
        <w:t> </w:t>
      </w:r>
      <w:r>
        <w:rPr>
          <w:sz w:val="22"/>
        </w:rPr>
        <w:t>example,</w:t>
      </w:r>
      <w:r>
        <w:rPr>
          <w:spacing w:val="-3"/>
          <w:sz w:val="22"/>
        </w:rPr>
        <w:t> </w:t>
      </w:r>
      <w:r>
        <w:rPr>
          <w:sz w:val="22"/>
        </w:rPr>
        <w:t>domestic</w:t>
      </w:r>
      <w:r>
        <w:rPr>
          <w:spacing w:val="-3"/>
          <w:sz w:val="22"/>
        </w:rPr>
        <w:t> </w:t>
      </w:r>
      <w:r>
        <w:rPr>
          <w:sz w:val="22"/>
        </w:rPr>
        <w:t>violence,</w:t>
      </w:r>
      <w:r>
        <w:rPr>
          <w:spacing w:val="-1"/>
          <w:sz w:val="22"/>
        </w:rPr>
        <w:t> </w:t>
      </w:r>
      <w:r>
        <w:rPr>
          <w:spacing w:val="-2"/>
          <w:sz w:val="22"/>
        </w:rPr>
        <w:t>brawls</w:t>
      </w:r>
    </w:p>
    <w:p>
      <w:pPr>
        <w:spacing w:after="0" w:line="240" w:lineRule="auto"/>
        <w:jc w:val="left"/>
        <w:rPr>
          <w:sz w:val="22"/>
        </w:rPr>
        <w:sectPr>
          <w:pgSz w:w="11910" w:h="16840"/>
          <w:pgMar w:header="0" w:footer="379" w:top="1440" w:bottom="560" w:left="0" w:right="0"/>
        </w:sectPr>
      </w:pPr>
    </w:p>
    <w:p>
      <w:pPr>
        <w:pStyle w:val="BodyText"/>
        <w:rPr>
          <w:sz w:val="20"/>
        </w:rPr>
      </w:pPr>
    </w:p>
    <w:p>
      <w:pPr>
        <w:pStyle w:val="BodyText"/>
        <w:spacing w:before="8"/>
      </w:pPr>
    </w:p>
    <w:p>
      <w:pPr>
        <w:pStyle w:val="Heading5"/>
        <w:ind w:left="2524"/>
      </w:pPr>
      <w:r>
        <w:rPr/>
        <w:t>Session</w:t>
      </w:r>
      <w:r>
        <w:rPr>
          <w:spacing w:val="-2"/>
        </w:rPr>
        <w:t> </w:t>
      </w:r>
      <w:r>
        <w:rPr/>
        <w:t>2.3</w:t>
      </w:r>
      <w:r>
        <w:rPr>
          <w:spacing w:val="-2"/>
        </w:rPr>
        <w:t> </w:t>
      </w:r>
      <w:r>
        <w:rPr/>
        <w:t>Myths</w:t>
      </w:r>
      <w:r>
        <w:rPr>
          <w:spacing w:val="-1"/>
        </w:rPr>
        <w:t> </w:t>
      </w:r>
      <w:r>
        <w:rPr/>
        <w:t>and</w:t>
      </w:r>
      <w:r>
        <w:rPr>
          <w:spacing w:val="-3"/>
        </w:rPr>
        <w:t> </w:t>
      </w:r>
      <w:r>
        <w:rPr/>
        <w:t>Facts</w:t>
      </w:r>
      <w:r>
        <w:rPr>
          <w:spacing w:val="-1"/>
        </w:rPr>
        <w:t> </w:t>
      </w:r>
      <w:r>
        <w:rPr/>
        <w:t>about</w:t>
      </w:r>
      <w:r>
        <w:rPr>
          <w:spacing w:val="-2"/>
        </w:rPr>
        <w:t> disability</w:t>
      </w:r>
    </w:p>
    <w:p>
      <w:pPr>
        <w:pStyle w:val="Heading7"/>
        <w:ind w:left="2524"/>
      </w:pPr>
      <w:r>
        <w:rPr/>
        <w:t>Learning </w:t>
      </w:r>
      <w:r>
        <w:rPr>
          <w:spacing w:val="-2"/>
        </w:rPr>
        <w:t>Objectives</w:t>
      </w:r>
    </w:p>
    <w:p>
      <w:pPr>
        <w:pStyle w:val="BodyText"/>
        <w:spacing w:before="5"/>
        <w:rPr>
          <w:b/>
          <w:sz w:val="29"/>
        </w:rPr>
      </w:pPr>
    </w:p>
    <w:p>
      <w:pPr>
        <w:pStyle w:val="BodyText"/>
        <w:ind w:left="2524"/>
      </w:pPr>
      <w:r>
        <w:rPr/>
        <w:t>1.</w:t>
      </w:r>
      <w:r>
        <w:rPr>
          <w:spacing w:val="-4"/>
        </w:rPr>
        <w:t> </w:t>
      </w:r>
      <w:r>
        <w:rPr/>
        <w:t>Distinguish</w:t>
      </w:r>
      <w:r>
        <w:rPr>
          <w:spacing w:val="-4"/>
        </w:rPr>
        <w:t> </w:t>
      </w:r>
      <w:r>
        <w:rPr/>
        <w:t>between</w:t>
      </w:r>
      <w:r>
        <w:rPr>
          <w:spacing w:val="-4"/>
        </w:rPr>
        <w:t> </w:t>
      </w:r>
      <w:r>
        <w:rPr/>
        <w:t>common</w:t>
      </w:r>
      <w:r>
        <w:rPr>
          <w:spacing w:val="-3"/>
        </w:rPr>
        <w:t> </w:t>
      </w:r>
      <w:r>
        <w:rPr/>
        <w:t>myths</w:t>
      </w:r>
      <w:r>
        <w:rPr>
          <w:spacing w:val="-3"/>
        </w:rPr>
        <w:t> </w:t>
      </w:r>
      <w:r>
        <w:rPr/>
        <w:t>and</w:t>
      </w:r>
      <w:r>
        <w:rPr>
          <w:spacing w:val="-4"/>
        </w:rPr>
        <w:t> </w:t>
      </w:r>
      <w:r>
        <w:rPr/>
        <w:t>the</w:t>
      </w:r>
      <w:r>
        <w:rPr>
          <w:spacing w:val="-4"/>
        </w:rPr>
        <w:t> </w:t>
      </w:r>
      <w:r>
        <w:rPr/>
        <w:t>facts</w:t>
      </w:r>
      <w:r>
        <w:rPr>
          <w:spacing w:val="-3"/>
        </w:rPr>
        <w:t> </w:t>
      </w:r>
      <w:r>
        <w:rPr/>
        <w:t>about</w:t>
      </w:r>
      <w:r>
        <w:rPr>
          <w:spacing w:val="-4"/>
        </w:rPr>
        <w:t> </w:t>
      </w:r>
      <w:r>
        <w:rPr/>
        <w:t>disability</w:t>
      </w:r>
      <w:r>
        <w:rPr>
          <w:spacing w:val="-4"/>
        </w:rPr>
        <w:t> </w:t>
      </w:r>
      <w:r>
        <w:rPr/>
        <w:t>in</w:t>
      </w:r>
      <w:r>
        <w:rPr>
          <w:spacing w:val="-3"/>
        </w:rPr>
        <w:t> </w:t>
      </w:r>
      <w:r>
        <w:rPr>
          <w:spacing w:val="-4"/>
        </w:rPr>
        <w:t>Fiji</w:t>
      </w:r>
    </w:p>
    <w:p>
      <w:pPr>
        <w:pStyle w:val="BodyText"/>
        <w:spacing w:before="2"/>
        <w:rPr>
          <w:sz w:val="30"/>
        </w:rPr>
      </w:pPr>
    </w:p>
    <w:p>
      <w:pPr>
        <w:pStyle w:val="BodyText"/>
        <w:ind w:left="2524"/>
      </w:pPr>
      <w:r>
        <w:rPr/>
        <w:t>1.</w:t>
      </w:r>
      <w:r>
        <w:rPr>
          <w:spacing w:val="-2"/>
        </w:rPr>
        <w:t> </w:t>
      </w:r>
      <w:r>
        <w:rPr/>
        <w:t>Explain</w:t>
      </w:r>
      <w:r>
        <w:rPr>
          <w:spacing w:val="-1"/>
        </w:rPr>
        <w:t> </w:t>
      </w:r>
      <w:r>
        <w:rPr/>
        <w:t>what</w:t>
      </w:r>
      <w:r>
        <w:rPr>
          <w:spacing w:val="-2"/>
        </w:rPr>
        <w:t> </w:t>
      </w:r>
      <w:r>
        <w:rPr/>
        <w:t>causes</w:t>
      </w:r>
      <w:r>
        <w:rPr>
          <w:spacing w:val="-1"/>
        </w:rPr>
        <w:t> </w:t>
      </w:r>
      <w:r>
        <w:rPr>
          <w:spacing w:val="-2"/>
        </w:rPr>
        <w:t>disability</w:t>
      </w:r>
    </w:p>
    <w:p>
      <w:pPr>
        <w:pStyle w:val="BodyText"/>
        <w:spacing w:before="2"/>
        <w:rPr>
          <w:sz w:val="30"/>
        </w:rPr>
      </w:pPr>
    </w:p>
    <w:p>
      <w:pPr>
        <w:pStyle w:val="Heading8"/>
        <w:tabs>
          <w:tab w:pos="4745" w:val="left" w:leader="none"/>
        </w:tabs>
        <w:ind w:left="2524"/>
      </w:pPr>
      <w:r>
        <w:rPr>
          <w:spacing w:val="-2"/>
        </w:rPr>
        <w:t>Time:</w:t>
      </w:r>
      <w:r>
        <w:rPr/>
        <w:tab/>
        <w:t>20</w:t>
      </w:r>
      <w:r>
        <w:rPr>
          <w:spacing w:val="-2"/>
        </w:rPr>
        <w:t> minutes</w:t>
      </w:r>
    </w:p>
    <w:p>
      <w:pPr>
        <w:tabs>
          <w:tab w:pos="4745" w:val="left" w:leader="none"/>
        </w:tabs>
        <w:spacing w:before="47"/>
        <w:ind w:left="2524" w:right="0" w:firstLine="0"/>
        <w:jc w:val="left"/>
        <w:rPr>
          <w:sz w:val="22"/>
        </w:rPr>
      </w:pPr>
      <w:r>
        <w:rPr>
          <w:b/>
          <w:spacing w:val="-2"/>
          <w:sz w:val="22"/>
        </w:rPr>
        <w:t>Preparation:</w:t>
      </w:r>
      <w:r>
        <w:rPr>
          <w:b/>
          <w:sz w:val="22"/>
        </w:rPr>
        <w:tab/>
      </w:r>
      <w:r>
        <w:rPr>
          <w:sz w:val="22"/>
        </w:rPr>
        <w:t>Prepare</w:t>
      </w:r>
      <w:r>
        <w:rPr>
          <w:spacing w:val="-3"/>
          <w:sz w:val="22"/>
        </w:rPr>
        <w:t> </w:t>
      </w:r>
      <w:r>
        <w:rPr>
          <w:sz w:val="22"/>
        </w:rPr>
        <w:t>copies of</w:t>
      </w:r>
      <w:r>
        <w:rPr>
          <w:spacing w:val="-1"/>
          <w:sz w:val="22"/>
        </w:rPr>
        <w:t> </w:t>
      </w:r>
      <w:r>
        <w:rPr>
          <w:sz w:val="22"/>
        </w:rPr>
        <w:t>the </w:t>
      </w:r>
      <w:r>
        <w:rPr>
          <w:spacing w:val="-4"/>
          <w:sz w:val="22"/>
        </w:rPr>
        <w:t>quiz</w:t>
      </w:r>
    </w:p>
    <w:p>
      <w:pPr>
        <w:tabs>
          <w:tab w:pos="4741" w:val="left" w:leader="none"/>
        </w:tabs>
        <w:spacing w:before="47"/>
        <w:ind w:left="2524" w:right="0" w:firstLine="0"/>
        <w:jc w:val="left"/>
        <w:rPr>
          <w:sz w:val="22"/>
        </w:rPr>
      </w:pPr>
      <w:r>
        <w:rPr>
          <w:b/>
          <w:spacing w:val="-2"/>
          <w:sz w:val="22"/>
        </w:rPr>
        <w:t>Method:</w:t>
      </w:r>
      <w:r>
        <w:rPr>
          <w:b/>
          <w:sz w:val="22"/>
        </w:rPr>
        <w:tab/>
      </w:r>
      <w:r>
        <w:rPr>
          <w:spacing w:val="-5"/>
          <w:sz w:val="22"/>
        </w:rPr>
        <w:t>Team</w:t>
      </w:r>
      <w:r>
        <w:rPr>
          <w:spacing w:val="-10"/>
          <w:sz w:val="22"/>
        </w:rPr>
        <w:t> </w:t>
      </w:r>
      <w:r>
        <w:rPr>
          <w:spacing w:val="-4"/>
          <w:sz w:val="22"/>
        </w:rPr>
        <w:t>Quiz</w:t>
      </w:r>
    </w:p>
    <w:p>
      <w:pPr>
        <w:pStyle w:val="BodyText"/>
        <w:rPr>
          <w:sz w:val="24"/>
        </w:rPr>
      </w:pPr>
    </w:p>
    <w:p>
      <w:pPr>
        <w:pStyle w:val="BodyText"/>
        <w:spacing w:before="5"/>
      </w:pPr>
    </w:p>
    <w:p>
      <w:pPr>
        <w:pStyle w:val="Heading6"/>
        <w:spacing w:before="0"/>
        <w:ind w:left="2524"/>
      </w:pPr>
      <w:r>
        <w:rPr>
          <w:spacing w:val="-2"/>
        </w:rPr>
        <w:t>Steps</w:t>
      </w:r>
    </w:p>
    <w:p>
      <w:pPr>
        <w:pStyle w:val="ListParagraph"/>
        <w:numPr>
          <w:ilvl w:val="0"/>
          <w:numId w:val="36"/>
        </w:numPr>
        <w:tabs>
          <w:tab w:pos="2757" w:val="left" w:leader="none"/>
        </w:tabs>
        <w:spacing w:line="240" w:lineRule="auto" w:before="322" w:after="0"/>
        <w:ind w:left="2756" w:right="0" w:hanging="233"/>
        <w:jc w:val="left"/>
        <w:rPr>
          <w:sz w:val="22"/>
        </w:rPr>
      </w:pPr>
      <w:r>
        <w:rPr>
          <w:sz w:val="22"/>
        </w:rPr>
        <w:t>Ask</w:t>
      </w:r>
      <w:r>
        <w:rPr>
          <w:spacing w:val="-3"/>
          <w:sz w:val="22"/>
        </w:rPr>
        <w:t> </w:t>
      </w:r>
      <w:r>
        <w:rPr>
          <w:sz w:val="22"/>
        </w:rPr>
        <w:t>participants</w:t>
      </w:r>
      <w:r>
        <w:rPr>
          <w:spacing w:val="-3"/>
          <w:sz w:val="22"/>
        </w:rPr>
        <w:t> </w:t>
      </w:r>
      <w:r>
        <w:rPr>
          <w:sz w:val="22"/>
        </w:rPr>
        <w:t>to</w:t>
      </w:r>
      <w:r>
        <w:rPr>
          <w:spacing w:val="-2"/>
          <w:sz w:val="22"/>
        </w:rPr>
        <w:t> </w:t>
      </w:r>
      <w:r>
        <w:rPr>
          <w:sz w:val="22"/>
        </w:rPr>
        <w:t>form</w:t>
      </w:r>
      <w:r>
        <w:rPr>
          <w:spacing w:val="-2"/>
          <w:sz w:val="22"/>
        </w:rPr>
        <w:t> </w:t>
      </w:r>
      <w:r>
        <w:rPr>
          <w:sz w:val="22"/>
        </w:rPr>
        <w:t>2</w:t>
      </w:r>
      <w:r>
        <w:rPr>
          <w:spacing w:val="-3"/>
          <w:sz w:val="22"/>
        </w:rPr>
        <w:t> </w:t>
      </w:r>
      <w:r>
        <w:rPr>
          <w:spacing w:val="-2"/>
          <w:sz w:val="22"/>
        </w:rPr>
        <w:t>groups.</w:t>
      </w:r>
    </w:p>
    <w:p>
      <w:pPr>
        <w:pStyle w:val="BodyText"/>
        <w:spacing w:before="2"/>
        <w:rPr>
          <w:sz w:val="30"/>
        </w:rPr>
      </w:pPr>
    </w:p>
    <w:p>
      <w:pPr>
        <w:pStyle w:val="ListParagraph"/>
        <w:numPr>
          <w:ilvl w:val="0"/>
          <w:numId w:val="36"/>
        </w:numPr>
        <w:tabs>
          <w:tab w:pos="2769" w:val="left" w:leader="none"/>
        </w:tabs>
        <w:spacing w:line="285" w:lineRule="auto" w:before="0" w:after="0"/>
        <w:ind w:left="2768" w:right="1588" w:hanging="245"/>
        <w:jc w:val="left"/>
        <w:rPr>
          <w:sz w:val="22"/>
        </w:rPr>
      </w:pPr>
      <w:r>
        <w:rPr>
          <w:sz w:val="22"/>
        </w:rPr>
        <w:t>Explain</w:t>
      </w:r>
      <w:r>
        <w:rPr>
          <w:spacing w:val="-3"/>
          <w:sz w:val="22"/>
        </w:rPr>
        <w:t> </w:t>
      </w:r>
      <w:r>
        <w:rPr>
          <w:sz w:val="22"/>
        </w:rPr>
        <w:t>that</w:t>
      </w:r>
      <w:r>
        <w:rPr>
          <w:spacing w:val="-3"/>
          <w:sz w:val="22"/>
        </w:rPr>
        <w:t> </w:t>
      </w:r>
      <w:r>
        <w:rPr>
          <w:sz w:val="22"/>
        </w:rPr>
        <w:t>they</w:t>
      </w:r>
      <w:r>
        <w:rPr>
          <w:spacing w:val="-3"/>
          <w:sz w:val="22"/>
        </w:rPr>
        <w:t> </w:t>
      </w:r>
      <w:r>
        <w:rPr>
          <w:sz w:val="22"/>
        </w:rPr>
        <w:t>are</w:t>
      </w:r>
      <w:r>
        <w:rPr>
          <w:spacing w:val="-4"/>
          <w:sz w:val="22"/>
        </w:rPr>
        <w:t> </w:t>
      </w:r>
      <w:r>
        <w:rPr>
          <w:sz w:val="22"/>
        </w:rPr>
        <w:t>going</w:t>
      </w:r>
      <w:r>
        <w:rPr>
          <w:spacing w:val="-4"/>
          <w:sz w:val="22"/>
        </w:rPr>
        <w:t> </w:t>
      </w:r>
      <w:r>
        <w:rPr>
          <w:sz w:val="22"/>
        </w:rPr>
        <w:t>to</w:t>
      </w:r>
      <w:r>
        <w:rPr>
          <w:spacing w:val="-3"/>
          <w:sz w:val="22"/>
        </w:rPr>
        <w:t> </w:t>
      </w:r>
      <w:r>
        <w:rPr>
          <w:sz w:val="22"/>
        </w:rPr>
        <w:t>work</w:t>
      </w:r>
      <w:r>
        <w:rPr>
          <w:spacing w:val="-4"/>
          <w:sz w:val="22"/>
        </w:rPr>
        <w:t> </w:t>
      </w:r>
      <w:r>
        <w:rPr>
          <w:sz w:val="22"/>
        </w:rPr>
        <w:t>together</w:t>
      </w:r>
      <w:r>
        <w:rPr>
          <w:spacing w:val="-3"/>
          <w:sz w:val="22"/>
        </w:rPr>
        <w:t> </w:t>
      </w:r>
      <w:r>
        <w:rPr>
          <w:sz w:val="22"/>
        </w:rPr>
        <w:t>to</w:t>
      </w:r>
      <w:r>
        <w:rPr>
          <w:spacing w:val="-3"/>
          <w:sz w:val="22"/>
        </w:rPr>
        <w:t> </w:t>
      </w:r>
      <w:r>
        <w:rPr>
          <w:sz w:val="22"/>
        </w:rPr>
        <w:t>identify</w:t>
      </w:r>
      <w:r>
        <w:rPr>
          <w:spacing w:val="-4"/>
          <w:sz w:val="22"/>
        </w:rPr>
        <w:t> </w:t>
      </w:r>
      <w:r>
        <w:rPr>
          <w:sz w:val="22"/>
        </w:rPr>
        <w:t>truths</w:t>
      </w:r>
      <w:r>
        <w:rPr>
          <w:spacing w:val="-3"/>
          <w:sz w:val="22"/>
        </w:rPr>
        <w:t> </w:t>
      </w:r>
      <w:r>
        <w:rPr>
          <w:sz w:val="22"/>
        </w:rPr>
        <w:t>and</w:t>
      </w:r>
      <w:r>
        <w:rPr>
          <w:spacing w:val="-4"/>
          <w:sz w:val="22"/>
        </w:rPr>
        <w:t> </w:t>
      </w:r>
      <w:r>
        <w:rPr>
          <w:sz w:val="22"/>
        </w:rPr>
        <w:t>myths</w:t>
      </w:r>
      <w:r>
        <w:rPr>
          <w:spacing w:val="-3"/>
          <w:sz w:val="22"/>
        </w:rPr>
        <w:t> </w:t>
      </w:r>
      <w:r>
        <w:rPr>
          <w:sz w:val="22"/>
        </w:rPr>
        <w:t>about people with disabilities.</w:t>
      </w:r>
    </w:p>
    <w:p>
      <w:pPr>
        <w:pStyle w:val="BodyText"/>
        <w:spacing w:before="10"/>
        <w:rPr>
          <w:sz w:val="25"/>
        </w:rPr>
      </w:pPr>
    </w:p>
    <w:p>
      <w:pPr>
        <w:pStyle w:val="ListParagraph"/>
        <w:numPr>
          <w:ilvl w:val="0"/>
          <w:numId w:val="36"/>
        </w:numPr>
        <w:tabs>
          <w:tab w:pos="2757" w:val="left" w:leader="none"/>
        </w:tabs>
        <w:spacing w:line="240" w:lineRule="auto" w:before="0" w:after="0"/>
        <w:ind w:left="2756" w:right="0" w:hanging="233"/>
        <w:jc w:val="left"/>
        <w:rPr>
          <w:sz w:val="22"/>
        </w:rPr>
      </w:pPr>
      <w:r>
        <w:rPr>
          <w:sz w:val="22"/>
        </w:rPr>
        <w:t>Ask</w:t>
      </w:r>
      <w:r>
        <w:rPr>
          <w:spacing w:val="-4"/>
          <w:sz w:val="22"/>
        </w:rPr>
        <w:t> </w:t>
      </w:r>
      <w:r>
        <w:rPr>
          <w:sz w:val="22"/>
        </w:rPr>
        <w:t>each</w:t>
      </w:r>
      <w:r>
        <w:rPr>
          <w:spacing w:val="-2"/>
          <w:sz w:val="22"/>
        </w:rPr>
        <w:t> </w:t>
      </w:r>
      <w:r>
        <w:rPr>
          <w:sz w:val="22"/>
        </w:rPr>
        <w:t>team</w:t>
      </w:r>
      <w:r>
        <w:rPr>
          <w:spacing w:val="-2"/>
          <w:sz w:val="22"/>
        </w:rPr>
        <w:t> </w:t>
      </w:r>
      <w:r>
        <w:rPr>
          <w:sz w:val="22"/>
        </w:rPr>
        <w:t>to</w:t>
      </w:r>
      <w:r>
        <w:rPr>
          <w:spacing w:val="-1"/>
          <w:sz w:val="22"/>
        </w:rPr>
        <w:t> </w:t>
      </w:r>
      <w:r>
        <w:rPr>
          <w:sz w:val="22"/>
        </w:rPr>
        <w:t>come</w:t>
      </w:r>
      <w:r>
        <w:rPr>
          <w:spacing w:val="-2"/>
          <w:sz w:val="22"/>
        </w:rPr>
        <w:t> </w:t>
      </w:r>
      <w:r>
        <w:rPr>
          <w:sz w:val="22"/>
        </w:rPr>
        <w:t>up</w:t>
      </w:r>
      <w:r>
        <w:rPr>
          <w:spacing w:val="-2"/>
          <w:sz w:val="22"/>
        </w:rPr>
        <w:t> </w:t>
      </w:r>
      <w:r>
        <w:rPr>
          <w:sz w:val="22"/>
        </w:rPr>
        <w:t>with</w:t>
      </w:r>
      <w:r>
        <w:rPr>
          <w:spacing w:val="-2"/>
          <w:sz w:val="22"/>
        </w:rPr>
        <w:t> </w:t>
      </w:r>
      <w:r>
        <w:rPr>
          <w:sz w:val="22"/>
        </w:rPr>
        <w:t>a</w:t>
      </w:r>
      <w:r>
        <w:rPr>
          <w:spacing w:val="-3"/>
          <w:sz w:val="22"/>
        </w:rPr>
        <w:t> </w:t>
      </w:r>
      <w:r>
        <w:rPr>
          <w:sz w:val="22"/>
        </w:rPr>
        <w:t>name</w:t>
      </w:r>
      <w:r>
        <w:rPr>
          <w:spacing w:val="-2"/>
          <w:sz w:val="22"/>
        </w:rPr>
        <w:t> </w:t>
      </w:r>
      <w:r>
        <w:rPr>
          <w:sz w:val="22"/>
        </w:rPr>
        <w:t>and</w:t>
      </w:r>
      <w:r>
        <w:rPr>
          <w:spacing w:val="-2"/>
          <w:sz w:val="22"/>
        </w:rPr>
        <w:t> </w:t>
      </w:r>
      <w:r>
        <w:rPr>
          <w:sz w:val="22"/>
        </w:rPr>
        <w:t>write</w:t>
      </w:r>
      <w:r>
        <w:rPr>
          <w:spacing w:val="-3"/>
          <w:sz w:val="22"/>
        </w:rPr>
        <w:t> </w:t>
      </w:r>
      <w:r>
        <w:rPr>
          <w:sz w:val="22"/>
        </w:rPr>
        <w:t>the</w:t>
      </w:r>
      <w:r>
        <w:rPr>
          <w:spacing w:val="-1"/>
          <w:sz w:val="22"/>
        </w:rPr>
        <w:t> </w:t>
      </w:r>
      <w:r>
        <w:rPr>
          <w:sz w:val="22"/>
        </w:rPr>
        <w:t>team</w:t>
      </w:r>
      <w:r>
        <w:rPr>
          <w:spacing w:val="-2"/>
          <w:sz w:val="22"/>
        </w:rPr>
        <w:t> </w:t>
      </w:r>
      <w:r>
        <w:rPr>
          <w:sz w:val="22"/>
        </w:rPr>
        <w:t>names</w:t>
      </w:r>
      <w:r>
        <w:rPr>
          <w:spacing w:val="-2"/>
          <w:sz w:val="22"/>
        </w:rPr>
        <w:t> </w:t>
      </w:r>
      <w:r>
        <w:rPr>
          <w:sz w:val="22"/>
        </w:rPr>
        <w:t>on</w:t>
      </w:r>
      <w:r>
        <w:rPr>
          <w:spacing w:val="-2"/>
          <w:sz w:val="22"/>
        </w:rPr>
        <w:t> Flipchart.</w:t>
      </w:r>
    </w:p>
    <w:p>
      <w:pPr>
        <w:pStyle w:val="BodyText"/>
        <w:spacing w:before="2"/>
        <w:rPr>
          <w:sz w:val="30"/>
        </w:rPr>
      </w:pPr>
    </w:p>
    <w:p>
      <w:pPr>
        <w:pStyle w:val="ListParagraph"/>
        <w:numPr>
          <w:ilvl w:val="0"/>
          <w:numId w:val="36"/>
        </w:numPr>
        <w:tabs>
          <w:tab w:pos="2769" w:val="left" w:leader="none"/>
        </w:tabs>
        <w:spacing w:line="285" w:lineRule="auto" w:before="0" w:after="0"/>
        <w:ind w:left="2768" w:right="1931" w:hanging="245"/>
        <w:jc w:val="left"/>
        <w:rPr>
          <w:sz w:val="22"/>
        </w:rPr>
      </w:pPr>
      <w:r>
        <w:rPr>
          <w:sz w:val="22"/>
        </w:rPr>
        <w:t>Refer</w:t>
      </w:r>
      <w:r>
        <w:rPr>
          <w:spacing w:val="-3"/>
          <w:sz w:val="22"/>
        </w:rPr>
        <w:t> </w:t>
      </w:r>
      <w:r>
        <w:rPr>
          <w:sz w:val="22"/>
        </w:rPr>
        <w:t>to</w:t>
      </w:r>
      <w:r>
        <w:rPr>
          <w:spacing w:val="-2"/>
          <w:sz w:val="22"/>
        </w:rPr>
        <w:t> </w:t>
      </w:r>
      <w:r>
        <w:rPr>
          <w:sz w:val="22"/>
        </w:rPr>
        <w:t>quiz</w:t>
      </w:r>
      <w:r>
        <w:rPr>
          <w:spacing w:val="-3"/>
          <w:sz w:val="22"/>
        </w:rPr>
        <w:t> </w:t>
      </w:r>
      <w:r>
        <w:rPr>
          <w:sz w:val="22"/>
        </w:rPr>
        <w:t>on</w:t>
      </w:r>
      <w:r>
        <w:rPr>
          <w:spacing w:val="-3"/>
          <w:sz w:val="22"/>
        </w:rPr>
        <w:t> </w:t>
      </w:r>
      <w:r>
        <w:rPr>
          <w:sz w:val="22"/>
        </w:rPr>
        <w:t>next</w:t>
      </w:r>
      <w:r>
        <w:rPr>
          <w:spacing w:val="-3"/>
          <w:sz w:val="22"/>
        </w:rPr>
        <w:t> </w:t>
      </w:r>
      <w:r>
        <w:rPr>
          <w:sz w:val="22"/>
        </w:rPr>
        <w:t>page</w:t>
      </w:r>
      <w:r>
        <w:rPr>
          <w:spacing w:val="-3"/>
          <w:sz w:val="22"/>
        </w:rPr>
        <w:t> </w:t>
      </w:r>
      <w:r>
        <w:rPr>
          <w:sz w:val="22"/>
        </w:rPr>
        <w:t>Read</w:t>
      </w:r>
      <w:r>
        <w:rPr>
          <w:spacing w:val="-3"/>
          <w:sz w:val="22"/>
        </w:rPr>
        <w:t> </w:t>
      </w:r>
      <w:r>
        <w:rPr>
          <w:sz w:val="22"/>
        </w:rPr>
        <w:t>the</w:t>
      </w:r>
      <w:r>
        <w:rPr>
          <w:spacing w:val="-2"/>
          <w:sz w:val="22"/>
        </w:rPr>
        <w:t> </w:t>
      </w:r>
      <w:r>
        <w:rPr>
          <w:sz w:val="22"/>
        </w:rPr>
        <w:t>ﬁrst</w:t>
      </w:r>
      <w:r>
        <w:rPr>
          <w:spacing w:val="-2"/>
          <w:sz w:val="22"/>
        </w:rPr>
        <w:t> </w:t>
      </w:r>
      <w:r>
        <w:rPr>
          <w:sz w:val="22"/>
        </w:rPr>
        <w:t>sentence</w:t>
      </w:r>
      <w:r>
        <w:rPr>
          <w:spacing w:val="-2"/>
          <w:sz w:val="22"/>
        </w:rPr>
        <w:t> </w:t>
      </w:r>
      <w:r>
        <w:rPr>
          <w:sz w:val="22"/>
        </w:rPr>
        <w:t>to</w:t>
      </w:r>
      <w:r>
        <w:rPr>
          <w:spacing w:val="-2"/>
          <w:sz w:val="22"/>
        </w:rPr>
        <w:t> </w:t>
      </w:r>
      <w:r>
        <w:rPr>
          <w:sz w:val="22"/>
        </w:rPr>
        <w:t>team</w:t>
      </w:r>
      <w:r>
        <w:rPr>
          <w:spacing w:val="-15"/>
          <w:sz w:val="22"/>
        </w:rPr>
        <w:t> </w:t>
      </w:r>
      <w:r>
        <w:rPr>
          <w:sz w:val="22"/>
        </w:rPr>
        <w:t>A.</w:t>
      </w:r>
      <w:r>
        <w:rPr>
          <w:spacing w:val="-2"/>
          <w:sz w:val="22"/>
        </w:rPr>
        <w:t> </w:t>
      </w:r>
      <w:r>
        <w:rPr>
          <w:sz w:val="22"/>
        </w:rPr>
        <w:t>Give</w:t>
      </w:r>
      <w:r>
        <w:rPr>
          <w:spacing w:val="-2"/>
          <w:sz w:val="22"/>
        </w:rPr>
        <w:t> </w:t>
      </w:r>
      <w:r>
        <w:rPr>
          <w:sz w:val="22"/>
        </w:rPr>
        <w:t>them</w:t>
      </w:r>
      <w:r>
        <w:rPr>
          <w:spacing w:val="-2"/>
          <w:sz w:val="22"/>
        </w:rPr>
        <w:t> </w:t>
      </w:r>
      <w:r>
        <w:rPr>
          <w:sz w:val="22"/>
        </w:rPr>
        <w:t>a moment to discuss with each other before answering. If they are correct, give the team a point.</w:t>
      </w:r>
    </w:p>
    <w:p>
      <w:pPr>
        <w:pStyle w:val="BodyText"/>
        <w:spacing w:before="10"/>
        <w:rPr>
          <w:sz w:val="25"/>
        </w:rPr>
      </w:pPr>
    </w:p>
    <w:p>
      <w:pPr>
        <w:pStyle w:val="ListParagraph"/>
        <w:numPr>
          <w:ilvl w:val="0"/>
          <w:numId w:val="36"/>
        </w:numPr>
        <w:tabs>
          <w:tab w:pos="2769" w:val="left" w:leader="none"/>
        </w:tabs>
        <w:spacing w:line="240" w:lineRule="auto" w:before="0" w:after="0"/>
        <w:ind w:left="2768" w:right="0" w:hanging="245"/>
        <w:jc w:val="left"/>
        <w:rPr>
          <w:sz w:val="22"/>
        </w:rPr>
      </w:pPr>
      <w:r>
        <w:rPr>
          <w:sz w:val="22"/>
        </w:rPr>
        <w:t>Continue</w:t>
      </w:r>
      <w:r>
        <w:rPr>
          <w:spacing w:val="-5"/>
          <w:sz w:val="22"/>
        </w:rPr>
        <w:t> </w:t>
      </w:r>
      <w:r>
        <w:rPr>
          <w:sz w:val="22"/>
        </w:rPr>
        <w:t>with</w:t>
      </w:r>
      <w:r>
        <w:rPr>
          <w:spacing w:val="-4"/>
          <w:sz w:val="22"/>
        </w:rPr>
        <w:t> </w:t>
      </w:r>
      <w:r>
        <w:rPr>
          <w:sz w:val="22"/>
        </w:rPr>
        <w:t>the</w:t>
      </w:r>
      <w:r>
        <w:rPr>
          <w:spacing w:val="-4"/>
          <w:sz w:val="22"/>
        </w:rPr>
        <w:t> </w:t>
      </w:r>
      <w:r>
        <w:rPr>
          <w:sz w:val="22"/>
        </w:rPr>
        <w:t>other</w:t>
      </w:r>
      <w:r>
        <w:rPr>
          <w:spacing w:val="-4"/>
          <w:sz w:val="22"/>
        </w:rPr>
        <w:t> </w:t>
      </w:r>
      <w:r>
        <w:rPr>
          <w:spacing w:val="-2"/>
          <w:sz w:val="22"/>
        </w:rPr>
        <w:t>sentences.</w:t>
      </w:r>
    </w:p>
    <w:p>
      <w:pPr>
        <w:pStyle w:val="BodyText"/>
        <w:spacing w:before="2"/>
        <w:rPr>
          <w:sz w:val="30"/>
        </w:rPr>
      </w:pPr>
    </w:p>
    <w:p>
      <w:pPr>
        <w:pStyle w:val="ListParagraph"/>
        <w:numPr>
          <w:ilvl w:val="0"/>
          <w:numId w:val="36"/>
        </w:numPr>
        <w:tabs>
          <w:tab w:pos="2757" w:val="left" w:leader="none"/>
        </w:tabs>
        <w:spacing w:line="240" w:lineRule="auto" w:before="0" w:after="0"/>
        <w:ind w:left="2756" w:right="0" w:hanging="233"/>
        <w:jc w:val="left"/>
        <w:rPr>
          <w:sz w:val="22"/>
        </w:rPr>
      </w:pPr>
      <w:r>
        <w:rPr>
          <w:sz w:val="22"/>
        </w:rPr>
        <w:t>Allow</w:t>
      </w:r>
      <w:r>
        <w:rPr>
          <w:spacing w:val="-3"/>
          <w:sz w:val="22"/>
        </w:rPr>
        <w:t> </w:t>
      </w:r>
      <w:r>
        <w:rPr>
          <w:sz w:val="22"/>
        </w:rPr>
        <w:t>participants</w:t>
      </w:r>
      <w:r>
        <w:rPr>
          <w:spacing w:val="-4"/>
          <w:sz w:val="22"/>
        </w:rPr>
        <w:t> </w:t>
      </w:r>
      <w:r>
        <w:rPr>
          <w:sz w:val="22"/>
        </w:rPr>
        <w:t>to</w:t>
      </w:r>
      <w:r>
        <w:rPr>
          <w:spacing w:val="-2"/>
          <w:sz w:val="22"/>
        </w:rPr>
        <w:t> </w:t>
      </w:r>
      <w:r>
        <w:rPr>
          <w:sz w:val="22"/>
        </w:rPr>
        <w:t>discuss</w:t>
      </w:r>
      <w:r>
        <w:rPr>
          <w:spacing w:val="-4"/>
          <w:sz w:val="22"/>
        </w:rPr>
        <w:t> </w:t>
      </w:r>
      <w:r>
        <w:rPr>
          <w:sz w:val="22"/>
        </w:rPr>
        <w:t>or</w:t>
      </w:r>
      <w:r>
        <w:rPr>
          <w:spacing w:val="-3"/>
          <w:sz w:val="22"/>
        </w:rPr>
        <w:t> </w:t>
      </w:r>
      <w:r>
        <w:rPr>
          <w:sz w:val="22"/>
        </w:rPr>
        <w:t>challenge</w:t>
      </w:r>
      <w:r>
        <w:rPr>
          <w:spacing w:val="-3"/>
          <w:sz w:val="22"/>
        </w:rPr>
        <w:t> </w:t>
      </w:r>
      <w:r>
        <w:rPr>
          <w:sz w:val="22"/>
        </w:rPr>
        <w:t>any</w:t>
      </w:r>
      <w:r>
        <w:rPr>
          <w:spacing w:val="-3"/>
          <w:sz w:val="22"/>
        </w:rPr>
        <w:t> </w:t>
      </w:r>
      <w:r>
        <w:rPr>
          <w:sz w:val="22"/>
        </w:rPr>
        <w:t>answers</w:t>
      </w:r>
      <w:r>
        <w:rPr>
          <w:spacing w:val="-4"/>
          <w:sz w:val="22"/>
        </w:rPr>
        <w:t> </w:t>
      </w:r>
      <w:r>
        <w:rPr>
          <w:sz w:val="22"/>
        </w:rPr>
        <w:t>they</w:t>
      </w:r>
      <w:r>
        <w:rPr>
          <w:spacing w:val="-2"/>
          <w:sz w:val="22"/>
        </w:rPr>
        <w:t> </w:t>
      </w:r>
      <w:r>
        <w:rPr>
          <w:sz w:val="22"/>
        </w:rPr>
        <w:t>are</w:t>
      </w:r>
      <w:r>
        <w:rPr>
          <w:spacing w:val="-4"/>
          <w:sz w:val="22"/>
        </w:rPr>
        <w:t> </w:t>
      </w:r>
      <w:r>
        <w:rPr>
          <w:sz w:val="22"/>
        </w:rPr>
        <w:t>surprised</w:t>
      </w:r>
      <w:r>
        <w:rPr>
          <w:spacing w:val="-2"/>
          <w:sz w:val="22"/>
        </w:rPr>
        <w:t> </w:t>
      </w:r>
      <w:r>
        <w:rPr>
          <w:spacing w:val="-5"/>
          <w:sz w:val="22"/>
        </w:rPr>
        <w:t>by.</w:t>
      </w:r>
    </w:p>
    <w:p>
      <w:pPr>
        <w:pStyle w:val="BodyText"/>
        <w:spacing w:before="2"/>
        <w:rPr>
          <w:sz w:val="30"/>
        </w:rPr>
      </w:pPr>
    </w:p>
    <w:p>
      <w:pPr>
        <w:pStyle w:val="ListParagraph"/>
        <w:numPr>
          <w:ilvl w:val="0"/>
          <w:numId w:val="36"/>
        </w:numPr>
        <w:tabs>
          <w:tab w:pos="2769" w:val="left" w:leader="none"/>
        </w:tabs>
        <w:spacing w:line="240" w:lineRule="auto" w:before="0" w:after="0"/>
        <w:ind w:left="2768" w:right="0" w:hanging="245"/>
        <w:jc w:val="left"/>
        <w:rPr>
          <w:sz w:val="22"/>
        </w:rPr>
      </w:pPr>
      <w:r>
        <w:rPr>
          <w:sz w:val="22"/>
        </w:rPr>
        <w:t>If</w:t>
      </w:r>
      <w:r>
        <w:rPr>
          <w:spacing w:val="-3"/>
          <w:sz w:val="22"/>
        </w:rPr>
        <w:t> </w:t>
      </w:r>
      <w:r>
        <w:rPr>
          <w:sz w:val="22"/>
        </w:rPr>
        <w:t>possible,</w:t>
      </w:r>
      <w:r>
        <w:rPr>
          <w:spacing w:val="-3"/>
          <w:sz w:val="22"/>
        </w:rPr>
        <w:t> </w:t>
      </w:r>
      <w:r>
        <w:rPr>
          <w:sz w:val="22"/>
        </w:rPr>
        <w:t>give</w:t>
      </w:r>
      <w:r>
        <w:rPr>
          <w:spacing w:val="-3"/>
          <w:sz w:val="22"/>
        </w:rPr>
        <w:t> </w:t>
      </w:r>
      <w:r>
        <w:rPr>
          <w:sz w:val="22"/>
        </w:rPr>
        <w:t>the</w:t>
      </w:r>
      <w:r>
        <w:rPr>
          <w:spacing w:val="-2"/>
          <w:sz w:val="22"/>
        </w:rPr>
        <w:t> </w:t>
      </w:r>
      <w:r>
        <w:rPr>
          <w:sz w:val="22"/>
        </w:rPr>
        <w:t>winning</w:t>
      </w:r>
      <w:r>
        <w:rPr>
          <w:spacing w:val="-3"/>
          <w:sz w:val="22"/>
        </w:rPr>
        <w:t> </w:t>
      </w:r>
      <w:r>
        <w:rPr>
          <w:sz w:val="22"/>
        </w:rPr>
        <w:t>team</w:t>
      </w:r>
      <w:r>
        <w:rPr>
          <w:spacing w:val="-2"/>
          <w:sz w:val="22"/>
        </w:rPr>
        <w:t> </w:t>
      </w:r>
      <w:r>
        <w:rPr>
          <w:sz w:val="22"/>
        </w:rPr>
        <w:t>a</w:t>
      </w:r>
      <w:r>
        <w:rPr>
          <w:spacing w:val="-3"/>
          <w:sz w:val="22"/>
        </w:rPr>
        <w:t> </w:t>
      </w:r>
      <w:r>
        <w:rPr>
          <w:sz w:val="22"/>
        </w:rPr>
        <w:t>small</w:t>
      </w:r>
      <w:r>
        <w:rPr>
          <w:spacing w:val="-2"/>
          <w:sz w:val="22"/>
        </w:rPr>
        <w:t> reward.</w:t>
      </w:r>
    </w:p>
    <w:p>
      <w:pPr>
        <w:spacing w:after="0" w:line="240" w:lineRule="auto"/>
        <w:jc w:val="left"/>
        <w:rPr>
          <w:sz w:val="22"/>
        </w:rPr>
        <w:sectPr>
          <w:pgSz w:w="11910" w:h="16840"/>
          <w:pgMar w:header="0" w:footer="379" w:top="1640" w:bottom="560" w:left="0" w:right="0"/>
        </w:sectPr>
      </w:pPr>
    </w:p>
    <w:p>
      <w:pPr>
        <w:pStyle w:val="BodyText"/>
        <w:rPr>
          <w:sz w:val="20"/>
        </w:rPr>
      </w:pPr>
    </w:p>
    <w:p>
      <w:pPr>
        <w:pStyle w:val="BodyText"/>
        <w:rPr>
          <w:sz w:val="20"/>
        </w:rPr>
      </w:pPr>
    </w:p>
    <w:p>
      <w:pPr>
        <w:pStyle w:val="BodyText"/>
        <w:spacing w:before="5"/>
        <w:rPr>
          <w:sz w:val="24"/>
        </w:rPr>
      </w:pPr>
    </w:p>
    <w:p>
      <w:pPr>
        <w:spacing w:line="240" w:lineRule="auto"/>
        <w:ind w:left="1136" w:right="0" w:firstLine="0"/>
        <w:rPr>
          <w:sz w:val="20"/>
        </w:rPr>
      </w:pPr>
      <w:r>
        <w:rPr>
          <w:position w:val="527"/>
          <w:sz w:val="20"/>
        </w:rPr>
        <w:drawing>
          <wp:inline distT="0" distB="0" distL="0" distR="0">
            <wp:extent cx="783716" cy="673607"/>
            <wp:effectExtent l="0" t="0" r="0" b="0"/>
            <wp:docPr id="137" name="image23.jpeg"/>
            <wp:cNvGraphicFramePr>
              <a:graphicFrameLocks noChangeAspect="1"/>
            </wp:cNvGraphicFramePr>
            <a:graphic>
              <a:graphicData uri="http://schemas.openxmlformats.org/drawingml/2006/picture">
                <pic:pic>
                  <pic:nvPicPr>
                    <pic:cNvPr id="138" name="image23.jpeg"/>
                    <pic:cNvPicPr/>
                  </pic:nvPicPr>
                  <pic:blipFill>
                    <a:blip r:embed="rId71" cstate="print"/>
                    <a:stretch>
                      <a:fillRect/>
                    </a:stretch>
                  </pic:blipFill>
                  <pic:spPr>
                    <a:xfrm>
                      <a:off x="0" y="0"/>
                      <a:ext cx="783716" cy="673607"/>
                    </a:xfrm>
                    <a:prstGeom prst="rect">
                      <a:avLst/>
                    </a:prstGeom>
                  </pic:spPr>
                </pic:pic>
              </a:graphicData>
            </a:graphic>
          </wp:inline>
        </w:drawing>
      </w:r>
      <w:r>
        <w:rPr>
          <w:position w:val="527"/>
          <w:sz w:val="20"/>
        </w:rPr>
      </w:r>
      <w:r>
        <w:rPr>
          <w:rFonts w:ascii="Times New Roman"/>
          <w:spacing w:val="95"/>
          <w:position w:val="527"/>
          <w:sz w:val="20"/>
        </w:rPr>
        <w:t> </w:t>
      </w:r>
      <w:r>
        <w:rPr>
          <w:spacing w:val="95"/>
          <w:sz w:val="20"/>
        </w:rPr>
        <w:pict>
          <v:shape style="width:415.25pt;height:325.4pt;mso-position-horizontal-relative:char;mso-position-vertical-relative:line" type="#_x0000_t202" id="docshape106" filled="false" stroked="false">
            <w10:anchorlock/>
            <v:textbox inset="0,0,0,0">
              <w:txbxContent>
                <w:tbl>
                  <w:tblPr>
                    <w:tblW w:w="0" w:type="auto"/>
                    <w:jc w:val="left"/>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41"/>
                    <w:gridCol w:w="5896"/>
                    <w:gridCol w:w="964"/>
                    <w:gridCol w:w="883"/>
                  </w:tblGrid>
                  <w:tr>
                    <w:trPr>
                      <w:trHeight w:val="559" w:hRule="atLeast"/>
                    </w:trPr>
                    <w:tc>
                      <w:tcPr>
                        <w:tcW w:w="541" w:type="dxa"/>
                        <w:tcBorders>
                          <w:left w:val="single" w:sz="12" w:space="0" w:color="000000"/>
                          <w:bottom w:val="single" w:sz="12" w:space="0" w:color="000000"/>
                        </w:tcBorders>
                      </w:tcPr>
                      <w:p>
                        <w:pPr>
                          <w:pStyle w:val="TableParagraph"/>
                          <w:rPr>
                            <w:rFonts w:ascii="Times New Roman"/>
                            <w:sz w:val="20"/>
                          </w:rPr>
                        </w:pPr>
                      </w:p>
                    </w:tc>
                    <w:tc>
                      <w:tcPr>
                        <w:tcW w:w="5896" w:type="dxa"/>
                        <w:tcBorders>
                          <w:bottom w:val="single" w:sz="12" w:space="0" w:color="000000"/>
                        </w:tcBorders>
                      </w:tcPr>
                      <w:p>
                        <w:pPr>
                          <w:pStyle w:val="TableParagraph"/>
                          <w:spacing w:before="24"/>
                          <w:ind w:left="80"/>
                          <w:rPr>
                            <w:sz w:val="22"/>
                          </w:rPr>
                        </w:pPr>
                        <w:r>
                          <w:rPr>
                            <w:spacing w:val="-4"/>
                            <w:sz w:val="22"/>
                          </w:rPr>
                          <w:t>QUIZ</w:t>
                        </w:r>
                      </w:p>
                    </w:tc>
                    <w:tc>
                      <w:tcPr>
                        <w:tcW w:w="964" w:type="dxa"/>
                        <w:tcBorders>
                          <w:bottom w:val="single" w:sz="12" w:space="0" w:color="000000"/>
                        </w:tcBorders>
                      </w:tcPr>
                      <w:p>
                        <w:pPr>
                          <w:pStyle w:val="TableParagraph"/>
                          <w:spacing w:before="24"/>
                          <w:ind w:left="80"/>
                          <w:rPr>
                            <w:sz w:val="22"/>
                          </w:rPr>
                        </w:pPr>
                        <w:r>
                          <w:rPr>
                            <w:spacing w:val="-4"/>
                            <w:sz w:val="22"/>
                          </w:rPr>
                          <w:t>TRUE</w:t>
                        </w:r>
                      </w:p>
                    </w:tc>
                    <w:tc>
                      <w:tcPr>
                        <w:tcW w:w="883" w:type="dxa"/>
                        <w:tcBorders>
                          <w:bottom w:val="single" w:sz="12" w:space="0" w:color="000000"/>
                        </w:tcBorders>
                      </w:tcPr>
                      <w:p>
                        <w:pPr>
                          <w:pStyle w:val="TableParagraph"/>
                          <w:spacing w:before="24"/>
                          <w:ind w:left="60" w:right="75"/>
                          <w:jc w:val="center"/>
                          <w:rPr>
                            <w:sz w:val="22"/>
                          </w:rPr>
                        </w:pPr>
                        <w:r>
                          <w:rPr>
                            <w:spacing w:val="-2"/>
                            <w:sz w:val="22"/>
                          </w:rPr>
                          <w:t>FALSE</w:t>
                        </w:r>
                      </w:p>
                    </w:tc>
                  </w:tr>
                  <w:tr>
                    <w:trPr>
                      <w:trHeight w:val="559" w:hRule="atLeast"/>
                    </w:trPr>
                    <w:tc>
                      <w:tcPr>
                        <w:tcW w:w="541" w:type="dxa"/>
                        <w:tcBorders>
                          <w:top w:val="single" w:sz="12" w:space="0" w:color="000000"/>
                          <w:left w:val="single" w:sz="12" w:space="0" w:color="000000"/>
                        </w:tcBorders>
                      </w:tcPr>
                      <w:p>
                        <w:pPr>
                          <w:pStyle w:val="TableParagraph"/>
                          <w:spacing w:before="18"/>
                          <w:ind w:left="75"/>
                          <w:rPr>
                            <w:sz w:val="22"/>
                          </w:rPr>
                        </w:pPr>
                        <w:r>
                          <w:rPr>
                            <w:sz w:val="22"/>
                          </w:rPr>
                          <w:t>1</w:t>
                        </w:r>
                      </w:p>
                    </w:tc>
                    <w:tc>
                      <w:tcPr>
                        <w:tcW w:w="5896" w:type="dxa"/>
                        <w:tcBorders>
                          <w:top w:val="single" w:sz="12" w:space="0" w:color="000000"/>
                        </w:tcBorders>
                      </w:tcPr>
                      <w:p>
                        <w:pPr>
                          <w:pStyle w:val="TableParagraph"/>
                          <w:spacing w:line="260" w:lineRule="atLeast" w:before="11"/>
                          <w:ind w:left="80"/>
                          <w:rPr>
                            <w:sz w:val="22"/>
                          </w:rPr>
                        </w:pPr>
                        <w:r>
                          <w:rPr>
                            <w:sz w:val="22"/>
                          </w:rPr>
                          <w:t>Children</w:t>
                        </w:r>
                        <w:r>
                          <w:rPr>
                            <w:spacing w:val="-6"/>
                            <w:sz w:val="22"/>
                          </w:rPr>
                          <w:t> </w:t>
                        </w:r>
                        <w:r>
                          <w:rPr>
                            <w:sz w:val="22"/>
                          </w:rPr>
                          <w:t>with</w:t>
                        </w:r>
                        <w:r>
                          <w:rPr>
                            <w:spacing w:val="-6"/>
                            <w:sz w:val="22"/>
                          </w:rPr>
                          <w:t> </w:t>
                        </w:r>
                        <w:r>
                          <w:rPr>
                            <w:sz w:val="22"/>
                          </w:rPr>
                          <w:t>disabilities</w:t>
                        </w:r>
                        <w:r>
                          <w:rPr>
                            <w:spacing w:val="-6"/>
                            <w:sz w:val="22"/>
                          </w:rPr>
                          <w:t> </w:t>
                        </w:r>
                        <w:r>
                          <w:rPr>
                            <w:sz w:val="22"/>
                          </w:rPr>
                          <w:t>get</w:t>
                        </w:r>
                        <w:r>
                          <w:rPr>
                            <w:spacing w:val="-6"/>
                            <w:sz w:val="22"/>
                          </w:rPr>
                          <w:t> </w:t>
                        </w:r>
                        <w:r>
                          <w:rPr>
                            <w:sz w:val="22"/>
                          </w:rPr>
                          <w:t>their</w:t>
                        </w:r>
                        <w:r>
                          <w:rPr>
                            <w:spacing w:val="-6"/>
                            <w:sz w:val="22"/>
                          </w:rPr>
                          <w:t> </w:t>
                        </w:r>
                        <w:r>
                          <w:rPr>
                            <w:sz w:val="22"/>
                          </w:rPr>
                          <w:t>disability</w:t>
                        </w:r>
                        <w:r>
                          <w:rPr>
                            <w:spacing w:val="-6"/>
                            <w:sz w:val="22"/>
                          </w:rPr>
                          <w:t> </w:t>
                        </w:r>
                        <w:r>
                          <w:rPr>
                            <w:sz w:val="22"/>
                          </w:rPr>
                          <w:t>because</w:t>
                        </w:r>
                        <w:r>
                          <w:rPr>
                            <w:spacing w:val="-6"/>
                            <w:sz w:val="22"/>
                          </w:rPr>
                          <w:t> </w:t>
                        </w:r>
                        <w:r>
                          <w:rPr>
                            <w:sz w:val="22"/>
                          </w:rPr>
                          <w:t>their parents did something bad to another person</w:t>
                        </w:r>
                      </w:p>
                    </w:tc>
                    <w:tc>
                      <w:tcPr>
                        <w:tcW w:w="964" w:type="dxa"/>
                        <w:tcBorders>
                          <w:top w:val="single" w:sz="12" w:space="0" w:color="000000"/>
                        </w:tcBorders>
                      </w:tcPr>
                      <w:p>
                        <w:pPr>
                          <w:pStyle w:val="TableParagraph"/>
                          <w:rPr>
                            <w:rFonts w:ascii="Times New Roman"/>
                            <w:sz w:val="20"/>
                          </w:rPr>
                        </w:pPr>
                      </w:p>
                    </w:tc>
                    <w:tc>
                      <w:tcPr>
                        <w:tcW w:w="883" w:type="dxa"/>
                        <w:tcBorders>
                          <w:top w:val="single" w:sz="12" w:space="0" w:color="000000"/>
                        </w:tcBorders>
                      </w:tcPr>
                      <w:p>
                        <w:pPr>
                          <w:pStyle w:val="TableParagraph"/>
                          <w:spacing w:before="18"/>
                          <w:ind w:left="20"/>
                          <w:jc w:val="center"/>
                          <w:rPr>
                            <w:sz w:val="22"/>
                          </w:rPr>
                        </w:pPr>
                        <w:r>
                          <w:rPr>
                            <w:sz w:val="22"/>
                          </w:rPr>
                          <w:t>X</w:t>
                        </w:r>
                      </w:p>
                    </w:tc>
                  </w:tr>
                  <w:tr>
                    <w:trPr>
                      <w:trHeight w:val="300" w:hRule="atLeast"/>
                    </w:trPr>
                    <w:tc>
                      <w:tcPr>
                        <w:tcW w:w="541" w:type="dxa"/>
                        <w:tcBorders>
                          <w:left w:val="single" w:sz="12" w:space="0" w:color="000000"/>
                        </w:tcBorders>
                      </w:tcPr>
                      <w:p>
                        <w:pPr>
                          <w:pStyle w:val="TableParagraph"/>
                          <w:spacing w:before="23"/>
                          <w:ind w:left="75"/>
                          <w:rPr>
                            <w:sz w:val="22"/>
                          </w:rPr>
                        </w:pPr>
                        <w:r>
                          <w:rPr>
                            <w:sz w:val="22"/>
                          </w:rPr>
                          <w:t>2</w:t>
                        </w:r>
                      </w:p>
                    </w:tc>
                    <w:tc>
                      <w:tcPr>
                        <w:tcW w:w="5896" w:type="dxa"/>
                      </w:tcPr>
                      <w:p>
                        <w:pPr>
                          <w:pStyle w:val="TableParagraph"/>
                          <w:spacing w:before="23"/>
                          <w:ind w:left="80"/>
                          <w:rPr>
                            <w:sz w:val="22"/>
                          </w:rPr>
                        </w:pPr>
                        <w:r>
                          <w:rPr>
                            <w:sz w:val="22"/>
                          </w:rPr>
                          <w:t>You</w:t>
                        </w:r>
                        <w:r>
                          <w:rPr>
                            <w:spacing w:val="-7"/>
                            <w:sz w:val="22"/>
                          </w:rPr>
                          <w:t> </w:t>
                        </w:r>
                        <w:r>
                          <w:rPr>
                            <w:sz w:val="22"/>
                          </w:rPr>
                          <w:t>can</w:t>
                        </w:r>
                        <w:r>
                          <w:rPr>
                            <w:spacing w:val="-4"/>
                            <w:sz w:val="22"/>
                          </w:rPr>
                          <w:t> </w:t>
                        </w:r>
                        <w:r>
                          <w:rPr>
                            <w:sz w:val="22"/>
                          </w:rPr>
                          <w:t>get</w:t>
                        </w:r>
                        <w:r>
                          <w:rPr>
                            <w:spacing w:val="-4"/>
                            <w:sz w:val="22"/>
                          </w:rPr>
                          <w:t> </w:t>
                        </w:r>
                        <w:r>
                          <w:rPr>
                            <w:sz w:val="22"/>
                          </w:rPr>
                          <w:t>a</w:t>
                        </w:r>
                        <w:r>
                          <w:rPr>
                            <w:spacing w:val="-5"/>
                            <w:sz w:val="22"/>
                          </w:rPr>
                          <w:t> </w:t>
                        </w:r>
                        <w:r>
                          <w:rPr>
                            <w:sz w:val="22"/>
                          </w:rPr>
                          <w:t>disability</w:t>
                        </w:r>
                        <w:r>
                          <w:rPr>
                            <w:spacing w:val="-5"/>
                            <w:sz w:val="22"/>
                          </w:rPr>
                          <w:t> </w:t>
                        </w:r>
                        <w:r>
                          <w:rPr>
                            <w:sz w:val="22"/>
                          </w:rPr>
                          <w:t>from</w:t>
                        </w:r>
                        <w:r>
                          <w:rPr>
                            <w:spacing w:val="-3"/>
                            <w:sz w:val="22"/>
                          </w:rPr>
                          <w:t> </w:t>
                        </w:r>
                        <w:r>
                          <w:rPr>
                            <w:sz w:val="22"/>
                          </w:rPr>
                          <w:t>a</w:t>
                        </w:r>
                        <w:r>
                          <w:rPr>
                            <w:spacing w:val="-5"/>
                            <w:sz w:val="22"/>
                          </w:rPr>
                          <w:t> </w:t>
                        </w:r>
                        <w:r>
                          <w:rPr>
                            <w:sz w:val="22"/>
                          </w:rPr>
                          <w:t>road</w:t>
                        </w:r>
                        <w:r>
                          <w:rPr>
                            <w:spacing w:val="-4"/>
                            <w:sz w:val="22"/>
                          </w:rPr>
                          <w:t> </w:t>
                        </w:r>
                        <w:r>
                          <w:rPr>
                            <w:sz w:val="22"/>
                          </w:rPr>
                          <w:t>trafﬁc</w:t>
                        </w:r>
                        <w:r>
                          <w:rPr>
                            <w:spacing w:val="-3"/>
                            <w:sz w:val="22"/>
                          </w:rPr>
                          <w:t> </w:t>
                        </w:r>
                        <w:r>
                          <w:rPr>
                            <w:spacing w:val="-2"/>
                            <w:sz w:val="22"/>
                          </w:rPr>
                          <w:t>accident</w:t>
                        </w:r>
                      </w:p>
                    </w:tc>
                    <w:tc>
                      <w:tcPr>
                        <w:tcW w:w="964" w:type="dxa"/>
                      </w:tcPr>
                      <w:p>
                        <w:pPr>
                          <w:pStyle w:val="TableParagraph"/>
                          <w:spacing w:before="23"/>
                          <w:ind w:left="21"/>
                          <w:jc w:val="center"/>
                          <w:rPr>
                            <w:sz w:val="22"/>
                          </w:rPr>
                        </w:pPr>
                        <w:r>
                          <w:rPr>
                            <w:sz w:val="22"/>
                          </w:rPr>
                          <w:t>X</w:t>
                        </w:r>
                      </w:p>
                    </w:tc>
                    <w:tc>
                      <w:tcPr>
                        <w:tcW w:w="883" w:type="dxa"/>
                      </w:tcPr>
                      <w:p>
                        <w:pPr>
                          <w:pStyle w:val="TableParagraph"/>
                          <w:rPr>
                            <w:rFonts w:ascii="Times New Roman"/>
                            <w:sz w:val="20"/>
                          </w:rPr>
                        </w:pPr>
                      </w:p>
                    </w:tc>
                  </w:tr>
                  <w:tr>
                    <w:trPr>
                      <w:trHeight w:val="564" w:hRule="atLeast"/>
                    </w:trPr>
                    <w:tc>
                      <w:tcPr>
                        <w:tcW w:w="541" w:type="dxa"/>
                        <w:tcBorders>
                          <w:left w:val="single" w:sz="12" w:space="0" w:color="000000"/>
                        </w:tcBorders>
                      </w:tcPr>
                      <w:p>
                        <w:pPr>
                          <w:pStyle w:val="TableParagraph"/>
                          <w:spacing w:before="23"/>
                          <w:ind w:left="75"/>
                          <w:rPr>
                            <w:sz w:val="22"/>
                          </w:rPr>
                        </w:pPr>
                        <w:r>
                          <w:rPr>
                            <w:sz w:val="22"/>
                          </w:rPr>
                          <w:t>3</w:t>
                        </w:r>
                      </w:p>
                    </w:tc>
                    <w:tc>
                      <w:tcPr>
                        <w:tcW w:w="5896" w:type="dxa"/>
                      </w:tcPr>
                      <w:p>
                        <w:pPr>
                          <w:pStyle w:val="TableParagraph"/>
                          <w:spacing w:line="260" w:lineRule="atLeast" w:before="16"/>
                          <w:ind w:left="80" w:right="51"/>
                          <w:rPr>
                            <w:sz w:val="22"/>
                          </w:rPr>
                        </w:pPr>
                        <w:r>
                          <w:rPr>
                            <w:sz w:val="22"/>
                          </w:rPr>
                          <w:t>If</w:t>
                        </w:r>
                        <w:r>
                          <w:rPr>
                            <w:spacing w:val="-3"/>
                            <w:sz w:val="22"/>
                          </w:rPr>
                          <w:t> </w:t>
                        </w:r>
                        <w:r>
                          <w:rPr>
                            <w:sz w:val="22"/>
                          </w:rPr>
                          <w:t>a</w:t>
                        </w:r>
                        <w:r>
                          <w:rPr>
                            <w:spacing w:val="-4"/>
                            <w:sz w:val="22"/>
                          </w:rPr>
                          <w:t> </w:t>
                        </w:r>
                        <w:r>
                          <w:rPr>
                            <w:sz w:val="22"/>
                          </w:rPr>
                          <w:t>parent</w:t>
                        </w:r>
                        <w:r>
                          <w:rPr>
                            <w:spacing w:val="-4"/>
                            <w:sz w:val="22"/>
                          </w:rPr>
                          <w:t> </w:t>
                        </w:r>
                        <w:r>
                          <w:rPr>
                            <w:sz w:val="22"/>
                          </w:rPr>
                          <w:t>is</w:t>
                        </w:r>
                        <w:r>
                          <w:rPr>
                            <w:spacing w:val="-4"/>
                            <w:sz w:val="22"/>
                          </w:rPr>
                          <w:t> </w:t>
                        </w:r>
                        <w:r>
                          <w:rPr>
                            <w:sz w:val="22"/>
                          </w:rPr>
                          <w:t>a</w:t>
                        </w:r>
                        <w:r>
                          <w:rPr>
                            <w:spacing w:val="-4"/>
                            <w:sz w:val="22"/>
                          </w:rPr>
                          <w:t> </w:t>
                        </w:r>
                        <w:r>
                          <w:rPr>
                            <w:sz w:val="22"/>
                          </w:rPr>
                          <w:t>person</w:t>
                        </w:r>
                        <w:r>
                          <w:rPr>
                            <w:spacing w:val="-4"/>
                            <w:sz w:val="22"/>
                          </w:rPr>
                          <w:t> </w:t>
                        </w:r>
                        <w:r>
                          <w:rPr>
                            <w:sz w:val="22"/>
                          </w:rPr>
                          <w:t>with</w:t>
                        </w:r>
                        <w:r>
                          <w:rPr>
                            <w:spacing w:val="-4"/>
                            <w:sz w:val="22"/>
                          </w:rPr>
                          <w:t> </w:t>
                        </w:r>
                        <w:r>
                          <w:rPr>
                            <w:sz w:val="22"/>
                          </w:rPr>
                          <w:t>a</w:t>
                        </w:r>
                        <w:r>
                          <w:rPr>
                            <w:spacing w:val="-4"/>
                            <w:sz w:val="22"/>
                          </w:rPr>
                          <w:t> </w:t>
                        </w:r>
                        <w:r>
                          <w:rPr>
                            <w:sz w:val="22"/>
                          </w:rPr>
                          <w:t>disability</w:t>
                        </w:r>
                        <w:r>
                          <w:rPr>
                            <w:spacing w:val="-4"/>
                            <w:sz w:val="22"/>
                          </w:rPr>
                          <w:t> </w:t>
                        </w:r>
                        <w:r>
                          <w:rPr>
                            <w:sz w:val="22"/>
                          </w:rPr>
                          <w:t>then</w:t>
                        </w:r>
                        <w:r>
                          <w:rPr>
                            <w:spacing w:val="-3"/>
                            <w:sz w:val="22"/>
                          </w:rPr>
                          <w:t> </w:t>
                        </w:r>
                        <w:r>
                          <w:rPr>
                            <w:sz w:val="22"/>
                          </w:rPr>
                          <w:t>the</w:t>
                        </w:r>
                        <w:r>
                          <w:rPr>
                            <w:spacing w:val="-3"/>
                            <w:sz w:val="22"/>
                          </w:rPr>
                          <w:t> </w:t>
                        </w:r>
                        <w:r>
                          <w:rPr>
                            <w:sz w:val="22"/>
                          </w:rPr>
                          <w:t>child</w:t>
                        </w:r>
                        <w:r>
                          <w:rPr>
                            <w:spacing w:val="-3"/>
                            <w:sz w:val="22"/>
                          </w:rPr>
                          <w:t> </w:t>
                        </w:r>
                        <w:r>
                          <w:rPr>
                            <w:sz w:val="22"/>
                          </w:rPr>
                          <w:t>will also have a disability</w:t>
                        </w:r>
                      </w:p>
                    </w:tc>
                    <w:tc>
                      <w:tcPr>
                        <w:tcW w:w="964" w:type="dxa"/>
                      </w:tcPr>
                      <w:p>
                        <w:pPr>
                          <w:pStyle w:val="TableParagraph"/>
                          <w:rPr>
                            <w:rFonts w:ascii="Times New Roman"/>
                            <w:sz w:val="20"/>
                          </w:rPr>
                        </w:pPr>
                      </w:p>
                    </w:tc>
                    <w:tc>
                      <w:tcPr>
                        <w:tcW w:w="883" w:type="dxa"/>
                      </w:tcPr>
                      <w:p>
                        <w:pPr>
                          <w:pStyle w:val="TableParagraph"/>
                          <w:spacing w:before="23"/>
                          <w:ind w:left="20"/>
                          <w:jc w:val="center"/>
                          <w:rPr>
                            <w:sz w:val="22"/>
                          </w:rPr>
                        </w:pPr>
                        <w:r>
                          <w:rPr>
                            <w:sz w:val="22"/>
                          </w:rPr>
                          <w:t>X</w:t>
                        </w:r>
                      </w:p>
                    </w:tc>
                  </w:tr>
                  <w:tr>
                    <w:trPr>
                      <w:trHeight w:val="559" w:hRule="atLeast"/>
                    </w:trPr>
                    <w:tc>
                      <w:tcPr>
                        <w:tcW w:w="541" w:type="dxa"/>
                        <w:tcBorders>
                          <w:left w:val="single" w:sz="12" w:space="0" w:color="000000"/>
                          <w:bottom w:val="single" w:sz="12" w:space="0" w:color="000000"/>
                        </w:tcBorders>
                      </w:tcPr>
                      <w:p>
                        <w:pPr>
                          <w:pStyle w:val="TableParagraph"/>
                          <w:spacing w:before="23"/>
                          <w:ind w:left="75"/>
                          <w:rPr>
                            <w:sz w:val="22"/>
                          </w:rPr>
                        </w:pPr>
                        <w:r>
                          <w:rPr>
                            <w:sz w:val="22"/>
                          </w:rPr>
                          <w:t>4</w:t>
                        </w:r>
                      </w:p>
                    </w:tc>
                    <w:tc>
                      <w:tcPr>
                        <w:tcW w:w="5896" w:type="dxa"/>
                        <w:tcBorders>
                          <w:bottom w:val="single" w:sz="12" w:space="0" w:color="000000"/>
                        </w:tcBorders>
                      </w:tcPr>
                      <w:p>
                        <w:pPr>
                          <w:pStyle w:val="TableParagraph"/>
                          <w:spacing w:line="260" w:lineRule="atLeast" w:before="16"/>
                          <w:ind w:left="80"/>
                          <w:rPr>
                            <w:sz w:val="22"/>
                          </w:rPr>
                        </w:pPr>
                        <w:r>
                          <w:rPr>
                            <w:sz w:val="22"/>
                          </w:rPr>
                          <w:t>Women</w:t>
                        </w:r>
                        <w:r>
                          <w:rPr>
                            <w:spacing w:val="-6"/>
                            <w:sz w:val="22"/>
                          </w:rPr>
                          <w:t> </w:t>
                        </w:r>
                        <w:r>
                          <w:rPr>
                            <w:sz w:val="22"/>
                          </w:rPr>
                          <w:t>with</w:t>
                        </w:r>
                        <w:r>
                          <w:rPr>
                            <w:spacing w:val="-6"/>
                            <w:sz w:val="22"/>
                          </w:rPr>
                          <w:t> </w:t>
                        </w:r>
                        <w:r>
                          <w:rPr>
                            <w:sz w:val="22"/>
                          </w:rPr>
                          <w:t>disabilities</w:t>
                        </w:r>
                        <w:r>
                          <w:rPr>
                            <w:spacing w:val="-6"/>
                            <w:sz w:val="22"/>
                          </w:rPr>
                          <w:t> </w:t>
                        </w:r>
                        <w:r>
                          <w:rPr>
                            <w:sz w:val="22"/>
                          </w:rPr>
                          <w:t>can</w:t>
                        </w:r>
                        <w:r>
                          <w:rPr>
                            <w:spacing w:val="-5"/>
                            <w:sz w:val="22"/>
                          </w:rPr>
                          <w:t> </w:t>
                        </w:r>
                        <w:r>
                          <w:rPr>
                            <w:sz w:val="22"/>
                          </w:rPr>
                          <w:t>fall</w:t>
                        </w:r>
                        <w:r>
                          <w:rPr>
                            <w:spacing w:val="-5"/>
                            <w:sz w:val="22"/>
                          </w:rPr>
                          <w:t> </w:t>
                        </w:r>
                        <w:r>
                          <w:rPr>
                            <w:sz w:val="22"/>
                          </w:rPr>
                          <w:t>in</w:t>
                        </w:r>
                        <w:r>
                          <w:rPr>
                            <w:spacing w:val="-6"/>
                            <w:sz w:val="22"/>
                          </w:rPr>
                          <w:t> </w:t>
                        </w:r>
                        <w:r>
                          <w:rPr>
                            <w:sz w:val="22"/>
                          </w:rPr>
                          <w:t>love,</w:t>
                        </w:r>
                        <w:r>
                          <w:rPr>
                            <w:spacing w:val="-6"/>
                            <w:sz w:val="22"/>
                          </w:rPr>
                          <w:t> </w:t>
                        </w:r>
                        <w:r>
                          <w:rPr>
                            <w:sz w:val="22"/>
                          </w:rPr>
                          <w:t>get</w:t>
                        </w:r>
                        <w:r>
                          <w:rPr>
                            <w:spacing w:val="-6"/>
                            <w:sz w:val="22"/>
                          </w:rPr>
                          <w:t> </w:t>
                        </w:r>
                        <w:r>
                          <w:rPr>
                            <w:sz w:val="22"/>
                          </w:rPr>
                          <w:t>married</w:t>
                        </w:r>
                        <w:r>
                          <w:rPr>
                            <w:spacing w:val="-5"/>
                            <w:sz w:val="22"/>
                          </w:rPr>
                          <w:t> </w:t>
                        </w:r>
                        <w:r>
                          <w:rPr>
                            <w:sz w:val="22"/>
                          </w:rPr>
                          <w:t>and have children</w:t>
                        </w:r>
                      </w:p>
                    </w:tc>
                    <w:tc>
                      <w:tcPr>
                        <w:tcW w:w="964" w:type="dxa"/>
                        <w:tcBorders>
                          <w:bottom w:val="single" w:sz="12" w:space="0" w:color="000000"/>
                        </w:tcBorders>
                      </w:tcPr>
                      <w:p>
                        <w:pPr>
                          <w:pStyle w:val="TableParagraph"/>
                          <w:spacing w:before="23"/>
                          <w:ind w:left="21"/>
                          <w:jc w:val="center"/>
                          <w:rPr>
                            <w:sz w:val="22"/>
                          </w:rPr>
                        </w:pPr>
                        <w:r>
                          <w:rPr>
                            <w:sz w:val="22"/>
                          </w:rPr>
                          <w:t>X</w:t>
                        </w:r>
                      </w:p>
                    </w:tc>
                    <w:tc>
                      <w:tcPr>
                        <w:tcW w:w="883" w:type="dxa"/>
                        <w:tcBorders>
                          <w:bottom w:val="single" w:sz="12" w:space="0" w:color="000000"/>
                        </w:tcBorders>
                      </w:tcPr>
                      <w:p>
                        <w:pPr>
                          <w:pStyle w:val="TableParagraph"/>
                          <w:rPr>
                            <w:rFonts w:ascii="Times New Roman"/>
                            <w:sz w:val="20"/>
                          </w:rPr>
                        </w:pPr>
                      </w:p>
                    </w:tc>
                  </w:tr>
                  <w:tr>
                    <w:trPr>
                      <w:trHeight w:val="290" w:hRule="atLeast"/>
                    </w:trPr>
                    <w:tc>
                      <w:tcPr>
                        <w:tcW w:w="541" w:type="dxa"/>
                        <w:tcBorders>
                          <w:top w:val="single" w:sz="12" w:space="0" w:color="000000"/>
                          <w:left w:val="single" w:sz="12" w:space="0" w:color="000000"/>
                          <w:bottom w:val="single" w:sz="12" w:space="0" w:color="000000"/>
                        </w:tcBorders>
                      </w:tcPr>
                      <w:p>
                        <w:pPr>
                          <w:pStyle w:val="TableParagraph"/>
                          <w:spacing w:line="252" w:lineRule="exact" w:before="18"/>
                          <w:ind w:left="75"/>
                          <w:rPr>
                            <w:sz w:val="22"/>
                          </w:rPr>
                        </w:pPr>
                        <w:r>
                          <w:rPr>
                            <w:sz w:val="22"/>
                          </w:rPr>
                          <w:t>5</w:t>
                        </w:r>
                      </w:p>
                    </w:tc>
                    <w:tc>
                      <w:tcPr>
                        <w:tcW w:w="5896" w:type="dxa"/>
                        <w:tcBorders>
                          <w:top w:val="single" w:sz="12" w:space="0" w:color="000000"/>
                          <w:bottom w:val="single" w:sz="12" w:space="0" w:color="000000"/>
                        </w:tcBorders>
                      </w:tcPr>
                      <w:p>
                        <w:pPr>
                          <w:pStyle w:val="TableParagraph"/>
                          <w:spacing w:line="252" w:lineRule="exact" w:before="18"/>
                          <w:ind w:left="80"/>
                          <w:rPr>
                            <w:sz w:val="22"/>
                          </w:rPr>
                        </w:pPr>
                        <w:r>
                          <w:rPr>
                            <w:sz w:val="22"/>
                          </w:rPr>
                          <w:t>Girls</w:t>
                        </w:r>
                        <w:r>
                          <w:rPr>
                            <w:spacing w:val="-5"/>
                            <w:sz w:val="22"/>
                          </w:rPr>
                          <w:t> </w:t>
                        </w:r>
                        <w:r>
                          <w:rPr>
                            <w:sz w:val="22"/>
                          </w:rPr>
                          <w:t>with</w:t>
                        </w:r>
                        <w:r>
                          <w:rPr>
                            <w:spacing w:val="-2"/>
                            <w:sz w:val="22"/>
                          </w:rPr>
                          <w:t> </w:t>
                        </w:r>
                        <w:r>
                          <w:rPr>
                            <w:sz w:val="22"/>
                          </w:rPr>
                          <w:t>disabilities</w:t>
                        </w:r>
                        <w:r>
                          <w:rPr>
                            <w:spacing w:val="-3"/>
                            <w:sz w:val="22"/>
                          </w:rPr>
                          <w:t> </w:t>
                        </w:r>
                        <w:r>
                          <w:rPr>
                            <w:sz w:val="22"/>
                          </w:rPr>
                          <w:t>have</w:t>
                        </w:r>
                        <w:r>
                          <w:rPr>
                            <w:spacing w:val="-3"/>
                            <w:sz w:val="22"/>
                          </w:rPr>
                          <w:t> </w:t>
                        </w:r>
                        <w:r>
                          <w:rPr>
                            <w:sz w:val="22"/>
                          </w:rPr>
                          <w:t>the</w:t>
                        </w:r>
                        <w:r>
                          <w:rPr>
                            <w:spacing w:val="-2"/>
                            <w:sz w:val="22"/>
                          </w:rPr>
                          <w:t> </w:t>
                        </w:r>
                        <w:r>
                          <w:rPr>
                            <w:sz w:val="22"/>
                          </w:rPr>
                          <w:t>right</w:t>
                        </w:r>
                        <w:r>
                          <w:rPr>
                            <w:spacing w:val="-2"/>
                            <w:sz w:val="22"/>
                          </w:rPr>
                          <w:t> </w:t>
                        </w:r>
                        <w:r>
                          <w:rPr>
                            <w:sz w:val="22"/>
                          </w:rPr>
                          <w:t>to</w:t>
                        </w:r>
                        <w:r>
                          <w:rPr>
                            <w:spacing w:val="-2"/>
                            <w:sz w:val="22"/>
                          </w:rPr>
                          <w:t> </w:t>
                        </w:r>
                        <w:r>
                          <w:rPr>
                            <w:sz w:val="22"/>
                          </w:rPr>
                          <w:t>go</w:t>
                        </w:r>
                        <w:r>
                          <w:rPr>
                            <w:spacing w:val="-3"/>
                            <w:sz w:val="22"/>
                          </w:rPr>
                          <w:t> </w:t>
                        </w:r>
                        <w:r>
                          <w:rPr>
                            <w:sz w:val="22"/>
                          </w:rPr>
                          <w:t>to</w:t>
                        </w:r>
                        <w:r>
                          <w:rPr>
                            <w:spacing w:val="-2"/>
                            <w:sz w:val="22"/>
                          </w:rPr>
                          <w:t> school</w:t>
                        </w:r>
                      </w:p>
                    </w:tc>
                    <w:tc>
                      <w:tcPr>
                        <w:tcW w:w="964" w:type="dxa"/>
                        <w:tcBorders>
                          <w:top w:val="single" w:sz="12" w:space="0" w:color="000000"/>
                          <w:bottom w:val="single" w:sz="12" w:space="0" w:color="000000"/>
                        </w:tcBorders>
                      </w:tcPr>
                      <w:p>
                        <w:pPr>
                          <w:pStyle w:val="TableParagraph"/>
                          <w:spacing w:line="252" w:lineRule="exact" w:before="18"/>
                          <w:ind w:left="21"/>
                          <w:jc w:val="center"/>
                          <w:rPr>
                            <w:sz w:val="22"/>
                          </w:rPr>
                        </w:pPr>
                        <w:r>
                          <w:rPr>
                            <w:sz w:val="22"/>
                          </w:rPr>
                          <w:t>X</w:t>
                        </w:r>
                      </w:p>
                    </w:tc>
                    <w:tc>
                      <w:tcPr>
                        <w:tcW w:w="883" w:type="dxa"/>
                        <w:tcBorders>
                          <w:top w:val="single" w:sz="12" w:space="0" w:color="000000"/>
                          <w:bottom w:val="single" w:sz="12" w:space="0" w:color="000000"/>
                        </w:tcBorders>
                      </w:tcPr>
                      <w:p>
                        <w:pPr>
                          <w:pStyle w:val="TableParagraph"/>
                          <w:rPr>
                            <w:rFonts w:ascii="Times New Roman"/>
                            <w:sz w:val="20"/>
                          </w:rPr>
                        </w:pPr>
                      </w:p>
                    </w:tc>
                  </w:tr>
                  <w:tr>
                    <w:trPr>
                      <w:trHeight w:val="557" w:hRule="atLeast"/>
                    </w:trPr>
                    <w:tc>
                      <w:tcPr>
                        <w:tcW w:w="541" w:type="dxa"/>
                        <w:tcBorders>
                          <w:top w:val="single" w:sz="12" w:space="0" w:color="000000"/>
                          <w:left w:val="single" w:sz="12" w:space="0" w:color="000000"/>
                          <w:bottom w:val="single" w:sz="12" w:space="0" w:color="000000"/>
                        </w:tcBorders>
                      </w:tcPr>
                      <w:p>
                        <w:pPr>
                          <w:pStyle w:val="TableParagraph"/>
                          <w:spacing w:before="18"/>
                          <w:ind w:left="75"/>
                          <w:rPr>
                            <w:sz w:val="22"/>
                          </w:rPr>
                        </w:pPr>
                        <w:r>
                          <w:rPr>
                            <w:sz w:val="22"/>
                          </w:rPr>
                          <w:t>6</w:t>
                        </w:r>
                      </w:p>
                    </w:tc>
                    <w:tc>
                      <w:tcPr>
                        <w:tcW w:w="5896" w:type="dxa"/>
                        <w:tcBorders>
                          <w:top w:val="single" w:sz="12" w:space="0" w:color="000000"/>
                          <w:bottom w:val="single" w:sz="12" w:space="0" w:color="000000"/>
                        </w:tcBorders>
                      </w:tcPr>
                      <w:p>
                        <w:pPr>
                          <w:pStyle w:val="TableParagraph"/>
                          <w:spacing w:line="260" w:lineRule="atLeast" w:before="11"/>
                          <w:ind w:left="80"/>
                          <w:rPr>
                            <w:sz w:val="22"/>
                          </w:rPr>
                        </w:pPr>
                        <w:r>
                          <w:rPr>
                            <w:sz w:val="22"/>
                          </w:rPr>
                          <w:t>Women</w:t>
                        </w:r>
                        <w:r>
                          <w:rPr>
                            <w:spacing w:val="-8"/>
                            <w:sz w:val="22"/>
                          </w:rPr>
                          <w:t> </w:t>
                        </w:r>
                        <w:r>
                          <w:rPr>
                            <w:sz w:val="22"/>
                          </w:rPr>
                          <w:t>with</w:t>
                        </w:r>
                        <w:r>
                          <w:rPr>
                            <w:spacing w:val="-8"/>
                            <w:sz w:val="22"/>
                          </w:rPr>
                          <w:t> </w:t>
                        </w:r>
                        <w:r>
                          <w:rPr>
                            <w:sz w:val="22"/>
                          </w:rPr>
                          <w:t>disabilities</w:t>
                        </w:r>
                        <w:r>
                          <w:rPr>
                            <w:spacing w:val="-8"/>
                            <w:sz w:val="22"/>
                          </w:rPr>
                          <w:t> </w:t>
                        </w:r>
                        <w:r>
                          <w:rPr>
                            <w:sz w:val="22"/>
                          </w:rPr>
                          <w:t>experience</w:t>
                        </w:r>
                        <w:r>
                          <w:rPr>
                            <w:spacing w:val="-8"/>
                            <w:sz w:val="22"/>
                          </w:rPr>
                          <w:t> </w:t>
                        </w:r>
                        <w:r>
                          <w:rPr>
                            <w:sz w:val="22"/>
                          </w:rPr>
                          <w:t>more</w:t>
                        </w:r>
                        <w:r>
                          <w:rPr>
                            <w:spacing w:val="-7"/>
                            <w:sz w:val="22"/>
                          </w:rPr>
                          <w:t> </w:t>
                        </w:r>
                        <w:r>
                          <w:rPr>
                            <w:sz w:val="22"/>
                          </w:rPr>
                          <w:t>violence</w:t>
                        </w:r>
                        <w:r>
                          <w:rPr>
                            <w:spacing w:val="-7"/>
                            <w:sz w:val="22"/>
                          </w:rPr>
                          <w:t> </w:t>
                        </w:r>
                        <w:r>
                          <w:rPr>
                            <w:sz w:val="22"/>
                          </w:rPr>
                          <w:t>than women without disabilities</w:t>
                        </w:r>
                      </w:p>
                    </w:tc>
                    <w:tc>
                      <w:tcPr>
                        <w:tcW w:w="964" w:type="dxa"/>
                        <w:tcBorders>
                          <w:top w:val="single" w:sz="12" w:space="0" w:color="000000"/>
                          <w:bottom w:val="single" w:sz="12" w:space="0" w:color="000000"/>
                        </w:tcBorders>
                      </w:tcPr>
                      <w:p>
                        <w:pPr>
                          <w:pStyle w:val="TableParagraph"/>
                          <w:spacing w:before="18"/>
                          <w:ind w:left="21"/>
                          <w:jc w:val="center"/>
                          <w:rPr>
                            <w:sz w:val="22"/>
                          </w:rPr>
                        </w:pPr>
                        <w:r>
                          <w:rPr>
                            <w:sz w:val="22"/>
                          </w:rPr>
                          <w:t>X</w:t>
                        </w:r>
                      </w:p>
                    </w:tc>
                    <w:tc>
                      <w:tcPr>
                        <w:tcW w:w="883" w:type="dxa"/>
                        <w:tcBorders>
                          <w:top w:val="single" w:sz="12" w:space="0" w:color="000000"/>
                          <w:bottom w:val="single" w:sz="12" w:space="0" w:color="000000"/>
                        </w:tcBorders>
                      </w:tcPr>
                      <w:p>
                        <w:pPr>
                          <w:pStyle w:val="TableParagraph"/>
                          <w:rPr>
                            <w:rFonts w:ascii="Times New Roman"/>
                            <w:sz w:val="20"/>
                          </w:rPr>
                        </w:pPr>
                      </w:p>
                    </w:tc>
                  </w:tr>
                  <w:tr>
                    <w:trPr>
                      <w:trHeight w:val="562" w:hRule="atLeast"/>
                    </w:trPr>
                    <w:tc>
                      <w:tcPr>
                        <w:tcW w:w="541" w:type="dxa"/>
                        <w:tcBorders>
                          <w:top w:val="single" w:sz="12" w:space="0" w:color="000000"/>
                          <w:left w:val="single" w:sz="12" w:space="0" w:color="000000"/>
                        </w:tcBorders>
                      </w:tcPr>
                      <w:p>
                        <w:pPr>
                          <w:pStyle w:val="TableParagraph"/>
                          <w:spacing w:before="21"/>
                          <w:ind w:left="75"/>
                          <w:rPr>
                            <w:sz w:val="22"/>
                          </w:rPr>
                        </w:pPr>
                        <w:r>
                          <w:rPr>
                            <w:sz w:val="22"/>
                          </w:rPr>
                          <w:t>7</w:t>
                        </w:r>
                      </w:p>
                    </w:tc>
                    <w:tc>
                      <w:tcPr>
                        <w:tcW w:w="5896" w:type="dxa"/>
                        <w:tcBorders>
                          <w:top w:val="single" w:sz="12" w:space="0" w:color="000000"/>
                        </w:tcBorders>
                      </w:tcPr>
                      <w:p>
                        <w:pPr>
                          <w:pStyle w:val="TableParagraph"/>
                          <w:spacing w:line="260" w:lineRule="atLeast" w:before="14"/>
                          <w:ind w:left="80"/>
                          <w:rPr>
                            <w:sz w:val="22"/>
                          </w:rPr>
                        </w:pPr>
                        <w:r>
                          <w:rPr>
                            <w:sz w:val="22"/>
                          </w:rPr>
                          <w:t>Children</w:t>
                        </w:r>
                        <w:r>
                          <w:rPr>
                            <w:spacing w:val="-6"/>
                            <w:sz w:val="22"/>
                          </w:rPr>
                          <w:t> </w:t>
                        </w:r>
                        <w:r>
                          <w:rPr>
                            <w:sz w:val="22"/>
                          </w:rPr>
                          <w:t>with</w:t>
                        </w:r>
                        <w:r>
                          <w:rPr>
                            <w:spacing w:val="-6"/>
                            <w:sz w:val="22"/>
                          </w:rPr>
                          <w:t> </w:t>
                        </w:r>
                        <w:r>
                          <w:rPr>
                            <w:sz w:val="22"/>
                          </w:rPr>
                          <w:t>disabilities</w:t>
                        </w:r>
                        <w:r>
                          <w:rPr>
                            <w:spacing w:val="-6"/>
                            <w:sz w:val="22"/>
                          </w:rPr>
                          <w:t> </w:t>
                        </w:r>
                        <w:r>
                          <w:rPr>
                            <w:sz w:val="22"/>
                          </w:rPr>
                          <w:t>cannot</w:t>
                        </w:r>
                        <w:r>
                          <w:rPr>
                            <w:spacing w:val="-5"/>
                            <w:sz w:val="22"/>
                          </w:rPr>
                          <w:t> </w:t>
                        </w:r>
                        <w:r>
                          <w:rPr>
                            <w:sz w:val="22"/>
                          </w:rPr>
                          <w:t>learn</w:t>
                        </w:r>
                        <w:r>
                          <w:rPr>
                            <w:spacing w:val="-6"/>
                            <w:sz w:val="22"/>
                          </w:rPr>
                          <w:t> </w:t>
                        </w:r>
                        <w:r>
                          <w:rPr>
                            <w:sz w:val="22"/>
                          </w:rPr>
                          <w:t>so</w:t>
                        </w:r>
                        <w:r>
                          <w:rPr>
                            <w:spacing w:val="-5"/>
                            <w:sz w:val="22"/>
                          </w:rPr>
                          <w:t> </w:t>
                        </w:r>
                        <w:r>
                          <w:rPr>
                            <w:sz w:val="22"/>
                          </w:rPr>
                          <w:t>shouldn’t</w:t>
                        </w:r>
                        <w:r>
                          <w:rPr>
                            <w:spacing w:val="-5"/>
                            <w:sz w:val="22"/>
                          </w:rPr>
                          <w:t> </w:t>
                        </w:r>
                        <w:r>
                          <w:rPr>
                            <w:sz w:val="22"/>
                          </w:rPr>
                          <w:t>go</w:t>
                        </w:r>
                        <w:r>
                          <w:rPr>
                            <w:spacing w:val="-6"/>
                            <w:sz w:val="22"/>
                          </w:rPr>
                          <w:t> </w:t>
                        </w:r>
                        <w:r>
                          <w:rPr>
                            <w:sz w:val="22"/>
                          </w:rPr>
                          <w:t>to </w:t>
                        </w:r>
                        <w:r>
                          <w:rPr>
                            <w:spacing w:val="-2"/>
                            <w:sz w:val="22"/>
                          </w:rPr>
                          <w:t>school</w:t>
                        </w:r>
                      </w:p>
                    </w:tc>
                    <w:tc>
                      <w:tcPr>
                        <w:tcW w:w="964" w:type="dxa"/>
                        <w:tcBorders>
                          <w:top w:val="single" w:sz="12" w:space="0" w:color="000000"/>
                        </w:tcBorders>
                      </w:tcPr>
                      <w:p>
                        <w:pPr>
                          <w:pStyle w:val="TableParagraph"/>
                          <w:rPr>
                            <w:rFonts w:ascii="Times New Roman"/>
                            <w:sz w:val="20"/>
                          </w:rPr>
                        </w:pPr>
                      </w:p>
                    </w:tc>
                    <w:tc>
                      <w:tcPr>
                        <w:tcW w:w="883" w:type="dxa"/>
                        <w:tcBorders>
                          <w:top w:val="single" w:sz="12" w:space="0" w:color="000000"/>
                        </w:tcBorders>
                      </w:tcPr>
                      <w:p>
                        <w:pPr>
                          <w:pStyle w:val="TableParagraph"/>
                          <w:spacing w:before="21"/>
                          <w:ind w:left="20"/>
                          <w:jc w:val="center"/>
                          <w:rPr>
                            <w:sz w:val="22"/>
                          </w:rPr>
                        </w:pPr>
                        <w:r>
                          <w:rPr>
                            <w:sz w:val="22"/>
                          </w:rPr>
                          <w:t>X</w:t>
                        </w:r>
                      </w:p>
                    </w:tc>
                  </w:tr>
                  <w:tr>
                    <w:trPr>
                      <w:trHeight w:val="564" w:hRule="atLeast"/>
                    </w:trPr>
                    <w:tc>
                      <w:tcPr>
                        <w:tcW w:w="541" w:type="dxa"/>
                        <w:tcBorders>
                          <w:left w:val="single" w:sz="12" w:space="0" w:color="000000"/>
                        </w:tcBorders>
                      </w:tcPr>
                      <w:p>
                        <w:pPr>
                          <w:pStyle w:val="TableParagraph"/>
                          <w:spacing w:before="23"/>
                          <w:ind w:left="75"/>
                          <w:rPr>
                            <w:sz w:val="22"/>
                          </w:rPr>
                        </w:pPr>
                        <w:r>
                          <w:rPr>
                            <w:sz w:val="22"/>
                          </w:rPr>
                          <w:t>8</w:t>
                        </w:r>
                      </w:p>
                    </w:tc>
                    <w:tc>
                      <w:tcPr>
                        <w:tcW w:w="5896" w:type="dxa"/>
                      </w:tcPr>
                      <w:p>
                        <w:pPr>
                          <w:pStyle w:val="TableParagraph"/>
                          <w:spacing w:line="260" w:lineRule="atLeast" w:before="16"/>
                          <w:ind w:left="80"/>
                          <w:rPr>
                            <w:sz w:val="22"/>
                          </w:rPr>
                        </w:pPr>
                        <w:r>
                          <w:rPr>
                            <w:sz w:val="22"/>
                          </w:rPr>
                          <w:t>Persons</w:t>
                        </w:r>
                        <w:r>
                          <w:rPr>
                            <w:spacing w:val="-5"/>
                            <w:sz w:val="22"/>
                          </w:rPr>
                          <w:t> </w:t>
                        </w:r>
                        <w:r>
                          <w:rPr>
                            <w:sz w:val="22"/>
                          </w:rPr>
                          <w:t>with</w:t>
                        </w:r>
                        <w:r>
                          <w:rPr>
                            <w:spacing w:val="-6"/>
                            <w:sz w:val="22"/>
                          </w:rPr>
                          <w:t> </w:t>
                        </w:r>
                        <w:r>
                          <w:rPr>
                            <w:sz w:val="22"/>
                          </w:rPr>
                          <w:t>disabilities</w:t>
                        </w:r>
                        <w:r>
                          <w:rPr>
                            <w:spacing w:val="-6"/>
                            <w:sz w:val="22"/>
                          </w:rPr>
                          <w:t> </w:t>
                        </w:r>
                        <w:r>
                          <w:rPr>
                            <w:sz w:val="22"/>
                          </w:rPr>
                          <w:t>are</w:t>
                        </w:r>
                        <w:r>
                          <w:rPr>
                            <w:spacing w:val="-6"/>
                            <w:sz w:val="22"/>
                          </w:rPr>
                          <w:t> </w:t>
                        </w:r>
                        <w:r>
                          <w:rPr>
                            <w:sz w:val="22"/>
                          </w:rPr>
                          <w:t>better</w:t>
                        </w:r>
                        <w:r>
                          <w:rPr>
                            <w:spacing w:val="-6"/>
                            <w:sz w:val="22"/>
                          </w:rPr>
                          <w:t> </w:t>
                        </w:r>
                        <w:r>
                          <w:rPr>
                            <w:sz w:val="22"/>
                          </w:rPr>
                          <w:t>off</w:t>
                        </w:r>
                        <w:r>
                          <w:rPr>
                            <w:spacing w:val="-5"/>
                            <w:sz w:val="22"/>
                          </w:rPr>
                          <w:t> </w:t>
                        </w:r>
                        <w:r>
                          <w:rPr>
                            <w:sz w:val="22"/>
                          </w:rPr>
                          <w:t>at</w:t>
                        </w:r>
                        <w:r>
                          <w:rPr>
                            <w:spacing w:val="-6"/>
                            <w:sz w:val="22"/>
                          </w:rPr>
                          <w:t> </w:t>
                        </w:r>
                        <w:r>
                          <w:rPr>
                            <w:sz w:val="22"/>
                          </w:rPr>
                          <w:t>home</w:t>
                        </w:r>
                        <w:r>
                          <w:rPr>
                            <w:spacing w:val="-6"/>
                            <w:sz w:val="22"/>
                          </w:rPr>
                          <w:t> </w:t>
                        </w:r>
                        <w:r>
                          <w:rPr>
                            <w:sz w:val="22"/>
                          </w:rPr>
                          <w:t>than</w:t>
                        </w:r>
                        <w:r>
                          <w:rPr>
                            <w:spacing w:val="-5"/>
                            <w:sz w:val="22"/>
                          </w:rPr>
                          <w:t> </w:t>
                        </w:r>
                        <w:r>
                          <w:rPr>
                            <w:sz w:val="22"/>
                          </w:rPr>
                          <w:t>work- </w:t>
                        </w:r>
                        <w:r>
                          <w:rPr>
                            <w:spacing w:val="-4"/>
                            <w:sz w:val="22"/>
                          </w:rPr>
                          <w:t>ing</w:t>
                        </w:r>
                      </w:p>
                    </w:tc>
                    <w:tc>
                      <w:tcPr>
                        <w:tcW w:w="964" w:type="dxa"/>
                      </w:tcPr>
                      <w:p>
                        <w:pPr>
                          <w:pStyle w:val="TableParagraph"/>
                          <w:rPr>
                            <w:rFonts w:ascii="Times New Roman"/>
                            <w:sz w:val="20"/>
                          </w:rPr>
                        </w:pPr>
                      </w:p>
                    </w:tc>
                    <w:tc>
                      <w:tcPr>
                        <w:tcW w:w="883" w:type="dxa"/>
                      </w:tcPr>
                      <w:p>
                        <w:pPr>
                          <w:pStyle w:val="TableParagraph"/>
                          <w:spacing w:before="23"/>
                          <w:ind w:left="20"/>
                          <w:jc w:val="center"/>
                          <w:rPr>
                            <w:sz w:val="22"/>
                          </w:rPr>
                        </w:pPr>
                        <w:r>
                          <w:rPr>
                            <w:sz w:val="22"/>
                          </w:rPr>
                          <w:t>X</w:t>
                        </w:r>
                      </w:p>
                    </w:tc>
                  </w:tr>
                  <w:tr>
                    <w:trPr>
                      <w:trHeight w:val="559" w:hRule="atLeast"/>
                    </w:trPr>
                    <w:tc>
                      <w:tcPr>
                        <w:tcW w:w="541" w:type="dxa"/>
                        <w:tcBorders>
                          <w:left w:val="single" w:sz="12" w:space="0" w:color="000000"/>
                          <w:bottom w:val="single" w:sz="12" w:space="0" w:color="000000"/>
                        </w:tcBorders>
                      </w:tcPr>
                      <w:p>
                        <w:pPr>
                          <w:pStyle w:val="TableParagraph"/>
                          <w:spacing w:before="23"/>
                          <w:ind w:left="75"/>
                          <w:rPr>
                            <w:sz w:val="22"/>
                          </w:rPr>
                        </w:pPr>
                        <w:r>
                          <w:rPr>
                            <w:sz w:val="22"/>
                          </w:rPr>
                          <w:t>9</w:t>
                        </w:r>
                      </w:p>
                    </w:tc>
                    <w:tc>
                      <w:tcPr>
                        <w:tcW w:w="5896" w:type="dxa"/>
                        <w:tcBorders>
                          <w:bottom w:val="single" w:sz="12" w:space="0" w:color="000000"/>
                        </w:tcBorders>
                      </w:tcPr>
                      <w:p>
                        <w:pPr>
                          <w:pStyle w:val="TableParagraph"/>
                          <w:spacing w:line="260" w:lineRule="atLeast" w:before="16"/>
                          <w:ind w:left="80"/>
                          <w:rPr>
                            <w:sz w:val="22"/>
                          </w:rPr>
                        </w:pPr>
                        <w:r>
                          <w:rPr>
                            <w:sz w:val="22"/>
                          </w:rPr>
                          <w:t>Persons</w:t>
                        </w:r>
                        <w:r>
                          <w:rPr>
                            <w:spacing w:val="-4"/>
                            <w:sz w:val="22"/>
                          </w:rPr>
                          <w:t> </w:t>
                        </w:r>
                        <w:r>
                          <w:rPr>
                            <w:sz w:val="22"/>
                          </w:rPr>
                          <w:t>with</w:t>
                        </w:r>
                        <w:r>
                          <w:rPr>
                            <w:spacing w:val="-5"/>
                            <w:sz w:val="22"/>
                          </w:rPr>
                          <w:t> </w:t>
                        </w:r>
                        <w:r>
                          <w:rPr>
                            <w:sz w:val="22"/>
                          </w:rPr>
                          <w:t>disabilities</w:t>
                        </w:r>
                        <w:r>
                          <w:rPr>
                            <w:spacing w:val="-5"/>
                            <w:sz w:val="22"/>
                          </w:rPr>
                          <w:t> </w:t>
                        </w:r>
                        <w:r>
                          <w:rPr>
                            <w:sz w:val="22"/>
                          </w:rPr>
                          <w:t>want</w:t>
                        </w:r>
                        <w:r>
                          <w:rPr>
                            <w:spacing w:val="-5"/>
                            <w:sz w:val="22"/>
                          </w:rPr>
                          <w:t> </w:t>
                        </w:r>
                        <w:r>
                          <w:rPr>
                            <w:sz w:val="22"/>
                          </w:rPr>
                          <w:t>the</w:t>
                        </w:r>
                        <w:r>
                          <w:rPr>
                            <w:spacing w:val="-4"/>
                            <w:sz w:val="22"/>
                          </w:rPr>
                          <w:t> </w:t>
                        </w:r>
                        <w:r>
                          <w:rPr>
                            <w:sz w:val="22"/>
                          </w:rPr>
                          <w:t>same</w:t>
                        </w:r>
                        <w:r>
                          <w:rPr>
                            <w:spacing w:val="-4"/>
                            <w:sz w:val="22"/>
                          </w:rPr>
                          <w:t> </w:t>
                        </w:r>
                        <w:r>
                          <w:rPr>
                            <w:sz w:val="22"/>
                          </w:rPr>
                          <w:t>things</w:t>
                        </w:r>
                        <w:r>
                          <w:rPr>
                            <w:spacing w:val="-4"/>
                            <w:sz w:val="22"/>
                          </w:rPr>
                          <w:t> </w:t>
                        </w:r>
                        <w:r>
                          <w:rPr>
                            <w:sz w:val="22"/>
                          </w:rPr>
                          <w:t>in</w:t>
                        </w:r>
                        <w:r>
                          <w:rPr>
                            <w:spacing w:val="-5"/>
                            <w:sz w:val="22"/>
                          </w:rPr>
                          <w:t> </w:t>
                        </w:r>
                        <w:r>
                          <w:rPr>
                            <w:sz w:val="22"/>
                          </w:rPr>
                          <w:t>life</w:t>
                        </w:r>
                        <w:r>
                          <w:rPr>
                            <w:spacing w:val="-5"/>
                            <w:sz w:val="22"/>
                          </w:rPr>
                          <w:t> </w:t>
                        </w:r>
                        <w:r>
                          <w:rPr>
                            <w:sz w:val="22"/>
                          </w:rPr>
                          <w:t>that everyone else wants</w:t>
                        </w:r>
                      </w:p>
                    </w:tc>
                    <w:tc>
                      <w:tcPr>
                        <w:tcW w:w="964" w:type="dxa"/>
                        <w:tcBorders>
                          <w:bottom w:val="single" w:sz="12" w:space="0" w:color="000000"/>
                        </w:tcBorders>
                      </w:tcPr>
                      <w:p>
                        <w:pPr>
                          <w:pStyle w:val="TableParagraph"/>
                          <w:spacing w:before="23"/>
                          <w:ind w:left="20"/>
                          <w:jc w:val="center"/>
                          <w:rPr>
                            <w:sz w:val="22"/>
                          </w:rPr>
                        </w:pPr>
                        <w:r>
                          <w:rPr>
                            <w:sz w:val="22"/>
                          </w:rPr>
                          <w:t>X</w:t>
                        </w:r>
                      </w:p>
                    </w:tc>
                    <w:tc>
                      <w:tcPr>
                        <w:tcW w:w="883" w:type="dxa"/>
                        <w:tcBorders>
                          <w:bottom w:val="single" w:sz="12" w:space="0" w:color="000000"/>
                        </w:tcBorders>
                      </w:tcPr>
                      <w:p>
                        <w:pPr>
                          <w:pStyle w:val="TableParagraph"/>
                          <w:rPr>
                            <w:rFonts w:ascii="Times New Roman"/>
                            <w:sz w:val="20"/>
                          </w:rPr>
                        </w:pPr>
                      </w:p>
                    </w:tc>
                  </w:tr>
                  <w:tr>
                    <w:trPr>
                      <w:trHeight w:val="559" w:hRule="atLeast"/>
                    </w:trPr>
                    <w:tc>
                      <w:tcPr>
                        <w:tcW w:w="541" w:type="dxa"/>
                        <w:tcBorders>
                          <w:top w:val="single" w:sz="12" w:space="0" w:color="000000"/>
                          <w:left w:val="single" w:sz="12" w:space="0" w:color="000000"/>
                        </w:tcBorders>
                      </w:tcPr>
                      <w:p>
                        <w:pPr>
                          <w:pStyle w:val="TableParagraph"/>
                          <w:spacing w:before="18"/>
                          <w:ind w:left="75"/>
                          <w:rPr>
                            <w:sz w:val="22"/>
                          </w:rPr>
                        </w:pPr>
                        <w:r>
                          <w:rPr>
                            <w:spacing w:val="-5"/>
                            <w:sz w:val="22"/>
                          </w:rPr>
                          <w:t>10</w:t>
                        </w:r>
                      </w:p>
                    </w:tc>
                    <w:tc>
                      <w:tcPr>
                        <w:tcW w:w="5896" w:type="dxa"/>
                        <w:tcBorders>
                          <w:top w:val="single" w:sz="12" w:space="0" w:color="000000"/>
                        </w:tcBorders>
                      </w:tcPr>
                      <w:p>
                        <w:pPr>
                          <w:pStyle w:val="TableParagraph"/>
                          <w:spacing w:line="260" w:lineRule="atLeast" w:before="11"/>
                          <w:ind w:left="80" w:right="51"/>
                          <w:rPr>
                            <w:sz w:val="22"/>
                          </w:rPr>
                        </w:pPr>
                        <w:r>
                          <w:rPr>
                            <w:sz w:val="22"/>
                          </w:rPr>
                          <w:t>Many</w:t>
                        </w:r>
                        <w:r>
                          <w:rPr>
                            <w:spacing w:val="-4"/>
                            <w:sz w:val="22"/>
                          </w:rPr>
                          <w:t> </w:t>
                        </w:r>
                        <w:r>
                          <w:rPr>
                            <w:sz w:val="22"/>
                          </w:rPr>
                          <w:t>sisters</w:t>
                        </w:r>
                        <w:r>
                          <w:rPr>
                            <w:spacing w:val="-4"/>
                            <w:sz w:val="22"/>
                          </w:rPr>
                          <w:t> </w:t>
                        </w:r>
                        <w:r>
                          <w:rPr>
                            <w:sz w:val="22"/>
                          </w:rPr>
                          <w:t>of</w:t>
                        </w:r>
                        <w:r>
                          <w:rPr>
                            <w:spacing w:val="-5"/>
                            <w:sz w:val="22"/>
                          </w:rPr>
                          <w:t> </w:t>
                        </w:r>
                        <w:r>
                          <w:rPr>
                            <w:sz w:val="22"/>
                          </w:rPr>
                          <w:t>children</w:t>
                        </w:r>
                        <w:r>
                          <w:rPr>
                            <w:spacing w:val="-4"/>
                            <w:sz w:val="22"/>
                          </w:rPr>
                          <w:t> </w:t>
                        </w:r>
                        <w:r>
                          <w:rPr>
                            <w:sz w:val="22"/>
                          </w:rPr>
                          <w:t>with</w:t>
                        </w:r>
                        <w:r>
                          <w:rPr>
                            <w:spacing w:val="-5"/>
                            <w:sz w:val="22"/>
                          </w:rPr>
                          <w:t> </w:t>
                        </w:r>
                        <w:r>
                          <w:rPr>
                            <w:sz w:val="22"/>
                          </w:rPr>
                          <w:t>disabilities</w:t>
                        </w:r>
                        <w:r>
                          <w:rPr>
                            <w:spacing w:val="-5"/>
                            <w:sz w:val="22"/>
                          </w:rPr>
                          <w:t> </w:t>
                        </w:r>
                        <w:r>
                          <w:rPr>
                            <w:sz w:val="22"/>
                          </w:rPr>
                          <w:t>drop</w:t>
                        </w:r>
                        <w:r>
                          <w:rPr>
                            <w:spacing w:val="-5"/>
                            <w:sz w:val="22"/>
                          </w:rPr>
                          <w:t> </w:t>
                        </w:r>
                        <w:r>
                          <w:rPr>
                            <w:sz w:val="22"/>
                          </w:rPr>
                          <w:t>out</w:t>
                        </w:r>
                        <w:r>
                          <w:rPr>
                            <w:spacing w:val="-5"/>
                            <w:sz w:val="22"/>
                          </w:rPr>
                          <w:t> </w:t>
                        </w:r>
                        <w:r>
                          <w:rPr>
                            <w:sz w:val="22"/>
                          </w:rPr>
                          <w:t>of</w:t>
                        </w:r>
                        <w:r>
                          <w:rPr>
                            <w:spacing w:val="-5"/>
                            <w:sz w:val="22"/>
                          </w:rPr>
                          <w:t> </w:t>
                        </w:r>
                        <w:r>
                          <w:rPr>
                            <w:sz w:val="22"/>
                          </w:rPr>
                          <w:t>school to care for their siblings</w:t>
                        </w:r>
                      </w:p>
                    </w:tc>
                    <w:tc>
                      <w:tcPr>
                        <w:tcW w:w="964" w:type="dxa"/>
                        <w:tcBorders>
                          <w:top w:val="single" w:sz="12" w:space="0" w:color="000000"/>
                        </w:tcBorders>
                      </w:tcPr>
                      <w:p>
                        <w:pPr>
                          <w:pStyle w:val="TableParagraph"/>
                          <w:spacing w:before="18"/>
                          <w:ind w:left="20"/>
                          <w:jc w:val="center"/>
                          <w:rPr>
                            <w:sz w:val="22"/>
                          </w:rPr>
                        </w:pPr>
                        <w:r>
                          <w:rPr>
                            <w:sz w:val="22"/>
                          </w:rPr>
                          <w:t>X</w:t>
                        </w:r>
                      </w:p>
                    </w:tc>
                    <w:tc>
                      <w:tcPr>
                        <w:tcW w:w="883" w:type="dxa"/>
                        <w:tcBorders>
                          <w:top w:val="single" w:sz="12" w:space="0" w:color="000000"/>
                        </w:tcBorders>
                      </w:tcPr>
                      <w:p>
                        <w:pPr>
                          <w:pStyle w:val="TableParagraph"/>
                          <w:rPr>
                            <w:rFonts w:ascii="Times New Roman"/>
                            <w:sz w:val="20"/>
                          </w:rPr>
                        </w:pPr>
                      </w:p>
                    </w:tc>
                  </w:tr>
                  <w:tr>
                    <w:trPr>
                      <w:trHeight w:val="564" w:hRule="atLeast"/>
                    </w:trPr>
                    <w:tc>
                      <w:tcPr>
                        <w:tcW w:w="541" w:type="dxa"/>
                        <w:tcBorders>
                          <w:left w:val="single" w:sz="12" w:space="0" w:color="000000"/>
                        </w:tcBorders>
                      </w:tcPr>
                      <w:p>
                        <w:pPr>
                          <w:pStyle w:val="TableParagraph"/>
                          <w:spacing w:before="23"/>
                          <w:ind w:left="75"/>
                          <w:rPr>
                            <w:sz w:val="22"/>
                          </w:rPr>
                        </w:pPr>
                        <w:r>
                          <w:rPr>
                            <w:spacing w:val="-5"/>
                            <w:sz w:val="22"/>
                          </w:rPr>
                          <w:t>11</w:t>
                        </w:r>
                      </w:p>
                    </w:tc>
                    <w:tc>
                      <w:tcPr>
                        <w:tcW w:w="5896" w:type="dxa"/>
                      </w:tcPr>
                      <w:p>
                        <w:pPr>
                          <w:pStyle w:val="TableParagraph"/>
                          <w:spacing w:line="260" w:lineRule="atLeast" w:before="16"/>
                          <w:ind w:left="80"/>
                          <w:rPr>
                            <w:sz w:val="22"/>
                          </w:rPr>
                        </w:pPr>
                        <w:r>
                          <w:rPr>
                            <w:sz w:val="22"/>
                          </w:rPr>
                          <w:t>A</w:t>
                        </w:r>
                        <w:r>
                          <w:rPr>
                            <w:spacing w:val="-16"/>
                            <w:sz w:val="22"/>
                          </w:rPr>
                          <w:t> </w:t>
                        </w:r>
                        <w:r>
                          <w:rPr>
                            <w:sz w:val="22"/>
                          </w:rPr>
                          <w:t>signiﬁcant</w:t>
                        </w:r>
                        <w:r>
                          <w:rPr>
                            <w:spacing w:val="-4"/>
                            <w:sz w:val="22"/>
                          </w:rPr>
                          <w:t> </w:t>
                        </w:r>
                        <w:r>
                          <w:rPr>
                            <w:sz w:val="22"/>
                          </w:rPr>
                          <w:t>majority</w:t>
                        </w:r>
                        <w:r>
                          <w:rPr>
                            <w:spacing w:val="-4"/>
                            <w:sz w:val="22"/>
                          </w:rPr>
                          <w:t> </w:t>
                        </w:r>
                        <w:r>
                          <w:rPr>
                            <w:sz w:val="22"/>
                          </w:rPr>
                          <w:t>of</w:t>
                        </w:r>
                        <w:r>
                          <w:rPr>
                            <w:spacing w:val="-5"/>
                            <w:sz w:val="22"/>
                          </w:rPr>
                          <w:t> </w:t>
                        </w:r>
                        <w:r>
                          <w:rPr>
                            <w:sz w:val="22"/>
                          </w:rPr>
                          <w:t>girls</w:t>
                        </w:r>
                        <w:r>
                          <w:rPr>
                            <w:spacing w:val="-5"/>
                            <w:sz w:val="22"/>
                          </w:rPr>
                          <w:t> </w:t>
                        </w:r>
                        <w:r>
                          <w:rPr>
                            <w:sz w:val="22"/>
                          </w:rPr>
                          <w:t>with</w:t>
                        </w:r>
                        <w:r>
                          <w:rPr>
                            <w:spacing w:val="-5"/>
                            <w:sz w:val="22"/>
                          </w:rPr>
                          <w:t> </w:t>
                        </w:r>
                        <w:r>
                          <w:rPr>
                            <w:sz w:val="22"/>
                          </w:rPr>
                          <w:t>a</w:t>
                        </w:r>
                        <w:r>
                          <w:rPr>
                            <w:spacing w:val="-5"/>
                            <w:sz w:val="22"/>
                          </w:rPr>
                          <w:t> </w:t>
                        </w:r>
                        <w:r>
                          <w:rPr>
                            <w:sz w:val="22"/>
                          </w:rPr>
                          <w:t>disability</w:t>
                        </w:r>
                        <w:r>
                          <w:rPr>
                            <w:spacing w:val="-5"/>
                            <w:sz w:val="22"/>
                          </w:rPr>
                          <w:t> </w:t>
                        </w:r>
                        <w:r>
                          <w:rPr>
                            <w:sz w:val="22"/>
                          </w:rPr>
                          <w:t>in</w:t>
                        </w:r>
                        <w:r>
                          <w:rPr>
                            <w:spacing w:val="-5"/>
                            <w:sz w:val="22"/>
                          </w:rPr>
                          <w:t> </w:t>
                        </w:r>
                        <w:r>
                          <w:rPr>
                            <w:sz w:val="22"/>
                          </w:rPr>
                          <w:t>developing countries like Fiji are illiterate</w:t>
                        </w:r>
                      </w:p>
                    </w:tc>
                    <w:tc>
                      <w:tcPr>
                        <w:tcW w:w="964" w:type="dxa"/>
                      </w:tcPr>
                      <w:p>
                        <w:pPr>
                          <w:pStyle w:val="TableParagraph"/>
                          <w:spacing w:before="23"/>
                          <w:ind w:left="20"/>
                          <w:jc w:val="center"/>
                          <w:rPr>
                            <w:sz w:val="22"/>
                          </w:rPr>
                        </w:pPr>
                        <w:r>
                          <w:rPr>
                            <w:sz w:val="22"/>
                          </w:rPr>
                          <w:t>X</w:t>
                        </w:r>
                      </w:p>
                    </w:tc>
                    <w:tc>
                      <w:tcPr>
                        <w:tcW w:w="883" w:type="dxa"/>
                      </w:tcPr>
                      <w:p>
                        <w:pPr>
                          <w:pStyle w:val="TableParagraph"/>
                          <w:rPr>
                            <w:rFonts w:ascii="Times New Roman"/>
                            <w:sz w:val="20"/>
                          </w:rPr>
                        </w:pPr>
                      </w:p>
                    </w:tc>
                  </w:tr>
                </w:tbl>
                <w:p>
                  <w:pPr>
                    <w:pStyle w:val="BodyText"/>
                  </w:pPr>
                </w:p>
              </w:txbxContent>
            </v:textbox>
          </v:shape>
        </w:pict>
      </w:r>
      <w:r>
        <w:rPr>
          <w:spacing w:val="95"/>
          <w:sz w:val="20"/>
        </w:rPr>
      </w:r>
    </w:p>
    <w:p>
      <w:pPr>
        <w:pStyle w:val="BodyText"/>
        <w:rPr>
          <w:sz w:val="20"/>
        </w:rPr>
      </w:pPr>
    </w:p>
    <w:p>
      <w:pPr>
        <w:pStyle w:val="Heading6"/>
        <w:spacing w:before="237"/>
      </w:pPr>
      <w:r>
        <w:rPr/>
        <w:drawing>
          <wp:anchor distT="0" distB="0" distL="0" distR="0" allowOverlap="1" layoutInCell="1" locked="0" behindDoc="0" simplePos="0" relativeHeight="15762944">
            <wp:simplePos x="0" y="0"/>
            <wp:positionH relativeFrom="page">
              <wp:posOffset>721512</wp:posOffset>
            </wp:positionH>
            <wp:positionV relativeFrom="paragraph">
              <wp:posOffset>361749</wp:posOffset>
            </wp:positionV>
            <wp:extent cx="788987" cy="704231"/>
            <wp:effectExtent l="0" t="0" r="0" b="0"/>
            <wp:wrapNone/>
            <wp:docPr id="139" name="image26.jpeg"/>
            <wp:cNvGraphicFramePr>
              <a:graphicFrameLocks noChangeAspect="1"/>
            </wp:cNvGraphicFramePr>
            <a:graphic>
              <a:graphicData uri="http://schemas.openxmlformats.org/drawingml/2006/picture">
                <pic:pic>
                  <pic:nvPicPr>
                    <pic:cNvPr id="140" name="image26.jpeg"/>
                    <pic:cNvPicPr/>
                  </pic:nvPicPr>
                  <pic:blipFill>
                    <a:blip r:embed="rId74" cstate="print"/>
                    <a:stretch>
                      <a:fillRect/>
                    </a:stretch>
                  </pic:blipFill>
                  <pic:spPr>
                    <a:xfrm>
                      <a:off x="0" y="0"/>
                      <a:ext cx="788987" cy="704231"/>
                    </a:xfrm>
                    <a:prstGeom prst="rect">
                      <a:avLst/>
                    </a:prstGeom>
                  </pic:spPr>
                </pic:pic>
              </a:graphicData>
            </a:graphic>
          </wp:anchor>
        </w:drawing>
      </w:r>
      <w:r>
        <w:rPr/>
        <w:t>Closing</w:t>
      </w:r>
      <w:r>
        <w:rPr>
          <w:spacing w:val="-7"/>
        </w:rPr>
        <w:t> </w:t>
      </w:r>
      <w:r>
        <w:rPr>
          <w:spacing w:val="-2"/>
        </w:rPr>
        <w:t>circle</w:t>
      </w:r>
    </w:p>
    <w:p>
      <w:pPr>
        <w:pStyle w:val="BodyText"/>
        <w:spacing w:before="10"/>
        <w:rPr>
          <w:b/>
          <w:sz w:val="34"/>
        </w:rPr>
      </w:pPr>
    </w:p>
    <w:p>
      <w:pPr>
        <w:pStyle w:val="ListParagraph"/>
        <w:numPr>
          <w:ilvl w:val="1"/>
          <w:numId w:val="36"/>
        </w:numPr>
        <w:tabs>
          <w:tab w:pos="3374" w:val="left" w:leader="none"/>
        </w:tabs>
        <w:spacing w:line="240" w:lineRule="auto" w:before="0" w:after="0"/>
        <w:ind w:left="3373" w:right="0" w:hanging="139"/>
        <w:jc w:val="left"/>
        <w:rPr>
          <w:sz w:val="22"/>
        </w:rPr>
      </w:pPr>
      <w:r>
        <w:rPr>
          <w:sz w:val="22"/>
        </w:rPr>
        <w:t>Important</w:t>
      </w:r>
      <w:r>
        <w:rPr>
          <w:spacing w:val="-2"/>
          <w:sz w:val="22"/>
        </w:rPr>
        <w:t> </w:t>
      </w:r>
      <w:r>
        <w:rPr>
          <w:sz w:val="22"/>
        </w:rPr>
        <w:t>to</w:t>
      </w:r>
      <w:r>
        <w:rPr>
          <w:spacing w:val="-1"/>
          <w:sz w:val="22"/>
        </w:rPr>
        <w:t> </w:t>
      </w:r>
      <w:r>
        <w:rPr>
          <w:sz w:val="22"/>
        </w:rPr>
        <w:t>go</w:t>
      </w:r>
      <w:r>
        <w:rPr>
          <w:spacing w:val="-3"/>
          <w:sz w:val="22"/>
        </w:rPr>
        <w:t> </w:t>
      </w:r>
      <w:r>
        <w:rPr>
          <w:sz w:val="22"/>
        </w:rPr>
        <w:t>over</w:t>
      </w:r>
      <w:r>
        <w:rPr>
          <w:spacing w:val="-2"/>
          <w:sz w:val="22"/>
        </w:rPr>
        <w:t> </w:t>
      </w:r>
      <w:r>
        <w:rPr>
          <w:sz w:val="22"/>
        </w:rPr>
        <w:t>what</w:t>
      </w:r>
      <w:r>
        <w:rPr>
          <w:spacing w:val="-2"/>
          <w:sz w:val="22"/>
        </w:rPr>
        <w:t> </w:t>
      </w:r>
      <w:r>
        <w:rPr>
          <w:sz w:val="22"/>
        </w:rPr>
        <w:t>is</w:t>
      </w:r>
      <w:r>
        <w:rPr>
          <w:spacing w:val="-2"/>
          <w:sz w:val="22"/>
        </w:rPr>
        <w:t> disability</w:t>
      </w:r>
    </w:p>
    <w:p>
      <w:pPr>
        <w:pStyle w:val="ListParagraph"/>
        <w:numPr>
          <w:ilvl w:val="1"/>
          <w:numId w:val="36"/>
        </w:numPr>
        <w:tabs>
          <w:tab w:pos="3370" w:val="left" w:leader="none"/>
        </w:tabs>
        <w:spacing w:line="240" w:lineRule="auto" w:before="87" w:after="0"/>
        <w:ind w:left="3369" w:right="0" w:hanging="135"/>
        <w:jc w:val="left"/>
        <w:rPr>
          <w:sz w:val="22"/>
        </w:rPr>
      </w:pPr>
      <w:r>
        <w:rPr>
          <w:sz w:val="22"/>
        </w:rPr>
        <w:t>You</w:t>
      </w:r>
      <w:r>
        <w:rPr>
          <w:spacing w:val="-5"/>
          <w:sz w:val="22"/>
        </w:rPr>
        <w:t> </w:t>
      </w:r>
      <w:r>
        <w:rPr>
          <w:sz w:val="22"/>
        </w:rPr>
        <w:t>can</w:t>
      </w:r>
      <w:r>
        <w:rPr>
          <w:spacing w:val="-4"/>
          <w:sz w:val="22"/>
        </w:rPr>
        <w:t> </w:t>
      </w:r>
      <w:r>
        <w:rPr>
          <w:sz w:val="22"/>
        </w:rPr>
        <w:t>also</w:t>
      </w:r>
      <w:r>
        <w:rPr>
          <w:spacing w:val="-4"/>
          <w:sz w:val="22"/>
        </w:rPr>
        <w:t> </w:t>
      </w:r>
      <w:r>
        <w:rPr>
          <w:sz w:val="22"/>
        </w:rPr>
        <w:t>go</w:t>
      </w:r>
      <w:r>
        <w:rPr>
          <w:spacing w:val="-5"/>
          <w:sz w:val="22"/>
        </w:rPr>
        <w:t> </w:t>
      </w:r>
      <w:r>
        <w:rPr>
          <w:sz w:val="22"/>
        </w:rPr>
        <w:t>through</w:t>
      </w:r>
      <w:r>
        <w:rPr>
          <w:spacing w:val="-4"/>
          <w:sz w:val="22"/>
        </w:rPr>
        <w:t> </w:t>
      </w:r>
      <w:r>
        <w:rPr>
          <w:sz w:val="22"/>
        </w:rPr>
        <w:t>the</w:t>
      </w:r>
      <w:r>
        <w:rPr>
          <w:spacing w:val="-3"/>
          <w:sz w:val="22"/>
        </w:rPr>
        <w:t> </w:t>
      </w:r>
      <w:r>
        <w:rPr>
          <w:sz w:val="22"/>
        </w:rPr>
        <w:t>different</w:t>
      </w:r>
      <w:r>
        <w:rPr>
          <w:spacing w:val="-4"/>
          <w:sz w:val="22"/>
        </w:rPr>
        <w:t> </w:t>
      </w:r>
      <w:r>
        <w:rPr>
          <w:sz w:val="22"/>
        </w:rPr>
        <w:t>forms</w:t>
      </w:r>
      <w:r>
        <w:rPr>
          <w:spacing w:val="-4"/>
          <w:sz w:val="22"/>
        </w:rPr>
        <w:t> </w:t>
      </w:r>
      <w:r>
        <w:rPr>
          <w:sz w:val="22"/>
        </w:rPr>
        <w:t>of</w:t>
      </w:r>
      <w:r>
        <w:rPr>
          <w:spacing w:val="-4"/>
          <w:sz w:val="22"/>
        </w:rPr>
        <w:t> </w:t>
      </w:r>
      <w:r>
        <w:rPr>
          <w:spacing w:val="-2"/>
          <w:sz w:val="22"/>
        </w:rPr>
        <w:t>impairment</w:t>
      </w:r>
    </w:p>
    <w:p>
      <w:pPr>
        <w:pStyle w:val="ListParagraph"/>
        <w:numPr>
          <w:ilvl w:val="1"/>
          <w:numId w:val="36"/>
        </w:numPr>
        <w:tabs>
          <w:tab w:pos="3374" w:val="left" w:leader="none"/>
        </w:tabs>
        <w:spacing w:line="240" w:lineRule="auto" w:before="87" w:after="0"/>
        <w:ind w:left="3373" w:right="0" w:hanging="139"/>
        <w:jc w:val="left"/>
        <w:rPr>
          <w:sz w:val="22"/>
        </w:rPr>
      </w:pPr>
      <w:r>
        <w:rPr>
          <w:sz w:val="22"/>
        </w:rPr>
        <w:t>What</w:t>
      </w:r>
      <w:r>
        <w:rPr>
          <w:spacing w:val="-4"/>
          <w:sz w:val="22"/>
        </w:rPr>
        <w:t> </w:t>
      </w:r>
      <w:r>
        <w:rPr>
          <w:sz w:val="22"/>
        </w:rPr>
        <w:t>causes</w:t>
      </w:r>
      <w:r>
        <w:rPr>
          <w:spacing w:val="-1"/>
          <w:sz w:val="22"/>
        </w:rPr>
        <w:t> </w:t>
      </w:r>
      <w:r>
        <w:rPr>
          <w:sz w:val="22"/>
        </w:rPr>
        <w:t>the</w:t>
      </w:r>
      <w:r>
        <w:rPr>
          <w:spacing w:val="-1"/>
          <w:sz w:val="22"/>
        </w:rPr>
        <w:t> </w:t>
      </w:r>
      <w:r>
        <w:rPr>
          <w:sz w:val="22"/>
        </w:rPr>
        <w:t>different</w:t>
      </w:r>
      <w:r>
        <w:rPr>
          <w:spacing w:val="-1"/>
          <w:sz w:val="22"/>
        </w:rPr>
        <w:t> </w:t>
      </w:r>
      <w:r>
        <w:rPr>
          <w:sz w:val="22"/>
        </w:rPr>
        <w:t>forms</w:t>
      </w:r>
      <w:r>
        <w:rPr>
          <w:spacing w:val="-1"/>
          <w:sz w:val="22"/>
        </w:rPr>
        <w:t> </w:t>
      </w:r>
      <w:r>
        <w:rPr>
          <w:sz w:val="22"/>
        </w:rPr>
        <w:t>of</w:t>
      </w:r>
      <w:r>
        <w:rPr>
          <w:spacing w:val="-2"/>
          <w:sz w:val="22"/>
        </w:rPr>
        <w:t> impairment</w:t>
      </w:r>
    </w:p>
    <w:p>
      <w:pPr>
        <w:pStyle w:val="ListParagraph"/>
        <w:numPr>
          <w:ilvl w:val="1"/>
          <w:numId w:val="36"/>
        </w:numPr>
        <w:tabs>
          <w:tab w:pos="3362" w:val="left" w:leader="none"/>
        </w:tabs>
        <w:spacing w:line="240" w:lineRule="auto" w:before="87" w:after="0"/>
        <w:ind w:left="3361" w:right="0" w:hanging="127"/>
        <w:jc w:val="left"/>
        <w:rPr>
          <w:sz w:val="22"/>
        </w:rPr>
      </w:pPr>
      <w:r>
        <w:rPr>
          <w:sz w:val="22"/>
        </w:rPr>
        <w:t>Ask</w:t>
      </w:r>
      <w:r>
        <w:rPr>
          <w:spacing w:val="-2"/>
          <w:sz w:val="22"/>
        </w:rPr>
        <w:t> </w:t>
      </w:r>
      <w:r>
        <w:rPr>
          <w:sz w:val="22"/>
        </w:rPr>
        <w:t>the</w:t>
      </w:r>
      <w:r>
        <w:rPr>
          <w:spacing w:val="-2"/>
          <w:sz w:val="22"/>
        </w:rPr>
        <w:t> </w:t>
      </w:r>
      <w:r>
        <w:rPr>
          <w:sz w:val="22"/>
        </w:rPr>
        <w:t>participants</w:t>
      </w:r>
      <w:r>
        <w:rPr>
          <w:spacing w:val="-3"/>
          <w:sz w:val="22"/>
        </w:rPr>
        <w:t> </w:t>
      </w:r>
      <w:r>
        <w:rPr>
          <w:sz w:val="22"/>
        </w:rPr>
        <w:t>how</w:t>
      </w:r>
      <w:r>
        <w:rPr>
          <w:spacing w:val="-3"/>
          <w:sz w:val="22"/>
        </w:rPr>
        <w:t> </w:t>
      </w:r>
      <w:r>
        <w:rPr>
          <w:sz w:val="22"/>
        </w:rPr>
        <w:t>they</w:t>
      </w:r>
      <w:r>
        <w:rPr>
          <w:spacing w:val="-2"/>
          <w:sz w:val="22"/>
        </w:rPr>
        <w:t> </w:t>
      </w:r>
      <w:r>
        <w:rPr>
          <w:sz w:val="22"/>
        </w:rPr>
        <w:t>felt</w:t>
      </w:r>
      <w:r>
        <w:rPr>
          <w:spacing w:val="-2"/>
          <w:sz w:val="22"/>
        </w:rPr>
        <w:t> </w:t>
      </w:r>
      <w:r>
        <w:rPr>
          <w:sz w:val="22"/>
        </w:rPr>
        <w:t>going</w:t>
      </w:r>
      <w:r>
        <w:rPr>
          <w:spacing w:val="-3"/>
          <w:sz w:val="22"/>
        </w:rPr>
        <w:t> </w:t>
      </w:r>
      <w:r>
        <w:rPr>
          <w:sz w:val="22"/>
        </w:rPr>
        <w:t>through</w:t>
      </w:r>
      <w:r>
        <w:rPr>
          <w:spacing w:val="-2"/>
          <w:sz w:val="22"/>
        </w:rPr>
        <w:t> </w:t>
      </w:r>
      <w:r>
        <w:rPr>
          <w:sz w:val="22"/>
        </w:rPr>
        <w:t>the</w:t>
      </w:r>
      <w:r>
        <w:rPr>
          <w:spacing w:val="-1"/>
          <w:sz w:val="22"/>
        </w:rPr>
        <w:t> </w:t>
      </w:r>
      <w:r>
        <w:rPr>
          <w:spacing w:val="-2"/>
          <w:sz w:val="22"/>
        </w:rPr>
        <w:t>session</w:t>
      </w:r>
    </w:p>
    <w:p>
      <w:pPr>
        <w:pStyle w:val="ListParagraph"/>
        <w:numPr>
          <w:ilvl w:val="1"/>
          <w:numId w:val="36"/>
        </w:numPr>
        <w:tabs>
          <w:tab w:pos="3362" w:val="left" w:leader="none"/>
        </w:tabs>
        <w:spacing w:line="321" w:lineRule="auto" w:before="87" w:after="0"/>
        <w:ind w:left="3358" w:right="1401" w:hanging="123"/>
        <w:jc w:val="left"/>
        <w:rPr>
          <w:sz w:val="22"/>
        </w:rPr>
      </w:pPr>
      <w:r>
        <w:rPr>
          <w:sz w:val="22"/>
        </w:rPr>
        <w:t>Ask</w:t>
      </w:r>
      <w:r>
        <w:rPr>
          <w:spacing w:val="-2"/>
          <w:sz w:val="22"/>
        </w:rPr>
        <w:t> </w:t>
      </w:r>
      <w:r>
        <w:rPr>
          <w:sz w:val="22"/>
        </w:rPr>
        <w:t>what</w:t>
      </w:r>
      <w:r>
        <w:rPr>
          <w:spacing w:val="-3"/>
          <w:sz w:val="22"/>
        </w:rPr>
        <w:t> </w:t>
      </w:r>
      <w:r>
        <w:rPr>
          <w:sz w:val="22"/>
        </w:rPr>
        <w:t>they</w:t>
      </w:r>
      <w:r>
        <w:rPr>
          <w:spacing w:val="-2"/>
          <w:sz w:val="22"/>
        </w:rPr>
        <w:t> </w:t>
      </w:r>
      <w:r>
        <w:rPr>
          <w:sz w:val="22"/>
        </w:rPr>
        <w:t>think</w:t>
      </w:r>
      <w:r>
        <w:rPr>
          <w:spacing w:val="-2"/>
          <w:sz w:val="22"/>
        </w:rPr>
        <w:t> </w:t>
      </w:r>
      <w:r>
        <w:rPr>
          <w:sz w:val="22"/>
        </w:rPr>
        <w:t>they</w:t>
      </w:r>
      <w:r>
        <w:rPr>
          <w:spacing w:val="-2"/>
          <w:sz w:val="22"/>
        </w:rPr>
        <w:t> </w:t>
      </w:r>
      <w:r>
        <w:rPr>
          <w:sz w:val="22"/>
        </w:rPr>
        <w:t>can</w:t>
      </w:r>
      <w:r>
        <w:rPr>
          <w:spacing w:val="-2"/>
          <w:sz w:val="22"/>
        </w:rPr>
        <w:t> </w:t>
      </w:r>
      <w:r>
        <w:rPr>
          <w:sz w:val="22"/>
        </w:rPr>
        <w:t>do</w:t>
      </w:r>
      <w:r>
        <w:rPr>
          <w:spacing w:val="-3"/>
          <w:sz w:val="22"/>
        </w:rPr>
        <w:t> </w:t>
      </w:r>
      <w:r>
        <w:rPr>
          <w:sz w:val="22"/>
        </w:rPr>
        <w:t>to</w:t>
      </w:r>
      <w:r>
        <w:rPr>
          <w:spacing w:val="-2"/>
          <w:sz w:val="22"/>
        </w:rPr>
        <w:t> </w:t>
      </w:r>
      <w:r>
        <w:rPr>
          <w:sz w:val="22"/>
        </w:rPr>
        <w:t>assist</w:t>
      </w:r>
      <w:r>
        <w:rPr>
          <w:spacing w:val="-3"/>
          <w:sz w:val="22"/>
        </w:rPr>
        <w:t> </w:t>
      </w:r>
      <w:r>
        <w:rPr>
          <w:sz w:val="22"/>
        </w:rPr>
        <w:t>people</w:t>
      </w:r>
      <w:r>
        <w:rPr>
          <w:spacing w:val="-3"/>
          <w:sz w:val="22"/>
        </w:rPr>
        <w:t> </w:t>
      </w:r>
      <w:r>
        <w:rPr>
          <w:sz w:val="22"/>
        </w:rPr>
        <w:t>with</w:t>
      </w:r>
      <w:r>
        <w:rPr>
          <w:spacing w:val="-3"/>
          <w:sz w:val="22"/>
        </w:rPr>
        <w:t> </w:t>
      </w:r>
      <w:r>
        <w:rPr>
          <w:sz w:val="22"/>
        </w:rPr>
        <w:t>disability</w:t>
      </w:r>
      <w:r>
        <w:rPr>
          <w:spacing w:val="-3"/>
          <w:sz w:val="22"/>
        </w:rPr>
        <w:t> </w:t>
      </w:r>
      <w:r>
        <w:rPr>
          <w:sz w:val="22"/>
        </w:rPr>
        <w:t>and</w:t>
      </w:r>
      <w:r>
        <w:rPr>
          <w:spacing w:val="-3"/>
          <w:sz w:val="22"/>
        </w:rPr>
        <w:t> </w:t>
      </w:r>
      <w:r>
        <w:rPr>
          <w:sz w:val="22"/>
        </w:rPr>
        <w:t>why</w:t>
      </w:r>
      <w:r>
        <w:rPr>
          <w:spacing w:val="-3"/>
          <w:sz w:val="22"/>
        </w:rPr>
        <w:t> </w:t>
      </w:r>
      <w:r>
        <w:rPr>
          <w:sz w:val="22"/>
        </w:rPr>
        <w:t>is it that people have this prejudice against people with disability</w:t>
      </w:r>
    </w:p>
    <w:p>
      <w:pPr>
        <w:pStyle w:val="ListParagraph"/>
        <w:numPr>
          <w:ilvl w:val="1"/>
          <w:numId w:val="36"/>
        </w:numPr>
        <w:tabs>
          <w:tab w:pos="3363" w:val="left" w:leader="none"/>
        </w:tabs>
        <w:spacing w:line="321" w:lineRule="auto" w:before="2" w:after="0"/>
        <w:ind w:left="3358" w:right="2025" w:hanging="123"/>
        <w:jc w:val="left"/>
        <w:rPr>
          <w:sz w:val="22"/>
        </w:rPr>
      </w:pPr>
      <w:r>
        <w:rPr>
          <w:sz w:val="22"/>
        </w:rPr>
        <w:t>Also</w:t>
      </w:r>
      <w:r>
        <w:rPr>
          <w:spacing w:val="-3"/>
          <w:sz w:val="22"/>
        </w:rPr>
        <w:t> </w:t>
      </w:r>
      <w:r>
        <w:rPr>
          <w:sz w:val="22"/>
        </w:rPr>
        <w:t>start</w:t>
      </w:r>
      <w:r>
        <w:rPr>
          <w:spacing w:val="-3"/>
          <w:sz w:val="22"/>
        </w:rPr>
        <w:t> </w:t>
      </w:r>
      <w:r>
        <w:rPr>
          <w:sz w:val="22"/>
        </w:rPr>
        <w:t>asking</w:t>
      </w:r>
      <w:r>
        <w:rPr>
          <w:spacing w:val="-4"/>
          <w:sz w:val="22"/>
        </w:rPr>
        <w:t> </w:t>
      </w:r>
      <w:r>
        <w:rPr>
          <w:sz w:val="22"/>
        </w:rPr>
        <w:t>the</w:t>
      </w:r>
      <w:r>
        <w:rPr>
          <w:spacing w:val="-3"/>
          <w:sz w:val="22"/>
        </w:rPr>
        <w:t> </w:t>
      </w:r>
      <w:r>
        <w:rPr>
          <w:sz w:val="22"/>
        </w:rPr>
        <w:t>participants</w:t>
      </w:r>
      <w:r>
        <w:rPr>
          <w:spacing w:val="-4"/>
          <w:sz w:val="22"/>
        </w:rPr>
        <w:t> </w:t>
      </w:r>
      <w:r>
        <w:rPr>
          <w:sz w:val="22"/>
        </w:rPr>
        <w:t>men</w:t>
      </w:r>
      <w:r>
        <w:rPr>
          <w:spacing w:val="-3"/>
          <w:sz w:val="22"/>
        </w:rPr>
        <w:t> </w:t>
      </w:r>
      <w:r>
        <w:rPr>
          <w:sz w:val="22"/>
        </w:rPr>
        <w:t>and</w:t>
      </w:r>
      <w:r>
        <w:rPr>
          <w:spacing w:val="-4"/>
          <w:sz w:val="22"/>
        </w:rPr>
        <w:t> </w:t>
      </w:r>
      <w:r>
        <w:rPr>
          <w:sz w:val="22"/>
        </w:rPr>
        <w:t>women</w:t>
      </w:r>
      <w:r>
        <w:rPr>
          <w:spacing w:val="-4"/>
          <w:sz w:val="22"/>
        </w:rPr>
        <w:t> </w:t>
      </w:r>
      <w:r>
        <w:rPr>
          <w:sz w:val="22"/>
        </w:rPr>
        <w:t>with</w:t>
      </w:r>
      <w:r>
        <w:rPr>
          <w:spacing w:val="-4"/>
          <w:sz w:val="22"/>
        </w:rPr>
        <w:t> </w:t>
      </w:r>
      <w:r>
        <w:rPr>
          <w:sz w:val="22"/>
        </w:rPr>
        <w:t>disability</w:t>
      </w:r>
      <w:r>
        <w:rPr>
          <w:spacing w:val="-4"/>
          <w:sz w:val="22"/>
        </w:rPr>
        <w:t> </w:t>
      </w:r>
      <w:r>
        <w:rPr>
          <w:sz w:val="22"/>
        </w:rPr>
        <w:t>go through the same issues.</w:t>
      </w:r>
    </w:p>
    <w:p>
      <w:pPr>
        <w:spacing w:after="0" w:line="321" w:lineRule="auto"/>
        <w:jc w:val="left"/>
        <w:rPr>
          <w:sz w:val="22"/>
        </w:rPr>
        <w:sectPr>
          <w:pgSz w:w="11910" w:h="16840"/>
          <w:pgMar w:header="0" w:footer="379" w:top="1440" w:bottom="560" w:left="0" w:right="0"/>
        </w:sectPr>
      </w:pPr>
    </w:p>
    <w:p>
      <w:pPr>
        <w:pStyle w:val="BodyText"/>
        <w:rPr>
          <w:sz w:val="20"/>
        </w:rPr>
      </w:pPr>
      <w:r>
        <w:rPr/>
        <w:pict>
          <v:shape style="position:absolute;margin-left:222.268204pt;margin-top:812.939453pt;width:355.2pt;height:12.25pt;mso-position-horizontal-relative:page;mso-position-vertical-relative:page;z-index:-20363264" type="#_x0000_t202" id="docshape107" filled="false" stroked="false">
            <v:textbox inset="0,0,0,0">
              <w:txbxContent>
                <w:p>
                  <w:pPr>
                    <w:tabs>
                      <w:tab w:pos="6900" w:val="left" w:leader="none"/>
                    </w:tabs>
                    <w:spacing w:before="0"/>
                    <w:ind w:left="0" w:right="0" w:firstLine="0"/>
                    <w:jc w:val="left"/>
                    <w:rPr>
                      <w:rFonts w:ascii="Calibri"/>
                      <w:sz w:val="20"/>
                    </w:rPr>
                  </w:pPr>
                  <w:r>
                    <w:rPr>
                      <w:position w:val="2"/>
                      <w:sz w:val="18"/>
                    </w:rPr>
                    <w:t>Toolkit</w:t>
                  </w:r>
                  <w:r>
                    <w:rPr>
                      <w:spacing w:val="20"/>
                      <w:position w:val="2"/>
                      <w:sz w:val="18"/>
                    </w:rPr>
                    <w:t> </w:t>
                  </w:r>
                  <w:r>
                    <w:rPr>
                      <w:position w:val="2"/>
                      <w:sz w:val="18"/>
                    </w:rPr>
                    <w:t>on</w:t>
                  </w:r>
                  <w:r>
                    <w:rPr>
                      <w:spacing w:val="20"/>
                      <w:position w:val="2"/>
                      <w:sz w:val="18"/>
                    </w:rPr>
                    <w:t> </w:t>
                  </w:r>
                  <w:r>
                    <w:rPr>
                      <w:position w:val="2"/>
                      <w:sz w:val="18"/>
                    </w:rPr>
                    <w:t>Eliminating</w:t>
                  </w:r>
                  <w:r>
                    <w:rPr>
                      <w:spacing w:val="20"/>
                      <w:position w:val="2"/>
                      <w:sz w:val="18"/>
                    </w:rPr>
                    <w:t> </w:t>
                  </w:r>
                  <w:r>
                    <w:rPr>
                      <w:position w:val="2"/>
                      <w:sz w:val="18"/>
                    </w:rPr>
                    <w:t>Violence</w:t>
                  </w:r>
                  <w:r>
                    <w:rPr>
                      <w:spacing w:val="7"/>
                      <w:position w:val="2"/>
                      <w:sz w:val="18"/>
                    </w:rPr>
                    <w:t> </w:t>
                  </w:r>
                  <w:r>
                    <w:rPr>
                      <w:position w:val="2"/>
                      <w:sz w:val="18"/>
                    </w:rPr>
                    <w:t>Against</w:t>
                  </w:r>
                  <w:r>
                    <w:rPr>
                      <w:spacing w:val="20"/>
                      <w:position w:val="2"/>
                      <w:sz w:val="18"/>
                    </w:rPr>
                    <w:t> </w:t>
                  </w:r>
                  <w:r>
                    <w:rPr>
                      <w:position w:val="2"/>
                      <w:sz w:val="18"/>
                    </w:rPr>
                    <w:t>Women</w:t>
                  </w:r>
                  <w:r>
                    <w:rPr>
                      <w:spacing w:val="8"/>
                      <w:position w:val="2"/>
                      <w:sz w:val="18"/>
                    </w:rPr>
                    <w:t> </w:t>
                  </w:r>
                  <w:r>
                    <w:rPr>
                      <w:position w:val="2"/>
                      <w:sz w:val="18"/>
                    </w:rPr>
                    <w:t>And</w:t>
                  </w:r>
                  <w:r>
                    <w:rPr>
                      <w:spacing w:val="20"/>
                      <w:position w:val="2"/>
                      <w:sz w:val="18"/>
                    </w:rPr>
                    <w:t> </w:t>
                  </w:r>
                  <w:r>
                    <w:rPr>
                      <w:position w:val="2"/>
                      <w:sz w:val="18"/>
                    </w:rPr>
                    <w:t>Girls</w:t>
                  </w:r>
                  <w:r>
                    <w:rPr>
                      <w:spacing w:val="20"/>
                      <w:position w:val="2"/>
                      <w:sz w:val="18"/>
                    </w:rPr>
                    <w:t> </w:t>
                  </w:r>
                  <w:r>
                    <w:rPr>
                      <w:position w:val="2"/>
                      <w:sz w:val="18"/>
                    </w:rPr>
                    <w:t>With</w:t>
                  </w:r>
                  <w:r>
                    <w:rPr>
                      <w:spacing w:val="20"/>
                      <w:position w:val="2"/>
                      <w:sz w:val="18"/>
                    </w:rPr>
                    <w:t> </w:t>
                  </w:r>
                  <w:r>
                    <w:rPr>
                      <w:position w:val="2"/>
                      <w:sz w:val="18"/>
                    </w:rPr>
                    <w:t>Disabilities</w:t>
                  </w:r>
                  <w:r>
                    <w:rPr>
                      <w:spacing w:val="20"/>
                      <w:position w:val="2"/>
                      <w:sz w:val="18"/>
                    </w:rPr>
                    <w:t> </w:t>
                  </w:r>
                  <w:r>
                    <w:rPr>
                      <w:position w:val="2"/>
                      <w:sz w:val="18"/>
                    </w:rPr>
                    <w:t>In</w:t>
                  </w:r>
                  <w:r>
                    <w:rPr>
                      <w:spacing w:val="21"/>
                      <w:position w:val="2"/>
                      <w:sz w:val="18"/>
                    </w:rPr>
                    <w:t> </w:t>
                  </w:r>
                  <w:r>
                    <w:rPr>
                      <w:spacing w:val="-4"/>
                      <w:position w:val="2"/>
                      <w:sz w:val="18"/>
                    </w:rPr>
                    <w:t>Fiji</w:t>
                  </w:r>
                  <w:r>
                    <w:rPr>
                      <w:position w:val="2"/>
                      <w:sz w:val="18"/>
                    </w:rPr>
                    <w:tab/>
                  </w:r>
                  <w:r>
                    <w:rPr>
                      <w:rFonts w:ascii="Calibri"/>
                      <w:spacing w:val="-5"/>
                      <w:sz w:val="20"/>
                    </w:rPr>
                    <w:t>45</w:t>
                  </w:r>
                </w:p>
              </w:txbxContent>
            </v:textbox>
            <w10:wrap type="none"/>
          </v:shape>
        </w:pict>
      </w:r>
      <w:r>
        <w:rPr/>
        <w:pict>
          <v:group style="position:absolute;margin-left:0pt;margin-top:100.693016pt;width:595.3pt;height:741.2pt;mso-position-horizontal-relative:page;mso-position-vertical-relative:page;z-index:-20362752" id="docshapegroup108" coordorigin="0,2014" coordsize="11906,14824">
            <v:shape style="position:absolute;left:0;top:16611;width:11905;height:227" type="#_x0000_t75" id="docshape109" stroked="false">
              <v:imagedata r:id="rId54" o:title=""/>
            </v:shape>
            <v:shape style="position:absolute;left:1385;top:2013;width:9801;height:9495" type="#_x0000_t75" id="docshape110" stroked="false">
              <v:imagedata r:id="rId95" o:title=""/>
            </v:shape>
            <v:rect style="position:absolute;left:0;top:11508;width:11906;height:3856" id="docshape111" filled="true" fillcolor="#f47421" stroked="false">
              <v:fill type="solid"/>
            </v:rect>
            <v:shape style="position:absolute;left:0;top:15388;width:11905;height:1450" type="#_x0000_t75" id="docshape112" stroked="false">
              <v:imagedata r:id="rId96"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8"/>
        </w:rPr>
      </w:pPr>
    </w:p>
    <w:p>
      <w:pPr>
        <w:pStyle w:val="Heading1"/>
        <w:spacing w:line="249" w:lineRule="auto" w:before="76"/>
        <w:ind w:left="3902" w:right="3139" w:hanging="320"/>
      </w:pPr>
      <w:r>
        <w:rPr>
          <w:color w:val="FFFFFF"/>
        </w:rPr>
        <w:t>MODULE</w:t>
      </w:r>
      <w:r>
        <w:rPr>
          <w:color w:val="FFFFFF"/>
          <w:spacing w:val="-33"/>
        </w:rPr>
        <w:t> </w:t>
      </w:r>
      <w:r>
        <w:rPr>
          <w:color w:val="FFFFFF"/>
        </w:rPr>
        <w:t>3 </w:t>
      </w:r>
      <w:r>
        <w:rPr>
          <w:color w:val="FFFFFF"/>
          <w:spacing w:val="-2"/>
        </w:rPr>
        <w:t>GENDER</w:t>
      </w:r>
    </w:p>
    <w:p>
      <w:pPr>
        <w:spacing w:after="0" w:line="249" w:lineRule="auto"/>
        <w:sectPr>
          <w:headerReference w:type="default" r:id="rId92"/>
          <w:headerReference w:type="even" r:id="rId93"/>
          <w:footerReference w:type="default" r:id="rId94"/>
          <w:pgSz w:w="11910" w:h="16840"/>
          <w:pgMar w:header="0" w:footer="0" w:top="1640" w:bottom="28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6"/>
        </w:rPr>
      </w:pPr>
    </w:p>
    <w:p>
      <w:pPr>
        <w:pStyle w:val="Heading3"/>
        <w:spacing w:line="249" w:lineRule="auto" w:before="83"/>
        <w:ind w:right="5346"/>
      </w:pPr>
      <w:r>
        <w:rPr/>
        <w:t>MODULE</w:t>
      </w:r>
      <w:r>
        <w:rPr>
          <w:spacing w:val="-34"/>
        </w:rPr>
        <w:t> </w:t>
      </w:r>
      <w:r>
        <w:rPr/>
        <w:t>3 </w:t>
      </w:r>
      <w:r>
        <w:rPr>
          <w:spacing w:val="-2"/>
        </w:rPr>
        <w:t>GENDER</w:t>
      </w:r>
    </w:p>
    <w:p>
      <w:pPr>
        <w:pStyle w:val="BodyText"/>
        <w:spacing w:before="8"/>
        <w:rPr>
          <w:b/>
          <w:sz w:val="23"/>
        </w:rPr>
      </w:pPr>
    </w:p>
    <w:p>
      <w:pPr>
        <w:pStyle w:val="Heading7"/>
        <w:spacing w:before="92"/>
      </w:pPr>
      <w:r>
        <w:rPr/>
        <w:drawing>
          <wp:anchor distT="0" distB="0" distL="0" distR="0" allowOverlap="1" layoutInCell="1" locked="0" behindDoc="0" simplePos="0" relativeHeight="15764480">
            <wp:simplePos x="0" y="0"/>
            <wp:positionH relativeFrom="page">
              <wp:posOffset>721324</wp:posOffset>
            </wp:positionH>
            <wp:positionV relativeFrom="paragraph">
              <wp:posOffset>150850</wp:posOffset>
            </wp:positionV>
            <wp:extent cx="924172" cy="940675"/>
            <wp:effectExtent l="0" t="0" r="0" b="0"/>
            <wp:wrapNone/>
            <wp:docPr id="151" name="image21.jpeg"/>
            <wp:cNvGraphicFramePr>
              <a:graphicFrameLocks noChangeAspect="1"/>
            </wp:cNvGraphicFramePr>
            <a:graphic>
              <a:graphicData uri="http://schemas.openxmlformats.org/drawingml/2006/picture">
                <pic:pic>
                  <pic:nvPicPr>
                    <pic:cNvPr id="152" name="image21.jpeg"/>
                    <pic:cNvPicPr/>
                  </pic:nvPicPr>
                  <pic:blipFill>
                    <a:blip r:embed="rId69" cstate="print"/>
                    <a:stretch>
                      <a:fillRect/>
                    </a:stretch>
                  </pic:blipFill>
                  <pic:spPr>
                    <a:xfrm>
                      <a:off x="0" y="0"/>
                      <a:ext cx="924172" cy="940675"/>
                    </a:xfrm>
                    <a:prstGeom prst="rect">
                      <a:avLst/>
                    </a:prstGeom>
                  </pic:spPr>
                </pic:pic>
              </a:graphicData>
            </a:graphic>
          </wp:anchor>
        </w:drawing>
      </w:r>
      <w:r>
        <w:rPr/>
        <w:t>Learning </w:t>
      </w:r>
      <w:r>
        <w:rPr>
          <w:spacing w:val="-2"/>
        </w:rPr>
        <w:t>Objectives:</w:t>
      </w:r>
    </w:p>
    <w:p>
      <w:pPr>
        <w:pStyle w:val="BodyText"/>
        <w:spacing w:before="11"/>
        <w:rPr>
          <w:b/>
          <w:sz w:val="25"/>
        </w:rPr>
      </w:pPr>
    </w:p>
    <w:p>
      <w:pPr>
        <w:pStyle w:val="BodyText"/>
        <w:ind w:left="2874"/>
      </w:pPr>
      <w:r>
        <w:rPr/>
        <w:t>Upon</w:t>
      </w:r>
      <w:r>
        <w:rPr>
          <w:spacing w:val="-6"/>
        </w:rPr>
        <w:t> </w:t>
      </w:r>
      <w:r>
        <w:rPr/>
        <w:t>completing</w:t>
      </w:r>
      <w:r>
        <w:rPr>
          <w:spacing w:val="-3"/>
        </w:rPr>
        <w:t> </w:t>
      </w:r>
      <w:r>
        <w:rPr/>
        <w:t>this</w:t>
      </w:r>
      <w:r>
        <w:rPr>
          <w:spacing w:val="-2"/>
        </w:rPr>
        <w:t> </w:t>
      </w:r>
      <w:r>
        <w:rPr/>
        <w:t>module,</w:t>
      </w:r>
      <w:r>
        <w:rPr>
          <w:spacing w:val="-3"/>
        </w:rPr>
        <w:t> </w:t>
      </w:r>
      <w:r>
        <w:rPr/>
        <w:t>participants</w:t>
      </w:r>
      <w:r>
        <w:rPr>
          <w:spacing w:val="-4"/>
        </w:rPr>
        <w:t> </w:t>
      </w:r>
      <w:r>
        <w:rPr/>
        <w:t>will</w:t>
      </w:r>
      <w:r>
        <w:rPr>
          <w:spacing w:val="-3"/>
        </w:rPr>
        <w:t> </w:t>
      </w:r>
      <w:r>
        <w:rPr/>
        <w:t>be</w:t>
      </w:r>
      <w:r>
        <w:rPr>
          <w:spacing w:val="-4"/>
        </w:rPr>
        <w:t> </w:t>
      </w:r>
      <w:r>
        <w:rPr/>
        <w:t>able</w:t>
      </w:r>
      <w:r>
        <w:rPr>
          <w:spacing w:val="-3"/>
        </w:rPr>
        <w:t> </w:t>
      </w:r>
      <w:r>
        <w:rPr>
          <w:spacing w:val="-5"/>
        </w:rPr>
        <w:t>to:</w:t>
      </w:r>
    </w:p>
    <w:p>
      <w:pPr>
        <w:pStyle w:val="BodyText"/>
        <w:spacing w:before="8"/>
        <w:rPr>
          <w:sz w:val="26"/>
        </w:rPr>
      </w:pPr>
    </w:p>
    <w:p>
      <w:pPr>
        <w:pStyle w:val="ListParagraph"/>
        <w:numPr>
          <w:ilvl w:val="0"/>
          <w:numId w:val="37"/>
        </w:numPr>
        <w:tabs>
          <w:tab w:pos="3119" w:val="left" w:leader="none"/>
        </w:tabs>
        <w:spacing w:line="240" w:lineRule="auto" w:before="0" w:after="0"/>
        <w:ind w:left="3118" w:right="0" w:hanging="245"/>
        <w:jc w:val="left"/>
        <w:rPr>
          <w:sz w:val="22"/>
        </w:rPr>
      </w:pPr>
      <w:r>
        <w:rPr>
          <w:sz w:val="22"/>
        </w:rPr>
        <w:t>Differentiate</w:t>
      </w:r>
      <w:r>
        <w:rPr>
          <w:spacing w:val="-4"/>
          <w:sz w:val="22"/>
        </w:rPr>
        <w:t> </w:t>
      </w:r>
      <w:r>
        <w:rPr>
          <w:sz w:val="22"/>
        </w:rPr>
        <w:t>between</w:t>
      </w:r>
      <w:r>
        <w:rPr>
          <w:spacing w:val="-3"/>
          <w:sz w:val="22"/>
        </w:rPr>
        <w:t> </w:t>
      </w:r>
      <w:r>
        <w:rPr>
          <w:sz w:val="22"/>
        </w:rPr>
        <w:t>the</w:t>
      </w:r>
      <w:r>
        <w:rPr>
          <w:spacing w:val="-4"/>
          <w:sz w:val="22"/>
        </w:rPr>
        <w:t> </w:t>
      </w:r>
      <w:r>
        <w:rPr>
          <w:sz w:val="22"/>
        </w:rPr>
        <w:t>concepts</w:t>
      </w:r>
      <w:r>
        <w:rPr>
          <w:spacing w:val="-3"/>
          <w:sz w:val="22"/>
        </w:rPr>
        <w:t> </w:t>
      </w:r>
      <w:r>
        <w:rPr>
          <w:sz w:val="22"/>
        </w:rPr>
        <w:t>of</w:t>
      </w:r>
      <w:r>
        <w:rPr>
          <w:spacing w:val="-4"/>
          <w:sz w:val="22"/>
        </w:rPr>
        <w:t> </w:t>
      </w:r>
      <w:r>
        <w:rPr>
          <w:sz w:val="22"/>
        </w:rPr>
        <w:t>gender</w:t>
      </w:r>
      <w:r>
        <w:rPr>
          <w:spacing w:val="-4"/>
          <w:sz w:val="22"/>
        </w:rPr>
        <w:t> </w:t>
      </w:r>
      <w:r>
        <w:rPr>
          <w:sz w:val="22"/>
        </w:rPr>
        <w:t>and</w:t>
      </w:r>
      <w:r>
        <w:rPr>
          <w:spacing w:val="-3"/>
          <w:sz w:val="22"/>
        </w:rPr>
        <w:t> </w:t>
      </w:r>
      <w:r>
        <w:rPr>
          <w:spacing w:val="-5"/>
          <w:sz w:val="22"/>
        </w:rPr>
        <w:t>sex</w:t>
      </w:r>
    </w:p>
    <w:p>
      <w:pPr>
        <w:pStyle w:val="BodyText"/>
        <w:spacing w:before="8"/>
        <w:rPr>
          <w:sz w:val="26"/>
        </w:rPr>
      </w:pPr>
    </w:p>
    <w:p>
      <w:pPr>
        <w:pStyle w:val="ListParagraph"/>
        <w:numPr>
          <w:ilvl w:val="0"/>
          <w:numId w:val="37"/>
        </w:numPr>
        <w:tabs>
          <w:tab w:pos="3119" w:val="left" w:leader="none"/>
        </w:tabs>
        <w:spacing w:line="266" w:lineRule="auto" w:before="0" w:after="0"/>
        <w:ind w:left="3118" w:right="1707" w:hanging="245"/>
        <w:jc w:val="left"/>
        <w:rPr>
          <w:sz w:val="22"/>
        </w:rPr>
      </w:pPr>
      <w:r>
        <w:rPr>
          <w:sz w:val="22"/>
        </w:rPr>
        <w:t>Identify</w:t>
      </w:r>
      <w:r>
        <w:rPr>
          <w:spacing w:val="-4"/>
          <w:sz w:val="22"/>
        </w:rPr>
        <w:t> </w:t>
      </w:r>
      <w:r>
        <w:rPr>
          <w:sz w:val="22"/>
        </w:rPr>
        <w:t>the</w:t>
      </w:r>
      <w:r>
        <w:rPr>
          <w:spacing w:val="-4"/>
          <w:sz w:val="22"/>
        </w:rPr>
        <w:t> </w:t>
      </w:r>
      <w:r>
        <w:rPr>
          <w:sz w:val="22"/>
        </w:rPr>
        <w:t>different</w:t>
      </w:r>
      <w:r>
        <w:rPr>
          <w:spacing w:val="-4"/>
          <w:sz w:val="22"/>
        </w:rPr>
        <w:t> </w:t>
      </w:r>
      <w:r>
        <w:rPr>
          <w:sz w:val="22"/>
        </w:rPr>
        <w:t>roles</w:t>
      </w:r>
      <w:r>
        <w:rPr>
          <w:spacing w:val="-4"/>
          <w:sz w:val="22"/>
        </w:rPr>
        <w:t> </w:t>
      </w:r>
      <w:r>
        <w:rPr>
          <w:sz w:val="22"/>
        </w:rPr>
        <w:t>that</w:t>
      </w:r>
      <w:r>
        <w:rPr>
          <w:spacing w:val="-4"/>
          <w:sz w:val="22"/>
        </w:rPr>
        <w:t> </w:t>
      </w:r>
      <w:r>
        <w:rPr>
          <w:sz w:val="22"/>
        </w:rPr>
        <w:t>community</w:t>
      </w:r>
      <w:r>
        <w:rPr>
          <w:spacing w:val="-4"/>
          <w:sz w:val="22"/>
        </w:rPr>
        <w:t> </w:t>
      </w:r>
      <w:r>
        <w:rPr>
          <w:sz w:val="22"/>
        </w:rPr>
        <w:t>and</w:t>
      </w:r>
      <w:r>
        <w:rPr>
          <w:spacing w:val="-5"/>
          <w:sz w:val="22"/>
        </w:rPr>
        <w:t> </w:t>
      </w:r>
      <w:r>
        <w:rPr>
          <w:sz w:val="22"/>
        </w:rPr>
        <w:t>culture</w:t>
      </w:r>
      <w:r>
        <w:rPr>
          <w:spacing w:val="-4"/>
          <w:sz w:val="22"/>
        </w:rPr>
        <w:t> </w:t>
      </w:r>
      <w:r>
        <w:rPr>
          <w:sz w:val="22"/>
        </w:rPr>
        <w:t>imposes</w:t>
      </w:r>
      <w:r>
        <w:rPr>
          <w:spacing w:val="-5"/>
          <w:sz w:val="22"/>
        </w:rPr>
        <w:t> </w:t>
      </w:r>
      <w:r>
        <w:rPr>
          <w:sz w:val="22"/>
        </w:rPr>
        <w:t>on</w:t>
      </w:r>
      <w:r>
        <w:rPr>
          <w:spacing w:val="-5"/>
          <w:sz w:val="22"/>
        </w:rPr>
        <w:t> </w:t>
      </w:r>
      <w:r>
        <w:rPr>
          <w:sz w:val="22"/>
        </w:rPr>
        <w:t>female and male members of the community.</w:t>
      </w:r>
    </w:p>
    <w:p>
      <w:pPr>
        <w:pStyle w:val="BodyText"/>
        <w:spacing w:before="2"/>
        <w:rPr>
          <w:sz w:val="24"/>
        </w:rPr>
      </w:pPr>
    </w:p>
    <w:p>
      <w:pPr>
        <w:pStyle w:val="ListParagraph"/>
        <w:numPr>
          <w:ilvl w:val="0"/>
          <w:numId w:val="37"/>
        </w:numPr>
        <w:tabs>
          <w:tab w:pos="3119" w:val="left" w:leader="none"/>
        </w:tabs>
        <w:spacing w:line="266" w:lineRule="auto" w:before="0" w:after="0"/>
        <w:ind w:left="3118" w:right="1215" w:hanging="245"/>
        <w:jc w:val="left"/>
        <w:rPr>
          <w:sz w:val="22"/>
        </w:rPr>
      </w:pPr>
      <w:r>
        <w:rPr>
          <w:sz w:val="22"/>
        </w:rPr>
        <w:t>Deﬁne</w:t>
      </w:r>
      <w:r>
        <w:rPr>
          <w:spacing w:val="-4"/>
          <w:sz w:val="22"/>
        </w:rPr>
        <w:t> </w:t>
      </w:r>
      <w:r>
        <w:rPr>
          <w:sz w:val="22"/>
        </w:rPr>
        <w:t>the</w:t>
      </w:r>
      <w:r>
        <w:rPr>
          <w:spacing w:val="-3"/>
          <w:sz w:val="22"/>
        </w:rPr>
        <w:t> </w:t>
      </w:r>
      <w:r>
        <w:rPr>
          <w:sz w:val="22"/>
        </w:rPr>
        <w:t>gender</w:t>
      </w:r>
      <w:r>
        <w:rPr>
          <w:spacing w:val="-4"/>
          <w:sz w:val="22"/>
        </w:rPr>
        <w:t> </w:t>
      </w:r>
      <w:r>
        <w:rPr>
          <w:sz w:val="22"/>
        </w:rPr>
        <w:t>division</w:t>
      </w:r>
      <w:r>
        <w:rPr>
          <w:spacing w:val="-4"/>
          <w:sz w:val="22"/>
        </w:rPr>
        <w:t> </w:t>
      </w:r>
      <w:r>
        <w:rPr>
          <w:sz w:val="22"/>
        </w:rPr>
        <w:t>of</w:t>
      </w:r>
      <w:r>
        <w:rPr>
          <w:spacing w:val="-4"/>
          <w:sz w:val="22"/>
        </w:rPr>
        <w:t> </w:t>
      </w:r>
      <w:r>
        <w:rPr>
          <w:sz w:val="22"/>
        </w:rPr>
        <w:t>labour</w:t>
      </w:r>
      <w:r>
        <w:rPr>
          <w:spacing w:val="-4"/>
          <w:sz w:val="22"/>
        </w:rPr>
        <w:t> </w:t>
      </w:r>
      <w:r>
        <w:rPr>
          <w:sz w:val="22"/>
        </w:rPr>
        <w:t>and</w:t>
      </w:r>
      <w:r>
        <w:rPr>
          <w:spacing w:val="-4"/>
          <w:sz w:val="22"/>
        </w:rPr>
        <w:t> </w:t>
      </w:r>
      <w:r>
        <w:rPr>
          <w:sz w:val="22"/>
        </w:rPr>
        <w:t>how</w:t>
      </w:r>
      <w:r>
        <w:rPr>
          <w:spacing w:val="-4"/>
          <w:sz w:val="22"/>
        </w:rPr>
        <w:t> </w:t>
      </w:r>
      <w:r>
        <w:rPr>
          <w:sz w:val="22"/>
        </w:rPr>
        <w:t>that</w:t>
      </w:r>
      <w:r>
        <w:rPr>
          <w:spacing w:val="-3"/>
          <w:sz w:val="22"/>
        </w:rPr>
        <w:t> </w:t>
      </w:r>
      <w:r>
        <w:rPr>
          <w:sz w:val="22"/>
        </w:rPr>
        <w:t>contributes</w:t>
      </w:r>
      <w:r>
        <w:rPr>
          <w:spacing w:val="-3"/>
          <w:sz w:val="22"/>
        </w:rPr>
        <w:t> </w:t>
      </w:r>
      <w:r>
        <w:rPr>
          <w:sz w:val="22"/>
        </w:rPr>
        <w:t>to</w:t>
      </w:r>
      <w:r>
        <w:rPr>
          <w:spacing w:val="-3"/>
          <w:sz w:val="22"/>
        </w:rPr>
        <w:t> </w:t>
      </w:r>
      <w:r>
        <w:rPr>
          <w:sz w:val="22"/>
        </w:rPr>
        <w:t>gender</w:t>
      </w:r>
      <w:r>
        <w:rPr>
          <w:spacing w:val="-4"/>
          <w:sz w:val="22"/>
        </w:rPr>
        <w:t> </w:t>
      </w:r>
      <w:r>
        <w:rPr>
          <w:sz w:val="22"/>
        </w:rPr>
        <w:t>power relations, and to appreciate and recognise women’s contributions and labour.</w:t>
      </w:r>
    </w:p>
    <w:p>
      <w:pPr>
        <w:pStyle w:val="BodyText"/>
        <w:spacing w:before="3"/>
        <w:rPr>
          <w:sz w:val="24"/>
        </w:rPr>
      </w:pPr>
    </w:p>
    <w:p>
      <w:pPr>
        <w:pStyle w:val="ListParagraph"/>
        <w:numPr>
          <w:ilvl w:val="0"/>
          <w:numId w:val="37"/>
        </w:numPr>
        <w:tabs>
          <w:tab w:pos="3119" w:val="left" w:leader="none"/>
        </w:tabs>
        <w:spacing w:line="240" w:lineRule="auto" w:before="0" w:after="0"/>
        <w:ind w:left="3118" w:right="0" w:hanging="245"/>
        <w:jc w:val="left"/>
        <w:rPr>
          <w:sz w:val="22"/>
        </w:rPr>
      </w:pPr>
      <w:r>
        <w:rPr>
          <w:sz w:val="22"/>
        </w:rPr>
        <w:t>Describe</w:t>
      </w:r>
      <w:r>
        <w:rPr>
          <w:spacing w:val="-7"/>
          <w:sz w:val="22"/>
        </w:rPr>
        <w:t> </w:t>
      </w:r>
      <w:r>
        <w:rPr>
          <w:sz w:val="22"/>
        </w:rPr>
        <w:t>privilege</w:t>
      </w:r>
      <w:r>
        <w:rPr>
          <w:spacing w:val="-4"/>
          <w:sz w:val="22"/>
        </w:rPr>
        <w:t> </w:t>
      </w:r>
      <w:r>
        <w:rPr>
          <w:sz w:val="22"/>
        </w:rPr>
        <w:t>and</w:t>
      </w:r>
      <w:r>
        <w:rPr>
          <w:spacing w:val="-4"/>
          <w:sz w:val="22"/>
        </w:rPr>
        <w:t> </w:t>
      </w:r>
      <w:r>
        <w:rPr>
          <w:sz w:val="22"/>
        </w:rPr>
        <w:t>how</w:t>
      </w:r>
      <w:r>
        <w:rPr>
          <w:spacing w:val="-4"/>
          <w:sz w:val="22"/>
        </w:rPr>
        <w:t> </w:t>
      </w:r>
      <w:r>
        <w:rPr>
          <w:sz w:val="22"/>
        </w:rPr>
        <w:t>it</w:t>
      </w:r>
      <w:r>
        <w:rPr>
          <w:spacing w:val="-5"/>
          <w:sz w:val="22"/>
        </w:rPr>
        <w:t> </w:t>
      </w:r>
      <w:r>
        <w:rPr>
          <w:sz w:val="22"/>
        </w:rPr>
        <w:t>is</w:t>
      </w:r>
      <w:r>
        <w:rPr>
          <w:spacing w:val="-4"/>
          <w:sz w:val="22"/>
        </w:rPr>
        <w:t> </w:t>
      </w:r>
      <w:r>
        <w:rPr>
          <w:sz w:val="22"/>
        </w:rPr>
        <w:t>linked</w:t>
      </w:r>
      <w:r>
        <w:rPr>
          <w:spacing w:val="-4"/>
          <w:sz w:val="22"/>
        </w:rPr>
        <w:t> </w:t>
      </w:r>
      <w:r>
        <w:rPr>
          <w:sz w:val="22"/>
        </w:rPr>
        <w:t>to</w:t>
      </w:r>
      <w:r>
        <w:rPr>
          <w:spacing w:val="-3"/>
          <w:sz w:val="22"/>
        </w:rPr>
        <w:t> </w:t>
      </w:r>
      <w:r>
        <w:rPr>
          <w:spacing w:val="-2"/>
          <w:sz w:val="22"/>
        </w:rPr>
        <w:t>power</w:t>
      </w:r>
    </w:p>
    <w:p>
      <w:pPr>
        <w:pStyle w:val="BodyText"/>
        <w:spacing w:before="7"/>
        <w:rPr>
          <w:sz w:val="26"/>
        </w:rPr>
      </w:pPr>
    </w:p>
    <w:p>
      <w:pPr>
        <w:pStyle w:val="ListParagraph"/>
        <w:numPr>
          <w:ilvl w:val="0"/>
          <w:numId w:val="37"/>
        </w:numPr>
        <w:tabs>
          <w:tab w:pos="3119" w:val="left" w:leader="none"/>
        </w:tabs>
        <w:spacing w:line="266" w:lineRule="auto" w:before="1" w:after="0"/>
        <w:ind w:left="3118" w:right="1339" w:hanging="245"/>
        <w:jc w:val="left"/>
        <w:rPr>
          <w:sz w:val="22"/>
        </w:rPr>
      </w:pPr>
      <w:r>
        <w:rPr>
          <w:sz w:val="22"/>
        </w:rPr>
        <w:t>Describe</w:t>
      </w:r>
      <w:r>
        <w:rPr>
          <w:spacing w:val="-5"/>
          <w:sz w:val="22"/>
        </w:rPr>
        <w:t> </w:t>
      </w:r>
      <w:r>
        <w:rPr>
          <w:sz w:val="22"/>
        </w:rPr>
        <w:t>that</w:t>
      </w:r>
      <w:r>
        <w:rPr>
          <w:spacing w:val="-4"/>
          <w:sz w:val="22"/>
        </w:rPr>
        <w:t> </w:t>
      </w:r>
      <w:r>
        <w:rPr>
          <w:sz w:val="22"/>
        </w:rPr>
        <w:t>women</w:t>
      </w:r>
      <w:r>
        <w:rPr>
          <w:spacing w:val="-5"/>
          <w:sz w:val="22"/>
        </w:rPr>
        <w:t> </w:t>
      </w:r>
      <w:r>
        <w:rPr>
          <w:sz w:val="22"/>
        </w:rPr>
        <w:t>experience</w:t>
      </w:r>
      <w:r>
        <w:rPr>
          <w:spacing w:val="-5"/>
          <w:sz w:val="22"/>
        </w:rPr>
        <w:t> </w:t>
      </w:r>
      <w:r>
        <w:rPr>
          <w:sz w:val="22"/>
        </w:rPr>
        <w:t>certain</w:t>
      </w:r>
      <w:r>
        <w:rPr>
          <w:spacing w:val="-4"/>
          <w:sz w:val="22"/>
        </w:rPr>
        <w:t> </w:t>
      </w:r>
      <w:r>
        <w:rPr>
          <w:sz w:val="22"/>
        </w:rPr>
        <w:t>kinds</w:t>
      </w:r>
      <w:r>
        <w:rPr>
          <w:spacing w:val="-4"/>
          <w:sz w:val="22"/>
        </w:rPr>
        <w:t> </w:t>
      </w:r>
      <w:r>
        <w:rPr>
          <w:sz w:val="22"/>
        </w:rPr>
        <w:t>of</w:t>
      </w:r>
      <w:r>
        <w:rPr>
          <w:spacing w:val="-5"/>
          <w:sz w:val="22"/>
        </w:rPr>
        <w:t> </w:t>
      </w:r>
      <w:r>
        <w:rPr>
          <w:sz w:val="22"/>
        </w:rPr>
        <w:t>violence</w:t>
      </w:r>
      <w:r>
        <w:rPr>
          <w:spacing w:val="-4"/>
          <w:sz w:val="22"/>
        </w:rPr>
        <w:t> </w:t>
      </w:r>
      <w:r>
        <w:rPr>
          <w:sz w:val="22"/>
        </w:rPr>
        <w:t>and</w:t>
      </w:r>
      <w:r>
        <w:rPr>
          <w:spacing w:val="-5"/>
          <w:sz w:val="22"/>
        </w:rPr>
        <w:t> </w:t>
      </w:r>
      <w:r>
        <w:rPr>
          <w:sz w:val="22"/>
        </w:rPr>
        <w:t>discrimination because they are women</w:t>
      </w:r>
    </w:p>
    <w:p>
      <w:pPr>
        <w:pStyle w:val="BodyText"/>
        <w:spacing w:before="2"/>
        <w:rPr>
          <w:sz w:val="24"/>
        </w:rPr>
      </w:pPr>
    </w:p>
    <w:p>
      <w:pPr>
        <w:pStyle w:val="ListParagraph"/>
        <w:numPr>
          <w:ilvl w:val="0"/>
          <w:numId w:val="37"/>
        </w:numPr>
        <w:tabs>
          <w:tab w:pos="3119" w:val="left" w:leader="none"/>
        </w:tabs>
        <w:spacing w:line="240" w:lineRule="auto" w:before="0" w:after="0"/>
        <w:ind w:left="3118" w:right="0" w:hanging="245"/>
        <w:jc w:val="left"/>
        <w:rPr>
          <w:sz w:val="22"/>
        </w:rPr>
      </w:pPr>
      <w:r>
        <w:rPr>
          <w:sz w:val="22"/>
        </w:rPr>
        <w:t>Explain</w:t>
      </w:r>
      <w:r>
        <w:rPr>
          <w:spacing w:val="-6"/>
          <w:sz w:val="22"/>
        </w:rPr>
        <w:t> </w:t>
      </w:r>
      <w:r>
        <w:rPr>
          <w:sz w:val="22"/>
        </w:rPr>
        <w:t>the</w:t>
      </w:r>
      <w:r>
        <w:rPr>
          <w:spacing w:val="-3"/>
          <w:sz w:val="22"/>
        </w:rPr>
        <w:t> </w:t>
      </w:r>
      <w:r>
        <w:rPr>
          <w:sz w:val="22"/>
        </w:rPr>
        <w:t>impact</w:t>
      </w:r>
      <w:r>
        <w:rPr>
          <w:spacing w:val="-4"/>
          <w:sz w:val="22"/>
        </w:rPr>
        <w:t> </w:t>
      </w:r>
      <w:r>
        <w:rPr>
          <w:sz w:val="22"/>
        </w:rPr>
        <w:t>of</w:t>
      </w:r>
      <w:r>
        <w:rPr>
          <w:spacing w:val="-4"/>
          <w:sz w:val="22"/>
        </w:rPr>
        <w:t> </w:t>
      </w:r>
      <w:r>
        <w:rPr>
          <w:sz w:val="22"/>
        </w:rPr>
        <w:t>exclusion</w:t>
      </w:r>
      <w:r>
        <w:rPr>
          <w:spacing w:val="-4"/>
          <w:sz w:val="22"/>
        </w:rPr>
        <w:t> </w:t>
      </w:r>
      <w:r>
        <w:rPr>
          <w:sz w:val="22"/>
        </w:rPr>
        <w:t>on</w:t>
      </w:r>
      <w:r>
        <w:rPr>
          <w:spacing w:val="-4"/>
          <w:sz w:val="22"/>
        </w:rPr>
        <w:t> </w:t>
      </w:r>
      <w:r>
        <w:rPr>
          <w:sz w:val="22"/>
        </w:rPr>
        <w:t>persons</w:t>
      </w:r>
      <w:r>
        <w:rPr>
          <w:spacing w:val="-4"/>
          <w:sz w:val="22"/>
        </w:rPr>
        <w:t> </w:t>
      </w:r>
      <w:r>
        <w:rPr>
          <w:sz w:val="22"/>
        </w:rPr>
        <w:t>with</w:t>
      </w:r>
      <w:r>
        <w:rPr>
          <w:spacing w:val="-3"/>
          <w:sz w:val="22"/>
        </w:rPr>
        <w:t> </w:t>
      </w:r>
      <w:r>
        <w:rPr>
          <w:spacing w:val="-2"/>
          <w:sz w:val="22"/>
        </w:rPr>
        <w:t>disabilities.</w:t>
      </w:r>
    </w:p>
    <w:p>
      <w:pPr>
        <w:pStyle w:val="BodyText"/>
        <w:spacing w:before="8"/>
        <w:rPr>
          <w:sz w:val="26"/>
        </w:rPr>
      </w:pPr>
    </w:p>
    <w:p>
      <w:pPr>
        <w:pStyle w:val="ListParagraph"/>
        <w:numPr>
          <w:ilvl w:val="0"/>
          <w:numId w:val="37"/>
        </w:numPr>
        <w:tabs>
          <w:tab w:pos="3119" w:val="left" w:leader="none"/>
        </w:tabs>
        <w:spacing w:line="266" w:lineRule="auto" w:before="0" w:after="0"/>
        <w:ind w:left="3118" w:right="1419" w:hanging="245"/>
        <w:jc w:val="left"/>
        <w:rPr>
          <w:sz w:val="22"/>
        </w:rPr>
      </w:pPr>
      <w:r>
        <w:rPr>
          <w:sz w:val="22"/>
        </w:rPr>
        <w:t>Continue</w:t>
      </w:r>
      <w:r>
        <w:rPr>
          <w:spacing w:val="-6"/>
          <w:sz w:val="22"/>
        </w:rPr>
        <w:t> </w:t>
      </w:r>
      <w:r>
        <w:rPr>
          <w:sz w:val="22"/>
        </w:rPr>
        <w:t>the</w:t>
      </w:r>
      <w:r>
        <w:rPr>
          <w:spacing w:val="-5"/>
          <w:sz w:val="22"/>
        </w:rPr>
        <w:t> </w:t>
      </w:r>
      <w:r>
        <w:rPr>
          <w:sz w:val="22"/>
        </w:rPr>
        <w:t>dialogue</w:t>
      </w:r>
      <w:r>
        <w:rPr>
          <w:spacing w:val="-6"/>
          <w:sz w:val="22"/>
        </w:rPr>
        <w:t> </w:t>
      </w:r>
      <w:r>
        <w:rPr>
          <w:sz w:val="22"/>
        </w:rPr>
        <w:t>about</w:t>
      </w:r>
      <w:r>
        <w:rPr>
          <w:spacing w:val="-6"/>
          <w:sz w:val="22"/>
        </w:rPr>
        <w:t> </w:t>
      </w:r>
      <w:r>
        <w:rPr>
          <w:sz w:val="22"/>
        </w:rPr>
        <w:t>the</w:t>
      </w:r>
      <w:r>
        <w:rPr>
          <w:spacing w:val="-5"/>
          <w:sz w:val="22"/>
        </w:rPr>
        <w:t> </w:t>
      </w:r>
      <w:r>
        <w:rPr>
          <w:sz w:val="22"/>
        </w:rPr>
        <w:t>participant’s</w:t>
      </w:r>
      <w:r>
        <w:rPr>
          <w:spacing w:val="-5"/>
          <w:sz w:val="22"/>
        </w:rPr>
        <w:t> </w:t>
      </w:r>
      <w:r>
        <w:rPr>
          <w:sz w:val="22"/>
        </w:rPr>
        <w:t>beliefs</w:t>
      </w:r>
      <w:r>
        <w:rPr>
          <w:spacing w:val="-6"/>
          <w:sz w:val="22"/>
        </w:rPr>
        <w:t> </w:t>
      </w:r>
      <w:r>
        <w:rPr>
          <w:sz w:val="22"/>
        </w:rPr>
        <w:t>around</w:t>
      </w:r>
      <w:r>
        <w:rPr>
          <w:spacing w:val="-6"/>
          <w:sz w:val="22"/>
        </w:rPr>
        <w:t> </w:t>
      </w:r>
      <w:r>
        <w:rPr>
          <w:sz w:val="22"/>
        </w:rPr>
        <w:t>women’s</w:t>
      </w:r>
      <w:r>
        <w:rPr>
          <w:spacing w:val="-5"/>
          <w:sz w:val="22"/>
        </w:rPr>
        <w:t> </w:t>
      </w:r>
      <w:r>
        <w:rPr>
          <w:sz w:val="22"/>
        </w:rPr>
        <w:t>status within the community.</w:t>
      </w:r>
    </w:p>
    <w:p>
      <w:pPr>
        <w:pStyle w:val="BodyText"/>
        <w:spacing w:before="2"/>
        <w:rPr>
          <w:sz w:val="24"/>
        </w:rPr>
      </w:pPr>
    </w:p>
    <w:p>
      <w:pPr>
        <w:pStyle w:val="ListParagraph"/>
        <w:numPr>
          <w:ilvl w:val="0"/>
          <w:numId w:val="37"/>
        </w:numPr>
        <w:tabs>
          <w:tab w:pos="3119" w:val="left" w:leader="none"/>
        </w:tabs>
        <w:spacing w:line="240" w:lineRule="auto" w:before="0" w:after="0"/>
        <w:ind w:left="3118" w:right="0" w:hanging="245"/>
        <w:jc w:val="left"/>
        <w:rPr>
          <w:sz w:val="22"/>
        </w:rPr>
      </w:pPr>
      <w:r>
        <w:rPr>
          <w:sz w:val="22"/>
        </w:rPr>
        <w:t>Discuss</w:t>
      </w:r>
      <w:r>
        <w:rPr>
          <w:spacing w:val="-6"/>
          <w:sz w:val="22"/>
        </w:rPr>
        <w:t> </w:t>
      </w:r>
      <w:r>
        <w:rPr>
          <w:sz w:val="22"/>
        </w:rPr>
        <w:t>what</w:t>
      </w:r>
      <w:r>
        <w:rPr>
          <w:spacing w:val="-5"/>
          <w:sz w:val="22"/>
        </w:rPr>
        <w:t> </w:t>
      </w:r>
      <w:r>
        <w:rPr>
          <w:sz w:val="22"/>
        </w:rPr>
        <w:t>stops</w:t>
      </w:r>
      <w:r>
        <w:rPr>
          <w:spacing w:val="-5"/>
          <w:sz w:val="22"/>
        </w:rPr>
        <w:t> </w:t>
      </w:r>
      <w:r>
        <w:rPr>
          <w:sz w:val="22"/>
        </w:rPr>
        <w:t>women</w:t>
      </w:r>
      <w:r>
        <w:rPr>
          <w:spacing w:val="-5"/>
          <w:sz w:val="22"/>
        </w:rPr>
        <w:t> </w:t>
      </w:r>
      <w:r>
        <w:rPr>
          <w:sz w:val="22"/>
        </w:rPr>
        <w:t>with</w:t>
      </w:r>
      <w:r>
        <w:rPr>
          <w:spacing w:val="-6"/>
          <w:sz w:val="22"/>
        </w:rPr>
        <w:t> </w:t>
      </w:r>
      <w:r>
        <w:rPr>
          <w:sz w:val="22"/>
        </w:rPr>
        <w:t>disabilities</w:t>
      </w:r>
      <w:r>
        <w:rPr>
          <w:spacing w:val="-5"/>
          <w:sz w:val="22"/>
        </w:rPr>
        <w:t> </w:t>
      </w:r>
      <w:r>
        <w:rPr>
          <w:sz w:val="22"/>
        </w:rPr>
        <w:t>participating</w:t>
      </w:r>
      <w:r>
        <w:rPr>
          <w:spacing w:val="-6"/>
          <w:sz w:val="22"/>
        </w:rPr>
        <w:t> </w:t>
      </w:r>
      <w:r>
        <w:rPr>
          <w:sz w:val="22"/>
        </w:rPr>
        <w:t>in</w:t>
      </w:r>
      <w:r>
        <w:rPr>
          <w:spacing w:val="-5"/>
          <w:sz w:val="22"/>
        </w:rPr>
        <w:t> </w:t>
      </w:r>
      <w:r>
        <w:rPr>
          <w:sz w:val="22"/>
        </w:rPr>
        <w:t>the</w:t>
      </w:r>
      <w:r>
        <w:rPr>
          <w:spacing w:val="-4"/>
          <w:sz w:val="22"/>
        </w:rPr>
        <w:t> </w:t>
      </w:r>
      <w:r>
        <w:rPr>
          <w:spacing w:val="-2"/>
          <w:sz w:val="22"/>
        </w:rPr>
        <w:t>community</w:t>
      </w:r>
    </w:p>
    <w:p>
      <w:pPr>
        <w:spacing w:after="0" w:line="240" w:lineRule="auto"/>
        <w:jc w:val="left"/>
        <w:rPr>
          <w:sz w:val="22"/>
        </w:rPr>
        <w:sectPr>
          <w:headerReference w:type="even" r:id="rId97"/>
          <w:headerReference w:type="default" r:id="rId98"/>
          <w:footerReference w:type="even" r:id="rId99"/>
          <w:footerReference w:type="default" r:id="rId100"/>
          <w:pgSz w:w="11910" w:h="16840"/>
          <w:pgMar w:header="0" w:footer="379" w:top="1440" w:bottom="560" w:left="0" w:right="0"/>
          <w:pgNumType w:start="46"/>
        </w:sectPr>
      </w:pPr>
    </w:p>
    <w:p>
      <w:pPr>
        <w:pStyle w:val="BodyText"/>
        <w:rPr>
          <w:sz w:val="20"/>
        </w:rPr>
      </w:pPr>
    </w:p>
    <w:p>
      <w:pPr>
        <w:pStyle w:val="BodyText"/>
        <w:spacing w:before="1"/>
        <w:rPr>
          <w:sz w:val="24"/>
        </w:rPr>
      </w:pPr>
    </w:p>
    <w:p>
      <w:pPr>
        <w:pStyle w:val="Heading6"/>
      </w:pPr>
      <w:r>
        <w:rPr/>
        <w:t>Module </w:t>
      </w:r>
      <w:r>
        <w:rPr>
          <w:spacing w:val="-2"/>
        </w:rPr>
        <w:t>OVERVIEW</w:t>
      </w:r>
    </w:p>
    <w:p>
      <w:pPr>
        <w:pStyle w:val="BodyText"/>
        <w:spacing w:before="3"/>
        <w:rPr>
          <w:b/>
          <w:sz w:val="17"/>
        </w:rPr>
      </w:pPr>
    </w:p>
    <w:tbl>
      <w:tblPr>
        <w:tblW w:w="0" w:type="auto"/>
        <w:jc w:val="left"/>
        <w:tblInd w:w="25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34"/>
        <w:gridCol w:w="3702"/>
        <w:gridCol w:w="2955"/>
      </w:tblGrid>
      <w:tr>
        <w:trPr>
          <w:trHeight w:val="300" w:hRule="atLeast"/>
        </w:trPr>
        <w:tc>
          <w:tcPr>
            <w:tcW w:w="1634" w:type="dxa"/>
            <w:tcBorders>
              <w:left w:val="single" w:sz="12" w:space="0" w:color="000000"/>
              <w:right w:val="single" w:sz="12" w:space="0" w:color="000000"/>
            </w:tcBorders>
          </w:tcPr>
          <w:p>
            <w:pPr>
              <w:pStyle w:val="TableParagraph"/>
              <w:rPr>
                <w:rFonts w:ascii="Times New Roman"/>
                <w:sz w:val="22"/>
              </w:rPr>
            </w:pPr>
          </w:p>
        </w:tc>
        <w:tc>
          <w:tcPr>
            <w:tcW w:w="3702" w:type="dxa"/>
            <w:tcBorders>
              <w:left w:val="single" w:sz="12" w:space="0" w:color="000000"/>
            </w:tcBorders>
          </w:tcPr>
          <w:p>
            <w:pPr>
              <w:pStyle w:val="TableParagraph"/>
              <w:spacing w:before="24"/>
              <w:ind w:left="75"/>
              <w:rPr>
                <w:sz w:val="22"/>
              </w:rPr>
            </w:pPr>
            <w:r>
              <w:rPr>
                <w:spacing w:val="-2"/>
                <w:sz w:val="22"/>
              </w:rPr>
              <w:t>Topics</w:t>
            </w:r>
          </w:p>
        </w:tc>
        <w:tc>
          <w:tcPr>
            <w:tcW w:w="2955" w:type="dxa"/>
          </w:tcPr>
          <w:p>
            <w:pPr>
              <w:pStyle w:val="TableParagraph"/>
              <w:spacing w:before="24"/>
              <w:ind w:left="80"/>
              <w:rPr>
                <w:sz w:val="22"/>
              </w:rPr>
            </w:pPr>
            <w:r>
              <w:rPr>
                <w:sz w:val="22"/>
              </w:rPr>
              <w:t>Suggested</w:t>
            </w:r>
            <w:r>
              <w:rPr>
                <w:spacing w:val="-4"/>
                <w:sz w:val="22"/>
              </w:rPr>
              <w:t> Time</w:t>
            </w:r>
          </w:p>
        </w:tc>
      </w:tr>
      <w:tr>
        <w:trPr>
          <w:trHeight w:val="300" w:hRule="atLeast"/>
        </w:trPr>
        <w:tc>
          <w:tcPr>
            <w:tcW w:w="1634" w:type="dxa"/>
            <w:tcBorders>
              <w:left w:val="single" w:sz="12" w:space="0" w:color="000000"/>
              <w:right w:val="single" w:sz="12" w:space="0" w:color="000000"/>
            </w:tcBorders>
          </w:tcPr>
          <w:p>
            <w:pPr>
              <w:pStyle w:val="TableParagraph"/>
              <w:spacing w:before="23"/>
              <w:ind w:left="74"/>
              <w:rPr>
                <w:sz w:val="22"/>
              </w:rPr>
            </w:pPr>
            <w:r>
              <w:rPr>
                <w:sz w:val="22"/>
              </w:rPr>
              <w:t>Session </w:t>
            </w:r>
            <w:r>
              <w:rPr>
                <w:spacing w:val="-5"/>
                <w:sz w:val="22"/>
              </w:rPr>
              <w:t>3.1</w:t>
            </w:r>
          </w:p>
        </w:tc>
        <w:tc>
          <w:tcPr>
            <w:tcW w:w="3702" w:type="dxa"/>
            <w:tcBorders>
              <w:left w:val="single" w:sz="12" w:space="0" w:color="000000"/>
            </w:tcBorders>
          </w:tcPr>
          <w:p>
            <w:pPr>
              <w:pStyle w:val="TableParagraph"/>
              <w:spacing w:before="23"/>
              <w:ind w:left="75"/>
              <w:rPr>
                <w:sz w:val="22"/>
              </w:rPr>
            </w:pPr>
            <w:r>
              <w:rPr>
                <w:sz w:val="22"/>
              </w:rPr>
              <w:t>Gender</w:t>
            </w:r>
            <w:r>
              <w:rPr>
                <w:spacing w:val="-1"/>
                <w:sz w:val="22"/>
              </w:rPr>
              <w:t> </w:t>
            </w:r>
            <w:r>
              <w:rPr>
                <w:sz w:val="22"/>
              </w:rPr>
              <w:t>and</w:t>
            </w:r>
            <w:r>
              <w:rPr>
                <w:spacing w:val="-2"/>
                <w:sz w:val="22"/>
              </w:rPr>
              <w:t> </w:t>
            </w:r>
            <w:r>
              <w:rPr>
                <w:spacing w:val="-5"/>
                <w:sz w:val="22"/>
              </w:rPr>
              <w:t>Sex</w:t>
            </w:r>
          </w:p>
        </w:tc>
        <w:tc>
          <w:tcPr>
            <w:tcW w:w="2955" w:type="dxa"/>
          </w:tcPr>
          <w:p>
            <w:pPr>
              <w:pStyle w:val="TableParagraph"/>
              <w:spacing w:before="23"/>
              <w:ind w:left="80"/>
              <w:rPr>
                <w:sz w:val="22"/>
              </w:rPr>
            </w:pPr>
            <w:r>
              <w:rPr>
                <w:sz w:val="22"/>
              </w:rPr>
              <w:t>1</w:t>
            </w:r>
            <w:r>
              <w:rPr>
                <w:spacing w:val="-1"/>
                <w:sz w:val="22"/>
              </w:rPr>
              <w:t> </w:t>
            </w:r>
            <w:r>
              <w:rPr>
                <w:spacing w:val="-4"/>
                <w:sz w:val="22"/>
              </w:rPr>
              <w:t>hour</w:t>
            </w:r>
          </w:p>
        </w:tc>
      </w:tr>
      <w:tr>
        <w:trPr>
          <w:trHeight w:val="300" w:hRule="atLeast"/>
        </w:trPr>
        <w:tc>
          <w:tcPr>
            <w:tcW w:w="1634" w:type="dxa"/>
            <w:tcBorders>
              <w:left w:val="single" w:sz="12" w:space="0" w:color="000000"/>
              <w:right w:val="single" w:sz="12" w:space="0" w:color="000000"/>
            </w:tcBorders>
          </w:tcPr>
          <w:p>
            <w:pPr>
              <w:pStyle w:val="TableParagraph"/>
              <w:spacing w:before="23"/>
              <w:ind w:left="74"/>
              <w:rPr>
                <w:sz w:val="22"/>
              </w:rPr>
            </w:pPr>
            <w:r>
              <w:rPr>
                <w:sz w:val="22"/>
              </w:rPr>
              <w:t>Session </w:t>
            </w:r>
            <w:r>
              <w:rPr>
                <w:spacing w:val="-5"/>
                <w:sz w:val="22"/>
              </w:rPr>
              <w:t>3.2</w:t>
            </w:r>
          </w:p>
        </w:tc>
        <w:tc>
          <w:tcPr>
            <w:tcW w:w="3702" w:type="dxa"/>
            <w:tcBorders>
              <w:left w:val="single" w:sz="12" w:space="0" w:color="000000"/>
            </w:tcBorders>
          </w:tcPr>
          <w:p>
            <w:pPr>
              <w:pStyle w:val="TableParagraph"/>
              <w:spacing w:before="23"/>
              <w:ind w:left="75"/>
              <w:rPr>
                <w:sz w:val="22"/>
              </w:rPr>
            </w:pPr>
            <w:r>
              <w:rPr>
                <w:sz w:val="22"/>
              </w:rPr>
              <w:t>Gender</w:t>
            </w:r>
            <w:r>
              <w:rPr>
                <w:spacing w:val="-4"/>
                <w:sz w:val="22"/>
              </w:rPr>
              <w:t> </w:t>
            </w:r>
            <w:r>
              <w:rPr>
                <w:sz w:val="22"/>
              </w:rPr>
              <w:t>division</w:t>
            </w:r>
            <w:r>
              <w:rPr>
                <w:spacing w:val="-4"/>
                <w:sz w:val="22"/>
              </w:rPr>
              <w:t> </w:t>
            </w:r>
            <w:r>
              <w:rPr>
                <w:sz w:val="22"/>
              </w:rPr>
              <w:t>of</w:t>
            </w:r>
            <w:r>
              <w:rPr>
                <w:spacing w:val="-4"/>
                <w:sz w:val="22"/>
              </w:rPr>
              <w:t> </w:t>
            </w:r>
            <w:r>
              <w:rPr>
                <w:sz w:val="22"/>
              </w:rPr>
              <w:t>Labour</w:t>
            </w:r>
            <w:r>
              <w:rPr>
                <w:spacing w:val="-4"/>
                <w:sz w:val="22"/>
              </w:rPr>
              <w:t> </w:t>
            </w:r>
            <w:r>
              <w:rPr>
                <w:spacing w:val="-2"/>
                <w:sz w:val="22"/>
              </w:rPr>
              <w:t>Session</w:t>
            </w:r>
          </w:p>
        </w:tc>
        <w:tc>
          <w:tcPr>
            <w:tcW w:w="2955" w:type="dxa"/>
          </w:tcPr>
          <w:p>
            <w:pPr>
              <w:pStyle w:val="TableParagraph"/>
              <w:spacing w:before="23"/>
              <w:ind w:left="80"/>
              <w:rPr>
                <w:sz w:val="22"/>
              </w:rPr>
            </w:pPr>
            <w:r>
              <w:rPr>
                <w:sz w:val="22"/>
              </w:rPr>
              <w:t>40</w:t>
            </w:r>
            <w:r>
              <w:rPr>
                <w:spacing w:val="-2"/>
                <w:sz w:val="22"/>
              </w:rPr>
              <w:t> </w:t>
            </w:r>
            <w:r>
              <w:rPr>
                <w:spacing w:val="-4"/>
                <w:sz w:val="22"/>
              </w:rPr>
              <w:t>mins</w:t>
            </w:r>
          </w:p>
        </w:tc>
      </w:tr>
      <w:tr>
        <w:trPr>
          <w:trHeight w:val="300" w:hRule="atLeast"/>
        </w:trPr>
        <w:tc>
          <w:tcPr>
            <w:tcW w:w="1634" w:type="dxa"/>
            <w:tcBorders>
              <w:left w:val="single" w:sz="12" w:space="0" w:color="000000"/>
              <w:right w:val="single" w:sz="12" w:space="0" w:color="000000"/>
            </w:tcBorders>
          </w:tcPr>
          <w:p>
            <w:pPr>
              <w:pStyle w:val="TableParagraph"/>
              <w:spacing w:before="23"/>
              <w:ind w:left="74"/>
              <w:rPr>
                <w:sz w:val="22"/>
              </w:rPr>
            </w:pPr>
            <w:r>
              <w:rPr>
                <w:sz w:val="22"/>
              </w:rPr>
              <w:t>Session </w:t>
            </w:r>
            <w:r>
              <w:rPr>
                <w:spacing w:val="-5"/>
                <w:sz w:val="22"/>
              </w:rPr>
              <w:t>3.3</w:t>
            </w:r>
          </w:p>
        </w:tc>
        <w:tc>
          <w:tcPr>
            <w:tcW w:w="3702" w:type="dxa"/>
            <w:tcBorders>
              <w:left w:val="single" w:sz="12" w:space="0" w:color="000000"/>
            </w:tcBorders>
          </w:tcPr>
          <w:p>
            <w:pPr>
              <w:pStyle w:val="TableParagraph"/>
              <w:spacing w:before="23"/>
              <w:ind w:left="75"/>
              <w:rPr>
                <w:sz w:val="22"/>
              </w:rPr>
            </w:pPr>
            <w:r>
              <w:rPr>
                <w:spacing w:val="-2"/>
                <w:sz w:val="22"/>
              </w:rPr>
              <w:t>Privilege</w:t>
            </w:r>
          </w:p>
        </w:tc>
        <w:tc>
          <w:tcPr>
            <w:tcW w:w="2955" w:type="dxa"/>
          </w:tcPr>
          <w:p>
            <w:pPr>
              <w:pStyle w:val="TableParagraph"/>
              <w:spacing w:before="23"/>
              <w:ind w:left="80"/>
              <w:rPr>
                <w:sz w:val="22"/>
              </w:rPr>
            </w:pPr>
            <w:r>
              <w:rPr>
                <w:sz w:val="22"/>
              </w:rPr>
              <w:t>40</w:t>
            </w:r>
            <w:r>
              <w:rPr>
                <w:spacing w:val="-2"/>
                <w:sz w:val="22"/>
              </w:rPr>
              <w:t> </w:t>
            </w:r>
            <w:r>
              <w:rPr>
                <w:spacing w:val="-4"/>
                <w:sz w:val="22"/>
              </w:rPr>
              <w:t>mins</w:t>
            </w:r>
          </w:p>
        </w:tc>
      </w:tr>
      <w:tr>
        <w:trPr>
          <w:trHeight w:val="300" w:hRule="atLeast"/>
        </w:trPr>
        <w:tc>
          <w:tcPr>
            <w:tcW w:w="1634" w:type="dxa"/>
            <w:tcBorders>
              <w:left w:val="single" w:sz="12" w:space="0" w:color="000000"/>
              <w:right w:val="single" w:sz="12" w:space="0" w:color="000000"/>
            </w:tcBorders>
          </w:tcPr>
          <w:p>
            <w:pPr>
              <w:pStyle w:val="TableParagraph"/>
              <w:spacing w:before="23"/>
              <w:ind w:left="74"/>
              <w:rPr>
                <w:sz w:val="22"/>
              </w:rPr>
            </w:pPr>
            <w:r>
              <w:rPr>
                <w:sz w:val="22"/>
              </w:rPr>
              <w:t>Session </w:t>
            </w:r>
            <w:r>
              <w:rPr>
                <w:spacing w:val="-5"/>
                <w:sz w:val="22"/>
              </w:rPr>
              <w:t>3.4</w:t>
            </w:r>
          </w:p>
        </w:tc>
        <w:tc>
          <w:tcPr>
            <w:tcW w:w="3702" w:type="dxa"/>
            <w:tcBorders>
              <w:left w:val="single" w:sz="12" w:space="0" w:color="000000"/>
            </w:tcBorders>
          </w:tcPr>
          <w:p>
            <w:pPr>
              <w:pStyle w:val="TableParagraph"/>
              <w:spacing w:before="23"/>
              <w:ind w:left="75"/>
              <w:rPr>
                <w:sz w:val="22"/>
              </w:rPr>
            </w:pPr>
            <w:r>
              <w:rPr>
                <w:sz w:val="22"/>
              </w:rPr>
              <w:t>Discrimination</w:t>
            </w:r>
            <w:r>
              <w:rPr>
                <w:spacing w:val="-9"/>
                <w:sz w:val="22"/>
              </w:rPr>
              <w:t> </w:t>
            </w:r>
            <w:r>
              <w:rPr>
                <w:sz w:val="22"/>
              </w:rPr>
              <w:t>and</w:t>
            </w:r>
            <w:r>
              <w:rPr>
                <w:spacing w:val="-8"/>
                <w:sz w:val="22"/>
              </w:rPr>
              <w:t> </w:t>
            </w:r>
            <w:r>
              <w:rPr>
                <w:spacing w:val="-2"/>
                <w:sz w:val="22"/>
              </w:rPr>
              <w:t>Violence</w:t>
            </w:r>
          </w:p>
        </w:tc>
        <w:tc>
          <w:tcPr>
            <w:tcW w:w="2955" w:type="dxa"/>
          </w:tcPr>
          <w:p>
            <w:pPr>
              <w:pStyle w:val="TableParagraph"/>
              <w:spacing w:before="23"/>
              <w:ind w:left="80"/>
              <w:rPr>
                <w:sz w:val="22"/>
              </w:rPr>
            </w:pPr>
            <w:r>
              <w:rPr>
                <w:sz w:val="22"/>
              </w:rPr>
              <w:t>1</w:t>
            </w:r>
            <w:r>
              <w:rPr>
                <w:spacing w:val="-1"/>
                <w:sz w:val="22"/>
              </w:rPr>
              <w:t> </w:t>
            </w:r>
            <w:r>
              <w:rPr>
                <w:spacing w:val="-4"/>
                <w:sz w:val="22"/>
              </w:rPr>
              <w:t>hour</w:t>
            </w:r>
          </w:p>
        </w:tc>
      </w:tr>
      <w:tr>
        <w:trPr>
          <w:trHeight w:val="300" w:hRule="atLeast"/>
        </w:trPr>
        <w:tc>
          <w:tcPr>
            <w:tcW w:w="1634" w:type="dxa"/>
            <w:tcBorders>
              <w:left w:val="single" w:sz="12" w:space="0" w:color="000000"/>
              <w:right w:val="single" w:sz="12" w:space="0" w:color="000000"/>
            </w:tcBorders>
          </w:tcPr>
          <w:p>
            <w:pPr>
              <w:pStyle w:val="TableParagraph"/>
              <w:spacing w:before="23"/>
              <w:ind w:left="74"/>
              <w:rPr>
                <w:sz w:val="22"/>
              </w:rPr>
            </w:pPr>
            <w:r>
              <w:rPr>
                <w:sz w:val="22"/>
              </w:rPr>
              <w:t>Session </w:t>
            </w:r>
            <w:r>
              <w:rPr>
                <w:spacing w:val="-5"/>
                <w:sz w:val="22"/>
              </w:rPr>
              <w:t>3.5</w:t>
            </w:r>
          </w:p>
        </w:tc>
        <w:tc>
          <w:tcPr>
            <w:tcW w:w="3702" w:type="dxa"/>
            <w:tcBorders>
              <w:left w:val="single" w:sz="12" w:space="0" w:color="000000"/>
            </w:tcBorders>
          </w:tcPr>
          <w:p>
            <w:pPr>
              <w:pStyle w:val="TableParagraph"/>
              <w:spacing w:before="23"/>
              <w:ind w:left="75"/>
              <w:rPr>
                <w:sz w:val="22"/>
              </w:rPr>
            </w:pPr>
            <w:r>
              <w:rPr>
                <w:sz w:val="22"/>
              </w:rPr>
              <w:t>Game</w:t>
            </w:r>
            <w:r>
              <w:rPr>
                <w:spacing w:val="-1"/>
                <w:sz w:val="22"/>
              </w:rPr>
              <w:t> </w:t>
            </w:r>
            <w:r>
              <w:rPr>
                <w:sz w:val="22"/>
              </w:rPr>
              <w:t>of</w:t>
            </w:r>
            <w:r>
              <w:rPr>
                <w:spacing w:val="-1"/>
                <w:sz w:val="22"/>
              </w:rPr>
              <w:t> </w:t>
            </w:r>
            <w:r>
              <w:rPr>
                <w:spacing w:val="-4"/>
                <w:sz w:val="22"/>
              </w:rPr>
              <w:t>Life</w:t>
            </w:r>
          </w:p>
        </w:tc>
        <w:tc>
          <w:tcPr>
            <w:tcW w:w="2955" w:type="dxa"/>
          </w:tcPr>
          <w:p>
            <w:pPr>
              <w:pStyle w:val="TableParagraph"/>
              <w:spacing w:before="23"/>
              <w:ind w:left="80"/>
              <w:rPr>
                <w:sz w:val="22"/>
              </w:rPr>
            </w:pPr>
            <w:r>
              <w:rPr>
                <w:sz w:val="22"/>
              </w:rPr>
              <w:t>1</w:t>
            </w:r>
            <w:r>
              <w:rPr>
                <w:spacing w:val="-1"/>
                <w:sz w:val="22"/>
              </w:rPr>
              <w:t> </w:t>
            </w:r>
            <w:r>
              <w:rPr>
                <w:spacing w:val="-4"/>
                <w:sz w:val="22"/>
              </w:rPr>
              <w:t>hour</w:t>
            </w:r>
          </w:p>
        </w:tc>
      </w:tr>
      <w:tr>
        <w:trPr>
          <w:trHeight w:val="300" w:hRule="atLeast"/>
        </w:trPr>
        <w:tc>
          <w:tcPr>
            <w:tcW w:w="1634" w:type="dxa"/>
            <w:tcBorders>
              <w:left w:val="single" w:sz="12" w:space="0" w:color="000000"/>
              <w:right w:val="single" w:sz="12" w:space="0" w:color="000000"/>
            </w:tcBorders>
          </w:tcPr>
          <w:p>
            <w:pPr>
              <w:pStyle w:val="TableParagraph"/>
              <w:spacing w:before="23"/>
              <w:ind w:left="74"/>
              <w:rPr>
                <w:sz w:val="22"/>
              </w:rPr>
            </w:pPr>
            <w:r>
              <w:rPr>
                <w:sz w:val="22"/>
              </w:rPr>
              <w:t>Session </w:t>
            </w:r>
            <w:r>
              <w:rPr>
                <w:spacing w:val="-5"/>
                <w:sz w:val="22"/>
              </w:rPr>
              <w:t>3.6</w:t>
            </w:r>
          </w:p>
        </w:tc>
        <w:tc>
          <w:tcPr>
            <w:tcW w:w="3702" w:type="dxa"/>
            <w:tcBorders>
              <w:left w:val="single" w:sz="12" w:space="0" w:color="000000"/>
            </w:tcBorders>
          </w:tcPr>
          <w:p>
            <w:pPr>
              <w:pStyle w:val="TableParagraph"/>
              <w:spacing w:before="23"/>
              <w:ind w:left="75"/>
              <w:rPr>
                <w:sz w:val="22"/>
              </w:rPr>
            </w:pPr>
            <w:r>
              <w:rPr>
                <w:sz w:val="22"/>
              </w:rPr>
              <w:t>Where</w:t>
            </w:r>
            <w:r>
              <w:rPr>
                <w:spacing w:val="-8"/>
                <w:sz w:val="22"/>
              </w:rPr>
              <w:t> </w:t>
            </w:r>
            <w:r>
              <w:rPr>
                <w:sz w:val="22"/>
              </w:rPr>
              <w:t>Do</w:t>
            </w:r>
            <w:r>
              <w:rPr>
                <w:spacing w:val="-12"/>
                <w:sz w:val="22"/>
              </w:rPr>
              <w:t> </w:t>
            </w:r>
            <w:r>
              <w:rPr>
                <w:sz w:val="22"/>
              </w:rPr>
              <w:t>You</w:t>
            </w:r>
            <w:r>
              <w:rPr>
                <w:spacing w:val="-8"/>
                <w:sz w:val="22"/>
              </w:rPr>
              <w:t> </w:t>
            </w:r>
            <w:r>
              <w:rPr>
                <w:spacing w:val="-2"/>
                <w:sz w:val="22"/>
              </w:rPr>
              <w:t>Stand?</w:t>
            </w:r>
          </w:p>
        </w:tc>
        <w:tc>
          <w:tcPr>
            <w:tcW w:w="2955" w:type="dxa"/>
          </w:tcPr>
          <w:p>
            <w:pPr>
              <w:pStyle w:val="TableParagraph"/>
              <w:spacing w:before="23"/>
              <w:ind w:left="80"/>
              <w:rPr>
                <w:sz w:val="22"/>
              </w:rPr>
            </w:pPr>
            <w:r>
              <w:rPr>
                <w:sz w:val="22"/>
              </w:rPr>
              <w:t>40</w:t>
            </w:r>
            <w:r>
              <w:rPr>
                <w:spacing w:val="-2"/>
                <w:sz w:val="22"/>
              </w:rPr>
              <w:t> </w:t>
            </w:r>
            <w:r>
              <w:rPr>
                <w:spacing w:val="-4"/>
                <w:sz w:val="22"/>
              </w:rPr>
              <w:t>mins</w:t>
            </w:r>
          </w:p>
        </w:tc>
      </w:tr>
      <w:tr>
        <w:trPr>
          <w:trHeight w:val="564" w:hRule="atLeast"/>
        </w:trPr>
        <w:tc>
          <w:tcPr>
            <w:tcW w:w="1634" w:type="dxa"/>
            <w:tcBorders>
              <w:left w:val="single" w:sz="12" w:space="0" w:color="000000"/>
              <w:right w:val="single" w:sz="12" w:space="0" w:color="000000"/>
            </w:tcBorders>
          </w:tcPr>
          <w:p>
            <w:pPr>
              <w:pStyle w:val="TableParagraph"/>
              <w:spacing w:before="23"/>
              <w:ind w:left="74"/>
              <w:rPr>
                <w:sz w:val="22"/>
              </w:rPr>
            </w:pPr>
            <w:r>
              <w:rPr>
                <w:sz w:val="22"/>
              </w:rPr>
              <w:t>Session </w:t>
            </w:r>
            <w:r>
              <w:rPr>
                <w:spacing w:val="-5"/>
                <w:sz w:val="22"/>
              </w:rPr>
              <w:t>3.6</w:t>
            </w:r>
          </w:p>
        </w:tc>
        <w:tc>
          <w:tcPr>
            <w:tcW w:w="3702" w:type="dxa"/>
            <w:tcBorders>
              <w:left w:val="single" w:sz="12" w:space="0" w:color="000000"/>
            </w:tcBorders>
          </w:tcPr>
          <w:p>
            <w:pPr>
              <w:pStyle w:val="TableParagraph"/>
              <w:spacing w:line="260" w:lineRule="atLeast" w:before="16"/>
              <w:ind w:left="75"/>
              <w:rPr>
                <w:sz w:val="22"/>
              </w:rPr>
            </w:pPr>
            <w:r>
              <w:rPr>
                <w:sz w:val="22"/>
              </w:rPr>
              <w:t>What</w:t>
            </w:r>
            <w:r>
              <w:rPr>
                <w:spacing w:val="-8"/>
                <w:sz w:val="22"/>
              </w:rPr>
              <w:t> </w:t>
            </w:r>
            <w:r>
              <w:rPr>
                <w:sz w:val="22"/>
              </w:rPr>
              <w:t>stops</w:t>
            </w:r>
            <w:r>
              <w:rPr>
                <w:spacing w:val="-8"/>
                <w:sz w:val="22"/>
              </w:rPr>
              <w:t> </w:t>
            </w:r>
            <w:r>
              <w:rPr>
                <w:sz w:val="22"/>
              </w:rPr>
              <w:t>women</w:t>
            </w:r>
            <w:r>
              <w:rPr>
                <w:spacing w:val="-9"/>
                <w:sz w:val="22"/>
              </w:rPr>
              <w:t> </w:t>
            </w:r>
            <w:r>
              <w:rPr>
                <w:sz w:val="22"/>
              </w:rPr>
              <w:t>with</w:t>
            </w:r>
            <w:r>
              <w:rPr>
                <w:spacing w:val="-9"/>
                <w:sz w:val="22"/>
              </w:rPr>
              <w:t> </w:t>
            </w:r>
            <w:r>
              <w:rPr>
                <w:sz w:val="22"/>
              </w:rPr>
              <w:t>disabilities participating in the community?</w:t>
            </w:r>
          </w:p>
        </w:tc>
        <w:tc>
          <w:tcPr>
            <w:tcW w:w="2955" w:type="dxa"/>
          </w:tcPr>
          <w:p>
            <w:pPr>
              <w:pStyle w:val="TableParagraph"/>
              <w:spacing w:before="23"/>
              <w:ind w:left="80"/>
              <w:rPr>
                <w:sz w:val="22"/>
              </w:rPr>
            </w:pPr>
            <w:r>
              <w:rPr>
                <w:sz w:val="22"/>
              </w:rPr>
              <w:t>1</w:t>
            </w:r>
            <w:r>
              <w:rPr>
                <w:spacing w:val="-1"/>
                <w:sz w:val="22"/>
              </w:rPr>
              <w:t> </w:t>
            </w:r>
            <w:r>
              <w:rPr>
                <w:spacing w:val="-4"/>
                <w:sz w:val="22"/>
              </w:rPr>
              <w:t>hour</w:t>
            </w:r>
          </w:p>
        </w:tc>
      </w:tr>
    </w:tbl>
    <w:p>
      <w:pPr>
        <w:pStyle w:val="Heading7"/>
        <w:spacing w:before="241"/>
        <w:ind w:left="2515"/>
      </w:pPr>
      <w:r>
        <w:rPr/>
        <w:drawing>
          <wp:anchor distT="0" distB="0" distL="0" distR="0" allowOverlap="1" layoutInCell="1" locked="0" behindDoc="0" simplePos="0" relativeHeight="15764992">
            <wp:simplePos x="0" y="0"/>
            <wp:positionH relativeFrom="page">
              <wp:posOffset>727448</wp:posOffset>
            </wp:positionH>
            <wp:positionV relativeFrom="paragraph">
              <wp:posOffset>137029</wp:posOffset>
            </wp:positionV>
            <wp:extent cx="682758" cy="917943"/>
            <wp:effectExtent l="0" t="0" r="0" b="0"/>
            <wp:wrapNone/>
            <wp:docPr id="153" name="image29.jpeg"/>
            <wp:cNvGraphicFramePr>
              <a:graphicFrameLocks noChangeAspect="1"/>
            </wp:cNvGraphicFramePr>
            <a:graphic>
              <a:graphicData uri="http://schemas.openxmlformats.org/drawingml/2006/picture">
                <pic:pic>
                  <pic:nvPicPr>
                    <pic:cNvPr id="154" name="image29.jpeg"/>
                    <pic:cNvPicPr/>
                  </pic:nvPicPr>
                  <pic:blipFill>
                    <a:blip r:embed="rId83" cstate="print"/>
                    <a:stretch>
                      <a:fillRect/>
                    </a:stretch>
                  </pic:blipFill>
                  <pic:spPr>
                    <a:xfrm>
                      <a:off x="0" y="0"/>
                      <a:ext cx="682758" cy="917943"/>
                    </a:xfrm>
                    <a:prstGeom prst="rect">
                      <a:avLst/>
                    </a:prstGeom>
                  </pic:spPr>
                </pic:pic>
              </a:graphicData>
            </a:graphic>
          </wp:anchor>
        </w:drawing>
      </w:r>
      <w:r>
        <w:rPr/>
        <w:t>Notes</w:t>
      </w:r>
      <w:r>
        <w:rPr>
          <w:spacing w:val="-5"/>
        </w:rPr>
        <w:t> </w:t>
      </w:r>
      <w:r>
        <w:rPr/>
        <w:t>for</w:t>
      </w:r>
      <w:r>
        <w:rPr>
          <w:spacing w:val="-1"/>
        </w:rPr>
        <w:t> </w:t>
      </w:r>
      <w:r>
        <w:rPr/>
        <w:t>the</w:t>
      </w:r>
      <w:r>
        <w:rPr>
          <w:spacing w:val="-1"/>
        </w:rPr>
        <w:t> </w:t>
      </w:r>
      <w:r>
        <w:rPr>
          <w:spacing w:val="-2"/>
        </w:rPr>
        <w:t>Trainer:</w:t>
      </w:r>
    </w:p>
    <w:p>
      <w:pPr>
        <w:pStyle w:val="BodyText"/>
        <w:spacing w:before="5"/>
        <w:rPr>
          <w:b/>
          <w:sz w:val="29"/>
        </w:rPr>
      </w:pPr>
    </w:p>
    <w:p>
      <w:pPr>
        <w:pStyle w:val="BodyText"/>
        <w:spacing w:line="285" w:lineRule="auto"/>
        <w:ind w:left="2515" w:right="1076"/>
        <w:jc w:val="both"/>
      </w:pPr>
      <w:r>
        <w:rPr/>
        <w:t>Purpose:</w:t>
      </w:r>
      <w:r>
        <w:rPr>
          <w:spacing w:val="-4"/>
        </w:rPr>
        <w:t> </w:t>
      </w:r>
      <w:r>
        <w:rPr/>
        <w:t>To help people understand that ‘gender’</w:t>
      </w:r>
      <w:r>
        <w:rPr>
          <w:spacing w:val="-7"/>
        </w:rPr>
        <w:t> </w:t>
      </w:r>
      <w:r>
        <w:rPr/>
        <w:t>is a set of ideas which doesn’t stay the</w:t>
      </w:r>
      <w:r>
        <w:rPr>
          <w:spacing w:val="-16"/>
        </w:rPr>
        <w:t> </w:t>
      </w:r>
      <w:r>
        <w:rPr/>
        <w:t>same</w:t>
      </w:r>
      <w:r>
        <w:rPr>
          <w:spacing w:val="-15"/>
        </w:rPr>
        <w:t> </w:t>
      </w:r>
      <w:r>
        <w:rPr/>
        <w:t>over</w:t>
      </w:r>
      <w:r>
        <w:rPr>
          <w:spacing w:val="-15"/>
        </w:rPr>
        <w:t> </w:t>
      </w:r>
      <w:r>
        <w:rPr/>
        <w:t>time.</w:t>
      </w:r>
      <w:r>
        <w:rPr>
          <w:spacing w:val="-16"/>
        </w:rPr>
        <w:t> </w:t>
      </w:r>
      <w:r>
        <w:rPr/>
        <w:t>We</w:t>
      </w:r>
      <w:r>
        <w:rPr>
          <w:spacing w:val="-15"/>
        </w:rPr>
        <w:t> </w:t>
      </w:r>
      <w:r>
        <w:rPr/>
        <w:t>can</w:t>
      </w:r>
      <w:r>
        <w:rPr>
          <w:spacing w:val="-15"/>
        </w:rPr>
        <w:t> </w:t>
      </w:r>
      <w:r>
        <w:rPr/>
        <w:t>change</w:t>
      </w:r>
      <w:r>
        <w:rPr>
          <w:spacing w:val="-15"/>
        </w:rPr>
        <w:t> </w:t>
      </w:r>
      <w:r>
        <w:rPr/>
        <w:t>what</w:t>
      </w:r>
      <w:r>
        <w:rPr>
          <w:spacing w:val="-16"/>
        </w:rPr>
        <w:t> </w:t>
      </w:r>
      <w:r>
        <w:rPr/>
        <w:t>we</w:t>
      </w:r>
      <w:r>
        <w:rPr>
          <w:spacing w:val="-15"/>
        </w:rPr>
        <w:t> </w:t>
      </w:r>
      <w:r>
        <w:rPr/>
        <w:t>think</w:t>
      </w:r>
      <w:r>
        <w:rPr>
          <w:spacing w:val="-15"/>
        </w:rPr>
        <w:t> </w:t>
      </w:r>
      <w:r>
        <w:rPr/>
        <w:t>women</w:t>
      </w:r>
      <w:r>
        <w:rPr>
          <w:spacing w:val="-16"/>
        </w:rPr>
        <w:t> </w:t>
      </w:r>
      <w:r>
        <w:rPr/>
        <w:t>and</w:t>
      </w:r>
      <w:r>
        <w:rPr>
          <w:spacing w:val="-15"/>
        </w:rPr>
        <w:t> </w:t>
      </w:r>
      <w:r>
        <w:rPr/>
        <w:t>men</w:t>
      </w:r>
      <w:r>
        <w:rPr>
          <w:spacing w:val="-15"/>
        </w:rPr>
        <w:t> </w:t>
      </w:r>
      <w:r>
        <w:rPr/>
        <w:t>should</w:t>
      </w:r>
      <w:r>
        <w:rPr>
          <w:spacing w:val="-15"/>
        </w:rPr>
        <w:t> </w:t>
      </w:r>
      <w:r>
        <w:rPr/>
        <w:t>or</w:t>
      </w:r>
      <w:r>
        <w:rPr>
          <w:spacing w:val="-16"/>
        </w:rPr>
        <w:t> </w:t>
      </w:r>
      <w:r>
        <w:rPr/>
        <w:t>shouldn’t </w:t>
      </w:r>
      <w:r>
        <w:rPr>
          <w:spacing w:val="-4"/>
        </w:rPr>
        <w:t>do.</w:t>
      </w:r>
    </w:p>
    <w:p>
      <w:pPr>
        <w:pStyle w:val="BodyText"/>
        <w:spacing w:before="9"/>
        <w:rPr>
          <w:sz w:val="25"/>
        </w:rPr>
      </w:pPr>
    </w:p>
    <w:p>
      <w:pPr>
        <w:pStyle w:val="BodyText"/>
        <w:spacing w:line="285" w:lineRule="auto"/>
        <w:ind w:left="2515" w:right="1076"/>
        <w:jc w:val="both"/>
      </w:pPr>
      <w:r>
        <w:rPr/>
        <w:t>In many societies, ideas about what is normal for men and women to do are used to justify inequality between men and women. In Fiji, women should stay close to home, wear decent clothes, be obedient to their fathers and husbands, and keep quiet if</w:t>
      </w:r>
      <w:r>
        <w:rPr>
          <w:spacing w:val="40"/>
        </w:rPr>
        <w:t> </w:t>
      </w:r>
      <w:r>
        <w:rPr/>
        <w:t>they have problems. Women who don’t do this are seen as not good women. But if men</w:t>
      </w:r>
      <w:r>
        <w:rPr>
          <w:spacing w:val="-2"/>
        </w:rPr>
        <w:t> </w:t>
      </w:r>
      <w:r>
        <w:rPr/>
        <w:t>don’t</w:t>
      </w:r>
      <w:r>
        <w:rPr>
          <w:spacing w:val="-2"/>
        </w:rPr>
        <w:t> </w:t>
      </w:r>
      <w:r>
        <w:rPr/>
        <w:t>do</w:t>
      </w:r>
      <w:r>
        <w:rPr>
          <w:spacing w:val="-2"/>
        </w:rPr>
        <w:t> </w:t>
      </w:r>
      <w:r>
        <w:rPr/>
        <w:t>the</w:t>
      </w:r>
      <w:r>
        <w:rPr>
          <w:spacing w:val="-2"/>
        </w:rPr>
        <w:t> </w:t>
      </w:r>
      <w:r>
        <w:rPr/>
        <w:t>same</w:t>
      </w:r>
      <w:r>
        <w:rPr>
          <w:spacing w:val="-2"/>
        </w:rPr>
        <w:t> </w:t>
      </w:r>
      <w:r>
        <w:rPr/>
        <w:t>e.g.:</w:t>
      </w:r>
      <w:r>
        <w:rPr>
          <w:spacing w:val="-2"/>
        </w:rPr>
        <w:t> </w:t>
      </w:r>
      <w:r>
        <w:rPr/>
        <w:t>obey</w:t>
      </w:r>
      <w:r>
        <w:rPr>
          <w:spacing w:val="-2"/>
        </w:rPr>
        <w:t> </w:t>
      </w:r>
      <w:r>
        <w:rPr/>
        <w:t>their</w:t>
      </w:r>
      <w:r>
        <w:rPr>
          <w:spacing w:val="-2"/>
        </w:rPr>
        <w:t> </w:t>
      </w:r>
      <w:r>
        <w:rPr/>
        <w:t>parents,</w:t>
      </w:r>
      <w:r>
        <w:rPr>
          <w:spacing w:val="-2"/>
        </w:rPr>
        <w:t> </w:t>
      </w:r>
      <w:r>
        <w:rPr/>
        <w:t>dress</w:t>
      </w:r>
      <w:r>
        <w:rPr>
          <w:spacing w:val="-2"/>
        </w:rPr>
        <w:t> </w:t>
      </w:r>
      <w:r>
        <w:rPr/>
        <w:t>appropriately,</w:t>
      </w:r>
      <w:r>
        <w:rPr>
          <w:spacing w:val="-2"/>
        </w:rPr>
        <w:t> </w:t>
      </w:r>
      <w:r>
        <w:rPr/>
        <w:t>etc.,</w:t>
      </w:r>
      <w:r>
        <w:rPr>
          <w:spacing w:val="-2"/>
        </w:rPr>
        <w:t> </w:t>
      </w:r>
      <w:r>
        <w:rPr/>
        <w:t>they</w:t>
      </w:r>
      <w:r>
        <w:rPr>
          <w:spacing w:val="-2"/>
        </w:rPr>
        <w:t> </w:t>
      </w:r>
      <w:r>
        <w:rPr/>
        <w:t>are</w:t>
      </w:r>
      <w:r>
        <w:rPr>
          <w:spacing w:val="-2"/>
        </w:rPr>
        <w:t> </w:t>
      </w:r>
      <w:r>
        <w:rPr/>
        <w:t>not looked</w:t>
      </w:r>
      <w:r>
        <w:rPr>
          <w:spacing w:val="-3"/>
        </w:rPr>
        <w:t> </w:t>
      </w:r>
      <w:r>
        <w:rPr/>
        <w:t>down</w:t>
      </w:r>
      <w:r>
        <w:rPr>
          <w:spacing w:val="-3"/>
        </w:rPr>
        <w:t> </w:t>
      </w:r>
      <w:r>
        <w:rPr/>
        <w:t>upon</w:t>
      </w:r>
      <w:r>
        <w:rPr>
          <w:spacing w:val="-3"/>
        </w:rPr>
        <w:t> </w:t>
      </w:r>
      <w:r>
        <w:rPr/>
        <w:t>in</w:t>
      </w:r>
      <w:r>
        <w:rPr>
          <w:spacing w:val="-3"/>
        </w:rPr>
        <w:t> </w:t>
      </w:r>
      <w:r>
        <w:rPr/>
        <w:t>the</w:t>
      </w:r>
      <w:r>
        <w:rPr>
          <w:spacing w:val="-2"/>
        </w:rPr>
        <w:t> </w:t>
      </w:r>
      <w:r>
        <w:rPr/>
        <w:t>same</w:t>
      </w:r>
      <w:r>
        <w:rPr>
          <w:spacing w:val="-2"/>
        </w:rPr>
        <w:t> </w:t>
      </w:r>
      <w:r>
        <w:rPr/>
        <w:t>way</w:t>
      </w:r>
      <w:r>
        <w:rPr>
          <w:spacing w:val="-3"/>
        </w:rPr>
        <w:t> </w:t>
      </w:r>
      <w:r>
        <w:rPr/>
        <w:t>women</w:t>
      </w:r>
      <w:r>
        <w:rPr>
          <w:spacing w:val="-3"/>
        </w:rPr>
        <w:t> </w:t>
      </w:r>
      <w:r>
        <w:rPr/>
        <w:t>are.</w:t>
      </w:r>
      <w:r>
        <w:rPr>
          <w:spacing w:val="-3"/>
        </w:rPr>
        <w:t> </w:t>
      </w:r>
      <w:r>
        <w:rPr/>
        <w:t>If</w:t>
      </w:r>
      <w:r>
        <w:rPr>
          <w:spacing w:val="-3"/>
        </w:rPr>
        <w:t> </w:t>
      </w:r>
      <w:r>
        <w:rPr/>
        <w:t>we</w:t>
      </w:r>
      <w:r>
        <w:rPr>
          <w:spacing w:val="-3"/>
        </w:rPr>
        <w:t> </w:t>
      </w:r>
      <w:r>
        <w:rPr/>
        <w:t>can</w:t>
      </w:r>
      <w:r>
        <w:rPr>
          <w:spacing w:val="-2"/>
        </w:rPr>
        <w:t> </w:t>
      </w:r>
      <w:r>
        <w:rPr/>
        <w:t>see</w:t>
      </w:r>
      <w:r>
        <w:rPr>
          <w:spacing w:val="-2"/>
        </w:rPr>
        <w:t> </w:t>
      </w:r>
      <w:r>
        <w:rPr/>
        <w:t>how</w:t>
      </w:r>
      <w:r>
        <w:rPr>
          <w:spacing w:val="-3"/>
        </w:rPr>
        <w:t> </w:t>
      </w:r>
      <w:r>
        <w:rPr/>
        <w:t>ideas</w:t>
      </w:r>
      <w:r>
        <w:rPr>
          <w:spacing w:val="-3"/>
        </w:rPr>
        <w:t> </w:t>
      </w:r>
      <w:r>
        <w:rPr/>
        <w:t>about</w:t>
      </w:r>
      <w:r>
        <w:rPr>
          <w:spacing w:val="-3"/>
        </w:rPr>
        <w:t> </w:t>
      </w:r>
      <w:r>
        <w:rPr/>
        <w:t>men’s and women’s roles are created by society, we can change them and make the world fairer for everyone.</w:t>
      </w:r>
    </w:p>
    <w:p>
      <w:pPr>
        <w:pStyle w:val="Heading6"/>
        <w:spacing w:before="179"/>
        <w:jc w:val="both"/>
      </w:pPr>
      <w:r>
        <w:rPr/>
        <w:t>Session </w:t>
      </w:r>
      <w:r>
        <w:rPr>
          <w:spacing w:val="-5"/>
        </w:rPr>
        <w:t>3.1</w:t>
      </w:r>
    </w:p>
    <w:p>
      <w:pPr>
        <w:pStyle w:val="BodyText"/>
        <w:spacing w:line="285" w:lineRule="auto" w:before="322"/>
        <w:ind w:left="2515" w:right="4433"/>
      </w:pPr>
      <w:r>
        <w:rPr/>
        <w:t>What</w:t>
      </w:r>
      <w:r>
        <w:rPr>
          <w:spacing w:val="-5"/>
        </w:rPr>
        <w:t> </w:t>
      </w:r>
      <w:r>
        <w:rPr/>
        <w:t>is</w:t>
      </w:r>
      <w:r>
        <w:rPr>
          <w:spacing w:val="-6"/>
        </w:rPr>
        <w:t> </w:t>
      </w:r>
      <w:r>
        <w:rPr/>
        <w:t>the</w:t>
      </w:r>
      <w:r>
        <w:rPr>
          <w:spacing w:val="-5"/>
        </w:rPr>
        <w:t> </w:t>
      </w:r>
      <w:r>
        <w:rPr/>
        <w:t>difference</w:t>
      </w:r>
      <w:r>
        <w:rPr>
          <w:spacing w:val="-5"/>
        </w:rPr>
        <w:t> </w:t>
      </w:r>
      <w:r>
        <w:rPr/>
        <w:t>between</w:t>
      </w:r>
      <w:r>
        <w:rPr>
          <w:spacing w:val="-6"/>
        </w:rPr>
        <w:t> </w:t>
      </w:r>
      <w:r>
        <w:rPr/>
        <w:t>Gender</w:t>
      </w:r>
      <w:r>
        <w:rPr>
          <w:spacing w:val="-5"/>
        </w:rPr>
        <w:t> </w:t>
      </w:r>
      <w:r>
        <w:rPr/>
        <w:t>and</w:t>
      </w:r>
      <w:r>
        <w:rPr>
          <w:spacing w:val="-6"/>
        </w:rPr>
        <w:t> </w:t>
      </w:r>
      <w:r>
        <w:rPr/>
        <w:t>Sex? Learning Objectives</w:t>
      </w:r>
    </w:p>
    <w:p>
      <w:pPr>
        <w:pStyle w:val="BodyText"/>
        <w:spacing w:before="10"/>
        <w:rPr>
          <w:sz w:val="25"/>
        </w:rPr>
      </w:pPr>
    </w:p>
    <w:p>
      <w:pPr>
        <w:pStyle w:val="BodyText"/>
        <w:ind w:left="2515"/>
      </w:pPr>
      <w:r>
        <w:rPr/>
        <w:t>Upon</w:t>
      </w:r>
      <w:r>
        <w:rPr>
          <w:spacing w:val="-6"/>
        </w:rPr>
        <w:t> </w:t>
      </w:r>
      <w:r>
        <w:rPr/>
        <w:t>completing</w:t>
      </w:r>
      <w:r>
        <w:rPr>
          <w:spacing w:val="-3"/>
        </w:rPr>
        <w:t> </w:t>
      </w:r>
      <w:r>
        <w:rPr/>
        <w:t>this</w:t>
      </w:r>
      <w:r>
        <w:rPr>
          <w:spacing w:val="-2"/>
        </w:rPr>
        <w:t> </w:t>
      </w:r>
      <w:r>
        <w:rPr/>
        <w:t>session,</w:t>
      </w:r>
      <w:r>
        <w:rPr>
          <w:spacing w:val="-3"/>
        </w:rPr>
        <w:t> </w:t>
      </w:r>
      <w:r>
        <w:rPr/>
        <w:t>participants</w:t>
      </w:r>
      <w:r>
        <w:rPr>
          <w:spacing w:val="-4"/>
        </w:rPr>
        <w:t> </w:t>
      </w:r>
      <w:r>
        <w:rPr/>
        <w:t>will</w:t>
      </w:r>
      <w:r>
        <w:rPr>
          <w:spacing w:val="-3"/>
        </w:rPr>
        <w:t> </w:t>
      </w:r>
      <w:r>
        <w:rPr/>
        <w:t>be</w:t>
      </w:r>
      <w:r>
        <w:rPr>
          <w:spacing w:val="-4"/>
        </w:rPr>
        <w:t> </w:t>
      </w:r>
      <w:r>
        <w:rPr/>
        <w:t>able</w:t>
      </w:r>
      <w:r>
        <w:rPr>
          <w:spacing w:val="-3"/>
        </w:rPr>
        <w:t> </w:t>
      </w:r>
      <w:r>
        <w:rPr>
          <w:spacing w:val="-5"/>
        </w:rPr>
        <w:t>to:</w:t>
      </w:r>
    </w:p>
    <w:p>
      <w:pPr>
        <w:pStyle w:val="BodyText"/>
        <w:spacing w:before="2"/>
        <w:rPr>
          <w:sz w:val="30"/>
        </w:rPr>
      </w:pPr>
    </w:p>
    <w:p>
      <w:pPr>
        <w:pStyle w:val="ListParagraph"/>
        <w:numPr>
          <w:ilvl w:val="1"/>
          <w:numId w:val="37"/>
        </w:numPr>
        <w:tabs>
          <w:tab w:pos="3374" w:val="left" w:leader="none"/>
        </w:tabs>
        <w:spacing w:line="240" w:lineRule="auto" w:before="0" w:after="0"/>
        <w:ind w:left="3373" w:right="0" w:hanging="139"/>
        <w:jc w:val="left"/>
        <w:rPr>
          <w:sz w:val="22"/>
        </w:rPr>
      </w:pPr>
      <w:r>
        <w:rPr>
          <w:sz w:val="22"/>
        </w:rPr>
        <w:t>Differentiate</w:t>
      </w:r>
      <w:r>
        <w:rPr>
          <w:spacing w:val="-3"/>
          <w:sz w:val="22"/>
        </w:rPr>
        <w:t> </w:t>
      </w:r>
      <w:r>
        <w:rPr>
          <w:sz w:val="22"/>
        </w:rPr>
        <w:t>between</w:t>
      </w:r>
      <w:r>
        <w:rPr>
          <w:spacing w:val="-4"/>
          <w:sz w:val="22"/>
        </w:rPr>
        <w:t> </w:t>
      </w:r>
      <w:r>
        <w:rPr>
          <w:sz w:val="22"/>
        </w:rPr>
        <w:t>the</w:t>
      </w:r>
      <w:r>
        <w:rPr>
          <w:spacing w:val="-3"/>
          <w:sz w:val="22"/>
        </w:rPr>
        <w:t> </w:t>
      </w:r>
      <w:r>
        <w:rPr>
          <w:sz w:val="22"/>
        </w:rPr>
        <w:t>concepts</w:t>
      </w:r>
      <w:r>
        <w:rPr>
          <w:spacing w:val="-3"/>
          <w:sz w:val="22"/>
        </w:rPr>
        <w:t> </w:t>
      </w:r>
      <w:r>
        <w:rPr>
          <w:sz w:val="22"/>
        </w:rPr>
        <w:t>of</w:t>
      </w:r>
      <w:r>
        <w:rPr>
          <w:spacing w:val="-4"/>
          <w:sz w:val="22"/>
        </w:rPr>
        <w:t> </w:t>
      </w:r>
      <w:r>
        <w:rPr>
          <w:sz w:val="22"/>
        </w:rPr>
        <w:t>gender</w:t>
      </w:r>
      <w:r>
        <w:rPr>
          <w:spacing w:val="-4"/>
          <w:sz w:val="22"/>
        </w:rPr>
        <w:t> </w:t>
      </w:r>
      <w:r>
        <w:rPr>
          <w:sz w:val="22"/>
        </w:rPr>
        <w:t>and</w:t>
      </w:r>
      <w:r>
        <w:rPr>
          <w:spacing w:val="-3"/>
          <w:sz w:val="22"/>
        </w:rPr>
        <w:t> </w:t>
      </w:r>
      <w:r>
        <w:rPr>
          <w:spacing w:val="-4"/>
          <w:sz w:val="22"/>
        </w:rPr>
        <w:t>sex.</w:t>
      </w:r>
    </w:p>
    <w:p>
      <w:pPr>
        <w:pStyle w:val="ListParagraph"/>
        <w:numPr>
          <w:ilvl w:val="1"/>
          <w:numId w:val="37"/>
        </w:numPr>
        <w:tabs>
          <w:tab w:pos="3374" w:val="left" w:leader="none"/>
        </w:tabs>
        <w:spacing w:line="285" w:lineRule="auto" w:before="48" w:after="0"/>
        <w:ind w:left="3357" w:right="1452" w:hanging="123"/>
        <w:jc w:val="left"/>
        <w:rPr>
          <w:sz w:val="22"/>
        </w:rPr>
      </w:pPr>
      <w:r>
        <w:rPr>
          <w:sz w:val="22"/>
        </w:rPr>
        <w:t>Identify</w:t>
      </w:r>
      <w:r>
        <w:rPr>
          <w:spacing w:val="-2"/>
          <w:sz w:val="22"/>
        </w:rPr>
        <w:t> </w:t>
      </w:r>
      <w:r>
        <w:rPr>
          <w:sz w:val="22"/>
        </w:rPr>
        <w:t>the</w:t>
      </w:r>
      <w:r>
        <w:rPr>
          <w:spacing w:val="-2"/>
          <w:sz w:val="22"/>
        </w:rPr>
        <w:t> </w:t>
      </w:r>
      <w:r>
        <w:rPr>
          <w:sz w:val="22"/>
        </w:rPr>
        <w:t>different</w:t>
      </w:r>
      <w:r>
        <w:rPr>
          <w:spacing w:val="-2"/>
          <w:sz w:val="22"/>
        </w:rPr>
        <w:t> </w:t>
      </w:r>
      <w:r>
        <w:rPr>
          <w:sz w:val="22"/>
        </w:rPr>
        <w:t>roles</w:t>
      </w:r>
      <w:r>
        <w:rPr>
          <w:spacing w:val="-2"/>
          <w:sz w:val="22"/>
        </w:rPr>
        <w:t> </w:t>
      </w:r>
      <w:r>
        <w:rPr>
          <w:sz w:val="22"/>
        </w:rPr>
        <w:t>that</w:t>
      </w:r>
      <w:r>
        <w:rPr>
          <w:spacing w:val="-2"/>
          <w:sz w:val="22"/>
        </w:rPr>
        <w:t> </w:t>
      </w:r>
      <w:r>
        <w:rPr>
          <w:sz w:val="22"/>
        </w:rPr>
        <w:t>community</w:t>
      </w:r>
      <w:r>
        <w:rPr>
          <w:spacing w:val="-2"/>
          <w:sz w:val="22"/>
        </w:rPr>
        <w:t> </w:t>
      </w:r>
      <w:r>
        <w:rPr>
          <w:sz w:val="22"/>
        </w:rPr>
        <w:t>and</w:t>
      </w:r>
      <w:r>
        <w:rPr>
          <w:spacing w:val="-3"/>
          <w:sz w:val="22"/>
        </w:rPr>
        <w:t> </w:t>
      </w:r>
      <w:r>
        <w:rPr>
          <w:sz w:val="22"/>
        </w:rPr>
        <w:t>culture</w:t>
      </w:r>
      <w:r>
        <w:rPr>
          <w:spacing w:val="-2"/>
          <w:sz w:val="22"/>
        </w:rPr>
        <w:t> </w:t>
      </w:r>
      <w:r>
        <w:rPr>
          <w:sz w:val="22"/>
        </w:rPr>
        <w:t>imposes</w:t>
      </w:r>
      <w:r>
        <w:rPr>
          <w:spacing w:val="-3"/>
          <w:sz w:val="22"/>
        </w:rPr>
        <w:t> </w:t>
      </w:r>
      <w:r>
        <w:rPr>
          <w:sz w:val="22"/>
        </w:rPr>
        <w:t>on</w:t>
      </w:r>
      <w:r>
        <w:rPr>
          <w:spacing w:val="-3"/>
          <w:sz w:val="22"/>
        </w:rPr>
        <w:t> </w:t>
      </w:r>
      <w:r>
        <w:rPr>
          <w:sz w:val="22"/>
        </w:rPr>
        <w:t>female and male members of the community.</w:t>
      </w:r>
    </w:p>
    <w:p>
      <w:pPr>
        <w:pStyle w:val="BodyText"/>
        <w:spacing w:before="10"/>
        <w:rPr>
          <w:sz w:val="25"/>
        </w:rPr>
      </w:pPr>
    </w:p>
    <w:p>
      <w:pPr>
        <w:pStyle w:val="Heading8"/>
      </w:pPr>
      <w:r>
        <w:rPr/>
        <w:t>Time:</w:t>
      </w:r>
      <w:r>
        <w:rPr>
          <w:spacing w:val="-3"/>
        </w:rPr>
        <w:t> </w:t>
      </w:r>
      <w:r>
        <w:rPr/>
        <w:t>1</w:t>
      </w:r>
      <w:r>
        <w:rPr>
          <w:spacing w:val="-2"/>
        </w:rPr>
        <w:t> </w:t>
      </w:r>
      <w:r>
        <w:rPr>
          <w:spacing w:val="-4"/>
        </w:rPr>
        <w:t>hour</w:t>
      </w:r>
    </w:p>
    <w:p>
      <w:pPr>
        <w:pStyle w:val="BodyText"/>
        <w:spacing w:before="2"/>
        <w:rPr>
          <w:b/>
          <w:sz w:val="30"/>
        </w:rPr>
      </w:pPr>
    </w:p>
    <w:p>
      <w:pPr>
        <w:spacing w:before="0"/>
        <w:ind w:left="2515" w:right="0" w:firstLine="0"/>
        <w:jc w:val="left"/>
        <w:rPr>
          <w:b/>
          <w:sz w:val="22"/>
        </w:rPr>
      </w:pPr>
      <w:r>
        <w:rPr>
          <w:b/>
          <w:sz w:val="22"/>
        </w:rPr>
        <w:t>Preparation</w:t>
      </w:r>
      <w:r>
        <w:rPr>
          <w:b/>
          <w:spacing w:val="-1"/>
          <w:sz w:val="22"/>
        </w:rPr>
        <w:t> </w:t>
      </w:r>
      <w:r>
        <w:rPr>
          <w:b/>
          <w:sz w:val="22"/>
        </w:rPr>
        <w:t>and</w:t>
      </w:r>
      <w:r>
        <w:rPr>
          <w:b/>
          <w:spacing w:val="-2"/>
          <w:sz w:val="22"/>
        </w:rPr>
        <w:t> Materials:</w:t>
      </w:r>
    </w:p>
    <w:p>
      <w:pPr>
        <w:pStyle w:val="BodyText"/>
        <w:spacing w:before="47"/>
        <w:ind w:left="2515"/>
      </w:pPr>
      <w:r>
        <w:rPr/>
        <w:t>Flipcharts,</w:t>
      </w:r>
      <w:r>
        <w:rPr>
          <w:spacing w:val="-4"/>
        </w:rPr>
        <w:t> </w:t>
      </w:r>
      <w:r>
        <w:rPr/>
        <w:t>Flipchart,</w:t>
      </w:r>
      <w:r>
        <w:rPr>
          <w:spacing w:val="-2"/>
        </w:rPr>
        <w:t> </w:t>
      </w:r>
      <w:r>
        <w:rPr/>
        <w:t>markers</w:t>
      </w:r>
      <w:r>
        <w:rPr>
          <w:spacing w:val="-2"/>
        </w:rPr>
        <w:t> </w:t>
      </w:r>
      <w:r>
        <w:rPr/>
        <w:t>and</w:t>
      </w:r>
      <w:r>
        <w:rPr>
          <w:spacing w:val="-3"/>
        </w:rPr>
        <w:t> </w:t>
      </w:r>
      <w:r>
        <w:rPr/>
        <w:t>blutac</w:t>
      </w:r>
      <w:r>
        <w:rPr>
          <w:spacing w:val="-2"/>
        </w:rPr>
        <w:t> </w:t>
      </w:r>
      <w:r>
        <w:rPr/>
        <w:t>Clips</w:t>
      </w:r>
      <w:r>
        <w:rPr>
          <w:spacing w:val="-3"/>
        </w:rPr>
        <w:t> </w:t>
      </w:r>
      <w:r>
        <w:rPr/>
        <w:t>to</w:t>
      </w:r>
      <w:r>
        <w:rPr>
          <w:spacing w:val="-2"/>
        </w:rPr>
        <w:t> </w:t>
      </w:r>
      <w:r>
        <w:rPr/>
        <w:t>hold</w:t>
      </w:r>
      <w:r>
        <w:rPr>
          <w:spacing w:val="-2"/>
        </w:rPr>
        <w:t> Flipchart</w:t>
      </w:r>
    </w:p>
    <w:p>
      <w:pPr>
        <w:spacing w:after="0"/>
        <w:sectPr>
          <w:pgSz w:w="11910" w:h="16840"/>
          <w:pgMar w:header="0" w:footer="379" w:top="1640" w:bottom="560" w:left="0" w:right="0"/>
        </w:sectPr>
      </w:pPr>
    </w:p>
    <w:p>
      <w:pPr>
        <w:pStyle w:val="BodyText"/>
        <w:rPr>
          <w:sz w:val="20"/>
        </w:rPr>
      </w:pPr>
    </w:p>
    <w:p>
      <w:pPr>
        <w:pStyle w:val="BodyText"/>
        <w:rPr>
          <w:sz w:val="20"/>
        </w:rPr>
      </w:pPr>
    </w:p>
    <w:p>
      <w:pPr>
        <w:pStyle w:val="BodyText"/>
        <w:spacing w:before="9"/>
        <w:rPr>
          <w:sz w:val="21"/>
        </w:rPr>
      </w:pPr>
    </w:p>
    <w:p>
      <w:pPr>
        <w:pStyle w:val="BodyText"/>
        <w:spacing w:before="93"/>
        <w:ind w:left="2517"/>
      </w:pPr>
      <w:r>
        <w:rPr>
          <w:b/>
        </w:rPr>
        <w:t>Method:</w:t>
      </w:r>
      <w:r>
        <w:rPr>
          <w:b/>
          <w:spacing w:val="-7"/>
        </w:rPr>
        <w:t> </w:t>
      </w:r>
      <w:r>
        <w:rPr/>
        <w:t>small</w:t>
      </w:r>
      <w:r>
        <w:rPr>
          <w:spacing w:val="-6"/>
        </w:rPr>
        <w:t> </w:t>
      </w:r>
      <w:r>
        <w:rPr/>
        <w:t>group</w:t>
      </w:r>
      <w:r>
        <w:rPr>
          <w:spacing w:val="-7"/>
        </w:rPr>
        <w:t> </w:t>
      </w:r>
      <w:r>
        <w:rPr/>
        <w:t>activity,</w:t>
      </w:r>
      <w:r>
        <w:rPr>
          <w:spacing w:val="-6"/>
        </w:rPr>
        <w:t> </w:t>
      </w:r>
      <w:r>
        <w:rPr/>
        <w:t>large</w:t>
      </w:r>
      <w:r>
        <w:rPr>
          <w:spacing w:val="-7"/>
        </w:rPr>
        <w:t> </w:t>
      </w:r>
      <w:r>
        <w:rPr/>
        <w:t>group</w:t>
      </w:r>
      <w:r>
        <w:rPr>
          <w:spacing w:val="-6"/>
        </w:rPr>
        <w:t> </w:t>
      </w:r>
      <w:r>
        <w:rPr>
          <w:spacing w:val="-2"/>
        </w:rPr>
        <w:t>activity</w:t>
      </w:r>
    </w:p>
    <w:p>
      <w:pPr>
        <w:pStyle w:val="BodyText"/>
        <w:spacing w:before="2"/>
        <w:rPr>
          <w:sz w:val="30"/>
        </w:rPr>
      </w:pPr>
    </w:p>
    <w:p>
      <w:pPr>
        <w:pStyle w:val="Heading8"/>
        <w:ind w:left="2517"/>
      </w:pPr>
      <w:r>
        <w:rPr>
          <w:spacing w:val="-2"/>
        </w:rPr>
        <w:t>Sources:</w:t>
      </w:r>
    </w:p>
    <w:p>
      <w:pPr>
        <w:pStyle w:val="BodyText"/>
        <w:spacing w:line="285" w:lineRule="auto" w:before="47"/>
        <w:ind w:left="2517" w:right="1064"/>
      </w:pPr>
      <w:r>
        <w:rPr/>
        <w:t>Fiji Women’s Crisis Centre (FWCC) Gender Manual pages 63- 64; 84-86 Restless</w:t>
      </w:r>
      <w:r>
        <w:rPr>
          <w:spacing w:val="80"/>
        </w:rPr>
        <w:t> </w:t>
      </w:r>
      <w:r>
        <w:rPr/>
        <w:t>Development, Gender Based Violence Training Manual pages 17-18</w:t>
      </w:r>
    </w:p>
    <w:p>
      <w:pPr>
        <w:pStyle w:val="Heading6"/>
        <w:spacing w:before="186"/>
        <w:ind w:left="2517"/>
      </w:pPr>
      <w:r>
        <w:rPr/>
        <w:drawing>
          <wp:anchor distT="0" distB="0" distL="0" distR="0" allowOverlap="1" layoutInCell="1" locked="0" behindDoc="0" simplePos="0" relativeHeight="15765504">
            <wp:simplePos x="0" y="0"/>
            <wp:positionH relativeFrom="page">
              <wp:posOffset>590718</wp:posOffset>
            </wp:positionH>
            <wp:positionV relativeFrom="paragraph">
              <wp:posOffset>170103</wp:posOffset>
            </wp:positionV>
            <wp:extent cx="933268" cy="593179"/>
            <wp:effectExtent l="0" t="0" r="0" b="0"/>
            <wp:wrapNone/>
            <wp:docPr id="155" name="image31.jpeg"/>
            <wp:cNvGraphicFramePr>
              <a:graphicFrameLocks noChangeAspect="1"/>
            </wp:cNvGraphicFramePr>
            <a:graphic>
              <a:graphicData uri="http://schemas.openxmlformats.org/drawingml/2006/picture">
                <pic:pic>
                  <pic:nvPicPr>
                    <pic:cNvPr id="156" name="image31.jpeg"/>
                    <pic:cNvPicPr/>
                  </pic:nvPicPr>
                  <pic:blipFill>
                    <a:blip r:embed="rId87" cstate="print"/>
                    <a:stretch>
                      <a:fillRect/>
                    </a:stretch>
                  </pic:blipFill>
                  <pic:spPr>
                    <a:xfrm>
                      <a:off x="0" y="0"/>
                      <a:ext cx="933268" cy="593179"/>
                    </a:xfrm>
                    <a:prstGeom prst="rect">
                      <a:avLst/>
                    </a:prstGeom>
                  </pic:spPr>
                </pic:pic>
              </a:graphicData>
            </a:graphic>
          </wp:anchor>
        </w:drawing>
      </w:r>
      <w:r>
        <w:rPr>
          <w:spacing w:val="-2"/>
        </w:rPr>
        <w:t>Steps:</w:t>
      </w:r>
    </w:p>
    <w:p>
      <w:pPr>
        <w:pStyle w:val="Heading8"/>
        <w:spacing w:before="321"/>
        <w:ind w:left="2517"/>
      </w:pPr>
      <w:r>
        <w:rPr/>
        <w:t>Part</w:t>
      </w:r>
      <w:r>
        <w:rPr>
          <w:spacing w:val="-11"/>
        </w:rPr>
        <w:t> </w:t>
      </w:r>
      <w:r>
        <w:rPr/>
        <w:t>A:</w:t>
      </w:r>
      <w:r>
        <w:rPr>
          <w:spacing w:val="-2"/>
        </w:rPr>
        <w:t> </w:t>
      </w:r>
      <w:r>
        <w:rPr/>
        <w:t>Stick</w:t>
      </w:r>
      <w:r>
        <w:rPr>
          <w:spacing w:val="-1"/>
        </w:rPr>
        <w:t> </w:t>
      </w:r>
      <w:r>
        <w:rPr/>
        <w:t>Figures.</w:t>
      </w:r>
      <w:r>
        <w:rPr>
          <w:spacing w:val="-1"/>
        </w:rPr>
        <w:t> </w:t>
      </w:r>
      <w:r>
        <w:rPr/>
        <w:t>Time:</w:t>
      </w:r>
      <w:r>
        <w:rPr>
          <w:spacing w:val="-1"/>
        </w:rPr>
        <w:t> </w:t>
      </w:r>
      <w:r>
        <w:rPr/>
        <w:t>20</w:t>
      </w:r>
      <w:r>
        <w:rPr>
          <w:spacing w:val="-2"/>
        </w:rPr>
        <w:t> minutes</w:t>
      </w:r>
    </w:p>
    <w:p>
      <w:pPr>
        <w:pStyle w:val="BodyText"/>
        <w:spacing w:before="2"/>
        <w:rPr>
          <w:b/>
          <w:sz w:val="30"/>
        </w:rPr>
      </w:pPr>
    </w:p>
    <w:p>
      <w:pPr>
        <w:pStyle w:val="ListParagraph"/>
        <w:numPr>
          <w:ilvl w:val="0"/>
          <w:numId w:val="38"/>
        </w:numPr>
        <w:tabs>
          <w:tab w:pos="2758" w:val="left" w:leader="none"/>
        </w:tabs>
        <w:spacing w:line="285" w:lineRule="auto" w:before="0" w:after="0"/>
        <w:ind w:left="2761" w:right="1686" w:hanging="245"/>
        <w:jc w:val="left"/>
        <w:rPr>
          <w:sz w:val="22"/>
        </w:rPr>
      </w:pPr>
      <w:r>
        <w:rPr>
          <w:sz w:val="22"/>
        </w:rPr>
        <w:t>Tell</w:t>
      </w:r>
      <w:r>
        <w:rPr>
          <w:spacing w:val="-5"/>
          <w:sz w:val="22"/>
        </w:rPr>
        <w:t> </w:t>
      </w:r>
      <w:r>
        <w:rPr>
          <w:sz w:val="22"/>
        </w:rPr>
        <w:t>participants</w:t>
      </w:r>
      <w:r>
        <w:rPr>
          <w:spacing w:val="-5"/>
          <w:sz w:val="22"/>
        </w:rPr>
        <w:t> </w:t>
      </w:r>
      <w:r>
        <w:rPr>
          <w:sz w:val="22"/>
        </w:rPr>
        <w:t>that</w:t>
      </w:r>
      <w:r>
        <w:rPr>
          <w:spacing w:val="-4"/>
          <w:sz w:val="22"/>
        </w:rPr>
        <w:t> </w:t>
      </w:r>
      <w:r>
        <w:rPr>
          <w:sz w:val="22"/>
        </w:rPr>
        <w:t>this</w:t>
      </w:r>
      <w:r>
        <w:rPr>
          <w:spacing w:val="-4"/>
          <w:sz w:val="22"/>
        </w:rPr>
        <w:t> </w:t>
      </w:r>
      <w:r>
        <w:rPr>
          <w:sz w:val="22"/>
        </w:rPr>
        <w:t>exercise</w:t>
      </w:r>
      <w:r>
        <w:rPr>
          <w:spacing w:val="-5"/>
          <w:sz w:val="22"/>
        </w:rPr>
        <w:t> </w:t>
      </w:r>
      <w:r>
        <w:rPr>
          <w:sz w:val="22"/>
        </w:rPr>
        <w:t>is</w:t>
      </w:r>
      <w:r>
        <w:rPr>
          <w:spacing w:val="-5"/>
          <w:sz w:val="22"/>
        </w:rPr>
        <w:t> </w:t>
      </w:r>
      <w:r>
        <w:rPr>
          <w:sz w:val="22"/>
        </w:rPr>
        <w:t>undertaken</w:t>
      </w:r>
      <w:r>
        <w:rPr>
          <w:spacing w:val="-5"/>
          <w:sz w:val="22"/>
        </w:rPr>
        <w:t> </w:t>
      </w:r>
      <w:r>
        <w:rPr>
          <w:sz w:val="22"/>
        </w:rPr>
        <w:t>in</w:t>
      </w:r>
      <w:r>
        <w:rPr>
          <w:spacing w:val="-5"/>
          <w:sz w:val="22"/>
        </w:rPr>
        <w:t> </w:t>
      </w:r>
      <w:r>
        <w:rPr>
          <w:sz w:val="22"/>
        </w:rPr>
        <w:t>the</w:t>
      </w:r>
      <w:r>
        <w:rPr>
          <w:spacing w:val="-4"/>
          <w:sz w:val="22"/>
        </w:rPr>
        <w:t> </w:t>
      </w:r>
      <w:r>
        <w:rPr>
          <w:sz w:val="22"/>
        </w:rPr>
        <w:t>full</w:t>
      </w:r>
      <w:r>
        <w:rPr>
          <w:spacing w:val="-4"/>
          <w:sz w:val="22"/>
        </w:rPr>
        <w:t> </w:t>
      </w:r>
      <w:r>
        <w:rPr>
          <w:sz w:val="22"/>
        </w:rPr>
        <w:t>group,</w:t>
      </w:r>
      <w:r>
        <w:rPr>
          <w:spacing w:val="-5"/>
          <w:sz w:val="22"/>
        </w:rPr>
        <w:t> </w:t>
      </w:r>
      <w:r>
        <w:rPr>
          <w:sz w:val="22"/>
        </w:rPr>
        <w:t>and</w:t>
      </w:r>
      <w:r>
        <w:rPr>
          <w:spacing w:val="-5"/>
          <w:sz w:val="22"/>
        </w:rPr>
        <w:t> </w:t>
      </w:r>
      <w:r>
        <w:rPr>
          <w:sz w:val="22"/>
        </w:rPr>
        <w:t>that</w:t>
      </w:r>
      <w:r>
        <w:rPr>
          <w:spacing w:val="-4"/>
          <w:sz w:val="22"/>
        </w:rPr>
        <w:t> </w:t>
      </w:r>
      <w:r>
        <w:rPr>
          <w:sz w:val="22"/>
        </w:rPr>
        <w:t>the objective is to explore the difference between sex and gender. Stick two ﬂip charts on the wall.</w:t>
      </w:r>
    </w:p>
    <w:p>
      <w:pPr>
        <w:pStyle w:val="BodyText"/>
        <w:spacing w:before="10"/>
        <w:rPr>
          <w:sz w:val="25"/>
        </w:rPr>
      </w:pPr>
    </w:p>
    <w:p>
      <w:pPr>
        <w:pStyle w:val="ListParagraph"/>
        <w:numPr>
          <w:ilvl w:val="0"/>
          <w:numId w:val="38"/>
        </w:numPr>
        <w:tabs>
          <w:tab w:pos="2762" w:val="left" w:leader="none"/>
        </w:tabs>
        <w:spacing w:line="285" w:lineRule="auto" w:before="0" w:after="0"/>
        <w:ind w:left="2700" w:right="1303" w:hanging="184"/>
        <w:jc w:val="left"/>
        <w:rPr>
          <w:sz w:val="22"/>
        </w:rPr>
      </w:pPr>
      <w:r>
        <w:rPr>
          <w:sz w:val="22"/>
        </w:rPr>
        <w:t>Draw a stick ﬁgure of man on one of the ﬂip chart and ask participants to say </w:t>
      </w:r>
      <w:r>
        <w:rPr>
          <w:b/>
          <w:sz w:val="22"/>
        </w:rPr>
        <w:t>the ﬁrst words that come to mind </w:t>
      </w:r>
      <w:r>
        <w:rPr>
          <w:sz w:val="22"/>
        </w:rPr>
        <w:t>when they think of the word ‘man’. Tell them</w:t>
      </w:r>
    </w:p>
    <w:p>
      <w:pPr>
        <w:pStyle w:val="BodyText"/>
        <w:spacing w:line="251" w:lineRule="exact"/>
        <w:ind w:left="2700"/>
      </w:pPr>
      <w:r>
        <w:rPr/>
        <w:t>that</w:t>
      </w:r>
      <w:r>
        <w:rPr>
          <w:spacing w:val="-1"/>
        </w:rPr>
        <w:t> </w:t>
      </w:r>
      <w:r>
        <w:rPr/>
        <w:t>there</w:t>
      </w:r>
      <w:r>
        <w:rPr>
          <w:spacing w:val="-1"/>
        </w:rPr>
        <w:t> </w:t>
      </w:r>
      <w:r>
        <w:rPr/>
        <w:t>is</w:t>
      </w:r>
      <w:r>
        <w:rPr>
          <w:spacing w:val="-1"/>
        </w:rPr>
        <w:t> </w:t>
      </w:r>
      <w:r>
        <w:rPr/>
        <w:t>no</w:t>
      </w:r>
      <w:r>
        <w:rPr>
          <w:spacing w:val="-2"/>
        </w:rPr>
        <w:t> </w:t>
      </w:r>
      <w:r>
        <w:rPr/>
        <w:t>need</w:t>
      </w:r>
      <w:r>
        <w:rPr>
          <w:spacing w:val="-2"/>
        </w:rPr>
        <w:t> </w:t>
      </w:r>
      <w:r>
        <w:rPr/>
        <w:t>to think</w:t>
      </w:r>
      <w:r>
        <w:rPr>
          <w:spacing w:val="-1"/>
        </w:rPr>
        <w:t> </w:t>
      </w:r>
      <w:r>
        <w:rPr/>
        <w:t>too </w:t>
      </w:r>
      <w:r>
        <w:rPr>
          <w:spacing w:val="-2"/>
        </w:rPr>
        <w:t>hard.</w:t>
      </w:r>
    </w:p>
    <w:p>
      <w:pPr>
        <w:pStyle w:val="BodyText"/>
        <w:spacing w:before="2"/>
        <w:rPr>
          <w:sz w:val="30"/>
        </w:rPr>
      </w:pPr>
    </w:p>
    <w:p>
      <w:pPr>
        <w:pStyle w:val="ListParagraph"/>
        <w:numPr>
          <w:ilvl w:val="0"/>
          <w:numId w:val="38"/>
        </w:numPr>
        <w:tabs>
          <w:tab w:pos="2762" w:val="left" w:leader="none"/>
        </w:tabs>
        <w:spacing w:line="240" w:lineRule="auto" w:before="0" w:after="0"/>
        <w:ind w:left="2761" w:right="0" w:hanging="245"/>
        <w:jc w:val="left"/>
        <w:rPr>
          <w:sz w:val="22"/>
        </w:rPr>
      </w:pPr>
      <w:r>
        <w:rPr>
          <w:sz w:val="22"/>
        </w:rPr>
        <w:t>Write</w:t>
      </w:r>
      <w:r>
        <w:rPr>
          <w:spacing w:val="-2"/>
          <w:sz w:val="22"/>
        </w:rPr>
        <w:t> </w:t>
      </w:r>
      <w:r>
        <w:rPr>
          <w:sz w:val="22"/>
        </w:rPr>
        <w:t>these</w:t>
      </w:r>
      <w:r>
        <w:rPr>
          <w:spacing w:val="-1"/>
          <w:sz w:val="22"/>
        </w:rPr>
        <w:t> </w:t>
      </w:r>
      <w:r>
        <w:rPr>
          <w:sz w:val="22"/>
        </w:rPr>
        <w:t>on</w:t>
      </w:r>
      <w:r>
        <w:rPr>
          <w:spacing w:val="-2"/>
          <w:sz w:val="22"/>
        </w:rPr>
        <w:t> </w:t>
      </w:r>
      <w:r>
        <w:rPr>
          <w:sz w:val="22"/>
        </w:rPr>
        <w:t>the</w:t>
      </w:r>
      <w:r>
        <w:rPr>
          <w:spacing w:val="-1"/>
          <w:sz w:val="22"/>
        </w:rPr>
        <w:t> </w:t>
      </w:r>
      <w:r>
        <w:rPr>
          <w:sz w:val="22"/>
        </w:rPr>
        <w:t>stick</w:t>
      </w:r>
      <w:r>
        <w:rPr>
          <w:spacing w:val="-1"/>
          <w:sz w:val="22"/>
        </w:rPr>
        <w:t> </w:t>
      </w:r>
      <w:r>
        <w:rPr>
          <w:spacing w:val="-2"/>
          <w:sz w:val="22"/>
        </w:rPr>
        <w:t>ﬁgure.</w:t>
      </w:r>
    </w:p>
    <w:p>
      <w:pPr>
        <w:pStyle w:val="BodyText"/>
        <w:spacing w:before="2"/>
        <w:rPr>
          <w:sz w:val="30"/>
        </w:rPr>
      </w:pPr>
    </w:p>
    <w:p>
      <w:pPr>
        <w:pStyle w:val="ListParagraph"/>
        <w:numPr>
          <w:ilvl w:val="0"/>
          <w:numId w:val="38"/>
        </w:numPr>
        <w:tabs>
          <w:tab w:pos="2750" w:val="left" w:leader="none"/>
        </w:tabs>
        <w:spacing w:line="285" w:lineRule="auto" w:before="0" w:after="0"/>
        <w:ind w:left="2761" w:right="1134" w:hanging="245"/>
        <w:jc w:val="left"/>
        <w:rPr>
          <w:sz w:val="22"/>
        </w:rPr>
      </w:pPr>
      <w:r>
        <w:rPr>
          <w:sz w:val="22"/>
        </w:rPr>
        <w:t>As</w:t>
      </w:r>
      <w:r>
        <w:rPr>
          <w:spacing w:val="-3"/>
          <w:sz w:val="22"/>
        </w:rPr>
        <w:t> </w:t>
      </w:r>
      <w:r>
        <w:rPr>
          <w:sz w:val="22"/>
        </w:rPr>
        <w:t>participants</w:t>
      </w:r>
      <w:r>
        <w:rPr>
          <w:spacing w:val="-4"/>
          <w:sz w:val="22"/>
        </w:rPr>
        <w:t> </w:t>
      </w:r>
      <w:r>
        <w:rPr>
          <w:sz w:val="22"/>
        </w:rPr>
        <w:t>attach</w:t>
      </w:r>
      <w:r>
        <w:rPr>
          <w:spacing w:val="-4"/>
          <w:sz w:val="22"/>
        </w:rPr>
        <w:t> </w:t>
      </w:r>
      <w:r>
        <w:rPr>
          <w:sz w:val="22"/>
        </w:rPr>
        <w:t>their</w:t>
      </w:r>
      <w:r>
        <w:rPr>
          <w:spacing w:val="-3"/>
          <w:sz w:val="22"/>
        </w:rPr>
        <w:t> </w:t>
      </w:r>
      <w:r>
        <w:rPr>
          <w:sz w:val="22"/>
        </w:rPr>
        <w:t>words,try</w:t>
      </w:r>
      <w:r>
        <w:rPr>
          <w:spacing w:val="-4"/>
          <w:sz w:val="22"/>
        </w:rPr>
        <w:t> </w:t>
      </w:r>
      <w:r>
        <w:rPr>
          <w:sz w:val="22"/>
        </w:rPr>
        <w:t>to</w:t>
      </w:r>
      <w:r>
        <w:rPr>
          <w:spacing w:val="-3"/>
          <w:sz w:val="22"/>
        </w:rPr>
        <w:t> </w:t>
      </w:r>
      <w:r>
        <w:rPr>
          <w:sz w:val="22"/>
        </w:rPr>
        <w:t>make</w:t>
      </w:r>
      <w:r>
        <w:rPr>
          <w:spacing w:val="-3"/>
          <w:sz w:val="22"/>
        </w:rPr>
        <w:t> </w:t>
      </w:r>
      <w:r>
        <w:rPr>
          <w:sz w:val="22"/>
        </w:rPr>
        <w:t>sure</w:t>
      </w:r>
      <w:r>
        <w:rPr>
          <w:spacing w:val="-3"/>
          <w:sz w:val="22"/>
        </w:rPr>
        <w:t> </w:t>
      </w:r>
      <w:r>
        <w:rPr>
          <w:sz w:val="22"/>
        </w:rPr>
        <w:t>that</w:t>
      </w:r>
      <w:r>
        <w:rPr>
          <w:spacing w:val="-3"/>
          <w:sz w:val="22"/>
        </w:rPr>
        <w:t> </w:t>
      </w:r>
      <w:r>
        <w:rPr>
          <w:sz w:val="22"/>
        </w:rPr>
        <w:t>similar</w:t>
      </w:r>
      <w:r>
        <w:rPr>
          <w:spacing w:val="-3"/>
          <w:sz w:val="22"/>
        </w:rPr>
        <w:t> </w:t>
      </w:r>
      <w:r>
        <w:rPr>
          <w:sz w:val="22"/>
        </w:rPr>
        <w:t>an</w:t>
      </w:r>
      <w:r>
        <w:rPr>
          <w:spacing w:val="-4"/>
          <w:sz w:val="22"/>
        </w:rPr>
        <w:t> </w:t>
      </w:r>
      <w:r>
        <w:rPr>
          <w:sz w:val="22"/>
        </w:rPr>
        <w:t>duplicated</w:t>
      </w:r>
      <w:r>
        <w:rPr>
          <w:spacing w:val="-4"/>
          <w:sz w:val="22"/>
        </w:rPr>
        <w:t> </w:t>
      </w:r>
      <w:r>
        <w:rPr>
          <w:sz w:val="22"/>
        </w:rPr>
        <w:t>words are attached close together.</w:t>
      </w:r>
    </w:p>
    <w:p>
      <w:pPr>
        <w:pStyle w:val="BodyText"/>
        <w:spacing w:before="10"/>
        <w:rPr>
          <w:sz w:val="25"/>
        </w:rPr>
      </w:pPr>
    </w:p>
    <w:p>
      <w:pPr>
        <w:pStyle w:val="ListParagraph"/>
        <w:numPr>
          <w:ilvl w:val="1"/>
          <w:numId w:val="38"/>
        </w:numPr>
        <w:tabs>
          <w:tab w:pos="3376" w:val="left" w:leader="none"/>
        </w:tabs>
        <w:spacing w:line="285" w:lineRule="auto" w:before="0" w:after="0"/>
        <w:ind w:left="3359" w:right="1571" w:hanging="123"/>
        <w:jc w:val="left"/>
        <w:rPr>
          <w:sz w:val="22"/>
        </w:rPr>
      </w:pPr>
      <w:r>
        <w:rPr>
          <w:sz w:val="22"/>
        </w:rPr>
        <w:t>For</w:t>
      </w:r>
      <w:r>
        <w:rPr>
          <w:spacing w:val="-3"/>
          <w:sz w:val="22"/>
        </w:rPr>
        <w:t> </w:t>
      </w:r>
      <w:r>
        <w:rPr>
          <w:sz w:val="22"/>
        </w:rPr>
        <w:t>example,</w:t>
      </w:r>
      <w:r>
        <w:rPr>
          <w:spacing w:val="-4"/>
          <w:sz w:val="22"/>
        </w:rPr>
        <w:t> </w:t>
      </w:r>
      <w:r>
        <w:rPr>
          <w:sz w:val="22"/>
        </w:rPr>
        <w:t>if</w:t>
      </w:r>
      <w:r>
        <w:rPr>
          <w:spacing w:val="-4"/>
          <w:sz w:val="22"/>
        </w:rPr>
        <w:t> </w:t>
      </w:r>
      <w:r>
        <w:rPr>
          <w:sz w:val="22"/>
        </w:rPr>
        <w:t>powerful</w:t>
      </w:r>
      <w:r>
        <w:rPr>
          <w:spacing w:val="-4"/>
          <w:sz w:val="22"/>
        </w:rPr>
        <w:t> </w:t>
      </w:r>
      <w:r>
        <w:rPr>
          <w:sz w:val="22"/>
        </w:rPr>
        <w:t>male</w:t>
      </w:r>
      <w:r>
        <w:rPr>
          <w:spacing w:val="-3"/>
          <w:sz w:val="22"/>
        </w:rPr>
        <w:t> </w:t>
      </w:r>
      <w:r>
        <w:rPr>
          <w:sz w:val="22"/>
        </w:rPr>
        <w:t>roles</w:t>
      </w:r>
      <w:r>
        <w:rPr>
          <w:spacing w:val="-3"/>
          <w:sz w:val="22"/>
        </w:rPr>
        <w:t> </w:t>
      </w:r>
      <w:r>
        <w:rPr>
          <w:sz w:val="22"/>
        </w:rPr>
        <w:t>are</w:t>
      </w:r>
      <w:r>
        <w:rPr>
          <w:spacing w:val="-4"/>
          <w:sz w:val="22"/>
        </w:rPr>
        <w:t> </w:t>
      </w:r>
      <w:r>
        <w:rPr>
          <w:sz w:val="22"/>
        </w:rPr>
        <w:t>attached</w:t>
      </w:r>
      <w:r>
        <w:rPr>
          <w:spacing w:val="-4"/>
          <w:sz w:val="22"/>
        </w:rPr>
        <w:t> </w:t>
      </w:r>
      <w:r>
        <w:rPr>
          <w:sz w:val="22"/>
        </w:rPr>
        <w:t>(such</w:t>
      </w:r>
      <w:r>
        <w:rPr>
          <w:spacing w:val="-3"/>
          <w:sz w:val="22"/>
        </w:rPr>
        <w:t> </w:t>
      </w:r>
      <w:r>
        <w:rPr>
          <w:sz w:val="22"/>
        </w:rPr>
        <w:t>as</w:t>
      </w:r>
      <w:r>
        <w:rPr>
          <w:spacing w:val="-4"/>
          <w:sz w:val="22"/>
        </w:rPr>
        <w:t> </w:t>
      </w:r>
      <w:r>
        <w:rPr>
          <w:sz w:val="22"/>
        </w:rPr>
        <w:t>leader,</w:t>
      </w:r>
      <w:r>
        <w:rPr>
          <w:spacing w:val="-3"/>
          <w:sz w:val="22"/>
        </w:rPr>
        <w:t> </w:t>
      </w:r>
      <w:r>
        <w:rPr>
          <w:sz w:val="22"/>
        </w:rPr>
        <w:t>Chief, President, decision-maker), try to cluster these together.</w:t>
      </w:r>
    </w:p>
    <w:p>
      <w:pPr>
        <w:pStyle w:val="BodyText"/>
        <w:spacing w:before="10"/>
        <w:rPr>
          <w:sz w:val="25"/>
        </w:rPr>
      </w:pPr>
    </w:p>
    <w:p>
      <w:pPr>
        <w:pStyle w:val="ListParagraph"/>
        <w:numPr>
          <w:ilvl w:val="0"/>
          <w:numId w:val="38"/>
        </w:numPr>
        <w:tabs>
          <w:tab w:pos="2762" w:val="left" w:leader="none"/>
        </w:tabs>
        <w:spacing w:line="285" w:lineRule="auto" w:before="1" w:after="0"/>
        <w:ind w:left="2761" w:right="1317" w:hanging="245"/>
        <w:jc w:val="both"/>
        <w:rPr>
          <w:sz w:val="22"/>
        </w:rPr>
      </w:pPr>
      <w:r>
        <w:rPr>
          <w:sz w:val="22"/>
        </w:rPr>
        <w:t>Now</w:t>
      </w:r>
      <w:r>
        <w:rPr>
          <w:spacing w:val="-3"/>
          <w:sz w:val="22"/>
        </w:rPr>
        <w:t> </w:t>
      </w:r>
      <w:r>
        <w:rPr>
          <w:sz w:val="22"/>
        </w:rPr>
        <w:t>draw</w:t>
      </w:r>
      <w:r>
        <w:rPr>
          <w:spacing w:val="-3"/>
          <w:sz w:val="22"/>
        </w:rPr>
        <w:t> </w:t>
      </w:r>
      <w:r>
        <w:rPr>
          <w:sz w:val="22"/>
        </w:rPr>
        <w:t>a</w:t>
      </w:r>
      <w:r>
        <w:rPr>
          <w:spacing w:val="-3"/>
          <w:sz w:val="22"/>
        </w:rPr>
        <w:t> </w:t>
      </w:r>
      <w:r>
        <w:rPr>
          <w:sz w:val="22"/>
        </w:rPr>
        <w:t>stick</w:t>
      </w:r>
      <w:r>
        <w:rPr>
          <w:spacing w:val="-2"/>
          <w:sz w:val="22"/>
        </w:rPr>
        <w:t> </w:t>
      </w:r>
      <w:r>
        <w:rPr>
          <w:sz w:val="22"/>
        </w:rPr>
        <w:t>ﬁgure</w:t>
      </w:r>
      <w:r>
        <w:rPr>
          <w:spacing w:val="-3"/>
          <w:sz w:val="22"/>
        </w:rPr>
        <w:t> </w:t>
      </w:r>
      <w:r>
        <w:rPr>
          <w:sz w:val="22"/>
        </w:rPr>
        <w:t>of</w:t>
      </w:r>
      <w:r>
        <w:rPr>
          <w:spacing w:val="-3"/>
          <w:sz w:val="22"/>
        </w:rPr>
        <w:t> </w:t>
      </w:r>
      <w:r>
        <w:rPr>
          <w:sz w:val="22"/>
        </w:rPr>
        <w:t>a</w:t>
      </w:r>
      <w:r>
        <w:rPr>
          <w:spacing w:val="-3"/>
          <w:sz w:val="22"/>
        </w:rPr>
        <w:t> </w:t>
      </w:r>
      <w:r>
        <w:rPr>
          <w:sz w:val="22"/>
        </w:rPr>
        <w:t>woman</w:t>
      </w:r>
      <w:r>
        <w:rPr>
          <w:spacing w:val="-3"/>
          <w:sz w:val="22"/>
        </w:rPr>
        <w:t> </w:t>
      </w:r>
      <w:r>
        <w:rPr>
          <w:sz w:val="22"/>
        </w:rPr>
        <w:t>on</w:t>
      </w:r>
      <w:r>
        <w:rPr>
          <w:spacing w:val="-3"/>
          <w:sz w:val="22"/>
        </w:rPr>
        <w:t> </w:t>
      </w:r>
      <w:r>
        <w:rPr>
          <w:sz w:val="22"/>
        </w:rPr>
        <w:t>the</w:t>
      </w:r>
      <w:r>
        <w:rPr>
          <w:spacing w:val="-2"/>
          <w:sz w:val="22"/>
        </w:rPr>
        <w:t> </w:t>
      </w:r>
      <w:r>
        <w:rPr>
          <w:sz w:val="22"/>
        </w:rPr>
        <w:t>second</w:t>
      </w:r>
      <w:r>
        <w:rPr>
          <w:spacing w:val="-2"/>
          <w:sz w:val="22"/>
        </w:rPr>
        <w:t> </w:t>
      </w:r>
      <w:r>
        <w:rPr>
          <w:sz w:val="22"/>
        </w:rPr>
        <w:t>ﬂip</w:t>
      </w:r>
      <w:r>
        <w:rPr>
          <w:spacing w:val="-3"/>
          <w:sz w:val="22"/>
        </w:rPr>
        <w:t> </w:t>
      </w:r>
      <w:r>
        <w:rPr>
          <w:sz w:val="22"/>
        </w:rPr>
        <w:t>chart</w:t>
      </w:r>
      <w:r>
        <w:rPr>
          <w:spacing w:val="-2"/>
          <w:sz w:val="22"/>
        </w:rPr>
        <w:t> </w:t>
      </w:r>
      <w:r>
        <w:rPr>
          <w:sz w:val="22"/>
        </w:rPr>
        <w:t>and</w:t>
      </w:r>
      <w:r>
        <w:rPr>
          <w:spacing w:val="-3"/>
          <w:sz w:val="22"/>
        </w:rPr>
        <w:t> </w:t>
      </w:r>
      <w:r>
        <w:rPr>
          <w:sz w:val="22"/>
        </w:rPr>
        <w:t>ask</w:t>
      </w:r>
      <w:r>
        <w:rPr>
          <w:spacing w:val="-3"/>
          <w:sz w:val="22"/>
        </w:rPr>
        <w:t> </w:t>
      </w:r>
      <w:r>
        <w:rPr>
          <w:sz w:val="22"/>
        </w:rPr>
        <w:t>participants to say</w:t>
      </w:r>
      <w:r>
        <w:rPr>
          <w:spacing w:val="-1"/>
          <w:sz w:val="22"/>
        </w:rPr>
        <w:t> </w:t>
      </w:r>
      <w:r>
        <w:rPr>
          <w:b/>
          <w:sz w:val="22"/>
        </w:rPr>
        <w:t>the ﬁrst</w:t>
      </w:r>
      <w:r>
        <w:rPr>
          <w:b/>
          <w:spacing w:val="-1"/>
          <w:sz w:val="22"/>
        </w:rPr>
        <w:t> </w:t>
      </w:r>
      <w:r>
        <w:rPr>
          <w:b/>
          <w:sz w:val="22"/>
        </w:rPr>
        <w:t>words that come</w:t>
      </w:r>
      <w:r>
        <w:rPr>
          <w:b/>
          <w:spacing w:val="-1"/>
          <w:sz w:val="22"/>
        </w:rPr>
        <w:t> </w:t>
      </w:r>
      <w:r>
        <w:rPr>
          <w:b/>
          <w:sz w:val="22"/>
        </w:rPr>
        <w:t>to mind </w:t>
      </w:r>
      <w:r>
        <w:rPr>
          <w:sz w:val="22"/>
        </w:rPr>
        <w:t>when</w:t>
      </w:r>
      <w:r>
        <w:rPr>
          <w:spacing w:val="-1"/>
          <w:sz w:val="22"/>
        </w:rPr>
        <w:t> </w:t>
      </w:r>
      <w:r>
        <w:rPr>
          <w:sz w:val="22"/>
        </w:rPr>
        <w:t>they think of</w:t>
      </w:r>
      <w:r>
        <w:rPr>
          <w:spacing w:val="-1"/>
          <w:sz w:val="22"/>
        </w:rPr>
        <w:t> </w:t>
      </w:r>
      <w:r>
        <w:rPr>
          <w:sz w:val="22"/>
        </w:rPr>
        <w:t>the word</w:t>
      </w:r>
      <w:r>
        <w:rPr>
          <w:spacing w:val="-1"/>
          <w:sz w:val="22"/>
        </w:rPr>
        <w:t> </w:t>
      </w:r>
      <w:r>
        <w:rPr>
          <w:sz w:val="22"/>
        </w:rPr>
        <w:t>‘woman’, and write these next to the stick ﬁgure labelled ‘woman’.</w:t>
      </w:r>
    </w:p>
    <w:p>
      <w:pPr>
        <w:pStyle w:val="BodyText"/>
        <w:spacing w:before="9"/>
        <w:rPr>
          <w:sz w:val="25"/>
        </w:rPr>
      </w:pPr>
    </w:p>
    <w:p>
      <w:pPr>
        <w:pStyle w:val="ListParagraph"/>
        <w:numPr>
          <w:ilvl w:val="0"/>
          <w:numId w:val="38"/>
        </w:numPr>
        <w:tabs>
          <w:tab w:pos="2762" w:val="left" w:leader="none"/>
        </w:tabs>
        <w:spacing w:line="285" w:lineRule="auto" w:before="0" w:after="0"/>
        <w:ind w:left="2761" w:right="1165" w:hanging="245"/>
        <w:jc w:val="left"/>
        <w:rPr>
          <w:sz w:val="22"/>
        </w:rPr>
      </w:pPr>
      <w:r>
        <w:rPr>
          <w:sz w:val="22"/>
        </w:rPr>
        <w:t>Usually,</w:t>
      </w:r>
      <w:r>
        <w:rPr>
          <w:spacing w:val="-4"/>
          <w:sz w:val="22"/>
        </w:rPr>
        <w:t> </w:t>
      </w:r>
      <w:r>
        <w:rPr>
          <w:sz w:val="22"/>
        </w:rPr>
        <w:t>a</w:t>
      </w:r>
      <w:r>
        <w:rPr>
          <w:spacing w:val="-5"/>
          <w:sz w:val="22"/>
        </w:rPr>
        <w:t> </w:t>
      </w:r>
      <w:r>
        <w:rPr>
          <w:sz w:val="22"/>
        </w:rPr>
        <w:t>few</w:t>
      </w:r>
      <w:r>
        <w:rPr>
          <w:spacing w:val="-4"/>
          <w:sz w:val="22"/>
        </w:rPr>
        <w:t> </w:t>
      </w:r>
      <w:r>
        <w:rPr>
          <w:sz w:val="22"/>
        </w:rPr>
        <w:t>of</w:t>
      </w:r>
      <w:r>
        <w:rPr>
          <w:spacing w:val="-5"/>
          <w:sz w:val="22"/>
        </w:rPr>
        <w:t> </w:t>
      </w:r>
      <w:r>
        <w:rPr>
          <w:sz w:val="22"/>
        </w:rPr>
        <w:t>the</w:t>
      </w:r>
      <w:r>
        <w:rPr>
          <w:spacing w:val="-4"/>
          <w:sz w:val="22"/>
        </w:rPr>
        <w:t> </w:t>
      </w:r>
      <w:r>
        <w:rPr>
          <w:sz w:val="22"/>
        </w:rPr>
        <w:t>words</w:t>
      </w:r>
      <w:r>
        <w:rPr>
          <w:spacing w:val="-5"/>
          <w:sz w:val="22"/>
        </w:rPr>
        <w:t> </w:t>
      </w:r>
      <w:r>
        <w:rPr>
          <w:sz w:val="22"/>
        </w:rPr>
        <w:t>in</w:t>
      </w:r>
      <w:r>
        <w:rPr>
          <w:spacing w:val="-5"/>
          <w:sz w:val="22"/>
        </w:rPr>
        <w:t> </w:t>
      </w:r>
      <w:r>
        <w:rPr>
          <w:sz w:val="22"/>
        </w:rPr>
        <w:t>each</w:t>
      </w:r>
      <w:r>
        <w:rPr>
          <w:spacing w:val="-5"/>
          <w:sz w:val="22"/>
        </w:rPr>
        <w:t> </w:t>
      </w:r>
      <w:r>
        <w:rPr>
          <w:sz w:val="22"/>
        </w:rPr>
        <w:t>list</w:t>
      </w:r>
      <w:r>
        <w:rPr>
          <w:spacing w:val="-5"/>
          <w:sz w:val="22"/>
        </w:rPr>
        <w:t> </w:t>
      </w:r>
      <w:r>
        <w:rPr>
          <w:sz w:val="22"/>
        </w:rPr>
        <w:t>will</w:t>
      </w:r>
      <w:r>
        <w:rPr>
          <w:spacing w:val="-5"/>
          <w:sz w:val="22"/>
        </w:rPr>
        <w:t> </w:t>
      </w:r>
      <w:r>
        <w:rPr>
          <w:sz w:val="22"/>
        </w:rPr>
        <w:t>describe</w:t>
      </w:r>
      <w:r>
        <w:rPr>
          <w:spacing w:val="-5"/>
          <w:sz w:val="22"/>
        </w:rPr>
        <w:t> </w:t>
      </w:r>
      <w:r>
        <w:rPr>
          <w:sz w:val="22"/>
        </w:rPr>
        <w:t>biological</w:t>
      </w:r>
      <w:r>
        <w:rPr>
          <w:spacing w:val="-5"/>
          <w:sz w:val="22"/>
        </w:rPr>
        <w:t> </w:t>
      </w:r>
      <w:r>
        <w:rPr>
          <w:sz w:val="22"/>
        </w:rPr>
        <w:t>differences</w:t>
      </w:r>
      <w:r>
        <w:rPr>
          <w:spacing w:val="-4"/>
          <w:sz w:val="22"/>
        </w:rPr>
        <w:t> </w:t>
      </w:r>
      <w:r>
        <w:rPr>
          <w:sz w:val="22"/>
        </w:rPr>
        <w:t>between women and men, such as ‘penis’, ‘breastfeeding’, ‘vagina” and so on. (If this has not happened, ask participants to call out some of the main biological attributes</w:t>
      </w:r>
    </w:p>
    <w:p>
      <w:pPr>
        <w:pStyle w:val="BodyText"/>
        <w:spacing w:line="285" w:lineRule="auto"/>
        <w:ind w:left="2761" w:right="1544"/>
      </w:pPr>
      <w:r>
        <w:rPr/>
        <w:t>of</w:t>
      </w:r>
      <w:r>
        <w:rPr>
          <w:spacing w:val="-5"/>
        </w:rPr>
        <w:t> </w:t>
      </w:r>
      <w:r>
        <w:rPr/>
        <w:t>women</w:t>
      </w:r>
      <w:r>
        <w:rPr>
          <w:spacing w:val="-5"/>
        </w:rPr>
        <w:t> </w:t>
      </w:r>
      <w:r>
        <w:rPr/>
        <w:t>and</w:t>
      </w:r>
      <w:r>
        <w:rPr>
          <w:spacing w:val="-5"/>
        </w:rPr>
        <w:t> </w:t>
      </w:r>
      <w:r>
        <w:rPr/>
        <w:t>men.</w:t>
      </w:r>
      <w:r>
        <w:rPr>
          <w:spacing w:val="-7"/>
        </w:rPr>
        <w:t> </w:t>
      </w:r>
      <w:r>
        <w:rPr/>
        <w:t>You</w:t>
      </w:r>
      <w:r>
        <w:rPr>
          <w:spacing w:val="-5"/>
        </w:rPr>
        <w:t> </w:t>
      </w:r>
      <w:r>
        <w:rPr/>
        <w:t>only</w:t>
      </w:r>
      <w:r>
        <w:rPr>
          <w:spacing w:val="-5"/>
        </w:rPr>
        <w:t> </w:t>
      </w:r>
      <w:r>
        <w:rPr/>
        <w:t>need</w:t>
      </w:r>
      <w:r>
        <w:rPr>
          <w:spacing w:val="-5"/>
        </w:rPr>
        <w:t> </w:t>
      </w:r>
      <w:r>
        <w:rPr/>
        <w:t>1</w:t>
      </w:r>
      <w:r>
        <w:rPr>
          <w:spacing w:val="-5"/>
        </w:rPr>
        <w:t> </w:t>
      </w:r>
      <w:r>
        <w:rPr/>
        <w:t>or</w:t>
      </w:r>
      <w:r>
        <w:rPr>
          <w:spacing w:val="-5"/>
        </w:rPr>
        <w:t> </w:t>
      </w:r>
      <w:r>
        <w:rPr/>
        <w:t>2</w:t>
      </w:r>
      <w:r>
        <w:rPr>
          <w:spacing w:val="-5"/>
        </w:rPr>
        <w:t> </w:t>
      </w:r>
      <w:r>
        <w:rPr/>
        <w:t>biological</w:t>
      </w:r>
      <w:r>
        <w:rPr>
          <w:spacing w:val="-5"/>
        </w:rPr>
        <w:t> </w:t>
      </w:r>
      <w:r>
        <w:rPr/>
        <w:t>words</w:t>
      </w:r>
      <w:r>
        <w:rPr>
          <w:spacing w:val="-5"/>
        </w:rPr>
        <w:t> </w:t>
      </w:r>
      <w:r>
        <w:rPr/>
        <w:t>each</w:t>
      </w:r>
      <w:r>
        <w:rPr>
          <w:spacing w:val="-5"/>
        </w:rPr>
        <w:t> </w:t>
      </w:r>
      <w:r>
        <w:rPr/>
        <w:t>for</w:t>
      </w:r>
      <w:r>
        <w:rPr>
          <w:spacing w:val="-4"/>
        </w:rPr>
        <w:t> </w:t>
      </w:r>
      <w:r>
        <w:rPr/>
        <w:t>‘woman’ and ‘man’.)</w:t>
      </w:r>
    </w:p>
    <w:p>
      <w:pPr>
        <w:pStyle w:val="BodyText"/>
        <w:spacing w:before="8"/>
        <w:rPr>
          <w:sz w:val="25"/>
        </w:rPr>
      </w:pPr>
    </w:p>
    <w:p>
      <w:pPr>
        <w:pStyle w:val="BodyText"/>
        <w:spacing w:line="285" w:lineRule="auto"/>
        <w:ind w:left="2517" w:right="1064"/>
      </w:pPr>
      <w:r>
        <w:rPr/>
        <w:t>Ask</w:t>
      </w:r>
      <w:r>
        <w:rPr>
          <w:spacing w:val="27"/>
        </w:rPr>
        <w:t> </w:t>
      </w:r>
      <w:r>
        <w:rPr/>
        <w:t>participants</w:t>
      </w:r>
      <w:r>
        <w:rPr>
          <w:spacing w:val="27"/>
        </w:rPr>
        <w:t> </w:t>
      </w:r>
      <w:r>
        <w:rPr/>
        <w:t>to</w:t>
      </w:r>
      <w:r>
        <w:rPr>
          <w:spacing w:val="27"/>
        </w:rPr>
        <w:t> </w:t>
      </w:r>
      <w:r>
        <w:rPr/>
        <w:t>silently</w:t>
      </w:r>
      <w:r>
        <w:rPr>
          <w:spacing w:val="27"/>
        </w:rPr>
        <w:t> </w:t>
      </w:r>
      <w:r>
        <w:rPr/>
        <w:t>read</w:t>
      </w:r>
      <w:r>
        <w:rPr>
          <w:spacing w:val="27"/>
        </w:rPr>
        <w:t> </w:t>
      </w:r>
      <w:r>
        <w:rPr/>
        <w:t>the</w:t>
      </w:r>
      <w:r>
        <w:rPr>
          <w:spacing w:val="27"/>
        </w:rPr>
        <w:t> </w:t>
      </w:r>
      <w:r>
        <w:rPr/>
        <w:t>lists</w:t>
      </w:r>
      <w:r>
        <w:rPr>
          <w:spacing w:val="27"/>
        </w:rPr>
        <w:t> </w:t>
      </w:r>
      <w:r>
        <w:rPr/>
        <w:t>of</w:t>
      </w:r>
      <w:r>
        <w:rPr>
          <w:spacing w:val="27"/>
        </w:rPr>
        <w:t> </w:t>
      </w:r>
      <w:r>
        <w:rPr/>
        <w:t>words</w:t>
      </w:r>
      <w:r>
        <w:rPr>
          <w:spacing w:val="27"/>
        </w:rPr>
        <w:t> </w:t>
      </w:r>
      <w:r>
        <w:rPr/>
        <w:t>to</w:t>
      </w:r>
      <w:r>
        <w:rPr>
          <w:spacing w:val="27"/>
        </w:rPr>
        <w:t> </w:t>
      </w:r>
      <w:r>
        <w:rPr/>
        <w:t>themselves,</w:t>
      </w:r>
      <w:r>
        <w:rPr>
          <w:spacing w:val="27"/>
        </w:rPr>
        <w:t> </w:t>
      </w:r>
      <w:r>
        <w:rPr/>
        <w:t>and</w:t>
      </w:r>
      <w:r>
        <w:rPr>
          <w:spacing w:val="27"/>
        </w:rPr>
        <w:t> </w:t>
      </w:r>
      <w:r>
        <w:rPr/>
        <w:t>then</w:t>
      </w:r>
      <w:r>
        <w:rPr>
          <w:spacing w:val="27"/>
        </w:rPr>
        <w:t> </w:t>
      </w:r>
      <w:r>
        <w:rPr/>
        <w:t>ask</w:t>
      </w:r>
      <w:r>
        <w:rPr>
          <w:spacing w:val="27"/>
        </w:rPr>
        <w:t> </w:t>
      </w:r>
      <w:r>
        <w:rPr/>
        <w:t>the following questions:</w:t>
      </w:r>
    </w:p>
    <w:p>
      <w:pPr>
        <w:spacing w:after="0" w:line="285" w:lineRule="auto"/>
        <w:sectPr>
          <w:pgSz w:w="11910" w:h="16840"/>
          <w:pgMar w:header="0" w:footer="379" w:top="1440" w:bottom="560" w:left="0" w:right="0"/>
        </w:sectPr>
      </w:pPr>
    </w:p>
    <w:p>
      <w:pPr>
        <w:pStyle w:val="BodyText"/>
        <w:rPr>
          <w:sz w:val="20"/>
        </w:rPr>
      </w:pPr>
    </w:p>
    <w:p>
      <w:pPr>
        <w:pStyle w:val="BodyText"/>
        <w:rPr>
          <w:sz w:val="20"/>
        </w:rPr>
      </w:pPr>
    </w:p>
    <w:p>
      <w:pPr>
        <w:pStyle w:val="BodyText"/>
        <w:spacing w:before="6"/>
        <w:rPr>
          <w:sz w:val="16"/>
        </w:rPr>
      </w:pPr>
    </w:p>
    <w:tbl>
      <w:tblPr>
        <w:tblW w:w="0" w:type="auto"/>
        <w:jc w:val="left"/>
        <w:tblInd w:w="25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702"/>
        <w:gridCol w:w="4589"/>
      </w:tblGrid>
      <w:tr>
        <w:trPr>
          <w:trHeight w:val="300" w:hRule="atLeast"/>
        </w:trPr>
        <w:tc>
          <w:tcPr>
            <w:tcW w:w="3702" w:type="dxa"/>
            <w:tcBorders>
              <w:left w:val="single" w:sz="12" w:space="0" w:color="000000"/>
            </w:tcBorders>
          </w:tcPr>
          <w:p>
            <w:pPr>
              <w:pStyle w:val="TableParagraph"/>
              <w:spacing w:before="24"/>
              <w:ind w:left="75"/>
              <w:rPr>
                <w:b/>
                <w:sz w:val="22"/>
              </w:rPr>
            </w:pPr>
            <w:r>
              <w:rPr>
                <w:b/>
                <w:spacing w:val="-2"/>
                <w:sz w:val="22"/>
              </w:rPr>
              <w:t>Questions</w:t>
            </w:r>
          </w:p>
        </w:tc>
        <w:tc>
          <w:tcPr>
            <w:tcW w:w="4589" w:type="dxa"/>
          </w:tcPr>
          <w:p>
            <w:pPr>
              <w:pStyle w:val="TableParagraph"/>
              <w:spacing w:before="24"/>
              <w:ind w:left="79"/>
              <w:rPr>
                <w:b/>
                <w:sz w:val="22"/>
              </w:rPr>
            </w:pPr>
            <w:r>
              <w:rPr>
                <w:b/>
                <w:sz w:val="22"/>
              </w:rPr>
              <w:t>Possible</w:t>
            </w:r>
            <w:r>
              <w:rPr>
                <w:b/>
                <w:spacing w:val="-2"/>
                <w:sz w:val="22"/>
              </w:rPr>
              <w:t> </w:t>
            </w:r>
            <w:r>
              <w:rPr>
                <w:b/>
                <w:sz w:val="22"/>
              </w:rPr>
              <w:t>answers</w:t>
            </w:r>
            <w:r>
              <w:rPr>
                <w:b/>
                <w:spacing w:val="-3"/>
                <w:sz w:val="22"/>
              </w:rPr>
              <w:t> </w:t>
            </w:r>
            <w:r>
              <w:rPr>
                <w:b/>
                <w:sz w:val="22"/>
              </w:rPr>
              <w:t>and</w:t>
            </w:r>
            <w:r>
              <w:rPr>
                <w:b/>
                <w:spacing w:val="-2"/>
                <w:sz w:val="22"/>
              </w:rPr>
              <w:t> </w:t>
            </w:r>
            <w:r>
              <w:rPr>
                <w:b/>
                <w:sz w:val="22"/>
              </w:rPr>
              <w:t>points</w:t>
            </w:r>
            <w:r>
              <w:rPr>
                <w:b/>
                <w:spacing w:val="-2"/>
                <w:sz w:val="22"/>
              </w:rPr>
              <w:t> </w:t>
            </w:r>
            <w:r>
              <w:rPr>
                <w:b/>
                <w:sz w:val="22"/>
              </w:rPr>
              <w:t>to</w:t>
            </w:r>
            <w:r>
              <w:rPr>
                <w:b/>
                <w:spacing w:val="-1"/>
                <w:sz w:val="22"/>
              </w:rPr>
              <w:t> </w:t>
            </w:r>
            <w:r>
              <w:rPr>
                <w:b/>
                <w:spacing w:val="-2"/>
                <w:sz w:val="22"/>
              </w:rPr>
              <w:t>highlight</w:t>
            </w:r>
          </w:p>
        </w:tc>
      </w:tr>
      <w:tr>
        <w:trPr>
          <w:trHeight w:val="8928" w:hRule="atLeast"/>
        </w:trPr>
        <w:tc>
          <w:tcPr>
            <w:tcW w:w="3702" w:type="dxa"/>
            <w:tcBorders>
              <w:left w:val="single" w:sz="12" w:space="0" w:color="000000"/>
            </w:tcBorders>
          </w:tcPr>
          <w:p>
            <w:pPr>
              <w:pStyle w:val="TableParagraph"/>
              <w:numPr>
                <w:ilvl w:val="0"/>
                <w:numId w:val="39"/>
              </w:numPr>
              <w:tabs>
                <w:tab w:pos="214" w:val="left" w:leader="none"/>
              </w:tabs>
              <w:spacing w:line="249" w:lineRule="auto" w:before="23" w:after="0"/>
              <w:ind w:left="75" w:right="331" w:firstLine="0"/>
              <w:jc w:val="left"/>
              <w:rPr>
                <w:sz w:val="22"/>
              </w:rPr>
            </w:pPr>
            <w:r>
              <w:rPr>
                <w:sz w:val="22"/>
              </w:rPr>
              <w:t>What do you notice about the words</w:t>
            </w:r>
            <w:r>
              <w:rPr>
                <w:spacing w:val="-9"/>
                <w:sz w:val="22"/>
              </w:rPr>
              <w:t> </w:t>
            </w:r>
            <w:r>
              <w:rPr>
                <w:sz w:val="22"/>
              </w:rPr>
              <w:t>associated</w:t>
            </w:r>
            <w:r>
              <w:rPr>
                <w:spacing w:val="-9"/>
                <w:sz w:val="22"/>
              </w:rPr>
              <w:t> </w:t>
            </w:r>
            <w:r>
              <w:rPr>
                <w:sz w:val="22"/>
              </w:rPr>
              <w:t>with</w:t>
            </w:r>
            <w:r>
              <w:rPr>
                <w:spacing w:val="-9"/>
                <w:sz w:val="22"/>
              </w:rPr>
              <w:t> </w:t>
            </w:r>
            <w:r>
              <w:rPr>
                <w:sz w:val="22"/>
              </w:rPr>
              <w:t>men?</w:t>
            </w:r>
            <w:r>
              <w:rPr>
                <w:spacing w:val="-8"/>
                <w:sz w:val="22"/>
              </w:rPr>
              <w:t> </w:t>
            </w:r>
            <w:r>
              <w:rPr>
                <w:sz w:val="22"/>
              </w:rPr>
              <w:t>How are men portrayed?</w:t>
            </w:r>
          </w:p>
          <w:p>
            <w:pPr>
              <w:pStyle w:val="TableParagraph"/>
              <w:spacing w:before="4"/>
              <w:rPr>
                <w:sz w:val="26"/>
              </w:rPr>
            </w:pPr>
          </w:p>
          <w:p>
            <w:pPr>
              <w:pStyle w:val="TableParagraph"/>
              <w:numPr>
                <w:ilvl w:val="0"/>
                <w:numId w:val="39"/>
              </w:numPr>
              <w:tabs>
                <w:tab w:pos="214" w:val="left" w:leader="none"/>
              </w:tabs>
              <w:spacing w:line="285" w:lineRule="auto" w:before="0" w:after="0"/>
              <w:ind w:left="75" w:right="502" w:firstLine="0"/>
              <w:jc w:val="left"/>
              <w:rPr>
                <w:sz w:val="22"/>
              </w:rPr>
            </w:pPr>
            <w:r>
              <w:rPr>
                <w:sz w:val="22"/>
              </w:rPr>
              <w:t>What do you notice about the words</w:t>
            </w:r>
            <w:r>
              <w:rPr>
                <w:spacing w:val="-12"/>
                <w:sz w:val="22"/>
              </w:rPr>
              <w:t> </w:t>
            </w:r>
            <w:r>
              <w:rPr>
                <w:sz w:val="22"/>
              </w:rPr>
              <w:t>associated</w:t>
            </w:r>
            <w:r>
              <w:rPr>
                <w:spacing w:val="-12"/>
                <w:sz w:val="22"/>
              </w:rPr>
              <w:t> </w:t>
            </w:r>
            <w:r>
              <w:rPr>
                <w:sz w:val="22"/>
              </w:rPr>
              <w:t>women?</w:t>
            </w:r>
            <w:r>
              <w:rPr>
                <w:spacing w:val="-12"/>
                <w:sz w:val="22"/>
              </w:rPr>
              <w:t> </w:t>
            </w:r>
            <w:r>
              <w:rPr>
                <w:sz w:val="22"/>
              </w:rPr>
              <w:t>How women portrayed?</w:t>
            </w:r>
          </w:p>
        </w:tc>
        <w:tc>
          <w:tcPr>
            <w:tcW w:w="4589" w:type="dxa"/>
          </w:tcPr>
          <w:p>
            <w:pPr>
              <w:pStyle w:val="TableParagraph"/>
              <w:numPr>
                <w:ilvl w:val="0"/>
                <w:numId w:val="40"/>
              </w:numPr>
              <w:tabs>
                <w:tab w:pos="219" w:val="left" w:leader="none"/>
              </w:tabs>
              <w:spacing w:line="249" w:lineRule="auto" w:before="24" w:after="0"/>
              <w:ind w:left="79" w:right="183" w:firstLine="0"/>
              <w:jc w:val="left"/>
              <w:rPr>
                <w:sz w:val="22"/>
              </w:rPr>
            </w:pPr>
            <w:r>
              <w:rPr>
                <w:sz w:val="22"/>
              </w:rPr>
              <w:t>Some</w:t>
            </w:r>
            <w:r>
              <w:rPr>
                <w:spacing w:val="-5"/>
                <w:sz w:val="22"/>
              </w:rPr>
              <w:t> </w:t>
            </w:r>
            <w:r>
              <w:rPr>
                <w:sz w:val="22"/>
              </w:rPr>
              <w:t>of</w:t>
            </w:r>
            <w:r>
              <w:rPr>
                <w:spacing w:val="-6"/>
                <w:sz w:val="22"/>
              </w:rPr>
              <w:t> </w:t>
            </w:r>
            <w:r>
              <w:rPr>
                <w:sz w:val="22"/>
              </w:rPr>
              <w:t>the</w:t>
            </w:r>
            <w:r>
              <w:rPr>
                <w:spacing w:val="-5"/>
                <w:sz w:val="22"/>
              </w:rPr>
              <w:t> </w:t>
            </w:r>
            <w:r>
              <w:rPr>
                <w:sz w:val="22"/>
              </w:rPr>
              <w:t>words</w:t>
            </w:r>
            <w:r>
              <w:rPr>
                <w:spacing w:val="-6"/>
                <w:sz w:val="22"/>
              </w:rPr>
              <w:t> </w:t>
            </w:r>
            <w:r>
              <w:rPr>
                <w:sz w:val="22"/>
              </w:rPr>
              <w:t>are</w:t>
            </w:r>
            <w:r>
              <w:rPr>
                <w:spacing w:val="-6"/>
                <w:sz w:val="22"/>
              </w:rPr>
              <w:t> </w:t>
            </w:r>
            <w:r>
              <w:rPr>
                <w:sz w:val="22"/>
              </w:rPr>
              <w:t>linked</w:t>
            </w:r>
            <w:r>
              <w:rPr>
                <w:spacing w:val="-6"/>
                <w:sz w:val="22"/>
              </w:rPr>
              <w:t> </w:t>
            </w:r>
            <w:r>
              <w:rPr>
                <w:sz w:val="22"/>
              </w:rPr>
              <w:t>to</w:t>
            </w:r>
            <w:r>
              <w:rPr>
                <w:spacing w:val="-5"/>
                <w:sz w:val="22"/>
              </w:rPr>
              <w:t> </w:t>
            </w:r>
            <w:r>
              <w:rPr>
                <w:sz w:val="22"/>
              </w:rPr>
              <w:t>men’s</w:t>
            </w:r>
            <w:r>
              <w:rPr>
                <w:spacing w:val="-5"/>
                <w:sz w:val="22"/>
              </w:rPr>
              <w:t> </w:t>
            </w:r>
            <w:r>
              <w:rPr>
                <w:sz w:val="22"/>
              </w:rPr>
              <w:t>and women’s different </w:t>
            </w:r>
            <w:r>
              <w:rPr>
                <w:b/>
                <w:sz w:val="22"/>
              </w:rPr>
              <w:t>biological </w:t>
            </w:r>
            <w:r>
              <w:rPr>
                <w:sz w:val="22"/>
              </w:rPr>
              <w:t>reproductive </w:t>
            </w:r>
            <w:r>
              <w:rPr>
                <w:spacing w:val="-2"/>
                <w:sz w:val="22"/>
              </w:rPr>
              <w:t>roles.</w:t>
            </w:r>
          </w:p>
          <w:p>
            <w:pPr>
              <w:pStyle w:val="TableParagraph"/>
              <w:spacing w:before="3"/>
              <w:rPr>
                <w:sz w:val="26"/>
              </w:rPr>
            </w:pPr>
          </w:p>
          <w:p>
            <w:pPr>
              <w:pStyle w:val="TableParagraph"/>
              <w:numPr>
                <w:ilvl w:val="0"/>
                <w:numId w:val="40"/>
              </w:numPr>
              <w:tabs>
                <w:tab w:pos="219" w:val="left" w:leader="none"/>
              </w:tabs>
              <w:spacing w:line="249" w:lineRule="auto" w:before="0" w:after="0"/>
              <w:ind w:left="79" w:right="60" w:firstLine="0"/>
              <w:jc w:val="left"/>
              <w:rPr>
                <w:sz w:val="22"/>
              </w:rPr>
            </w:pPr>
            <w:r>
              <w:rPr>
                <w:sz w:val="22"/>
              </w:rPr>
              <w:t>Usually, there will be some </w:t>
            </w:r>
            <w:r>
              <w:rPr>
                <w:b/>
                <w:sz w:val="22"/>
              </w:rPr>
              <w:t>gender stereo- types</w:t>
            </w:r>
            <w:r>
              <w:rPr>
                <w:b/>
                <w:spacing w:val="-6"/>
                <w:sz w:val="22"/>
              </w:rPr>
              <w:t> </w:t>
            </w:r>
            <w:r>
              <w:rPr>
                <w:sz w:val="22"/>
              </w:rPr>
              <w:t>about</w:t>
            </w:r>
            <w:r>
              <w:rPr>
                <w:spacing w:val="-7"/>
                <w:sz w:val="22"/>
              </w:rPr>
              <w:t> </w:t>
            </w:r>
            <w:r>
              <w:rPr>
                <w:sz w:val="22"/>
              </w:rPr>
              <w:t>male</w:t>
            </w:r>
            <w:r>
              <w:rPr>
                <w:spacing w:val="-6"/>
                <w:sz w:val="22"/>
              </w:rPr>
              <w:t> </w:t>
            </w:r>
            <w:r>
              <w:rPr>
                <w:sz w:val="22"/>
              </w:rPr>
              <w:t>and</w:t>
            </w:r>
            <w:r>
              <w:rPr>
                <w:spacing w:val="-7"/>
                <w:sz w:val="22"/>
              </w:rPr>
              <w:t> </w:t>
            </w:r>
            <w:r>
              <w:rPr>
                <w:sz w:val="22"/>
              </w:rPr>
              <w:t>female</w:t>
            </w:r>
            <w:r>
              <w:rPr>
                <w:spacing w:val="-6"/>
                <w:sz w:val="22"/>
              </w:rPr>
              <w:t> </w:t>
            </w:r>
            <w:r>
              <w:rPr>
                <w:sz w:val="22"/>
              </w:rPr>
              <w:t>attributes,</w:t>
            </w:r>
            <w:r>
              <w:rPr>
                <w:spacing w:val="-7"/>
                <w:sz w:val="22"/>
              </w:rPr>
              <w:t> </w:t>
            </w:r>
            <w:r>
              <w:rPr>
                <w:sz w:val="22"/>
              </w:rPr>
              <w:t>such as ‘gentle’ for woman, or ‘strong’ for man.</w:t>
            </w:r>
          </w:p>
          <w:p>
            <w:pPr>
              <w:pStyle w:val="TableParagraph"/>
              <w:spacing w:before="4"/>
              <w:rPr>
                <w:sz w:val="26"/>
              </w:rPr>
            </w:pPr>
          </w:p>
          <w:p>
            <w:pPr>
              <w:pStyle w:val="TableParagraph"/>
              <w:numPr>
                <w:ilvl w:val="0"/>
                <w:numId w:val="40"/>
              </w:numPr>
              <w:tabs>
                <w:tab w:pos="215" w:val="left" w:leader="none"/>
              </w:tabs>
              <w:spacing w:line="249" w:lineRule="auto" w:before="0" w:after="0"/>
              <w:ind w:left="79" w:right="183" w:firstLine="0"/>
              <w:jc w:val="left"/>
              <w:rPr>
                <w:sz w:val="22"/>
              </w:rPr>
            </w:pPr>
            <w:r>
              <w:rPr>
                <w:sz w:val="22"/>
              </w:rPr>
              <w:t>There may also be some gender stereo- typed roles, such as ‘nurse’ for woman, or ‘politician’ for man; or biblical references (Adam and Eve). Point out the stereotypes, and </w:t>
            </w:r>
            <w:r>
              <w:rPr>
                <w:b/>
                <w:sz w:val="22"/>
              </w:rPr>
              <w:t>ask whether there are more words which describe powerful roles for men. </w:t>
            </w:r>
            <w:r>
              <w:rPr>
                <w:sz w:val="22"/>
              </w:rPr>
              <w:t>Use</w:t>
            </w:r>
            <w:r>
              <w:rPr>
                <w:spacing w:val="-6"/>
                <w:sz w:val="22"/>
              </w:rPr>
              <w:t> </w:t>
            </w:r>
            <w:r>
              <w:rPr>
                <w:sz w:val="22"/>
              </w:rPr>
              <w:t>a</w:t>
            </w:r>
            <w:r>
              <w:rPr>
                <w:spacing w:val="-6"/>
                <w:sz w:val="22"/>
              </w:rPr>
              <w:t> </w:t>
            </w:r>
            <w:r>
              <w:rPr>
                <w:sz w:val="22"/>
              </w:rPr>
              <w:t>coloured</w:t>
            </w:r>
            <w:r>
              <w:rPr>
                <w:spacing w:val="-5"/>
                <w:sz w:val="22"/>
              </w:rPr>
              <w:t> </w:t>
            </w:r>
            <w:r>
              <w:rPr>
                <w:sz w:val="22"/>
              </w:rPr>
              <w:t>marker</w:t>
            </w:r>
            <w:r>
              <w:rPr>
                <w:spacing w:val="-5"/>
                <w:sz w:val="22"/>
              </w:rPr>
              <w:t> </w:t>
            </w:r>
            <w:r>
              <w:rPr>
                <w:sz w:val="22"/>
              </w:rPr>
              <w:t>pen</w:t>
            </w:r>
            <w:r>
              <w:rPr>
                <w:spacing w:val="-6"/>
                <w:sz w:val="22"/>
              </w:rPr>
              <w:t> </w:t>
            </w:r>
            <w:r>
              <w:rPr>
                <w:sz w:val="22"/>
              </w:rPr>
              <w:t>to</w:t>
            </w:r>
            <w:r>
              <w:rPr>
                <w:spacing w:val="-5"/>
                <w:sz w:val="22"/>
              </w:rPr>
              <w:t> </w:t>
            </w:r>
            <w:r>
              <w:rPr>
                <w:sz w:val="22"/>
              </w:rPr>
              <w:t>identify</w:t>
            </w:r>
            <w:r>
              <w:rPr>
                <w:spacing w:val="-6"/>
                <w:sz w:val="22"/>
              </w:rPr>
              <w:t> </w:t>
            </w:r>
            <w:r>
              <w:rPr>
                <w:sz w:val="22"/>
              </w:rPr>
              <w:t>words that indicate powerful roles for women and </w:t>
            </w:r>
            <w:r>
              <w:rPr>
                <w:spacing w:val="-4"/>
                <w:sz w:val="22"/>
              </w:rPr>
              <w:t>men.</w:t>
            </w:r>
          </w:p>
          <w:p>
            <w:pPr>
              <w:pStyle w:val="TableParagraph"/>
              <w:spacing w:before="9"/>
              <w:rPr>
                <w:sz w:val="26"/>
              </w:rPr>
            </w:pPr>
          </w:p>
          <w:p>
            <w:pPr>
              <w:pStyle w:val="TableParagraph"/>
              <w:numPr>
                <w:ilvl w:val="0"/>
                <w:numId w:val="40"/>
              </w:numPr>
              <w:tabs>
                <w:tab w:pos="219" w:val="left" w:leader="none"/>
              </w:tabs>
              <w:spacing w:line="249" w:lineRule="auto" w:before="1" w:after="0"/>
              <w:ind w:left="79" w:right="147" w:firstLine="0"/>
              <w:jc w:val="left"/>
              <w:rPr>
                <w:sz w:val="22"/>
              </w:rPr>
            </w:pPr>
            <w:r>
              <w:rPr>
                <w:sz w:val="22"/>
              </w:rPr>
              <w:t>Note if there are more negative words for woman or man, and what they tell us about gender stereotypes, cultural myths or social beliefs</w:t>
            </w:r>
            <w:r>
              <w:rPr>
                <w:spacing w:val="-7"/>
                <w:sz w:val="22"/>
              </w:rPr>
              <w:t> </w:t>
            </w:r>
            <w:r>
              <w:rPr>
                <w:sz w:val="22"/>
              </w:rPr>
              <w:t>about</w:t>
            </w:r>
            <w:r>
              <w:rPr>
                <w:spacing w:val="-7"/>
                <w:sz w:val="22"/>
              </w:rPr>
              <w:t> </w:t>
            </w:r>
            <w:r>
              <w:rPr>
                <w:sz w:val="22"/>
              </w:rPr>
              <w:t>women</w:t>
            </w:r>
            <w:r>
              <w:rPr>
                <w:spacing w:val="-7"/>
                <w:sz w:val="22"/>
              </w:rPr>
              <w:t> </w:t>
            </w:r>
            <w:r>
              <w:rPr>
                <w:sz w:val="22"/>
              </w:rPr>
              <w:t>and</w:t>
            </w:r>
            <w:r>
              <w:rPr>
                <w:spacing w:val="-7"/>
                <w:sz w:val="22"/>
              </w:rPr>
              <w:t> </w:t>
            </w:r>
            <w:r>
              <w:rPr>
                <w:sz w:val="22"/>
              </w:rPr>
              <w:t>men.</w:t>
            </w:r>
            <w:r>
              <w:rPr>
                <w:spacing w:val="-6"/>
                <w:sz w:val="22"/>
              </w:rPr>
              <w:t> </w:t>
            </w:r>
            <w:r>
              <w:rPr>
                <w:sz w:val="22"/>
              </w:rPr>
              <w:t>For</w:t>
            </w:r>
            <w:r>
              <w:rPr>
                <w:spacing w:val="-6"/>
                <w:sz w:val="22"/>
              </w:rPr>
              <w:t> </w:t>
            </w:r>
            <w:r>
              <w:rPr>
                <w:sz w:val="22"/>
              </w:rPr>
              <w:t>example, there may be words like ‘prostitute’ or ‘slut’ for woman, as well as a cluster of words de- scribing an ideal or ‘good’ woman.</w:t>
            </w:r>
          </w:p>
          <w:p>
            <w:pPr>
              <w:pStyle w:val="TableParagraph"/>
              <w:spacing w:before="7"/>
              <w:rPr>
                <w:sz w:val="26"/>
              </w:rPr>
            </w:pPr>
          </w:p>
          <w:p>
            <w:pPr>
              <w:pStyle w:val="TableParagraph"/>
              <w:numPr>
                <w:ilvl w:val="0"/>
                <w:numId w:val="40"/>
              </w:numPr>
              <w:tabs>
                <w:tab w:pos="219" w:val="left" w:leader="none"/>
              </w:tabs>
              <w:spacing w:line="249" w:lineRule="auto" w:before="0" w:after="0"/>
              <w:ind w:left="79" w:right="167" w:firstLine="0"/>
              <w:jc w:val="left"/>
              <w:rPr>
                <w:sz w:val="22"/>
              </w:rPr>
            </w:pPr>
            <w:r>
              <w:rPr>
                <w:sz w:val="22"/>
              </w:rPr>
              <w:t>Words</w:t>
            </w:r>
            <w:r>
              <w:rPr>
                <w:spacing w:val="-7"/>
                <w:sz w:val="22"/>
              </w:rPr>
              <w:t> </w:t>
            </w:r>
            <w:r>
              <w:rPr>
                <w:sz w:val="22"/>
              </w:rPr>
              <w:t>such</w:t>
            </w:r>
            <w:r>
              <w:rPr>
                <w:spacing w:val="-6"/>
                <w:sz w:val="22"/>
              </w:rPr>
              <w:t> </w:t>
            </w:r>
            <w:r>
              <w:rPr>
                <w:sz w:val="22"/>
              </w:rPr>
              <w:t>as</w:t>
            </w:r>
            <w:r>
              <w:rPr>
                <w:spacing w:val="-7"/>
                <w:sz w:val="22"/>
              </w:rPr>
              <w:t> </w:t>
            </w:r>
            <w:r>
              <w:rPr>
                <w:sz w:val="22"/>
              </w:rPr>
              <w:t>‘rape’</w:t>
            </w:r>
            <w:r>
              <w:rPr>
                <w:spacing w:val="-14"/>
                <w:sz w:val="22"/>
              </w:rPr>
              <w:t> </w:t>
            </w:r>
            <w:r>
              <w:rPr>
                <w:sz w:val="22"/>
              </w:rPr>
              <w:t>may</w:t>
            </w:r>
            <w:r>
              <w:rPr>
                <w:spacing w:val="-6"/>
                <w:sz w:val="22"/>
              </w:rPr>
              <w:t> </w:t>
            </w:r>
            <w:r>
              <w:rPr>
                <w:sz w:val="22"/>
              </w:rPr>
              <w:t>appear</w:t>
            </w:r>
            <w:r>
              <w:rPr>
                <w:spacing w:val="-7"/>
                <w:sz w:val="22"/>
              </w:rPr>
              <w:t> </w:t>
            </w:r>
            <w:r>
              <w:rPr>
                <w:sz w:val="22"/>
              </w:rPr>
              <w:t>on</w:t>
            </w:r>
            <w:r>
              <w:rPr>
                <w:spacing w:val="-7"/>
                <w:sz w:val="22"/>
              </w:rPr>
              <w:t> </w:t>
            </w:r>
            <w:r>
              <w:rPr>
                <w:sz w:val="22"/>
              </w:rPr>
              <w:t>either list, and also indicate the power that men have over women.</w:t>
            </w:r>
          </w:p>
          <w:p>
            <w:pPr>
              <w:pStyle w:val="TableParagraph"/>
              <w:spacing w:before="8"/>
              <w:rPr>
                <w:sz w:val="25"/>
              </w:rPr>
            </w:pPr>
          </w:p>
          <w:p>
            <w:pPr>
              <w:pStyle w:val="TableParagraph"/>
              <w:numPr>
                <w:ilvl w:val="0"/>
                <w:numId w:val="40"/>
              </w:numPr>
              <w:tabs>
                <w:tab w:pos="219" w:val="left" w:leader="none"/>
              </w:tabs>
              <w:spacing w:line="260" w:lineRule="atLeast" w:before="0" w:after="0"/>
              <w:ind w:left="79" w:right="473" w:firstLine="0"/>
              <w:jc w:val="left"/>
              <w:rPr>
                <w:sz w:val="22"/>
              </w:rPr>
            </w:pPr>
            <w:r>
              <w:rPr>
                <w:sz w:val="22"/>
              </w:rPr>
              <w:t>Note</w:t>
            </w:r>
            <w:r>
              <w:rPr>
                <w:spacing w:val="-6"/>
                <w:sz w:val="22"/>
              </w:rPr>
              <w:t> </w:t>
            </w:r>
            <w:r>
              <w:rPr>
                <w:sz w:val="22"/>
              </w:rPr>
              <w:t>if</w:t>
            </w:r>
            <w:r>
              <w:rPr>
                <w:spacing w:val="-6"/>
                <w:sz w:val="22"/>
              </w:rPr>
              <w:t> </w:t>
            </w:r>
            <w:r>
              <w:rPr>
                <w:sz w:val="22"/>
              </w:rPr>
              <w:t>there</w:t>
            </w:r>
            <w:r>
              <w:rPr>
                <w:spacing w:val="-6"/>
                <w:sz w:val="22"/>
              </w:rPr>
              <w:t> </w:t>
            </w:r>
            <w:r>
              <w:rPr>
                <w:sz w:val="22"/>
              </w:rPr>
              <w:t>are</w:t>
            </w:r>
            <w:r>
              <w:rPr>
                <w:spacing w:val="-6"/>
                <w:sz w:val="22"/>
              </w:rPr>
              <w:t> </w:t>
            </w:r>
            <w:r>
              <w:rPr>
                <w:sz w:val="22"/>
              </w:rPr>
              <w:t>more</w:t>
            </w:r>
            <w:r>
              <w:rPr>
                <w:spacing w:val="-6"/>
                <w:sz w:val="22"/>
              </w:rPr>
              <w:t> </w:t>
            </w:r>
            <w:r>
              <w:rPr>
                <w:sz w:val="22"/>
              </w:rPr>
              <w:t>words</w:t>
            </w:r>
            <w:r>
              <w:rPr>
                <w:spacing w:val="-6"/>
                <w:sz w:val="22"/>
              </w:rPr>
              <w:t> </w:t>
            </w:r>
            <w:r>
              <w:rPr>
                <w:sz w:val="22"/>
              </w:rPr>
              <w:t>for</w:t>
            </w:r>
            <w:r>
              <w:rPr>
                <w:spacing w:val="-6"/>
                <w:sz w:val="22"/>
              </w:rPr>
              <w:t> </w:t>
            </w:r>
            <w:r>
              <w:rPr>
                <w:sz w:val="22"/>
              </w:rPr>
              <w:t>women linked to reproduction and their nurturing roles as carers, compared to men.</w:t>
            </w:r>
          </w:p>
        </w:tc>
      </w:tr>
      <w:tr>
        <w:trPr>
          <w:trHeight w:val="1656" w:hRule="atLeast"/>
        </w:trPr>
        <w:tc>
          <w:tcPr>
            <w:tcW w:w="3702" w:type="dxa"/>
            <w:tcBorders>
              <w:left w:val="single" w:sz="12" w:space="0" w:color="000000"/>
            </w:tcBorders>
          </w:tcPr>
          <w:p>
            <w:pPr>
              <w:pStyle w:val="TableParagraph"/>
              <w:numPr>
                <w:ilvl w:val="0"/>
                <w:numId w:val="41"/>
              </w:numPr>
              <w:tabs>
                <w:tab w:pos="214" w:val="left" w:leader="none"/>
              </w:tabs>
              <w:spacing w:line="249" w:lineRule="auto" w:before="24" w:after="0"/>
              <w:ind w:left="75" w:right="86" w:firstLine="0"/>
              <w:jc w:val="left"/>
              <w:rPr>
                <w:sz w:val="22"/>
              </w:rPr>
            </w:pPr>
            <w:r>
              <w:rPr>
                <w:sz w:val="22"/>
              </w:rPr>
              <w:t>Why do we have these different perceptions</w:t>
            </w:r>
            <w:r>
              <w:rPr>
                <w:spacing w:val="-9"/>
                <w:sz w:val="22"/>
              </w:rPr>
              <w:t> </w:t>
            </w:r>
            <w:r>
              <w:rPr>
                <w:sz w:val="22"/>
              </w:rPr>
              <w:t>about</w:t>
            </w:r>
            <w:r>
              <w:rPr>
                <w:spacing w:val="-9"/>
                <w:sz w:val="22"/>
              </w:rPr>
              <w:t> </w:t>
            </w:r>
            <w:r>
              <w:rPr>
                <w:sz w:val="22"/>
              </w:rPr>
              <w:t>the</w:t>
            </w:r>
            <w:r>
              <w:rPr>
                <w:spacing w:val="-8"/>
                <w:sz w:val="22"/>
              </w:rPr>
              <w:t> </w:t>
            </w:r>
            <w:r>
              <w:rPr>
                <w:sz w:val="22"/>
              </w:rPr>
              <w:t>attributes</w:t>
            </w:r>
            <w:r>
              <w:rPr>
                <w:spacing w:val="-9"/>
                <w:sz w:val="22"/>
              </w:rPr>
              <w:t> </w:t>
            </w:r>
            <w:r>
              <w:rPr>
                <w:sz w:val="22"/>
              </w:rPr>
              <w:t>and roles of women and men?</w:t>
            </w:r>
          </w:p>
        </w:tc>
        <w:tc>
          <w:tcPr>
            <w:tcW w:w="4589" w:type="dxa"/>
          </w:tcPr>
          <w:p>
            <w:pPr>
              <w:pStyle w:val="TableParagraph"/>
              <w:numPr>
                <w:ilvl w:val="0"/>
                <w:numId w:val="42"/>
              </w:numPr>
              <w:tabs>
                <w:tab w:pos="219" w:val="left" w:leader="none"/>
              </w:tabs>
              <w:spacing w:line="249" w:lineRule="auto" w:before="24" w:after="0"/>
              <w:ind w:left="79" w:right="314" w:firstLine="0"/>
              <w:jc w:val="left"/>
              <w:rPr>
                <w:sz w:val="22"/>
              </w:rPr>
            </w:pPr>
            <w:r>
              <w:rPr>
                <w:sz w:val="22"/>
              </w:rPr>
              <w:t>Some</w:t>
            </w:r>
            <w:r>
              <w:rPr>
                <w:spacing w:val="-6"/>
                <w:sz w:val="22"/>
              </w:rPr>
              <w:t> </w:t>
            </w:r>
            <w:r>
              <w:rPr>
                <w:sz w:val="22"/>
              </w:rPr>
              <w:t>of</w:t>
            </w:r>
            <w:r>
              <w:rPr>
                <w:spacing w:val="-7"/>
                <w:sz w:val="22"/>
              </w:rPr>
              <w:t> </w:t>
            </w:r>
            <w:r>
              <w:rPr>
                <w:sz w:val="22"/>
              </w:rPr>
              <w:t>these</w:t>
            </w:r>
            <w:r>
              <w:rPr>
                <w:spacing w:val="-6"/>
                <w:sz w:val="22"/>
              </w:rPr>
              <w:t> </w:t>
            </w:r>
            <w:r>
              <w:rPr>
                <w:sz w:val="22"/>
              </w:rPr>
              <w:t>words</w:t>
            </w:r>
            <w:r>
              <w:rPr>
                <w:spacing w:val="-7"/>
                <w:sz w:val="22"/>
              </w:rPr>
              <w:t> </w:t>
            </w:r>
            <w:r>
              <w:rPr>
                <w:sz w:val="22"/>
              </w:rPr>
              <w:t>describe</w:t>
            </w:r>
            <w:r>
              <w:rPr>
                <w:spacing w:val="-7"/>
                <w:sz w:val="22"/>
              </w:rPr>
              <w:t> </w:t>
            </w:r>
            <w:r>
              <w:rPr>
                <w:sz w:val="22"/>
              </w:rPr>
              <w:t>our</w:t>
            </w:r>
            <w:r>
              <w:rPr>
                <w:spacing w:val="-7"/>
                <w:sz w:val="22"/>
              </w:rPr>
              <w:t> </w:t>
            </w:r>
            <w:r>
              <w:rPr>
                <w:sz w:val="22"/>
              </w:rPr>
              <w:t>beliefs and </w:t>
            </w:r>
            <w:r>
              <w:rPr>
                <w:b/>
                <w:i/>
                <w:sz w:val="22"/>
              </w:rPr>
              <w:t>stereotypes </w:t>
            </w:r>
            <w:r>
              <w:rPr>
                <w:sz w:val="22"/>
              </w:rPr>
              <w:t>about what women and men are like.</w:t>
            </w:r>
          </w:p>
          <w:p>
            <w:pPr>
              <w:pStyle w:val="TableParagraph"/>
              <w:spacing w:before="8"/>
              <w:rPr>
                <w:sz w:val="25"/>
              </w:rPr>
            </w:pPr>
          </w:p>
          <w:p>
            <w:pPr>
              <w:pStyle w:val="TableParagraph"/>
              <w:numPr>
                <w:ilvl w:val="0"/>
                <w:numId w:val="42"/>
              </w:numPr>
              <w:tabs>
                <w:tab w:pos="219" w:val="left" w:leader="none"/>
              </w:tabs>
              <w:spacing w:line="260" w:lineRule="atLeast" w:before="0" w:after="0"/>
              <w:ind w:left="79" w:right="438" w:firstLine="0"/>
              <w:jc w:val="left"/>
              <w:rPr>
                <w:sz w:val="22"/>
              </w:rPr>
            </w:pPr>
            <w:r>
              <w:rPr>
                <w:sz w:val="22"/>
              </w:rPr>
              <w:t>We</w:t>
            </w:r>
            <w:r>
              <w:rPr>
                <w:spacing w:val="-8"/>
                <w:sz w:val="22"/>
              </w:rPr>
              <w:t> </w:t>
            </w:r>
            <w:r>
              <w:rPr>
                <w:sz w:val="22"/>
              </w:rPr>
              <w:t>have</w:t>
            </w:r>
            <w:r>
              <w:rPr>
                <w:spacing w:val="-8"/>
                <w:sz w:val="22"/>
              </w:rPr>
              <w:t> </w:t>
            </w:r>
            <w:r>
              <w:rPr>
                <w:sz w:val="22"/>
              </w:rPr>
              <w:t>been</w:t>
            </w:r>
            <w:r>
              <w:rPr>
                <w:spacing w:val="-8"/>
                <w:sz w:val="22"/>
              </w:rPr>
              <w:t> </w:t>
            </w:r>
            <w:r>
              <w:rPr>
                <w:sz w:val="22"/>
              </w:rPr>
              <w:t>taught</w:t>
            </w:r>
            <w:r>
              <w:rPr>
                <w:spacing w:val="-7"/>
                <w:sz w:val="22"/>
              </w:rPr>
              <w:t> </w:t>
            </w:r>
            <w:r>
              <w:rPr>
                <w:sz w:val="22"/>
              </w:rPr>
              <w:t>since</w:t>
            </w:r>
            <w:r>
              <w:rPr>
                <w:spacing w:val="-7"/>
                <w:sz w:val="22"/>
              </w:rPr>
              <w:t> </w:t>
            </w:r>
            <w:r>
              <w:rPr>
                <w:sz w:val="22"/>
              </w:rPr>
              <w:t>childhood</w:t>
            </w:r>
            <w:r>
              <w:rPr>
                <w:spacing w:val="-7"/>
                <w:sz w:val="22"/>
              </w:rPr>
              <w:t> </w:t>
            </w:r>
            <w:r>
              <w:rPr>
                <w:sz w:val="22"/>
              </w:rPr>
              <w:t>to see females and males in these ways.</w:t>
            </w:r>
          </w:p>
        </w:tc>
      </w:tr>
    </w:tbl>
    <w:p>
      <w:pPr>
        <w:pStyle w:val="BodyText"/>
        <w:spacing w:before="10"/>
        <w:rPr>
          <w:sz w:val="11"/>
        </w:rPr>
      </w:pPr>
    </w:p>
    <w:p>
      <w:pPr>
        <w:pStyle w:val="ListParagraph"/>
        <w:numPr>
          <w:ilvl w:val="0"/>
          <w:numId w:val="38"/>
        </w:numPr>
        <w:tabs>
          <w:tab w:pos="2774" w:val="left" w:leader="none"/>
        </w:tabs>
        <w:spacing w:line="285" w:lineRule="auto" w:before="93" w:after="0"/>
        <w:ind w:left="2777" w:right="1228" w:hanging="263"/>
        <w:jc w:val="left"/>
        <w:rPr>
          <w:sz w:val="22"/>
        </w:rPr>
      </w:pPr>
      <w:r>
        <w:rPr>
          <w:sz w:val="22"/>
        </w:rPr>
        <w:t>Cover</w:t>
      </w:r>
      <w:r>
        <w:rPr>
          <w:spacing w:val="22"/>
          <w:sz w:val="22"/>
        </w:rPr>
        <w:t> </w:t>
      </w:r>
      <w:r>
        <w:rPr>
          <w:sz w:val="22"/>
        </w:rPr>
        <w:t>the</w:t>
      </w:r>
      <w:r>
        <w:rPr>
          <w:spacing w:val="22"/>
          <w:sz w:val="22"/>
        </w:rPr>
        <w:t> </w:t>
      </w:r>
      <w:r>
        <w:rPr>
          <w:sz w:val="22"/>
        </w:rPr>
        <w:t>stick</w:t>
      </w:r>
      <w:r>
        <w:rPr>
          <w:spacing w:val="21"/>
          <w:sz w:val="22"/>
        </w:rPr>
        <w:t> </w:t>
      </w:r>
      <w:r>
        <w:rPr>
          <w:sz w:val="22"/>
        </w:rPr>
        <w:t>ﬁgure</w:t>
      </w:r>
      <w:r>
        <w:rPr>
          <w:spacing w:val="22"/>
          <w:sz w:val="22"/>
        </w:rPr>
        <w:t> </w:t>
      </w:r>
      <w:r>
        <w:rPr>
          <w:sz w:val="22"/>
        </w:rPr>
        <w:t>label</w:t>
      </w:r>
      <w:r>
        <w:rPr>
          <w:spacing w:val="22"/>
          <w:sz w:val="22"/>
        </w:rPr>
        <w:t> </w:t>
      </w:r>
      <w:r>
        <w:rPr>
          <w:sz w:val="22"/>
        </w:rPr>
        <w:t>‘man’ with</w:t>
      </w:r>
      <w:r>
        <w:rPr>
          <w:spacing w:val="22"/>
          <w:sz w:val="22"/>
        </w:rPr>
        <w:t> </w:t>
      </w:r>
      <w:r>
        <w:rPr>
          <w:sz w:val="22"/>
        </w:rPr>
        <w:t>a</w:t>
      </w:r>
      <w:r>
        <w:rPr>
          <w:spacing w:val="22"/>
          <w:sz w:val="22"/>
        </w:rPr>
        <w:t> </w:t>
      </w:r>
      <w:r>
        <w:rPr>
          <w:sz w:val="22"/>
        </w:rPr>
        <w:t>prepared</w:t>
      </w:r>
      <w:r>
        <w:rPr>
          <w:spacing w:val="21"/>
          <w:sz w:val="22"/>
        </w:rPr>
        <w:t> </w:t>
      </w:r>
      <w:r>
        <w:rPr>
          <w:sz w:val="22"/>
        </w:rPr>
        <w:t>piece</w:t>
      </w:r>
      <w:r>
        <w:rPr>
          <w:spacing w:val="22"/>
          <w:sz w:val="22"/>
        </w:rPr>
        <w:t> </w:t>
      </w:r>
      <w:r>
        <w:rPr>
          <w:sz w:val="22"/>
        </w:rPr>
        <w:t>of</w:t>
      </w:r>
      <w:r>
        <w:rPr>
          <w:spacing w:val="22"/>
          <w:sz w:val="22"/>
        </w:rPr>
        <w:t> </w:t>
      </w:r>
      <w:r>
        <w:rPr>
          <w:sz w:val="22"/>
        </w:rPr>
        <w:t>paper</w:t>
      </w:r>
      <w:r>
        <w:rPr>
          <w:spacing w:val="21"/>
          <w:sz w:val="22"/>
        </w:rPr>
        <w:t> </w:t>
      </w:r>
      <w:r>
        <w:rPr>
          <w:sz w:val="22"/>
        </w:rPr>
        <w:t>with</w:t>
      </w:r>
      <w:r>
        <w:rPr>
          <w:spacing w:val="22"/>
          <w:sz w:val="22"/>
        </w:rPr>
        <w:t> </w:t>
      </w:r>
      <w:r>
        <w:rPr>
          <w:sz w:val="22"/>
        </w:rPr>
        <w:t>the</w:t>
      </w:r>
      <w:r>
        <w:rPr>
          <w:spacing w:val="22"/>
          <w:sz w:val="22"/>
        </w:rPr>
        <w:t> </w:t>
      </w:r>
      <w:r>
        <w:rPr>
          <w:sz w:val="22"/>
        </w:rPr>
        <w:t>word ‘woman’;</w:t>
      </w:r>
      <w:r>
        <w:rPr>
          <w:spacing w:val="36"/>
          <w:sz w:val="22"/>
        </w:rPr>
        <w:t> </w:t>
      </w:r>
      <w:r>
        <w:rPr>
          <w:sz w:val="22"/>
        </w:rPr>
        <w:t>and</w:t>
      </w:r>
      <w:r>
        <w:rPr>
          <w:spacing w:val="36"/>
          <w:sz w:val="22"/>
        </w:rPr>
        <w:t> </w:t>
      </w:r>
      <w:r>
        <w:rPr>
          <w:sz w:val="22"/>
        </w:rPr>
        <w:t>cover</w:t>
      </w:r>
      <w:r>
        <w:rPr>
          <w:spacing w:val="36"/>
          <w:sz w:val="22"/>
        </w:rPr>
        <w:t> </w:t>
      </w:r>
      <w:r>
        <w:rPr>
          <w:sz w:val="22"/>
        </w:rPr>
        <w:t>the</w:t>
      </w:r>
      <w:r>
        <w:rPr>
          <w:spacing w:val="36"/>
          <w:sz w:val="22"/>
        </w:rPr>
        <w:t> </w:t>
      </w:r>
      <w:r>
        <w:rPr>
          <w:sz w:val="22"/>
        </w:rPr>
        <w:t>label</w:t>
      </w:r>
      <w:r>
        <w:rPr>
          <w:spacing w:val="36"/>
          <w:sz w:val="22"/>
        </w:rPr>
        <w:t> </w:t>
      </w:r>
      <w:r>
        <w:rPr>
          <w:sz w:val="22"/>
        </w:rPr>
        <w:t>‘woman’ with</w:t>
      </w:r>
      <w:r>
        <w:rPr>
          <w:spacing w:val="36"/>
          <w:sz w:val="22"/>
        </w:rPr>
        <w:t> </w:t>
      </w:r>
      <w:r>
        <w:rPr>
          <w:sz w:val="22"/>
        </w:rPr>
        <w:t>the</w:t>
      </w:r>
      <w:r>
        <w:rPr>
          <w:spacing w:val="36"/>
          <w:sz w:val="22"/>
        </w:rPr>
        <w:t> </w:t>
      </w:r>
      <w:r>
        <w:rPr>
          <w:sz w:val="22"/>
        </w:rPr>
        <w:t>word</w:t>
      </w:r>
      <w:r>
        <w:rPr>
          <w:spacing w:val="36"/>
          <w:sz w:val="22"/>
        </w:rPr>
        <w:t> </w:t>
      </w:r>
      <w:r>
        <w:rPr>
          <w:sz w:val="22"/>
        </w:rPr>
        <w:t>‘man’.</w:t>
      </w:r>
      <w:r>
        <w:rPr>
          <w:spacing w:val="36"/>
          <w:sz w:val="22"/>
        </w:rPr>
        <w:t> </w:t>
      </w:r>
      <w:r>
        <w:rPr>
          <w:sz w:val="22"/>
        </w:rPr>
        <w:t>Go</w:t>
      </w:r>
      <w:r>
        <w:rPr>
          <w:spacing w:val="36"/>
          <w:sz w:val="22"/>
        </w:rPr>
        <w:t> </w:t>
      </w:r>
      <w:r>
        <w:rPr>
          <w:sz w:val="22"/>
        </w:rPr>
        <w:t>through</w:t>
      </w:r>
      <w:r>
        <w:rPr>
          <w:spacing w:val="36"/>
          <w:sz w:val="22"/>
        </w:rPr>
        <w:t> </w:t>
      </w:r>
      <w:r>
        <w:rPr>
          <w:sz w:val="22"/>
        </w:rPr>
        <w:t>word- by-word in each list and ask:</w:t>
      </w:r>
    </w:p>
    <w:p>
      <w:pPr>
        <w:pStyle w:val="BodyText"/>
        <w:spacing w:before="9"/>
        <w:rPr>
          <w:sz w:val="25"/>
        </w:rPr>
      </w:pPr>
    </w:p>
    <w:p>
      <w:pPr>
        <w:pStyle w:val="ListParagraph"/>
        <w:numPr>
          <w:ilvl w:val="1"/>
          <w:numId w:val="38"/>
        </w:numPr>
        <w:tabs>
          <w:tab w:pos="3374" w:val="left" w:leader="none"/>
        </w:tabs>
        <w:spacing w:line="240" w:lineRule="auto" w:before="1" w:after="0"/>
        <w:ind w:left="3373" w:right="0" w:hanging="139"/>
        <w:jc w:val="left"/>
        <w:rPr>
          <w:sz w:val="22"/>
        </w:rPr>
      </w:pPr>
      <w:r>
        <w:rPr>
          <w:sz w:val="22"/>
        </w:rPr>
        <w:t>“Do</w:t>
      </w:r>
      <w:r>
        <w:rPr>
          <w:spacing w:val="18"/>
          <w:sz w:val="22"/>
        </w:rPr>
        <w:t> </w:t>
      </w:r>
      <w:r>
        <w:rPr>
          <w:sz w:val="22"/>
        </w:rPr>
        <w:t>these</w:t>
      </w:r>
      <w:r>
        <w:rPr>
          <w:spacing w:val="21"/>
          <w:sz w:val="22"/>
        </w:rPr>
        <w:t> </w:t>
      </w:r>
      <w:r>
        <w:rPr>
          <w:sz w:val="22"/>
        </w:rPr>
        <w:t>words</w:t>
      </w:r>
      <w:r>
        <w:rPr>
          <w:spacing w:val="21"/>
          <w:sz w:val="22"/>
        </w:rPr>
        <w:t> </w:t>
      </w:r>
      <w:r>
        <w:rPr>
          <w:sz w:val="22"/>
        </w:rPr>
        <w:t>that</w:t>
      </w:r>
      <w:r>
        <w:rPr>
          <w:spacing w:val="21"/>
          <w:sz w:val="22"/>
        </w:rPr>
        <w:t> </w:t>
      </w:r>
      <w:r>
        <w:rPr>
          <w:sz w:val="22"/>
        </w:rPr>
        <w:t>you</w:t>
      </w:r>
      <w:r>
        <w:rPr>
          <w:spacing w:val="21"/>
          <w:sz w:val="22"/>
        </w:rPr>
        <w:t> </w:t>
      </w:r>
      <w:r>
        <w:rPr>
          <w:sz w:val="22"/>
        </w:rPr>
        <w:t>wrote</w:t>
      </w:r>
      <w:r>
        <w:rPr>
          <w:spacing w:val="21"/>
          <w:sz w:val="22"/>
        </w:rPr>
        <w:t> </w:t>
      </w:r>
      <w:r>
        <w:rPr>
          <w:sz w:val="22"/>
        </w:rPr>
        <w:t>for</w:t>
      </w:r>
      <w:r>
        <w:rPr>
          <w:spacing w:val="21"/>
          <w:sz w:val="22"/>
        </w:rPr>
        <w:t> </w:t>
      </w:r>
      <w:r>
        <w:rPr>
          <w:sz w:val="22"/>
        </w:rPr>
        <w:t>‘woman’</w:t>
      </w:r>
      <w:r>
        <w:rPr>
          <w:spacing w:val="11"/>
          <w:sz w:val="22"/>
        </w:rPr>
        <w:t> </w:t>
      </w:r>
      <w:r>
        <w:rPr>
          <w:sz w:val="22"/>
        </w:rPr>
        <w:t>also</w:t>
      </w:r>
      <w:r>
        <w:rPr>
          <w:spacing w:val="21"/>
          <w:sz w:val="22"/>
        </w:rPr>
        <w:t> </w:t>
      </w:r>
      <w:r>
        <w:rPr>
          <w:sz w:val="22"/>
        </w:rPr>
        <w:t>apply</w:t>
      </w:r>
      <w:r>
        <w:rPr>
          <w:spacing w:val="21"/>
          <w:sz w:val="22"/>
        </w:rPr>
        <w:t> </w:t>
      </w:r>
      <w:r>
        <w:rPr>
          <w:sz w:val="22"/>
        </w:rPr>
        <w:t>to</w:t>
      </w:r>
      <w:r>
        <w:rPr>
          <w:spacing w:val="21"/>
          <w:sz w:val="22"/>
        </w:rPr>
        <w:t> </w:t>
      </w:r>
      <w:r>
        <w:rPr>
          <w:spacing w:val="-2"/>
          <w:sz w:val="22"/>
        </w:rPr>
        <w:t>‘man’?”</w:t>
      </w:r>
    </w:p>
    <w:p>
      <w:pPr>
        <w:pStyle w:val="ListParagraph"/>
        <w:numPr>
          <w:ilvl w:val="1"/>
          <w:numId w:val="38"/>
        </w:numPr>
        <w:tabs>
          <w:tab w:pos="3374" w:val="left" w:leader="none"/>
        </w:tabs>
        <w:spacing w:line="240" w:lineRule="auto" w:before="47" w:after="0"/>
        <w:ind w:left="3373" w:right="0" w:hanging="139"/>
        <w:jc w:val="left"/>
        <w:rPr>
          <w:sz w:val="22"/>
        </w:rPr>
      </w:pPr>
      <w:r>
        <w:rPr>
          <w:sz w:val="22"/>
        </w:rPr>
        <w:t>“Do</w:t>
      </w:r>
      <w:r>
        <w:rPr>
          <w:spacing w:val="18"/>
          <w:sz w:val="22"/>
        </w:rPr>
        <w:t> </w:t>
      </w:r>
      <w:r>
        <w:rPr>
          <w:sz w:val="22"/>
        </w:rPr>
        <w:t>these</w:t>
      </w:r>
      <w:r>
        <w:rPr>
          <w:spacing w:val="20"/>
          <w:sz w:val="22"/>
        </w:rPr>
        <w:t> </w:t>
      </w:r>
      <w:r>
        <w:rPr>
          <w:sz w:val="22"/>
        </w:rPr>
        <w:t>words</w:t>
      </w:r>
      <w:r>
        <w:rPr>
          <w:spacing w:val="20"/>
          <w:sz w:val="22"/>
        </w:rPr>
        <w:t> </w:t>
      </w:r>
      <w:r>
        <w:rPr>
          <w:sz w:val="22"/>
        </w:rPr>
        <w:t>that</w:t>
      </w:r>
      <w:r>
        <w:rPr>
          <w:spacing w:val="20"/>
          <w:sz w:val="22"/>
        </w:rPr>
        <w:t> </w:t>
      </w:r>
      <w:r>
        <w:rPr>
          <w:sz w:val="22"/>
        </w:rPr>
        <w:t>you</w:t>
      </w:r>
      <w:r>
        <w:rPr>
          <w:spacing w:val="20"/>
          <w:sz w:val="22"/>
        </w:rPr>
        <w:t> </w:t>
      </w:r>
      <w:r>
        <w:rPr>
          <w:sz w:val="22"/>
        </w:rPr>
        <w:t>wrote</w:t>
      </w:r>
      <w:r>
        <w:rPr>
          <w:spacing w:val="20"/>
          <w:sz w:val="22"/>
        </w:rPr>
        <w:t> </w:t>
      </w:r>
      <w:r>
        <w:rPr>
          <w:sz w:val="22"/>
        </w:rPr>
        <w:t>for</w:t>
      </w:r>
      <w:r>
        <w:rPr>
          <w:spacing w:val="20"/>
          <w:sz w:val="22"/>
        </w:rPr>
        <w:t> </w:t>
      </w:r>
      <w:r>
        <w:rPr>
          <w:sz w:val="22"/>
        </w:rPr>
        <w:t>‘man’</w:t>
      </w:r>
      <w:r>
        <w:rPr>
          <w:spacing w:val="11"/>
          <w:sz w:val="22"/>
        </w:rPr>
        <w:t> </w:t>
      </w:r>
      <w:r>
        <w:rPr>
          <w:sz w:val="22"/>
        </w:rPr>
        <w:t>also</w:t>
      </w:r>
      <w:r>
        <w:rPr>
          <w:spacing w:val="20"/>
          <w:sz w:val="22"/>
        </w:rPr>
        <w:t> </w:t>
      </w:r>
      <w:r>
        <w:rPr>
          <w:sz w:val="22"/>
        </w:rPr>
        <w:t>apply</w:t>
      </w:r>
      <w:r>
        <w:rPr>
          <w:spacing w:val="20"/>
          <w:sz w:val="22"/>
        </w:rPr>
        <w:t> </w:t>
      </w:r>
      <w:r>
        <w:rPr>
          <w:sz w:val="22"/>
        </w:rPr>
        <w:t>to</w:t>
      </w:r>
      <w:r>
        <w:rPr>
          <w:spacing w:val="21"/>
          <w:sz w:val="22"/>
        </w:rPr>
        <w:t> </w:t>
      </w:r>
      <w:r>
        <w:rPr>
          <w:spacing w:val="-2"/>
          <w:sz w:val="22"/>
        </w:rPr>
        <w:t>‘woman’?”</w:t>
      </w:r>
    </w:p>
    <w:p>
      <w:pPr>
        <w:pStyle w:val="ListParagraph"/>
        <w:numPr>
          <w:ilvl w:val="1"/>
          <w:numId w:val="38"/>
        </w:numPr>
        <w:tabs>
          <w:tab w:pos="3435" w:val="left" w:leader="none"/>
        </w:tabs>
        <w:spacing w:line="240" w:lineRule="auto" w:before="47" w:after="0"/>
        <w:ind w:left="3434" w:right="0" w:hanging="200"/>
        <w:jc w:val="left"/>
        <w:rPr>
          <w:sz w:val="22"/>
        </w:rPr>
      </w:pPr>
      <w:r>
        <w:rPr>
          <w:sz w:val="22"/>
        </w:rPr>
        <w:t>For</w:t>
      </w:r>
      <w:r>
        <w:rPr>
          <w:spacing w:val="20"/>
          <w:sz w:val="22"/>
        </w:rPr>
        <w:t> </w:t>
      </w:r>
      <w:r>
        <w:rPr>
          <w:sz w:val="22"/>
        </w:rPr>
        <w:t>example:</w:t>
      </w:r>
      <w:r>
        <w:rPr>
          <w:spacing w:val="20"/>
          <w:sz w:val="22"/>
        </w:rPr>
        <w:t> </w:t>
      </w:r>
      <w:r>
        <w:rPr>
          <w:sz w:val="22"/>
        </w:rPr>
        <w:t>refer</w:t>
      </w:r>
      <w:r>
        <w:rPr>
          <w:spacing w:val="20"/>
          <w:sz w:val="22"/>
        </w:rPr>
        <w:t> </w:t>
      </w:r>
      <w:r>
        <w:rPr>
          <w:sz w:val="22"/>
        </w:rPr>
        <w:t>to</w:t>
      </w:r>
      <w:r>
        <w:rPr>
          <w:spacing w:val="20"/>
          <w:sz w:val="22"/>
        </w:rPr>
        <w:t> </w:t>
      </w:r>
      <w:r>
        <w:rPr>
          <w:sz w:val="22"/>
        </w:rPr>
        <w:t>the</w:t>
      </w:r>
      <w:r>
        <w:rPr>
          <w:spacing w:val="20"/>
          <w:sz w:val="22"/>
        </w:rPr>
        <w:t> </w:t>
      </w:r>
      <w:r>
        <w:rPr>
          <w:sz w:val="22"/>
        </w:rPr>
        <w:t>table</w:t>
      </w:r>
      <w:r>
        <w:rPr>
          <w:spacing w:val="20"/>
          <w:sz w:val="22"/>
        </w:rPr>
        <w:t> </w:t>
      </w:r>
      <w:r>
        <w:rPr>
          <w:sz w:val="22"/>
        </w:rPr>
        <w:t>on</w:t>
      </w:r>
      <w:r>
        <w:rPr>
          <w:spacing w:val="20"/>
          <w:sz w:val="22"/>
        </w:rPr>
        <w:t> </w:t>
      </w:r>
      <w:r>
        <w:rPr>
          <w:sz w:val="22"/>
        </w:rPr>
        <w:t>page</w:t>
      </w:r>
      <w:r>
        <w:rPr>
          <w:spacing w:val="20"/>
          <w:sz w:val="22"/>
        </w:rPr>
        <w:t> </w:t>
      </w:r>
      <w:r>
        <w:rPr>
          <w:spacing w:val="-5"/>
          <w:sz w:val="22"/>
        </w:rPr>
        <w:t>50</w:t>
      </w:r>
    </w:p>
    <w:p>
      <w:pPr>
        <w:spacing w:after="0" w:line="240" w:lineRule="auto"/>
        <w:jc w:val="left"/>
        <w:rPr>
          <w:sz w:val="22"/>
        </w:rPr>
        <w:sectPr>
          <w:pgSz w:w="11910" w:h="16840"/>
          <w:pgMar w:header="0" w:footer="379" w:top="1640" w:bottom="560" w:left="0" w:right="0"/>
        </w:sectPr>
      </w:pPr>
    </w:p>
    <w:p>
      <w:pPr>
        <w:pStyle w:val="BodyText"/>
        <w:rPr>
          <w:sz w:val="20"/>
        </w:rPr>
      </w:pPr>
    </w:p>
    <w:p>
      <w:pPr>
        <w:pStyle w:val="BodyText"/>
        <w:rPr>
          <w:sz w:val="20"/>
        </w:rPr>
      </w:pPr>
    </w:p>
    <w:p>
      <w:pPr>
        <w:pStyle w:val="BodyText"/>
        <w:rPr>
          <w:sz w:val="20"/>
        </w:rPr>
      </w:pPr>
    </w:p>
    <w:p>
      <w:pPr>
        <w:pStyle w:val="BodyText"/>
        <w:spacing w:before="4"/>
        <w:rPr>
          <w:sz w:val="15"/>
        </w:rPr>
      </w:pPr>
    </w:p>
    <w:tbl>
      <w:tblPr>
        <w:tblW w:w="0" w:type="auto"/>
        <w:jc w:val="left"/>
        <w:tblInd w:w="25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702"/>
        <w:gridCol w:w="4589"/>
      </w:tblGrid>
      <w:tr>
        <w:trPr>
          <w:trHeight w:val="300" w:hRule="atLeast"/>
        </w:trPr>
        <w:tc>
          <w:tcPr>
            <w:tcW w:w="3702" w:type="dxa"/>
          </w:tcPr>
          <w:p>
            <w:pPr>
              <w:pStyle w:val="TableParagraph"/>
              <w:spacing w:before="24"/>
              <w:ind w:left="79"/>
              <w:rPr>
                <w:b/>
                <w:sz w:val="22"/>
              </w:rPr>
            </w:pPr>
            <w:r>
              <w:rPr>
                <w:b/>
                <w:spacing w:val="-2"/>
                <w:sz w:val="22"/>
              </w:rPr>
              <w:t>Questions</w:t>
            </w:r>
          </w:p>
        </w:tc>
        <w:tc>
          <w:tcPr>
            <w:tcW w:w="4589" w:type="dxa"/>
          </w:tcPr>
          <w:p>
            <w:pPr>
              <w:pStyle w:val="TableParagraph"/>
              <w:spacing w:before="24"/>
              <w:ind w:left="79"/>
              <w:rPr>
                <w:b/>
                <w:sz w:val="22"/>
              </w:rPr>
            </w:pPr>
            <w:r>
              <w:rPr>
                <w:b/>
                <w:sz w:val="22"/>
              </w:rPr>
              <w:t>Participants’</w:t>
            </w:r>
            <w:r>
              <w:rPr>
                <w:b/>
                <w:spacing w:val="-13"/>
                <w:sz w:val="22"/>
              </w:rPr>
              <w:t> </w:t>
            </w:r>
            <w:r>
              <w:rPr>
                <w:b/>
                <w:spacing w:val="-2"/>
                <w:sz w:val="22"/>
              </w:rPr>
              <w:t>reply</w:t>
            </w:r>
          </w:p>
        </w:tc>
      </w:tr>
      <w:tr>
        <w:trPr>
          <w:trHeight w:val="314" w:hRule="atLeast"/>
        </w:trPr>
        <w:tc>
          <w:tcPr>
            <w:tcW w:w="3702" w:type="dxa"/>
          </w:tcPr>
          <w:p>
            <w:pPr>
              <w:pStyle w:val="TableParagraph"/>
              <w:spacing w:line="275" w:lineRule="exact" w:before="19"/>
              <w:ind w:left="79"/>
              <w:rPr>
                <w:sz w:val="24"/>
              </w:rPr>
            </w:pPr>
            <w:r>
              <w:rPr>
                <w:sz w:val="24"/>
              </w:rPr>
              <w:t>Can</w:t>
            </w:r>
            <w:r>
              <w:rPr>
                <w:spacing w:val="-5"/>
                <w:sz w:val="24"/>
              </w:rPr>
              <w:t> </w:t>
            </w:r>
            <w:r>
              <w:rPr>
                <w:sz w:val="24"/>
              </w:rPr>
              <w:t>men</w:t>
            </w:r>
            <w:r>
              <w:rPr>
                <w:spacing w:val="-2"/>
                <w:sz w:val="24"/>
              </w:rPr>
              <w:t> </w:t>
            </w:r>
            <w:r>
              <w:rPr>
                <w:sz w:val="24"/>
              </w:rPr>
              <w:t>also</w:t>
            </w:r>
            <w:r>
              <w:rPr>
                <w:spacing w:val="-2"/>
                <w:sz w:val="24"/>
              </w:rPr>
              <w:t> </w:t>
            </w:r>
            <w:r>
              <w:rPr>
                <w:sz w:val="24"/>
              </w:rPr>
              <w:t>be</w:t>
            </w:r>
            <w:r>
              <w:rPr>
                <w:spacing w:val="-2"/>
                <w:sz w:val="24"/>
              </w:rPr>
              <w:t> ‘gentle’?</w:t>
            </w:r>
          </w:p>
        </w:tc>
        <w:tc>
          <w:tcPr>
            <w:tcW w:w="4589" w:type="dxa"/>
          </w:tcPr>
          <w:p>
            <w:pPr>
              <w:pStyle w:val="TableParagraph"/>
              <w:spacing w:line="275" w:lineRule="exact" w:before="19"/>
              <w:ind w:left="79"/>
              <w:rPr>
                <w:sz w:val="24"/>
              </w:rPr>
            </w:pPr>
            <w:r>
              <w:rPr>
                <w:spacing w:val="-4"/>
                <w:sz w:val="24"/>
              </w:rPr>
              <w:t>YES!</w:t>
            </w:r>
          </w:p>
        </w:tc>
      </w:tr>
      <w:tr>
        <w:trPr>
          <w:trHeight w:val="314" w:hRule="atLeast"/>
        </w:trPr>
        <w:tc>
          <w:tcPr>
            <w:tcW w:w="3702" w:type="dxa"/>
          </w:tcPr>
          <w:p>
            <w:pPr>
              <w:pStyle w:val="TableParagraph"/>
              <w:spacing w:line="275" w:lineRule="exact" w:before="19"/>
              <w:ind w:left="79"/>
              <w:rPr>
                <w:sz w:val="24"/>
              </w:rPr>
            </w:pPr>
            <w:r>
              <w:rPr>
                <w:sz w:val="24"/>
              </w:rPr>
              <w:t>Can</w:t>
            </w:r>
            <w:r>
              <w:rPr>
                <w:spacing w:val="-3"/>
                <w:sz w:val="24"/>
              </w:rPr>
              <w:t> </w:t>
            </w:r>
            <w:r>
              <w:rPr>
                <w:sz w:val="24"/>
              </w:rPr>
              <w:t>men</w:t>
            </w:r>
            <w:r>
              <w:rPr>
                <w:spacing w:val="-3"/>
                <w:sz w:val="24"/>
              </w:rPr>
              <w:t> </w:t>
            </w:r>
            <w:r>
              <w:rPr>
                <w:sz w:val="24"/>
              </w:rPr>
              <w:t>also</w:t>
            </w:r>
            <w:r>
              <w:rPr>
                <w:spacing w:val="-2"/>
                <w:sz w:val="24"/>
              </w:rPr>
              <w:t> </w:t>
            </w:r>
            <w:r>
              <w:rPr>
                <w:sz w:val="24"/>
              </w:rPr>
              <w:t>have</w:t>
            </w:r>
            <w:r>
              <w:rPr>
                <w:spacing w:val="-3"/>
                <w:sz w:val="24"/>
              </w:rPr>
              <w:t> </w:t>
            </w:r>
            <w:r>
              <w:rPr>
                <w:spacing w:val="-2"/>
                <w:sz w:val="24"/>
              </w:rPr>
              <w:t>babies?</w:t>
            </w:r>
          </w:p>
        </w:tc>
        <w:tc>
          <w:tcPr>
            <w:tcW w:w="4589" w:type="dxa"/>
          </w:tcPr>
          <w:p>
            <w:pPr>
              <w:pStyle w:val="TableParagraph"/>
              <w:spacing w:line="275" w:lineRule="exact" w:before="19"/>
              <w:ind w:left="79"/>
              <w:rPr>
                <w:sz w:val="24"/>
              </w:rPr>
            </w:pPr>
            <w:r>
              <w:rPr>
                <w:spacing w:val="-5"/>
                <w:sz w:val="24"/>
              </w:rPr>
              <w:t>NO!</w:t>
            </w:r>
          </w:p>
        </w:tc>
      </w:tr>
      <w:tr>
        <w:trPr>
          <w:trHeight w:val="314" w:hRule="atLeast"/>
        </w:trPr>
        <w:tc>
          <w:tcPr>
            <w:tcW w:w="3702" w:type="dxa"/>
          </w:tcPr>
          <w:p>
            <w:pPr>
              <w:pStyle w:val="TableParagraph"/>
              <w:spacing w:line="275" w:lineRule="exact" w:before="19"/>
              <w:ind w:left="79"/>
              <w:rPr>
                <w:sz w:val="24"/>
              </w:rPr>
            </w:pPr>
            <w:r>
              <w:rPr>
                <w:sz w:val="24"/>
              </w:rPr>
              <w:t>Can</w:t>
            </w:r>
            <w:r>
              <w:rPr>
                <w:spacing w:val="-4"/>
                <w:sz w:val="24"/>
              </w:rPr>
              <w:t> </w:t>
            </w:r>
            <w:r>
              <w:rPr>
                <w:sz w:val="24"/>
              </w:rPr>
              <w:t>women</w:t>
            </w:r>
            <w:r>
              <w:rPr>
                <w:spacing w:val="-3"/>
                <w:sz w:val="24"/>
              </w:rPr>
              <w:t> </w:t>
            </w:r>
            <w:r>
              <w:rPr>
                <w:sz w:val="24"/>
              </w:rPr>
              <w:t>also</w:t>
            </w:r>
            <w:r>
              <w:rPr>
                <w:spacing w:val="-4"/>
                <w:sz w:val="24"/>
              </w:rPr>
              <w:t> </w:t>
            </w:r>
            <w:r>
              <w:rPr>
                <w:sz w:val="24"/>
              </w:rPr>
              <w:t>be</w:t>
            </w:r>
            <w:r>
              <w:rPr>
                <w:spacing w:val="-3"/>
                <w:sz w:val="24"/>
              </w:rPr>
              <w:t> </w:t>
            </w:r>
            <w:r>
              <w:rPr>
                <w:spacing w:val="-2"/>
                <w:sz w:val="24"/>
              </w:rPr>
              <w:t>‘leaders’?</w:t>
            </w:r>
          </w:p>
        </w:tc>
        <w:tc>
          <w:tcPr>
            <w:tcW w:w="4589" w:type="dxa"/>
          </w:tcPr>
          <w:p>
            <w:pPr>
              <w:pStyle w:val="TableParagraph"/>
              <w:spacing w:line="275" w:lineRule="exact" w:before="19"/>
              <w:ind w:left="79"/>
              <w:rPr>
                <w:sz w:val="24"/>
              </w:rPr>
            </w:pPr>
            <w:r>
              <w:rPr>
                <w:spacing w:val="-4"/>
                <w:sz w:val="24"/>
              </w:rPr>
              <w:t>YES!</w:t>
            </w:r>
          </w:p>
        </w:tc>
      </w:tr>
      <w:tr>
        <w:trPr>
          <w:trHeight w:val="314" w:hRule="atLeast"/>
        </w:trPr>
        <w:tc>
          <w:tcPr>
            <w:tcW w:w="3702" w:type="dxa"/>
          </w:tcPr>
          <w:p>
            <w:pPr>
              <w:pStyle w:val="TableParagraph"/>
              <w:spacing w:line="275" w:lineRule="exact" w:before="20"/>
              <w:ind w:left="79"/>
              <w:rPr>
                <w:sz w:val="24"/>
              </w:rPr>
            </w:pPr>
            <w:r>
              <w:rPr>
                <w:sz w:val="24"/>
              </w:rPr>
              <w:t>Do</w:t>
            </w:r>
            <w:r>
              <w:rPr>
                <w:spacing w:val="-4"/>
                <w:sz w:val="24"/>
              </w:rPr>
              <w:t> </w:t>
            </w:r>
            <w:r>
              <w:rPr>
                <w:sz w:val="24"/>
              </w:rPr>
              <w:t>women</w:t>
            </w:r>
            <w:r>
              <w:rPr>
                <w:spacing w:val="-3"/>
                <w:sz w:val="24"/>
              </w:rPr>
              <w:t> </w:t>
            </w:r>
            <w:r>
              <w:rPr>
                <w:sz w:val="24"/>
              </w:rPr>
              <w:t>also</w:t>
            </w:r>
            <w:r>
              <w:rPr>
                <w:spacing w:val="-3"/>
                <w:sz w:val="24"/>
              </w:rPr>
              <w:t> </w:t>
            </w:r>
            <w:r>
              <w:rPr>
                <w:sz w:val="24"/>
              </w:rPr>
              <w:t>have</w:t>
            </w:r>
            <w:r>
              <w:rPr>
                <w:spacing w:val="-3"/>
                <w:sz w:val="24"/>
              </w:rPr>
              <w:t> </w:t>
            </w:r>
            <w:r>
              <w:rPr>
                <w:sz w:val="24"/>
              </w:rPr>
              <w:t>a</w:t>
            </w:r>
            <w:r>
              <w:rPr>
                <w:spacing w:val="-3"/>
                <w:sz w:val="24"/>
              </w:rPr>
              <w:t> </w:t>
            </w:r>
            <w:r>
              <w:rPr>
                <w:spacing w:val="-2"/>
                <w:sz w:val="24"/>
              </w:rPr>
              <w:t>penis?</w:t>
            </w:r>
          </w:p>
        </w:tc>
        <w:tc>
          <w:tcPr>
            <w:tcW w:w="4589" w:type="dxa"/>
          </w:tcPr>
          <w:p>
            <w:pPr>
              <w:pStyle w:val="TableParagraph"/>
              <w:spacing w:line="275" w:lineRule="exact" w:before="20"/>
              <w:ind w:left="79"/>
              <w:rPr>
                <w:sz w:val="24"/>
              </w:rPr>
            </w:pPr>
            <w:r>
              <w:rPr>
                <w:spacing w:val="-5"/>
                <w:sz w:val="24"/>
              </w:rPr>
              <w:t>NO!</w:t>
            </w:r>
          </w:p>
        </w:tc>
      </w:tr>
    </w:tbl>
    <w:p>
      <w:pPr>
        <w:pStyle w:val="BodyText"/>
        <w:rPr>
          <w:sz w:val="12"/>
        </w:rPr>
      </w:pPr>
    </w:p>
    <w:p>
      <w:pPr>
        <w:pStyle w:val="BodyText"/>
        <w:spacing w:line="285" w:lineRule="auto" w:before="93"/>
        <w:ind w:left="2494" w:right="1064"/>
      </w:pPr>
      <w:r>
        <w:rPr/>
        <w:t>Circle</w:t>
      </w:r>
      <w:r>
        <w:rPr>
          <w:spacing w:val="40"/>
        </w:rPr>
        <w:t> </w:t>
      </w:r>
      <w:r>
        <w:rPr/>
        <w:t>the</w:t>
      </w:r>
      <w:r>
        <w:rPr>
          <w:spacing w:val="40"/>
        </w:rPr>
        <w:t> </w:t>
      </w:r>
      <w:r>
        <w:rPr/>
        <w:t>words</w:t>
      </w:r>
      <w:r>
        <w:rPr>
          <w:spacing w:val="40"/>
        </w:rPr>
        <w:t> </w:t>
      </w:r>
      <w:r>
        <w:rPr/>
        <w:t>that</w:t>
      </w:r>
      <w:r>
        <w:rPr>
          <w:spacing w:val="40"/>
        </w:rPr>
        <w:t> </w:t>
      </w:r>
      <w:r>
        <w:rPr/>
        <w:t>describe</w:t>
      </w:r>
      <w:r>
        <w:rPr>
          <w:spacing w:val="40"/>
        </w:rPr>
        <w:t> </w:t>
      </w:r>
      <w:r>
        <w:rPr/>
        <w:t>purely</w:t>
      </w:r>
      <w:r>
        <w:rPr>
          <w:spacing w:val="40"/>
        </w:rPr>
        <w:t> </w:t>
      </w:r>
      <w:r>
        <w:rPr/>
        <w:t>biological</w:t>
      </w:r>
      <w:r>
        <w:rPr>
          <w:spacing w:val="40"/>
        </w:rPr>
        <w:t> </w:t>
      </w:r>
      <w:r>
        <w:rPr/>
        <w:t>differences.</w:t>
      </w:r>
      <w:r>
        <w:rPr>
          <w:spacing w:val="40"/>
        </w:rPr>
        <w:t> </w:t>
      </w:r>
      <w:r>
        <w:rPr/>
        <w:t>Leave</w:t>
      </w:r>
      <w:r>
        <w:rPr>
          <w:spacing w:val="40"/>
        </w:rPr>
        <w:t> </w:t>
      </w:r>
      <w:r>
        <w:rPr/>
        <w:t>all</w:t>
      </w:r>
      <w:r>
        <w:rPr>
          <w:spacing w:val="40"/>
        </w:rPr>
        <w:t> </w:t>
      </w:r>
      <w:r>
        <w:rPr/>
        <w:t>the</w:t>
      </w:r>
      <w:r>
        <w:rPr>
          <w:spacing w:val="40"/>
        </w:rPr>
        <w:t> </w:t>
      </w:r>
      <w:r>
        <w:rPr/>
        <w:t>other</w:t>
      </w:r>
      <w:r>
        <w:rPr>
          <w:spacing w:val="40"/>
        </w:rPr>
        <w:t> </w:t>
      </w:r>
      <w:r>
        <w:rPr/>
        <w:t>words where they are.</w:t>
      </w:r>
    </w:p>
    <w:p>
      <w:pPr>
        <w:pStyle w:val="BodyText"/>
        <w:spacing w:before="10"/>
        <w:rPr>
          <w:sz w:val="25"/>
        </w:rPr>
      </w:pPr>
    </w:p>
    <w:p>
      <w:pPr>
        <w:pStyle w:val="ListParagraph"/>
        <w:numPr>
          <w:ilvl w:val="0"/>
          <w:numId w:val="38"/>
        </w:numPr>
        <w:tabs>
          <w:tab w:pos="2740" w:val="left" w:leader="none"/>
        </w:tabs>
        <w:spacing w:line="240" w:lineRule="auto" w:before="0" w:after="0"/>
        <w:ind w:left="2740" w:right="0" w:hanging="246"/>
        <w:jc w:val="left"/>
        <w:rPr>
          <w:sz w:val="22"/>
        </w:rPr>
      </w:pPr>
      <w:r>
        <w:rPr>
          <w:sz w:val="22"/>
        </w:rPr>
        <w:t>Ask</w:t>
      </w:r>
      <w:r>
        <w:rPr>
          <w:spacing w:val="27"/>
          <w:sz w:val="22"/>
        </w:rPr>
        <w:t> </w:t>
      </w:r>
      <w:r>
        <w:rPr>
          <w:sz w:val="22"/>
        </w:rPr>
        <w:t>participants:</w:t>
      </w:r>
      <w:r>
        <w:rPr>
          <w:spacing w:val="27"/>
          <w:sz w:val="22"/>
        </w:rPr>
        <w:t> </w:t>
      </w:r>
      <w:r>
        <w:rPr>
          <w:sz w:val="22"/>
        </w:rPr>
        <w:t>what</w:t>
      </w:r>
      <w:r>
        <w:rPr>
          <w:spacing w:val="27"/>
          <w:sz w:val="22"/>
        </w:rPr>
        <w:t> </w:t>
      </w:r>
      <w:r>
        <w:rPr>
          <w:sz w:val="22"/>
        </w:rPr>
        <w:t>are</w:t>
      </w:r>
      <w:r>
        <w:rPr>
          <w:spacing w:val="27"/>
          <w:sz w:val="22"/>
        </w:rPr>
        <w:t> </w:t>
      </w:r>
      <w:r>
        <w:rPr>
          <w:sz w:val="22"/>
        </w:rPr>
        <w:t>your</w:t>
      </w:r>
      <w:r>
        <w:rPr>
          <w:spacing w:val="27"/>
          <w:sz w:val="22"/>
        </w:rPr>
        <w:t> </w:t>
      </w:r>
      <w:r>
        <w:rPr>
          <w:sz w:val="22"/>
        </w:rPr>
        <w:t>conclusions</w:t>
      </w:r>
      <w:r>
        <w:rPr>
          <w:spacing w:val="27"/>
          <w:sz w:val="22"/>
        </w:rPr>
        <w:t> </w:t>
      </w:r>
      <w:r>
        <w:rPr>
          <w:sz w:val="22"/>
        </w:rPr>
        <w:t>from</w:t>
      </w:r>
      <w:r>
        <w:rPr>
          <w:spacing w:val="27"/>
          <w:sz w:val="22"/>
        </w:rPr>
        <w:t> </w:t>
      </w:r>
      <w:r>
        <w:rPr>
          <w:sz w:val="22"/>
        </w:rPr>
        <w:t>this</w:t>
      </w:r>
      <w:r>
        <w:rPr>
          <w:spacing w:val="27"/>
          <w:sz w:val="22"/>
        </w:rPr>
        <w:t> </w:t>
      </w:r>
      <w:r>
        <w:rPr>
          <w:spacing w:val="-2"/>
          <w:sz w:val="22"/>
        </w:rPr>
        <w:t>exercise?</w:t>
      </w:r>
    </w:p>
    <w:p>
      <w:pPr>
        <w:pStyle w:val="BodyText"/>
        <w:spacing w:before="2"/>
        <w:rPr>
          <w:sz w:val="30"/>
        </w:rPr>
      </w:pPr>
    </w:p>
    <w:p>
      <w:pPr>
        <w:pStyle w:val="ListParagraph"/>
        <w:numPr>
          <w:ilvl w:val="1"/>
          <w:numId w:val="38"/>
        </w:numPr>
        <w:tabs>
          <w:tab w:pos="3353" w:val="left" w:leader="none"/>
        </w:tabs>
        <w:spacing w:line="240" w:lineRule="auto" w:before="0" w:after="0"/>
        <w:ind w:left="3352" w:right="0" w:hanging="139"/>
        <w:jc w:val="left"/>
        <w:rPr>
          <w:sz w:val="22"/>
        </w:rPr>
      </w:pPr>
      <w:r>
        <w:rPr>
          <w:b/>
          <w:sz w:val="22"/>
        </w:rPr>
        <w:t>Sex</w:t>
      </w:r>
      <w:r>
        <w:rPr>
          <w:b/>
          <w:spacing w:val="28"/>
          <w:sz w:val="22"/>
        </w:rPr>
        <w:t> </w:t>
      </w:r>
      <w:r>
        <w:rPr>
          <w:sz w:val="22"/>
        </w:rPr>
        <w:t>describes</w:t>
      </w:r>
      <w:r>
        <w:rPr>
          <w:spacing w:val="30"/>
          <w:sz w:val="22"/>
        </w:rPr>
        <w:t> </w:t>
      </w:r>
      <w:r>
        <w:rPr>
          <w:b/>
          <w:sz w:val="22"/>
        </w:rPr>
        <w:t>biological</w:t>
      </w:r>
      <w:r>
        <w:rPr>
          <w:b/>
          <w:spacing w:val="30"/>
          <w:sz w:val="22"/>
        </w:rPr>
        <w:t> </w:t>
      </w:r>
      <w:r>
        <w:rPr>
          <w:sz w:val="22"/>
        </w:rPr>
        <w:t>differences,</w:t>
      </w:r>
      <w:r>
        <w:rPr>
          <w:spacing w:val="31"/>
          <w:sz w:val="22"/>
        </w:rPr>
        <w:t> </w:t>
      </w:r>
      <w:r>
        <w:rPr>
          <w:sz w:val="22"/>
        </w:rPr>
        <w:t>which</w:t>
      </w:r>
      <w:r>
        <w:rPr>
          <w:spacing w:val="30"/>
          <w:sz w:val="22"/>
        </w:rPr>
        <w:t> </w:t>
      </w:r>
      <w:r>
        <w:rPr>
          <w:sz w:val="22"/>
        </w:rPr>
        <w:t>cannot</w:t>
      </w:r>
      <w:r>
        <w:rPr>
          <w:spacing w:val="30"/>
          <w:sz w:val="22"/>
        </w:rPr>
        <w:t> </w:t>
      </w:r>
      <w:r>
        <w:rPr>
          <w:sz w:val="22"/>
        </w:rPr>
        <w:t>be</w:t>
      </w:r>
      <w:r>
        <w:rPr>
          <w:spacing w:val="31"/>
          <w:sz w:val="22"/>
        </w:rPr>
        <w:t> </w:t>
      </w:r>
      <w:r>
        <w:rPr>
          <w:spacing w:val="-2"/>
          <w:sz w:val="22"/>
        </w:rPr>
        <w:t>changed.</w:t>
      </w:r>
    </w:p>
    <w:p>
      <w:pPr>
        <w:pStyle w:val="ListParagraph"/>
        <w:numPr>
          <w:ilvl w:val="1"/>
          <w:numId w:val="38"/>
        </w:numPr>
        <w:tabs>
          <w:tab w:pos="3353" w:val="left" w:leader="none"/>
        </w:tabs>
        <w:spacing w:line="285" w:lineRule="auto" w:before="47" w:after="0"/>
        <w:ind w:left="3345" w:right="1321" w:hanging="132"/>
        <w:jc w:val="left"/>
        <w:rPr>
          <w:b/>
          <w:sz w:val="22"/>
        </w:rPr>
      </w:pPr>
      <w:r>
        <w:rPr>
          <w:b/>
          <w:sz w:val="22"/>
        </w:rPr>
        <w:t>Gender </w:t>
      </w:r>
      <w:r>
        <w:rPr>
          <w:sz w:val="22"/>
        </w:rPr>
        <w:t>describes behaviours, roles and attributes which are </w:t>
      </w:r>
      <w:r>
        <w:rPr>
          <w:b/>
          <w:sz w:val="22"/>
        </w:rPr>
        <w:t>learned</w:t>
      </w:r>
      <w:r>
        <w:rPr>
          <w:b/>
          <w:spacing w:val="80"/>
          <w:sz w:val="22"/>
        </w:rPr>
        <w:t> </w:t>
      </w:r>
      <w:r>
        <w:rPr>
          <w:sz w:val="22"/>
        </w:rPr>
        <w:t>(socially constructed, or learned through our families and society as we</w:t>
      </w:r>
      <w:r>
        <w:rPr>
          <w:spacing w:val="80"/>
          <w:sz w:val="22"/>
        </w:rPr>
        <w:t> </w:t>
      </w:r>
      <w:r>
        <w:rPr>
          <w:sz w:val="22"/>
        </w:rPr>
        <w:t>grow up - </w:t>
      </w:r>
      <w:r>
        <w:rPr>
          <w:b/>
          <w:i/>
          <w:sz w:val="22"/>
        </w:rPr>
        <w:t>socialisation</w:t>
      </w:r>
      <w:r>
        <w:rPr>
          <w:sz w:val="22"/>
        </w:rPr>
        <w:t>). Our ideas about gender roles, responsibilities</w:t>
      </w:r>
      <w:r>
        <w:rPr>
          <w:spacing w:val="80"/>
          <w:sz w:val="22"/>
        </w:rPr>
        <w:t> </w:t>
      </w:r>
      <w:r>
        <w:rPr>
          <w:sz w:val="22"/>
        </w:rPr>
        <w:t>and stereotypes vary from one island, province and society to another;</w:t>
      </w:r>
      <w:r>
        <w:rPr>
          <w:spacing w:val="80"/>
          <w:sz w:val="22"/>
        </w:rPr>
        <w:t> </w:t>
      </w:r>
      <w:r>
        <w:rPr>
          <w:sz w:val="22"/>
        </w:rPr>
        <w:t>they also change over time in response to economic, political and other</w:t>
      </w:r>
      <w:r>
        <w:rPr>
          <w:spacing w:val="80"/>
          <w:sz w:val="22"/>
        </w:rPr>
        <w:t> </w:t>
      </w:r>
      <w:r>
        <w:rPr>
          <w:sz w:val="22"/>
        </w:rPr>
        <w:t>factors; and they can be changed. </w:t>
      </w:r>
      <w:r>
        <w:rPr>
          <w:b/>
          <w:sz w:val="22"/>
        </w:rPr>
        <w:t>They are not ﬁxed, “natural” or</w:t>
      </w:r>
      <w:r>
        <w:rPr>
          <w:b/>
          <w:spacing w:val="40"/>
          <w:sz w:val="22"/>
        </w:rPr>
        <w:t> </w:t>
      </w:r>
      <w:r>
        <w:rPr>
          <w:b/>
          <w:sz w:val="22"/>
        </w:rPr>
        <w:t>“God- given”.</w:t>
      </w:r>
    </w:p>
    <w:p>
      <w:pPr>
        <w:pStyle w:val="BodyText"/>
        <w:spacing w:before="6"/>
        <w:rPr>
          <w:b/>
          <w:sz w:val="25"/>
        </w:rPr>
      </w:pPr>
    </w:p>
    <w:p>
      <w:pPr>
        <w:pStyle w:val="Heading8"/>
        <w:ind w:left="2494"/>
      </w:pPr>
      <w:r>
        <w:rPr/>
        <w:drawing>
          <wp:anchor distT="0" distB="0" distL="0" distR="0" allowOverlap="1" layoutInCell="1" locked="0" behindDoc="0" simplePos="0" relativeHeight="15766016">
            <wp:simplePos x="0" y="0"/>
            <wp:positionH relativeFrom="page">
              <wp:posOffset>716434</wp:posOffset>
            </wp:positionH>
            <wp:positionV relativeFrom="paragraph">
              <wp:posOffset>2050</wp:posOffset>
            </wp:positionV>
            <wp:extent cx="711671" cy="800617"/>
            <wp:effectExtent l="0" t="0" r="0" b="0"/>
            <wp:wrapNone/>
            <wp:docPr id="157" name="image20.jpeg"/>
            <wp:cNvGraphicFramePr>
              <a:graphicFrameLocks noChangeAspect="1"/>
            </wp:cNvGraphicFramePr>
            <a:graphic>
              <a:graphicData uri="http://schemas.openxmlformats.org/drawingml/2006/picture">
                <pic:pic>
                  <pic:nvPicPr>
                    <pic:cNvPr id="158" name="image20.jpeg"/>
                    <pic:cNvPicPr/>
                  </pic:nvPicPr>
                  <pic:blipFill>
                    <a:blip r:embed="rId68" cstate="print"/>
                    <a:stretch>
                      <a:fillRect/>
                    </a:stretch>
                  </pic:blipFill>
                  <pic:spPr>
                    <a:xfrm>
                      <a:off x="0" y="0"/>
                      <a:ext cx="711671" cy="800617"/>
                    </a:xfrm>
                    <a:prstGeom prst="rect">
                      <a:avLst/>
                    </a:prstGeom>
                  </pic:spPr>
                </pic:pic>
              </a:graphicData>
            </a:graphic>
          </wp:anchor>
        </w:drawing>
      </w:r>
      <w:r>
        <w:rPr/>
        <w:t>Part</w:t>
      </w:r>
      <w:r>
        <w:rPr>
          <w:spacing w:val="19"/>
        </w:rPr>
        <w:t> </w:t>
      </w:r>
      <w:r>
        <w:rPr/>
        <w:t>B:</w:t>
      </w:r>
      <w:r>
        <w:rPr>
          <w:spacing w:val="19"/>
        </w:rPr>
        <w:t> </w:t>
      </w:r>
      <w:r>
        <w:rPr/>
        <w:t>The</w:t>
      </w:r>
      <w:r>
        <w:rPr>
          <w:spacing w:val="20"/>
        </w:rPr>
        <w:t> </w:t>
      </w:r>
      <w:r>
        <w:rPr/>
        <w:t>Process.</w:t>
      </w:r>
      <w:r>
        <w:rPr>
          <w:spacing w:val="19"/>
        </w:rPr>
        <w:t> </w:t>
      </w:r>
      <w:r>
        <w:rPr/>
        <w:t>Time:</w:t>
      </w:r>
      <w:r>
        <w:rPr>
          <w:spacing w:val="19"/>
        </w:rPr>
        <w:t> </w:t>
      </w:r>
      <w:r>
        <w:rPr/>
        <w:t>15</w:t>
      </w:r>
      <w:r>
        <w:rPr>
          <w:spacing w:val="20"/>
        </w:rPr>
        <w:t> </w:t>
      </w:r>
      <w:r>
        <w:rPr>
          <w:spacing w:val="-2"/>
        </w:rPr>
        <w:t>Minutes</w:t>
      </w:r>
    </w:p>
    <w:p>
      <w:pPr>
        <w:pStyle w:val="BodyText"/>
        <w:spacing w:before="2"/>
        <w:rPr>
          <w:b/>
          <w:sz w:val="30"/>
        </w:rPr>
      </w:pPr>
    </w:p>
    <w:p>
      <w:pPr>
        <w:pStyle w:val="ListParagraph"/>
        <w:numPr>
          <w:ilvl w:val="0"/>
          <w:numId w:val="43"/>
        </w:numPr>
        <w:tabs>
          <w:tab w:pos="2753" w:val="left" w:leader="none"/>
        </w:tabs>
        <w:spacing w:line="240" w:lineRule="auto" w:before="0" w:after="0"/>
        <w:ind w:left="2752" w:right="0" w:hanging="259"/>
        <w:jc w:val="left"/>
        <w:rPr>
          <w:sz w:val="22"/>
        </w:rPr>
      </w:pPr>
      <w:r>
        <w:rPr>
          <w:sz w:val="22"/>
        </w:rPr>
        <w:t>Divide</w:t>
      </w:r>
      <w:r>
        <w:rPr>
          <w:spacing w:val="29"/>
          <w:sz w:val="22"/>
        </w:rPr>
        <w:t> </w:t>
      </w:r>
      <w:r>
        <w:rPr>
          <w:sz w:val="22"/>
        </w:rPr>
        <w:t>participants</w:t>
      </w:r>
      <w:r>
        <w:rPr>
          <w:spacing w:val="29"/>
          <w:sz w:val="22"/>
        </w:rPr>
        <w:t> </w:t>
      </w:r>
      <w:r>
        <w:rPr>
          <w:sz w:val="22"/>
        </w:rPr>
        <w:t>into</w:t>
      </w:r>
      <w:r>
        <w:rPr>
          <w:spacing w:val="29"/>
          <w:sz w:val="22"/>
        </w:rPr>
        <w:t> </w:t>
      </w:r>
      <w:r>
        <w:rPr>
          <w:sz w:val="22"/>
        </w:rPr>
        <w:t>two</w:t>
      </w:r>
      <w:r>
        <w:rPr>
          <w:spacing w:val="29"/>
          <w:sz w:val="22"/>
        </w:rPr>
        <w:t> </w:t>
      </w:r>
      <w:r>
        <w:rPr>
          <w:spacing w:val="-2"/>
          <w:sz w:val="22"/>
        </w:rPr>
        <w:t>groups.</w:t>
      </w:r>
    </w:p>
    <w:p>
      <w:pPr>
        <w:pStyle w:val="BodyText"/>
        <w:spacing w:before="2"/>
        <w:rPr>
          <w:sz w:val="30"/>
        </w:rPr>
      </w:pPr>
    </w:p>
    <w:p>
      <w:pPr>
        <w:pStyle w:val="ListParagraph"/>
        <w:numPr>
          <w:ilvl w:val="0"/>
          <w:numId w:val="43"/>
        </w:numPr>
        <w:tabs>
          <w:tab w:pos="2740" w:val="left" w:leader="none"/>
        </w:tabs>
        <w:spacing w:line="285" w:lineRule="auto" w:before="0" w:after="0"/>
        <w:ind w:left="2756" w:right="1562" w:hanging="263"/>
        <w:jc w:val="left"/>
        <w:rPr>
          <w:sz w:val="22"/>
        </w:rPr>
      </w:pPr>
      <w:r>
        <w:rPr>
          <w:sz w:val="22"/>
        </w:rPr>
        <w:t>Ask</w:t>
      </w:r>
      <w:r>
        <w:rPr>
          <w:spacing w:val="17"/>
          <w:sz w:val="22"/>
        </w:rPr>
        <w:t> </w:t>
      </w:r>
      <w:r>
        <w:rPr>
          <w:sz w:val="22"/>
        </w:rPr>
        <w:t>the</w:t>
      </w:r>
      <w:r>
        <w:rPr>
          <w:spacing w:val="17"/>
          <w:sz w:val="22"/>
        </w:rPr>
        <w:t> </w:t>
      </w:r>
      <w:r>
        <w:rPr>
          <w:sz w:val="22"/>
        </w:rPr>
        <w:t>two</w:t>
      </w:r>
      <w:r>
        <w:rPr>
          <w:spacing w:val="17"/>
          <w:sz w:val="22"/>
        </w:rPr>
        <w:t> </w:t>
      </w:r>
      <w:r>
        <w:rPr>
          <w:sz w:val="22"/>
        </w:rPr>
        <w:t>groups</w:t>
      </w:r>
      <w:r>
        <w:rPr>
          <w:spacing w:val="17"/>
          <w:sz w:val="22"/>
        </w:rPr>
        <w:t> </w:t>
      </w:r>
      <w:r>
        <w:rPr>
          <w:sz w:val="22"/>
        </w:rPr>
        <w:t>to</w:t>
      </w:r>
      <w:r>
        <w:rPr>
          <w:spacing w:val="17"/>
          <w:sz w:val="22"/>
        </w:rPr>
        <w:t> </w:t>
      </w:r>
      <w:r>
        <w:rPr>
          <w:sz w:val="22"/>
        </w:rPr>
        <w:t>discuss</w:t>
      </w:r>
      <w:r>
        <w:rPr>
          <w:spacing w:val="17"/>
          <w:sz w:val="22"/>
        </w:rPr>
        <w:t> </w:t>
      </w:r>
      <w:r>
        <w:rPr>
          <w:sz w:val="22"/>
        </w:rPr>
        <w:t>what</w:t>
      </w:r>
      <w:r>
        <w:rPr>
          <w:spacing w:val="17"/>
          <w:sz w:val="22"/>
        </w:rPr>
        <w:t> </w:t>
      </w:r>
      <w:r>
        <w:rPr>
          <w:sz w:val="22"/>
        </w:rPr>
        <w:t>it</w:t>
      </w:r>
      <w:r>
        <w:rPr>
          <w:spacing w:val="17"/>
          <w:sz w:val="22"/>
        </w:rPr>
        <w:t> </w:t>
      </w:r>
      <w:r>
        <w:rPr>
          <w:sz w:val="22"/>
        </w:rPr>
        <w:t>means</w:t>
      </w:r>
      <w:r>
        <w:rPr>
          <w:spacing w:val="17"/>
          <w:sz w:val="22"/>
        </w:rPr>
        <w:t> </w:t>
      </w:r>
      <w:r>
        <w:rPr>
          <w:sz w:val="22"/>
        </w:rPr>
        <w:t>to</w:t>
      </w:r>
      <w:r>
        <w:rPr>
          <w:spacing w:val="17"/>
          <w:sz w:val="22"/>
        </w:rPr>
        <w:t> </w:t>
      </w:r>
      <w:r>
        <w:rPr>
          <w:sz w:val="22"/>
        </w:rPr>
        <w:t>grow</w:t>
      </w:r>
      <w:r>
        <w:rPr>
          <w:spacing w:val="17"/>
          <w:sz w:val="22"/>
        </w:rPr>
        <w:t> </w:t>
      </w:r>
      <w:r>
        <w:rPr>
          <w:sz w:val="22"/>
        </w:rPr>
        <w:t>up</w:t>
      </w:r>
      <w:r>
        <w:rPr>
          <w:spacing w:val="17"/>
          <w:sz w:val="22"/>
        </w:rPr>
        <w:t> </w:t>
      </w:r>
      <w:r>
        <w:rPr>
          <w:sz w:val="22"/>
        </w:rPr>
        <w:t>as</w:t>
      </w:r>
      <w:r>
        <w:rPr>
          <w:spacing w:val="17"/>
          <w:sz w:val="22"/>
        </w:rPr>
        <w:t> </w:t>
      </w:r>
      <w:r>
        <w:rPr>
          <w:sz w:val="22"/>
        </w:rPr>
        <w:t>a</w:t>
      </w:r>
      <w:r>
        <w:rPr>
          <w:spacing w:val="17"/>
          <w:sz w:val="22"/>
        </w:rPr>
        <w:t> </w:t>
      </w:r>
      <w:r>
        <w:rPr>
          <w:sz w:val="22"/>
        </w:rPr>
        <w:t>boy</w:t>
      </w:r>
      <w:r>
        <w:rPr>
          <w:spacing w:val="17"/>
          <w:sz w:val="22"/>
        </w:rPr>
        <w:t> </w:t>
      </w:r>
      <w:r>
        <w:rPr>
          <w:sz w:val="22"/>
        </w:rPr>
        <w:t>and</w:t>
      </w:r>
      <w:r>
        <w:rPr>
          <w:spacing w:val="17"/>
          <w:sz w:val="22"/>
        </w:rPr>
        <w:t> </w:t>
      </w:r>
      <w:r>
        <w:rPr>
          <w:sz w:val="22"/>
        </w:rPr>
        <w:t>a</w:t>
      </w:r>
      <w:r>
        <w:rPr>
          <w:spacing w:val="17"/>
          <w:sz w:val="22"/>
        </w:rPr>
        <w:t> </w:t>
      </w:r>
      <w:r>
        <w:rPr>
          <w:sz w:val="22"/>
        </w:rPr>
        <w:t>girl in</w:t>
      </w:r>
      <w:r>
        <w:rPr>
          <w:spacing w:val="40"/>
          <w:sz w:val="22"/>
        </w:rPr>
        <w:t> </w:t>
      </w:r>
      <w:r>
        <w:rPr>
          <w:sz w:val="22"/>
        </w:rPr>
        <w:t>their</w:t>
      </w:r>
      <w:r>
        <w:rPr>
          <w:spacing w:val="40"/>
          <w:sz w:val="22"/>
        </w:rPr>
        <w:t> </w:t>
      </w:r>
      <w:r>
        <w:rPr>
          <w:sz w:val="22"/>
        </w:rPr>
        <w:t>community,</w:t>
      </w:r>
      <w:r>
        <w:rPr>
          <w:spacing w:val="40"/>
          <w:sz w:val="22"/>
        </w:rPr>
        <w:t> </w:t>
      </w:r>
      <w:r>
        <w:rPr>
          <w:sz w:val="22"/>
        </w:rPr>
        <w:t>starting</w:t>
      </w:r>
      <w:r>
        <w:rPr>
          <w:spacing w:val="40"/>
          <w:sz w:val="22"/>
        </w:rPr>
        <w:t> </w:t>
      </w:r>
      <w:r>
        <w:rPr>
          <w:sz w:val="22"/>
        </w:rPr>
        <w:t>from</w:t>
      </w:r>
      <w:r>
        <w:rPr>
          <w:spacing w:val="40"/>
          <w:sz w:val="22"/>
        </w:rPr>
        <w:t> </w:t>
      </w:r>
      <w:r>
        <w:rPr>
          <w:sz w:val="22"/>
        </w:rPr>
        <w:t>birth</w:t>
      </w:r>
      <w:r>
        <w:rPr>
          <w:spacing w:val="40"/>
          <w:sz w:val="22"/>
        </w:rPr>
        <w:t> </w:t>
      </w:r>
      <w:r>
        <w:rPr>
          <w:sz w:val="22"/>
        </w:rPr>
        <w:t>to</w:t>
      </w:r>
      <w:r>
        <w:rPr>
          <w:spacing w:val="40"/>
          <w:sz w:val="22"/>
        </w:rPr>
        <w:t> </w:t>
      </w:r>
      <w:r>
        <w:rPr>
          <w:sz w:val="22"/>
        </w:rPr>
        <w:t>25</w:t>
      </w:r>
      <w:r>
        <w:rPr>
          <w:spacing w:val="40"/>
          <w:sz w:val="22"/>
        </w:rPr>
        <w:t> </w:t>
      </w:r>
      <w:r>
        <w:rPr>
          <w:sz w:val="22"/>
        </w:rPr>
        <w:t>years</w:t>
      </w:r>
      <w:r>
        <w:rPr>
          <w:spacing w:val="40"/>
          <w:sz w:val="22"/>
        </w:rPr>
        <w:t> </w:t>
      </w:r>
      <w:r>
        <w:rPr>
          <w:sz w:val="22"/>
        </w:rPr>
        <w:t>old.</w:t>
      </w:r>
    </w:p>
    <w:p>
      <w:pPr>
        <w:pStyle w:val="BodyText"/>
        <w:spacing w:before="10"/>
        <w:rPr>
          <w:sz w:val="25"/>
        </w:rPr>
      </w:pPr>
    </w:p>
    <w:p>
      <w:pPr>
        <w:pStyle w:val="ListParagraph"/>
        <w:numPr>
          <w:ilvl w:val="1"/>
          <w:numId w:val="43"/>
        </w:numPr>
        <w:tabs>
          <w:tab w:pos="2740" w:val="left" w:leader="none"/>
        </w:tabs>
        <w:spacing w:line="285" w:lineRule="auto" w:before="0" w:after="0"/>
        <w:ind w:left="2756" w:right="1164" w:hanging="263"/>
        <w:jc w:val="left"/>
        <w:rPr>
          <w:sz w:val="22"/>
        </w:rPr>
      </w:pPr>
      <w:r>
        <w:rPr>
          <w:sz w:val="22"/>
        </w:rPr>
        <w:t>Ask them to think about the different ways that boys and girls are supposed to</w:t>
      </w:r>
      <w:r>
        <w:rPr>
          <w:spacing w:val="80"/>
          <w:w w:val="150"/>
          <w:sz w:val="22"/>
        </w:rPr>
        <w:t> </w:t>
      </w:r>
      <w:r>
        <w:rPr>
          <w:sz w:val="22"/>
        </w:rPr>
        <w:t>act, how they are treated, the differences in importance and value between the</w:t>
      </w:r>
      <w:r>
        <w:rPr>
          <w:spacing w:val="80"/>
          <w:w w:val="150"/>
          <w:sz w:val="22"/>
        </w:rPr>
        <w:t> </w:t>
      </w:r>
      <w:r>
        <w:rPr>
          <w:sz w:val="22"/>
        </w:rPr>
        <w:t>two as they grow up.</w:t>
      </w:r>
    </w:p>
    <w:p>
      <w:pPr>
        <w:pStyle w:val="BodyText"/>
        <w:spacing w:before="10"/>
        <w:rPr>
          <w:sz w:val="25"/>
        </w:rPr>
      </w:pPr>
    </w:p>
    <w:p>
      <w:pPr>
        <w:pStyle w:val="ListParagraph"/>
        <w:numPr>
          <w:ilvl w:val="1"/>
          <w:numId w:val="43"/>
        </w:numPr>
        <w:tabs>
          <w:tab w:pos="2753" w:val="left" w:leader="none"/>
        </w:tabs>
        <w:spacing w:line="285" w:lineRule="auto" w:before="0" w:after="0"/>
        <w:ind w:left="2756" w:right="1177" w:hanging="263"/>
        <w:jc w:val="left"/>
        <w:rPr>
          <w:sz w:val="22"/>
        </w:rPr>
      </w:pPr>
      <w:r>
        <w:rPr>
          <w:sz w:val="22"/>
        </w:rPr>
        <w:t>For</w:t>
      </w:r>
      <w:r>
        <w:rPr>
          <w:spacing w:val="33"/>
          <w:sz w:val="22"/>
        </w:rPr>
        <w:t> </w:t>
      </w:r>
      <w:r>
        <w:rPr>
          <w:sz w:val="22"/>
        </w:rPr>
        <w:t>example,</w:t>
      </w:r>
      <w:r>
        <w:rPr>
          <w:spacing w:val="33"/>
          <w:sz w:val="22"/>
        </w:rPr>
        <w:t> </w:t>
      </w:r>
      <w:r>
        <w:rPr>
          <w:sz w:val="22"/>
        </w:rPr>
        <w:t>during</w:t>
      </w:r>
      <w:r>
        <w:rPr>
          <w:spacing w:val="33"/>
          <w:sz w:val="22"/>
        </w:rPr>
        <w:t> </w:t>
      </w:r>
      <w:r>
        <w:rPr>
          <w:sz w:val="22"/>
        </w:rPr>
        <w:t>adolescence</w:t>
      </w:r>
      <w:r>
        <w:rPr>
          <w:spacing w:val="33"/>
          <w:sz w:val="22"/>
        </w:rPr>
        <w:t> </w:t>
      </w:r>
      <w:r>
        <w:rPr>
          <w:sz w:val="22"/>
        </w:rPr>
        <w:t>a</w:t>
      </w:r>
      <w:r>
        <w:rPr>
          <w:spacing w:val="33"/>
          <w:sz w:val="22"/>
        </w:rPr>
        <w:t> </w:t>
      </w:r>
      <w:r>
        <w:rPr>
          <w:sz w:val="22"/>
        </w:rPr>
        <w:t>girl</w:t>
      </w:r>
      <w:r>
        <w:rPr>
          <w:spacing w:val="33"/>
          <w:sz w:val="22"/>
        </w:rPr>
        <w:t> </w:t>
      </w:r>
      <w:r>
        <w:rPr>
          <w:sz w:val="22"/>
        </w:rPr>
        <w:t>may</w:t>
      </w:r>
      <w:r>
        <w:rPr>
          <w:spacing w:val="33"/>
          <w:sz w:val="22"/>
        </w:rPr>
        <w:t> </w:t>
      </w:r>
      <w:r>
        <w:rPr>
          <w:sz w:val="22"/>
        </w:rPr>
        <w:t>be</w:t>
      </w:r>
      <w:r>
        <w:rPr>
          <w:spacing w:val="33"/>
          <w:sz w:val="22"/>
        </w:rPr>
        <w:t> </w:t>
      </w:r>
      <w:r>
        <w:rPr>
          <w:sz w:val="22"/>
        </w:rPr>
        <w:t>made</w:t>
      </w:r>
      <w:r>
        <w:rPr>
          <w:spacing w:val="33"/>
          <w:sz w:val="22"/>
        </w:rPr>
        <w:t> </w:t>
      </w:r>
      <w:r>
        <w:rPr>
          <w:sz w:val="22"/>
        </w:rPr>
        <w:t>to</w:t>
      </w:r>
      <w:r>
        <w:rPr>
          <w:spacing w:val="33"/>
          <w:sz w:val="22"/>
        </w:rPr>
        <w:t> </w:t>
      </w:r>
      <w:r>
        <w:rPr>
          <w:sz w:val="22"/>
        </w:rPr>
        <w:t>take</w:t>
      </w:r>
      <w:r>
        <w:rPr>
          <w:spacing w:val="33"/>
          <w:sz w:val="22"/>
        </w:rPr>
        <w:t> </w:t>
      </w:r>
      <w:r>
        <w:rPr>
          <w:sz w:val="22"/>
        </w:rPr>
        <w:t>care</w:t>
      </w:r>
      <w:r>
        <w:rPr>
          <w:spacing w:val="33"/>
          <w:sz w:val="22"/>
        </w:rPr>
        <w:t> </w:t>
      </w:r>
      <w:r>
        <w:rPr>
          <w:sz w:val="22"/>
        </w:rPr>
        <w:t>of</w:t>
      </w:r>
      <w:r>
        <w:rPr>
          <w:spacing w:val="33"/>
          <w:sz w:val="22"/>
        </w:rPr>
        <w:t> </w:t>
      </w:r>
      <w:r>
        <w:rPr>
          <w:sz w:val="22"/>
        </w:rPr>
        <w:t>her younger</w:t>
      </w:r>
      <w:r>
        <w:rPr>
          <w:spacing w:val="25"/>
          <w:sz w:val="22"/>
        </w:rPr>
        <w:t> </w:t>
      </w:r>
      <w:r>
        <w:rPr>
          <w:sz w:val="22"/>
        </w:rPr>
        <w:t>siblings,</w:t>
      </w:r>
      <w:r>
        <w:rPr>
          <w:spacing w:val="25"/>
          <w:sz w:val="22"/>
        </w:rPr>
        <w:t> </w:t>
      </w:r>
      <w:r>
        <w:rPr>
          <w:sz w:val="22"/>
        </w:rPr>
        <w:t>do</w:t>
      </w:r>
      <w:r>
        <w:rPr>
          <w:spacing w:val="25"/>
          <w:sz w:val="22"/>
        </w:rPr>
        <w:t> </w:t>
      </w:r>
      <w:r>
        <w:rPr>
          <w:sz w:val="22"/>
        </w:rPr>
        <w:t>household</w:t>
      </w:r>
      <w:r>
        <w:rPr>
          <w:spacing w:val="25"/>
          <w:sz w:val="22"/>
        </w:rPr>
        <w:t> </w:t>
      </w:r>
      <w:r>
        <w:rPr>
          <w:sz w:val="22"/>
        </w:rPr>
        <w:t>chores</w:t>
      </w:r>
      <w:r>
        <w:rPr>
          <w:spacing w:val="25"/>
          <w:sz w:val="22"/>
        </w:rPr>
        <w:t> </w:t>
      </w:r>
      <w:r>
        <w:rPr>
          <w:sz w:val="22"/>
        </w:rPr>
        <w:t>or</w:t>
      </w:r>
      <w:r>
        <w:rPr>
          <w:spacing w:val="25"/>
          <w:sz w:val="22"/>
        </w:rPr>
        <w:t> </w:t>
      </w:r>
      <w:r>
        <w:rPr>
          <w:sz w:val="22"/>
        </w:rPr>
        <w:t>be</w:t>
      </w:r>
      <w:r>
        <w:rPr>
          <w:spacing w:val="25"/>
          <w:sz w:val="22"/>
        </w:rPr>
        <w:t> </w:t>
      </w:r>
      <w:r>
        <w:rPr>
          <w:sz w:val="22"/>
        </w:rPr>
        <w:t>expected</w:t>
      </w:r>
      <w:r>
        <w:rPr>
          <w:spacing w:val="25"/>
          <w:sz w:val="22"/>
        </w:rPr>
        <w:t> </w:t>
      </w:r>
      <w:r>
        <w:rPr>
          <w:sz w:val="22"/>
        </w:rPr>
        <w:t>to</w:t>
      </w:r>
      <w:r>
        <w:rPr>
          <w:spacing w:val="25"/>
          <w:sz w:val="22"/>
        </w:rPr>
        <w:t> </w:t>
      </w:r>
      <w:r>
        <w:rPr>
          <w:sz w:val="22"/>
        </w:rPr>
        <w:t>be</w:t>
      </w:r>
      <w:r>
        <w:rPr>
          <w:spacing w:val="25"/>
          <w:sz w:val="22"/>
        </w:rPr>
        <w:t> </w:t>
      </w:r>
      <w:r>
        <w:rPr>
          <w:sz w:val="22"/>
        </w:rPr>
        <w:t>quieter</w:t>
      </w:r>
      <w:r>
        <w:rPr>
          <w:spacing w:val="25"/>
          <w:sz w:val="22"/>
        </w:rPr>
        <w:t> </w:t>
      </w:r>
      <w:r>
        <w:rPr>
          <w:sz w:val="22"/>
        </w:rPr>
        <w:t>than</w:t>
      </w:r>
      <w:r>
        <w:rPr>
          <w:spacing w:val="25"/>
          <w:sz w:val="22"/>
        </w:rPr>
        <w:t> </w:t>
      </w:r>
      <w:r>
        <w:rPr>
          <w:sz w:val="22"/>
        </w:rPr>
        <w:t>boys. In addition, during adolescence a girl may develop breasts while a boy may</w:t>
      </w:r>
      <w:r>
        <w:rPr>
          <w:spacing w:val="80"/>
          <w:sz w:val="22"/>
        </w:rPr>
        <w:t> </w:t>
      </w:r>
      <w:r>
        <w:rPr>
          <w:sz w:val="22"/>
        </w:rPr>
        <w:t>become</w:t>
      </w:r>
      <w:r>
        <w:rPr>
          <w:spacing w:val="37"/>
          <w:sz w:val="22"/>
        </w:rPr>
        <w:t> </w:t>
      </w:r>
      <w:r>
        <w:rPr>
          <w:sz w:val="22"/>
        </w:rPr>
        <w:t>strong</w:t>
      </w:r>
      <w:r>
        <w:rPr>
          <w:spacing w:val="37"/>
          <w:sz w:val="22"/>
        </w:rPr>
        <w:t> </w:t>
      </w:r>
      <w:r>
        <w:rPr>
          <w:sz w:val="22"/>
        </w:rPr>
        <w:t>enough</w:t>
      </w:r>
      <w:r>
        <w:rPr>
          <w:spacing w:val="37"/>
          <w:sz w:val="22"/>
        </w:rPr>
        <w:t> </w:t>
      </w:r>
      <w:r>
        <w:rPr>
          <w:sz w:val="22"/>
        </w:rPr>
        <w:t>to</w:t>
      </w:r>
      <w:r>
        <w:rPr>
          <w:spacing w:val="37"/>
          <w:sz w:val="22"/>
        </w:rPr>
        <w:t> </w:t>
      </w:r>
      <w:r>
        <w:rPr>
          <w:sz w:val="22"/>
        </w:rPr>
        <w:t>farm</w:t>
      </w:r>
      <w:r>
        <w:rPr>
          <w:spacing w:val="37"/>
          <w:sz w:val="22"/>
        </w:rPr>
        <w:t> </w:t>
      </w:r>
      <w:r>
        <w:rPr>
          <w:sz w:val="22"/>
        </w:rPr>
        <w:t>or</w:t>
      </w:r>
      <w:r>
        <w:rPr>
          <w:spacing w:val="37"/>
          <w:sz w:val="22"/>
        </w:rPr>
        <w:t> </w:t>
      </w:r>
      <w:r>
        <w:rPr>
          <w:sz w:val="22"/>
        </w:rPr>
        <w:t>take</w:t>
      </w:r>
      <w:r>
        <w:rPr>
          <w:spacing w:val="37"/>
          <w:sz w:val="22"/>
        </w:rPr>
        <w:t> </w:t>
      </w:r>
      <w:r>
        <w:rPr>
          <w:sz w:val="22"/>
        </w:rPr>
        <w:t>part</w:t>
      </w:r>
      <w:r>
        <w:rPr>
          <w:spacing w:val="37"/>
          <w:sz w:val="22"/>
        </w:rPr>
        <w:t> </w:t>
      </w:r>
      <w:r>
        <w:rPr>
          <w:sz w:val="22"/>
        </w:rPr>
        <w:t>in</w:t>
      </w:r>
      <w:r>
        <w:rPr>
          <w:spacing w:val="37"/>
          <w:sz w:val="22"/>
        </w:rPr>
        <w:t> </w:t>
      </w:r>
      <w:r>
        <w:rPr>
          <w:sz w:val="22"/>
        </w:rPr>
        <w:t>sports</w:t>
      </w:r>
      <w:r>
        <w:rPr>
          <w:spacing w:val="37"/>
          <w:sz w:val="22"/>
        </w:rPr>
        <w:t> </w:t>
      </w:r>
      <w:r>
        <w:rPr>
          <w:sz w:val="22"/>
        </w:rPr>
        <w:t>such</w:t>
      </w:r>
      <w:r>
        <w:rPr>
          <w:spacing w:val="37"/>
          <w:sz w:val="22"/>
        </w:rPr>
        <w:t> </w:t>
      </w:r>
      <w:r>
        <w:rPr>
          <w:sz w:val="22"/>
        </w:rPr>
        <w:t>as</w:t>
      </w:r>
      <w:r>
        <w:rPr>
          <w:spacing w:val="37"/>
          <w:sz w:val="22"/>
        </w:rPr>
        <w:t> </w:t>
      </w:r>
      <w:r>
        <w:rPr>
          <w:sz w:val="22"/>
        </w:rPr>
        <w:t>rugby/soccer</w:t>
      </w:r>
    </w:p>
    <w:p>
      <w:pPr>
        <w:pStyle w:val="BodyText"/>
        <w:spacing w:before="8"/>
        <w:rPr>
          <w:sz w:val="25"/>
        </w:rPr>
      </w:pPr>
    </w:p>
    <w:p>
      <w:pPr>
        <w:pStyle w:val="ListParagraph"/>
        <w:numPr>
          <w:ilvl w:val="1"/>
          <w:numId w:val="43"/>
        </w:numPr>
        <w:tabs>
          <w:tab w:pos="2740" w:val="left" w:leader="none"/>
        </w:tabs>
        <w:spacing w:line="285" w:lineRule="auto" w:before="0" w:after="0"/>
        <w:ind w:left="2756" w:right="1351" w:hanging="263"/>
        <w:jc w:val="left"/>
        <w:rPr>
          <w:sz w:val="22"/>
        </w:rPr>
      </w:pPr>
      <w:r>
        <w:rPr>
          <w:sz w:val="22"/>
        </w:rPr>
        <w:t>Encourage the groups to talk about not just the differences in how girls and</w:t>
      </w:r>
      <w:r>
        <w:rPr>
          <w:spacing w:val="80"/>
          <w:sz w:val="22"/>
        </w:rPr>
        <w:t> </w:t>
      </w:r>
      <w:r>
        <w:rPr>
          <w:sz w:val="22"/>
        </w:rPr>
        <w:t>boys</w:t>
      </w:r>
      <w:r>
        <w:rPr>
          <w:spacing w:val="26"/>
          <w:sz w:val="22"/>
        </w:rPr>
        <w:t> </w:t>
      </w:r>
      <w:r>
        <w:rPr>
          <w:sz w:val="22"/>
        </w:rPr>
        <w:t>are</w:t>
      </w:r>
      <w:r>
        <w:rPr>
          <w:spacing w:val="26"/>
          <w:sz w:val="22"/>
        </w:rPr>
        <w:t> </w:t>
      </w:r>
      <w:r>
        <w:rPr>
          <w:sz w:val="22"/>
        </w:rPr>
        <w:t>treated</w:t>
      </w:r>
      <w:r>
        <w:rPr>
          <w:spacing w:val="26"/>
          <w:sz w:val="22"/>
        </w:rPr>
        <w:t> </w:t>
      </w:r>
      <w:r>
        <w:rPr>
          <w:sz w:val="22"/>
        </w:rPr>
        <w:t>and</w:t>
      </w:r>
      <w:r>
        <w:rPr>
          <w:spacing w:val="26"/>
          <w:sz w:val="22"/>
        </w:rPr>
        <w:t> </w:t>
      </w:r>
      <w:r>
        <w:rPr>
          <w:sz w:val="22"/>
        </w:rPr>
        <w:t>the</w:t>
      </w:r>
      <w:r>
        <w:rPr>
          <w:spacing w:val="26"/>
          <w:sz w:val="22"/>
        </w:rPr>
        <w:t> </w:t>
      </w:r>
      <w:r>
        <w:rPr>
          <w:sz w:val="22"/>
        </w:rPr>
        <w:t>things</w:t>
      </w:r>
      <w:r>
        <w:rPr>
          <w:spacing w:val="26"/>
          <w:sz w:val="22"/>
        </w:rPr>
        <w:t> </w:t>
      </w:r>
      <w:r>
        <w:rPr>
          <w:sz w:val="22"/>
        </w:rPr>
        <w:t>they</w:t>
      </w:r>
      <w:r>
        <w:rPr>
          <w:spacing w:val="26"/>
          <w:sz w:val="22"/>
        </w:rPr>
        <w:t> </w:t>
      </w:r>
      <w:r>
        <w:rPr>
          <w:sz w:val="22"/>
        </w:rPr>
        <w:t>are</w:t>
      </w:r>
      <w:r>
        <w:rPr>
          <w:spacing w:val="26"/>
          <w:sz w:val="22"/>
        </w:rPr>
        <w:t> </w:t>
      </w:r>
      <w:r>
        <w:rPr>
          <w:sz w:val="22"/>
        </w:rPr>
        <w:t>asked</w:t>
      </w:r>
      <w:r>
        <w:rPr>
          <w:spacing w:val="26"/>
          <w:sz w:val="22"/>
        </w:rPr>
        <w:t> </w:t>
      </w:r>
      <w:r>
        <w:rPr>
          <w:sz w:val="22"/>
        </w:rPr>
        <w:t>to</w:t>
      </w:r>
      <w:r>
        <w:rPr>
          <w:spacing w:val="26"/>
          <w:sz w:val="22"/>
        </w:rPr>
        <w:t> </w:t>
      </w:r>
      <w:r>
        <w:rPr>
          <w:sz w:val="22"/>
        </w:rPr>
        <w:t>do/their</w:t>
      </w:r>
      <w:r>
        <w:rPr>
          <w:spacing w:val="26"/>
          <w:sz w:val="22"/>
        </w:rPr>
        <w:t> </w:t>
      </w:r>
      <w:r>
        <w:rPr>
          <w:sz w:val="22"/>
        </w:rPr>
        <w:t>responsibilities</w:t>
      </w:r>
      <w:r>
        <w:rPr>
          <w:spacing w:val="26"/>
          <w:sz w:val="22"/>
        </w:rPr>
        <w:t> </w:t>
      </w:r>
      <w:r>
        <w:rPr>
          <w:sz w:val="22"/>
        </w:rPr>
        <w:t>but also</w:t>
      </w:r>
      <w:r>
        <w:rPr>
          <w:spacing w:val="40"/>
          <w:sz w:val="22"/>
        </w:rPr>
        <w:t> </w:t>
      </w:r>
      <w:r>
        <w:rPr>
          <w:sz w:val="22"/>
        </w:rPr>
        <w:t>about</w:t>
      </w:r>
      <w:r>
        <w:rPr>
          <w:spacing w:val="40"/>
          <w:sz w:val="22"/>
        </w:rPr>
        <w:t> </w:t>
      </w:r>
      <w:r>
        <w:rPr>
          <w:sz w:val="22"/>
        </w:rPr>
        <w:t>physical</w:t>
      </w:r>
      <w:r>
        <w:rPr>
          <w:spacing w:val="40"/>
          <w:sz w:val="22"/>
        </w:rPr>
        <w:t> </w:t>
      </w:r>
      <w:r>
        <w:rPr>
          <w:sz w:val="22"/>
        </w:rPr>
        <w:t>differences</w:t>
      </w:r>
      <w:r>
        <w:rPr>
          <w:spacing w:val="40"/>
          <w:sz w:val="22"/>
        </w:rPr>
        <w:t> </w:t>
      </w:r>
      <w:r>
        <w:rPr>
          <w:sz w:val="22"/>
        </w:rPr>
        <w:t>that</w:t>
      </w:r>
      <w:r>
        <w:rPr>
          <w:spacing w:val="40"/>
          <w:sz w:val="22"/>
        </w:rPr>
        <w:t> </w:t>
      </w:r>
      <w:r>
        <w:rPr>
          <w:sz w:val="22"/>
        </w:rPr>
        <w:t>appear</w:t>
      </w:r>
      <w:r>
        <w:rPr>
          <w:spacing w:val="40"/>
          <w:sz w:val="22"/>
        </w:rPr>
        <w:t> </w:t>
      </w:r>
      <w:r>
        <w:rPr>
          <w:sz w:val="22"/>
        </w:rPr>
        <w:t>between</w:t>
      </w:r>
      <w:r>
        <w:rPr>
          <w:spacing w:val="40"/>
          <w:sz w:val="22"/>
        </w:rPr>
        <w:t> </w:t>
      </w:r>
      <w:r>
        <w:rPr>
          <w:sz w:val="22"/>
        </w:rPr>
        <w:t>boys</w:t>
      </w:r>
      <w:r>
        <w:rPr>
          <w:spacing w:val="40"/>
          <w:sz w:val="22"/>
        </w:rPr>
        <w:t> </w:t>
      </w:r>
      <w:r>
        <w:rPr>
          <w:sz w:val="22"/>
        </w:rPr>
        <w:t>and</w:t>
      </w:r>
      <w:r>
        <w:rPr>
          <w:spacing w:val="40"/>
          <w:sz w:val="22"/>
        </w:rPr>
        <w:t> </w:t>
      </w:r>
      <w:r>
        <w:rPr>
          <w:sz w:val="22"/>
        </w:rPr>
        <w:t>girls</w:t>
      </w:r>
      <w:r>
        <w:rPr>
          <w:spacing w:val="40"/>
          <w:sz w:val="22"/>
        </w:rPr>
        <w:t> </w:t>
      </w:r>
      <w:r>
        <w:rPr>
          <w:sz w:val="22"/>
        </w:rPr>
        <w:t>during the</w:t>
      </w:r>
      <w:r>
        <w:rPr>
          <w:spacing w:val="37"/>
          <w:sz w:val="22"/>
        </w:rPr>
        <w:t> </w:t>
      </w:r>
      <w:r>
        <w:rPr>
          <w:sz w:val="22"/>
        </w:rPr>
        <w:t>different</w:t>
      </w:r>
      <w:r>
        <w:rPr>
          <w:spacing w:val="37"/>
          <w:sz w:val="22"/>
        </w:rPr>
        <w:t> </w:t>
      </w:r>
      <w:r>
        <w:rPr>
          <w:sz w:val="22"/>
        </w:rPr>
        <w:t>life</w:t>
      </w:r>
      <w:r>
        <w:rPr>
          <w:spacing w:val="37"/>
          <w:sz w:val="22"/>
        </w:rPr>
        <w:t> </w:t>
      </w:r>
      <w:r>
        <w:rPr>
          <w:sz w:val="22"/>
        </w:rPr>
        <w:t>stages</w:t>
      </w:r>
      <w:r>
        <w:rPr>
          <w:spacing w:val="37"/>
          <w:sz w:val="22"/>
        </w:rPr>
        <w:t> </w:t>
      </w:r>
      <w:r>
        <w:rPr>
          <w:sz w:val="22"/>
        </w:rPr>
        <w:t>from</w:t>
      </w:r>
      <w:r>
        <w:rPr>
          <w:spacing w:val="37"/>
          <w:sz w:val="22"/>
        </w:rPr>
        <w:t> </w:t>
      </w:r>
      <w:r>
        <w:rPr>
          <w:sz w:val="22"/>
        </w:rPr>
        <w:t>birth</w:t>
      </w:r>
      <w:r>
        <w:rPr>
          <w:spacing w:val="37"/>
          <w:sz w:val="22"/>
        </w:rPr>
        <w:t> </w:t>
      </w:r>
      <w:r>
        <w:rPr>
          <w:sz w:val="22"/>
        </w:rPr>
        <w:t>to</w:t>
      </w:r>
      <w:r>
        <w:rPr>
          <w:spacing w:val="37"/>
          <w:sz w:val="22"/>
        </w:rPr>
        <w:t> </w:t>
      </w:r>
      <w:r>
        <w:rPr>
          <w:sz w:val="22"/>
        </w:rPr>
        <w:t>25</w:t>
      </w:r>
      <w:r>
        <w:rPr>
          <w:spacing w:val="37"/>
          <w:sz w:val="22"/>
        </w:rPr>
        <w:t> </w:t>
      </w:r>
      <w:r>
        <w:rPr>
          <w:sz w:val="22"/>
        </w:rPr>
        <w:t>years</w:t>
      </w:r>
      <w:r>
        <w:rPr>
          <w:spacing w:val="37"/>
          <w:sz w:val="22"/>
        </w:rPr>
        <w:t> </w:t>
      </w:r>
      <w:r>
        <w:rPr>
          <w:sz w:val="22"/>
        </w:rPr>
        <w:t>of</w:t>
      </w:r>
      <w:r>
        <w:rPr>
          <w:spacing w:val="37"/>
          <w:sz w:val="22"/>
        </w:rPr>
        <w:t> </w:t>
      </w:r>
      <w:r>
        <w:rPr>
          <w:sz w:val="22"/>
        </w:rPr>
        <w:t>age.</w:t>
      </w:r>
    </w:p>
    <w:p>
      <w:pPr>
        <w:pStyle w:val="BodyText"/>
        <w:spacing w:before="9"/>
        <w:rPr>
          <w:sz w:val="25"/>
        </w:rPr>
      </w:pPr>
    </w:p>
    <w:p>
      <w:pPr>
        <w:pStyle w:val="ListParagraph"/>
        <w:numPr>
          <w:ilvl w:val="1"/>
          <w:numId w:val="43"/>
        </w:numPr>
        <w:tabs>
          <w:tab w:pos="2753" w:val="left" w:leader="none"/>
        </w:tabs>
        <w:spacing w:line="240" w:lineRule="auto" w:before="0" w:after="0"/>
        <w:ind w:left="2752" w:right="0" w:hanging="259"/>
        <w:jc w:val="left"/>
        <w:rPr>
          <w:sz w:val="22"/>
        </w:rPr>
      </w:pPr>
      <w:r>
        <w:rPr>
          <w:sz w:val="22"/>
        </w:rPr>
        <w:t>Have</w:t>
      </w:r>
      <w:r>
        <w:rPr>
          <w:spacing w:val="20"/>
          <w:sz w:val="22"/>
        </w:rPr>
        <w:t> </w:t>
      </w:r>
      <w:r>
        <w:rPr>
          <w:sz w:val="22"/>
        </w:rPr>
        <w:t>them</w:t>
      </w:r>
      <w:r>
        <w:rPr>
          <w:spacing w:val="21"/>
          <w:sz w:val="22"/>
        </w:rPr>
        <w:t> </w:t>
      </w:r>
      <w:r>
        <w:rPr>
          <w:sz w:val="22"/>
        </w:rPr>
        <w:t>think</w:t>
      </w:r>
      <w:r>
        <w:rPr>
          <w:spacing w:val="21"/>
          <w:sz w:val="22"/>
        </w:rPr>
        <w:t> </w:t>
      </w:r>
      <w:r>
        <w:rPr>
          <w:sz w:val="22"/>
        </w:rPr>
        <w:t>about</w:t>
      </w:r>
      <w:r>
        <w:rPr>
          <w:spacing w:val="21"/>
          <w:sz w:val="22"/>
        </w:rPr>
        <w:t> </w:t>
      </w:r>
      <w:r>
        <w:rPr>
          <w:sz w:val="22"/>
        </w:rPr>
        <w:t>the</w:t>
      </w:r>
      <w:r>
        <w:rPr>
          <w:spacing w:val="21"/>
          <w:sz w:val="22"/>
        </w:rPr>
        <w:t> </w:t>
      </w:r>
      <w:r>
        <w:rPr>
          <w:sz w:val="22"/>
        </w:rPr>
        <w:t>changes</w:t>
      </w:r>
      <w:r>
        <w:rPr>
          <w:spacing w:val="21"/>
          <w:sz w:val="22"/>
        </w:rPr>
        <w:t> </w:t>
      </w:r>
      <w:r>
        <w:rPr>
          <w:sz w:val="22"/>
        </w:rPr>
        <w:t>as</w:t>
      </w:r>
      <w:r>
        <w:rPr>
          <w:spacing w:val="21"/>
          <w:sz w:val="22"/>
        </w:rPr>
        <w:t> </w:t>
      </w:r>
      <w:r>
        <w:rPr>
          <w:sz w:val="22"/>
        </w:rPr>
        <w:t>they</w:t>
      </w:r>
      <w:r>
        <w:rPr>
          <w:spacing w:val="21"/>
          <w:sz w:val="22"/>
        </w:rPr>
        <w:t> </w:t>
      </w:r>
      <w:r>
        <w:rPr>
          <w:sz w:val="22"/>
        </w:rPr>
        <w:t>grow</w:t>
      </w:r>
      <w:r>
        <w:rPr>
          <w:spacing w:val="21"/>
          <w:sz w:val="22"/>
        </w:rPr>
        <w:t> </w:t>
      </w:r>
      <w:r>
        <w:rPr>
          <w:spacing w:val="-5"/>
          <w:sz w:val="22"/>
        </w:rPr>
        <w:t>up.</w:t>
      </w:r>
    </w:p>
    <w:p>
      <w:pPr>
        <w:spacing w:after="0" w:line="240" w:lineRule="auto"/>
        <w:jc w:val="left"/>
        <w:rPr>
          <w:sz w:val="22"/>
        </w:rPr>
        <w:sectPr>
          <w:pgSz w:w="11910" w:h="16840"/>
          <w:pgMar w:header="0" w:footer="379" w:top="1440" w:bottom="560" w:left="0" w:right="0"/>
        </w:sectPr>
      </w:pPr>
    </w:p>
    <w:p>
      <w:pPr>
        <w:pStyle w:val="BodyText"/>
        <w:rPr>
          <w:sz w:val="20"/>
        </w:rPr>
      </w:pPr>
    </w:p>
    <w:p>
      <w:pPr>
        <w:pStyle w:val="BodyText"/>
        <w:spacing w:before="11"/>
        <w:rPr>
          <w:sz w:val="25"/>
        </w:rPr>
      </w:pPr>
    </w:p>
    <w:p>
      <w:pPr>
        <w:pStyle w:val="Heading8"/>
        <w:spacing w:before="93"/>
      </w:pPr>
      <w:r>
        <w:rPr/>
        <w:drawing>
          <wp:anchor distT="0" distB="0" distL="0" distR="0" allowOverlap="1" layoutInCell="1" locked="0" behindDoc="0" simplePos="0" relativeHeight="15766528">
            <wp:simplePos x="0" y="0"/>
            <wp:positionH relativeFrom="page">
              <wp:posOffset>687039</wp:posOffset>
            </wp:positionH>
            <wp:positionV relativeFrom="paragraph">
              <wp:posOffset>88391</wp:posOffset>
            </wp:positionV>
            <wp:extent cx="817913" cy="920140"/>
            <wp:effectExtent l="0" t="0" r="0" b="0"/>
            <wp:wrapNone/>
            <wp:docPr id="159" name="image20.jpeg"/>
            <wp:cNvGraphicFramePr>
              <a:graphicFrameLocks noChangeAspect="1"/>
            </wp:cNvGraphicFramePr>
            <a:graphic>
              <a:graphicData uri="http://schemas.openxmlformats.org/drawingml/2006/picture">
                <pic:pic>
                  <pic:nvPicPr>
                    <pic:cNvPr id="160" name="image20.jpeg"/>
                    <pic:cNvPicPr/>
                  </pic:nvPicPr>
                  <pic:blipFill>
                    <a:blip r:embed="rId68" cstate="print"/>
                    <a:stretch>
                      <a:fillRect/>
                    </a:stretch>
                  </pic:blipFill>
                  <pic:spPr>
                    <a:xfrm>
                      <a:off x="0" y="0"/>
                      <a:ext cx="817913" cy="920140"/>
                    </a:xfrm>
                    <a:prstGeom prst="rect">
                      <a:avLst/>
                    </a:prstGeom>
                  </pic:spPr>
                </pic:pic>
              </a:graphicData>
            </a:graphic>
          </wp:anchor>
        </w:drawing>
      </w:r>
      <w:r>
        <w:rPr/>
        <w:t>Part</w:t>
      </w:r>
      <w:r>
        <w:rPr>
          <w:spacing w:val="-4"/>
        </w:rPr>
        <w:t> </w:t>
      </w:r>
      <w:r>
        <w:rPr/>
        <w:t>C:</w:t>
      </w:r>
      <w:r>
        <w:rPr>
          <w:spacing w:val="-4"/>
        </w:rPr>
        <w:t> </w:t>
      </w:r>
      <w:r>
        <w:rPr/>
        <w:t>Discussion.</w:t>
      </w:r>
      <w:r>
        <w:rPr>
          <w:spacing w:val="-5"/>
        </w:rPr>
        <w:t> </w:t>
      </w:r>
      <w:r>
        <w:rPr/>
        <w:t>Time:</w:t>
      </w:r>
      <w:r>
        <w:rPr>
          <w:spacing w:val="-3"/>
        </w:rPr>
        <w:t> </w:t>
      </w:r>
      <w:r>
        <w:rPr/>
        <w:t>25</w:t>
      </w:r>
      <w:r>
        <w:rPr>
          <w:spacing w:val="-4"/>
        </w:rPr>
        <w:t> </w:t>
      </w:r>
      <w:r>
        <w:rPr>
          <w:spacing w:val="-2"/>
        </w:rPr>
        <w:t>minutes</w:t>
      </w:r>
    </w:p>
    <w:p>
      <w:pPr>
        <w:pStyle w:val="BodyText"/>
        <w:spacing w:before="1"/>
        <w:rPr>
          <w:b/>
          <w:sz w:val="30"/>
        </w:rPr>
      </w:pPr>
    </w:p>
    <w:p>
      <w:pPr>
        <w:pStyle w:val="ListParagraph"/>
        <w:numPr>
          <w:ilvl w:val="0"/>
          <w:numId w:val="44"/>
        </w:numPr>
        <w:tabs>
          <w:tab w:pos="2761" w:val="left" w:leader="none"/>
        </w:tabs>
        <w:spacing w:line="285" w:lineRule="auto" w:before="1" w:after="0"/>
        <w:ind w:left="2760" w:right="1378" w:hanging="245"/>
        <w:jc w:val="left"/>
        <w:rPr>
          <w:sz w:val="22"/>
        </w:rPr>
      </w:pPr>
      <w:r>
        <w:rPr>
          <w:sz w:val="22"/>
        </w:rPr>
        <w:t>Bring the two groups back together and ask each group to present what they discussed</w:t>
      </w:r>
      <w:r>
        <w:rPr>
          <w:spacing w:val="-4"/>
          <w:sz w:val="22"/>
        </w:rPr>
        <w:t> </w:t>
      </w:r>
      <w:r>
        <w:rPr>
          <w:sz w:val="22"/>
        </w:rPr>
        <w:t>to</w:t>
      </w:r>
      <w:r>
        <w:rPr>
          <w:spacing w:val="-3"/>
          <w:sz w:val="22"/>
        </w:rPr>
        <w:t> </w:t>
      </w:r>
      <w:r>
        <w:rPr>
          <w:sz w:val="22"/>
        </w:rPr>
        <w:t>the</w:t>
      </w:r>
      <w:r>
        <w:rPr>
          <w:spacing w:val="-3"/>
          <w:sz w:val="22"/>
        </w:rPr>
        <w:t> </w:t>
      </w:r>
      <w:r>
        <w:rPr>
          <w:sz w:val="22"/>
        </w:rPr>
        <w:t>main</w:t>
      </w:r>
      <w:r>
        <w:rPr>
          <w:spacing w:val="-3"/>
          <w:sz w:val="22"/>
        </w:rPr>
        <w:t> </w:t>
      </w:r>
      <w:r>
        <w:rPr>
          <w:sz w:val="22"/>
        </w:rPr>
        <w:t>group.</w:t>
      </w:r>
      <w:r>
        <w:rPr>
          <w:spacing w:val="-4"/>
          <w:sz w:val="22"/>
        </w:rPr>
        <w:t> </w:t>
      </w:r>
      <w:r>
        <w:rPr>
          <w:sz w:val="22"/>
        </w:rPr>
        <w:t>Please</w:t>
      </w:r>
      <w:r>
        <w:rPr>
          <w:spacing w:val="-3"/>
          <w:sz w:val="22"/>
        </w:rPr>
        <w:t> </w:t>
      </w:r>
      <w:r>
        <w:rPr>
          <w:sz w:val="22"/>
        </w:rPr>
        <w:t>limit</w:t>
      </w:r>
      <w:r>
        <w:rPr>
          <w:spacing w:val="-4"/>
          <w:sz w:val="22"/>
        </w:rPr>
        <w:t> </w:t>
      </w:r>
      <w:r>
        <w:rPr>
          <w:sz w:val="22"/>
        </w:rPr>
        <w:t>the</w:t>
      </w:r>
      <w:r>
        <w:rPr>
          <w:spacing w:val="-3"/>
          <w:sz w:val="22"/>
        </w:rPr>
        <w:t> </w:t>
      </w:r>
      <w:r>
        <w:rPr>
          <w:sz w:val="22"/>
        </w:rPr>
        <w:t>presentations</w:t>
      </w:r>
      <w:r>
        <w:rPr>
          <w:spacing w:val="-4"/>
          <w:sz w:val="22"/>
        </w:rPr>
        <w:t> </w:t>
      </w:r>
      <w:r>
        <w:rPr>
          <w:sz w:val="22"/>
        </w:rPr>
        <w:t>so</w:t>
      </w:r>
      <w:r>
        <w:rPr>
          <w:spacing w:val="-3"/>
          <w:sz w:val="22"/>
        </w:rPr>
        <w:t> </w:t>
      </w:r>
      <w:r>
        <w:rPr>
          <w:sz w:val="22"/>
        </w:rPr>
        <w:t>you</w:t>
      </w:r>
      <w:r>
        <w:rPr>
          <w:spacing w:val="-3"/>
          <w:sz w:val="22"/>
        </w:rPr>
        <w:t> </w:t>
      </w:r>
      <w:r>
        <w:rPr>
          <w:sz w:val="22"/>
        </w:rPr>
        <w:t>can</w:t>
      </w:r>
      <w:r>
        <w:rPr>
          <w:spacing w:val="-3"/>
          <w:sz w:val="22"/>
        </w:rPr>
        <w:t> </w:t>
      </w:r>
      <w:r>
        <w:rPr>
          <w:sz w:val="22"/>
        </w:rPr>
        <w:t>focus</w:t>
      </w:r>
      <w:r>
        <w:rPr>
          <w:spacing w:val="-3"/>
          <w:sz w:val="22"/>
        </w:rPr>
        <w:t> </w:t>
      </w:r>
      <w:r>
        <w:rPr>
          <w:sz w:val="22"/>
        </w:rPr>
        <w:t>on </w:t>
      </w:r>
      <w:r>
        <w:rPr>
          <w:spacing w:val="-2"/>
          <w:sz w:val="22"/>
        </w:rPr>
        <w:t>discussions.</w:t>
      </w:r>
    </w:p>
    <w:p>
      <w:pPr>
        <w:pStyle w:val="BodyText"/>
        <w:spacing w:before="9"/>
        <w:rPr>
          <w:sz w:val="25"/>
        </w:rPr>
      </w:pPr>
    </w:p>
    <w:p>
      <w:pPr>
        <w:pStyle w:val="ListParagraph"/>
        <w:numPr>
          <w:ilvl w:val="0"/>
          <w:numId w:val="44"/>
        </w:numPr>
        <w:tabs>
          <w:tab w:pos="2748" w:val="left" w:leader="none"/>
        </w:tabs>
        <w:spacing w:line="285" w:lineRule="auto" w:before="0" w:after="0"/>
        <w:ind w:left="2760" w:right="1431" w:hanging="245"/>
        <w:jc w:val="left"/>
        <w:rPr>
          <w:sz w:val="22"/>
        </w:rPr>
      </w:pPr>
      <w:r>
        <w:rPr>
          <w:sz w:val="22"/>
        </w:rPr>
        <w:t>Ask the participants how they know a baby is a boy or a girl? Re-iterate from earlier</w:t>
      </w:r>
      <w:r>
        <w:rPr>
          <w:spacing w:val="-4"/>
          <w:sz w:val="22"/>
        </w:rPr>
        <w:t> </w:t>
      </w:r>
      <w:r>
        <w:rPr>
          <w:sz w:val="22"/>
        </w:rPr>
        <w:t>learning</w:t>
      </w:r>
      <w:r>
        <w:rPr>
          <w:spacing w:val="-4"/>
          <w:sz w:val="22"/>
        </w:rPr>
        <w:t> </w:t>
      </w:r>
      <w:r>
        <w:rPr>
          <w:sz w:val="22"/>
        </w:rPr>
        <w:t>that</w:t>
      </w:r>
      <w:r>
        <w:rPr>
          <w:spacing w:val="-3"/>
          <w:sz w:val="22"/>
        </w:rPr>
        <w:t> </w:t>
      </w:r>
      <w:r>
        <w:rPr>
          <w:sz w:val="22"/>
        </w:rPr>
        <w:t>this</w:t>
      </w:r>
      <w:r>
        <w:rPr>
          <w:spacing w:val="-3"/>
          <w:sz w:val="22"/>
        </w:rPr>
        <w:t> </w:t>
      </w:r>
      <w:r>
        <w:rPr>
          <w:sz w:val="22"/>
        </w:rPr>
        <w:t>is</w:t>
      </w:r>
      <w:r>
        <w:rPr>
          <w:spacing w:val="-4"/>
          <w:sz w:val="22"/>
        </w:rPr>
        <w:t> </w:t>
      </w:r>
      <w:r>
        <w:rPr>
          <w:sz w:val="22"/>
        </w:rPr>
        <w:t>sex,</w:t>
      </w:r>
      <w:r>
        <w:rPr>
          <w:spacing w:val="-3"/>
          <w:sz w:val="22"/>
        </w:rPr>
        <w:t> </w:t>
      </w:r>
      <w:r>
        <w:rPr>
          <w:sz w:val="22"/>
        </w:rPr>
        <w:t>which</w:t>
      </w:r>
      <w:r>
        <w:rPr>
          <w:spacing w:val="-4"/>
          <w:sz w:val="22"/>
        </w:rPr>
        <w:t> </w:t>
      </w:r>
      <w:r>
        <w:rPr>
          <w:sz w:val="22"/>
        </w:rPr>
        <w:t>is</w:t>
      </w:r>
      <w:r>
        <w:rPr>
          <w:spacing w:val="-4"/>
          <w:sz w:val="22"/>
        </w:rPr>
        <w:t> </w:t>
      </w:r>
      <w:r>
        <w:rPr>
          <w:sz w:val="22"/>
        </w:rPr>
        <w:t>the</w:t>
      </w:r>
      <w:r>
        <w:rPr>
          <w:spacing w:val="-3"/>
          <w:sz w:val="22"/>
        </w:rPr>
        <w:t> </w:t>
      </w:r>
      <w:r>
        <w:rPr>
          <w:sz w:val="22"/>
        </w:rPr>
        <w:t>biological</w:t>
      </w:r>
      <w:r>
        <w:rPr>
          <w:spacing w:val="-4"/>
          <w:sz w:val="22"/>
        </w:rPr>
        <w:t> </w:t>
      </w:r>
      <w:r>
        <w:rPr>
          <w:sz w:val="22"/>
        </w:rPr>
        <w:t>differences</w:t>
      </w:r>
      <w:r>
        <w:rPr>
          <w:spacing w:val="-3"/>
          <w:sz w:val="22"/>
        </w:rPr>
        <w:t> </w:t>
      </w:r>
      <w:r>
        <w:rPr>
          <w:sz w:val="22"/>
        </w:rPr>
        <w:t>between</w:t>
      </w:r>
      <w:r>
        <w:rPr>
          <w:spacing w:val="-4"/>
          <w:sz w:val="22"/>
        </w:rPr>
        <w:t> </w:t>
      </w:r>
      <w:r>
        <w:rPr>
          <w:sz w:val="22"/>
        </w:rPr>
        <w:t>boys and girls.</w:t>
      </w:r>
      <w:r>
        <w:rPr>
          <w:spacing w:val="-4"/>
          <w:sz w:val="22"/>
        </w:rPr>
        <w:t> </w:t>
      </w:r>
      <w:r>
        <w:rPr>
          <w:sz w:val="22"/>
        </w:rPr>
        <w:t>Ask them to identify in their timeline the biological differences between boys and girls.</w:t>
      </w:r>
    </w:p>
    <w:p>
      <w:pPr>
        <w:pStyle w:val="BodyText"/>
        <w:spacing w:before="8"/>
        <w:rPr>
          <w:sz w:val="25"/>
        </w:rPr>
      </w:pPr>
    </w:p>
    <w:p>
      <w:pPr>
        <w:pStyle w:val="ListParagraph"/>
        <w:numPr>
          <w:ilvl w:val="0"/>
          <w:numId w:val="44"/>
        </w:numPr>
        <w:tabs>
          <w:tab w:pos="2748" w:val="left" w:leader="none"/>
        </w:tabs>
        <w:spacing w:line="285" w:lineRule="auto" w:before="1" w:after="0"/>
        <w:ind w:left="2760" w:right="1471" w:hanging="245"/>
        <w:jc w:val="left"/>
        <w:rPr>
          <w:sz w:val="22"/>
        </w:rPr>
      </w:pPr>
      <w:r>
        <w:rPr>
          <w:sz w:val="22"/>
        </w:rPr>
        <w:t>After a few minutes of discussion on the above ask questions to stimulate discussion</w:t>
      </w:r>
      <w:r>
        <w:rPr>
          <w:spacing w:val="-6"/>
          <w:sz w:val="22"/>
        </w:rPr>
        <w:t> </w:t>
      </w:r>
      <w:r>
        <w:rPr>
          <w:sz w:val="22"/>
        </w:rPr>
        <w:t>about</w:t>
      </w:r>
      <w:r>
        <w:rPr>
          <w:spacing w:val="-5"/>
          <w:sz w:val="22"/>
        </w:rPr>
        <w:t> </w:t>
      </w:r>
      <w:r>
        <w:rPr>
          <w:sz w:val="22"/>
        </w:rPr>
        <w:t>gender</w:t>
      </w:r>
      <w:r>
        <w:rPr>
          <w:spacing w:val="-5"/>
          <w:sz w:val="22"/>
        </w:rPr>
        <w:t> </w:t>
      </w:r>
      <w:r>
        <w:rPr>
          <w:sz w:val="22"/>
        </w:rPr>
        <w:t>-</w:t>
      </w:r>
      <w:r>
        <w:rPr>
          <w:spacing w:val="-4"/>
          <w:sz w:val="22"/>
        </w:rPr>
        <w:t> </w:t>
      </w:r>
      <w:r>
        <w:rPr>
          <w:sz w:val="22"/>
        </w:rPr>
        <w:t>how</w:t>
      </w:r>
      <w:r>
        <w:rPr>
          <w:spacing w:val="-5"/>
          <w:sz w:val="22"/>
        </w:rPr>
        <w:t> </w:t>
      </w:r>
      <w:r>
        <w:rPr>
          <w:sz w:val="22"/>
        </w:rPr>
        <w:t>we</w:t>
      </w:r>
      <w:r>
        <w:rPr>
          <w:spacing w:val="-5"/>
          <w:sz w:val="22"/>
        </w:rPr>
        <w:t> </w:t>
      </w:r>
      <w:r>
        <w:rPr>
          <w:sz w:val="22"/>
        </w:rPr>
        <w:t>socialize</w:t>
      </w:r>
      <w:r>
        <w:rPr>
          <w:spacing w:val="-4"/>
          <w:sz w:val="22"/>
        </w:rPr>
        <w:t> </w:t>
      </w:r>
      <w:r>
        <w:rPr>
          <w:sz w:val="22"/>
        </w:rPr>
        <w:t>girls</w:t>
      </w:r>
      <w:r>
        <w:rPr>
          <w:spacing w:val="-5"/>
          <w:sz w:val="22"/>
        </w:rPr>
        <w:t> </w:t>
      </w:r>
      <w:r>
        <w:rPr>
          <w:sz w:val="22"/>
        </w:rPr>
        <w:t>and</w:t>
      </w:r>
      <w:r>
        <w:rPr>
          <w:spacing w:val="-5"/>
          <w:sz w:val="22"/>
        </w:rPr>
        <w:t> </w:t>
      </w:r>
      <w:r>
        <w:rPr>
          <w:sz w:val="22"/>
        </w:rPr>
        <w:t>boys</w:t>
      </w:r>
      <w:r>
        <w:rPr>
          <w:spacing w:val="-5"/>
          <w:sz w:val="22"/>
        </w:rPr>
        <w:t> </w:t>
      </w:r>
      <w:r>
        <w:rPr>
          <w:sz w:val="22"/>
        </w:rPr>
        <w:t>differently.</w:t>
      </w:r>
      <w:r>
        <w:rPr>
          <w:spacing w:val="-16"/>
          <w:sz w:val="22"/>
        </w:rPr>
        <w:t> </w:t>
      </w:r>
      <w:r>
        <w:rPr>
          <w:sz w:val="22"/>
        </w:rPr>
        <w:t>Ask</w:t>
      </w:r>
      <w:r>
        <w:rPr>
          <w:spacing w:val="-4"/>
          <w:sz w:val="22"/>
        </w:rPr>
        <w:t> </w:t>
      </w:r>
      <w:r>
        <w:rPr>
          <w:sz w:val="22"/>
        </w:rPr>
        <w:t>them to</w:t>
      </w:r>
      <w:r>
        <w:rPr>
          <w:spacing w:val="-2"/>
          <w:sz w:val="22"/>
        </w:rPr>
        <w:t> </w:t>
      </w:r>
      <w:r>
        <w:rPr>
          <w:sz w:val="22"/>
        </w:rPr>
        <w:t>use</w:t>
      </w:r>
      <w:r>
        <w:rPr>
          <w:spacing w:val="-3"/>
          <w:sz w:val="22"/>
        </w:rPr>
        <w:t> </w:t>
      </w:r>
      <w:r>
        <w:rPr>
          <w:sz w:val="22"/>
        </w:rPr>
        <w:t>examples</w:t>
      </w:r>
      <w:r>
        <w:rPr>
          <w:spacing w:val="-3"/>
          <w:sz w:val="22"/>
        </w:rPr>
        <w:t> </w:t>
      </w:r>
      <w:r>
        <w:rPr>
          <w:sz w:val="22"/>
        </w:rPr>
        <w:t>from</w:t>
      </w:r>
      <w:r>
        <w:rPr>
          <w:spacing w:val="-2"/>
          <w:sz w:val="22"/>
        </w:rPr>
        <w:t> </w:t>
      </w:r>
      <w:r>
        <w:rPr>
          <w:sz w:val="22"/>
        </w:rPr>
        <w:t>their</w:t>
      </w:r>
      <w:r>
        <w:rPr>
          <w:spacing w:val="-2"/>
          <w:sz w:val="22"/>
        </w:rPr>
        <w:t> </w:t>
      </w:r>
      <w:r>
        <w:rPr>
          <w:sz w:val="22"/>
        </w:rPr>
        <w:t>timelines</w:t>
      </w:r>
      <w:r>
        <w:rPr>
          <w:spacing w:val="-2"/>
          <w:sz w:val="22"/>
        </w:rPr>
        <w:t> </w:t>
      </w:r>
      <w:r>
        <w:rPr>
          <w:sz w:val="22"/>
        </w:rPr>
        <w:t>how</w:t>
      </w:r>
      <w:r>
        <w:rPr>
          <w:spacing w:val="-3"/>
          <w:sz w:val="22"/>
        </w:rPr>
        <w:t> </w:t>
      </w:r>
      <w:r>
        <w:rPr>
          <w:sz w:val="22"/>
        </w:rPr>
        <w:t>we</w:t>
      </w:r>
      <w:r>
        <w:rPr>
          <w:spacing w:val="-3"/>
          <w:sz w:val="22"/>
        </w:rPr>
        <w:t> </w:t>
      </w:r>
      <w:r>
        <w:rPr>
          <w:sz w:val="22"/>
        </w:rPr>
        <w:t>socialize</w:t>
      </w:r>
      <w:r>
        <w:rPr>
          <w:spacing w:val="-2"/>
          <w:sz w:val="22"/>
        </w:rPr>
        <w:t> </w:t>
      </w:r>
      <w:r>
        <w:rPr>
          <w:sz w:val="22"/>
        </w:rPr>
        <w:t>differently.</w:t>
      </w:r>
      <w:r>
        <w:rPr>
          <w:spacing w:val="-2"/>
          <w:sz w:val="22"/>
        </w:rPr>
        <w:t> </w:t>
      </w:r>
      <w:r>
        <w:rPr>
          <w:sz w:val="22"/>
        </w:rPr>
        <w:t>For</w:t>
      </w:r>
      <w:r>
        <w:rPr>
          <w:spacing w:val="-2"/>
          <w:sz w:val="22"/>
        </w:rPr>
        <w:t> </w:t>
      </w:r>
      <w:r>
        <w:rPr>
          <w:sz w:val="22"/>
        </w:rPr>
        <w:t>example, when do girls and boys start learning different things?</w:t>
      </w:r>
    </w:p>
    <w:p>
      <w:pPr>
        <w:pStyle w:val="BodyText"/>
        <w:spacing w:before="8"/>
        <w:rPr>
          <w:sz w:val="25"/>
        </w:rPr>
      </w:pPr>
    </w:p>
    <w:p>
      <w:pPr>
        <w:pStyle w:val="ListParagraph"/>
        <w:numPr>
          <w:ilvl w:val="0"/>
          <w:numId w:val="44"/>
        </w:numPr>
        <w:tabs>
          <w:tab w:pos="2761" w:val="left" w:leader="none"/>
        </w:tabs>
        <w:spacing w:line="285" w:lineRule="auto" w:before="0" w:after="0"/>
        <w:ind w:left="2760" w:right="1599" w:hanging="245"/>
        <w:jc w:val="left"/>
        <w:rPr>
          <w:sz w:val="22"/>
        </w:rPr>
      </w:pPr>
      <w:r>
        <w:rPr>
          <w:sz w:val="22"/>
        </w:rPr>
        <w:t>Explain</w:t>
      </w:r>
      <w:r>
        <w:rPr>
          <w:spacing w:val="-2"/>
          <w:sz w:val="22"/>
        </w:rPr>
        <w:t> </w:t>
      </w:r>
      <w:r>
        <w:rPr>
          <w:sz w:val="22"/>
        </w:rPr>
        <w:t>that</w:t>
      </w:r>
      <w:r>
        <w:rPr>
          <w:spacing w:val="-2"/>
          <w:sz w:val="22"/>
        </w:rPr>
        <w:t> </w:t>
      </w:r>
      <w:r>
        <w:rPr>
          <w:sz w:val="22"/>
        </w:rPr>
        <w:t>gender</w:t>
      </w:r>
      <w:r>
        <w:rPr>
          <w:spacing w:val="-3"/>
          <w:sz w:val="22"/>
        </w:rPr>
        <w:t> </w:t>
      </w:r>
      <w:r>
        <w:rPr>
          <w:sz w:val="22"/>
        </w:rPr>
        <w:t>is</w:t>
      </w:r>
      <w:r>
        <w:rPr>
          <w:spacing w:val="-3"/>
          <w:sz w:val="22"/>
        </w:rPr>
        <w:t> </w:t>
      </w:r>
      <w:r>
        <w:rPr>
          <w:sz w:val="22"/>
        </w:rPr>
        <w:t>what</w:t>
      </w:r>
      <w:r>
        <w:rPr>
          <w:spacing w:val="-3"/>
          <w:sz w:val="22"/>
        </w:rPr>
        <w:t> </w:t>
      </w:r>
      <w:r>
        <w:rPr>
          <w:sz w:val="22"/>
        </w:rPr>
        <w:t>we</w:t>
      </w:r>
      <w:r>
        <w:rPr>
          <w:spacing w:val="-3"/>
          <w:sz w:val="22"/>
        </w:rPr>
        <w:t> </w:t>
      </w:r>
      <w:r>
        <w:rPr>
          <w:sz w:val="22"/>
        </w:rPr>
        <w:t>-</w:t>
      </w:r>
      <w:r>
        <w:rPr>
          <w:spacing w:val="-2"/>
          <w:sz w:val="22"/>
        </w:rPr>
        <w:t> </w:t>
      </w:r>
      <w:r>
        <w:rPr>
          <w:sz w:val="22"/>
        </w:rPr>
        <w:t>culture</w:t>
      </w:r>
      <w:r>
        <w:rPr>
          <w:spacing w:val="-2"/>
          <w:sz w:val="22"/>
        </w:rPr>
        <w:t> </w:t>
      </w:r>
      <w:r>
        <w:rPr>
          <w:sz w:val="22"/>
        </w:rPr>
        <w:t>and</w:t>
      </w:r>
      <w:r>
        <w:rPr>
          <w:spacing w:val="-3"/>
          <w:sz w:val="22"/>
        </w:rPr>
        <w:t> </w:t>
      </w:r>
      <w:r>
        <w:rPr>
          <w:sz w:val="22"/>
        </w:rPr>
        <w:t>community</w:t>
      </w:r>
      <w:r>
        <w:rPr>
          <w:spacing w:val="-2"/>
          <w:sz w:val="22"/>
        </w:rPr>
        <w:t> </w:t>
      </w:r>
      <w:r>
        <w:rPr>
          <w:sz w:val="22"/>
        </w:rPr>
        <w:t>-</w:t>
      </w:r>
      <w:r>
        <w:rPr>
          <w:spacing w:val="-2"/>
          <w:sz w:val="22"/>
        </w:rPr>
        <w:t> </w:t>
      </w:r>
      <w:r>
        <w:rPr>
          <w:sz w:val="22"/>
        </w:rPr>
        <w:t>teach</w:t>
      </w:r>
      <w:r>
        <w:rPr>
          <w:spacing w:val="-2"/>
          <w:sz w:val="22"/>
        </w:rPr>
        <w:t> </w:t>
      </w:r>
      <w:r>
        <w:rPr>
          <w:sz w:val="22"/>
        </w:rPr>
        <w:t>girls</w:t>
      </w:r>
      <w:r>
        <w:rPr>
          <w:spacing w:val="-3"/>
          <w:sz w:val="22"/>
        </w:rPr>
        <w:t> </w:t>
      </w:r>
      <w:r>
        <w:rPr>
          <w:sz w:val="22"/>
        </w:rPr>
        <w:t>and</w:t>
      </w:r>
      <w:r>
        <w:rPr>
          <w:spacing w:val="-3"/>
          <w:sz w:val="22"/>
        </w:rPr>
        <w:t> </w:t>
      </w:r>
      <w:r>
        <w:rPr>
          <w:sz w:val="22"/>
        </w:rPr>
        <w:t>boys about what they can and can’t do. That gender is the social role that each of</w:t>
      </w:r>
    </w:p>
    <w:p>
      <w:pPr>
        <w:pStyle w:val="BodyText"/>
        <w:spacing w:line="251" w:lineRule="exact"/>
        <w:ind w:left="2760"/>
      </w:pPr>
      <w:r>
        <w:rPr/>
        <w:t>us</w:t>
      </w:r>
      <w:r>
        <w:rPr>
          <w:spacing w:val="-2"/>
        </w:rPr>
        <w:t> </w:t>
      </w:r>
      <w:r>
        <w:rPr/>
        <w:t>is</w:t>
      </w:r>
      <w:r>
        <w:rPr>
          <w:spacing w:val="-2"/>
        </w:rPr>
        <w:t> </w:t>
      </w:r>
      <w:r>
        <w:rPr/>
        <w:t>supposed</w:t>
      </w:r>
      <w:r>
        <w:rPr>
          <w:spacing w:val="-1"/>
        </w:rPr>
        <w:t> </w:t>
      </w:r>
      <w:r>
        <w:rPr/>
        <w:t>to</w:t>
      </w:r>
      <w:r>
        <w:rPr>
          <w:spacing w:val="-1"/>
        </w:rPr>
        <w:t> </w:t>
      </w:r>
      <w:r>
        <w:rPr/>
        <w:t>adhere</w:t>
      </w:r>
      <w:r>
        <w:rPr>
          <w:spacing w:val="-2"/>
        </w:rPr>
        <w:t> </w:t>
      </w:r>
      <w:r>
        <w:rPr/>
        <w:t>to</w:t>
      </w:r>
      <w:r>
        <w:rPr>
          <w:spacing w:val="-1"/>
        </w:rPr>
        <w:t> </w:t>
      </w:r>
      <w:r>
        <w:rPr/>
        <w:t>and</w:t>
      </w:r>
      <w:r>
        <w:rPr>
          <w:spacing w:val="-2"/>
        </w:rPr>
        <w:t> </w:t>
      </w:r>
      <w:r>
        <w:rPr/>
        <w:t>can</w:t>
      </w:r>
      <w:r>
        <w:rPr>
          <w:spacing w:val="-1"/>
        </w:rPr>
        <w:t> </w:t>
      </w:r>
      <w:r>
        <w:rPr/>
        <w:t>be</w:t>
      </w:r>
      <w:r>
        <w:rPr>
          <w:spacing w:val="-2"/>
        </w:rPr>
        <w:t> </w:t>
      </w:r>
      <w:r>
        <w:rPr/>
        <w:t>changed</w:t>
      </w:r>
      <w:r>
        <w:rPr>
          <w:spacing w:val="-1"/>
        </w:rPr>
        <w:t> </w:t>
      </w:r>
      <w:r>
        <w:rPr/>
        <w:t>but</w:t>
      </w:r>
      <w:r>
        <w:rPr>
          <w:spacing w:val="-2"/>
        </w:rPr>
        <w:t> </w:t>
      </w:r>
      <w:r>
        <w:rPr/>
        <w:t>our</w:t>
      </w:r>
      <w:r>
        <w:rPr>
          <w:spacing w:val="-2"/>
        </w:rPr>
        <w:t> </w:t>
      </w:r>
      <w:r>
        <w:rPr/>
        <w:t>sex</w:t>
      </w:r>
      <w:r>
        <w:rPr>
          <w:spacing w:val="-1"/>
        </w:rPr>
        <w:t> </w:t>
      </w:r>
      <w:r>
        <w:rPr/>
        <w:t>cannot</w:t>
      </w:r>
      <w:r>
        <w:rPr>
          <w:spacing w:val="-1"/>
        </w:rPr>
        <w:t> </w:t>
      </w:r>
      <w:r>
        <w:rPr/>
        <w:t>be</w:t>
      </w:r>
      <w:r>
        <w:rPr>
          <w:spacing w:val="-2"/>
        </w:rPr>
        <w:t> changed.</w:t>
      </w:r>
    </w:p>
    <w:p>
      <w:pPr>
        <w:pStyle w:val="BodyText"/>
        <w:spacing w:before="2"/>
        <w:rPr>
          <w:sz w:val="30"/>
        </w:rPr>
      </w:pPr>
    </w:p>
    <w:p>
      <w:pPr>
        <w:pStyle w:val="ListParagraph"/>
        <w:numPr>
          <w:ilvl w:val="0"/>
          <w:numId w:val="44"/>
        </w:numPr>
        <w:tabs>
          <w:tab w:pos="2757" w:val="left" w:leader="none"/>
        </w:tabs>
        <w:spacing w:line="240" w:lineRule="auto" w:before="0" w:after="0"/>
        <w:ind w:left="2756" w:right="0" w:hanging="242"/>
        <w:jc w:val="left"/>
        <w:rPr>
          <w:sz w:val="22"/>
        </w:rPr>
      </w:pPr>
      <w:r>
        <w:rPr>
          <w:sz w:val="22"/>
        </w:rPr>
        <w:t>To</w:t>
      </w:r>
      <w:r>
        <w:rPr>
          <w:spacing w:val="-8"/>
          <w:sz w:val="22"/>
        </w:rPr>
        <w:t> </w:t>
      </w:r>
      <w:r>
        <w:rPr>
          <w:sz w:val="22"/>
        </w:rPr>
        <w:t>further</w:t>
      </w:r>
      <w:r>
        <w:rPr>
          <w:spacing w:val="-5"/>
          <w:sz w:val="22"/>
        </w:rPr>
        <w:t> </w:t>
      </w:r>
      <w:r>
        <w:rPr>
          <w:sz w:val="22"/>
        </w:rPr>
        <w:t>conversation</w:t>
      </w:r>
      <w:r>
        <w:rPr>
          <w:spacing w:val="-6"/>
          <w:sz w:val="22"/>
        </w:rPr>
        <w:t> </w:t>
      </w:r>
      <w:r>
        <w:rPr>
          <w:sz w:val="22"/>
        </w:rPr>
        <w:t>you</w:t>
      </w:r>
      <w:r>
        <w:rPr>
          <w:spacing w:val="-5"/>
          <w:sz w:val="22"/>
        </w:rPr>
        <w:t> </w:t>
      </w:r>
      <w:r>
        <w:rPr>
          <w:sz w:val="22"/>
        </w:rPr>
        <w:t>can</w:t>
      </w:r>
      <w:r>
        <w:rPr>
          <w:spacing w:val="-5"/>
          <w:sz w:val="22"/>
        </w:rPr>
        <w:t> </w:t>
      </w:r>
      <w:r>
        <w:rPr>
          <w:sz w:val="22"/>
        </w:rPr>
        <w:t>ask</w:t>
      </w:r>
      <w:r>
        <w:rPr>
          <w:spacing w:val="-6"/>
          <w:sz w:val="22"/>
        </w:rPr>
        <w:t> </w:t>
      </w:r>
      <w:r>
        <w:rPr>
          <w:sz w:val="22"/>
        </w:rPr>
        <w:t>questions</w:t>
      </w:r>
      <w:r>
        <w:rPr>
          <w:spacing w:val="-5"/>
          <w:sz w:val="22"/>
        </w:rPr>
        <w:t> </w:t>
      </w:r>
      <w:r>
        <w:rPr>
          <w:spacing w:val="-2"/>
          <w:sz w:val="22"/>
        </w:rPr>
        <w:t>like:</w:t>
      </w:r>
    </w:p>
    <w:p>
      <w:pPr>
        <w:pStyle w:val="BodyText"/>
        <w:spacing w:before="2"/>
        <w:rPr>
          <w:sz w:val="30"/>
        </w:rPr>
      </w:pPr>
    </w:p>
    <w:p>
      <w:pPr>
        <w:pStyle w:val="BodyText"/>
        <w:spacing w:line="285" w:lineRule="auto"/>
        <w:ind w:left="3235" w:right="1064"/>
      </w:pPr>
      <w:r>
        <w:rPr/>
        <w:t>Can</w:t>
      </w:r>
      <w:r>
        <w:rPr>
          <w:spacing w:val="-3"/>
        </w:rPr>
        <w:t> </w:t>
      </w:r>
      <w:r>
        <w:rPr/>
        <w:t>a</w:t>
      </w:r>
      <w:r>
        <w:rPr>
          <w:spacing w:val="-3"/>
        </w:rPr>
        <w:t> </w:t>
      </w:r>
      <w:r>
        <w:rPr/>
        <w:t>man</w:t>
      </w:r>
      <w:r>
        <w:rPr>
          <w:spacing w:val="-3"/>
        </w:rPr>
        <w:t> </w:t>
      </w:r>
      <w:r>
        <w:rPr/>
        <w:t>cook?</w:t>
      </w:r>
      <w:r>
        <w:rPr>
          <w:spacing w:val="-2"/>
        </w:rPr>
        <w:t> </w:t>
      </w:r>
      <w:r>
        <w:rPr/>
        <w:t>(Not</w:t>
      </w:r>
      <w:r>
        <w:rPr>
          <w:spacing w:val="-3"/>
        </w:rPr>
        <w:t> </w:t>
      </w:r>
      <w:r>
        <w:rPr/>
        <w:t>do</w:t>
      </w:r>
      <w:r>
        <w:rPr>
          <w:spacing w:val="-3"/>
        </w:rPr>
        <w:t> </w:t>
      </w:r>
      <w:r>
        <w:rPr/>
        <w:t>men</w:t>
      </w:r>
      <w:r>
        <w:rPr>
          <w:spacing w:val="-3"/>
        </w:rPr>
        <w:t> </w:t>
      </w:r>
      <w:r>
        <w:rPr/>
        <w:t>cook</w:t>
      </w:r>
      <w:r>
        <w:rPr>
          <w:spacing w:val="-3"/>
        </w:rPr>
        <w:t> </w:t>
      </w:r>
      <w:r>
        <w:rPr/>
        <w:t>-</w:t>
      </w:r>
      <w:r>
        <w:rPr>
          <w:spacing w:val="-3"/>
        </w:rPr>
        <w:t> </w:t>
      </w:r>
      <w:r>
        <w:rPr/>
        <w:t>but</w:t>
      </w:r>
      <w:r>
        <w:rPr>
          <w:spacing w:val="-3"/>
        </w:rPr>
        <w:t> </w:t>
      </w:r>
      <w:r>
        <w:rPr/>
        <w:t>can</w:t>
      </w:r>
      <w:r>
        <w:rPr>
          <w:spacing w:val="-3"/>
        </w:rPr>
        <w:t> </w:t>
      </w:r>
      <w:r>
        <w:rPr/>
        <w:t>a</w:t>
      </w:r>
      <w:r>
        <w:rPr>
          <w:spacing w:val="-3"/>
        </w:rPr>
        <w:t> </w:t>
      </w:r>
      <w:r>
        <w:rPr/>
        <w:t>man</w:t>
      </w:r>
      <w:r>
        <w:rPr>
          <w:spacing w:val="-3"/>
        </w:rPr>
        <w:t> </w:t>
      </w:r>
      <w:r>
        <w:rPr/>
        <w:t>actually</w:t>
      </w:r>
      <w:r>
        <w:rPr>
          <w:spacing w:val="-3"/>
        </w:rPr>
        <w:t> </w:t>
      </w:r>
      <w:r>
        <w:rPr/>
        <w:t>physically</w:t>
      </w:r>
      <w:r>
        <w:rPr>
          <w:spacing w:val="-3"/>
        </w:rPr>
        <w:t> </w:t>
      </w:r>
      <w:r>
        <w:rPr/>
        <w:t>cook.) Can a woman be a taxi driver?</w:t>
      </w:r>
    </w:p>
    <w:p>
      <w:pPr>
        <w:pStyle w:val="BodyText"/>
        <w:spacing w:line="251" w:lineRule="exact"/>
        <w:ind w:left="3235"/>
      </w:pPr>
      <w:r>
        <w:rPr/>
        <w:t>Can</w:t>
      </w:r>
      <w:r>
        <w:rPr>
          <w:spacing w:val="-4"/>
        </w:rPr>
        <w:t> </w:t>
      </w:r>
      <w:r>
        <w:rPr/>
        <w:t>a</w:t>
      </w:r>
      <w:r>
        <w:rPr>
          <w:spacing w:val="-1"/>
        </w:rPr>
        <w:t> </w:t>
      </w:r>
      <w:r>
        <w:rPr/>
        <w:t>man</w:t>
      </w:r>
      <w:r>
        <w:rPr>
          <w:spacing w:val="-1"/>
        </w:rPr>
        <w:t> </w:t>
      </w:r>
      <w:r>
        <w:rPr/>
        <w:t>take care</w:t>
      </w:r>
      <w:r>
        <w:rPr>
          <w:spacing w:val="-1"/>
        </w:rPr>
        <w:t> </w:t>
      </w:r>
      <w:r>
        <w:rPr/>
        <w:t>of</w:t>
      </w:r>
      <w:r>
        <w:rPr>
          <w:spacing w:val="-1"/>
        </w:rPr>
        <w:t> </w:t>
      </w:r>
      <w:r>
        <w:rPr/>
        <w:t>a</w:t>
      </w:r>
      <w:r>
        <w:rPr>
          <w:spacing w:val="-1"/>
        </w:rPr>
        <w:t> </w:t>
      </w:r>
      <w:r>
        <w:rPr>
          <w:spacing w:val="-2"/>
        </w:rPr>
        <w:t>baby?</w:t>
      </w:r>
    </w:p>
    <w:p>
      <w:pPr>
        <w:pStyle w:val="BodyText"/>
        <w:spacing w:before="47"/>
        <w:ind w:left="3235"/>
      </w:pPr>
      <w:r>
        <w:rPr/>
        <w:t>Can</w:t>
      </w:r>
      <w:r>
        <w:rPr>
          <w:spacing w:val="-5"/>
        </w:rPr>
        <w:t> </w:t>
      </w:r>
      <w:r>
        <w:rPr/>
        <w:t>a</w:t>
      </w:r>
      <w:r>
        <w:rPr>
          <w:spacing w:val="-4"/>
        </w:rPr>
        <w:t> </w:t>
      </w:r>
      <w:r>
        <w:rPr/>
        <w:t>woman</w:t>
      </w:r>
      <w:r>
        <w:rPr>
          <w:spacing w:val="-4"/>
        </w:rPr>
        <w:t> </w:t>
      </w:r>
      <w:r>
        <w:rPr/>
        <w:t>ﬁnancially</w:t>
      </w:r>
      <w:r>
        <w:rPr>
          <w:spacing w:val="-4"/>
        </w:rPr>
        <w:t> </w:t>
      </w:r>
      <w:r>
        <w:rPr/>
        <w:t>provide</w:t>
      </w:r>
      <w:r>
        <w:rPr>
          <w:spacing w:val="-4"/>
        </w:rPr>
        <w:t> </w:t>
      </w:r>
      <w:r>
        <w:rPr/>
        <w:t>for</w:t>
      </w:r>
      <w:r>
        <w:rPr>
          <w:spacing w:val="-3"/>
        </w:rPr>
        <w:t> </w:t>
      </w:r>
      <w:r>
        <w:rPr/>
        <w:t>her</w:t>
      </w:r>
      <w:r>
        <w:rPr>
          <w:spacing w:val="-4"/>
        </w:rPr>
        <w:t> </w:t>
      </w:r>
      <w:r>
        <w:rPr>
          <w:spacing w:val="-2"/>
        </w:rPr>
        <w:t>family?</w:t>
      </w:r>
    </w:p>
    <w:p>
      <w:pPr>
        <w:pStyle w:val="BodyText"/>
        <w:spacing w:before="2"/>
        <w:rPr>
          <w:sz w:val="30"/>
        </w:rPr>
      </w:pPr>
    </w:p>
    <w:p>
      <w:pPr>
        <w:pStyle w:val="ListParagraph"/>
        <w:numPr>
          <w:ilvl w:val="0"/>
          <w:numId w:val="44"/>
        </w:numPr>
        <w:tabs>
          <w:tab w:pos="2748" w:val="left" w:leader="none"/>
        </w:tabs>
        <w:spacing w:line="285" w:lineRule="auto" w:before="0" w:after="0"/>
        <w:ind w:left="2699" w:right="1551" w:hanging="184"/>
        <w:jc w:val="left"/>
        <w:rPr>
          <w:sz w:val="22"/>
        </w:rPr>
      </w:pPr>
      <w:r>
        <w:rPr>
          <w:sz w:val="22"/>
        </w:rPr>
        <w:t>As the discussion continues keep pointing out the ways that culture/society/ community determine what boys and girls do as they grow up, not their actual sex.</w:t>
      </w:r>
      <w:r>
        <w:rPr>
          <w:spacing w:val="-3"/>
          <w:sz w:val="22"/>
        </w:rPr>
        <w:t> </w:t>
      </w:r>
      <w:r>
        <w:rPr>
          <w:sz w:val="22"/>
        </w:rPr>
        <w:t>Reﬂecting</w:t>
      </w:r>
      <w:r>
        <w:rPr>
          <w:spacing w:val="-4"/>
          <w:sz w:val="22"/>
        </w:rPr>
        <w:t> </w:t>
      </w:r>
      <w:r>
        <w:rPr>
          <w:sz w:val="22"/>
        </w:rPr>
        <w:t>back</w:t>
      </w:r>
      <w:r>
        <w:rPr>
          <w:spacing w:val="-4"/>
          <w:sz w:val="22"/>
        </w:rPr>
        <w:t> </w:t>
      </w:r>
      <w:r>
        <w:rPr>
          <w:sz w:val="22"/>
        </w:rPr>
        <w:t>on</w:t>
      </w:r>
      <w:r>
        <w:rPr>
          <w:spacing w:val="-4"/>
          <w:sz w:val="22"/>
        </w:rPr>
        <w:t> </w:t>
      </w:r>
      <w:r>
        <w:rPr>
          <w:sz w:val="22"/>
        </w:rPr>
        <w:t>their</w:t>
      </w:r>
      <w:r>
        <w:rPr>
          <w:spacing w:val="-3"/>
          <w:sz w:val="22"/>
        </w:rPr>
        <w:t> </w:t>
      </w:r>
      <w:r>
        <w:rPr>
          <w:sz w:val="22"/>
        </w:rPr>
        <w:t>group</w:t>
      </w:r>
      <w:r>
        <w:rPr>
          <w:spacing w:val="-4"/>
          <w:sz w:val="22"/>
        </w:rPr>
        <w:t> </w:t>
      </w:r>
      <w:r>
        <w:rPr>
          <w:sz w:val="22"/>
        </w:rPr>
        <w:t>discussions</w:t>
      </w:r>
      <w:r>
        <w:rPr>
          <w:spacing w:val="-4"/>
          <w:sz w:val="22"/>
        </w:rPr>
        <w:t> </w:t>
      </w:r>
      <w:r>
        <w:rPr>
          <w:sz w:val="22"/>
        </w:rPr>
        <w:t>ask</w:t>
      </w:r>
      <w:r>
        <w:rPr>
          <w:spacing w:val="-4"/>
          <w:sz w:val="22"/>
        </w:rPr>
        <w:t> </w:t>
      </w:r>
      <w:r>
        <w:rPr>
          <w:sz w:val="22"/>
        </w:rPr>
        <w:t>participants</w:t>
      </w:r>
      <w:r>
        <w:rPr>
          <w:spacing w:val="-4"/>
          <w:sz w:val="22"/>
        </w:rPr>
        <w:t> </w:t>
      </w:r>
      <w:r>
        <w:rPr>
          <w:sz w:val="22"/>
        </w:rPr>
        <w:t>if</w:t>
      </w:r>
      <w:r>
        <w:rPr>
          <w:spacing w:val="-4"/>
          <w:sz w:val="22"/>
        </w:rPr>
        <w:t> </w:t>
      </w:r>
      <w:r>
        <w:rPr>
          <w:sz w:val="22"/>
        </w:rPr>
        <w:t>they</w:t>
      </w:r>
      <w:r>
        <w:rPr>
          <w:spacing w:val="-3"/>
          <w:sz w:val="22"/>
        </w:rPr>
        <w:t> </w:t>
      </w:r>
      <w:r>
        <w:rPr>
          <w:sz w:val="22"/>
        </w:rPr>
        <w:t>can</w:t>
      </w:r>
      <w:r>
        <w:rPr>
          <w:spacing w:val="-3"/>
          <w:sz w:val="22"/>
        </w:rPr>
        <w:t> </w:t>
      </w:r>
      <w:r>
        <w:rPr>
          <w:sz w:val="22"/>
        </w:rPr>
        <w:t>see how boys and girls are taught differently and how that affects the roles boys and girls can assume when they grow up. Explain that a part of what they are doing</w:t>
      </w:r>
      <w:r>
        <w:rPr>
          <w:spacing w:val="-3"/>
          <w:sz w:val="22"/>
        </w:rPr>
        <w:t> </w:t>
      </w:r>
      <w:r>
        <w:rPr>
          <w:sz w:val="22"/>
        </w:rPr>
        <w:t>is</w:t>
      </w:r>
      <w:r>
        <w:rPr>
          <w:spacing w:val="-3"/>
          <w:sz w:val="22"/>
        </w:rPr>
        <w:t> </w:t>
      </w:r>
      <w:r>
        <w:rPr>
          <w:sz w:val="22"/>
        </w:rPr>
        <w:t>to</w:t>
      </w:r>
      <w:r>
        <w:rPr>
          <w:spacing w:val="-2"/>
          <w:sz w:val="22"/>
        </w:rPr>
        <w:t> </w:t>
      </w:r>
      <w:r>
        <w:rPr>
          <w:sz w:val="22"/>
        </w:rPr>
        <w:t>become</w:t>
      </w:r>
      <w:r>
        <w:rPr>
          <w:spacing w:val="-3"/>
          <w:sz w:val="22"/>
        </w:rPr>
        <w:t> </w:t>
      </w:r>
      <w:r>
        <w:rPr>
          <w:sz w:val="22"/>
        </w:rPr>
        <w:t>aware</w:t>
      </w:r>
      <w:r>
        <w:rPr>
          <w:spacing w:val="-3"/>
          <w:sz w:val="22"/>
        </w:rPr>
        <w:t> </w:t>
      </w:r>
      <w:r>
        <w:rPr>
          <w:sz w:val="22"/>
        </w:rPr>
        <w:t>of</w:t>
      </w:r>
      <w:r>
        <w:rPr>
          <w:spacing w:val="-3"/>
          <w:sz w:val="22"/>
        </w:rPr>
        <w:t> </w:t>
      </w:r>
      <w:r>
        <w:rPr>
          <w:sz w:val="22"/>
        </w:rPr>
        <w:t>themselves</w:t>
      </w:r>
      <w:r>
        <w:rPr>
          <w:spacing w:val="-2"/>
          <w:sz w:val="22"/>
        </w:rPr>
        <w:t> </w:t>
      </w:r>
      <w:r>
        <w:rPr>
          <w:sz w:val="22"/>
        </w:rPr>
        <w:t>and</w:t>
      </w:r>
      <w:r>
        <w:rPr>
          <w:spacing w:val="-3"/>
          <w:sz w:val="22"/>
        </w:rPr>
        <w:t> </w:t>
      </w:r>
      <w:r>
        <w:rPr>
          <w:sz w:val="22"/>
        </w:rPr>
        <w:t>how</w:t>
      </w:r>
      <w:r>
        <w:rPr>
          <w:spacing w:val="-3"/>
          <w:sz w:val="22"/>
        </w:rPr>
        <w:t> </w:t>
      </w:r>
      <w:r>
        <w:rPr>
          <w:sz w:val="22"/>
        </w:rPr>
        <w:t>their</w:t>
      </w:r>
      <w:r>
        <w:rPr>
          <w:spacing w:val="-2"/>
          <w:sz w:val="22"/>
        </w:rPr>
        <w:t> </w:t>
      </w:r>
      <w:r>
        <w:rPr>
          <w:sz w:val="22"/>
        </w:rPr>
        <w:t>socialization</w:t>
      </w:r>
      <w:r>
        <w:rPr>
          <w:spacing w:val="-2"/>
          <w:sz w:val="22"/>
        </w:rPr>
        <w:t> </w:t>
      </w:r>
      <w:r>
        <w:rPr>
          <w:sz w:val="22"/>
        </w:rPr>
        <w:t>affects</w:t>
      </w:r>
      <w:r>
        <w:rPr>
          <w:spacing w:val="-2"/>
          <w:sz w:val="22"/>
        </w:rPr>
        <w:t> </w:t>
      </w:r>
      <w:r>
        <w:rPr>
          <w:sz w:val="22"/>
        </w:rPr>
        <w:t>the way they interact with each other and within the community.</w:t>
      </w:r>
    </w:p>
    <w:p>
      <w:pPr>
        <w:pStyle w:val="BodyText"/>
        <w:spacing w:before="6"/>
        <w:rPr>
          <w:sz w:val="25"/>
        </w:rPr>
      </w:pPr>
    </w:p>
    <w:p>
      <w:pPr>
        <w:pStyle w:val="ListParagraph"/>
        <w:numPr>
          <w:ilvl w:val="0"/>
          <w:numId w:val="44"/>
        </w:numPr>
        <w:tabs>
          <w:tab w:pos="2761" w:val="left" w:leader="none"/>
        </w:tabs>
        <w:spacing w:line="285" w:lineRule="auto" w:before="0" w:after="0"/>
        <w:ind w:left="2760" w:right="1220" w:hanging="245"/>
        <w:jc w:val="left"/>
        <w:rPr>
          <w:sz w:val="22"/>
        </w:rPr>
      </w:pPr>
      <w:r>
        <w:rPr>
          <w:sz w:val="22"/>
        </w:rPr>
        <w:t>Distribute the handout on sex and gender. If you think that participants are not clear about the difference between sex and gender, go through the handout, or use</w:t>
      </w:r>
      <w:r>
        <w:rPr>
          <w:spacing w:val="-3"/>
          <w:sz w:val="22"/>
        </w:rPr>
        <w:t> </w:t>
      </w:r>
      <w:r>
        <w:rPr>
          <w:sz w:val="22"/>
        </w:rPr>
        <w:t>a</w:t>
      </w:r>
      <w:r>
        <w:rPr>
          <w:spacing w:val="-3"/>
          <w:sz w:val="22"/>
        </w:rPr>
        <w:t> </w:t>
      </w:r>
      <w:r>
        <w:rPr>
          <w:sz w:val="22"/>
        </w:rPr>
        <w:t>pre-</w:t>
      </w:r>
      <w:r>
        <w:rPr>
          <w:spacing w:val="-3"/>
          <w:sz w:val="22"/>
        </w:rPr>
        <w:t> </w:t>
      </w:r>
      <w:r>
        <w:rPr>
          <w:sz w:val="22"/>
        </w:rPr>
        <w:t>prepared</w:t>
      </w:r>
      <w:r>
        <w:rPr>
          <w:spacing w:val="-3"/>
          <w:sz w:val="22"/>
        </w:rPr>
        <w:t> </w:t>
      </w:r>
      <w:r>
        <w:rPr>
          <w:sz w:val="22"/>
        </w:rPr>
        <w:t>ﬂipchart</w:t>
      </w:r>
      <w:r>
        <w:rPr>
          <w:spacing w:val="-3"/>
          <w:sz w:val="22"/>
        </w:rPr>
        <w:t> </w:t>
      </w:r>
      <w:r>
        <w:rPr>
          <w:sz w:val="22"/>
        </w:rPr>
        <w:t>or</w:t>
      </w:r>
      <w:r>
        <w:rPr>
          <w:spacing w:val="-3"/>
          <w:sz w:val="22"/>
        </w:rPr>
        <w:t> </w:t>
      </w:r>
      <w:r>
        <w:rPr>
          <w:sz w:val="22"/>
        </w:rPr>
        <w:t>overhead</w:t>
      </w:r>
      <w:r>
        <w:rPr>
          <w:spacing w:val="-3"/>
          <w:sz w:val="22"/>
        </w:rPr>
        <w:t> </w:t>
      </w:r>
      <w:r>
        <w:rPr>
          <w:sz w:val="22"/>
        </w:rPr>
        <w:t>to</w:t>
      </w:r>
      <w:r>
        <w:rPr>
          <w:spacing w:val="-2"/>
          <w:sz w:val="22"/>
        </w:rPr>
        <w:t> </w:t>
      </w:r>
      <w:r>
        <w:rPr>
          <w:sz w:val="22"/>
        </w:rPr>
        <w:t>make</w:t>
      </w:r>
      <w:r>
        <w:rPr>
          <w:spacing w:val="-2"/>
          <w:sz w:val="22"/>
        </w:rPr>
        <w:t> </w:t>
      </w:r>
      <w:r>
        <w:rPr>
          <w:sz w:val="22"/>
        </w:rPr>
        <w:t>the</w:t>
      </w:r>
      <w:r>
        <w:rPr>
          <w:spacing w:val="-2"/>
          <w:sz w:val="22"/>
        </w:rPr>
        <w:t> </w:t>
      </w:r>
      <w:r>
        <w:rPr>
          <w:sz w:val="22"/>
        </w:rPr>
        <w:t>main</w:t>
      </w:r>
      <w:r>
        <w:rPr>
          <w:spacing w:val="-2"/>
          <w:sz w:val="22"/>
        </w:rPr>
        <w:t> </w:t>
      </w:r>
      <w:r>
        <w:rPr>
          <w:sz w:val="22"/>
        </w:rPr>
        <w:t>points</w:t>
      </w:r>
      <w:r>
        <w:rPr>
          <w:spacing w:val="-3"/>
          <w:sz w:val="22"/>
        </w:rPr>
        <w:t> </w:t>
      </w:r>
      <w:r>
        <w:rPr>
          <w:sz w:val="22"/>
        </w:rPr>
        <w:t>on</w:t>
      </w:r>
      <w:r>
        <w:rPr>
          <w:spacing w:val="-3"/>
          <w:sz w:val="22"/>
        </w:rPr>
        <w:t> </w:t>
      </w:r>
      <w:r>
        <w:rPr>
          <w:sz w:val="22"/>
        </w:rPr>
        <w:t>the</w:t>
      </w:r>
      <w:r>
        <w:rPr>
          <w:spacing w:val="-2"/>
          <w:sz w:val="22"/>
        </w:rPr>
        <w:t> </w:t>
      </w:r>
      <w:r>
        <w:rPr>
          <w:sz w:val="22"/>
        </w:rPr>
        <w:t>handout (Handout at the end)</w:t>
      </w:r>
    </w:p>
    <w:p>
      <w:pPr>
        <w:spacing w:after="0" w:line="285" w:lineRule="auto"/>
        <w:jc w:val="left"/>
        <w:rPr>
          <w:sz w:val="22"/>
        </w:rPr>
        <w:sectPr>
          <w:pgSz w:w="11910" w:h="16840"/>
          <w:pgMar w:header="0" w:footer="379" w:top="1640" w:bottom="560" w:left="0" w:right="0"/>
        </w:sectPr>
      </w:pPr>
    </w:p>
    <w:p>
      <w:pPr>
        <w:pStyle w:val="BodyText"/>
        <w:rPr>
          <w:sz w:val="20"/>
        </w:rPr>
      </w:pPr>
    </w:p>
    <w:p>
      <w:pPr>
        <w:pStyle w:val="BodyText"/>
        <w:rPr>
          <w:sz w:val="20"/>
        </w:rPr>
      </w:pPr>
    </w:p>
    <w:p>
      <w:pPr>
        <w:pStyle w:val="BodyText"/>
        <w:rPr>
          <w:sz w:val="20"/>
        </w:rPr>
      </w:pPr>
    </w:p>
    <w:p>
      <w:pPr>
        <w:pStyle w:val="Heading6"/>
        <w:ind w:left="2522"/>
      </w:pPr>
      <w:r>
        <w:rPr/>
        <w:drawing>
          <wp:anchor distT="0" distB="0" distL="0" distR="0" allowOverlap="1" layoutInCell="1" locked="0" behindDoc="0" simplePos="0" relativeHeight="15767040">
            <wp:simplePos x="0" y="0"/>
            <wp:positionH relativeFrom="page">
              <wp:posOffset>633968</wp:posOffset>
            </wp:positionH>
            <wp:positionV relativeFrom="paragraph">
              <wp:posOffset>156612</wp:posOffset>
            </wp:positionV>
            <wp:extent cx="876092" cy="891737"/>
            <wp:effectExtent l="0" t="0" r="0" b="0"/>
            <wp:wrapNone/>
            <wp:docPr id="161" name="image21.jpeg"/>
            <wp:cNvGraphicFramePr>
              <a:graphicFrameLocks noChangeAspect="1"/>
            </wp:cNvGraphicFramePr>
            <a:graphic>
              <a:graphicData uri="http://schemas.openxmlformats.org/drawingml/2006/picture">
                <pic:pic>
                  <pic:nvPicPr>
                    <pic:cNvPr id="162" name="image21.jpeg"/>
                    <pic:cNvPicPr/>
                  </pic:nvPicPr>
                  <pic:blipFill>
                    <a:blip r:embed="rId69" cstate="print"/>
                    <a:stretch>
                      <a:fillRect/>
                    </a:stretch>
                  </pic:blipFill>
                  <pic:spPr>
                    <a:xfrm>
                      <a:off x="0" y="0"/>
                      <a:ext cx="876092" cy="891737"/>
                    </a:xfrm>
                    <a:prstGeom prst="rect">
                      <a:avLst/>
                    </a:prstGeom>
                  </pic:spPr>
                </pic:pic>
              </a:graphicData>
            </a:graphic>
          </wp:anchor>
        </w:drawing>
      </w:r>
      <w:r>
        <w:rPr/>
        <w:t>Session</w:t>
      </w:r>
      <w:r>
        <w:rPr>
          <w:spacing w:val="-1"/>
        </w:rPr>
        <w:t> </w:t>
      </w:r>
      <w:r>
        <w:rPr/>
        <w:t>3:2</w:t>
      </w:r>
      <w:r>
        <w:rPr>
          <w:spacing w:val="-1"/>
        </w:rPr>
        <w:t> </w:t>
      </w:r>
      <w:r>
        <w:rPr/>
        <w:t>Gender division</w:t>
      </w:r>
      <w:r>
        <w:rPr>
          <w:spacing w:val="-1"/>
        </w:rPr>
        <w:t> </w:t>
      </w:r>
      <w:r>
        <w:rPr/>
        <w:t>of Labour </w:t>
      </w:r>
      <w:r>
        <w:rPr>
          <w:spacing w:val="-2"/>
        </w:rPr>
        <w:t>Session</w:t>
      </w:r>
    </w:p>
    <w:p>
      <w:pPr>
        <w:pStyle w:val="Heading8"/>
        <w:spacing w:before="321"/>
        <w:ind w:left="2522"/>
      </w:pPr>
      <w:r>
        <w:rPr/>
        <w:t>Learning </w:t>
      </w:r>
      <w:r>
        <w:rPr>
          <w:spacing w:val="-2"/>
        </w:rPr>
        <w:t>Objectives</w:t>
      </w:r>
    </w:p>
    <w:p>
      <w:pPr>
        <w:pStyle w:val="BodyText"/>
        <w:spacing w:before="2"/>
        <w:rPr>
          <w:b/>
          <w:sz w:val="30"/>
        </w:rPr>
      </w:pPr>
    </w:p>
    <w:p>
      <w:pPr>
        <w:pStyle w:val="BodyText"/>
        <w:spacing w:line="285" w:lineRule="auto"/>
        <w:ind w:left="2522" w:right="1070"/>
        <w:jc w:val="both"/>
      </w:pPr>
      <w:r>
        <w:rPr/>
        <w:t>Upon completing this session, participants will be able to deﬁne the gender division</w:t>
      </w:r>
      <w:r>
        <w:rPr>
          <w:spacing w:val="80"/>
        </w:rPr>
        <w:t> </w:t>
      </w:r>
      <w:r>
        <w:rPr/>
        <w:t>of labour and how that contributes to gender power relations, and to appreciate and recognise women’s contributions and labour.</w:t>
      </w:r>
    </w:p>
    <w:p>
      <w:pPr>
        <w:pStyle w:val="BodyText"/>
        <w:spacing w:before="9"/>
        <w:rPr>
          <w:sz w:val="25"/>
        </w:rPr>
      </w:pPr>
    </w:p>
    <w:p>
      <w:pPr>
        <w:spacing w:before="1"/>
        <w:ind w:left="2522" w:right="0" w:firstLine="0"/>
        <w:jc w:val="left"/>
        <w:rPr>
          <w:sz w:val="22"/>
        </w:rPr>
      </w:pPr>
      <w:r>
        <w:rPr>
          <w:b/>
          <w:sz w:val="22"/>
        </w:rPr>
        <w:t>Time:</w:t>
      </w:r>
      <w:r>
        <w:rPr>
          <w:b/>
          <w:spacing w:val="-3"/>
          <w:sz w:val="22"/>
        </w:rPr>
        <w:t> </w:t>
      </w:r>
      <w:r>
        <w:rPr>
          <w:sz w:val="22"/>
        </w:rPr>
        <w:t>40</w:t>
      </w:r>
      <w:r>
        <w:rPr>
          <w:spacing w:val="-3"/>
          <w:sz w:val="22"/>
        </w:rPr>
        <w:t> </w:t>
      </w:r>
      <w:r>
        <w:rPr>
          <w:spacing w:val="-2"/>
          <w:sz w:val="22"/>
        </w:rPr>
        <w:t>minutes</w:t>
      </w:r>
    </w:p>
    <w:p>
      <w:pPr>
        <w:pStyle w:val="BodyText"/>
        <w:spacing w:before="1"/>
        <w:rPr>
          <w:sz w:val="30"/>
        </w:rPr>
      </w:pPr>
    </w:p>
    <w:p>
      <w:pPr>
        <w:pStyle w:val="Heading8"/>
        <w:spacing w:before="1"/>
        <w:ind w:left="2522"/>
      </w:pPr>
      <w:r>
        <w:rPr/>
        <w:t>Preparation</w:t>
      </w:r>
      <w:r>
        <w:rPr>
          <w:spacing w:val="-1"/>
        </w:rPr>
        <w:t> </w:t>
      </w:r>
      <w:r>
        <w:rPr/>
        <w:t>and</w:t>
      </w:r>
      <w:r>
        <w:rPr>
          <w:spacing w:val="-2"/>
        </w:rPr>
        <w:t> Materials:</w:t>
      </w:r>
    </w:p>
    <w:p>
      <w:pPr>
        <w:pStyle w:val="BodyText"/>
        <w:spacing w:before="47"/>
        <w:ind w:left="2522"/>
      </w:pPr>
      <w:r>
        <w:rPr/>
        <w:t>Flipcharts,</w:t>
      </w:r>
      <w:r>
        <w:rPr>
          <w:spacing w:val="-3"/>
        </w:rPr>
        <w:t> </w:t>
      </w:r>
      <w:r>
        <w:rPr/>
        <w:t>markers</w:t>
      </w:r>
      <w:r>
        <w:rPr>
          <w:spacing w:val="-2"/>
        </w:rPr>
        <w:t> </w:t>
      </w:r>
      <w:r>
        <w:rPr/>
        <w:t>and</w:t>
      </w:r>
      <w:r>
        <w:rPr>
          <w:spacing w:val="-3"/>
        </w:rPr>
        <w:t> </w:t>
      </w:r>
      <w:r>
        <w:rPr/>
        <w:t>blutac</w:t>
      </w:r>
      <w:r>
        <w:rPr>
          <w:spacing w:val="-2"/>
        </w:rPr>
        <w:t> </w:t>
      </w:r>
      <w:r>
        <w:rPr/>
        <w:t>Clips</w:t>
      </w:r>
      <w:r>
        <w:rPr>
          <w:spacing w:val="-3"/>
        </w:rPr>
        <w:t> </w:t>
      </w:r>
      <w:r>
        <w:rPr/>
        <w:t>to</w:t>
      </w:r>
      <w:r>
        <w:rPr>
          <w:spacing w:val="-3"/>
        </w:rPr>
        <w:t> </w:t>
      </w:r>
      <w:r>
        <w:rPr/>
        <w:t>hold</w:t>
      </w:r>
      <w:r>
        <w:rPr>
          <w:spacing w:val="-2"/>
        </w:rPr>
        <w:t> Flipchart</w:t>
      </w:r>
    </w:p>
    <w:p>
      <w:pPr>
        <w:pStyle w:val="BodyText"/>
        <w:spacing w:before="2"/>
        <w:rPr>
          <w:sz w:val="30"/>
        </w:rPr>
      </w:pPr>
    </w:p>
    <w:p>
      <w:pPr>
        <w:pStyle w:val="BodyText"/>
        <w:ind w:left="2522"/>
      </w:pPr>
      <w:r>
        <w:rPr>
          <w:b/>
        </w:rPr>
        <w:t>Method:</w:t>
      </w:r>
      <w:r>
        <w:rPr>
          <w:b/>
          <w:spacing w:val="-7"/>
        </w:rPr>
        <w:t> </w:t>
      </w:r>
      <w:r>
        <w:rPr/>
        <w:t>small</w:t>
      </w:r>
      <w:r>
        <w:rPr>
          <w:spacing w:val="-6"/>
        </w:rPr>
        <w:t> </w:t>
      </w:r>
      <w:r>
        <w:rPr/>
        <w:t>group</w:t>
      </w:r>
      <w:r>
        <w:rPr>
          <w:spacing w:val="-7"/>
        </w:rPr>
        <w:t> </w:t>
      </w:r>
      <w:r>
        <w:rPr/>
        <w:t>activity,</w:t>
      </w:r>
      <w:r>
        <w:rPr>
          <w:spacing w:val="-6"/>
        </w:rPr>
        <w:t> </w:t>
      </w:r>
      <w:r>
        <w:rPr/>
        <w:t>large</w:t>
      </w:r>
      <w:r>
        <w:rPr>
          <w:spacing w:val="-7"/>
        </w:rPr>
        <w:t> </w:t>
      </w:r>
      <w:r>
        <w:rPr/>
        <w:t>group</w:t>
      </w:r>
      <w:r>
        <w:rPr>
          <w:spacing w:val="-6"/>
        </w:rPr>
        <w:t> </w:t>
      </w:r>
      <w:r>
        <w:rPr>
          <w:spacing w:val="-2"/>
        </w:rPr>
        <w:t>activity</w:t>
      </w:r>
    </w:p>
    <w:p>
      <w:pPr>
        <w:pStyle w:val="BodyText"/>
        <w:spacing w:before="2"/>
        <w:rPr>
          <w:sz w:val="30"/>
        </w:rPr>
      </w:pPr>
    </w:p>
    <w:p>
      <w:pPr>
        <w:pStyle w:val="Heading8"/>
        <w:ind w:left="2522"/>
      </w:pPr>
      <w:r>
        <w:rPr>
          <w:spacing w:val="-2"/>
        </w:rPr>
        <w:t>Sources:</w:t>
      </w:r>
    </w:p>
    <w:p>
      <w:pPr>
        <w:pStyle w:val="BodyText"/>
        <w:spacing w:before="47"/>
        <w:ind w:left="2522"/>
      </w:pPr>
      <w:r>
        <w:rPr/>
        <w:t>Fiji</w:t>
      </w:r>
      <w:r>
        <w:rPr>
          <w:spacing w:val="-6"/>
        </w:rPr>
        <w:t> </w:t>
      </w:r>
      <w:r>
        <w:rPr/>
        <w:t>Women’s</w:t>
      </w:r>
      <w:r>
        <w:rPr>
          <w:spacing w:val="-4"/>
        </w:rPr>
        <w:t> </w:t>
      </w:r>
      <w:r>
        <w:rPr/>
        <w:t>Crisis</w:t>
      </w:r>
      <w:r>
        <w:rPr>
          <w:spacing w:val="-4"/>
        </w:rPr>
        <w:t> </w:t>
      </w:r>
      <w:r>
        <w:rPr/>
        <w:t>Centre</w:t>
      </w:r>
      <w:r>
        <w:rPr>
          <w:spacing w:val="-5"/>
        </w:rPr>
        <w:t> </w:t>
      </w:r>
      <w:r>
        <w:rPr/>
        <w:t>(FWCC)</w:t>
      </w:r>
      <w:r>
        <w:rPr>
          <w:spacing w:val="-4"/>
        </w:rPr>
        <w:t> </w:t>
      </w:r>
      <w:r>
        <w:rPr/>
        <w:t>Gender</w:t>
      </w:r>
      <w:r>
        <w:rPr>
          <w:spacing w:val="-3"/>
        </w:rPr>
        <w:t> </w:t>
      </w:r>
      <w:r>
        <w:rPr/>
        <w:t>Manual</w:t>
      </w:r>
      <w:r>
        <w:rPr>
          <w:spacing w:val="-4"/>
        </w:rPr>
        <w:t> </w:t>
      </w:r>
      <w:r>
        <w:rPr/>
        <w:t>pages</w:t>
      </w:r>
      <w:r>
        <w:rPr>
          <w:spacing w:val="-4"/>
        </w:rPr>
        <w:t> </w:t>
      </w:r>
      <w:r>
        <w:rPr/>
        <w:t>84-</w:t>
      </w:r>
      <w:r>
        <w:rPr>
          <w:spacing w:val="-5"/>
        </w:rPr>
        <w:t>86</w:t>
      </w:r>
    </w:p>
    <w:p>
      <w:pPr>
        <w:pStyle w:val="BodyText"/>
        <w:spacing w:before="4"/>
        <w:rPr>
          <w:sz w:val="20"/>
        </w:rPr>
      </w:pPr>
    </w:p>
    <w:p>
      <w:pPr>
        <w:pStyle w:val="Heading6"/>
        <w:spacing w:before="0"/>
        <w:ind w:left="2522"/>
      </w:pPr>
      <w:r>
        <w:rPr/>
        <w:drawing>
          <wp:anchor distT="0" distB="0" distL="0" distR="0" allowOverlap="1" layoutInCell="1" locked="0" behindDoc="0" simplePos="0" relativeHeight="15767552">
            <wp:simplePos x="0" y="0"/>
            <wp:positionH relativeFrom="page">
              <wp:posOffset>705255</wp:posOffset>
            </wp:positionH>
            <wp:positionV relativeFrom="paragraph">
              <wp:posOffset>21325</wp:posOffset>
            </wp:positionV>
            <wp:extent cx="767111" cy="863000"/>
            <wp:effectExtent l="0" t="0" r="0" b="0"/>
            <wp:wrapNone/>
            <wp:docPr id="163" name="image20.jpeg"/>
            <wp:cNvGraphicFramePr>
              <a:graphicFrameLocks noChangeAspect="1"/>
            </wp:cNvGraphicFramePr>
            <a:graphic>
              <a:graphicData uri="http://schemas.openxmlformats.org/drawingml/2006/picture">
                <pic:pic>
                  <pic:nvPicPr>
                    <pic:cNvPr id="164" name="image20.jpeg"/>
                    <pic:cNvPicPr/>
                  </pic:nvPicPr>
                  <pic:blipFill>
                    <a:blip r:embed="rId68" cstate="print"/>
                    <a:stretch>
                      <a:fillRect/>
                    </a:stretch>
                  </pic:blipFill>
                  <pic:spPr>
                    <a:xfrm>
                      <a:off x="0" y="0"/>
                      <a:ext cx="767111" cy="863000"/>
                    </a:xfrm>
                    <a:prstGeom prst="rect">
                      <a:avLst/>
                    </a:prstGeom>
                  </pic:spPr>
                </pic:pic>
              </a:graphicData>
            </a:graphic>
          </wp:anchor>
        </w:drawing>
      </w:r>
      <w:r>
        <w:rPr>
          <w:spacing w:val="-2"/>
        </w:rPr>
        <w:t>Steps:</w:t>
      </w:r>
    </w:p>
    <w:p>
      <w:pPr>
        <w:pStyle w:val="Heading8"/>
        <w:spacing w:before="322"/>
        <w:ind w:left="2522"/>
      </w:pPr>
      <w:r>
        <w:rPr/>
        <w:t>Part</w:t>
      </w:r>
      <w:r>
        <w:rPr>
          <w:spacing w:val="-10"/>
        </w:rPr>
        <w:t> </w:t>
      </w:r>
      <w:r>
        <w:rPr/>
        <w:t>A:</w:t>
      </w:r>
      <w:r>
        <w:rPr>
          <w:spacing w:val="-2"/>
        </w:rPr>
        <w:t> </w:t>
      </w:r>
      <w:r>
        <w:rPr/>
        <w:t>Who</w:t>
      </w:r>
      <w:r>
        <w:rPr>
          <w:spacing w:val="-1"/>
        </w:rPr>
        <w:t> </w:t>
      </w:r>
      <w:r>
        <w:rPr/>
        <w:t>does</w:t>
      </w:r>
      <w:r>
        <w:rPr>
          <w:spacing w:val="-1"/>
        </w:rPr>
        <w:t> </w:t>
      </w:r>
      <w:r>
        <w:rPr/>
        <w:t>what?</w:t>
      </w:r>
      <w:r>
        <w:rPr>
          <w:spacing w:val="-1"/>
        </w:rPr>
        <w:t> </w:t>
      </w:r>
      <w:r>
        <w:rPr/>
        <w:t>Time:</w:t>
      </w:r>
      <w:r>
        <w:rPr>
          <w:spacing w:val="-1"/>
        </w:rPr>
        <w:t> </w:t>
      </w:r>
      <w:r>
        <w:rPr/>
        <w:t>20</w:t>
      </w:r>
      <w:r>
        <w:rPr>
          <w:spacing w:val="-2"/>
        </w:rPr>
        <w:t> minutes</w:t>
      </w:r>
    </w:p>
    <w:p>
      <w:pPr>
        <w:pStyle w:val="BodyText"/>
        <w:spacing w:before="2"/>
        <w:rPr>
          <w:b/>
          <w:sz w:val="30"/>
        </w:rPr>
      </w:pPr>
    </w:p>
    <w:p>
      <w:pPr>
        <w:pStyle w:val="ListParagraph"/>
        <w:numPr>
          <w:ilvl w:val="0"/>
          <w:numId w:val="45"/>
        </w:numPr>
        <w:tabs>
          <w:tab w:pos="2768" w:val="left" w:leader="none"/>
        </w:tabs>
        <w:spacing w:line="285" w:lineRule="auto" w:before="0" w:after="0"/>
        <w:ind w:left="2767" w:right="1701" w:hanging="245"/>
        <w:jc w:val="left"/>
        <w:rPr>
          <w:sz w:val="22"/>
        </w:rPr>
      </w:pPr>
      <w:r>
        <w:rPr>
          <w:sz w:val="22"/>
        </w:rPr>
        <w:t>Explain</w:t>
      </w:r>
      <w:r>
        <w:rPr>
          <w:spacing w:val="-3"/>
          <w:sz w:val="22"/>
        </w:rPr>
        <w:t> </w:t>
      </w:r>
      <w:r>
        <w:rPr>
          <w:sz w:val="22"/>
        </w:rPr>
        <w:t>to</w:t>
      </w:r>
      <w:r>
        <w:rPr>
          <w:spacing w:val="-3"/>
          <w:sz w:val="22"/>
        </w:rPr>
        <w:t> </w:t>
      </w:r>
      <w:r>
        <w:rPr>
          <w:sz w:val="22"/>
        </w:rPr>
        <w:t>the</w:t>
      </w:r>
      <w:r>
        <w:rPr>
          <w:spacing w:val="-3"/>
          <w:sz w:val="22"/>
        </w:rPr>
        <w:t> </w:t>
      </w:r>
      <w:r>
        <w:rPr>
          <w:sz w:val="22"/>
        </w:rPr>
        <w:t>participants</w:t>
      </w:r>
      <w:r>
        <w:rPr>
          <w:spacing w:val="-4"/>
          <w:sz w:val="22"/>
        </w:rPr>
        <w:t> </w:t>
      </w:r>
      <w:r>
        <w:rPr>
          <w:sz w:val="22"/>
        </w:rPr>
        <w:t>they</w:t>
      </w:r>
      <w:r>
        <w:rPr>
          <w:spacing w:val="-3"/>
          <w:sz w:val="22"/>
        </w:rPr>
        <w:t> </w:t>
      </w:r>
      <w:r>
        <w:rPr>
          <w:sz w:val="22"/>
        </w:rPr>
        <w:t>have</w:t>
      </w:r>
      <w:r>
        <w:rPr>
          <w:spacing w:val="-4"/>
          <w:sz w:val="22"/>
        </w:rPr>
        <w:t> </w:t>
      </w:r>
      <w:r>
        <w:rPr>
          <w:sz w:val="22"/>
        </w:rPr>
        <w:t>20</w:t>
      </w:r>
      <w:r>
        <w:rPr>
          <w:spacing w:val="-4"/>
          <w:sz w:val="22"/>
        </w:rPr>
        <w:t> </w:t>
      </w:r>
      <w:r>
        <w:rPr>
          <w:sz w:val="22"/>
        </w:rPr>
        <w:t>minutes</w:t>
      </w:r>
      <w:r>
        <w:rPr>
          <w:spacing w:val="-3"/>
          <w:sz w:val="22"/>
        </w:rPr>
        <w:t> </w:t>
      </w:r>
      <w:r>
        <w:rPr>
          <w:sz w:val="22"/>
        </w:rPr>
        <w:t>to</w:t>
      </w:r>
      <w:r>
        <w:rPr>
          <w:spacing w:val="-3"/>
          <w:sz w:val="22"/>
        </w:rPr>
        <w:t> </w:t>
      </w:r>
      <w:r>
        <w:rPr>
          <w:sz w:val="22"/>
        </w:rPr>
        <w:t>do</w:t>
      </w:r>
      <w:r>
        <w:rPr>
          <w:spacing w:val="-4"/>
          <w:sz w:val="22"/>
        </w:rPr>
        <w:t> </w:t>
      </w:r>
      <w:r>
        <w:rPr>
          <w:sz w:val="22"/>
        </w:rPr>
        <w:t>this</w:t>
      </w:r>
      <w:r>
        <w:rPr>
          <w:spacing w:val="-3"/>
          <w:sz w:val="22"/>
        </w:rPr>
        <w:t> </w:t>
      </w:r>
      <w:r>
        <w:rPr>
          <w:sz w:val="22"/>
        </w:rPr>
        <w:t>exercise</w:t>
      </w:r>
      <w:r>
        <w:rPr>
          <w:spacing w:val="-4"/>
          <w:sz w:val="22"/>
        </w:rPr>
        <w:t> </w:t>
      </w:r>
      <w:r>
        <w:rPr>
          <w:sz w:val="22"/>
        </w:rPr>
        <w:t>and</w:t>
      </w:r>
      <w:r>
        <w:rPr>
          <w:spacing w:val="-4"/>
          <w:sz w:val="22"/>
        </w:rPr>
        <w:t> </w:t>
      </w:r>
      <w:r>
        <w:rPr>
          <w:sz w:val="22"/>
        </w:rPr>
        <w:t>read out the following instructions.</w:t>
      </w:r>
    </w:p>
    <w:p>
      <w:pPr>
        <w:pStyle w:val="BodyText"/>
        <w:spacing w:before="10"/>
        <w:rPr>
          <w:sz w:val="25"/>
        </w:rPr>
      </w:pPr>
    </w:p>
    <w:p>
      <w:pPr>
        <w:pStyle w:val="ListParagraph"/>
        <w:numPr>
          <w:ilvl w:val="0"/>
          <w:numId w:val="45"/>
        </w:numPr>
        <w:tabs>
          <w:tab w:pos="2768" w:val="left" w:leader="none"/>
        </w:tabs>
        <w:spacing w:line="285" w:lineRule="auto" w:before="0" w:after="0"/>
        <w:ind w:left="2767" w:right="1396" w:hanging="245"/>
        <w:jc w:val="left"/>
        <w:rPr>
          <w:sz w:val="22"/>
        </w:rPr>
      </w:pPr>
      <w:r>
        <w:rPr>
          <w:sz w:val="22"/>
        </w:rPr>
        <w:t>Give</w:t>
      </w:r>
      <w:r>
        <w:rPr>
          <w:spacing w:val="-4"/>
          <w:sz w:val="22"/>
        </w:rPr>
        <w:t> </w:t>
      </w:r>
      <w:r>
        <w:rPr>
          <w:sz w:val="22"/>
        </w:rPr>
        <w:t>two</w:t>
      </w:r>
      <w:r>
        <w:rPr>
          <w:spacing w:val="-4"/>
          <w:sz w:val="22"/>
        </w:rPr>
        <w:t> </w:t>
      </w:r>
      <w:r>
        <w:rPr>
          <w:sz w:val="22"/>
        </w:rPr>
        <w:t>sheets</w:t>
      </w:r>
      <w:r>
        <w:rPr>
          <w:spacing w:val="-4"/>
          <w:sz w:val="22"/>
        </w:rPr>
        <w:t> </w:t>
      </w:r>
      <w:r>
        <w:rPr>
          <w:sz w:val="22"/>
        </w:rPr>
        <w:t>of</w:t>
      </w:r>
      <w:r>
        <w:rPr>
          <w:spacing w:val="-4"/>
          <w:sz w:val="22"/>
        </w:rPr>
        <w:t> </w:t>
      </w:r>
      <w:r>
        <w:rPr>
          <w:sz w:val="22"/>
        </w:rPr>
        <w:t>paper.</w:t>
      </w:r>
      <w:r>
        <w:rPr>
          <w:spacing w:val="-4"/>
          <w:sz w:val="22"/>
        </w:rPr>
        <w:t> </w:t>
      </w:r>
      <w:r>
        <w:rPr>
          <w:sz w:val="22"/>
        </w:rPr>
        <w:t>One</w:t>
      </w:r>
      <w:r>
        <w:rPr>
          <w:spacing w:val="-4"/>
          <w:sz w:val="22"/>
        </w:rPr>
        <w:t> </w:t>
      </w:r>
      <w:r>
        <w:rPr>
          <w:sz w:val="22"/>
        </w:rPr>
        <w:t>for</w:t>
      </w:r>
      <w:r>
        <w:rPr>
          <w:spacing w:val="-4"/>
          <w:sz w:val="22"/>
        </w:rPr>
        <w:t> </w:t>
      </w:r>
      <w:r>
        <w:rPr>
          <w:sz w:val="22"/>
        </w:rPr>
        <w:t>the</w:t>
      </w:r>
      <w:r>
        <w:rPr>
          <w:spacing w:val="-4"/>
          <w:sz w:val="22"/>
        </w:rPr>
        <w:t> </w:t>
      </w:r>
      <w:r>
        <w:rPr>
          <w:sz w:val="22"/>
        </w:rPr>
        <w:t>woman</w:t>
      </w:r>
      <w:r>
        <w:rPr>
          <w:spacing w:val="-4"/>
          <w:sz w:val="22"/>
        </w:rPr>
        <w:t> </w:t>
      </w:r>
      <w:r>
        <w:rPr>
          <w:sz w:val="22"/>
        </w:rPr>
        <w:t>and</w:t>
      </w:r>
      <w:r>
        <w:rPr>
          <w:spacing w:val="-4"/>
          <w:sz w:val="22"/>
        </w:rPr>
        <w:t> </w:t>
      </w:r>
      <w:r>
        <w:rPr>
          <w:sz w:val="22"/>
        </w:rPr>
        <w:t>one</w:t>
      </w:r>
      <w:r>
        <w:rPr>
          <w:spacing w:val="-4"/>
          <w:sz w:val="22"/>
        </w:rPr>
        <w:t> </w:t>
      </w:r>
      <w:r>
        <w:rPr>
          <w:sz w:val="22"/>
        </w:rPr>
        <w:t>for</w:t>
      </w:r>
      <w:r>
        <w:rPr>
          <w:spacing w:val="-4"/>
          <w:sz w:val="22"/>
        </w:rPr>
        <w:t> </w:t>
      </w:r>
      <w:r>
        <w:rPr>
          <w:sz w:val="22"/>
        </w:rPr>
        <w:t>man.</w:t>
      </w:r>
      <w:r>
        <w:rPr>
          <w:spacing w:val="-16"/>
          <w:sz w:val="22"/>
        </w:rPr>
        <w:t> </w:t>
      </w:r>
      <w:r>
        <w:rPr>
          <w:sz w:val="22"/>
        </w:rPr>
        <w:t>Ask</w:t>
      </w:r>
      <w:r>
        <w:rPr>
          <w:spacing w:val="-3"/>
          <w:sz w:val="22"/>
        </w:rPr>
        <w:t> </w:t>
      </w:r>
      <w:r>
        <w:rPr>
          <w:sz w:val="22"/>
        </w:rPr>
        <w:t>participants to list the tasks performed by women and men over 24 hours.</w:t>
      </w:r>
    </w:p>
    <w:p>
      <w:pPr>
        <w:pStyle w:val="BodyText"/>
        <w:spacing w:before="11"/>
        <w:rPr>
          <w:sz w:val="25"/>
        </w:rPr>
      </w:pPr>
    </w:p>
    <w:p>
      <w:pPr>
        <w:pStyle w:val="BodyText"/>
        <w:ind w:left="3242"/>
      </w:pPr>
      <w:r>
        <w:rPr>
          <w:spacing w:val="-2"/>
        </w:rPr>
        <w:t>Example:</w:t>
      </w:r>
    </w:p>
    <w:p>
      <w:pPr>
        <w:pStyle w:val="BodyText"/>
        <w:spacing w:before="10"/>
        <w:rPr>
          <w:sz w:val="15"/>
        </w:rPr>
      </w:pPr>
    </w:p>
    <w:tbl>
      <w:tblPr>
        <w:tblW w:w="0" w:type="auto"/>
        <w:jc w:val="left"/>
        <w:tblInd w:w="25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028"/>
        <w:gridCol w:w="2264"/>
      </w:tblGrid>
      <w:tr>
        <w:trPr>
          <w:trHeight w:val="300" w:hRule="atLeast"/>
        </w:trPr>
        <w:tc>
          <w:tcPr>
            <w:tcW w:w="6028" w:type="dxa"/>
            <w:tcBorders>
              <w:left w:val="single" w:sz="12" w:space="0" w:color="000000"/>
            </w:tcBorders>
          </w:tcPr>
          <w:p>
            <w:pPr>
              <w:pStyle w:val="TableParagraph"/>
              <w:spacing w:before="24"/>
              <w:ind w:left="75"/>
              <w:rPr>
                <w:sz w:val="22"/>
              </w:rPr>
            </w:pPr>
            <w:r>
              <w:rPr>
                <w:spacing w:val="-2"/>
                <w:sz w:val="22"/>
              </w:rPr>
              <w:t>Tasks</w:t>
            </w:r>
          </w:p>
        </w:tc>
        <w:tc>
          <w:tcPr>
            <w:tcW w:w="2264" w:type="dxa"/>
          </w:tcPr>
          <w:p>
            <w:pPr>
              <w:pStyle w:val="TableParagraph"/>
              <w:spacing w:before="24"/>
              <w:ind w:left="79"/>
              <w:rPr>
                <w:sz w:val="22"/>
              </w:rPr>
            </w:pPr>
            <w:r>
              <w:rPr>
                <w:spacing w:val="-4"/>
                <w:sz w:val="22"/>
              </w:rPr>
              <w:t>Time</w:t>
            </w:r>
          </w:p>
        </w:tc>
      </w:tr>
      <w:tr>
        <w:trPr>
          <w:trHeight w:val="314" w:hRule="atLeast"/>
        </w:trPr>
        <w:tc>
          <w:tcPr>
            <w:tcW w:w="6028" w:type="dxa"/>
            <w:tcBorders>
              <w:left w:val="single" w:sz="12" w:space="0" w:color="000000"/>
            </w:tcBorders>
          </w:tcPr>
          <w:p>
            <w:pPr>
              <w:pStyle w:val="TableParagraph"/>
              <w:spacing w:line="275" w:lineRule="exact" w:before="19"/>
              <w:ind w:left="75"/>
              <w:rPr>
                <w:sz w:val="24"/>
              </w:rPr>
            </w:pPr>
            <w:r>
              <w:rPr>
                <w:sz w:val="24"/>
              </w:rPr>
              <w:t>E.g.:</w:t>
            </w:r>
            <w:r>
              <w:rPr>
                <w:spacing w:val="-2"/>
                <w:sz w:val="24"/>
              </w:rPr>
              <w:t> </w:t>
            </w:r>
            <w:r>
              <w:rPr>
                <w:sz w:val="24"/>
              </w:rPr>
              <w:t>wake</w:t>
            </w:r>
            <w:r>
              <w:rPr>
                <w:spacing w:val="-2"/>
                <w:sz w:val="24"/>
              </w:rPr>
              <w:t> </w:t>
            </w:r>
            <w:r>
              <w:rPr>
                <w:spacing w:val="-5"/>
                <w:sz w:val="24"/>
              </w:rPr>
              <w:t>up</w:t>
            </w:r>
          </w:p>
        </w:tc>
        <w:tc>
          <w:tcPr>
            <w:tcW w:w="2264" w:type="dxa"/>
          </w:tcPr>
          <w:p>
            <w:pPr>
              <w:pStyle w:val="TableParagraph"/>
              <w:spacing w:line="275" w:lineRule="exact" w:before="19"/>
              <w:ind w:left="79"/>
              <w:rPr>
                <w:sz w:val="24"/>
              </w:rPr>
            </w:pPr>
            <w:r>
              <w:rPr>
                <w:spacing w:val="-5"/>
                <w:sz w:val="24"/>
              </w:rPr>
              <w:t>5am</w:t>
            </w:r>
          </w:p>
        </w:tc>
      </w:tr>
      <w:tr>
        <w:trPr>
          <w:trHeight w:val="314" w:hRule="atLeast"/>
        </w:trPr>
        <w:tc>
          <w:tcPr>
            <w:tcW w:w="6028" w:type="dxa"/>
            <w:tcBorders>
              <w:left w:val="single" w:sz="12" w:space="0" w:color="000000"/>
            </w:tcBorders>
          </w:tcPr>
          <w:p>
            <w:pPr>
              <w:pStyle w:val="TableParagraph"/>
              <w:rPr>
                <w:rFonts w:ascii="Times New Roman"/>
                <w:sz w:val="22"/>
              </w:rPr>
            </w:pPr>
          </w:p>
        </w:tc>
        <w:tc>
          <w:tcPr>
            <w:tcW w:w="2264" w:type="dxa"/>
          </w:tcPr>
          <w:p>
            <w:pPr>
              <w:pStyle w:val="TableParagraph"/>
              <w:rPr>
                <w:rFonts w:ascii="Times New Roman"/>
                <w:sz w:val="22"/>
              </w:rPr>
            </w:pPr>
          </w:p>
        </w:tc>
      </w:tr>
      <w:tr>
        <w:trPr>
          <w:trHeight w:val="314" w:hRule="atLeast"/>
        </w:trPr>
        <w:tc>
          <w:tcPr>
            <w:tcW w:w="6028" w:type="dxa"/>
            <w:tcBorders>
              <w:left w:val="single" w:sz="12" w:space="0" w:color="000000"/>
            </w:tcBorders>
          </w:tcPr>
          <w:p>
            <w:pPr>
              <w:pStyle w:val="TableParagraph"/>
              <w:rPr>
                <w:rFonts w:ascii="Times New Roman"/>
                <w:sz w:val="22"/>
              </w:rPr>
            </w:pPr>
          </w:p>
        </w:tc>
        <w:tc>
          <w:tcPr>
            <w:tcW w:w="2264" w:type="dxa"/>
          </w:tcPr>
          <w:p>
            <w:pPr>
              <w:pStyle w:val="TableParagraph"/>
              <w:rPr>
                <w:rFonts w:ascii="Times New Roman"/>
                <w:sz w:val="22"/>
              </w:rPr>
            </w:pPr>
          </w:p>
        </w:tc>
      </w:tr>
      <w:tr>
        <w:trPr>
          <w:trHeight w:val="314" w:hRule="atLeast"/>
        </w:trPr>
        <w:tc>
          <w:tcPr>
            <w:tcW w:w="6028" w:type="dxa"/>
            <w:tcBorders>
              <w:left w:val="single" w:sz="12" w:space="0" w:color="000000"/>
            </w:tcBorders>
          </w:tcPr>
          <w:p>
            <w:pPr>
              <w:pStyle w:val="TableParagraph"/>
              <w:rPr>
                <w:rFonts w:ascii="Times New Roman"/>
                <w:sz w:val="22"/>
              </w:rPr>
            </w:pPr>
          </w:p>
        </w:tc>
        <w:tc>
          <w:tcPr>
            <w:tcW w:w="2264" w:type="dxa"/>
          </w:tcPr>
          <w:p>
            <w:pPr>
              <w:pStyle w:val="TableParagraph"/>
              <w:rPr>
                <w:rFonts w:ascii="Times New Roman"/>
                <w:sz w:val="22"/>
              </w:rPr>
            </w:pPr>
          </w:p>
        </w:tc>
      </w:tr>
      <w:tr>
        <w:trPr>
          <w:trHeight w:val="314" w:hRule="atLeast"/>
        </w:trPr>
        <w:tc>
          <w:tcPr>
            <w:tcW w:w="6028" w:type="dxa"/>
            <w:tcBorders>
              <w:left w:val="single" w:sz="12" w:space="0" w:color="000000"/>
            </w:tcBorders>
          </w:tcPr>
          <w:p>
            <w:pPr>
              <w:pStyle w:val="TableParagraph"/>
              <w:rPr>
                <w:rFonts w:ascii="Times New Roman"/>
                <w:sz w:val="22"/>
              </w:rPr>
            </w:pPr>
          </w:p>
        </w:tc>
        <w:tc>
          <w:tcPr>
            <w:tcW w:w="2264" w:type="dxa"/>
          </w:tcPr>
          <w:p>
            <w:pPr>
              <w:pStyle w:val="TableParagraph"/>
              <w:rPr>
                <w:rFonts w:ascii="Times New Roman"/>
                <w:sz w:val="22"/>
              </w:rPr>
            </w:pPr>
          </w:p>
        </w:tc>
      </w:tr>
      <w:tr>
        <w:trPr>
          <w:trHeight w:val="314" w:hRule="atLeast"/>
        </w:trPr>
        <w:tc>
          <w:tcPr>
            <w:tcW w:w="6028" w:type="dxa"/>
            <w:tcBorders>
              <w:left w:val="single" w:sz="12" w:space="0" w:color="000000"/>
            </w:tcBorders>
          </w:tcPr>
          <w:p>
            <w:pPr>
              <w:pStyle w:val="TableParagraph"/>
              <w:rPr>
                <w:rFonts w:ascii="Times New Roman"/>
                <w:sz w:val="22"/>
              </w:rPr>
            </w:pPr>
          </w:p>
        </w:tc>
        <w:tc>
          <w:tcPr>
            <w:tcW w:w="2264" w:type="dxa"/>
          </w:tcPr>
          <w:p>
            <w:pPr>
              <w:pStyle w:val="TableParagraph"/>
              <w:rPr>
                <w:rFonts w:ascii="Times New Roman"/>
                <w:sz w:val="22"/>
              </w:rPr>
            </w:pPr>
          </w:p>
        </w:tc>
      </w:tr>
      <w:tr>
        <w:trPr>
          <w:trHeight w:val="314" w:hRule="atLeast"/>
        </w:trPr>
        <w:tc>
          <w:tcPr>
            <w:tcW w:w="6028" w:type="dxa"/>
            <w:tcBorders>
              <w:left w:val="single" w:sz="12" w:space="0" w:color="000000"/>
            </w:tcBorders>
          </w:tcPr>
          <w:p>
            <w:pPr>
              <w:pStyle w:val="TableParagraph"/>
              <w:rPr>
                <w:rFonts w:ascii="Times New Roman"/>
                <w:sz w:val="22"/>
              </w:rPr>
            </w:pPr>
          </w:p>
        </w:tc>
        <w:tc>
          <w:tcPr>
            <w:tcW w:w="2264" w:type="dxa"/>
          </w:tcPr>
          <w:p>
            <w:pPr>
              <w:pStyle w:val="TableParagraph"/>
              <w:rPr>
                <w:rFonts w:ascii="Times New Roman"/>
                <w:sz w:val="22"/>
              </w:rPr>
            </w:pPr>
          </w:p>
        </w:tc>
      </w:tr>
    </w:tbl>
    <w:p>
      <w:pPr>
        <w:pStyle w:val="ListParagraph"/>
        <w:numPr>
          <w:ilvl w:val="0"/>
          <w:numId w:val="45"/>
        </w:numPr>
        <w:tabs>
          <w:tab w:pos="2756" w:val="left" w:leader="none"/>
        </w:tabs>
        <w:spacing w:line="285" w:lineRule="auto" w:before="186" w:after="0"/>
        <w:ind w:left="2767" w:right="1497" w:hanging="245"/>
        <w:jc w:val="left"/>
        <w:rPr>
          <w:sz w:val="22"/>
        </w:rPr>
      </w:pPr>
      <w:r>
        <w:rPr>
          <w:sz w:val="22"/>
        </w:rPr>
        <w:t>Adapt</w:t>
      </w:r>
      <w:r>
        <w:rPr>
          <w:spacing w:val="-4"/>
          <w:sz w:val="22"/>
        </w:rPr>
        <w:t> </w:t>
      </w:r>
      <w:r>
        <w:rPr>
          <w:sz w:val="22"/>
        </w:rPr>
        <w:t>the</w:t>
      </w:r>
      <w:r>
        <w:rPr>
          <w:spacing w:val="-4"/>
          <w:sz w:val="22"/>
        </w:rPr>
        <w:t> </w:t>
      </w:r>
      <w:r>
        <w:rPr>
          <w:sz w:val="22"/>
        </w:rPr>
        <w:t>exercise</w:t>
      </w:r>
      <w:r>
        <w:rPr>
          <w:spacing w:val="-5"/>
          <w:sz w:val="22"/>
        </w:rPr>
        <w:t> </w:t>
      </w:r>
      <w:r>
        <w:rPr>
          <w:sz w:val="22"/>
        </w:rPr>
        <w:t>to</w:t>
      </w:r>
      <w:r>
        <w:rPr>
          <w:spacing w:val="-4"/>
          <w:sz w:val="22"/>
        </w:rPr>
        <w:t> </w:t>
      </w:r>
      <w:r>
        <w:rPr>
          <w:sz w:val="22"/>
        </w:rPr>
        <w:t>suit</w:t>
      </w:r>
      <w:r>
        <w:rPr>
          <w:spacing w:val="-4"/>
          <w:sz w:val="22"/>
        </w:rPr>
        <w:t> </w:t>
      </w:r>
      <w:r>
        <w:rPr>
          <w:sz w:val="22"/>
        </w:rPr>
        <w:t>your</w:t>
      </w:r>
      <w:r>
        <w:rPr>
          <w:spacing w:val="-4"/>
          <w:sz w:val="22"/>
        </w:rPr>
        <w:t> </w:t>
      </w:r>
      <w:r>
        <w:rPr>
          <w:sz w:val="22"/>
        </w:rPr>
        <w:t>community.</w:t>
      </w:r>
      <w:r>
        <w:rPr>
          <w:spacing w:val="-4"/>
          <w:sz w:val="22"/>
        </w:rPr>
        <w:t> </w:t>
      </w:r>
      <w:r>
        <w:rPr>
          <w:sz w:val="22"/>
        </w:rPr>
        <w:t>For</w:t>
      </w:r>
      <w:r>
        <w:rPr>
          <w:spacing w:val="-4"/>
          <w:sz w:val="22"/>
        </w:rPr>
        <w:t> </w:t>
      </w:r>
      <w:r>
        <w:rPr>
          <w:sz w:val="22"/>
        </w:rPr>
        <w:t>example,</w:t>
      </w:r>
      <w:r>
        <w:rPr>
          <w:spacing w:val="-5"/>
          <w:sz w:val="22"/>
        </w:rPr>
        <w:t> </w:t>
      </w:r>
      <w:r>
        <w:rPr>
          <w:sz w:val="22"/>
        </w:rPr>
        <w:t>1</w:t>
      </w:r>
      <w:r>
        <w:rPr>
          <w:spacing w:val="-5"/>
          <w:sz w:val="22"/>
        </w:rPr>
        <w:t> </w:t>
      </w:r>
      <w:r>
        <w:rPr>
          <w:sz w:val="22"/>
        </w:rPr>
        <w:t>group</w:t>
      </w:r>
      <w:r>
        <w:rPr>
          <w:spacing w:val="-5"/>
          <w:sz w:val="22"/>
        </w:rPr>
        <w:t> </w:t>
      </w:r>
      <w:r>
        <w:rPr>
          <w:sz w:val="22"/>
        </w:rPr>
        <w:t>may</w:t>
      </w:r>
      <w:r>
        <w:rPr>
          <w:spacing w:val="-4"/>
          <w:sz w:val="22"/>
        </w:rPr>
        <w:t> </w:t>
      </w:r>
      <w:r>
        <w:rPr>
          <w:sz w:val="22"/>
        </w:rPr>
        <w:t>focus</w:t>
      </w:r>
      <w:r>
        <w:rPr>
          <w:spacing w:val="-4"/>
          <w:sz w:val="22"/>
        </w:rPr>
        <w:t> </w:t>
      </w:r>
      <w:r>
        <w:rPr>
          <w:sz w:val="22"/>
        </w:rPr>
        <w:t>on their own lives and households, and another may focus on rural, or village households; or one group may focus on households where women have paid work, and another where women do not have formal paid employment. It is important to have at least one group basing their chart on the lives of rural or village women and men.</w:t>
      </w:r>
    </w:p>
    <w:p>
      <w:pPr>
        <w:spacing w:after="0" w:line="285" w:lineRule="auto"/>
        <w:jc w:val="left"/>
        <w:rPr>
          <w:sz w:val="22"/>
        </w:rPr>
        <w:sectPr>
          <w:pgSz w:w="11910" w:h="16840"/>
          <w:pgMar w:header="0" w:footer="379" w:top="1440" w:bottom="560" w:left="0" w:right="0"/>
        </w:sectPr>
      </w:pPr>
    </w:p>
    <w:p>
      <w:pPr>
        <w:pStyle w:val="BodyText"/>
        <w:rPr>
          <w:sz w:val="20"/>
        </w:rPr>
      </w:pPr>
    </w:p>
    <w:p>
      <w:pPr>
        <w:pStyle w:val="BodyText"/>
        <w:spacing w:before="11"/>
        <w:rPr>
          <w:sz w:val="25"/>
        </w:rPr>
      </w:pPr>
    </w:p>
    <w:p>
      <w:pPr>
        <w:pStyle w:val="ListParagraph"/>
        <w:numPr>
          <w:ilvl w:val="0"/>
          <w:numId w:val="45"/>
        </w:numPr>
        <w:tabs>
          <w:tab w:pos="2761" w:val="left" w:leader="none"/>
        </w:tabs>
        <w:spacing w:line="285" w:lineRule="auto" w:before="93" w:after="0"/>
        <w:ind w:left="2760" w:right="1512" w:hanging="245"/>
        <w:jc w:val="left"/>
        <w:rPr>
          <w:sz w:val="22"/>
        </w:rPr>
      </w:pPr>
      <w:r>
        <w:rPr>
          <w:sz w:val="22"/>
        </w:rPr>
        <w:t>Break participants up into groups of about 6 people each and distribute ﬂipchart paper and marking pens. If you have male participants, you can put them</w:t>
      </w:r>
      <w:r>
        <w:rPr>
          <w:spacing w:val="-4"/>
          <w:sz w:val="22"/>
        </w:rPr>
        <w:t> </w:t>
      </w:r>
      <w:r>
        <w:rPr>
          <w:sz w:val="22"/>
        </w:rPr>
        <w:t>in</w:t>
      </w:r>
      <w:r>
        <w:rPr>
          <w:spacing w:val="-5"/>
          <w:sz w:val="22"/>
        </w:rPr>
        <w:t> </w:t>
      </w:r>
      <w:r>
        <w:rPr>
          <w:sz w:val="22"/>
        </w:rPr>
        <w:t>a</w:t>
      </w:r>
      <w:r>
        <w:rPr>
          <w:spacing w:val="-5"/>
          <w:sz w:val="22"/>
        </w:rPr>
        <w:t> </w:t>
      </w:r>
      <w:r>
        <w:rPr>
          <w:sz w:val="22"/>
        </w:rPr>
        <w:t>separate</w:t>
      </w:r>
      <w:r>
        <w:rPr>
          <w:spacing w:val="-4"/>
          <w:sz w:val="22"/>
        </w:rPr>
        <w:t> </w:t>
      </w:r>
      <w:r>
        <w:rPr>
          <w:sz w:val="22"/>
        </w:rPr>
        <w:t>group</w:t>
      </w:r>
      <w:r>
        <w:rPr>
          <w:spacing w:val="-5"/>
          <w:sz w:val="22"/>
        </w:rPr>
        <w:t> </w:t>
      </w:r>
      <w:r>
        <w:rPr>
          <w:sz w:val="22"/>
        </w:rPr>
        <w:t>together.</w:t>
      </w:r>
      <w:r>
        <w:rPr>
          <w:spacing w:val="-4"/>
          <w:sz w:val="22"/>
        </w:rPr>
        <w:t> </w:t>
      </w:r>
      <w:r>
        <w:rPr>
          <w:sz w:val="22"/>
        </w:rPr>
        <w:t>(Men</w:t>
      </w:r>
      <w:r>
        <w:rPr>
          <w:spacing w:val="-4"/>
          <w:sz w:val="22"/>
        </w:rPr>
        <w:t> </w:t>
      </w:r>
      <w:r>
        <w:rPr>
          <w:sz w:val="22"/>
        </w:rPr>
        <w:t>who</w:t>
      </w:r>
      <w:r>
        <w:rPr>
          <w:spacing w:val="-5"/>
          <w:sz w:val="22"/>
        </w:rPr>
        <w:t> </w:t>
      </w:r>
      <w:r>
        <w:rPr>
          <w:sz w:val="22"/>
        </w:rPr>
        <w:t>are</w:t>
      </w:r>
      <w:r>
        <w:rPr>
          <w:spacing w:val="-5"/>
          <w:sz w:val="22"/>
        </w:rPr>
        <w:t> </w:t>
      </w:r>
      <w:r>
        <w:rPr>
          <w:sz w:val="22"/>
        </w:rPr>
        <w:t>thinking</w:t>
      </w:r>
      <w:r>
        <w:rPr>
          <w:spacing w:val="-4"/>
          <w:sz w:val="22"/>
        </w:rPr>
        <w:t> </w:t>
      </w:r>
      <w:r>
        <w:rPr>
          <w:sz w:val="22"/>
        </w:rPr>
        <w:t>about</w:t>
      </w:r>
      <w:r>
        <w:rPr>
          <w:spacing w:val="-5"/>
          <w:sz w:val="22"/>
        </w:rPr>
        <w:t> </w:t>
      </w:r>
      <w:r>
        <w:rPr>
          <w:sz w:val="22"/>
        </w:rPr>
        <w:t>gender</w:t>
      </w:r>
      <w:r>
        <w:rPr>
          <w:spacing w:val="-5"/>
          <w:sz w:val="22"/>
        </w:rPr>
        <w:t> </w:t>
      </w:r>
      <w:r>
        <w:rPr>
          <w:sz w:val="22"/>
        </w:rPr>
        <w:t>issues for the very ﬁrst time often seriously under-estimate the amount of work done by women.)</w:t>
      </w:r>
    </w:p>
    <w:p>
      <w:pPr>
        <w:pStyle w:val="BodyText"/>
        <w:spacing w:before="7"/>
        <w:rPr>
          <w:sz w:val="25"/>
        </w:rPr>
      </w:pPr>
    </w:p>
    <w:p>
      <w:pPr>
        <w:pStyle w:val="Heading8"/>
      </w:pPr>
      <w:r>
        <w:rPr/>
        <w:t>Part</w:t>
      </w:r>
      <w:r>
        <w:rPr>
          <w:spacing w:val="-3"/>
        </w:rPr>
        <w:t> </w:t>
      </w:r>
      <w:r>
        <w:rPr/>
        <w:t>B:</w:t>
      </w:r>
      <w:r>
        <w:rPr>
          <w:spacing w:val="-3"/>
        </w:rPr>
        <w:t> </w:t>
      </w:r>
      <w:r>
        <w:rPr/>
        <w:t>Large</w:t>
      </w:r>
      <w:r>
        <w:rPr>
          <w:spacing w:val="-3"/>
        </w:rPr>
        <w:t> </w:t>
      </w:r>
      <w:r>
        <w:rPr/>
        <w:t>Group</w:t>
      </w:r>
      <w:r>
        <w:rPr>
          <w:spacing w:val="-2"/>
        </w:rPr>
        <w:t> </w:t>
      </w:r>
      <w:r>
        <w:rPr/>
        <w:t>Discussion.</w:t>
      </w:r>
      <w:r>
        <w:rPr>
          <w:spacing w:val="-4"/>
        </w:rPr>
        <w:t> </w:t>
      </w:r>
      <w:r>
        <w:rPr/>
        <w:t>Time:</w:t>
      </w:r>
      <w:r>
        <w:rPr>
          <w:spacing w:val="-2"/>
        </w:rPr>
        <w:t> </w:t>
      </w:r>
      <w:r>
        <w:rPr/>
        <w:t>20</w:t>
      </w:r>
      <w:r>
        <w:rPr>
          <w:spacing w:val="-3"/>
        </w:rPr>
        <w:t> </w:t>
      </w:r>
      <w:r>
        <w:rPr>
          <w:spacing w:val="-2"/>
        </w:rPr>
        <w:t>minutes</w:t>
      </w:r>
    </w:p>
    <w:p>
      <w:pPr>
        <w:pStyle w:val="BodyText"/>
        <w:spacing w:before="2"/>
        <w:rPr>
          <w:b/>
          <w:sz w:val="30"/>
        </w:rPr>
      </w:pPr>
    </w:p>
    <w:p>
      <w:pPr>
        <w:pStyle w:val="BodyText"/>
        <w:ind w:left="2515"/>
      </w:pPr>
      <w:r>
        <w:rPr/>
        <w:t>1.</w:t>
      </w:r>
      <w:r>
        <w:rPr>
          <w:spacing w:val="-3"/>
        </w:rPr>
        <w:t> </w:t>
      </w:r>
      <w:r>
        <w:rPr/>
        <w:t>Facilitate</w:t>
      </w:r>
      <w:r>
        <w:rPr>
          <w:spacing w:val="-2"/>
        </w:rPr>
        <w:t> </w:t>
      </w:r>
      <w:r>
        <w:rPr/>
        <w:t>a</w:t>
      </w:r>
      <w:r>
        <w:rPr>
          <w:spacing w:val="-3"/>
        </w:rPr>
        <w:t> </w:t>
      </w:r>
      <w:r>
        <w:rPr/>
        <w:t>full</w:t>
      </w:r>
      <w:r>
        <w:rPr>
          <w:spacing w:val="-2"/>
        </w:rPr>
        <w:t> </w:t>
      </w:r>
      <w:r>
        <w:rPr/>
        <w:t>group</w:t>
      </w:r>
      <w:r>
        <w:rPr>
          <w:spacing w:val="-3"/>
        </w:rPr>
        <w:t> </w:t>
      </w:r>
      <w:r>
        <w:rPr/>
        <w:t>discussion</w:t>
      </w:r>
      <w:r>
        <w:rPr>
          <w:spacing w:val="-3"/>
        </w:rPr>
        <w:t> </w:t>
      </w:r>
      <w:r>
        <w:rPr/>
        <w:t>based</w:t>
      </w:r>
      <w:r>
        <w:rPr>
          <w:spacing w:val="-3"/>
        </w:rPr>
        <w:t> </w:t>
      </w:r>
      <w:r>
        <w:rPr/>
        <w:t>on</w:t>
      </w:r>
      <w:r>
        <w:rPr>
          <w:spacing w:val="-3"/>
        </w:rPr>
        <w:t> </w:t>
      </w:r>
      <w:r>
        <w:rPr/>
        <w:t>the</w:t>
      </w:r>
      <w:r>
        <w:rPr>
          <w:spacing w:val="-2"/>
        </w:rPr>
        <w:t> </w:t>
      </w:r>
      <w:r>
        <w:rPr/>
        <w:t>following</w:t>
      </w:r>
      <w:r>
        <w:rPr>
          <w:spacing w:val="-1"/>
        </w:rPr>
        <w:t> </w:t>
      </w:r>
      <w:r>
        <w:rPr>
          <w:spacing w:val="-2"/>
        </w:rPr>
        <w:t>questions:</w:t>
      </w:r>
    </w:p>
    <w:p>
      <w:pPr>
        <w:pStyle w:val="BodyText"/>
        <w:spacing w:before="10"/>
        <w:rPr>
          <w:sz w:val="8"/>
        </w:rPr>
      </w:pPr>
    </w:p>
    <w:tbl>
      <w:tblPr>
        <w:tblW w:w="0" w:type="auto"/>
        <w:jc w:val="left"/>
        <w:tblInd w:w="25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20"/>
        <w:gridCol w:w="5771"/>
      </w:tblGrid>
      <w:tr>
        <w:trPr>
          <w:trHeight w:val="300" w:hRule="atLeast"/>
        </w:trPr>
        <w:tc>
          <w:tcPr>
            <w:tcW w:w="2520" w:type="dxa"/>
            <w:tcBorders>
              <w:left w:val="single" w:sz="12" w:space="0" w:color="000000"/>
            </w:tcBorders>
          </w:tcPr>
          <w:p>
            <w:pPr>
              <w:pStyle w:val="TableParagraph"/>
              <w:spacing w:before="24"/>
              <w:ind w:left="75"/>
              <w:rPr>
                <w:b/>
                <w:sz w:val="22"/>
              </w:rPr>
            </w:pPr>
            <w:r>
              <w:rPr>
                <w:b/>
                <w:spacing w:val="-2"/>
                <w:sz w:val="22"/>
              </w:rPr>
              <w:t>Questions</w:t>
            </w:r>
          </w:p>
        </w:tc>
        <w:tc>
          <w:tcPr>
            <w:tcW w:w="5771" w:type="dxa"/>
          </w:tcPr>
          <w:p>
            <w:pPr>
              <w:pStyle w:val="TableParagraph"/>
              <w:spacing w:before="24"/>
              <w:ind w:left="80"/>
              <w:rPr>
                <w:b/>
                <w:sz w:val="22"/>
              </w:rPr>
            </w:pPr>
            <w:r>
              <w:rPr>
                <w:b/>
                <w:sz w:val="22"/>
              </w:rPr>
              <w:t>Possible</w:t>
            </w:r>
            <w:r>
              <w:rPr>
                <w:b/>
                <w:spacing w:val="-2"/>
                <w:sz w:val="22"/>
              </w:rPr>
              <w:t> </w:t>
            </w:r>
            <w:r>
              <w:rPr>
                <w:b/>
                <w:sz w:val="22"/>
              </w:rPr>
              <w:t>answers</w:t>
            </w:r>
            <w:r>
              <w:rPr>
                <w:b/>
                <w:spacing w:val="-2"/>
                <w:sz w:val="22"/>
              </w:rPr>
              <w:t> </w:t>
            </w:r>
            <w:r>
              <w:rPr>
                <w:b/>
                <w:sz w:val="22"/>
              </w:rPr>
              <w:t>and</w:t>
            </w:r>
            <w:r>
              <w:rPr>
                <w:b/>
                <w:spacing w:val="-2"/>
                <w:sz w:val="22"/>
              </w:rPr>
              <w:t> </w:t>
            </w:r>
            <w:r>
              <w:rPr>
                <w:b/>
                <w:sz w:val="22"/>
              </w:rPr>
              <w:t>points</w:t>
            </w:r>
            <w:r>
              <w:rPr>
                <w:b/>
                <w:spacing w:val="-2"/>
                <w:sz w:val="22"/>
              </w:rPr>
              <w:t> </w:t>
            </w:r>
            <w:r>
              <w:rPr>
                <w:b/>
                <w:sz w:val="22"/>
              </w:rPr>
              <w:t>to</w:t>
            </w:r>
            <w:r>
              <w:rPr>
                <w:b/>
                <w:spacing w:val="-1"/>
                <w:sz w:val="22"/>
              </w:rPr>
              <w:t> </w:t>
            </w:r>
            <w:r>
              <w:rPr>
                <w:b/>
                <w:sz w:val="22"/>
              </w:rPr>
              <w:t>bring</w:t>
            </w:r>
            <w:r>
              <w:rPr>
                <w:b/>
                <w:spacing w:val="-1"/>
                <w:sz w:val="22"/>
              </w:rPr>
              <w:t> </w:t>
            </w:r>
            <w:r>
              <w:rPr>
                <w:b/>
                <w:spacing w:val="-5"/>
                <w:sz w:val="22"/>
              </w:rPr>
              <w:t>out</w:t>
            </w:r>
          </w:p>
        </w:tc>
      </w:tr>
      <w:tr>
        <w:trPr>
          <w:trHeight w:val="6475" w:hRule="atLeast"/>
        </w:trPr>
        <w:tc>
          <w:tcPr>
            <w:tcW w:w="2520" w:type="dxa"/>
            <w:tcBorders>
              <w:left w:val="single" w:sz="12" w:space="0" w:color="000000"/>
              <w:bottom w:val="single" w:sz="12" w:space="0" w:color="000000"/>
            </w:tcBorders>
          </w:tcPr>
          <w:p>
            <w:pPr>
              <w:pStyle w:val="TableParagraph"/>
              <w:spacing w:line="249" w:lineRule="auto" w:before="23"/>
              <w:ind w:left="75" w:right="79"/>
              <w:rPr>
                <w:sz w:val="22"/>
              </w:rPr>
            </w:pPr>
            <w:r>
              <w:rPr>
                <w:sz w:val="22"/>
              </w:rPr>
              <w:t>What</w:t>
            </w:r>
            <w:r>
              <w:rPr>
                <w:spacing w:val="-8"/>
                <w:sz w:val="22"/>
              </w:rPr>
              <w:t> </w:t>
            </w:r>
            <w:r>
              <w:rPr>
                <w:sz w:val="22"/>
              </w:rPr>
              <w:t>kinds</w:t>
            </w:r>
            <w:r>
              <w:rPr>
                <w:spacing w:val="-8"/>
                <w:sz w:val="22"/>
              </w:rPr>
              <w:t> </w:t>
            </w:r>
            <w:r>
              <w:rPr>
                <w:sz w:val="22"/>
              </w:rPr>
              <w:t>of</w:t>
            </w:r>
            <w:r>
              <w:rPr>
                <w:spacing w:val="-9"/>
                <w:sz w:val="22"/>
              </w:rPr>
              <w:t> </w:t>
            </w:r>
            <w:r>
              <w:rPr>
                <w:sz w:val="22"/>
              </w:rPr>
              <w:t>tasks</w:t>
            </w:r>
            <w:r>
              <w:rPr>
                <w:spacing w:val="-8"/>
                <w:sz w:val="22"/>
              </w:rPr>
              <w:t> </w:t>
            </w:r>
            <w:r>
              <w:rPr>
                <w:sz w:val="22"/>
              </w:rPr>
              <w:t>in our charts are “work”, what tasks are not </w:t>
            </w:r>
            <w:r>
              <w:rPr>
                <w:spacing w:val="-2"/>
                <w:sz w:val="22"/>
              </w:rPr>
              <w:t>work?</w:t>
            </w:r>
          </w:p>
        </w:tc>
        <w:tc>
          <w:tcPr>
            <w:tcW w:w="5771" w:type="dxa"/>
            <w:tcBorders>
              <w:bottom w:val="single" w:sz="12" w:space="0" w:color="000000"/>
            </w:tcBorders>
          </w:tcPr>
          <w:p>
            <w:pPr>
              <w:pStyle w:val="TableParagraph"/>
              <w:numPr>
                <w:ilvl w:val="0"/>
                <w:numId w:val="46"/>
              </w:numPr>
              <w:tabs>
                <w:tab w:pos="219" w:val="left" w:leader="none"/>
              </w:tabs>
              <w:spacing w:line="249" w:lineRule="auto" w:before="23" w:after="0"/>
              <w:ind w:left="80" w:right="137" w:firstLine="0"/>
              <w:jc w:val="left"/>
              <w:rPr>
                <w:sz w:val="22"/>
              </w:rPr>
            </w:pPr>
            <w:r>
              <w:rPr>
                <w:sz w:val="22"/>
              </w:rPr>
              <w:t>Distinguish</w:t>
            </w:r>
            <w:r>
              <w:rPr>
                <w:spacing w:val="-8"/>
                <w:sz w:val="22"/>
              </w:rPr>
              <w:t> </w:t>
            </w:r>
            <w:r>
              <w:rPr>
                <w:sz w:val="22"/>
              </w:rPr>
              <w:t>between</w:t>
            </w:r>
            <w:r>
              <w:rPr>
                <w:spacing w:val="-6"/>
                <w:sz w:val="22"/>
              </w:rPr>
              <w:t> </w:t>
            </w:r>
            <w:r>
              <w:rPr>
                <w:b/>
                <w:sz w:val="22"/>
              </w:rPr>
              <w:t>leisure</w:t>
            </w:r>
            <w:r>
              <w:rPr>
                <w:sz w:val="22"/>
              </w:rPr>
              <w:t>,</w:t>
            </w:r>
            <w:r>
              <w:rPr>
                <w:spacing w:val="-7"/>
                <w:sz w:val="22"/>
              </w:rPr>
              <w:t> </w:t>
            </w:r>
            <w:r>
              <w:rPr>
                <w:sz w:val="22"/>
              </w:rPr>
              <w:t>sleep,</w:t>
            </w:r>
            <w:r>
              <w:rPr>
                <w:spacing w:val="-7"/>
                <w:sz w:val="22"/>
              </w:rPr>
              <w:t> </w:t>
            </w:r>
            <w:r>
              <w:rPr>
                <w:sz w:val="22"/>
              </w:rPr>
              <w:t>socializing,</w:t>
            </w:r>
            <w:r>
              <w:rPr>
                <w:spacing w:val="-7"/>
                <w:sz w:val="22"/>
              </w:rPr>
              <w:t> </w:t>
            </w:r>
            <w:r>
              <w:rPr>
                <w:sz w:val="22"/>
              </w:rPr>
              <w:t>and</w:t>
            </w:r>
            <w:r>
              <w:rPr>
                <w:spacing w:val="-8"/>
                <w:sz w:val="22"/>
              </w:rPr>
              <w:t> </w:t>
            </w:r>
            <w:r>
              <w:rPr>
                <w:sz w:val="22"/>
              </w:rPr>
              <w:t>be- tween </w:t>
            </w:r>
            <w:r>
              <w:rPr>
                <w:b/>
                <w:sz w:val="22"/>
              </w:rPr>
              <w:t>paid and unpaid work</w:t>
            </w:r>
            <w:r>
              <w:rPr>
                <w:sz w:val="22"/>
              </w:rPr>
              <w:t>, by circling the hours that are</w:t>
            </w:r>
            <w:r>
              <w:rPr>
                <w:spacing w:val="-1"/>
                <w:sz w:val="22"/>
              </w:rPr>
              <w:t> </w:t>
            </w:r>
            <w:r>
              <w:rPr>
                <w:sz w:val="22"/>
              </w:rPr>
              <w:t>leisure</w:t>
            </w:r>
            <w:r>
              <w:rPr>
                <w:spacing w:val="-1"/>
                <w:sz w:val="22"/>
              </w:rPr>
              <w:t> </w:t>
            </w:r>
            <w:r>
              <w:rPr>
                <w:sz w:val="22"/>
              </w:rPr>
              <w:t>or</w:t>
            </w:r>
            <w:r>
              <w:rPr>
                <w:spacing w:val="-1"/>
                <w:sz w:val="22"/>
              </w:rPr>
              <w:t> </w:t>
            </w:r>
            <w:r>
              <w:rPr>
                <w:sz w:val="22"/>
              </w:rPr>
              <w:t>sleep for men, compared with</w:t>
            </w:r>
            <w:r>
              <w:rPr>
                <w:spacing w:val="-1"/>
                <w:sz w:val="22"/>
              </w:rPr>
              <w:t> </w:t>
            </w:r>
            <w:r>
              <w:rPr>
                <w:sz w:val="22"/>
              </w:rPr>
              <w:t>women;</w:t>
            </w:r>
            <w:r>
              <w:rPr>
                <w:spacing w:val="-1"/>
                <w:sz w:val="22"/>
              </w:rPr>
              <w:t> </w:t>
            </w:r>
            <w:r>
              <w:rPr>
                <w:sz w:val="22"/>
              </w:rPr>
              <w:t>and by circling the paid versus unpaid work.</w:t>
            </w:r>
          </w:p>
          <w:p>
            <w:pPr>
              <w:pStyle w:val="TableParagraph"/>
              <w:spacing w:before="5"/>
              <w:rPr>
                <w:sz w:val="26"/>
              </w:rPr>
            </w:pPr>
          </w:p>
          <w:p>
            <w:pPr>
              <w:pStyle w:val="TableParagraph"/>
              <w:numPr>
                <w:ilvl w:val="0"/>
                <w:numId w:val="46"/>
              </w:numPr>
              <w:tabs>
                <w:tab w:pos="207" w:val="left" w:leader="none"/>
              </w:tabs>
              <w:spacing w:line="249" w:lineRule="auto" w:before="0" w:after="0"/>
              <w:ind w:left="80" w:right="65" w:firstLine="0"/>
              <w:jc w:val="left"/>
              <w:rPr>
                <w:sz w:val="22"/>
              </w:rPr>
            </w:pPr>
            <w:r>
              <w:rPr>
                <w:sz w:val="22"/>
              </w:rPr>
              <w:t>Although</w:t>
            </w:r>
            <w:r>
              <w:rPr>
                <w:spacing w:val="-6"/>
                <w:sz w:val="22"/>
              </w:rPr>
              <w:t> </w:t>
            </w:r>
            <w:r>
              <w:rPr>
                <w:sz w:val="22"/>
              </w:rPr>
              <w:t>housework,</w:t>
            </w:r>
            <w:r>
              <w:rPr>
                <w:spacing w:val="-7"/>
                <w:sz w:val="22"/>
              </w:rPr>
              <w:t> </w:t>
            </w:r>
            <w:r>
              <w:rPr>
                <w:sz w:val="22"/>
              </w:rPr>
              <w:t>looking</w:t>
            </w:r>
            <w:r>
              <w:rPr>
                <w:spacing w:val="-7"/>
                <w:sz w:val="22"/>
              </w:rPr>
              <w:t> </w:t>
            </w:r>
            <w:r>
              <w:rPr>
                <w:sz w:val="22"/>
              </w:rPr>
              <w:t>after</w:t>
            </w:r>
            <w:r>
              <w:rPr>
                <w:spacing w:val="-7"/>
                <w:sz w:val="22"/>
              </w:rPr>
              <w:t> </w:t>
            </w:r>
            <w:r>
              <w:rPr>
                <w:sz w:val="22"/>
              </w:rPr>
              <w:t>children</w:t>
            </w:r>
            <w:r>
              <w:rPr>
                <w:spacing w:val="-6"/>
                <w:sz w:val="22"/>
              </w:rPr>
              <w:t> </w:t>
            </w:r>
            <w:r>
              <w:rPr>
                <w:sz w:val="22"/>
              </w:rPr>
              <w:t>or</w:t>
            </w:r>
            <w:r>
              <w:rPr>
                <w:spacing w:val="-7"/>
                <w:sz w:val="22"/>
              </w:rPr>
              <w:t> </w:t>
            </w:r>
            <w:r>
              <w:rPr>
                <w:sz w:val="22"/>
              </w:rPr>
              <w:t>the</w:t>
            </w:r>
            <w:r>
              <w:rPr>
                <w:spacing w:val="-6"/>
                <w:sz w:val="22"/>
              </w:rPr>
              <w:t> </w:t>
            </w:r>
            <w:r>
              <w:rPr>
                <w:sz w:val="22"/>
              </w:rPr>
              <w:t>elderly or</w:t>
            </w:r>
            <w:r>
              <w:rPr>
                <w:spacing w:val="-4"/>
                <w:sz w:val="22"/>
              </w:rPr>
              <w:t> </w:t>
            </w:r>
            <w:r>
              <w:rPr>
                <w:sz w:val="22"/>
              </w:rPr>
              <w:t>the</w:t>
            </w:r>
            <w:r>
              <w:rPr>
                <w:spacing w:val="-3"/>
                <w:sz w:val="22"/>
              </w:rPr>
              <w:t> </w:t>
            </w:r>
            <w:r>
              <w:rPr>
                <w:sz w:val="22"/>
              </w:rPr>
              <w:t>sick</w:t>
            </w:r>
            <w:r>
              <w:rPr>
                <w:spacing w:val="-3"/>
                <w:sz w:val="22"/>
              </w:rPr>
              <w:t> </w:t>
            </w:r>
            <w:r>
              <w:rPr>
                <w:sz w:val="22"/>
              </w:rPr>
              <w:t>is</w:t>
            </w:r>
            <w:r>
              <w:rPr>
                <w:spacing w:val="-4"/>
                <w:sz w:val="22"/>
              </w:rPr>
              <w:t> </w:t>
            </w:r>
            <w:r>
              <w:rPr>
                <w:sz w:val="22"/>
              </w:rPr>
              <w:t>not</w:t>
            </w:r>
            <w:r>
              <w:rPr>
                <w:spacing w:val="-4"/>
                <w:sz w:val="22"/>
              </w:rPr>
              <w:t> </w:t>
            </w:r>
            <w:r>
              <w:rPr>
                <w:sz w:val="22"/>
              </w:rPr>
              <w:t>paid</w:t>
            </w:r>
            <w:r>
              <w:rPr>
                <w:spacing w:val="-4"/>
                <w:sz w:val="22"/>
              </w:rPr>
              <w:t> </w:t>
            </w:r>
            <w:r>
              <w:rPr>
                <w:sz w:val="22"/>
              </w:rPr>
              <w:t>work,</w:t>
            </w:r>
            <w:r>
              <w:rPr>
                <w:spacing w:val="-4"/>
                <w:sz w:val="22"/>
              </w:rPr>
              <w:t> </w:t>
            </w:r>
            <w:r>
              <w:rPr>
                <w:sz w:val="22"/>
              </w:rPr>
              <w:t>it</w:t>
            </w:r>
            <w:r>
              <w:rPr>
                <w:spacing w:val="-4"/>
                <w:sz w:val="22"/>
              </w:rPr>
              <w:t> </w:t>
            </w:r>
            <w:r>
              <w:rPr>
                <w:sz w:val="22"/>
              </w:rPr>
              <w:t>is</w:t>
            </w:r>
            <w:r>
              <w:rPr>
                <w:spacing w:val="-4"/>
                <w:sz w:val="22"/>
              </w:rPr>
              <w:t> </w:t>
            </w:r>
            <w:r>
              <w:rPr>
                <w:sz w:val="22"/>
              </w:rPr>
              <w:t>nevertheless</w:t>
            </w:r>
            <w:r>
              <w:rPr>
                <w:spacing w:val="-4"/>
                <w:sz w:val="22"/>
              </w:rPr>
              <w:t> </w:t>
            </w:r>
            <w:r>
              <w:rPr>
                <w:sz w:val="22"/>
              </w:rPr>
              <w:t>work.</w:t>
            </w:r>
            <w:r>
              <w:rPr>
                <w:spacing w:val="-4"/>
                <w:sz w:val="22"/>
              </w:rPr>
              <w:t> </w:t>
            </w:r>
            <w:r>
              <w:rPr>
                <w:sz w:val="22"/>
              </w:rPr>
              <w:t>Grow- ing food for the family and selling this at markets is also work. </w:t>
            </w:r>
            <w:r>
              <w:rPr>
                <w:b/>
                <w:sz w:val="22"/>
              </w:rPr>
              <w:t>If you had to pay someone to do all the unpaid work done by women, </w:t>
            </w:r>
            <w:r>
              <w:rPr>
                <w:sz w:val="22"/>
              </w:rPr>
              <w:t>it would be very costly.</w:t>
            </w:r>
          </w:p>
          <w:p>
            <w:pPr>
              <w:pStyle w:val="TableParagraph"/>
              <w:spacing w:before="6"/>
              <w:rPr>
                <w:sz w:val="26"/>
              </w:rPr>
            </w:pPr>
          </w:p>
          <w:p>
            <w:pPr>
              <w:pStyle w:val="TableParagraph"/>
              <w:numPr>
                <w:ilvl w:val="0"/>
                <w:numId w:val="46"/>
              </w:numPr>
              <w:tabs>
                <w:tab w:pos="219" w:val="left" w:leader="none"/>
              </w:tabs>
              <w:spacing w:line="249" w:lineRule="auto" w:before="0" w:after="0"/>
              <w:ind w:left="80" w:right="93" w:firstLine="0"/>
              <w:jc w:val="left"/>
              <w:rPr>
                <w:sz w:val="22"/>
              </w:rPr>
            </w:pPr>
            <w:r>
              <w:rPr>
                <w:sz w:val="22"/>
              </w:rPr>
              <w:t>Women’s work in the home and in producing food has been “</w:t>
            </w:r>
            <w:r>
              <w:rPr>
                <w:b/>
                <w:sz w:val="22"/>
              </w:rPr>
              <w:t>invisible</w:t>
            </w:r>
            <w:r>
              <w:rPr>
                <w:sz w:val="22"/>
              </w:rPr>
              <w:t>” and not recognised by development planners, or by men, because it has been unpaid, and because</w:t>
            </w:r>
            <w:r>
              <w:rPr>
                <w:spacing w:val="-5"/>
                <w:sz w:val="22"/>
              </w:rPr>
              <w:t> </w:t>
            </w:r>
            <w:r>
              <w:rPr>
                <w:sz w:val="22"/>
              </w:rPr>
              <w:t>it</w:t>
            </w:r>
            <w:r>
              <w:rPr>
                <w:spacing w:val="-5"/>
                <w:sz w:val="22"/>
              </w:rPr>
              <w:t> </w:t>
            </w:r>
            <w:r>
              <w:rPr>
                <w:sz w:val="22"/>
              </w:rPr>
              <w:t>takes</w:t>
            </w:r>
            <w:r>
              <w:rPr>
                <w:spacing w:val="-4"/>
                <w:sz w:val="22"/>
              </w:rPr>
              <w:t> </w:t>
            </w:r>
            <w:r>
              <w:rPr>
                <w:sz w:val="22"/>
              </w:rPr>
              <w:t>place</w:t>
            </w:r>
            <w:r>
              <w:rPr>
                <w:spacing w:val="-5"/>
                <w:sz w:val="22"/>
              </w:rPr>
              <w:t> </w:t>
            </w:r>
            <w:r>
              <w:rPr>
                <w:sz w:val="22"/>
              </w:rPr>
              <w:t>in</w:t>
            </w:r>
            <w:r>
              <w:rPr>
                <w:spacing w:val="-5"/>
                <w:sz w:val="22"/>
              </w:rPr>
              <w:t> </w:t>
            </w:r>
            <w:r>
              <w:rPr>
                <w:sz w:val="22"/>
              </w:rPr>
              <w:t>the</w:t>
            </w:r>
            <w:r>
              <w:rPr>
                <w:spacing w:val="-4"/>
                <w:sz w:val="22"/>
              </w:rPr>
              <w:t> </w:t>
            </w:r>
            <w:r>
              <w:rPr>
                <w:sz w:val="22"/>
              </w:rPr>
              <w:t>“informal</w:t>
            </w:r>
            <w:r>
              <w:rPr>
                <w:spacing w:val="-4"/>
                <w:sz w:val="22"/>
              </w:rPr>
              <w:t> </w:t>
            </w:r>
            <w:r>
              <w:rPr>
                <w:sz w:val="22"/>
              </w:rPr>
              <w:t>sector”</w:t>
            </w:r>
            <w:r>
              <w:rPr>
                <w:spacing w:val="-4"/>
                <w:sz w:val="22"/>
              </w:rPr>
              <w:t> </w:t>
            </w:r>
            <w:r>
              <w:rPr>
                <w:sz w:val="22"/>
              </w:rPr>
              <w:t>(that</w:t>
            </w:r>
            <w:r>
              <w:rPr>
                <w:spacing w:val="-4"/>
                <w:sz w:val="22"/>
              </w:rPr>
              <w:t> </w:t>
            </w:r>
            <w:r>
              <w:rPr>
                <w:sz w:val="22"/>
              </w:rPr>
              <w:t>is,</w:t>
            </w:r>
            <w:r>
              <w:rPr>
                <w:spacing w:val="-5"/>
                <w:sz w:val="22"/>
              </w:rPr>
              <w:t> </w:t>
            </w:r>
            <w:r>
              <w:rPr>
                <w:sz w:val="22"/>
              </w:rPr>
              <w:t>not a</w:t>
            </w:r>
            <w:r>
              <w:rPr>
                <w:spacing w:val="-6"/>
                <w:sz w:val="22"/>
              </w:rPr>
              <w:t> </w:t>
            </w:r>
            <w:r>
              <w:rPr>
                <w:sz w:val="22"/>
              </w:rPr>
              <w:t>formal,</w:t>
            </w:r>
            <w:r>
              <w:rPr>
                <w:spacing w:val="-5"/>
                <w:sz w:val="22"/>
              </w:rPr>
              <w:t> </w:t>
            </w:r>
            <w:r>
              <w:rPr>
                <w:sz w:val="22"/>
              </w:rPr>
              <w:t>paid</w:t>
            </w:r>
            <w:r>
              <w:rPr>
                <w:spacing w:val="-6"/>
                <w:sz w:val="22"/>
              </w:rPr>
              <w:t> </w:t>
            </w:r>
            <w:r>
              <w:rPr>
                <w:sz w:val="22"/>
              </w:rPr>
              <w:t>job).</w:t>
            </w:r>
            <w:r>
              <w:rPr>
                <w:spacing w:val="-6"/>
                <w:sz w:val="22"/>
              </w:rPr>
              <w:t> </w:t>
            </w:r>
            <w:r>
              <w:rPr>
                <w:sz w:val="22"/>
              </w:rPr>
              <w:t>Development</w:t>
            </w:r>
            <w:r>
              <w:rPr>
                <w:spacing w:val="-6"/>
                <w:sz w:val="22"/>
              </w:rPr>
              <w:t> </w:t>
            </w:r>
            <w:r>
              <w:rPr>
                <w:sz w:val="22"/>
              </w:rPr>
              <w:t>planners</w:t>
            </w:r>
            <w:r>
              <w:rPr>
                <w:spacing w:val="-6"/>
                <w:sz w:val="22"/>
              </w:rPr>
              <w:t> </w:t>
            </w:r>
            <w:r>
              <w:rPr>
                <w:sz w:val="22"/>
              </w:rPr>
              <w:t>have</w:t>
            </w:r>
            <w:r>
              <w:rPr>
                <w:spacing w:val="-6"/>
                <w:sz w:val="22"/>
              </w:rPr>
              <w:t> </w:t>
            </w:r>
            <w:r>
              <w:rPr>
                <w:sz w:val="22"/>
              </w:rPr>
              <w:t>assumed that men are the “heads of households” – so develop- ment</w:t>
            </w:r>
            <w:r>
              <w:rPr>
                <w:spacing w:val="-3"/>
                <w:sz w:val="22"/>
              </w:rPr>
              <w:t> </w:t>
            </w:r>
            <w:r>
              <w:rPr>
                <w:sz w:val="22"/>
              </w:rPr>
              <w:t>workers</w:t>
            </w:r>
            <w:r>
              <w:rPr>
                <w:spacing w:val="-4"/>
                <w:sz w:val="22"/>
              </w:rPr>
              <w:t> </w:t>
            </w:r>
            <w:r>
              <w:rPr>
                <w:sz w:val="22"/>
              </w:rPr>
              <w:t>have</w:t>
            </w:r>
            <w:r>
              <w:rPr>
                <w:spacing w:val="-4"/>
                <w:sz w:val="22"/>
              </w:rPr>
              <w:t> </w:t>
            </w:r>
            <w:r>
              <w:rPr>
                <w:sz w:val="22"/>
              </w:rPr>
              <w:t>tended</w:t>
            </w:r>
            <w:r>
              <w:rPr>
                <w:spacing w:val="-3"/>
                <w:sz w:val="22"/>
              </w:rPr>
              <w:t> </w:t>
            </w:r>
            <w:r>
              <w:rPr>
                <w:sz w:val="22"/>
              </w:rPr>
              <w:t>to</w:t>
            </w:r>
            <w:r>
              <w:rPr>
                <w:spacing w:val="-3"/>
                <w:sz w:val="22"/>
              </w:rPr>
              <w:t> </w:t>
            </w:r>
            <w:r>
              <w:rPr>
                <w:sz w:val="22"/>
              </w:rPr>
              <w:t>talk</w:t>
            </w:r>
            <w:r>
              <w:rPr>
                <w:spacing w:val="-3"/>
                <w:sz w:val="22"/>
              </w:rPr>
              <w:t> </w:t>
            </w:r>
            <w:r>
              <w:rPr>
                <w:sz w:val="22"/>
              </w:rPr>
              <w:t>only</w:t>
            </w:r>
            <w:r>
              <w:rPr>
                <w:spacing w:val="-4"/>
                <w:sz w:val="22"/>
              </w:rPr>
              <w:t> </w:t>
            </w:r>
            <w:r>
              <w:rPr>
                <w:sz w:val="22"/>
              </w:rPr>
              <w:t>to</w:t>
            </w:r>
            <w:r>
              <w:rPr>
                <w:spacing w:val="-3"/>
                <w:sz w:val="22"/>
              </w:rPr>
              <w:t> </w:t>
            </w:r>
            <w:r>
              <w:rPr>
                <w:sz w:val="22"/>
              </w:rPr>
              <w:t>men,</w:t>
            </w:r>
            <w:r>
              <w:rPr>
                <w:spacing w:val="-3"/>
                <w:sz w:val="22"/>
              </w:rPr>
              <w:t> </w:t>
            </w:r>
            <w:r>
              <w:rPr>
                <w:sz w:val="22"/>
              </w:rPr>
              <w:t>when</w:t>
            </w:r>
            <w:r>
              <w:rPr>
                <w:spacing w:val="-4"/>
                <w:sz w:val="22"/>
              </w:rPr>
              <w:t> </w:t>
            </w:r>
            <w:r>
              <w:rPr>
                <w:sz w:val="22"/>
              </w:rPr>
              <w:t>they should be talking to both women and men.</w:t>
            </w:r>
          </w:p>
          <w:p>
            <w:pPr>
              <w:pStyle w:val="TableParagraph"/>
              <w:spacing w:before="8"/>
              <w:rPr>
                <w:sz w:val="26"/>
              </w:rPr>
            </w:pPr>
          </w:p>
          <w:p>
            <w:pPr>
              <w:pStyle w:val="TableParagraph"/>
              <w:numPr>
                <w:ilvl w:val="0"/>
                <w:numId w:val="46"/>
              </w:numPr>
              <w:tabs>
                <w:tab w:pos="219" w:val="left" w:leader="none"/>
              </w:tabs>
              <w:spacing w:line="249" w:lineRule="auto" w:before="0" w:after="0"/>
              <w:ind w:left="80" w:right="277" w:firstLine="0"/>
              <w:jc w:val="both"/>
              <w:rPr>
                <w:b/>
                <w:sz w:val="22"/>
              </w:rPr>
            </w:pPr>
            <w:r>
              <w:rPr>
                <w:sz w:val="22"/>
              </w:rPr>
              <w:t>But</w:t>
            </w:r>
            <w:r>
              <w:rPr>
                <w:spacing w:val="-4"/>
                <w:sz w:val="22"/>
              </w:rPr>
              <w:t> </w:t>
            </w:r>
            <w:r>
              <w:rPr>
                <w:sz w:val="22"/>
              </w:rPr>
              <w:t>there</w:t>
            </w:r>
            <w:r>
              <w:rPr>
                <w:spacing w:val="-4"/>
                <w:sz w:val="22"/>
              </w:rPr>
              <w:t> </w:t>
            </w:r>
            <w:r>
              <w:rPr>
                <w:sz w:val="22"/>
              </w:rPr>
              <w:t>is</w:t>
            </w:r>
            <w:r>
              <w:rPr>
                <w:spacing w:val="-5"/>
                <w:sz w:val="22"/>
              </w:rPr>
              <w:t> </w:t>
            </w:r>
            <w:r>
              <w:rPr>
                <w:sz w:val="22"/>
              </w:rPr>
              <w:t>another</w:t>
            </w:r>
            <w:r>
              <w:rPr>
                <w:spacing w:val="-5"/>
                <w:sz w:val="22"/>
              </w:rPr>
              <w:t> </w:t>
            </w:r>
            <w:r>
              <w:rPr>
                <w:sz w:val="22"/>
              </w:rPr>
              <w:t>way</w:t>
            </w:r>
            <w:r>
              <w:rPr>
                <w:spacing w:val="-5"/>
                <w:sz w:val="22"/>
              </w:rPr>
              <w:t> </w:t>
            </w:r>
            <w:r>
              <w:rPr>
                <w:sz w:val="22"/>
              </w:rPr>
              <w:t>of</w:t>
            </w:r>
            <w:r>
              <w:rPr>
                <w:spacing w:val="-5"/>
                <w:sz w:val="22"/>
              </w:rPr>
              <w:t> </w:t>
            </w:r>
            <w:r>
              <w:rPr>
                <w:sz w:val="22"/>
              </w:rPr>
              <w:t>looking</w:t>
            </w:r>
            <w:r>
              <w:rPr>
                <w:spacing w:val="-5"/>
                <w:sz w:val="22"/>
              </w:rPr>
              <w:t> </w:t>
            </w:r>
            <w:r>
              <w:rPr>
                <w:sz w:val="22"/>
              </w:rPr>
              <w:t>at</w:t>
            </w:r>
            <w:r>
              <w:rPr>
                <w:spacing w:val="-5"/>
                <w:sz w:val="22"/>
              </w:rPr>
              <w:t> </w:t>
            </w:r>
            <w:r>
              <w:rPr>
                <w:sz w:val="22"/>
              </w:rPr>
              <w:t>women’s</w:t>
            </w:r>
            <w:r>
              <w:rPr>
                <w:spacing w:val="-4"/>
                <w:sz w:val="22"/>
              </w:rPr>
              <w:t> </w:t>
            </w:r>
            <w:r>
              <w:rPr>
                <w:sz w:val="22"/>
              </w:rPr>
              <w:t>work</w:t>
            </w:r>
            <w:r>
              <w:rPr>
                <w:spacing w:val="-5"/>
                <w:sz w:val="22"/>
              </w:rPr>
              <w:t> </w:t>
            </w:r>
            <w:r>
              <w:rPr>
                <w:sz w:val="22"/>
              </w:rPr>
              <w:t>– women</w:t>
            </w:r>
            <w:r>
              <w:rPr>
                <w:spacing w:val="-6"/>
                <w:sz w:val="22"/>
              </w:rPr>
              <w:t> </w:t>
            </w:r>
            <w:r>
              <w:rPr>
                <w:sz w:val="22"/>
              </w:rPr>
              <w:t>are</w:t>
            </w:r>
            <w:r>
              <w:rPr>
                <w:spacing w:val="-6"/>
                <w:sz w:val="22"/>
              </w:rPr>
              <w:t> </w:t>
            </w:r>
            <w:r>
              <w:rPr>
                <w:sz w:val="22"/>
              </w:rPr>
              <w:t>household</w:t>
            </w:r>
            <w:r>
              <w:rPr>
                <w:spacing w:val="-6"/>
                <w:sz w:val="22"/>
              </w:rPr>
              <w:t> </w:t>
            </w:r>
            <w:r>
              <w:rPr>
                <w:sz w:val="22"/>
              </w:rPr>
              <w:t>managers,</w:t>
            </w:r>
            <w:r>
              <w:rPr>
                <w:spacing w:val="-6"/>
                <w:sz w:val="22"/>
              </w:rPr>
              <w:t> </w:t>
            </w:r>
            <w:r>
              <w:rPr>
                <w:sz w:val="22"/>
              </w:rPr>
              <w:t>performing</w:t>
            </w:r>
            <w:r>
              <w:rPr>
                <w:spacing w:val="-5"/>
                <w:sz w:val="22"/>
              </w:rPr>
              <w:t> </w:t>
            </w:r>
            <w:r>
              <w:rPr>
                <w:b/>
                <w:sz w:val="22"/>
              </w:rPr>
              <w:t>essential household and community services.</w:t>
            </w:r>
          </w:p>
        </w:tc>
      </w:tr>
      <w:tr>
        <w:trPr>
          <w:trHeight w:val="1373" w:hRule="atLeast"/>
        </w:trPr>
        <w:tc>
          <w:tcPr>
            <w:tcW w:w="2520" w:type="dxa"/>
            <w:tcBorders>
              <w:top w:val="single" w:sz="12" w:space="0" w:color="000000"/>
              <w:left w:val="single" w:sz="12" w:space="0" w:color="000000"/>
              <w:bottom w:val="nil"/>
            </w:tcBorders>
          </w:tcPr>
          <w:p>
            <w:pPr>
              <w:pStyle w:val="TableParagraph"/>
              <w:spacing w:line="249" w:lineRule="auto" w:before="19"/>
              <w:ind w:left="75" w:right="79"/>
              <w:rPr>
                <w:sz w:val="22"/>
              </w:rPr>
            </w:pPr>
            <w:r>
              <w:rPr>
                <w:sz w:val="22"/>
              </w:rPr>
              <w:t>Is</w:t>
            </w:r>
            <w:r>
              <w:rPr>
                <w:spacing w:val="-12"/>
                <w:sz w:val="22"/>
              </w:rPr>
              <w:t> </w:t>
            </w:r>
            <w:r>
              <w:rPr>
                <w:sz w:val="22"/>
              </w:rPr>
              <w:t>there</w:t>
            </w:r>
            <w:r>
              <w:rPr>
                <w:spacing w:val="-12"/>
                <w:sz w:val="22"/>
              </w:rPr>
              <w:t> </w:t>
            </w:r>
            <w:r>
              <w:rPr>
                <w:sz w:val="22"/>
              </w:rPr>
              <w:t>any</w:t>
            </w:r>
            <w:r>
              <w:rPr>
                <w:spacing w:val="-13"/>
                <w:sz w:val="22"/>
              </w:rPr>
              <w:t> </w:t>
            </w:r>
            <w:r>
              <w:rPr>
                <w:sz w:val="22"/>
              </w:rPr>
              <w:t>difference between the amount and</w:t>
            </w:r>
            <w:r>
              <w:rPr>
                <w:spacing w:val="-7"/>
                <w:sz w:val="22"/>
              </w:rPr>
              <w:t> </w:t>
            </w:r>
            <w:r>
              <w:rPr>
                <w:sz w:val="22"/>
              </w:rPr>
              <w:t>type</w:t>
            </w:r>
            <w:r>
              <w:rPr>
                <w:spacing w:val="-6"/>
                <w:sz w:val="22"/>
              </w:rPr>
              <w:t> </w:t>
            </w:r>
            <w:r>
              <w:rPr>
                <w:sz w:val="22"/>
              </w:rPr>
              <w:t>of</w:t>
            </w:r>
            <w:r>
              <w:rPr>
                <w:spacing w:val="-7"/>
                <w:sz w:val="22"/>
              </w:rPr>
              <w:t> </w:t>
            </w:r>
            <w:r>
              <w:rPr>
                <w:sz w:val="22"/>
              </w:rPr>
              <w:t>work</w:t>
            </w:r>
            <w:r>
              <w:rPr>
                <w:spacing w:val="-7"/>
                <w:sz w:val="22"/>
              </w:rPr>
              <w:t> </w:t>
            </w:r>
            <w:r>
              <w:rPr>
                <w:sz w:val="22"/>
              </w:rPr>
              <w:t>done by women, and that done by men?</w:t>
            </w:r>
          </w:p>
        </w:tc>
        <w:tc>
          <w:tcPr>
            <w:tcW w:w="5771" w:type="dxa"/>
            <w:tcBorders>
              <w:top w:val="single" w:sz="12" w:space="0" w:color="000000"/>
              <w:bottom w:val="nil"/>
            </w:tcBorders>
          </w:tcPr>
          <w:p>
            <w:pPr>
              <w:pStyle w:val="TableParagraph"/>
              <w:numPr>
                <w:ilvl w:val="0"/>
                <w:numId w:val="47"/>
              </w:numPr>
              <w:tabs>
                <w:tab w:pos="219" w:val="left" w:leader="none"/>
              </w:tabs>
              <w:spacing w:line="249" w:lineRule="auto" w:before="19" w:after="0"/>
              <w:ind w:left="80" w:right="66" w:firstLine="0"/>
              <w:jc w:val="left"/>
              <w:rPr>
                <w:sz w:val="22"/>
              </w:rPr>
            </w:pPr>
            <w:r>
              <w:rPr>
                <w:sz w:val="22"/>
              </w:rPr>
              <w:t>In</w:t>
            </w:r>
            <w:r>
              <w:rPr>
                <w:spacing w:val="-5"/>
                <w:sz w:val="22"/>
              </w:rPr>
              <w:t> </w:t>
            </w:r>
            <w:r>
              <w:rPr>
                <w:sz w:val="22"/>
              </w:rPr>
              <w:t>all</w:t>
            </w:r>
            <w:r>
              <w:rPr>
                <w:spacing w:val="-6"/>
                <w:sz w:val="22"/>
              </w:rPr>
              <w:t> </w:t>
            </w:r>
            <w:r>
              <w:rPr>
                <w:sz w:val="22"/>
              </w:rPr>
              <w:t>countries</w:t>
            </w:r>
            <w:r>
              <w:rPr>
                <w:spacing w:val="-5"/>
                <w:sz w:val="22"/>
              </w:rPr>
              <w:t> </w:t>
            </w:r>
            <w:r>
              <w:rPr>
                <w:sz w:val="22"/>
              </w:rPr>
              <w:t>and</w:t>
            </w:r>
            <w:r>
              <w:rPr>
                <w:spacing w:val="-6"/>
                <w:sz w:val="22"/>
              </w:rPr>
              <w:t> </w:t>
            </w:r>
            <w:r>
              <w:rPr>
                <w:sz w:val="22"/>
              </w:rPr>
              <w:t>cultures</w:t>
            </w:r>
            <w:r>
              <w:rPr>
                <w:spacing w:val="-5"/>
                <w:sz w:val="22"/>
              </w:rPr>
              <w:t> </w:t>
            </w:r>
            <w:r>
              <w:rPr>
                <w:sz w:val="22"/>
              </w:rPr>
              <w:t>most</w:t>
            </w:r>
            <w:r>
              <w:rPr>
                <w:spacing w:val="-5"/>
                <w:sz w:val="22"/>
              </w:rPr>
              <w:t> </w:t>
            </w:r>
            <w:r>
              <w:rPr>
                <w:sz w:val="22"/>
              </w:rPr>
              <w:t>women</w:t>
            </w:r>
            <w:r>
              <w:rPr>
                <w:spacing w:val="-6"/>
                <w:sz w:val="22"/>
              </w:rPr>
              <w:t> </w:t>
            </w:r>
            <w:r>
              <w:rPr>
                <w:sz w:val="22"/>
              </w:rPr>
              <w:t>generally</w:t>
            </w:r>
            <w:r>
              <w:rPr>
                <w:spacing w:val="-6"/>
                <w:sz w:val="22"/>
              </w:rPr>
              <w:t> </w:t>
            </w:r>
            <w:r>
              <w:rPr>
                <w:sz w:val="22"/>
              </w:rPr>
              <w:t>work longer hours than most men.</w:t>
            </w:r>
          </w:p>
          <w:p>
            <w:pPr>
              <w:pStyle w:val="TableParagraph"/>
              <w:spacing w:before="2"/>
              <w:rPr>
                <w:sz w:val="26"/>
              </w:rPr>
            </w:pPr>
          </w:p>
          <w:p>
            <w:pPr>
              <w:pStyle w:val="TableParagraph"/>
              <w:numPr>
                <w:ilvl w:val="0"/>
                <w:numId w:val="47"/>
              </w:numPr>
              <w:tabs>
                <w:tab w:pos="219" w:val="left" w:leader="none"/>
              </w:tabs>
              <w:spacing w:line="240" w:lineRule="auto" w:before="1" w:after="0"/>
              <w:ind w:left="218" w:right="0" w:hanging="139"/>
              <w:jc w:val="left"/>
              <w:rPr>
                <w:sz w:val="22"/>
              </w:rPr>
            </w:pPr>
            <w:r>
              <w:rPr>
                <w:sz w:val="22"/>
              </w:rPr>
              <w:t>Note</w:t>
            </w:r>
            <w:r>
              <w:rPr>
                <w:spacing w:val="-2"/>
                <w:sz w:val="22"/>
              </w:rPr>
              <w:t> </w:t>
            </w:r>
            <w:r>
              <w:rPr>
                <w:sz w:val="22"/>
              </w:rPr>
              <w:t>if</w:t>
            </w:r>
            <w:r>
              <w:rPr>
                <w:spacing w:val="-2"/>
                <w:sz w:val="22"/>
              </w:rPr>
              <w:t> </w:t>
            </w:r>
            <w:r>
              <w:rPr>
                <w:sz w:val="22"/>
              </w:rPr>
              <w:t>some</w:t>
            </w:r>
            <w:r>
              <w:rPr>
                <w:spacing w:val="-1"/>
                <w:sz w:val="22"/>
              </w:rPr>
              <w:t> </w:t>
            </w:r>
            <w:r>
              <w:rPr>
                <w:sz w:val="22"/>
              </w:rPr>
              <w:t>of</w:t>
            </w:r>
            <w:r>
              <w:rPr>
                <w:spacing w:val="-2"/>
                <w:sz w:val="22"/>
              </w:rPr>
              <w:t> </w:t>
            </w:r>
            <w:r>
              <w:rPr>
                <w:sz w:val="22"/>
              </w:rPr>
              <w:t>the tasks</w:t>
            </w:r>
            <w:r>
              <w:rPr>
                <w:spacing w:val="-1"/>
                <w:sz w:val="22"/>
              </w:rPr>
              <w:t> </w:t>
            </w:r>
            <w:r>
              <w:rPr>
                <w:sz w:val="22"/>
              </w:rPr>
              <w:t>on</w:t>
            </w:r>
            <w:r>
              <w:rPr>
                <w:spacing w:val="-2"/>
                <w:sz w:val="22"/>
              </w:rPr>
              <w:t> </w:t>
            </w:r>
            <w:r>
              <w:rPr>
                <w:sz w:val="22"/>
              </w:rPr>
              <w:t>the</w:t>
            </w:r>
            <w:r>
              <w:rPr>
                <w:spacing w:val="-1"/>
                <w:sz w:val="22"/>
              </w:rPr>
              <w:t> </w:t>
            </w:r>
            <w:r>
              <w:rPr>
                <w:sz w:val="22"/>
              </w:rPr>
              <w:t>charts</w:t>
            </w:r>
            <w:r>
              <w:rPr>
                <w:spacing w:val="-1"/>
                <w:sz w:val="22"/>
              </w:rPr>
              <w:t> </w:t>
            </w:r>
            <w:r>
              <w:rPr>
                <w:sz w:val="22"/>
              </w:rPr>
              <w:t>are</w:t>
            </w:r>
            <w:r>
              <w:rPr>
                <w:spacing w:val="-1"/>
                <w:sz w:val="22"/>
              </w:rPr>
              <w:t> </w:t>
            </w:r>
            <w:r>
              <w:rPr>
                <w:spacing w:val="-2"/>
                <w:sz w:val="22"/>
              </w:rPr>
              <w:t>seasonal.</w:t>
            </w:r>
          </w:p>
        </w:tc>
      </w:tr>
      <w:tr>
        <w:trPr>
          <w:trHeight w:val="810" w:hRule="atLeast"/>
        </w:trPr>
        <w:tc>
          <w:tcPr>
            <w:tcW w:w="2520" w:type="dxa"/>
            <w:tcBorders>
              <w:top w:val="nil"/>
              <w:left w:val="single" w:sz="12" w:space="0" w:color="000000"/>
              <w:bottom w:val="nil"/>
            </w:tcBorders>
          </w:tcPr>
          <w:p>
            <w:pPr>
              <w:pStyle w:val="TableParagraph"/>
              <w:spacing w:before="11"/>
              <w:rPr>
                <w:sz w:val="19"/>
              </w:rPr>
            </w:pPr>
          </w:p>
          <w:p>
            <w:pPr>
              <w:pStyle w:val="TableParagraph"/>
              <w:spacing w:line="249" w:lineRule="auto"/>
              <w:ind w:left="75"/>
              <w:rPr>
                <w:sz w:val="22"/>
              </w:rPr>
            </w:pPr>
            <w:r>
              <w:rPr>
                <w:sz w:val="22"/>
              </w:rPr>
              <w:t>What</w:t>
            </w:r>
            <w:r>
              <w:rPr>
                <w:spacing w:val="-11"/>
                <w:sz w:val="22"/>
              </w:rPr>
              <w:t> </w:t>
            </w:r>
            <w:r>
              <w:rPr>
                <w:sz w:val="22"/>
              </w:rPr>
              <w:t>happens</w:t>
            </w:r>
            <w:r>
              <w:rPr>
                <w:spacing w:val="-11"/>
                <w:sz w:val="22"/>
              </w:rPr>
              <w:t> </w:t>
            </w:r>
            <w:r>
              <w:rPr>
                <w:sz w:val="22"/>
              </w:rPr>
              <w:t>if</w:t>
            </w:r>
            <w:r>
              <w:rPr>
                <w:spacing w:val="-12"/>
                <w:sz w:val="22"/>
              </w:rPr>
              <w:t> </w:t>
            </w:r>
            <w:r>
              <w:rPr>
                <w:sz w:val="22"/>
              </w:rPr>
              <w:t>women are absent or sick?</w:t>
            </w:r>
          </w:p>
        </w:tc>
        <w:tc>
          <w:tcPr>
            <w:tcW w:w="5771" w:type="dxa"/>
            <w:tcBorders>
              <w:top w:val="nil"/>
              <w:bottom w:val="nil"/>
            </w:tcBorders>
          </w:tcPr>
          <w:p>
            <w:pPr>
              <w:pStyle w:val="TableParagraph"/>
              <w:numPr>
                <w:ilvl w:val="0"/>
                <w:numId w:val="48"/>
              </w:numPr>
              <w:tabs>
                <w:tab w:pos="219" w:val="left" w:leader="none"/>
              </w:tabs>
              <w:spacing w:line="249" w:lineRule="auto" w:before="38" w:after="0"/>
              <w:ind w:left="80" w:right="745" w:firstLine="0"/>
              <w:jc w:val="left"/>
              <w:rPr>
                <w:sz w:val="22"/>
              </w:rPr>
            </w:pPr>
            <w:r>
              <w:rPr>
                <w:sz w:val="22"/>
              </w:rPr>
              <w:t>Women’s</w:t>
            </w:r>
            <w:r>
              <w:rPr>
                <w:spacing w:val="-6"/>
                <w:sz w:val="22"/>
              </w:rPr>
              <w:t> </w:t>
            </w:r>
            <w:r>
              <w:rPr>
                <w:sz w:val="22"/>
              </w:rPr>
              <w:t>household</w:t>
            </w:r>
            <w:r>
              <w:rPr>
                <w:spacing w:val="-7"/>
                <w:sz w:val="22"/>
              </w:rPr>
              <w:t> </w:t>
            </w:r>
            <w:r>
              <w:rPr>
                <w:sz w:val="22"/>
              </w:rPr>
              <w:t>work</w:t>
            </w:r>
            <w:r>
              <w:rPr>
                <w:spacing w:val="-7"/>
                <w:sz w:val="22"/>
              </w:rPr>
              <w:t> </w:t>
            </w:r>
            <w:r>
              <w:rPr>
                <w:sz w:val="22"/>
              </w:rPr>
              <w:t>to</w:t>
            </w:r>
            <w:r>
              <w:rPr>
                <w:spacing w:val="-6"/>
                <w:sz w:val="22"/>
              </w:rPr>
              <w:t> </w:t>
            </w:r>
            <w:r>
              <w:rPr>
                <w:sz w:val="22"/>
              </w:rPr>
              <w:t>care</w:t>
            </w:r>
            <w:r>
              <w:rPr>
                <w:spacing w:val="-6"/>
                <w:sz w:val="22"/>
              </w:rPr>
              <w:t> </w:t>
            </w:r>
            <w:r>
              <w:rPr>
                <w:sz w:val="22"/>
              </w:rPr>
              <w:t>for</w:t>
            </w:r>
            <w:r>
              <w:rPr>
                <w:spacing w:val="-6"/>
                <w:sz w:val="22"/>
              </w:rPr>
              <w:t> </w:t>
            </w:r>
            <w:r>
              <w:rPr>
                <w:sz w:val="22"/>
              </w:rPr>
              <w:t>the</w:t>
            </w:r>
            <w:r>
              <w:rPr>
                <w:spacing w:val="-6"/>
                <w:sz w:val="22"/>
              </w:rPr>
              <w:t> </w:t>
            </w:r>
            <w:r>
              <w:rPr>
                <w:sz w:val="22"/>
              </w:rPr>
              <w:t>family</w:t>
            </w:r>
            <w:r>
              <w:rPr>
                <w:spacing w:val="-6"/>
                <w:sz w:val="22"/>
              </w:rPr>
              <w:t> </w:t>
            </w:r>
            <w:r>
              <w:rPr>
                <w:sz w:val="22"/>
              </w:rPr>
              <w:t>is essential and must be done daily.</w:t>
            </w:r>
          </w:p>
        </w:tc>
      </w:tr>
      <w:tr>
        <w:trPr>
          <w:trHeight w:val="1383" w:hRule="atLeast"/>
        </w:trPr>
        <w:tc>
          <w:tcPr>
            <w:tcW w:w="2520" w:type="dxa"/>
            <w:tcBorders>
              <w:top w:val="nil"/>
              <w:left w:val="single" w:sz="12" w:space="0" w:color="000000"/>
              <w:bottom w:val="single" w:sz="12" w:space="0" w:color="000000"/>
            </w:tcBorders>
          </w:tcPr>
          <w:p>
            <w:pPr>
              <w:pStyle w:val="TableParagraph"/>
              <w:rPr>
                <w:rFonts w:ascii="Times New Roman"/>
                <w:sz w:val="20"/>
              </w:rPr>
            </w:pPr>
          </w:p>
        </w:tc>
        <w:tc>
          <w:tcPr>
            <w:tcW w:w="5771" w:type="dxa"/>
            <w:tcBorders>
              <w:top w:val="nil"/>
              <w:bottom w:val="single" w:sz="12" w:space="0" w:color="000000"/>
            </w:tcBorders>
          </w:tcPr>
          <w:p>
            <w:pPr>
              <w:pStyle w:val="TableParagraph"/>
              <w:numPr>
                <w:ilvl w:val="0"/>
                <w:numId w:val="49"/>
              </w:numPr>
              <w:tabs>
                <w:tab w:pos="219" w:val="left" w:leader="none"/>
              </w:tabs>
              <w:spacing w:line="249" w:lineRule="auto" w:before="56" w:after="0"/>
              <w:ind w:left="80" w:right="191" w:firstLine="0"/>
              <w:jc w:val="left"/>
              <w:rPr>
                <w:sz w:val="22"/>
              </w:rPr>
            </w:pPr>
            <w:r>
              <w:rPr>
                <w:sz w:val="22"/>
              </w:rPr>
              <w:t>Girls</w:t>
            </w:r>
            <w:r>
              <w:rPr>
                <w:spacing w:val="-4"/>
                <w:sz w:val="22"/>
              </w:rPr>
              <w:t> </w:t>
            </w:r>
            <w:r>
              <w:rPr>
                <w:sz w:val="22"/>
              </w:rPr>
              <w:t>are</w:t>
            </w:r>
            <w:r>
              <w:rPr>
                <w:spacing w:val="-5"/>
                <w:sz w:val="22"/>
              </w:rPr>
              <w:t> </w:t>
            </w:r>
            <w:r>
              <w:rPr>
                <w:sz w:val="22"/>
              </w:rPr>
              <w:t>often</w:t>
            </w:r>
            <w:r>
              <w:rPr>
                <w:spacing w:val="-5"/>
                <w:sz w:val="22"/>
              </w:rPr>
              <w:t> </w:t>
            </w:r>
            <w:r>
              <w:rPr>
                <w:sz w:val="22"/>
              </w:rPr>
              <w:t>called</w:t>
            </w:r>
            <w:r>
              <w:rPr>
                <w:spacing w:val="-4"/>
                <w:sz w:val="22"/>
              </w:rPr>
              <w:t> </w:t>
            </w:r>
            <w:r>
              <w:rPr>
                <w:sz w:val="22"/>
              </w:rPr>
              <w:t>upon</w:t>
            </w:r>
            <w:r>
              <w:rPr>
                <w:spacing w:val="-5"/>
                <w:sz w:val="22"/>
              </w:rPr>
              <w:t> </w:t>
            </w:r>
            <w:r>
              <w:rPr>
                <w:sz w:val="22"/>
              </w:rPr>
              <w:t>to</w:t>
            </w:r>
            <w:r>
              <w:rPr>
                <w:spacing w:val="-4"/>
                <w:sz w:val="22"/>
              </w:rPr>
              <w:t> </w:t>
            </w:r>
            <w:r>
              <w:rPr>
                <w:sz w:val="22"/>
              </w:rPr>
              <w:t>do</w:t>
            </w:r>
            <w:r>
              <w:rPr>
                <w:spacing w:val="-5"/>
                <w:sz w:val="22"/>
              </w:rPr>
              <w:t> </w:t>
            </w:r>
            <w:r>
              <w:rPr>
                <w:sz w:val="22"/>
              </w:rPr>
              <w:t>women’s</w:t>
            </w:r>
            <w:r>
              <w:rPr>
                <w:spacing w:val="-4"/>
                <w:sz w:val="22"/>
              </w:rPr>
              <w:t> </w:t>
            </w:r>
            <w:r>
              <w:rPr>
                <w:sz w:val="22"/>
              </w:rPr>
              <w:t>work</w:t>
            </w:r>
            <w:r>
              <w:rPr>
                <w:spacing w:val="-5"/>
                <w:sz w:val="22"/>
              </w:rPr>
              <w:t> </w:t>
            </w:r>
            <w:r>
              <w:rPr>
                <w:sz w:val="22"/>
              </w:rPr>
              <w:t>if</w:t>
            </w:r>
            <w:r>
              <w:rPr>
                <w:spacing w:val="-5"/>
                <w:sz w:val="22"/>
              </w:rPr>
              <w:t> </w:t>
            </w:r>
            <w:r>
              <w:rPr>
                <w:sz w:val="22"/>
              </w:rPr>
              <w:t>wom- en are absent, and boys may be called on to do men’s work.</w:t>
            </w:r>
            <w:r>
              <w:rPr>
                <w:spacing w:val="-2"/>
                <w:sz w:val="22"/>
              </w:rPr>
              <w:t> </w:t>
            </w:r>
            <w:r>
              <w:rPr>
                <w:sz w:val="22"/>
              </w:rPr>
              <w:t>Because</w:t>
            </w:r>
            <w:r>
              <w:rPr>
                <w:spacing w:val="-1"/>
                <w:sz w:val="22"/>
              </w:rPr>
              <w:t> </w:t>
            </w:r>
            <w:r>
              <w:rPr>
                <w:sz w:val="22"/>
              </w:rPr>
              <w:t>women</w:t>
            </w:r>
            <w:r>
              <w:rPr>
                <w:spacing w:val="-2"/>
                <w:sz w:val="22"/>
              </w:rPr>
              <w:t> </w:t>
            </w:r>
            <w:r>
              <w:rPr>
                <w:sz w:val="22"/>
              </w:rPr>
              <w:t>have</w:t>
            </w:r>
            <w:r>
              <w:rPr>
                <w:spacing w:val="-2"/>
                <w:sz w:val="22"/>
              </w:rPr>
              <w:t> </w:t>
            </w:r>
            <w:r>
              <w:rPr>
                <w:sz w:val="22"/>
              </w:rPr>
              <w:t>a</w:t>
            </w:r>
            <w:r>
              <w:rPr>
                <w:spacing w:val="-2"/>
                <w:sz w:val="22"/>
              </w:rPr>
              <w:t> </w:t>
            </w:r>
            <w:r>
              <w:rPr>
                <w:sz w:val="22"/>
              </w:rPr>
              <w:t>higher</w:t>
            </w:r>
            <w:r>
              <w:rPr>
                <w:spacing w:val="-2"/>
                <w:sz w:val="22"/>
              </w:rPr>
              <w:t> </w:t>
            </w:r>
            <w:r>
              <w:rPr>
                <w:sz w:val="22"/>
              </w:rPr>
              <w:t>workload,</w:t>
            </w:r>
            <w:r>
              <w:rPr>
                <w:spacing w:val="-2"/>
                <w:sz w:val="22"/>
              </w:rPr>
              <w:t> </w:t>
            </w:r>
            <w:r>
              <w:rPr>
                <w:sz w:val="22"/>
              </w:rPr>
              <w:t>girls</w:t>
            </w:r>
            <w:r>
              <w:rPr>
                <w:spacing w:val="-2"/>
                <w:sz w:val="22"/>
              </w:rPr>
              <w:t> </w:t>
            </w:r>
            <w:r>
              <w:rPr>
                <w:sz w:val="22"/>
              </w:rPr>
              <w:t>are often the ﬁrst to be withdrawn from school.</w:t>
            </w:r>
          </w:p>
        </w:tc>
      </w:tr>
    </w:tbl>
    <w:p>
      <w:pPr>
        <w:spacing w:after="0" w:line="249" w:lineRule="auto"/>
        <w:jc w:val="left"/>
        <w:rPr>
          <w:sz w:val="22"/>
        </w:rPr>
        <w:sectPr>
          <w:pgSz w:w="11910" w:h="16840"/>
          <w:pgMar w:header="0" w:footer="379" w:top="1640" w:bottom="560" w:left="0" w:right="0"/>
        </w:sectPr>
      </w:pPr>
    </w:p>
    <w:p>
      <w:pPr>
        <w:pStyle w:val="BodyText"/>
        <w:rPr>
          <w:sz w:val="20"/>
        </w:rPr>
      </w:pPr>
    </w:p>
    <w:p>
      <w:pPr>
        <w:pStyle w:val="BodyText"/>
        <w:rPr>
          <w:sz w:val="20"/>
        </w:rPr>
      </w:pPr>
    </w:p>
    <w:p>
      <w:pPr>
        <w:pStyle w:val="BodyText"/>
        <w:rPr>
          <w:sz w:val="20"/>
        </w:rPr>
      </w:pPr>
    </w:p>
    <w:p>
      <w:pPr>
        <w:pStyle w:val="BodyText"/>
        <w:spacing w:before="7"/>
        <w:rPr>
          <w:sz w:val="14"/>
        </w:rPr>
      </w:pPr>
    </w:p>
    <w:tbl>
      <w:tblPr>
        <w:tblW w:w="0" w:type="auto"/>
        <w:jc w:val="left"/>
        <w:tblInd w:w="25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20"/>
        <w:gridCol w:w="5771"/>
      </w:tblGrid>
      <w:tr>
        <w:trPr>
          <w:trHeight w:val="300" w:hRule="atLeast"/>
        </w:trPr>
        <w:tc>
          <w:tcPr>
            <w:tcW w:w="2520" w:type="dxa"/>
          </w:tcPr>
          <w:p>
            <w:pPr>
              <w:pStyle w:val="TableParagraph"/>
              <w:spacing w:before="24"/>
              <w:ind w:left="79"/>
              <w:rPr>
                <w:b/>
                <w:sz w:val="22"/>
              </w:rPr>
            </w:pPr>
            <w:r>
              <w:rPr>
                <w:b/>
                <w:spacing w:val="-2"/>
                <w:sz w:val="22"/>
              </w:rPr>
              <w:t>Questions</w:t>
            </w:r>
          </w:p>
        </w:tc>
        <w:tc>
          <w:tcPr>
            <w:tcW w:w="5771" w:type="dxa"/>
          </w:tcPr>
          <w:p>
            <w:pPr>
              <w:pStyle w:val="TableParagraph"/>
              <w:spacing w:before="24"/>
              <w:ind w:left="80"/>
              <w:rPr>
                <w:b/>
                <w:sz w:val="22"/>
              </w:rPr>
            </w:pPr>
            <w:r>
              <w:rPr>
                <w:b/>
                <w:sz w:val="22"/>
              </w:rPr>
              <w:t>Possible</w:t>
            </w:r>
            <w:r>
              <w:rPr>
                <w:b/>
                <w:spacing w:val="-2"/>
                <w:sz w:val="22"/>
              </w:rPr>
              <w:t> </w:t>
            </w:r>
            <w:r>
              <w:rPr>
                <w:b/>
                <w:sz w:val="22"/>
              </w:rPr>
              <w:t>answers</w:t>
            </w:r>
            <w:r>
              <w:rPr>
                <w:b/>
                <w:spacing w:val="-2"/>
                <w:sz w:val="22"/>
              </w:rPr>
              <w:t> </w:t>
            </w:r>
            <w:r>
              <w:rPr>
                <w:b/>
                <w:sz w:val="22"/>
              </w:rPr>
              <w:t>and</w:t>
            </w:r>
            <w:r>
              <w:rPr>
                <w:b/>
                <w:spacing w:val="-2"/>
                <w:sz w:val="22"/>
              </w:rPr>
              <w:t> </w:t>
            </w:r>
            <w:r>
              <w:rPr>
                <w:b/>
                <w:sz w:val="22"/>
              </w:rPr>
              <w:t>points</w:t>
            </w:r>
            <w:r>
              <w:rPr>
                <w:b/>
                <w:spacing w:val="-2"/>
                <w:sz w:val="22"/>
              </w:rPr>
              <w:t> </w:t>
            </w:r>
            <w:r>
              <w:rPr>
                <w:b/>
                <w:sz w:val="22"/>
              </w:rPr>
              <w:t>to</w:t>
            </w:r>
            <w:r>
              <w:rPr>
                <w:b/>
                <w:spacing w:val="-1"/>
                <w:sz w:val="22"/>
              </w:rPr>
              <w:t> </w:t>
            </w:r>
            <w:r>
              <w:rPr>
                <w:b/>
                <w:sz w:val="22"/>
              </w:rPr>
              <w:t>bring</w:t>
            </w:r>
            <w:r>
              <w:rPr>
                <w:b/>
                <w:spacing w:val="-1"/>
                <w:sz w:val="22"/>
              </w:rPr>
              <w:t> </w:t>
            </w:r>
            <w:r>
              <w:rPr>
                <w:b/>
                <w:spacing w:val="-5"/>
                <w:sz w:val="22"/>
              </w:rPr>
              <w:t>out</w:t>
            </w:r>
          </w:p>
        </w:tc>
      </w:tr>
      <w:tr>
        <w:trPr>
          <w:trHeight w:val="1204" w:hRule="atLeast"/>
        </w:trPr>
        <w:tc>
          <w:tcPr>
            <w:tcW w:w="2520" w:type="dxa"/>
            <w:tcBorders>
              <w:bottom w:val="nil"/>
            </w:tcBorders>
          </w:tcPr>
          <w:p>
            <w:pPr>
              <w:pStyle w:val="TableParagraph"/>
              <w:spacing w:line="249" w:lineRule="auto" w:before="23"/>
              <w:ind w:left="79" w:right="43"/>
              <w:rPr>
                <w:sz w:val="22"/>
              </w:rPr>
            </w:pPr>
            <w:r>
              <w:rPr>
                <w:sz w:val="22"/>
              </w:rPr>
              <w:t>What do you think we mean</w:t>
            </w:r>
            <w:r>
              <w:rPr>
                <w:spacing w:val="-9"/>
                <w:sz w:val="22"/>
              </w:rPr>
              <w:t> </w:t>
            </w:r>
            <w:r>
              <w:rPr>
                <w:sz w:val="22"/>
              </w:rPr>
              <w:t>by</w:t>
            </w:r>
            <w:r>
              <w:rPr>
                <w:spacing w:val="-10"/>
                <w:sz w:val="22"/>
              </w:rPr>
              <w:t> </w:t>
            </w:r>
            <w:r>
              <w:rPr>
                <w:sz w:val="22"/>
              </w:rPr>
              <w:t>the</w:t>
            </w:r>
            <w:r>
              <w:rPr>
                <w:spacing w:val="-9"/>
                <w:sz w:val="22"/>
              </w:rPr>
              <w:t> </w:t>
            </w:r>
            <w:r>
              <w:rPr>
                <w:sz w:val="22"/>
              </w:rPr>
              <w:t>term</w:t>
            </w:r>
            <w:r>
              <w:rPr>
                <w:spacing w:val="-9"/>
                <w:sz w:val="22"/>
              </w:rPr>
              <w:t> </w:t>
            </w:r>
            <w:r>
              <w:rPr>
                <w:sz w:val="22"/>
              </w:rPr>
              <w:t>“gen- der division of labour and responsibility?”</w:t>
            </w:r>
          </w:p>
        </w:tc>
        <w:tc>
          <w:tcPr>
            <w:tcW w:w="5771" w:type="dxa"/>
            <w:tcBorders>
              <w:bottom w:val="nil"/>
            </w:tcBorders>
          </w:tcPr>
          <w:p>
            <w:pPr>
              <w:pStyle w:val="TableParagraph"/>
              <w:numPr>
                <w:ilvl w:val="0"/>
                <w:numId w:val="50"/>
              </w:numPr>
              <w:tabs>
                <w:tab w:pos="215" w:val="left" w:leader="none"/>
              </w:tabs>
              <w:spacing w:line="285" w:lineRule="auto" w:before="23" w:after="0"/>
              <w:ind w:left="80" w:right="292" w:firstLine="0"/>
              <w:jc w:val="left"/>
              <w:rPr>
                <w:sz w:val="22"/>
              </w:rPr>
            </w:pPr>
            <w:r>
              <w:rPr>
                <w:sz w:val="22"/>
              </w:rPr>
              <w:t>This</w:t>
            </w:r>
            <w:r>
              <w:rPr>
                <w:spacing w:val="-5"/>
                <w:sz w:val="22"/>
              </w:rPr>
              <w:t> </w:t>
            </w:r>
            <w:r>
              <w:rPr>
                <w:sz w:val="22"/>
              </w:rPr>
              <w:t>simply</w:t>
            </w:r>
            <w:r>
              <w:rPr>
                <w:spacing w:val="-5"/>
                <w:sz w:val="22"/>
              </w:rPr>
              <w:t> </w:t>
            </w:r>
            <w:r>
              <w:rPr>
                <w:sz w:val="22"/>
              </w:rPr>
              <w:t>means</w:t>
            </w:r>
            <w:r>
              <w:rPr>
                <w:spacing w:val="-5"/>
                <w:sz w:val="22"/>
              </w:rPr>
              <w:t> </w:t>
            </w:r>
            <w:r>
              <w:rPr>
                <w:sz w:val="22"/>
              </w:rPr>
              <w:t>the</w:t>
            </w:r>
            <w:r>
              <w:rPr>
                <w:spacing w:val="-5"/>
                <w:sz w:val="22"/>
              </w:rPr>
              <w:t> </w:t>
            </w:r>
            <w:r>
              <w:rPr>
                <w:sz w:val="22"/>
              </w:rPr>
              <w:t>different</w:t>
            </w:r>
            <w:r>
              <w:rPr>
                <w:spacing w:val="-5"/>
                <w:sz w:val="22"/>
              </w:rPr>
              <w:t> </w:t>
            </w:r>
            <w:r>
              <w:rPr>
                <w:sz w:val="22"/>
              </w:rPr>
              <w:t>types</w:t>
            </w:r>
            <w:r>
              <w:rPr>
                <w:spacing w:val="-5"/>
                <w:sz w:val="22"/>
              </w:rPr>
              <w:t> </w:t>
            </w:r>
            <w:r>
              <w:rPr>
                <w:sz w:val="22"/>
              </w:rPr>
              <w:t>of</w:t>
            </w:r>
            <w:r>
              <w:rPr>
                <w:spacing w:val="-6"/>
                <w:sz w:val="22"/>
              </w:rPr>
              <w:t> </w:t>
            </w:r>
            <w:r>
              <w:rPr>
                <w:sz w:val="22"/>
              </w:rPr>
              <w:t>work</w:t>
            </w:r>
            <w:r>
              <w:rPr>
                <w:spacing w:val="-6"/>
                <w:sz w:val="22"/>
              </w:rPr>
              <w:t> </w:t>
            </w:r>
            <w:r>
              <w:rPr>
                <w:sz w:val="22"/>
              </w:rPr>
              <w:t>done</w:t>
            </w:r>
            <w:r>
              <w:rPr>
                <w:spacing w:val="-6"/>
                <w:sz w:val="22"/>
              </w:rPr>
              <w:t> </w:t>
            </w:r>
            <w:r>
              <w:rPr>
                <w:sz w:val="22"/>
              </w:rPr>
              <w:t>by males and females in any household, community, sec- tor or country. For example, women are usually more</w:t>
            </w:r>
          </w:p>
          <w:p>
            <w:pPr>
              <w:pStyle w:val="TableParagraph"/>
              <w:spacing w:line="250" w:lineRule="exact"/>
              <w:ind w:left="80"/>
              <w:rPr>
                <w:sz w:val="22"/>
              </w:rPr>
            </w:pPr>
            <w:r>
              <w:rPr>
                <w:sz w:val="22"/>
              </w:rPr>
              <w:t>responsible</w:t>
            </w:r>
            <w:r>
              <w:rPr>
                <w:spacing w:val="-3"/>
                <w:sz w:val="22"/>
              </w:rPr>
              <w:t> </w:t>
            </w:r>
            <w:r>
              <w:rPr>
                <w:sz w:val="22"/>
              </w:rPr>
              <w:t>for</w:t>
            </w:r>
            <w:r>
              <w:rPr>
                <w:spacing w:val="-3"/>
                <w:sz w:val="22"/>
              </w:rPr>
              <w:t> </w:t>
            </w:r>
            <w:r>
              <w:rPr>
                <w:sz w:val="22"/>
              </w:rPr>
              <w:t>household</w:t>
            </w:r>
            <w:r>
              <w:rPr>
                <w:spacing w:val="-3"/>
                <w:sz w:val="22"/>
              </w:rPr>
              <w:t> </w:t>
            </w:r>
            <w:r>
              <w:rPr>
                <w:sz w:val="22"/>
              </w:rPr>
              <w:t>work,</w:t>
            </w:r>
            <w:r>
              <w:rPr>
                <w:spacing w:val="-4"/>
                <w:sz w:val="22"/>
              </w:rPr>
              <w:t> </w:t>
            </w:r>
            <w:r>
              <w:rPr>
                <w:sz w:val="22"/>
              </w:rPr>
              <w:t>and</w:t>
            </w:r>
            <w:r>
              <w:rPr>
                <w:spacing w:val="-3"/>
                <w:sz w:val="22"/>
              </w:rPr>
              <w:t> </w:t>
            </w:r>
            <w:r>
              <w:rPr>
                <w:sz w:val="22"/>
              </w:rPr>
              <w:t>men</w:t>
            </w:r>
            <w:r>
              <w:rPr>
                <w:spacing w:val="-3"/>
                <w:sz w:val="22"/>
              </w:rPr>
              <w:t> </w:t>
            </w:r>
            <w:r>
              <w:rPr>
                <w:sz w:val="22"/>
              </w:rPr>
              <w:t>are</w:t>
            </w:r>
            <w:r>
              <w:rPr>
                <w:spacing w:val="-3"/>
                <w:sz w:val="22"/>
              </w:rPr>
              <w:t> </w:t>
            </w:r>
            <w:r>
              <w:rPr>
                <w:sz w:val="22"/>
              </w:rPr>
              <w:t>often</w:t>
            </w:r>
            <w:r>
              <w:rPr>
                <w:spacing w:val="-3"/>
                <w:sz w:val="22"/>
              </w:rPr>
              <w:t> </w:t>
            </w:r>
            <w:r>
              <w:rPr>
                <w:spacing w:val="-4"/>
                <w:sz w:val="22"/>
              </w:rPr>
              <w:t>more</w:t>
            </w:r>
          </w:p>
        </w:tc>
      </w:tr>
      <w:tr>
        <w:trPr>
          <w:trHeight w:val="450" w:hRule="atLeast"/>
        </w:trPr>
        <w:tc>
          <w:tcPr>
            <w:tcW w:w="2520" w:type="dxa"/>
            <w:tcBorders>
              <w:top w:val="nil"/>
              <w:bottom w:val="nil"/>
            </w:tcBorders>
          </w:tcPr>
          <w:p>
            <w:pPr>
              <w:pStyle w:val="TableParagraph"/>
              <w:rPr>
                <w:rFonts w:ascii="Times New Roman"/>
                <w:sz w:val="20"/>
              </w:rPr>
            </w:pPr>
          </w:p>
        </w:tc>
        <w:tc>
          <w:tcPr>
            <w:tcW w:w="5771" w:type="dxa"/>
            <w:tcBorders>
              <w:top w:val="nil"/>
              <w:bottom w:val="nil"/>
            </w:tcBorders>
          </w:tcPr>
          <w:p>
            <w:pPr>
              <w:pStyle w:val="TableParagraph"/>
              <w:spacing w:before="20"/>
              <w:ind w:left="80"/>
              <w:rPr>
                <w:sz w:val="22"/>
              </w:rPr>
            </w:pPr>
            <w:r>
              <w:rPr>
                <w:sz w:val="22"/>
              </w:rPr>
              <w:t>likely</w:t>
            </w:r>
            <w:r>
              <w:rPr>
                <w:spacing w:val="-5"/>
                <w:sz w:val="22"/>
              </w:rPr>
              <w:t> </w:t>
            </w:r>
            <w:r>
              <w:rPr>
                <w:sz w:val="22"/>
              </w:rPr>
              <w:t>to</w:t>
            </w:r>
            <w:r>
              <w:rPr>
                <w:spacing w:val="-3"/>
                <w:sz w:val="22"/>
              </w:rPr>
              <w:t> </w:t>
            </w:r>
            <w:r>
              <w:rPr>
                <w:sz w:val="22"/>
              </w:rPr>
              <w:t>participate</w:t>
            </w:r>
            <w:r>
              <w:rPr>
                <w:spacing w:val="-4"/>
                <w:sz w:val="22"/>
              </w:rPr>
              <w:t> </w:t>
            </w:r>
            <w:r>
              <w:rPr>
                <w:sz w:val="22"/>
              </w:rPr>
              <w:t>in</w:t>
            </w:r>
            <w:r>
              <w:rPr>
                <w:spacing w:val="-4"/>
                <w:sz w:val="22"/>
              </w:rPr>
              <w:t> </w:t>
            </w:r>
            <w:r>
              <w:rPr>
                <w:sz w:val="22"/>
              </w:rPr>
              <w:t>community</w:t>
            </w:r>
            <w:r>
              <w:rPr>
                <w:spacing w:val="-3"/>
                <w:sz w:val="22"/>
              </w:rPr>
              <w:t> </w:t>
            </w:r>
            <w:r>
              <w:rPr>
                <w:spacing w:val="-2"/>
                <w:sz w:val="22"/>
              </w:rPr>
              <w:t>affairs.</w:t>
            </w:r>
          </w:p>
        </w:tc>
      </w:tr>
      <w:tr>
        <w:trPr>
          <w:trHeight w:val="450" w:hRule="atLeast"/>
        </w:trPr>
        <w:tc>
          <w:tcPr>
            <w:tcW w:w="2520" w:type="dxa"/>
            <w:tcBorders>
              <w:top w:val="nil"/>
              <w:bottom w:val="nil"/>
            </w:tcBorders>
          </w:tcPr>
          <w:p>
            <w:pPr>
              <w:pStyle w:val="TableParagraph"/>
              <w:rPr>
                <w:rFonts w:ascii="Times New Roman"/>
                <w:sz w:val="20"/>
              </w:rPr>
            </w:pPr>
          </w:p>
        </w:tc>
        <w:tc>
          <w:tcPr>
            <w:tcW w:w="5771" w:type="dxa"/>
            <w:tcBorders>
              <w:top w:val="nil"/>
              <w:bottom w:val="nil"/>
            </w:tcBorders>
          </w:tcPr>
          <w:p>
            <w:pPr>
              <w:pStyle w:val="TableParagraph"/>
              <w:numPr>
                <w:ilvl w:val="0"/>
                <w:numId w:val="51"/>
              </w:numPr>
              <w:tabs>
                <w:tab w:pos="215" w:val="left" w:leader="none"/>
              </w:tabs>
              <w:spacing w:line="240" w:lineRule="auto" w:before="170" w:after="0"/>
              <w:ind w:left="214" w:right="0" w:hanging="135"/>
              <w:jc w:val="left"/>
              <w:rPr>
                <w:sz w:val="22"/>
              </w:rPr>
            </w:pPr>
            <w:r>
              <w:rPr>
                <w:sz w:val="22"/>
              </w:rPr>
              <w:t>The</w:t>
            </w:r>
            <w:r>
              <w:rPr>
                <w:spacing w:val="-2"/>
                <w:sz w:val="22"/>
              </w:rPr>
              <w:t> </w:t>
            </w:r>
            <w:r>
              <w:rPr>
                <w:sz w:val="22"/>
              </w:rPr>
              <w:t>1st</w:t>
            </w:r>
            <w:r>
              <w:rPr>
                <w:spacing w:val="-2"/>
                <w:sz w:val="22"/>
              </w:rPr>
              <w:t> </w:t>
            </w:r>
            <w:r>
              <w:rPr>
                <w:sz w:val="22"/>
              </w:rPr>
              <w:t>sessions</w:t>
            </w:r>
            <w:r>
              <w:rPr>
                <w:spacing w:val="-2"/>
                <w:sz w:val="22"/>
              </w:rPr>
              <w:t> </w:t>
            </w:r>
            <w:r>
              <w:rPr>
                <w:sz w:val="22"/>
              </w:rPr>
              <w:t>in</w:t>
            </w:r>
            <w:r>
              <w:rPr>
                <w:spacing w:val="-2"/>
                <w:sz w:val="22"/>
              </w:rPr>
              <w:t> </w:t>
            </w:r>
            <w:r>
              <w:rPr>
                <w:sz w:val="22"/>
              </w:rPr>
              <w:t>this</w:t>
            </w:r>
            <w:r>
              <w:rPr>
                <w:spacing w:val="-2"/>
                <w:sz w:val="22"/>
              </w:rPr>
              <w:t> </w:t>
            </w:r>
            <w:r>
              <w:rPr>
                <w:sz w:val="22"/>
              </w:rPr>
              <w:t>training</w:t>
            </w:r>
            <w:r>
              <w:rPr>
                <w:spacing w:val="-1"/>
                <w:sz w:val="22"/>
              </w:rPr>
              <w:t> </w:t>
            </w:r>
            <w:r>
              <w:rPr>
                <w:sz w:val="22"/>
              </w:rPr>
              <w:t>workshop</w:t>
            </w:r>
            <w:r>
              <w:rPr>
                <w:spacing w:val="-2"/>
                <w:sz w:val="22"/>
              </w:rPr>
              <w:t> </w:t>
            </w:r>
            <w:r>
              <w:rPr>
                <w:spacing w:val="-4"/>
                <w:sz w:val="22"/>
              </w:rPr>
              <w:t>have</w:t>
            </w:r>
          </w:p>
        </w:tc>
      </w:tr>
      <w:tr>
        <w:trPr>
          <w:trHeight w:val="300" w:hRule="atLeast"/>
        </w:trPr>
        <w:tc>
          <w:tcPr>
            <w:tcW w:w="2520" w:type="dxa"/>
            <w:tcBorders>
              <w:top w:val="nil"/>
              <w:bottom w:val="nil"/>
            </w:tcBorders>
          </w:tcPr>
          <w:p>
            <w:pPr>
              <w:pStyle w:val="TableParagraph"/>
              <w:rPr>
                <w:rFonts w:ascii="Times New Roman"/>
                <w:sz w:val="20"/>
              </w:rPr>
            </w:pPr>
          </w:p>
        </w:tc>
        <w:tc>
          <w:tcPr>
            <w:tcW w:w="5771" w:type="dxa"/>
            <w:tcBorders>
              <w:top w:val="nil"/>
              <w:bottom w:val="nil"/>
            </w:tcBorders>
          </w:tcPr>
          <w:p>
            <w:pPr>
              <w:pStyle w:val="TableParagraph"/>
              <w:spacing w:before="20"/>
              <w:ind w:left="80"/>
              <w:rPr>
                <w:sz w:val="22"/>
              </w:rPr>
            </w:pPr>
            <w:r>
              <w:rPr>
                <w:sz w:val="22"/>
              </w:rPr>
              <w:t>shown</w:t>
            </w:r>
            <w:r>
              <w:rPr>
                <w:spacing w:val="-4"/>
                <w:sz w:val="22"/>
              </w:rPr>
              <w:t> </w:t>
            </w:r>
            <w:r>
              <w:rPr>
                <w:sz w:val="22"/>
              </w:rPr>
              <w:t>that</w:t>
            </w:r>
            <w:r>
              <w:rPr>
                <w:spacing w:val="-2"/>
                <w:sz w:val="22"/>
              </w:rPr>
              <w:t> </w:t>
            </w:r>
            <w:r>
              <w:rPr>
                <w:sz w:val="22"/>
              </w:rPr>
              <w:t>this</w:t>
            </w:r>
            <w:r>
              <w:rPr>
                <w:spacing w:val="-2"/>
                <w:sz w:val="22"/>
              </w:rPr>
              <w:t> </w:t>
            </w:r>
            <w:r>
              <w:rPr>
                <w:sz w:val="22"/>
              </w:rPr>
              <w:t>“traditional”</w:t>
            </w:r>
            <w:r>
              <w:rPr>
                <w:spacing w:val="-2"/>
                <w:sz w:val="22"/>
              </w:rPr>
              <w:t> </w:t>
            </w:r>
            <w:r>
              <w:rPr>
                <w:sz w:val="22"/>
              </w:rPr>
              <w:t>gender</w:t>
            </w:r>
            <w:r>
              <w:rPr>
                <w:spacing w:val="-3"/>
                <w:sz w:val="22"/>
              </w:rPr>
              <w:t> </w:t>
            </w:r>
            <w:r>
              <w:rPr>
                <w:sz w:val="22"/>
              </w:rPr>
              <w:t>division</w:t>
            </w:r>
            <w:r>
              <w:rPr>
                <w:spacing w:val="-3"/>
                <w:sz w:val="22"/>
              </w:rPr>
              <w:t> </w:t>
            </w:r>
            <w:r>
              <w:rPr>
                <w:sz w:val="22"/>
              </w:rPr>
              <w:t>of</w:t>
            </w:r>
            <w:r>
              <w:rPr>
                <w:spacing w:val="-2"/>
                <w:sz w:val="22"/>
              </w:rPr>
              <w:t> labour</w:t>
            </w:r>
          </w:p>
        </w:tc>
      </w:tr>
      <w:tr>
        <w:trPr>
          <w:trHeight w:val="300" w:hRule="atLeast"/>
        </w:trPr>
        <w:tc>
          <w:tcPr>
            <w:tcW w:w="2520" w:type="dxa"/>
            <w:tcBorders>
              <w:top w:val="nil"/>
              <w:bottom w:val="nil"/>
            </w:tcBorders>
          </w:tcPr>
          <w:p>
            <w:pPr>
              <w:pStyle w:val="TableParagraph"/>
              <w:rPr>
                <w:rFonts w:ascii="Times New Roman"/>
                <w:sz w:val="20"/>
              </w:rPr>
            </w:pPr>
          </w:p>
        </w:tc>
        <w:tc>
          <w:tcPr>
            <w:tcW w:w="5771" w:type="dxa"/>
            <w:tcBorders>
              <w:top w:val="nil"/>
              <w:bottom w:val="nil"/>
            </w:tcBorders>
          </w:tcPr>
          <w:p>
            <w:pPr>
              <w:pStyle w:val="TableParagraph"/>
              <w:spacing w:before="20"/>
              <w:ind w:left="80"/>
              <w:rPr>
                <w:sz w:val="22"/>
              </w:rPr>
            </w:pPr>
            <w:r>
              <w:rPr>
                <w:sz w:val="22"/>
              </w:rPr>
              <w:t>is</w:t>
            </w:r>
            <w:r>
              <w:rPr>
                <w:spacing w:val="-3"/>
                <w:sz w:val="22"/>
              </w:rPr>
              <w:t> </w:t>
            </w:r>
            <w:r>
              <w:rPr>
                <w:sz w:val="22"/>
              </w:rPr>
              <w:t>based</w:t>
            </w:r>
            <w:r>
              <w:rPr>
                <w:spacing w:val="-3"/>
                <w:sz w:val="22"/>
              </w:rPr>
              <w:t> </w:t>
            </w:r>
            <w:r>
              <w:rPr>
                <w:sz w:val="22"/>
              </w:rPr>
              <w:t>on</w:t>
            </w:r>
            <w:r>
              <w:rPr>
                <w:spacing w:val="-2"/>
                <w:sz w:val="22"/>
              </w:rPr>
              <w:t> </w:t>
            </w:r>
            <w:r>
              <w:rPr>
                <w:sz w:val="22"/>
              </w:rPr>
              <w:t>stereotypes</w:t>
            </w:r>
            <w:r>
              <w:rPr>
                <w:spacing w:val="-2"/>
                <w:sz w:val="22"/>
              </w:rPr>
              <w:t> </w:t>
            </w:r>
            <w:r>
              <w:rPr>
                <w:sz w:val="22"/>
              </w:rPr>
              <w:t>or</w:t>
            </w:r>
            <w:r>
              <w:rPr>
                <w:spacing w:val="-2"/>
                <w:sz w:val="22"/>
              </w:rPr>
              <w:t> </w:t>
            </w:r>
            <w:r>
              <w:rPr>
                <w:sz w:val="22"/>
              </w:rPr>
              <w:t>myths</w:t>
            </w:r>
            <w:r>
              <w:rPr>
                <w:spacing w:val="-2"/>
                <w:sz w:val="22"/>
              </w:rPr>
              <w:t> </w:t>
            </w:r>
            <w:r>
              <w:rPr>
                <w:sz w:val="22"/>
              </w:rPr>
              <w:t>about</w:t>
            </w:r>
            <w:r>
              <w:rPr>
                <w:spacing w:val="-2"/>
                <w:sz w:val="22"/>
              </w:rPr>
              <w:t> </w:t>
            </w:r>
            <w:r>
              <w:rPr>
                <w:sz w:val="22"/>
              </w:rPr>
              <w:t>what</w:t>
            </w:r>
            <w:r>
              <w:rPr>
                <w:spacing w:val="-3"/>
                <w:sz w:val="22"/>
              </w:rPr>
              <w:t> </w:t>
            </w:r>
            <w:r>
              <w:rPr>
                <w:sz w:val="22"/>
              </w:rPr>
              <w:t>men</w:t>
            </w:r>
            <w:r>
              <w:rPr>
                <w:spacing w:val="-1"/>
                <w:sz w:val="22"/>
              </w:rPr>
              <w:t> </w:t>
            </w:r>
            <w:r>
              <w:rPr>
                <w:spacing w:val="-5"/>
                <w:sz w:val="22"/>
              </w:rPr>
              <w:t>and</w:t>
            </w:r>
          </w:p>
        </w:tc>
      </w:tr>
      <w:tr>
        <w:trPr>
          <w:trHeight w:val="300" w:hRule="atLeast"/>
        </w:trPr>
        <w:tc>
          <w:tcPr>
            <w:tcW w:w="2520" w:type="dxa"/>
            <w:tcBorders>
              <w:top w:val="nil"/>
              <w:bottom w:val="nil"/>
            </w:tcBorders>
          </w:tcPr>
          <w:p>
            <w:pPr>
              <w:pStyle w:val="TableParagraph"/>
              <w:rPr>
                <w:rFonts w:ascii="Times New Roman"/>
                <w:sz w:val="20"/>
              </w:rPr>
            </w:pPr>
          </w:p>
        </w:tc>
        <w:tc>
          <w:tcPr>
            <w:tcW w:w="5771" w:type="dxa"/>
            <w:tcBorders>
              <w:top w:val="nil"/>
              <w:bottom w:val="nil"/>
            </w:tcBorders>
          </w:tcPr>
          <w:p>
            <w:pPr>
              <w:pStyle w:val="TableParagraph"/>
              <w:spacing w:before="20"/>
              <w:ind w:left="80"/>
              <w:rPr>
                <w:sz w:val="22"/>
              </w:rPr>
            </w:pPr>
            <w:r>
              <w:rPr>
                <w:sz w:val="22"/>
              </w:rPr>
              <w:t>women</w:t>
            </w:r>
            <w:r>
              <w:rPr>
                <w:spacing w:val="-6"/>
                <w:sz w:val="22"/>
              </w:rPr>
              <w:t> </w:t>
            </w:r>
            <w:r>
              <w:rPr>
                <w:sz w:val="22"/>
              </w:rPr>
              <w:t>are</w:t>
            </w:r>
            <w:r>
              <w:rPr>
                <w:spacing w:val="-4"/>
                <w:sz w:val="22"/>
              </w:rPr>
              <w:t> </w:t>
            </w:r>
            <w:r>
              <w:rPr>
                <w:sz w:val="22"/>
              </w:rPr>
              <w:t>capable</w:t>
            </w:r>
            <w:r>
              <w:rPr>
                <w:spacing w:val="-4"/>
                <w:sz w:val="22"/>
              </w:rPr>
              <w:t> </w:t>
            </w:r>
            <w:r>
              <w:rPr>
                <w:sz w:val="22"/>
              </w:rPr>
              <w:t>of</w:t>
            </w:r>
            <w:r>
              <w:rPr>
                <w:spacing w:val="-4"/>
                <w:sz w:val="22"/>
              </w:rPr>
              <w:t> </w:t>
            </w:r>
            <w:r>
              <w:rPr>
                <w:sz w:val="22"/>
              </w:rPr>
              <w:t>and</w:t>
            </w:r>
            <w:r>
              <w:rPr>
                <w:spacing w:val="-4"/>
                <w:sz w:val="22"/>
              </w:rPr>
              <w:t> </w:t>
            </w:r>
            <w:r>
              <w:rPr>
                <w:sz w:val="22"/>
              </w:rPr>
              <w:t>good</w:t>
            </w:r>
            <w:r>
              <w:rPr>
                <w:spacing w:val="-4"/>
                <w:sz w:val="22"/>
              </w:rPr>
              <w:t> </w:t>
            </w:r>
            <w:r>
              <w:rPr>
                <w:sz w:val="22"/>
              </w:rPr>
              <w:t>at.</w:t>
            </w:r>
            <w:r>
              <w:rPr>
                <w:spacing w:val="-3"/>
                <w:sz w:val="22"/>
              </w:rPr>
              <w:t> </w:t>
            </w:r>
            <w:r>
              <w:rPr>
                <w:sz w:val="22"/>
              </w:rPr>
              <w:t>Development</w:t>
            </w:r>
            <w:r>
              <w:rPr>
                <w:spacing w:val="-4"/>
                <w:sz w:val="22"/>
              </w:rPr>
              <w:t> </w:t>
            </w:r>
            <w:r>
              <w:rPr>
                <w:spacing w:val="-2"/>
                <w:sz w:val="22"/>
              </w:rPr>
              <w:t>plan-</w:t>
            </w:r>
          </w:p>
        </w:tc>
      </w:tr>
      <w:tr>
        <w:trPr>
          <w:trHeight w:val="300" w:hRule="atLeast"/>
        </w:trPr>
        <w:tc>
          <w:tcPr>
            <w:tcW w:w="2520" w:type="dxa"/>
            <w:tcBorders>
              <w:top w:val="nil"/>
              <w:bottom w:val="nil"/>
            </w:tcBorders>
          </w:tcPr>
          <w:p>
            <w:pPr>
              <w:pStyle w:val="TableParagraph"/>
              <w:rPr>
                <w:rFonts w:ascii="Times New Roman"/>
                <w:sz w:val="20"/>
              </w:rPr>
            </w:pPr>
          </w:p>
        </w:tc>
        <w:tc>
          <w:tcPr>
            <w:tcW w:w="5771" w:type="dxa"/>
            <w:tcBorders>
              <w:top w:val="nil"/>
              <w:bottom w:val="nil"/>
            </w:tcBorders>
          </w:tcPr>
          <w:p>
            <w:pPr>
              <w:pStyle w:val="TableParagraph"/>
              <w:spacing w:before="20"/>
              <w:ind w:left="80"/>
              <w:rPr>
                <w:sz w:val="22"/>
              </w:rPr>
            </w:pPr>
            <w:r>
              <w:rPr>
                <w:sz w:val="22"/>
              </w:rPr>
              <w:t>ners</w:t>
            </w:r>
            <w:r>
              <w:rPr>
                <w:spacing w:val="-6"/>
                <w:sz w:val="22"/>
              </w:rPr>
              <w:t> </w:t>
            </w:r>
            <w:r>
              <w:rPr>
                <w:sz w:val="22"/>
              </w:rPr>
              <w:t>have</w:t>
            </w:r>
            <w:r>
              <w:rPr>
                <w:spacing w:val="-4"/>
                <w:sz w:val="22"/>
              </w:rPr>
              <w:t> </w:t>
            </w:r>
            <w:r>
              <w:rPr>
                <w:sz w:val="22"/>
              </w:rPr>
              <w:t>often</w:t>
            </w:r>
            <w:r>
              <w:rPr>
                <w:spacing w:val="-4"/>
                <w:sz w:val="22"/>
              </w:rPr>
              <w:t> </w:t>
            </w:r>
            <w:r>
              <w:rPr>
                <w:sz w:val="22"/>
              </w:rPr>
              <w:t>assumed</w:t>
            </w:r>
            <w:r>
              <w:rPr>
                <w:spacing w:val="-3"/>
                <w:sz w:val="22"/>
              </w:rPr>
              <w:t> </w:t>
            </w:r>
            <w:r>
              <w:rPr>
                <w:sz w:val="22"/>
              </w:rPr>
              <w:t>that</w:t>
            </w:r>
            <w:r>
              <w:rPr>
                <w:spacing w:val="-4"/>
                <w:sz w:val="22"/>
              </w:rPr>
              <w:t> </w:t>
            </w:r>
            <w:r>
              <w:rPr>
                <w:sz w:val="22"/>
              </w:rPr>
              <w:t>women</w:t>
            </w:r>
            <w:r>
              <w:rPr>
                <w:spacing w:val="-4"/>
                <w:sz w:val="22"/>
              </w:rPr>
              <w:t> </w:t>
            </w:r>
            <w:r>
              <w:rPr>
                <w:sz w:val="22"/>
              </w:rPr>
              <w:t>are</w:t>
            </w:r>
            <w:r>
              <w:rPr>
                <w:spacing w:val="-4"/>
                <w:sz w:val="22"/>
              </w:rPr>
              <w:t> </w:t>
            </w:r>
            <w:r>
              <w:rPr>
                <w:sz w:val="22"/>
              </w:rPr>
              <w:t>consumers</w:t>
            </w:r>
            <w:r>
              <w:rPr>
                <w:spacing w:val="-3"/>
                <w:sz w:val="22"/>
              </w:rPr>
              <w:t> </w:t>
            </w:r>
            <w:r>
              <w:rPr>
                <w:spacing w:val="-5"/>
                <w:sz w:val="22"/>
              </w:rPr>
              <w:t>and</w:t>
            </w:r>
          </w:p>
        </w:tc>
      </w:tr>
      <w:tr>
        <w:trPr>
          <w:trHeight w:val="300" w:hRule="atLeast"/>
        </w:trPr>
        <w:tc>
          <w:tcPr>
            <w:tcW w:w="2520" w:type="dxa"/>
            <w:tcBorders>
              <w:top w:val="nil"/>
              <w:bottom w:val="nil"/>
            </w:tcBorders>
          </w:tcPr>
          <w:p>
            <w:pPr>
              <w:pStyle w:val="TableParagraph"/>
              <w:rPr>
                <w:rFonts w:ascii="Times New Roman"/>
                <w:sz w:val="20"/>
              </w:rPr>
            </w:pPr>
          </w:p>
        </w:tc>
        <w:tc>
          <w:tcPr>
            <w:tcW w:w="5771" w:type="dxa"/>
            <w:tcBorders>
              <w:top w:val="nil"/>
              <w:bottom w:val="nil"/>
            </w:tcBorders>
          </w:tcPr>
          <w:p>
            <w:pPr>
              <w:pStyle w:val="TableParagraph"/>
              <w:spacing w:before="20"/>
              <w:ind w:left="80"/>
              <w:rPr>
                <w:sz w:val="22"/>
              </w:rPr>
            </w:pPr>
            <w:r>
              <w:rPr>
                <w:sz w:val="22"/>
              </w:rPr>
              <w:t>not</w:t>
            </w:r>
            <w:r>
              <w:rPr>
                <w:spacing w:val="-6"/>
                <w:sz w:val="22"/>
              </w:rPr>
              <w:t> </w:t>
            </w:r>
            <w:r>
              <w:rPr>
                <w:sz w:val="22"/>
              </w:rPr>
              <w:t>producers</w:t>
            </w:r>
            <w:r>
              <w:rPr>
                <w:spacing w:val="-5"/>
                <w:sz w:val="22"/>
              </w:rPr>
              <w:t> </w:t>
            </w:r>
            <w:r>
              <w:rPr>
                <w:sz w:val="22"/>
              </w:rPr>
              <w:t>–</w:t>
            </w:r>
            <w:r>
              <w:rPr>
                <w:spacing w:val="-6"/>
                <w:sz w:val="22"/>
              </w:rPr>
              <w:t> </w:t>
            </w:r>
            <w:r>
              <w:rPr>
                <w:sz w:val="22"/>
              </w:rPr>
              <w:t>because</w:t>
            </w:r>
            <w:r>
              <w:rPr>
                <w:spacing w:val="-5"/>
                <w:sz w:val="22"/>
              </w:rPr>
              <w:t> </w:t>
            </w:r>
            <w:r>
              <w:rPr>
                <w:sz w:val="22"/>
              </w:rPr>
              <w:t>women’s</w:t>
            </w:r>
            <w:r>
              <w:rPr>
                <w:spacing w:val="-4"/>
                <w:sz w:val="22"/>
              </w:rPr>
              <w:t> </w:t>
            </w:r>
            <w:r>
              <w:rPr>
                <w:sz w:val="22"/>
              </w:rPr>
              <w:t>unpaid</w:t>
            </w:r>
            <w:r>
              <w:rPr>
                <w:spacing w:val="-6"/>
                <w:sz w:val="22"/>
              </w:rPr>
              <w:t> </w:t>
            </w:r>
            <w:r>
              <w:rPr>
                <w:sz w:val="22"/>
              </w:rPr>
              <w:t>work</w:t>
            </w:r>
            <w:r>
              <w:rPr>
                <w:spacing w:val="-5"/>
                <w:sz w:val="22"/>
              </w:rPr>
              <w:t> </w:t>
            </w:r>
            <w:r>
              <w:rPr>
                <w:sz w:val="22"/>
              </w:rPr>
              <w:t>has</w:t>
            </w:r>
            <w:r>
              <w:rPr>
                <w:spacing w:val="-5"/>
                <w:sz w:val="22"/>
              </w:rPr>
              <w:t> </w:t>
            </w:r>
            <w:r>
              <w:rPr>
                <w:spacing w:val="-4"/>
                <w:sz w:val="22"/>
              </w:rPr>
              <w:t>been</w:t>
            </w:r>
          </w:p>
        </w:tc>
      </w:tr>
      <w:tr>
        <w:trPr>
          <w:trHeight w:val="300" w:hRule="atLeast"/>
        </w:trPr>
        <w:tc>
          <w:tcPr>
            <w:tcW w:w="2520" w:type="dxa"/>
            <w:tcBorders>
              <w:top w:val="nil"/>
              <w:bottom w:val="nil"/>
            </w:tcBorders>
          </w:tcPr>
          <w:p>
            <w:pPr>
              <w:pStyle w:val="TableParagraph"/>
              <w:rPr>
                <w:rFonts w:ascii="Times New Roman"/>
                <w:sz w:val="20"/>
              </w:rPr>
            </w:pPr>
          </w:p>
        </w:tc>
        <w:tc>
          <w:tcPr>
            <w:tcW w:w="5771" w:type="dxa"/>
            <w:tcBorders>
              <w:top w:val="nil"/>
              <w:bottom w:val="nil"/>
            </w:tcBorders>
          </w:tcPr>
          <w:p>
            <w:pPr>
              <w:pStyle w:val="TableParagraph"/>
              <w:spacing w:before="20"/>
              <w:ind w:left="80"/>
              <w:rPr>
                <w:sz w:val="22"/>
              </w:rPr>
            </w:pPr>
            <w:r>
              <w:rPr>
                <w:sz w:val="22"/>
              </w:rPr>
              <w:t>“invisible”,</w:t>
            </w:r>
            <w:r>
              <w:rPr>
                <w:spacing w:val="-3"/>
                <w:sz w:val="22"/>
              </w:rPr>
              <w:t> </w:t>
            </w:r>
            <w:r>
              <w:rPr>
                <w:sz w:val="22"/>
              </w:rPr>
              <w:t>and</w:t>
            </w:r>
            <w:r>
              <w:rPr>
                <w:spacing w:val="-4"/>
                <w:sz w:val="22"/>
              </w:rPr>
              <w:t> </w:t>
            </w:r>
            <w:r>
              <w:rPr>
                <w:sz w:val="22"/>
              </w:rPr>
              <w:t>because</w:t>
            </w:r>
            <w:r>
              <w:rPr>
                <w:spacing w:val="-3"/>
                <w:sz w:val="22"/>
              </w:rPr>
              <w:t> </w:t>
            </w:r>
            <w:r>
              <w:rPr>
                <w:sz w:val="22"/>
              </w:rPr>
              <w:t>men</w:t>
            </w:r>
            <w:r>
              <w:rPr>
                <w:spacing w:val="-3"/>
                <w:sz w:val="22"/>
              </w:rPr>
              <w:t> </w:t>
            </w:r>
            <w:r>
              <w:rPr>
                <w:sz w:val="22"/>
              </w:rPr>
              <w:t>are</w:t>
            </w:r>
            <w:r>
              <w:rPr>
                <w:spacing w:val="-3"/>
                <w:sz w:val="22"/>
              </w:rPr>
              <w:t> </w:t>
            </w:r>
            <w:r>
              <w:rPr>
                <w:sz w:val="22"/>
              </w:rPr>
              <w:t>generally</w:t>
            </w:r>
            <w:r>
              <w:rPr>
                <w:spacing w:val="-3"/>
                <w:sz w:val="22"/>
              </w:rPr>
              <w:t> </w:t>
            </w:r>
            <w:r>
              <w:rPr>
                <w:sz w:val="22"/>
              </w:rPr>
              <w:t>not</w:t>
            </w:r>
            <w:r>
              <w:rPr>
                <w:spacing w:val="-4"/>
                <w:sz w:val="22"/>
              </w:rPr>
              <w:t> </w:t>
            </w:r>
            <w:r>
              <w:rPr>
                <w:sz w:val="22"/>
              </w:rPr>
              <w:t>very</w:t>
            </w:r>
            <w:r>
              <w:rPr>
                <w:spacing w:val="-2"/>
                <w:sz w:val="22"/>
              </w:rPr>
              <w:t> well-</w:t>
            </w:r>
          </w:p>
        </w:tc>
      </w:tr>
      <w:tr>
        <w:trPr>
          <w:trHeight w:val="300" w:hRule="atLeast"/>
        </w:trPr>
        <w:tc>
          <w:tcPr>
            <w:tcW w:w="2520" w:type="dxa"/>
            <w:tcBorders>
              <w:top w:val="nil"/>
              <w:bottom w:val="nil"/>
            </w:tcBorders>
          </w:tcPr>
          <w:p>
            <w:pPr>
              <w:pStyle w:val="TableParagraph"/>
              <w:rPr>
                <w:rFonts w:ascii="Times New Roman"/>
                <w:sz w:val="20"/>
              </w:rPr>
            </w:pPr>
          </w:p>
        </w:tc>
        <w:tc>
          <w:tcPr>
            <w:tcW w:w="5771" w:type="dxa"/>
            <w:tcBorders>
              <w:top w:val="nil"/>
              <w:bottom w:val="nil"/>
            </w:tcBorders>
          </w:tcPr>
          <w:p>
            <w:pPr>
              <w:pStyle w:val="TableParagraph"/>
              <w:spacing w:before="20"/>
              <w:ind w:left="80"/>
              <w:rPr>
                <w:sz w:val="22"/>
              </w:rPr>
            </w:pPr>
            <w:r>
              <w:rPr>
                <w:sz w:val="22"/>
              </w:rPr>
              <w:t>informed</w:t>
            </w:r>
            <w:r>
              <w:rPr>
                <w:spacing w:val="-6"/>
                <w:sz w:val="22"/>
              </w:rPr>
              <w:t> </w:t>
            </w:r>
            <w:r>
              <w:rPr>
                <w:sz w:val="22"/>
              </w:rPr>
              <w:t>about</w:t>
            </w:r>
            <w:r>
              <w:rPr>
                <w:spacing w:val="-5"/>
                <w:sz w:val="22"/>
              </w:rPr>
              <w:t> </w:t>
            </w:r>
            <w:r>
              <w:rPr>
                <w:sz w:val="22"/>
              </w:rPr>
              <w:t>the</w:t>
            </w:r>
            <w:r>
              <w:rPr>
                <w:spacing w:val="-5"/>
                <w:sz w:val="22"/>
              </w:rPr>
              <w:t> </w:t>
            </w:r>
            <w:r>
              <w:rPr>
                <w:sz w:val="22"/>
              </w:rPr>
              <w:t>work</w:t>
            </w:r>
            <w:r>
              <w:rPr>
                <w:spacing w:val="-5"/>
                <w:sz w:val="22"/>
              </w:rPr>
              <w:t> </w:t>
            </w:r>
            <w:r>
              <w:rPr>
                <w:sz w:val="22"/>
              </w:rPr>
              <w:t>that</w:t>
            </w:r>
            <w:r>
              <w:rPr>
                <w:spacing w:val="-5"/>
                <w:sz w:val="22"/>
              </w:rPr>
              <w:t> </w:t>
            </w:r>
            <w:r>
              <w:rPr>
                <w:sz w:val="22"/>
              </w:rPr>
              <w:t>women</w:t>
            </w:r>
            <w:r>
              <w:rPr>
                <w:spacing w:val="-5"/>
                <w:sz w:val="22"/>
              </w:rPr>
              <w:t> </w:t>
            </w:r>
            <w:r>
              <w:rPr>
                <w:sz w:val="22"/>
              </w:rPr>
              <w:t>do</w:t>
            </w:r>
            <w:r>
              <w:rPr>
                <w:spacing w:val="-6"/>
                <w:sz w:val="22"/>
              </w:rPr>
              <w:t> </w:t>
            </w:r>
            <w:r>
              <w:rPr>
                <w:sz w:val="22"/>
              </w:rPr>
              <w:t>daily,</w:t>
            </w:r>
            <w:r>
              <w:rPr>
                <w:spacing w:val="-4"/>
                <w:sz w:val="22"/>
              </w:rPr>
              <w:t> </w:t>
            </w:r>
            <w:r>
              <w:rPr>
                <w:sz w:val="22"/>
              </w:rPr>
              <w:t>or</w:t>
            </w:r>
            <w:r>
              <w:rPr>
                <w:spacing w:val="-5"/>
                <w:sz w:val="22"/>
              </w:rPr>
              <w:t> how</w:t>
            </w:r>
          </w:p>
        </w:tc>
      </w:tr>
      <w:tr>
        <w:trPr>
          <w:trHeight w:val="295" w:hRule="atLeast"/>
        </w:trPr>
        <w:tc>
          <w:tcPr>
            <w:tcW w:w="2520" w:type="dxa"/>
            <w:tcBorders>
              <w:top w:val="nil"/>
            </w:tcBorders>
          </w:tcPr>
          <w:p>
            <w:pPr>
              <w:pStyle w:val="TableParagraph"/>
              <w:rPr>
                <w:rFonts w:ascii="Times New Roman"/>
                <w:sz w:val="20"/>
              </w:rPr>
            </w:pPr>
          </w:p>
        </w:tc>
        <w:tc>
          <w:tcPr>
            <w:tcW w:w="5771" w:type="dxa"/>
            <w:tcBorders>
              <w:top w:val="nil"/>
            </w:tcBorders>
          </w:tcPr>
          <w:p>
            <w:pPr>
              <w:pStyle w:val="TableParagraph"/>
              <w:spacing w:before="20"/>
              <w:ind w:left="80"/>
              <w:rPr>
                <w:sz w:val="22"/>
              </w:rPr>
            </w:pPr>
            <w:r>
              <w:rPr>
                <w:sz w:val="22"/>
              </w:rPr>
              <w:t>much</w:t>
            </w:r>
            <w:r>
              <w:rPr>
                <w:spacing w:val="-1"/>
                <w:sz w:val="22"/>
              </w:rPr>
              <w:t> </w:t>
            </w:r>
            <w:r>
              <w:rPr>
                <w:sz w:val="22"/>
              </w:rPr>
              <w:t>time it</w:t>
            </w:r>
            <w:r>
              <w:rPr>
                <w:spacing w:val="-1"/>
                <w:sz w:val="22"/>
              </w:rPr>
              <w:t> </w:t>
            </w:r>
            <w:r>
              <w:rPr>
                <w:spacing w:val="-2"/>
                <w:sz w:val="22"/>
              </w:rPr>
              <w:t>takes.</w:t>
            </w:r>
          </w:p>
        </w:tc>
      </w:tr>
      <w:tr>
        <w:trPr>
          <w:trHeight w:val="928" w:hRule="atLeast"/>
        </w:trPr>
        <w:tc>
          <w:tcPr>
            <w:tcW w:w="2520" w:type="dxa"/>
            <w:tcBorders>
              <w:bottom w:val="nil"/>
            </w:tcBorders>
          </w:tcPr>
          <w:p>
            <w:pPr>
              <w:pStyle w:val="TableParagraph"/>
              <w:spacing w:line="249" w:lineRule="auto" w:before="24"/>
              <w:ind w:left="79" w:right="327"/>
              <w:jc w:val="both"/>
              <w:rPr>
                <w:sz w:val="22"/>
              </w:rPr>
            </w:pPr>
            <w:r>
              <w:rPr>
                <w:sz w:val="22"/>
              </w:rPr>
              <w:t>What</w:t>
            </w:r>
            <w:r>
              <w:rPr>
                <w:spacing w:val="-6"/>
                <w:sz w:val="22"/>
              </w:rPr>
              <w:t> </w:t>
            </w:r>
            <w:r>
              <w:rPr>
                <w:sz w:val="22"/>
              </w:rPr>
              <w:t>does</w:t>
            </w:r>
            <w:r>
              <w:rPr>
                <w:spacing w:val="-7"/>
                <w:sz w:val="22"/>
              </w:rPr>
              <w:t> </w:t>
            </w:r>
            <w:r>
              <w:rPr>
                <w:sz w:val="22"/>
              </w:rPr>
              <w:t>all</w:t>
            </w:r>
            <w:r>
              <w:rPr>
                <w:spacing w:val="-7"/>
                <w:sz w:val="22"/>
              </w:rPr>
              <w:t> </w:t>
            </w:r>
            <w:r>
              <w:rPr>
                <w:sz w:val="22"/>
              </w:rPr>
              <w:t>this</w:t>
            </w:r>
            <w:r>
              <w:rPr>
                <w:spacing w:val="-6"/>
                <w:sz w:val="22"/>
              </w:rPr>
              <w:t> </w:t>
            </w:r>
            <w:r>
              <w:rPr>
                <w:sz w:val="22"/>
              </w:rPr>
              <w:t>tell us</w:t>
            </w:r>
            <w:r>
              <w:rPr>
                <w:spacing w:val="-13"/>
                <w:sz w:val="22"/>
              </w:rPr>
              <w:t> </w:t>
            </w:r>
            <w:r>
              <w:rPr>
                <w:sz w:val="22"/>
              </w:rPr>
              <w:t>about</w:t>
            </w:r>
            <w:r>
              <w:rPr>
                <w:spacing w:val="-13"/>
                <w:sz w:val="22"/>
              </w:rPr>
              <w:t> </w:t>
            </w:r>
            <w:r>
              <w:rPr>
                <w:sz w:val="22"/>
              </w:rPr>
              <w:t>gender</w:t>
            </w:r>
            <w:r>
              <w:rPr>
                <w:spacing w:val="-13"/>
                <w:sz w:val="22"/>
              </w:rPr>
              <w:t> </w:t>
            </w:r>
            <w:r>
              <w:rPr>
                <w:sz w:val="22"/>
              </w:rPr>
              <w:t>rela- </w:t>
            </w:r>
            <w:r>
              <w:rPr>
                <w:spacing w:val="-2"/>
                <w:sz w:val="22"/>
              </w:rPr>
              <w:t>tions?</w:t>
            </w:r>
          </w:p>
        </w:tc>
        <w:tc>
          <w:tcPr>
            <w:tcW w:w="5771" w:type="dxa"/>
            <w:tcBorders>
              <w:bottom w:val="nil"/>
            </w:tcBorders>
          </w:tcPr>
          <w:p>
            <w:pPr>
              <w:pStyle w:val="TableParagraph"/>
              <w:spacing w:line="285" w:lineRule="auto" w:before="24"/>
              <w:ind w:left="80"/>
              <w:rPr>
                <w:sz w:val="22"/>
              </w:rPr>
            </w:pPr>
            <w:r>
              <w:rPr>
                <w:sz w:val="22"/>
              </w:rPr>
              <w:t>Get</w:t>
            </w:r>
            <w:r>
              <w:rPr>
                <w:spacing w:val="-7"/>
                <w:sz w:val="22"/>
              </w:rPr>
              <w:t> </w:t>
            </w:r>
            <w:r>
              <w:rPr>
                <w:sz w:val="22"/>
              </w:rPr>
              <w:t>participants</w:t>
            </w:r>
            <w:r>
              <w:rPr>
                <w:spacing w:val="-7"/>
                <w:sz w:val="22"/>
              </w:rPr>
              <w:t> </w:t>
            </w:r>
            <w:r>
              <w:rPr>
                <w:sz w:val="22"/>
              </w:rPr>
              <w:t>views</w:t>
            </w:r>
            <w:r>
              <w:rPr>
                <w:spacing w:val="-7"/>
                <w:sz w:val="22"/>
              </w:rPr>
              <w:t> </w:t>
            </w:r>
            <w:r>
              <w:rPr>
                <w:sz w:val="22"/>
              </w:rPr>
              <w:t>on</w:t>
            </w:r>
            <w:r>
              <w:rPr>
                <w:spacing w:val="-7"/>
                <w:sz w:val="22"/>
              </w:rPr>
              <w:t> </w:t>
            </w:r>
            <w:r>
              <w:rPr>
                <w:sz w:val="22"/>
              </w:rPr>
              <w:t>this.</w:t>
            </w:r>
            <w:r>
              <w:rPr>
                <w:spacing w:val="-7"/>
                <w:sz w:val="22"/>
              </w:rPr>
              <w:t> </w:t>
            </w:r>
            <w:r>
              <w:rPr>
                <w:sz w:val="22"/>
              </w:rPr>
              <w:t>Supplementary</w:t>
            </w:r>
            <w:r>
              <w:rPr>
                <w:spacing w:val="-7"/>
                <w:sz w:val="22"/>
              </w:rPr>
              <w:t> </w:t>
            </w:r>
            <w:r>
              <w:rPr>
                <w:sz w:val="22"/>
              </w:rPr>
              <w:t>questions which may help participants to reﬂect on this are:</w:t>
            </w:r>
          </w:p>
        </w:tc>
      </w:tr>
      <w:tr>
        <w:trPr>
          <w:trHeight w:val="1128" w:hRule="atLeast"/>
        </w:trPr>
        <w:tc>
          <w:tcPr>
            <w:tcW w:w="2520" w:type="dxa"/>
            <w:tcBorders>
              <w:top w:val="nil"/>
              <w:bottom w:val="nil"/>
            </w:tcBorders>
          </w:tcPr>
          <w:p>
            <w:pPr>
              <w:pStyle w:val="TableParagraph"/>
              <w:numPr>
                <w:ilvl w:val="0"/>
                <w:numId w:val="52"/>
              </w:numPr>
              <w:tabs>
                <w:tab w:pos="219" w:val="left" w:leader="none"/>
              </w:tabs>
              <w:spacing w:line="249" w:lineRule="auto" w:before="188" w:after="0"/>
              <w:ind w:left="79" w:right="278" w:firstLine="0"/>
              <w:jc w:val="left"/>
              <w:rPr>
                <w:sz w:val="22"/>
              </w:rPr>
            </w:pPr>
            <w:r>
              <w:rPr>
                <w:sz w:val="22"/>
              </w:rPr>
              <w:t>Is the gender division</w:t>
            </w:r>
            <w:r>
              <w:rPr>
                <w:spacing w:val="-13"/>
                <w:sz w:val="22"/>
              </w:rPr>
              <w:t> </w:t>
            </w:r>
            <w:r>
              <w:rPr>
                <w:sz w:val="22"/>
              </w:rPr>
              <w:t>of</w:t>
            </w:r>
            <w:r>
              <w:rPr>
                <w:spacing w:val="-13"/>
                <w:sz w:val="22"/>
              </w:rPr>
              <w:t> </w:t>
            </w:r>
            <w:r>
              <w:rPr>
                <w:sz w:val="22"/>
              </w:rPr>
              <w:t>labour</w:t>
            </w:r>
            <w:r>
              <w:rPr>
                <w:spacing w:val="-13"/>
                <w:sz w:val="22"/>
              </w:rPr>
              <w:t> </w:t>
            </w:r>
            <w:r>
              <w:rPr>
                <w:sz w:val="22"/>
              </w:rPr>
              <w:t>fair? Who beneﬁts from it?</w:t>
            </w:r>
          </w:p>
        </w:tc>
        <w:tc>
          <w:tcPr>
            <w:tcW w:w="5771" w:type="dxa"/>
            <w:tcBorders>
              <w:top w:val="nil"/>
              <w:bottom w:val="nil"/>
            </w:tcBorders>
          </w:tcPr>
          <w:p>
            <w:pPr>
              <w:pStyle w:val="TableParagraph"/>
              <w:numPr>
                <w:ilvl w:val="0"/>
                <w:numId w:val="53"/>
              </w:numPr>
              <w:tabs>
                <w:tab w:pos="219" w:val="left" w:leader="none"/>
              </w:tabs>
              <w:spacing w:line="285" w:lineRule="auto" w:before="116" w:after="0"/>
              <w:ind w:left="80" w:right="500" w:firstLine="0"/>
              <w:jc w:val="left"/>
              <w:rPr>
                <w:sz w:val="22"/>
              </w:rPr>
            </w:pPr>
            <w:r>
              <w:rPr>
                <w:sz w:val="22"/>
              </w:rPr>
              <w:t>Can the gender division of labour be harmful – for whom?</w:t>
            </w:r>
            <w:r>
              <w:rPr>
                <w:spacing w:val="-6"/>
                <w:sz w:val="22"/>
              </w:rPr>
              <w:t> </w:t>
            </w:r>
            <w:r>
              <w:rPr>
                <w:sz w:val="22"/>
              </w:rPr>
              <w:t>How</w:t>
            </w:r>
            <w:r>
              <w:rPr>
                <w:spacing w:val="-6"/>
                <w:sz w:val="22"/>
              </w:rPr>
              <w:t> </w:t>
            </w:r>
            <w:r>
              <w:rPr>
                <w:sz w:val="22"/>
              </w:rPr>
              <w:t>does</w:t>
            </w:r>
            <w:r>
              <w:rPr>
                <w:spacing w:val="-6"/>
                <w:sz w:val="22"/>
              </w:rPr>
              <w:t> </w:t>
            </w:r>
            <w:r>
              <w:rPr>
                <w:sz w:val="22"/>
              </w:rPr>
              <w:t>the</w:t>
            </w:r>
            <w:r>
              <w:rPr>
                <w:spacing w:val="-5"/>
                <w:sz w:val="22"/>
              </w:rPr>
              <w:t> </w:t>
            </w:r>
            <w:r>
              <w:rPr>
                <w:sz w:val="22"/>
              </w:rPr>
              <w:t>gender</w:t>
            </w:r>
            <w:r>
              <w:rPr>
                <w:spacing w:val="-6"/>
                <w:sz w:val="22"/>
              </w:rPr>
              <w:t> </w:t>
            </w:r>
            <w:r>
              <w:rPr>
                <w:sz w:val="22"/>
              </w:rPr>
              <w:t>division</w:t>
            </w:r>
            <w:r>
              <w:rPr>
                <w:spacing w:val="-6"/>
                <w:sz w:val="22"/>
              </w:rPr>
              <w:t> </w:t>
            </w:r>
            <w:r>
              <w:rPr>
                <w:sz w:val="22"/>
              </w:rPr>
              <w:t>of</w:t>
            </w:r>
            <w:r>
              <w:rPr>
                <w:spacing w:val="-6"/>
                <w:sz w:val="22"/>
              </w:rPr>
              <w:t> </w:t>
            </w:r>
            <w:r>
              <w:rPr>
                <w:sz w:val="22"/>
              </w:rPr>
              <w:t>labour</w:t>
            </w:r>
            <w:r>
              <w:rPr>
                <w:spacing w:val="-6"/>
                <w:sz w:val="22"/>
              </w:rPr>
              <w:t> </w:t>
            </w:r>
            <w:r>
              <w:rPr>
                <w:sz w:val="22"/>
              </w:rPr>
              <w:t>affect women’s and girls’ opportunities and choices?</w:t>
            </w:r>
          </w:p>
        </w:tc>
      </w:tr>
      <w:tr>
        <w:trPr>
          <w:trHeight w:val="2118" w:hRule="atLeast"/>
        </w:trPr>
        <w:tc>
          <w:tcPr>
            <w:tcW w:w="2520" w:type="dxa"/>
            <w:tcBorders>
              <w:top w:val="nil"/>
              <w:bottom w:val="nil"/>
            </w:tcBorders>
          </w:tcPr>
          <w:p>
            <w:pPr>
              <w:pStyle w:val="TableParagraph"/>
              <w:numPr>
                <w:ilvl w:val="0"/>
                <w:numId w:val="54"/>
              </w:numPr>
              <w:tabs>
                <w:tab w:pos="219" w:val="left" w:leader="none"/>
              </w:tabs>
              <w:spacing w:line="249" w:lineRule="auto" w:before="151" w:after="0"/>
              <w:ind w:left="79" w:right="445" w:firstLine="0"/>
              <w:jc w:val="left"/>
              <w:rPr>
                <w:sz w:val="22"/>
              </w:rPr>
            </w:pPr>
            <w:r>
              <w:rPr>
                <w:sz w:val="22"/>
              </w:rPr>
              <w:t>What</w:t>
            </w:r>
            <w:r>
              <w:rPr>
                <w:spacing w:val="-13"/>
                <w:sz w:val="22"/>
              </w:rPr>
              <w:t> </w:t>
            </w:r>
            <w:r>
              <w:rPr>
                <w:sz w:val="22"/>
              </w:rPr>
              <w:t>does</w:t>
            </w:r>
            <w:r>
              <w:rPr>
                <w:spacing w:val="-14"/>
                <w:sz w:val="22"/>
              </w:rPr>
              <w:t> </w:t>
            </w:r>
            <w:r>
              <w:rPr>
                <w:sz w:val="22"/>
              </w:rPr>
              <w:t>it</w:t>
            </w:r>
            <w:r>
              <w:rPr>
                <w:spacing w:val="-14"/>
                <w:sz w:val="22"/>
              </w:rPr>
              <w:t> </w:t>
            </w:r>
            <w:r>
              <w:rPr>
                <w:sz w:val="22"/>
              </w:rPr>
              <w:t>mean when we label </w:t>
            </w:r>
            <w:r>
              <w:rPr>
                <w:spacing w:val="-2"/>
                <w:sz w:val="22"/>
              </w:rPr>
              <w:t>something</w:t>
            </w:r>
          </w:p>
          <w:p>
            <w:pPr>
              <w:pStyle w:val="TableParagraph"/>
              <w:spacing w:before="3"/>
              <w:ind w:left="79"/>
              <w:rPr>
                <w:sz w:val="22"/>
              </w:rPr>
            </w:pPr>
            <w:r>
              <w:rPr>
                <w:sz w:val="22"/>
              </w:rPr>
              <w:t>as</w:t>
            </w:r>
            <w:r>
              <w:rPr>
                <w:spacing w:val="-8"/>
                <w:sz w:val="22"/>
              </w:rPr>
              <w:t> </w:t>
            </w:r>
            <w:r>
              <w:rPr>
                <w:sz w:val="22"/>
              </w:rPr>
              <w:t>“</w:t>
            </w:r>
            <w:r>
              <w:rPr>
                <w:b/>
                <w:sz w:val="22"/>
              </w:rPr>
              <w:t>women’s</w:t>
            </w:r>
            <w:r>
              <w:rPr>
                <w:b/>
                <w:spacing w:val="-6"/>
                <w:sz w:val="22"/>
              </w:rPr>
              <w:t> </w:t>
            </w:r>
            <w:r>
              <w:rPr>
                <w:b/>
                <w:spacing w:val="-2"/>
                <w:sz w:val="22"/>
              </w:rPr>
              <w:t>work</w:t>
            </w:r>
            <w:r>
              <w:rPr>
                <w:spacing w:val="-2"/>
                <w:sz w:val="22"/>
              </w:rPr>
              <w:t>”?</w:t>
            </w:r>
          </w:p>
        </w:tc>
        <w:tc>
          <w:tcPr>
            <w:tcW w:w="5771" w:type="dxa"/>
            <w:tcBorders>
              <w:top w:val="nil"/>
              <w:bottom w:val="nil"/>
            </w:tcBorders>
          </w:tcPr>
          <w:p>
            <w:pPr>
              <w:pStyle w:val="TableParagraph"/>
              <w:numPr>
                <w:ilvl w:val="0"/>
                <w:numId w:val="55"/>
              </w:numPr>
              <w:tabs>
                <w:tab w:pos="219" w:val="left" w:leader="none"/>
              </w:tabs>
              <w:spacing w:line="285" w:lineRule="auto" w:before="188" w:after="0"/>
              <w:ind w:left="80" w:right="166" w:firstLine="0"/>
              <w:jc w:val="both"/>
              <w:rPr>
                <w:sz w:val="22"/>
              </w:rPr>
            </w:pPr>
            <w:r>
              <w:rPr>
                <w:sz w:val="22"/>
              </w:rPr>
              <w:t>Labelling</w:t>
            </w:r>
            <w:r>
              <w:rPr>
                <w:spacing w:val="-4"/>
                <w:sz w:val="22"/>
              </w:rPr>
              <w:t> </w:t>
            </w:r>
            <w:r>
              <w:rPr>
                <w:sz w:val="22"/>
              </w:rPr>
              <w:t>something</w:t>
            </w:r>
            <w:r>
              <w:rPr>
                <w:spacing w:val="-3"/>
                <w:sz w:val="22"/>
              </w:rPr>
              <w:t> </w:t>
            </w:r>
            <w:r>
              <w:rPr>
                <w:sz w:val="22"/>
              </w:rPr>
              <w:t>as</w:t>
            </w:r>
            <w:r>
              <w:rPr>
                <w:spacing w:val="-4"/>
                <w:sz w:val="22"/>
              </w:rPr>
              <w:t> </w:t>
            </w:r>
            <w:r>
              <w:rPr>
                <w:sz w:val="22"/>
              </w:rPr>
              <w:t>“women’s</w:t>
            </w:r>
            <w:r>
              <w:rPr>
                <w:spacing w:val="-3"/>
                <w:sz w:val="22"/>
              </w:rPr>
              <w:t> </w:t>
            </w:r>
            <w:r>
              <w:rPr>
                <w:sz w:val="22"/>
              </w:rPr>
              <w:t>work”</w:t>
            </w:r>
            <w:r>
              <w:rPr>
                <w:spacing w:val="-4"/>
                <w:sz w:val="22"/>
              </w:rPr>
              <w:t> </w:t>
            </w:r>
            <w:r>
              <w:rPr>
                <w:sz w:val="22"/>
              </w:rPr>
              <w:t>usually</w:t>
            </w:r>
            <w:r>
              <w:rPr>
                <w:spacing w:val="-4"/>
                <w:sz w:val="22"/>
              </w:rPr>
              <w:t> </w:t>
            </w:r>
            <w:r>
              <w:rPr>
                <w:sz w:val="22"/>
              </w:rPr>
              <w:t>implies that</w:t>
            </w:r>
            <w:r>
              <w:rPr>
                <w:spacing w:val="-3"/>
                <w:sz w:val="22"/>
              </w:rPr>
              <w:t> </w:t>
            </w:r>
            <w:r>
              <w:rPr>
                <w:sz w:val="22"/>
              </w:rPr>
              <w:t>it</w:t>
            </w:r>
            <w:r>
              <w:rPr>
                <w:spacing w:val="-4"/>
                <w:sz w:val="22"/>
              </w:rPr>
              <w:t> </w:t>
            </w:r>
            <w:r>
              <w:rPr>
                <w:sz w:val="22"/>
              </w:rPr>
              <w:t>is</w:t>
            </w:r>
            <w:r>
              <w:rPr>
                <w:spacing w:val="-4"/>
                <w:sz w:val="22"/>
              </w:rPr>
              <w:t> </w:t>
            </w:r>
            <w:r>
              <w:rPr>
                <w:sz w:val="22"/>
              </w:rPr>
              <w:t>menial,</w:t>
            </w:r>
            <w:r>
              <w:rPr>
                <w:spacing w:val="-3"/>
                <w:sz w:val="22"/>
              </w:rPr>
              <w:t> </w:t>
            </w:r>
            <w:r>
              <w:rPr>
                <w:sz w:val="22"/>
              </w:rPr>
              <w:t>low</w:t>
            </w:r>
            <w:r>
              <w:rPr>
                <w:spacing w:val="-4"/>
                <w:sz w:val="22"/>
              </w:rPr>
              <w:t> </w:t>
            </w:r>
            <w:r>
              <w:rPr>
                <w:sz w:val="22"/>
              </w:rPr>
              <w:t>status</w:t>
            </w:r>
            <w:r>
              <w:rPr>
                <w:spacing w:val="-3"/>
                <w:sz w:val="22"/>
              </w:rPr>
              <w:t> </w:t>
            </w:r>
            <w:r>
              <w:rPr>
                <w:sz w:val="22"/>
              </w:rPr>
              <w:t>and</w:t>
            </w:r>
            <w:r>
              <w:rPr>
                <w:spacing w:val="-4"/>
                <w:sz w:val="22"/>
              </w:rPr>
              <w:t> </w:t>
            </w:r>
            <w:r>
              <w:rPr>
                <w:sz w:val="22"/>
              </w:rPr>
              <w:t>low</w:t>
            </w:r>
            <w:r>
              <w:rPr>
                <w:spacing w:val="-4"/>
                <w:sz w:val="22"/>
              </w:rPr>
              <w:t> </w:t>
            </w:r>
            <w:r>
              <w:rPr>
                <w:sz w:val="22"/>
              </w:rPr>
              <w:t>value</w:t>
            </w:r>
            <w:r>
              <w:rPr>
                <w:spacing w:val="-3"/>
                <w:sz w:val="22"/>
              </w:rPr>
              <w:t> </w:t>
            </w:r>
            <w:r>
              <w:rPr>
                <w:sz w:val="22"/>
              </w:rPr>
              <w:t>and</w:t>
            </w:r>
            <w:r>
              <w:rPr>
                <w:spacing w:val="-4"/>
                <w:sz w:val="22"/>
              </w:rPr>
              <w:t> </w:t>
            </w:r>
            <w:r>
              <w:rPr>
                <w:sz w:val="22"/>
              </w:rPr>
              <w:t>that</w:t>
            </w:r>
            <w:r>
              <w:rPr>
                <w:spacing w:val="-3"/>
                <w:sz w:val="22"/>
              </w:rPr>
              <w:t> </w:t>
            </w:r>
            <w:r>
              <w:rPr>
                <w:sz w:val="22"/>
              </w:rPr>
              <w:t>a</w:t>
            </w:r>
            <w:r>
              <w:rPr>
                <w:spacing w:val="-4"/>
                <w:sz w:val="22"/>
              </w:rPr>
              <w:t> </w:t>
            </w:r>
            <w:r>
              <w:rPr>
                <w:sz w:val="22"/>
              </w:rPr>
              <w:t>man would humiliate himself by doing it/sharing it.</w:t>
            </w:r>
          </w:p>
          <w:p>
            <w:pPr>
              <w:pStyle w:val="TableParagraph"/>
              <w:spacing w:line="285" w:lineRule="auto"/>
              <w:ind w:left="80" w:right="166"/>
              <w:jc w:val="both"/>
              <w:rPr>
                <w:sz w:val="22"/>
              </w:rPr>
            </w:pPr>
            <w:r>
              <w:rPr>
                <w:sz w:val="22"/>
              </w:rPr>
              <w:t>What</w:t>
            </w:r>
            <w:r>
              <w:rPr>
                <w:spacing w:val="-4"/>
                <w:sz w:val="22"/>
              </w:rPr>
              <w:t> </w:t>
            </w:r>
            <w:r>
              <w:rPr>
                <w:sz w:val="22"/>
              </w:rPr>
              <w:t>is</w:t>
            </w:r>
            <w:r>
              <w:rPr>
                <w:spacing w:val="-5"/>
                <w:sz w:val="22"/>
              </w:rPr>
              <w:t> </w:t>
            </w:r>
            <w:r>
              <w:rPr>
                <w:sz w:val="22"/>
              </w:rPr>
              <w:t>considered</w:t>
            </w:r>
            <w:r>
              <w:rPr>
                <w:spacing w:val="-4"/>
                <w:sz w:val="22"/>
              </w:rPr>
              <w:t> </w:t>
            </w:r>
            <w:r>
              <w:rPr>
                <w:sz w:val="22"/>
              </w:rPr>
              <w:t>‘women’s</w:t>
            </w:r>
            <w:r>
              <w:rPr>
                <w:spacing w:val="-4"/>
                <w:sz w:val="22"/>
              </w:rPr>
              <w:t> </w:t>
            </w:r>
            <w:r>
              <w:rPr>
                <w:sz w:val="22"/>
              </w:rPr>
              <w:t>work</w:t>
            </w:r>
            <w:r>
              <w:rPr>
                <w:spacing w:val="-5"/>
                <w:sz w:val="22"/>
              </w:rPr>
              <w:t> </w:t>
            </w:r>
            <w:r>
              <w:rPr>
                <w:sz w:val="22"/>
              </w:rPr>
              <w:t>’is</w:t>
            </w:r>
            <w:r>
              <w:rPr>
                <w:spacing w:val="-5"/>
                <w:sz w:val="22"/>
              </w:rPr>
              <w:t> </w:t>
            </w:r>
            <w:r>
              <w:rPr>
                <w:sz w:val="22"/>
              </w:rPr>
              <w:t>judged</w:t>
            </w:r>
            <w:r>
              <w:rPr>
                <w:spacing w:val="-5"/>
                <w:sz w:val="22"/>
              </w:rPr>
              <w:t> </w:t>
            </w:r>
            <w:r>
              <w:rPr>
                <w:sz w:val="22"/>
              </w:rPr>
              <w:t>as</w:t>
            </w:r>
            <w:r>
              <w:rPr>
                <w:spacing w:val="-5"/>
                <w:sz w:val="22"/>
              </w:rPr>
              <w:t> </w:t>
            </w:r>
            <w:r>
              <w:rPr>
                <w:sz w:val="22"/>
              </w:rPr>
              <w:t>being</w:t>
            </w:r>
            <w:r>
              <w:rPr>
                <w:spacing w:val="-5"/>
                <w:sz w:val="22"/>
              </w:rPr>
              <w:t> </w:t>
            </w:r>
            <w:r>
              <w:rPr>
                <w:sz w:val="22"/>
              </w:rPr>
              <w:t>of no</w:t>
            </w:r>
            <w:r>
              <w:rPr>
                <w:spacing w:val="-5"/>
                <w:sz w:val="22"/>
              </w:rPr>
              <w:t> </w:t>
            </w:r>
            <w:r>
              <w:rPr>
                <w:sz w:val="22"/>
              </w:rPr>
              <w:t>real</w:t>
            </w:r>
            <w:r>
              <w:rPr>
                <w:spacing w:val="-4"/>
                <w:sz w:val="22"/>
              </w:rPr>
              <w:t> </w:t>
            </w:r>
            <w:r>
              <w:rPr>
                <w:sz w:val="22"/>
              </w:rPr>
              <w:t>signiﬁcance,</w:t>
            </w:r>
            <w:r>
              <w:rPr>
                <w:spacing w:val="-4"/>
                <w:sz w:val="22"/>
              </w:rPr>
              <w:t> </w:t>
            </w:r>
            <w:r>
              <w:rPr>
                <w:sz w:val="22"/>
              </w:rPr>
              <w:t>importance</w:t>
            </w:r>
            <w:r>
              <w:rPr>
                <w:spacing w:val="-5"/>
                <w:sz w:val="22"/>
              </w:rPr>
              <w:t> </w:t>
            </w:r>
            <w:r>
              <w:rPr>
                <w:sz w:val="22"/>
              </w:rPr>
              <w:t>or</w:t>
            </w:r>
            <w:r>
              <w:rPr>
                <w:spacing w:val="-5"/>
                <w:sz w:val="22"/>
              </w:rPr>
              <w:t> </w:t>
            </w:r>
            <w:r>
              <w:rPr>
                <w:sz w:val="22"/>
              </w:rPr>
              <w:t>value.</w:t>
            </w:r>
            <w:r>
              <w:rPr>
                <w:spacing w:val="-4"/>
                <w:sz w:val="22"/>
              </w:rPr>
              <w:t> </w:t>
            </w:r>
            <w:r>
              <w:rPr>
                <w:sz w:val="22"/>
              </w:rPr>
              <w:t>(But</w:t>
            </w:r>
            <w:r>
              <w:rPr>
                <w:spacing w:val="-4"/>
                <w:sz w:val="22"/>
              </w:rPr>
              <w:t> </w:t>
            </w:r>
            <w:r>
              <w:rPr>
                <w:sz w:val="22"/>
              </w:rPr>
              <w:t>it</w:t>
            </w:r>
            <w:r>
              <w:rPr>
                <w:spacing w:val="-5"/>
                <w:sz w:val="22"/>
              </w:rPr>
              <w:t> </w:t>
            </w:r>
            <w:r>
              <w:rPr>
                <w:sz w:val="22"/>
              </w:rPr>
              <w:t>had</w:t>
            </w:r>
            <w:r>
              <w:rPr>
                <w:spacing w:val="-5"/>
                <w:sz w:val="22"/>
              </w:rPr>
              <w:t> </w:t>
            </w:r>
            <w:r>
              <w:rPr>
                <w:sz w:val="22"/>
              </w:rPr>
              <w:t>bet- ter be done!)</w:t>
            </w:r>
          </w:p>
        </w:tc>
      </w:tr>
      <w:tr>
        <w:trPr>
          <w:trHeight w:val="1248" w:hRule="atLeast"/>
        </w:trPr>
        <w:tc>
          <w:tcPr>
            <w:tcW w:w="2520" w:type="dxa"/>
            <w:tcBorders>
              <w:top w:val="nil"/>
            </w:tcBorders>
          </w:tcPr>
          <w:p>
            <w:pPr>
              <w:pStyle w:val="TableParagraph"/>
              <w:numPr>
                <w:ilvl w:val="0"/>
                <w:numId w:val="56"/>
              </w:numPr>
              <w:tabs>
                <w:tab w:pos="219" w:val="left" w:leader="none"/>
              </w:tabs>
              <w:spacing w:line="249" w:lineRule="auto" w:before="181" w:after="0"/>
              <w:ind w:left="79" w:right="290" w:firstLine="0"/>
              <w:jc w:val="left"/>
              <w:rPr>
                <w:sz w:val="22"/>
              </w:rPr>
            </w:pPr>
            <w:r>
              <w:rPr>
                <w:sz w:val="22"/>
              </w:rPr>
              <w:t>What does it mean when</w:t>
            </w:r>
            <w:r>
              <w:rPr>
                <w:spacing w:val="-10"/>
                <w:sz w:val="22"/>
              </w:rPr>
              <w:t> </w:t>
            </w:r>
            <w:r>
              <w:rPr>
                <w:sz w:val="22"/>
              </w:rPr>
              <w:t>we</w:t>
            </w:r>
            <w:r>
              <w:rPr>
                <w:spacing w:val="-10"/>
                <w:sz w:val="22"/>
              </w:rPr>
              <w:t> </w:t>
            </w:r>
            <w:r>
              <w:rPr>
                <w:sz w:val="22"/>
              </w:rPr>
              <w:t>say</w:t>
            </w:r>
            <w:r>
              <w:rPr>
                <w:spacing w:val="-9"/>
                <w:sz w:val="22"/>
              </w:rPr>
              <w:t> </w:t>
            </w:r>
            <w:r>
              <w:rPr>
                <w:sz w:val="22"/>
              </w:rPr>
              <w:t>that</w:t>
            </w:r>
            <w:r>
              <w:rPr>
                <w:spacing w:val="-9"/>
                <w:sz w:val="22"/>
              </w:rPr>
              <w:t> </w:t>
            </w:r>
            <w:r>
              <w:rPr>
                <w:sz w:val="22"/>
              </w:rPr>
              <w:t>“my wife does not</w:t>
            </w:r>
          </w:p>
          <w:p>
            <w:pPr>
              <w:pStyle w:val="TableParagraph"/>
              <w:spacing w:before="3"/>
              <w:ind w:left="79"/>
              <w:rPr>
                <w:sz w:val="22"/>
              </w:rPr>
            </w:pPr>
            <w:r>
              <w:rPr>
                <w:spacing w:val="-2"/>
                <w:sz w:val="22"/>
              </w:rPr>
              <w:t>work”?</w:t>
            </w:r>
          </w:p>
        </w:tc>
        <w:tc>
          <w:tcPr>
            <w:tcW w:w="5771" w:type="dxa"/>
            <w:tcBorders>
              <w:top w:val="nil"/>
            </w:tcBorders>
          </w:tcPr>
          <w:p>
            <w:pPr>
              <w:pStyle w:val="TableParagraph"/>
              <w:numPr>
                <w:ilvl w:val="0"/>
                <w:numId w:val="57"/>
              </w:numPr>
              <w:tabs>
                <w:tab w:pos="219" w:val="left" w:leader="none"/>
              </w:tabs>
              <w:spacing w:line="285" w:lineRule="auto" w:before="170" w:after="0"/>
              <w:ind w:left="80" w:right="404" w:firstLine="0"/>
              <w:jc w:val="left"/>
              <w:rPr>
                <w:sz w:val="22"/>
              </w:rPr>
            </w:pPr>
            <w:r>
              <w:rPr>
                <w:sz w:val="22"/>
              </w:rPr>
              <w:t>Conversely,</w:t>
            </w:r>
            <w:r>
              <w:rPr>
                <w:spacing w:val="-9"/>
                <w:sz w:val="22"/>
              </w:rPr>
              <w:t> </w:t>
            </w:r>
            <w:r>
              <w:rPr>
                <w:sz w:val="22"/>
              </w:rPr>
              <w:t>what</w:t>
            </w:r>
            <w:r>
              <w:rPr>
                <w:spacing w:val="-9"/>
                <w:sz w:val="22"/>
              </w:rPr>
              <w:t> </w:t>
            </w:r>
            <w:r>
              <w:rPr>
                <w:sz w:val="22"/>
              </w:rPr>
              <w:t>is</w:t>
            </w:r>
            <w:r>
              <w:rPr>
                <w:spacing w:val="-9"/>
                <w:sz w:val="22"/>
              </w:rPr>
              <w:t> </w:t>
            </w:r>
            <w:r>
              <w:rPr>
                <w:sz w:val="22"/>
              </w:rPr>
              <w:t>commonly</w:t>
            </w:r>
            <w:r>
              <w:rPr>
                <w:spacing w:val="-9"/>
                <w:sz w:val="22"/>
              </w:rPr>
              <w:t> </w:t>
            </w:r>
            <w:r>
              <w:rPr>
                <w:sz w:val="22"/>
              </w:rPr>
              <w:t>called</w:t>
            </w:r>
            <w:r>
              <w:rPr>
                <w:spacing w:val="-9"/>
                <w:sz w:val="22"/>
              </w:rPr>
              <w:t> </w:t>
            </w:r>
            <w:r>
              <w:rPr>
                <w:sz w:val="22"/>
              </w:rPr>
              <w:t>“men’s</w:t>
            </w:r>
            <w:r>
              <w:rPr>
                <w:spacing w:val="-9"/>
                <w:sz w:val="22"/>
              </w:rPr>
              <w:t> </w:t>
            </w:r>
            <w:r>
              <w:rPr>
                <w:sz w:val="22"/>
              </w:rPr>
              <w:t>work”</w:t>
            </w:r>
            <w:r>
              <w:rPr>
                <w:spacing w:val="-9"/>
                <w:sz w:val="22"/>
              </w:rPr>
              <w:t> </w:t>
            </w:r>
            <w:r>
              <w:rPr>
                <w:sz w:val="22"/>
              </w:rPr>
              <w:t>is seen as skilled, tough, demanding and important.</w:t>
            </w:r>
          </w:p>
        </w:tc>
      </w:tr>
      <w:tr>
        <w:trPr>
          <w:trHeight w:val="2560" w:hRule="atLeast"/>
        </w:trPr>
        <w:tc>
          <w:tcPr>
            <w:tcW w:w="2520" w:type="dxa"/>
          </w:tcPr>
          <w:p>
            <w:pPr>
              <w:pStyle w:val="TableParagraph"/>
              <w:spacing w:line="266" w:lineRule="auto" w:before="25"/>
              <w:ind w:left="79" w:right="239"/>
              <w:rPr>
                <w:sz w:val="22"/>
              </w:rPr>
            </w:pPr>
            <w:r>
              <w:rPr>
                <w:sz w:val="22"/>
              </w:rPr>
              <w:t>Is there also a gen- der division of labour regarding decision making, and what are the</w:t>
            </w:r>
            <w:r>
              <w:rPr>
                <w:spacing w:val="-12"/>
                <w:sz w:val="22"/>
              </w:rPr>
              <w:t> </w:t>
            </w:r>
            <w:r>
              <w:rPr>
                <w:sz w:val="22"/>
              </w:rPr>
              <w:t>implications</w:t>
            </w:r>
            <w:r>
              <w:rPr>
                <w:spacing w:val="-13"/>
                <w:sz w:val="22"/>
              </w:rPr>
              <w:t> </w:t>
            </w:r>
            <w:r>
              <w:rPr>
                <w:sz w:val="22"/>
              </w:rPr>
              <w:t>of</w:t>
            </w:r>
            <w:r>
              <w:rPr>
                <w:spacing w:val="-13"/>
                <w:sz w:val="22"/>
              </w:rPr>
              <w:t> </w:t>
            </w:r>
            <w:r>
              <w:rPr>
                <w:sz w:val="22"/>
              </w:rPr>
              <w:t>this for gender relations? </w:t>
            </w:r>
            <w:r>
              <w:rPr>
                <w:spacing w:val="-2"/>
                <w:sz w:val="22"/>
              </w:rPr>
              <w:t>(optional)</w:t>
            </w:r>
          </w:p>
        </w:tc>
        <w:tc>
          <w:tcPr>
            <w:tcW w:w="5771" w:type="dxa"/>
          </w:tcPr>
          <w:p>
            <w:pPr>
              <w:pStyle w:val="TableParagraph"/>
              <w:spacing w:line="266" w:lineRule="auto" w:before="26"/>
              <w:ind w:left="80" w:right="78"/>
              <w:rPr>
                <w:sz w:val="22"/>
              </w:rPr>
            </w:pPr>
            <w:r>
              <w:rPr>
                <w:sz w:val="22"/>
              </w:rPr>
              <w:t>What</w:t>
            </w:r>
            <w:r>
              <w:rPr>
                <w:spacing w:val="-5"/>
                <w:sz w:val="22"/>
              </w:rPr>
              <w:t> </w:t>
            </w:r>
            <w:r>
              <w:rPr>
                <w:sz w:val="22"/>
              </w:rPr>
              <w:t>types</w:t>
            </w:r>
            <w:r>
              <w:rPr>
                <w:spacing w:val="-5"/>
                <w:sz w:val="22"/>
              </w:rPr>
              <w:t> </w:t>
            </w:r>
            <w:r>
              <w:rPr>
                <w:sz w:val="22"/>
              </w:rPr>
              <w:t>of</w:t>
            </w:r>
            <w:r>
              <w:rPr>
                <w:spacing w:val="-6"/>
                <w:sz w:val="22"/>
              </w:rPr>
              <w:t> </w:t>
            </w:r>
            <w:r>
              <w:rPr>
                <w:sz w:val="22"/>
              </w:rPr>
              <w:t>things</w:t>
            </w:r>
            <w:r>
              <w:rPr>
                <w:spacing w:val="-5"/>
                <w:sz w:val="22"/>
              </w:rPr>
              <w:t> </w:t>
            </w:r>
            <w:r>
              <w:rPr>
                <w:sz w:val="22"/>
              </w:rPr>
              <w:t>do</w:t>
            </w:r>
            <w:r>
              <w:rPr>
                <w:spacing w:val="-6"/>
                <w:sz w:val="22"/>
              </w:rPr>
              <w:t> </w:t>
            </w:r>
            <w:r>
              <w:rPr>
                <w:sz w:val="22"/>
              </w:rPr>
              <w:t>women</w:t>
            </w:r>
            <w:r>
              <w:rPr>
                <w:spacing w:val="-6"/>
                <w:sz w:val="22"/>
              </w:rPr>
              <w:t> </w:t>
            </w:r>
            <w:r>
              <w:rPr>
                <w:sz w:val="22"/>
              </w:rPr>
              <w:t>typically</w:t>
            </w:r>
            <w:r>
              <w:rPr>
                <w:spacing w:val="-5"/>
                <w:sz w:val="22"/>
              </w:rPr>
              <w:t> </w:t>
            </w:r>
            <w:r>
              <w:rPr>
                <w:sz w:val="22"/>
              </w:rPr>
              <w:t>make</w:t>
            </w:r>
            <w:r>
              <w:rPr>
                <w:spacing w:val="-5"/>
                <w:sz w:val="22"/>
              </w:rPr>
              <w:t> </w:t>
            </w:r>
            <w:r>
              <w:rPr>
                <w:sz w:val="22"/>
              </w:rPr>
              <w:t>decisions about? How does this compare with men? Who makes what type of decisions in the family, in the community, and at national level?</w:t>
            </w:r>
          </w:p>
          <w:p>
            <w:pPr>
              <w:pStyle w:val="TableParagraph"/>
              <w:spacing w:before="9"/>
              <w:rPr>
                <w:sz w:val="25"/>
              </w:rPr>
            </w:pPr>
          </w:p>
          <w:p>
            <w:pPr>
              <w:pStyle w:val="TableParagraph"/>
              <w:numPr>
                <w:ilvl w:val="0"/>
                <w:numId w:val="58"/>
              </w:numPr>
              <w:tabs>
                <w:tab w:pos="219" w:val="left" w:leader="none"/>
              </w:tabs>
              <w:spacing w:line="266" w:lineRule="auto" w:before="0" w:after="0"/>
              <w:ind w:left="80" w:right="134" w:firstLine="0"/>
              <w:jc w:val="both"/>
              <w:rPr>
                <w:sz w:val="22"/>
              </w:rPr>
            </w:pPr>
            <w:r>
              <w:rPr>
                <w:sz w:val="22"/>
              </w:rPr>
              <w:t>Get</w:t>
            </w:r>
            <w:r>
              <w:rPr>
                <w:spacing w:val="-6"/>
                <w:sz w:val="22"/>
              </w:rPr>
              <w:t> </w:t>
            </w:r>
            <w:r>
              <w:rPr>
                <w:sz w:val="22"/>
              </w:rPr>
              <w:t>participants’</w:t>
            </w:r>
            <w:r>
              <w:rPr>
                <w:spacing w:val="-14"/>
                <w:sz w:val="22"/>
              </w:rPr>
              <w:t> </w:t>
            </w:r>
            <w:r>
              <w:rPr>
                <w:sz w:val="22"/>
              </w:rPr>
              <w:t>views</w:t>
            </w:r>
            <w:r>
              <w:rPr>
                <w:spacing w:val="-6"/>
                <w:sz w:val="22"/>
              </w:rPr>
              <w:t> </w:t>
            </w:r>
            <w:r>
              <w:rPr>
                <w:sz w:val="22"/>
              </w:rPr>
              <w:t>on</w:t>
            </w:r>
            <w:r>
              <w:rPr>
                <w:spacing w:val="-7"/>
                <w:sz w:val="22"/>
              </w:rPr>
              <w:t> </w:t>
            </w:r>
            <w:r>
              <w:rPr>
                <w:sz w:val="22"/>
              </w:rPr>
              <w:t>these</w:t>
            </w:r>
            <w:r>
              <w:rPr>
                <w:spacing w:val="-6"/>
                <w:sz w:val="22"/>
              </w:rPr>
              <w:t> </w:t>
            </w:r>
            <w:r>
              <w:rPr>
                <w:sz w:val="22"/>
              </w:rPr>
              <w:t>questions,</w:t>
            </w:r>
            <w:r>
              <w:rPr>
                <w:spacing w:val="-7"/>
                <w:sz w:val="22"/>
              </w:rPr>
              <w:t> </w:t>
            </w:r>
            <w:r>
              <w:rPr>
                <w:sz w:val="22"/>
              </w:rPr>
              <w:t>and</w:t>
            </w:r>
            <w:r>
              <w:rPr>
                <w:spacing w:val="-7"/>
                <w:sz w:val="22"/>
              </w:rPr>
              <w:t> </w:t>
            </w:r>
            <w:r>
              <w:rPr>
                <w:sz w:val="22"/>
              </w:rPr>
              <w:t>encour- age them to think about what this says about differences in power between women and men.</w:t>
            </w:r>
          </w:p>
        </w:tc>
      </w:tr>
    </w:tbl>
    <w:p>
      <w:pPr>
        <w:spacing w:after="0" w:line="266" w:lineRule="auto"/>
        <w:jc w:val="both"/>
        <w:rPr>
          <w:sz w:val="22"/>
        </w:rPr>
        <w:sectPr>
          <w:pgSz w:w="11910" w:h="16840"/>
          <w:pgMar w:header="0" w:footer="379" w:top="1440" w:bottom="560" w:left="0" w:right="0"/>
        </w:sectPr>
      </w:pPr>
    </w:p>
    <w:p>
      <w:pPr>
        <w:pStyle w:val="BodyText"/>
        <w:rPr>
          <w:sz w:val="20"/>
        </w:rPr>
      </w:pPr>
    </w:p>
    <w:p>
      <w:pPr>
        <w:pStyle w:val="BodyText"/>
        <w:spacing w:before="1"/>
        <w:rPr>
          <w:sz w:val="24"/>
        </w:rPr>
      </w:pPr>
    </w:p>
    <w:p>
      <w:pPr>
        <w:pStyle w:val="Heading6"/>
      </w:pPr>
      <w:r>
        <w:rPr/>
        <w:drawing>
          <wp:anchor distT="0" distB="0" distL="0" distR="0" allowOverlap="1" layoutInCell="1" locked="0" behindDoc="0" simplePos="0" relativeHeight="15768064">
            <wp:simplePos x="0" y="0"/>
            <wp:positionH relativeFrom="page">
              <wp:posOffset>599475</wp:posOffset>
            </wp:positionH>
            <wp:positionV relativeFrom="paragraph">
              <wp:posOffset>151208</wp:posOffset>
            </wp:positionV>
            <wp:extent cx="876092" cy="891737"/>
            <wp:effectExtent l="0" t="0" r="0" b="0"/>
            <wp:wrapNone/>
            <wp:docPr id="165" name="image21.jpeg"/>
            <wp:cNvGraphicFramePr>
              <a:graphicFrameLocks noChangeAspect="1"/>
            </wp:cNvGraphicFramePr>
            <a:graphic>
              <a:graphicData uri="http://schemas.openxmlformats.org/drawingml/2006/picture">
                <pic:pic>
                  <pic:nvPicPr>
                    <pic:cNvPr id="166" name="image21.jpeg"/>
                    <pic:cNvPicPr/>
                  </pic:nvPicPr>
                  <pic:blipFill>
                    <a:blip r:embed="rId69" cstate="print"/>
                    <a:stretch>
                      <a:fillRect/>
                    </a:stretch>
                  </pic:blipFill>
                  <pic:spPr>
                    <a:xfrm>
                      <a:off x="0" y="0"/>
                      <a:ext cx="876092" cy="891737"/>
                    </a:xfrm>
                    <a:prstGeom prst="rect">
                      <a:avLst/>
                    </a:prstGeom>
                  </pic:spPr>
                </pic:pic>
              </a:graphicData>
            </a:graphic>
          </wp:anchor>
        </w:drawing>
      </w:r>
      <w:r>
        <w:rPr/>
        <w:t>Session</w:t>
      </w:r>
      <w:r>
        <w:rPr>
          <w:spacing w:val="-1"/>
        </w:rPr>
        <w:t> </w:t>
      </w:r>
      <w:r>
        <w:rPr/>
        <w:t>3:3</w:t>
      </w:r>
      <w:r>
        <w:rPr>
          <w:spacing w:val="-2"/>
        </w:rPr>
        <w:t> Privileges</w:t>
      </w:r>
    </w:p>
    <w:p>
      <w:pPr>
        <w:pStyle w:val="Heading8"/>
        <w:spacing w:before="322"/>
      </w:pPr>
      <w:r>
        <w:rPr/>
        <w:t>Learning </w:t>
      </w:r>
      <w:r>
        <w:rPr>
          <w:spacing w:val="-2"/>
        </w:rPr>
        <w:t>Objectives</w:t>
      </w:r>
    </w:p>
    <w:p>
      <w:pPr>
        <w:pStyle w:val="BodyText"/>
        <w:spacing w:before="1"/>
        <w:rPr>
          <w:b/>
          <w:sz w:val="30"/>
        </w:rPr>
      </w:pPr>
    </w:p>
    <w:p>
      <w:pPr>
        <w:pStyle w:val="BodyText"/>
        <w:spacing w:line="285" w:lineRule="auto" w:before="1"/>
        <w:ind w:left="2515" w:right="1064"/>
      </w:pPr>
      <w:r>
        <w:rPr/>
        <w:t>Upon</w:t>
      </w:r>
      <w:r>
        <w:rPr>
          <w:spacing w:val="-5"/>
        </w:rPr>
        <w:t> </w:t>
      </w:r>
      <w:r>
        <w:rPr/>
        <w:t>completing</w:t>
      </w:r>
      <w:r>
        <w:rPr>
          <w:spacing w:val="-4"/>
        </w:rPr>
        <w:t> </w:t>
      </w:r>
      <w:r>
        <w:rPr/>
        <w:t>this</w:t>
      </w:r>
      <w:r>
        <w:rPr>
          <w:spacing w:val="-5"/>
        </w:rPr>
        <w:t> </w:t>
      </w:r>
      <w:r>
        <w:rPr/>
        <w:t>session,</w:t>
      </w:r>
      <w:r>
        <w:rPr>
          <w:spacing w:val="-5"/>
        </w:rPr>
        <w:t> </w:t>
      </w:r>
      <w:r>
        <w:rPr/>
        <w:t>participants</w:t>
      </w:r>
      <w:r>
        <w:rPr>
          <w:spacing w:val="-5"/>
        </w:rPr>
        <w:t> </w:t>
      </w:r>
      <w:r>
        <w:rPr/>
        <w:t>will</w:t>
      </w:r>
      <w:r>
        <w:rPr>
          <w:spacing w:val="-5"/>
        </w:rPr>
        <w:t> </w:t>
      </w:r>
      <w:r>
        <w:rPr/>
        <w:t>be</w:t>
      </w:r>
      <w:r>
        <w:rPr>
          <w:spacing w:val="-5"/>
        </w:rPr>
        <w:t> </w:t>
      </w:r>
      <w:r>
        <w:rPr/>
        <w:t>able</w:t>
      </w:r>
      <w:r>
        <w:rPr>
          <w:spacing w:val="-5"/>
        </w:rPr>
        <w:t> </w:t>
      </w:r>
      <w:r>
        <w:rPr/>
        <w:t>to</w:t>
      </w:r>
      <w:r>
        <w:rPr>
          <w:spacing w:val="-5"/>
        </w:rPr>
        <w:t> </w:t>
      </w:r>
      <w:r>
        <w:rPr/>
        <w:t>describe</w:t>
      </w:r>
      <w:r>
        <w:rPr>
          <w:spacing w:val="-5"/>
        </w:rPr>
        <w:t> </w:t>
      </w:r>
      <w:r>
        <w:rPr/>
        <w:t>privilege</w:t>
      </w:r>
      <w:r>
        <w:rPr>
          <w:spacing w:val="-5"/>
        </w:rPr>
        <w:t> </w:t>
      </w:r>
      <w:r>
        <w:rPr/>
        <w:t>and</w:t>
      </w:r>
      <w:r>
        <w:rPr>
          <w:spacing w:val="-5"/>
        </w:rPr>
        <w:t> </w:t>
      </w:r>
      <w:r>
        <w:rPr/>
        <w:t>how</w:t>
      </w:r>
      <w:r>
        <w:rPr>
          <w:spacing w:val="-5"/>
        </w:rPr>
        <w:t> </w:t>
      </w:r>
      <w:r>
        <w:rPr/>
        <w:t>it is linked to power</w:t>
      </w:r>
    </w:p>
    <w:p>
      <w:pPr>
        <w:pStyle w:val="Heading8"/>
        <w:spacing w:line="600" w:lineRule="exact" w:before="24"/>
        <w:ind w:right="6423"/>
      </w:pPr>
      <w:r>
        <w:rPr/>
        <w:t>Time: 40 minutes Preparation</w:t>
      </w:r>
      <w:r>
        <w:rPr>
          <w:spacing w:val="-16"/>
        </w:rPr>
        <w:t> </w:t>
      </w:r>
      <w:r>
        <w:rPr/>
        <w:t>and</w:t>
      </w:r>
      <w:r>
        <w:rPr>
          <w:spacing w:val="-15"/>
        </w:rPr>
        <w:t> </w:t>
      </w:r>
      <w:r>
        <w:rPr/>
        <w:t>Materials:</w:t>
      </w:r>
    </w:p>
    <w:p>
      <w:pPr>
        <w:pStyle w:val="BodyText"/>
        <w:spacing w:line="227" w:lineRule="exact"/>
        <w:ind w:left="2515"/>
      </w:pPr>
      <w:r>
        <w:rPr/>
        <w:t>Flipcharts,</w:t>
      </w:r>
      <w:r>
        <w:rPr>
          <w:spacing w:val="-3"/>
        </w:rPr>
        <w:t> </w:t>
      </w:r>
      <w:r>
        <w:rPr/>
        <w:t>markers</w:t>
      </w:r>
      <w:r>
        <w:rPr>
          <w:spacing w:val="-2"/>
        </w:rPr>
        <w:t> </w:t>
      </w:r>
      <w:r>
        <w:rPr/>
        <w:t>and</w:t>
      </w:r>
      <w:r>
        <w:rPr>
          <w:spacing w:val="-3"/>
        </w:rPr>
        <w:t> </w:t>
      </w:r>
      <w:r>
        <w:rPr/>
        <w:t>blutac</w:t>
      </w:r>
      <w:r>
        <w:rPr>
          <w:spacing w:val="-2"/>
        </w:rPr>
        <w:t> </w:t>
      </w:r>
      <w:r>
        <w:rPr/>
        <w:t>Clips</w:t>
      </w:r>
      <w:r>
        <w:rPr>
          <w:spacing w:val="-3"/>
        </w:rPr>
        <w:t> </w:t>
      </w:r>
      <w:r>
        <w:rPr/>
        <w:t>to</w:t>
      </w:r>
      <w:r>
        <w:rPr>
          <w:spacing w:val="-3"/>
        </w:rPr>
        <w:t> </w:t>
      </w:r>
      <w:r>
        <w:rPr/>
        <w:t>hold</w:t>
      </w:r>
      <w:r>
        <w:rPr>
          <w:spacing w:val="-2"/>
        </w:rPr>
        <w:t> Flipchart</w:t>
      </w:r>
    </w:p>
    <w:p>
      <w:pPr>
        <w:pStyle w:val="BodyText"/>
        <w:spacing w:before="2"/>
        <w:rPr>
          <w:sz w:val="30"/>
        </w:rPr>
      </w:pPr>
    </w:p>
    <w:p>
      <w:pPr>
        <w:pStyle w:val="BodyText"/>
        <w:ind w:left="2515"/>
      </w:pPr>
      <w:r>
        <w:rPr>
          <w:b/>
        </w:rPr>
        <w:t>Method:</w:t>
      </w:r>
      <w:r>
        <w:rPr>
          <w:b/>
          <w:spacing w:val="-7"/>
        </w:rPr>
        <w:t> </w:t>
      </w:r>
      <w:r>
        <w:rPr/>
        <w:t>small</w:t>
      </w:r>
      <w:r>
        <w:rPr>
          <w:spacing w:val="-6"/>
        </w:rPr>
        <w:t> </w:t>
      </w:r>
      <w:r>
        <w:rPr/>
        <w:t>group</w:t>
      </w:r>
      <w:r>
        <w:rPr>
          <w:spacing w:val="-7"/>
        </w:rPr>
        <w:t> </w:t>
      </w:r>
      <w:r>
        <w:rPr/>
        <w:t>activity,</w:t>
      </w:r>
      <w:r>
        <w:rPr>
          <w:spacing w:val="-6"/>
        </w:rPr>
        <w:t> </w:t>
      </w:r>
      <w:r>
        <w:rPr/>
        <w:t>large</w:t>
      </w:r>
      <w:r>
        <w:rPr>
          <w:spacing w:val="-7"/>
        </w:rPr>
        <w:t> </w:t>
      </w:r>
      <w:r>
        <w:rPr/>
        <w:t>group</w:t>
      </w:r>
      <w:r>
        <w:rPr>
          <w:spacing w:val="-6"/>
        </w:rPr>
        <w:t> </w:t>
      </w:r>
      <w:r>
        <w:rPr>
          <w:spacing w:val="-2"/>
        </w:rPr>
        <w:t>activity</w:t>
      </w:r>
    </w:p>
    <w:p>
      <w:pPr>
        <w:pStyle w:val="BodyText"/>
        <w:spacing w:before="2"/>
        <w:rPr>
          <w:sz w:val="30"/>
        </w:rPr>
      </w:pPr>
    </w:p>
    <w:p>
      <w:pPr>
        <w:pStyle w:val="Heading8"/>
      </w:pPr>
      <w:r>
        <w:rPr>
          <w:spacing w:val="-2"/>
        </w:rPr>
        <w:t>Sources:</w:t>
      </w:r>
    </w:p>
    <w:p>
      <w:pPr>
        <w:pStyle w:val="BodyText"/>
        <w:spacing w:before="47"/>
        <w:ind w:left="2515"/>
      </w:pPr>
      <w:r>
        <w:rPr/>
        <w:t>Fiji</w:t>
      </w:r>
      <w:r>
        <w:rPr>
          <w:spacing w:val="-4"/>
        </w:rPr>
        <w:t> </w:t>
      </w:r>
      <w:r>
        <w:rPr/>
        <w:t>Women’s</w:t>
      </w:r>
      <w:r>
        <w:rPr>
          <w:spacing w:val="-3"/>
        </w:rPr>
        <w:t> </w:t>
      </w:r>
      <w:r>
        <w:rPr/>
        <w:t>Crisis</w:t>
      </w:r>
      <w:r>
        <w:rPr>
          <w:spacing w:val="-4"/>
        </w:rPr>
        <w:t> </w:t>
      </w:r>
      <w:r>
        <w:rPr/>
        <w:t>Centre</w:t>
      </w:r>
      <w:r>
        <w:rPr>
          <w:spacing w:val="-4"/>
        </w:rPr>
        <w:t> </w:t>
      </w:r>
      <w:r>
        <w:rPr/>
        <w:t>(FWCC)</w:t>
      </w:r>
      <w:r>
        <w:rPr>
          <w:spacing w:val="-3"/>
        </w:rPr>
        <w:t> </w:t>
      </w:r>
      <w:r>
        <w:rPr/>
        <w:t>Gender</w:t>
      </w:r>
      <w:r>
        <w:rPr>
          <w:spacing w:val="-3"/>
        </w:rPr>
        <w:t> </w:t>
      </w:r>
      <w:r>
        <w:rPr/>
        <w:t>Manual</w:t>
      </w:r>
      <w:r>
        <w:rPr>
          <w:spacing w:val="-3"/>
        </w:rPr>
        <w:t> </w:t>
      </w:r>
      <w:r>
        <w:rPr>
          <w:spacing w:val="-2"/>
        </w:rPr>
        <w:t>pages</w:t>
      </w:r>
    </w:p>
    <w:p>
      <w:pPr>
        <w:pStyle w:val="BodyText"/>
        <w:spacing w:before="4"/>
        <w:rPr>
          <w:sz w:val="20"/>
        </w:rPr>
      </w:pPr>
    </w:p>
    <w:p>
      <w:pPr>
        <w:pStyle w:val="Heading6"/>
        <w:spacing w:before="0"/>
      </w:pPr>
      <w:r>
        <w:rPr/>
        <w:drawing>
          <wp:anchor distT="0" distB="0" distL="0" distR="0" allowOverlap="1" layoutInCell="1" locked="0" behindDoc="0" simplePos="0" relativeHeight="15768576">
            <wp:simplePos x="0" y="0"/>
            <wp:positionH relativeFrom="page">
              <wp:posOffset>670762</wp:posOffset>
            </wp:positionH>
            <wp:positionV relativeFrom="paragraph">
              <wp:posOffset>206421</wp:posOffset>
            </wp:positionV>
            <wp:extent cx="767111" cy="863000"/>
            <wp:effectExtent l="0" t="0" r="0" b="0"/>
            <wp:wrapNone/>
            <wp:docPr id="167" name="image20.jpeg"/>
            <wp:cNvGraphicFramePr>
              <a:graphicFrameLocks noChangeAspect="1"/>
            </wp:cNvGraphicFramePr>
            <a:graphic>
              <a:graphicData uri="http://schemas.openxmlformats.org/drawingml/2006/picture">
                <pic:pic>
                  <pic:nvPicPr>
                    <pic:cNvPr id="168" name="image20.jpeg"/>
                    <pic:cNvPicPr/>
                  </pic:nvPicPr>
                  <pic:blipFill>
                    <a:blip r:embed="rId68" cstate="print"/>
                    <a:stretch>
                      <a:fillRect/>
                    </a:stretch>
                  </pic:blipFill>
                  <pic:spPr>
                    <a:xfrm>
                      <a:off x="0" y="0"/>
                      <a:ext cx="767111" cy="863000"/>
                    </a:xfrm>
                    <a:prstGeom prst="rect">
                      <a:avLst/>
                    </a:prstGeom>
                  </pic:spPr>
                </pic:pic>
              </a:graphicData>
            </a:graphic>
          </wp:anchor>
        </w:drawing>
      </w:r>
      <w:r>
        <w:rPr>
          <w:spacing w:val="-2"/>
        </w:rPr>
        <w:t>Steps:</w:t>
      </w:r>
    </w:p>
    <w:p>
      <w:pPr>
        <w:pStyle w:val="Heading8"/>
        <w:spacing w:before="322"/>
      </w:pPr>
      <w:r>
        <w:rPr/>
        <w:t>Part</w:t>
      </w:r>
      <w:r>
        <w:rPr>
          <w:spacing w:val="-12"/>
        </w:rPr>
        <w:t> </w:t>
      </w:r>
      <w:r>
        <w:rPr/>
        <w:t>A:</w:t>
      </w:r>
      <w:r>
        <w:rPr>
          <w:spacing w:val="-5"/>
        </w:rPr>
        <w:t> </w:t>
      </w:r>
      <w:r>
        <w:rPr/>
        <w:t>Brainstorming</w:t>
      </w:r>
      <w:r>
        <w:rPr>
          <w:spacing w:val="-4"/>
        </w:rPr>
        <w:t> </w:t>
      </w:r>
      <w:r>
        <w:rPr/>
        <w:t>Privilege.</w:t>
      </w:r>
      <w:r>
        <w:rPr>
          <w:spacing w:val="-3"/>
        </w:rPr>
        <w:t> </w:t>
      </w:r>
      <w:r>
        <w:rPr/>
        <w:t>Time:</w:t>
      </w:r>
      <w:r>
        <w:rPr>
          <w:spacing w:val="-3"/>
        </w:rPr>
        <w:t> </w:t>
      </w:r>
      <w:r>
        <w:rPr/>
        <w:t>10</w:t>
      </w:r>
      <w:r>
        <w:rPr>
          <w:spacing w:val="-4"/>
        </w:rPr>
        <w:t> </w:t>
      </w:r>
      <w:r>
        <w:rPr>
          <w:spacing w:val="-2"/>
        </w:rPr>
        <w:t>minutes</w:t>
      </w:r>
    </w:p>
    <w:p>
      <w:pPr>
        <w:pStyle w:val="BodyText"/>
        <w:spacing w:before="2"/>
        <w:rPr>
          <w:b/>
          <w:sz w:val="30"/>
        </w:rPr>
      </w:pPr>
    </w:p>
    <w:p>
      <w:pPr>
        <w:pStyle w:val="ListParagraph"/>
        <w:numPr>
          <w:ilvl w:val="0"/>
          <w:numId w:val="59"/>
        </w:numPr>
        <w:tabs>
          <w:tab w:pos="2761" w:val="left" w:leader="none"/>
        </w:tabs>
        <w:spacing w:line="240" w:lineRule="auto" w:before="0" w:after="0"/>
        <w:ind w:left="2760" w:right="0" w:hanging="246"/>
        <w:jc w:val="left"/>
        <w:rPr>
          <w:sz w:val="22"/>
        </w:rPr>
      </w:pPr>
      <w:r>
        <w:rPr>
          <w:sz w:val="22"/>
        </w:rPr>
        <w:t>Brainstorm</w:t>
      </w:r>
      <w:r>
        <w:rPr>
          <w:spacing w:val="-3"/>
          <w:sz w:val="22"/>
        </w:rPr>
        <w:t> </w:t>
      </w:r>
      <w:r>
        <w:rPr>
          <w:sz w:val="22"/>
        </w:rPr>
        <w:t>“what</w:t>
      </w:r>
      <w:r>
        <w:rPr>
          <w:spacing w:val="-2"/>
          <w:sz w:val="22"/>
        </w:rPr>
        <w:t> </w:t>
      </w:r>
      <w:r>
        <w:rPr>
          <w:sz w:val="22"/>
        </w:rPr>
        <w:t>is</w:t>
      </w:r>
      <w:r>
        <w:rPr>
          <w:spacing w:val="-3"/>
          <w:sz w:val="22"/>
        </w:rPr>
        <w:t> </w:t>
      </w:r>
      <w:r>
        <w:rPr>
          <w:sz w:val="22"/>
        </w:rPr>
        <w:t>privilege”</w:t>
      </w:r>
      <w:r>
        <w:rPr>
          <w:spacing w:val="-3"/>
          <w:sz w:val="22"/>
        </w:rPr>
        <w:t> </w:t>
      </w:r>
      <w:r>
        <w:rPr>
          <w:sz w:val="22"/>
        </w:rPr>
        <w:t>and</w:t>
      </w:r>
      <w:r>
        <w:rPr>
          <w:spacing w:val="-3"/>
          <w:sz w:val="22"/>
        </w:rPr>
        <w:t> </w:t>
      </w:r>
      <w:r>
        <w:rPr>
          <w:sz w:val="22"/>
        </w:rPr>
        <w:t>write</w:t>
      </w:r>
      <w:r>
        <w:rPr>
          <w:spacing w:val="-2"/>
          <w:sz w:val="22"/>
        </w:rPr>
        <w:t> </w:t>
      </w:r>
      <w:r>
        <w:rPr>
          <w:sz w:val="22"/>
        </w:rPr>
        <w:t>responses</w:t>
      </w:r>
      <w:r>
        <w:rPr>
          <w:spacing w:val="-3"/>
          <w:sz w:val="22"/>
        </w:rPr>
        <w:t> </w:t>
      </w:r>
      <w:r>
        <w:rPr>
          <w:sz w:val="22"/>
        </w:rPr>
        <w:t>on</w:t>
      </w:r>
      <w:r>
        <w:rPr>
          <w:spacing w:val="-3"/>
          <w:sz w:val="22"/>
        </w:rPr>
        <w:t> </w:t>
      </w:r>
      <w:r>
        <w:rPr>
          <w:sz w:val="22"/>
        </w:rPr>
        <w:t>ﬂip</w:t>
      </w:r>
      <w:r>
        <w:rPr>
          <w:spacing w:val="-2"/>
          <w:sz w:val="22"/>
        </w:rPr>
        <w:t> chart</w:t>
      </w:r>
    </w:p>
    <w:p>
      <w:pPr>
        <w:pStyle w:val="BodyText"/>
        <w:spacing w:before="2"/>
        <w:rPr>
          <w:sz w:val="30"/>
        </w:rPr>
      </w:pPr>
    </w:p>
    <w:p>
      <w:pPr>
        <w:pStyle w:val="ListParagraph"/>
        <w:numPr>
          <w:ilvl w:val="0"/>
          <w:numId w:val="59"/>
        </w:numPr>
        <w:tabs>
          <w:tab w:pos="2761" w:val="left" w:leader="none"/>
        </w:tabs>
        <w:spacing w:line="240" w:lineRule="auto" w:before="0" w:after="0"/>
        <w:ind w:left="2760" w:right="0" w:hanging="246"/>
        <w:jc w:val="left"/>
        <w:rPr>
          <w:sz w:val="22"/>
        </w:rPr>
      </w:pPr>
      <w:r>
        <w:rPr>
          <w:sz w:val="22"/>
        </w:rPr>
        <w:t>Possible</w:t>
      </w:r>
      <w:r>
        <w:rPr>
          <w:spacing w:val="-3"/>
          <w:sz w:val="22"/>
        </w:rPr>
        <w:t> </w:t>
      </w:r>
      <w:r>
        <w:rPr>
          <w:sz w:val="22"/>
        </w:rPr>
        <w:t>answers</w:t>
      </w:r>
      <w:r>
        <w:rPr>
          <w:spacing w:val="-2"/>
          <w:sz w:val="22"/>
        </w:rPr>
        <w:t> </w:t>
      </w:r>
      <w:r>
        <w:rPr>
          <w:sz w:val="22"/>
        </w:rPr>
        <w:t>may</w:t>
      </w:r>
      <w:r>
        <w:rPr>
          <w:spacing w:val="-2"/>
          <w:sz w:val="22"/>
        </w:rPr>
        <w:t> include:</w:t>
      </w:r>
    </w:p>
    <w:p>
      <w:pPr>
        <w:pStyle w:val="BodyText"/>
        <w:spacing w:before="2"/>
        <w:rPr>
          <w:sz w:val="30"/>
        </w:rPr>
      </w:pPr>
    </w:p>
    <w:p>
      <w:pPr>
        <w:pStyle w:val="ListParagraph"/>
        <w:numPr>
          <w:ilvl w:val="1"/>
          <w:numId w:val="59"/>
        </w:numPr>
        <w:tabs>
          <w:tab w:pos="3481" w:val="left" w:leader="none"/>
        </w:tabs>
        <w:spacing w:line="240" w:lineRule="auto" w:before="0" w:after="0"/>
        <w:ind w:left="3480" w:right="0" w:hanging="246"/>
        <w:jc w:val="left"/>
        <w:rPr>
          <w:sz w:val="22"/>
        </w:rPr>
      </w:pPr>
      <w:r>
        <w:rPr>
          <w:sz w:val="22"/>
        </w:rPr>
        <w:t>Owning something </w:t>
      </w:r>
      <w:r>
        <w:rPr>
          <w:spacing w:val="-2"/>
          <w:sz w:val="22"/>
        </w:rPr>
        <w:t>valuable</w:t>
      </w:r>
    </w:p>
    <w:p>
      <w:pPr>
        <w:pStyle w:val="ListParagraph"/>
        <w:numPr>
          <w:ilvl w:val="1"/>
          <w:numId w:val="59"/>
        </w:numPr>
        <w:tabs>
          <w:tab w:pos="3481" w:val="left" w:leader="none"/>
        </w:tabs>
        <w:spacing w:line="240" w:lineRule="auto" w:before="47" w:after="0"/>
        <w:ind w:left="3480" w:right="0" w:hanging="246"/>
        <w:jc w:val="left"/>
        <w:rPr>
          <w:sz w:val="22"/>
        </w:rPr>
      </w:pPr>
      <w:r>
        <w:rPr>
          <w:sz w:val="22"/>
        </w:rPr>
        <w:t>Being </w:t>
      </w:r>
      <w:r>
        <w:rPr>
          <w:spacing w:val="-2"/>
          <w:sz w:val="22"/>
        </w:rPr>
        <w:t>wealthy</w:t>
      </w:r>
    </w:p>
    <w:p>
      <w:pPr>
        <w:pStyle w:val="ListParagraph"/>
        <w:numPr>
          <w:ilvl w:val="1"/>
          <w:numId w:val="59"/>
        </w:numPr>
        <w:tabs>
          <w:tab w:pos="3468" w:val="left" w:leader="none"/>
        </w:tabs>
        <w:spacing w:line="240" w:lineRule="auto" w:before="47" w:after="0"/>
        <w:ind w:left="3467" w:right="0" w:hanging="233"/>
        <w:jc w:val="left"/>
        <w:rPr>
          <w:sz w:val="22"/>
        </w:rPr>
      </w:pPr>
      <w:r>
        <w:rPr>
          <w:sz w:val="22"/>
        </w:rPr>
        <w:t>Being</w:t>
      </w:r>
      <w:r>
        <w:rPr>
          <w:spacing w:val="-1"/>
          <w:sz w:val="22"/>
        </w:rPr>
        <w:t> </w:t>
      </w:r>
      <w:r>
        <w:rPr>
          <w:sz w:val="22"/>
        </w:rPr>
        <w:t>able</w:t>
      </w:r>
      <w:r>
        <w:rPr>
          <w:spacing w:val="-2"/>
          <w:sz w:val="22"/>
        </w:rPr>
        <w:t> </w:t>
      </w:r>
      <w:r>
        <w:rPr>
          <w:sz w:val="22"/>
        </w:rPr>
        <w:t>to</w:t>
      </w:r>
      <w:r>
        <w:rPr>
          <w:spacing w:val="-1"/>
          <w:sz w:val="22"/>
        </w:rPr>
        <w:t> </w:t>
      </w:r>
      <w:r>
        <w:rPr>
          <w:spacing w:val="-4"/>
          <w:sz w:val="22"/>
        </w:rPr>
        <w:t>walk</w:t>
      </w:r>
    </w:p>
    <w:p>
      <w:pPr>
        <w:pStyle w:val="ListParagraph"/>
        <w:numPr>
          <w:ilvl w:val="1"/>
          <w:numId w:val="59"/>
        </w:numPr>
        <w:tabs>
          <w:tab w:pos="3481" w:val="left" w:leader="none"/>
        </w:tabs>
        <w:spacing w:line="240" w:lineRule="auto" w:before="47" w:after="0"/>
        <w:ind w:left="3480" w:right="0" w:hanging="246"/>
        <w:jc w:val="left"/>
        <w:rPr>
          <w:sz w:val="22"/>
        </w:rPr>
      </w:pPr>
      <w:r>
        <w:rPr>
          <w:sz w:val="22"/>
        </w:rPr>
        <w:t>Having</w:t>
      </w:r>
      <w:r>
        <w:rPr>
          <w:spacing w:val="-7"/>
          <w:sz w:val="22"/>
        </w:rPr>
        <w:t> </w:t>
      </w:r>
      <w:r>
        <w:rPr>
          <w:sz w:val="22"/>
        </w:rPr>
        <w:t>balanced</w:t>
      </w:r>
      <w:r>
        <w:rPr>
          <w:spacing w:val="-7"/>
          <w:sz w:val="22"/>
        </w:rPr>
        <w:t> </w:t>
      </w:r>
      <w:r>
        <w:rPr>
          <w:spacing w:val="-2"/>
          <w:sz w:val="22"/>
        </w:rPr>
        <w:t>meals</w:t>
      </w:r>
    </w:p>
    <w:p>
      <w:pPr>
        <w:pStyle w:val="BodyText"/>
        <w:spacing w:before="2"/>
        <w:rPr>
          <w:sz w:val="30"/>
        </w:rPr>
      </w:pPr>
    </w:p>
    <w:p>
      <w:pPr>
        <w:pStyle w:val="ListParagraph"/>
        <w:numPr>
          <w:ilvl w:val="0"/>
          <w:numId w:val="59"/>
        </w:numPr>
        <w:tabs>
          <w:tab w:pos="2761" w:val="left" w:leader="none"/>
        </w:tabs>
        <w:spacing w:line="240" w:lineRule="auto" w:before="0" w:after="0"/>
        <w:ind w:left="2760" w:right="0" w:hanging="246"/>
        <w:jc w:val="left"/>
        <w:rPr>
          <w:sz w:val="22"/>
        </w:rPr>
      </w:pPr>
      <w:r>
        <w:rPr>
          <w:sz w:val="22"/>
        </w:rPr>
        <w:t>Use</w:t>
      </w:r>
      <w:r>
        <w:rPr>
          <w:spacing w:val="-5"/>
          <w:sz w:val="22"/>
        </w:rPr>
        <w:t> </w:t>
      </w:r>
      <w:r>
        <w:rPr>
          <w:sz w:val="22"/>
        </w:rPr>
        <w:t>this</w:t>
      </w:r>
      <w:r>
        <w:rPr>
          <w:spacing w:val="-1"/>
          <w:sz w:val="22"/>
        </w:rPr>
        <w:t> </w:t>
      </w:r>
      <w:r>
        <w:rPr>
          <w:sz w:val="22"/>
        </w:rPr>
        <w:t>quote</w:t>
      </w:r>
      <w:r>
        <w:rPr>
          <w:spacing w:val="-3"/>
          <w:sz w:val="22"/>
        </w:rPr>
        <w:t> </w:t>
      </w:r>
      <w:r>
        <w:rPr>
          <w:sz w:val="22"/>
        </w:rPr>
        <w:t>to</w:t>
      </w:r>
      <w:r>
        <w:rPr>
          <w:spacing w:val="-1"/>
          <w:sz w:val="22"/>
        </w:rPr>
        <w:t> </w:t>
      </w:r>
      <w:r>
        <w:rPr>
          <w:spacing w:val="-2"/>
          <w:sz w:val="22"/>
        </w:rPr>
        <w:t>explain:</w:t>
      </w:r>
    </w:p>
    <w:p>
      <w:pPr>
        <w:pStyle w:val="BodyText"/>
        <w:spacing w:before="2"/>
        <w:rPr>
          <w:sz w:val="30"/>
        </w:rPr>
      </w:pPr>
    </w:p>
    <w:p>
      <w:pPr>
        <w:pStyle w:val="BodyText"/>
        <w:spacing w:line="285" w:lineRule="auto"/>
        <w:ind w:left="2515" w:right="1078"/>
        <w:jc w:val="both"/>
      </w:pPr>
      <w:r>
        <w:rPr/>
        <w:t>“Privilege</w:t>
      </w:r>
      <w:r>
        <w:rPr>
          <w:spacing w:val="-15"/>
        </w:rPr>
        <w:t> </w:t>
      </w:r>
      <w:r>
        <w:rPr/>
        <w:t>exists</w:t>
      </w:r>
      <w:r>
        <w:rPr>
          <w:spacing w:val="-15"/>
        </w:rPr>
        <w:t> </w:t>
      </w:r>
      <w:r>
        <w:rPr/>
        <w:t>when</w:t>
      </w:r>
      <w:r>
        <w:rPr>
          <w:spacing w:val="-15"/>
        </w:rPr>
        <w:t> </w:t>
      </w:r>
      <w:r>
        <w:rPr/>
        <w:t>one</w:t>
      </w:r>
      <w:r>
        <w:rPr>
          <w:spacing w:val="-15"/>
        </w:rPr>
        <w:t> </w:t>
      </w:r>
      <w:r>
        <w:rPr/>
        <w:t>group</w:t>
      </w:r>
      <w:r>
        <w:rPr>
          <w:spacing w:val="-15"/>
        </w:rPr>
        <w:t> </w:t>
      </w:r>
      <w:r>
        <w:rPr/>
        <w:t>has</w:t>
      </w:r>
      <w:r>
        <w:rPr>
          <w:spacing w:val="-15"/>
        </w:rPr>
        <w:t> </w:t>
      </w:r>
      <w:r>
        <w:rPr/>
        <w:t>something</w:t>
      </w:r>
      <w:r>
        <w:rPr>
          <w:spacing w:val="-15"/>
        </w:rPr>
        <w:t> </w:t>
      </w:r>
      <w:r>
        <w:rPr/>
        <w:t>of</w:t>
      </w:r>
      <w:r>
        <w:rPr>
          <w:spacing w:val="-15"/>
        </w:rPr>
        <w:t> </w:t>
      </w:r>
      <w:r>
        <w:rPr/>
        <w:t>value</w:t>
      </w:r>
      <w:r>
        <w:rPr>
          <w:spacing w:val="-15"/>
        </w:rPr>
        <w:t> </w:t>
      </w:r>
      <w:r>
        <w:rPr/>
        <w:t>that</w:t>
      </w:r>
      <w:r>
        <w:rPr>
          <w:spacing w:val="-15"/>
        </w:rPr>
        <w:t> </w:t>
      </w:r>
      <w:r>
        <w:rPr/>
        <w:t>is</w:t>
      </w:r>
      <w:r>
        <w:rPr>
          <w:spacing w:val="-15"/>
        </w:rPr>
        <w:t> </w:t>
      </w:r>
      <w:r>
        <w:rPr/>
        <w:t>denied</w:t>
      </w:r>
      <w:r>
        <w:rPr>
          <w:spacing w:val="-15"/>
        </w:rPr>
        <w:t> </w:t>
      </w:r>
      <w:r>
        <w:rPr/>
        <w:t>to</w:t>
      </w:r>
      <w:r>
        <w:rPr>
          <w:spacing w:val="-15"/>
        </w:rPr>
        <w:t> </w:t>
      </w:r>
      <w:r>
        <w:rPr/>
        <w:t>others</w:t>
      </w:r>
      <w:r>
        <w:rPr>
          <w:spacing w:val="-15"/>
        </w:rPr>
        <w:t> </w:t>
      </w:r>
      <w:r>
        <w:rPr/>
        <w:t>simply because</w:t>
      </w:r>
      <w:r>
        <w:rPr>
          <w:spacing w:val="-9"/>
        </w:rPr>
        <w:t> </w:t>
      </w:r>
      <w:r>
        <w:rPr/>
        <w:t>of</w:t>
      </w:r>
      <w:r>
        <w:rPr>
          <w:spacing w:val="-9"/>
        </w:rPr>
        <w:t> </w:t>
      </w:r>
      <w:r>
        <w:rPr/>
        <w:t>the</w:t>
      </w:r>
      <w:r>
        <w:rPr>
          <w:spacing w:val="-9"/>
        </w:rPr>
        <w:t> </w:t>
      </w:r>
      <w:r>
        <w:rPr/>
        <w:t>groups</w:t>
      </w:r>
      <w:r>
        <w:rPr>
          <w:spacing w:val="-9"/>
        </w:rPr>
        <w:t> </w:t>
      </w:r>
      <w:r>
        <w:rPr/>
        <w:t>they</w:t>
      </w:r>
      <w:r>
        <w:rPr>
          <w:spacing w:val="-9"/>
        </w:rPr>
        <w:t> </w:t>
      </w:r>
      <w:r>
        <w:rPr/>
        <w:t>belong</w:t>
      </w:r>
      <w:r>
        <w:rPr>
          <w:spacing w:val="-9"/>
        </w:rPr>
        <w:t> </w:t>
      </w:r>
      <w:r>
        <w:rPr/>
        <w:t>to,</w:t>
      </w:r>
      <w:r>
        <w:rPr>
          <w:spacing w:val="-9"/>
        </w:rPr>
        <w:t> </w:t>
      </w:r>
      <w:r>
        <w:rPr/>
        <w:t>rather</w:t>
      </w:r>
      <w:r>
        <w:rPr>
          <w:spacing w:val="-9"/>
        </w:rPr>
        <w:t> </w:t>
      </w:r>
      <w:r>
        <w:rPr/>
        <w:t>than</w:t>
      </w:r>
      <w:r>
        <w:rPr>
          <w:spacing w:val="-9"/>
        </w:rPr>
        <w:t> </w:t>
      </w:r>
      <w:r>
        <w:rPr/>
        <w:t>because</w:t>
      </w:r>
      <w:r>
        <w:rPr>
          <w:spacing w:val="-9"/>
        </w:rPr>
        <w:t> </w:t>
      </w:r>
      <w:r>
        <w:rPr/>
        <w:t>of</w:t>
      </w:r>
      <w:r>
        <w:rPr>
          <w:spacing w:val="-9"/>
        </w:rPr>
        <w:t> </w:t>
      </w:r>
      <w:r>
        <w:rPr/>
        <w:t>anything</w:t>
      </w:r>
      <w:r>
        <w:rPr>
          <w:spacing w:val="-9"/>
        </w:rPr>
        <w:t> </w:t>
      </w:r>
      <w:r>
        <w:rPr/>
        <w:t>they’ve</w:t>
      </w:r>
      <w:r>
        <w:rPr>
          <w:spacing w:val="-9"/>
        </w:rPr>
        <w:t> </w:t>
      </w:r>
      <w:r>
        <w:rPr/>
        <w:t>done</w:t>
      </w:r>
      <w:r>
        <w:rPr>
          <w:spacing w:val="-9"/>
        </w:rPr>
        <w:t> </w:t>
      </w:r>
      <w:r>
        <w:rPr/>
        <w:t>or failed to do.</w:t>
      </w:r>
      <w:r>
        <w:rPr>
          <w:spacing w:val="-5"/>
        </w:rPr>
        <w:t> </w:t>
      </w:r>
      <w:r>
        <w:rPr/>
        <w:t>Access to privilege doesn’t determine one’s outcomes, but it is deﬁnitely an</w:t>
      </w:r>
      <w:r>
        <w:rPr>
          <w:spacing w:val="-13"/>
        </w:rPr>
        <w:t> </w:t>
      </w:r>
      <w:r>
        <w:rPr/>
        <w:t>asset</w:t>
      </w:r>
      <w:r>
        <w:rPr>
          <w:spacing w:val="-13"/>
        </w:rPr>
        <w:t> </w:t>
      </w:r>
      <w:r>
        <w:rPr/>
        <w:t>that</w:t>
      </w:r>
      <w:r>
        <w:rPr>
          <w:spacing w:val="-13"/>
        </w:rPr>
        <w:t> </w:t>
      </w:r>
      <w:r>
        <w:rPr/>
        <w:t>makes</w:t>
      </w:r>
      <w:r>
        <w:rPr>
          <w:spacing w:val="-13"/>
        </w:rPr>
        <w:t> </w:t>
      </w:r>
      <w:r>
        <w:rPr/>
        <w:t>it</w:t>
      </w:r>
      <w:r>
        <w:rPr>
          <w:spacing w:val="-13"/>
        </w:rPr>
        <w:t> </w:t>
      </w:r>
      <w:r>
        <w:rPr/>
        <w:t>more</w:t>
      </w:r>
      <w:r>
        <w:rPr>
          <w:spacing w:val="-13"/>
        </w:rPr>
        <w:t> </w:t>
      </w:r>
      <w:r>
        <w:rPr/>
        <w:t>likely</w:t>
      </w:r>
      <w:r>
        <w:rPr>
          <w:spacing w:val="-13"/>
        </w:rPr>
        <w:t> </w:t>
      </w:r>
      <w:r>
        <w:rPr/>
        <w:t>that</w:t>
      </w:r>
      <w:r>
        <w:rPr>
          <w:spacing w:val="-13"/>
        </w:rPr>
        <w:t> </w:t>
      </w:r>
      <w:r>
        <w:rPr/>
        <w:t>whatever</w:t>
      </w:r>
      <w:r>
        <w:rPr>
          <w:spacing w:val="-13"/>
        </w:rPr>
        <w:t> </w:t>
      </w:r>
      <w:r>
        <w:rPr/>
        <w:t>talent,</w:t>
      </w:r>
      <w:r>
        <w:rPr>
          <w:spacing w:val="-13"/>
        </w:rPr>
        <w:t> </w:t>
      </w:r>
      <w:r>
        <w:rPr/>
        <w:t>ability,</w:t>
      </w:r>
      <w:r>
        <w:rPr>
          <w:spacing w:val="-13"/>
        </w:rPr>
        <w:t> </w:t>
      </w:r>
      <w:r>
        <w:rPr/>
        <w:t>and</w:t>
      </w:r>
      <w:r>
        <w:rPr>
          <w:spacing w:val="-13"/>
        </w:rPr>
        <w:t> </w:t>
      </w:r>
      <w:r>
        <w:rPr/>
        <w:t>aspirations</w:t>
      </w:r>
      <w:r>
        <w:rPr>
          <w:spacing w:val="-13"/>
        </w:rPr>
        <w:t> </w:t>
      </w:r>
      <w:r>
        <w:rPr/>
        <w:t>a</w:t>
      </w:r>
      <w:r>
        <w:rPr>
          <w:spacing w:val="-13"/>
        </w:rPr>
        <w:t> </w:t>
      </w:r>
      <w:r>
        <w:rPr/>
        <w:t>person with privilege has will result in something positive for them.” (Peggy McIntosh)</w:t>
      </w:r>
    </w:p>
    <w:p>
      <w:pPr>
        <w:pStyle w:val="BodyText"/>
        <w:spacing w:before="8"/>
        <w:rPr>
          <w:sz w:val="25"/>
        </w:rPr>
      </w:pPr>
    </w:p>
    <w:p>
      <w:pPr>
        <w:pStyle w:val="ListParagraph"/>
        <w:numPr>
          <w:ilvl w:val="0"/>
          <w:numId w:val="59"/>
        </w:numPr>
        <w:tabs>
          <w:tab w:pos="2761" w:val="left" w:leader="none"/>
        </w:tabs>
        <w:spacing w:line="285" w:lineRule="auto" w:before="0" w:after="0"/>
        <w:ind w:left="2760" w:right="1182" w:hanging="245"/>
        <w:jc w:val="left"/>
        <w:rPr>
          <w:sz w:val="22"/>
        </w:rPr>
      </w:pPr>
      <w:r>
        <w:rPr>
          <w:sz w:val="22"/>
        </w:rPr>
        <w:t>Explain: Privilege, at its core, is the advantages that people beneﬁt from based solely on their social status. It is a status that is conferred by society to certain groups,</w:t>
      </w:r>
      <w:r>
        <w:rPr>
          <w:spacing w:val="-3"/>
          <w:sz w:val="22"/>
        </w:rPr>
        <w:t> </w:t>
      </w:r>
      <w:r>
        <w:rPr>
          <w:sz w:val="22"/>
        </w:rPr>
        <w:t>not</w:t>
      </w:r>
      <w:r>
        <w:rPr>
          <w:spacing w:val="-3"/>
          <w:sz w:val="22"/>
        </w:rPr>
        <w:t> </w:t>
      </w:r>
      <w:r>
        <w:rPr>
          <w:sz w:val="22"/>
        </w:rPr>
        <w:t>seized</w:t>
      </w:r>
      <w:r>
        <w:rPr>
          <w:spacing w:val="-2"/>
          <w:sz w:val="22"/>
        </w:rPr>
        <w:t> </w:t>
      </w:r>
      <w:r>
        <w:rPr>
          <w:sz w:val="22"/>
        </w:rPr>
        <w:t>by</w:t>
      </w:r>
      <w:r>
        <w:rPr>
          <w:spacing w:val="-3"/>
          <w:sz w:val="22"/>
        </w:rPr>
        <w:t> </w:t>
      </w:r>
      <w:r>
        <w:rPr>
          <w:sz w:val="22"/>
        </w:rPr>
        <w:t>individuals,</w:t>
      </w:r>
      <w:r>
        <w:rPr>
          <w:spacing w:val="-3"/>
          <w:sz w:val="22"/>
        </w:rPr>
        <w:t> </w:t>
      </w:r>
      <w:r>
        <w:rPr>
          <w:sz w:val="22"/>
        </w:rPr>
        <w:t>which</w:t>
      </w:r>
      <w:r>
        <w:rPr>
          <w:spacing w:val="-3"/>
          <w:sz w:val="22"/>
        </w:rPr>
        <w:t> </w:t>
      </w:r>
      <w:r>
        <w:rPr>
          <w:sz w:val="22"/>
        </w:rPr>
        <w:t>is</w:t>
      </w:r>
      <w:r>
        <w:rPr>
          <w:spacing w:val="-3"/>
          <w:sz w:val="22"/>
        </w:rPr>
        <w:t> </w:t>
      </w:r>
      <w:r>
        <w:rPr>
          <w:sz w:val="22"/>
        </w:rPr>
        <w:t>why</w:t>
      </w:r>
      <w:r>
        <w:rPr>
          <w:spacing w:val="-3"/>
          <w:sz w:val="22"/>
        </w:rPr>
        <w:t> </w:t>
      </w:r>
      <w:r>
        <w:rPr>
          <w:sz w:val="22"/>
        </w:rPr>
        <w:t>it</w:t>
      </w:r>
      <w:r>
        <w:rPr>
          <w:spacing w:val="-3"/>
          <w:sz w:val="22"/>
        </w:rPr>
        <w:t> </w:t>
      </w:r>
      <w:r>
        <w:rPr>
          <w:sz w:val="22"/>
        </w:rPr>
        <w:t>can</w:t>
      </w:r>
      <w:r>
        <w:rPr>
          <w:spacing w:val="-2"/>
          <w:sz w:val="22"/>
        </w:rPr>
        <w:t> </w:t>
      </w:r>
      <w:r>
        <w:rPr>
          <w:sz w:val="22"/>
        </w:rPr>
        <w:t>be</w:t>
      </w:r>
      <w:r>
        <w:rPr>
          <w:spacing w:val="-3"/>
          <w:sz w:val="22"/>
        </w:rPr>
        <w:t> </w:t>
      </w:r>
      <w:r>
        <w:rPr>
          <w:sz w:val="22"/>
        </w:rPr>
        <w:t>difﬁcult</w:t>
      </w:r>
      <w:r>
        <w:rPr>
          <w:spacing w:val="-2"/>
          <w:sz w:val="22"/>
        </w:rPr>
        <w:t> </w:t>
      </w:r>
      <w:r>
        <w:rPr>
          <w:sz w:val="22"/>
        </w:rPr>
        <w:t>sometimes</w:t>
      </w:r>
      <w:r>
        <w:rPr>
          <w:spacing w:val="-2"/>
          <w:sz w:val="22"/>
        </w:rPr>
        <w:t> </w:t>
      </w:r>
      <w:r>
        <w:rPr>
          <w:sz w:val="22"/>
        </w:rPr>
        <w:t>to</w:t>
      </w:r>
      <w:r>
        <w:rPr>
          <w:spacing w:val="-2"/>
          <w:sz w:val="22"/>
        </w:rPr>
        <w:t> </w:t>
      </w:r>
      <w:r>
        <w:rPr>
          <w:sz w:val="22"/>
        </w:rPr>
        <w:t>see one’s own privilege.</w:t>
      </w:r>
    </w:p>
    <w:p>
      <w:pPr>
        <w:spacing w:after="0" w:line="285" w:lineRule="auto"/>
        <w:jc w:val="left"/>
        <w:rPr>
          <w:sz w:val="22"/>
        </w:rPr>
        <w:sectPr>
          <w:pgSz w:w="11910" w:h="16840"/>
          <w:pgMar w:header="0" w:footer="379" w:top="1640" w:bottom="560" w:left="0" w:right="0"/>
        </w:sectPr>
      </w:pPr>
    </w:p>
    <w:p>
      <w:pPr>
        <w:pStyle w:val="BodyText"/>
        <w:rPr>
          <w:sz w:val="20"/>
        </w:rPr>
      </w:pPr>
    </w:p>
    <w:p>
      <w:pPr>
        <w:pStyle w:val="BodyText"/>
        <w:rPr>
          <w:sz w:val="20"/>
        </w:rPr>
      </w:pPr>
    </w:p>
    <w:p>
      <w:pPr>
        <w:pStyle w:val="BodyText"/>
        <w:spacing w:before="3"/>
        <w:rPr>
          <w:sz w:val="23"/>
        </w:rPr>
      </w:pPr>
    </w:p>
    <w:p>
      <w:pPr>
        <w:pStyle w:val="ListParagraph"/>
        <w:numPr>
          <w:ilvl w:val="0"/>
          <w:numId w:val="59"/>
        </w:numPr>
        <w:tabs>
          <w:tab w:pos="2739" w:val="left" w:leader="none"/>
        </w:tabs>
        <w:spacing w:line="240" w:lineRule="auto" w:before="93" w:after="0"/>
        <w:ind w:left="2739" w:right="0" w:hanging="245"/>
        <w:jc w:val="left"/>
        <w:rPr>
          <w:sz w:val="22"/>
        </w:rPr>
      </w:pPr>
      <w:r>
        <w:rPr>
          <w:sz w:val="22"/>
        </w:rPr>
        <w:t>Brainstorm:</w:t>
      </w:r>
      <w:r>
        <w:rPr>
          <w:spacing w:val="-2"/>
          <w:sz w:val="22"/>
        </w:rPr>
        <w:t> </w:t>
      </w:r>
      <w:r>
        <w:rPr>
          <w:sz w:val="22"/>
        </w:rPr>
        <w:t>“What</w:t>
      </w:r>
      <w:r>
        <w:rPr>
          <w:spacing w:val="-2"/>
          <w:sz w:val="22"/>
        </w:rPr>
        <w:t> </w:t>
      </w:r>
      <w:r>
        <w:rPr>
          <w:sz w:val="22"/>
        </w:rPr>
        <w:t>does</w:t>
      </w:r>
      <w:r>
        <w:rPr>
          <w:spacing w:val="-3"/>
          <w:sz w:val="22"/>
        </w:rPr>
        <w:t> </w:t>
      </w:r>
      <w:r>
        <w:rPr>
          <w:sz w:val="22"/>
        </w:rPr>
        <w:t>it</w:t>
      </w:r>
      <w:r>
        <w:rPr>
          <w:spacing w:val="-3"/>
          <w:sz w:val="22"/>
        </w:rPr>
        <w:t> </w:t>
      </w:r>
      <w:r>
        <w:rPr>
          <w:sz w:val="22"/>
        </w:rPr>
        <w:t>mean</w:t>
      </w:r>
      <w:r>
        <w:rPr>
          <w:spacing w:val="-1"/>
          <w:sz w:val="22"/>
        </w:rPr>
        <w:t> </w:t>
      </w:r>
      <w:r>
        <w:rPr>
          <w:sz w:val="22"/>
        </w:rPr>
        <w:t>to</w:t>
      </w:r>
      <w:r>
        <w:rPr>
          <w:spacing w:val="-2"/>
          <w:sz w:val="22"/>
        </w:rPr>
        <w:t> </w:t>
      </w:r>
      <w:r>
        <w:rPr>
          <w:sz w:val="22"/>
        </w:rPr>
        <w:t>have</w:t>
      </w:r>
      <w:r>
        <w:rPr>
          <w:spacing w:val="-3"/>
          <w:sz w:val="22"/>
        </w:rPr>
        <w:t> </w:t>
      </w:r>
      <w:r>
        <w:rPr>
          <w:sz w:val="22"/>
        </w:rPr>
        <w:t>a</w:t>
      </w:r>
      <w:r>
        <w:rPr>
          <w:spacing w:val="-3"/>
          <w:sz w:val="22"/>
        </w:rPr>
        <w:t> </w:t>
      </w:r>
      <w:r>
        <w:rPr>
          <w:sz w:val="22"/>
        </w:rPr>
        <w:t>privilege”?</w:t>
      </w:r>
      <w:r>
        <w:rPr>
          <w:spacing w:val="-2"/>
          <w:sz w:val="22"/>
        </w:rPr>
        <w:t> </w:t>
      </w:r>
      <w:r>
        <w:rPr>
          <w:sz w:val="22"/>
        </w:rPr>
        <w:t>Write</w:t>
      </w:r>
      <w:r>
        <w:rPr>
          <w:spacing w:val="-2"/>
          <w:sz w:val="22"/>
        </w:rPr>
        <w:t> </w:t>
      </w:r>
      <w:r>
        <w:rPr>
          <w:sz w:val="22"/>
        </w:rPr>
        <w:t>responses</w:t>
      </w:r>
      <w:r>
        <w:rPr>
          <w:spacing w:val="-2"/>
          <w:sz w:val="22"/>
        </w:rPr>
        <w:t> </w:t>
      </w:r>
      <w:r>
        <w:rPr>
          <w:sz w:val="22"/>
        </w:rPr>
        <w:t>on</w:t>
      </w:r>
      <w:r>
        <w:rPr>
          <w:spacing w:val="-3"/>
          <w:sz w:val="22"/>
        </w:rPr>
        <w:t> </w:t>
      </w:r>
      <w:r>
        <w:rPr>
          <w:sz w:val="22"/>
        </w:rPr>
        <w:t>ﬂip</w:t>
      </w:r>
      <w:r>
        <w:rPr>
          <w:spacing w:val="-2"/>
          <w:sz w:val="22"/>
        </w:rPr>
        <w:t> chart</w:t>
      </w:r>
    </w:p>
    <w:p>
      <w:pPr>
        <w:pStyle w:val="BodyText"/>
        <w:spacing w:before="2"/>
        <w:rPr>
          <w:sz w:val="30"/>
        </w:rPr>
      </w:pPr>
    </w:p>
    <w:p>
      <w:pPr>
        <w:pStyle w:val="ListParagraph"/>
        <w:numPr>
          <w:ilvl w:val="0"/>
          <w:numId w:val="59"/>
        </w:numPr>
        <w:tabs>
          <w:tab w:pos="2739" w:val="left" w:leader="none"/>
        </w:tabs>
        <w:spacing w:line="240" w:lineRule="auto" w:before="0" w:after="0"/>
        <w:ind w:left="2739" w:right="0" w:hanging="245"/>
        <w:jc w:val="left"/>
        <w:rPr>
          <w:sz w:val="22"/>
        </w:rPr>
      </w:pPr>
      <w:r>
        <w:rPr>
          <w:sz w:val="22"/>
        </w:rPr>
        <w:t>Possible responses may </w:t>
      </w:r>
      <w:r>
        <w:rPr>
          <w:spacing w:val="-2"/>
          <w:sz w:val="22"/>
        </w:rPr>
        <w:t>include:</w:t>
      </w:r>
    </w:p>
    <w:p>
      <w:pPr>
        <w:pStyle w:val="BodyText"/>
        <w:spacing w:before="2"/>
        <w:rPr>
          <w:sz w:val="30"/>
        </w:rPr>
      </w:pPr>
    </w:p>
    <w:p>
      <w:pPr>
        <w:pStyle w:val="ListParagraph"/>
        <w:numPr>
          <w:ilvl w:val="1"/>
          <w:numId w:val="59"/>
        </w:numPr>
        <w:tabs>
          <w:tab w:pos="3459" w:val="left" w:leader="none"/>
        </w:tabs>
        <w:spacing w:line="240" w:lineRule="auto" w:before="0" w:after="0"/>
        <w:ind w:left="3458" w:right="0" w:hanging="245"/>
        <w:jc w:val="left"/>
        <w:rPr>
          <w:sz w:val="22"/>
        </w:rPr>
      </w:pPr>
      <w:r>
        <w:rPr>
          <w:sz w:val="22"/>
        </w:rPr>
        <w:t>Makes</w:t>
      </w:r>
      <w:r>
        <w:rPr>
          <w:spacing w:val="-2"/>
          <w:sz w:val="22"/>
        </w:rPr>
        <w:t> </w:t>
      </w:r>
      <w:r>
        <w:rPr>
          <w:sz w:val="22"/>
        </w:rPr>
        <w:t>people</w:t>
      </w:r>
      <w:r>
        <w:rPr>
          <w:spacing w:val="-3"/>
          <w:sz w:val="22"/>
        </w:rPr>
        <w:t> </w:t>
      </w:r>
      <w:r>
        <w:rPr>
          <w:sz w:val="22"/>
        </w:rPr>
        <w:t>feel</w:t>
      </w:r>
      <w:r>
        <w:rPr>
          <w:spacing w:val="-1"/>
          <w:sz w:val="22"/>
        </w:rPr>
        <w:t> </w:t>
      </w:r>
      <w:r>
        <w:rPr>
          <w:spacing w:val="-4"/>
          <w:sz w:val="22"/>
        </w:rPr>
        <w:t>good</w:t>
      </w:r>
    </w:p>
    <w:p>
      <w:pPr>
        <w:pStyle w:val="ListParagraph"/>
        <w:numPr>
          <w:ilvl w:val="1"/>
          <w:numId w:val="59"/>
        </w:numPr>
        <w:tabs>
          <w:tab w:pos="3459" w:val="left" w:leader="none"/>
        </w:tabs>
        <w:spacing w:line="240" w:lineRule="auto" w:before="47" w:after="0"/>
        <w:ind w:left="3458" w:right="0" w:hanging="245"/>
        <w:jc w:val="left"/>
        <w:rPr>
          <w:sz w:val="22"/>
        </w:rPr>
      </w:pPr>
      <w:r>
        <w:rPr>
          <w:sz w:val="22"/>
        </w:rPr>
        <w:t>Life</w:t>
      </w:r>
      <w:r>
        <w:rPr>
          <w:spacing w:val="-4"/>
          <w:sz w:val="22"/>
        </w:rPr>
        <w:t> </w:t>
      </w:r>
      <w:r>
        <w:rPr>
          <w:sz w:val="22"/>
        </w:rPr>
        <w:t>becomes</w:t>
      </w:r>
      <w:r>
        <w:rPr>
          <w:spacing w:val="-4"/>
          <w:sz w:val="22"/>
        </w:rPr>
        <w:t> </w:t>
      </w:r>
      <w:r>
        <w:rPr>
          <w:sz w:val="22"/>
        </w:rPr>
        <w:t>easier</w:t>
      </w:r>
      <w:r>
        <w:rPr>
          <w:spacing w:val="-4"/>
          <w:sz w:val="22"/>
        </w:rPr>
        <w:t> </w:t>
      </w:r>
      <w:r>
        <w:rPr>
          <w:sz w:val="22"/>
        </w:rPr>
        <w:t>as</w:t>
      </w:r>
      <w:r>
        <w:rPr>
          <w:spacing w:val="-4"/>
          <w:sz w:val="22"/>
        </w:rPr>
        <w:t> </w:t>
      </w:r>
      <w:r>
        <w:rPr>
          <w:sz w:val="22"/>
        </w:rPr>
        <w:t>there</w:t>
      </w:r>
      <w:r>
        <w:rPr>
          <w:spacing w:val="-3"/>
          <w:sz w:val="22"/>
        </w:rPr>
        <w:t> </w:t>
      </w:r>
      <w:r>
        <w:rPr>
          <w:sz w:val="22"/>
        </w:rPr>
        <w:t>are</w:t>
      </w:r>
      <w:r>
        <w:rPr>
          <w:spacing w:val="-4"/>
          <w:sz w:val="22"/>
        </w:rPr>
        <w:t> </w:t>
      </w:r>
      <w:r>
        <w:rPr>
          <w:sz w:val="22"/>
        </w:rPr>
        <w:t>less</w:t>
      </w:r>
      <w:r>
        <w:rPr>
          <w:spacing w:val="-3"/>
          <w:sz w:val="22"/>
        </w:rPr>
        <w:t> </w:t>
      </w:r>
      <w:r>
        <w:rPr>
          <w:spacing w:val="-2"/>
          <w:sz w:val="22"/>
        </w:rPr>
        <w:t>barriers</w:t>
      </w:r>
    </w:p>
    <w:p>
      <w:pPr>
        <w:pStyle w:val="ListParagraph"/>
        <w:numPr>
          <w:ilvl w:val="1"/>
          <w:numId w:val="59"/>
        </w:numPr>
        <w:tabs>
          <w:tab w:pos="3443" w:val="left" w:leader="none"/>
        </w:tabs>
        <w:spacing w:line="240" w:lineRule="auto" w:before="47" w:after="0"/>
        <w:ind w:left="3442" w:right="0" w:hanging="229"/>
        <w:jc w:val="left"/>
        <w:rPr>
          <w:sz w:val="22"/>
        </w:rPr>
      </w:pPr>
      <w:r>
        <w:rPr>
          <w:sz w:val="22"/>
        </w:rPr>
        <w:t>Things</w:t>
      </w:r>
      <w:r>
        <w:rPr>
          <w:spacing w:val="-2"/>
          <w:sz w:val="22"/>
        </w:rPr>
        <w:t> </w:t>
      </w:r>
      <w:r>
        <w:rPr>
          <w:sz w:val="22"/>
        </w:rPr>
        <w:t>get</w:t>
      </w:r>
      <w:r>
        <w:rPr>
          <w:spacing w:val="-3"/>
          <w:sz w:val="22"/>
        </w:rPr>
        <w:t> </w:t>
      </w:r>
      <w:r>
        <w:rPr>
          <w:sz w:val="22"/>
        </w:rPr>
        <w:t>done</w:t>
      </w:r>
      <w:r>
        <w:rPr>
          <w:spacing w:val="-2"/>
          <w:sz w:val="22"/>
        </w:rPr>
        <w:t> easily</w:t>
      </w:r>
    </w:p>
    <w:p>
      <w:pPr>
        <w:pStyle w:val="BodyText"/>
        <w:spacing w:before="2"/>
        <w:rPr>
          <w:sz w:val="30"/>
        </w:rPr>
      </w:pPr>
    </w:p>
    <w:p>
      <w:pPr>
        <w:pStyle w:val="ListParagraph"/>
        <w:numPr>
          <w:ilvl w:val="0"/>
          <w:numId w:val="59"/>
        </w:numPr>
        <w:tabs>
          <w:tab w:pos="2739" w:val="left" w:leader="none"/>
        </w:tabs>
        <w:spacing w:line="285" w:lineRule="auto" w:before="0" w:after="0"/>
        <w:ind w:left="2494" w:right="1098" w:firstLine="0"/>
        <w:jc w:val="both"/>
        <w:rPr>
          <w:sz w:val="22"/>
        </w:rPr>
      </w:pPr>
      <w:r>
        <w:rPr>
          <w:sz w:val="22"/>
        </w:rPr>
        <w:t>Explain</w:t>
      </w:r>
      <w:r>
        <w:rPr>
          <w:spacing w:val="-4"/>
          <w:sz w:val="22"/>
        </w:rPr>
        <w:t> </w:t>
      </w:r>
      <w:r>
        <w:rPr>
          <w:sz w:val="22"/>
        </w:rPr>
        <w:t>that</w:t>
      </w:r>
      <w:r>
        <w:rPr>
          <w:spacing w:val="-4"/>
          <w:sz w:val="22"/>
        </w:rPr>
        <w:t> </w:t>
      </w:r>
      <w:r>
        <w:rPr>
          <w:sz w:val="22"/>
        </w:rPr>
        <w:t>having</w:t>
      </w:r>
      <w:r>
        <w:rPr>
          <w:spacing w:val="-4"/>
          <w:sz w:val="22"/>
        </w:rPr>
        <w:t> </w:t>
      </w:r>
      <w:r>
        <w:rPr>
          <w:sz w:val="22"/>
        </w:rPr>
        <w:t>privilege</w:t>
      </w:r>
      <w:r>
        <w:rPr>
          <w:spacing w:val="-4"/>
          <w:sz w:val="22"/>
        </w:rPr>
        <w:t> </w:t>
      </w:r>
      <w:r>
        <w:rPr>
          <w:sz w:val="22"/>
        </w:rPr>
        <w:t>means</w:t>
      </w:r>
      <w:r>
        <w:rPr>
          <w:spacing w:val="-4"/>
          <w:sz w:val="22"/>
        </w:rPr>
        <w:t> </w:t>
      </w:r>
      <w:r>
        <w:rPr>
          <w:sz w:val="22"/>
        </w:rPr>
        <w:t>to</w:t>
      </w:r>
      <w:r>
        <w:rPr>
          <w:spacing w:val="-4"/>
          <w:sz w:val="22"/>
        </w:rPr>
        <w:t> </w:t>
      </w:r>
      <w:r>
        <w:rPr>
          <w:sz w:val="22"/>
        </w:rPr>
        <w:t>have</w:t>
      </w:r>
      <w:r>
        <w:rPr>
          <w:spacing w:val="-4"/>
          <w:sz w:val="22"/>
        </w:rPr>
        <w:t> </w:t>
      </w:r>
      <w:r>
        <w:rPr>
          <w:sz w:val="22"/>
        </w:rPr>
        <w:t>an</w:t>
      </w:r>
      <w:r>
        <w:rPr>
          <w:spacing w:val="-4"/>
          <w:sz w:val="22"/>
        </w:rPr>
        <w:t> </w:t>
      </w:r>
      <w:r>
        <w:rPr>
          <w:sz w:val="22"/>
        </w:rPr>
        <w:t>“unearned</w:t>
      </w:r>
      <w:r>
        <w:rPr>
          <w:spacing w:val="-4"/>
          <w:sz w:val="22"/>
        </w:rPr>
        <w:t> </w:t>
      </w:r>
      <w:r>
        <w:rPr>
          <w:sz w:val="22"/>
        </w:rPr>
        <w:t>access</w:t>
      </w:r>
      <w:r>
        <w:rPr>
          <w:spacing w:val="-4"/>
          <w:sz w:val="22"/>
        </w:rPr>
        <w:t> </w:t>
      </w:r>
      <w:r>
        <w:rPr>
          <w:sz w:val="22"/>
        </w:rPr>
        <w:t>to</w:t>
      </w:r>
      <w:r>
        <w:rPr>
          <w:spacing w:val="-4"/>
          <w:sz w:val="22"/>
        </w:rPr>
        <w:t> </w:t>
      </w:r>
      <w:r>
        <w:rPr>
          <w:sz w:val="22"/>
        </w:rPr>
        <w:t>resources</w:t>
      </w:r>
      <w:r>
        <w:rPr>
          <w:spacing w:val="-4"/>
          <w:sz w:val="22"/>
        </w:rPr>
        <w:t> </w:t>
      </w:r>
      <w:r>
        <w:rPr>
          <w:sz w:val="22"/>
        </w:rPr>
        <w:t>(so- cial</w:t>
      </w:r>
      <w:r>
        <w:rPr>
          <w:spacing w:val="-8"/>
          <w:sz w:val="22"/>
        </w:rPr>
        <w:t> </w:t>
      </w:r>
      <w:r>
        <w:rPr>
          <w:sz w:val="22"/>
        </w:rPr>
        <w:t>power)</w:t>
      </w:r>
      <w:r>
        <w:rPr>
          <w:spacing w:val="-8"/>
          <w:sz w:val="22"/>
        </w:rPr>
        <w:t> </w:t>
      </w:r>
      <w:r>
        <w:rPr>
          <w:sz w:val="22"/>
        </w:rPr>
        <w:t>only</w:t>
      </w:r>
      <w:r>
        <w:rPr>
          <w:spacing w:val="-8"/>
          <w:sz w:val="22"/>
        </w:rPr>
        <w:t> </w:t>
      </w:r>
      <w:r>
        <w:rPr>
          <w:sz w:val="22"/>
        </w:rPr>
        <w:t>readily</w:t>
      </w:r>
      <w:r>
        <w:rPr>
          <w:spacing w:val="-8"/>
          <w:sz w:val="22"/>
        </w:rPr>
        <w:t> </w:t>
      </w:r>
      <w:r>
        <w:rPr>
          <w:sz w:val="22"/>
        </w:rPr>
        <w:t>available</w:t>
      </w:r>
      <w:r>
        <w:rPr>
          <w:spacing w:val="-8"/>
          <w:sz w:val="22"/>
        </w:rPr>
        <w:t> </w:t>
      </w:r>
      <w:r>
        <w:rPr>
          <w:sz w:val="22"/>
        </w:rPr>
        <w:t>to</w:t>
      </w:r>
      <w:r>
        <w:rPr>
          <w:spacing w:val="-8"/>
          <w:sz w:val="22"/>
        </w:rPr>
        <w:t> </w:t>
      </w:r>
      <w:r>
        <w:rPr>
          <w:sz w:val="22"/>
        </w:rPr>
        <w:t>some</w:t>
      </w:r>
      <w:r>
        <w:rPr>
          <w:spacing w:val="-8"/>
          <w:sz w:val="22"/>
        </w:rPr>
        <w:t> </w:t>
      </w:r>
      <w:r>
        <w:rPr>
          <w:sz w:val="22"/>
        </w:rPr>
        <w:t>people</w:t>
      </w:r>
      <w:r>
        <w:rPr>
          <w:spacing w:val="-8"/>
          <w:sz w:val="22"/>
        </w:rPr>
        <w:t> </w:t>
      </w:r>
      <w:r>
        <w:rPr>
          <w:sz w:val="22"/>
        </w:rPr>
        <w:t>as</w:t>
      </w:r>
      <w:r>
        <w:rPr>
          <w:spacing w:val="-8"/>
          <w:sz w:val="22"/>
        </w:rPr>
        <w:t> </w:t>
      </w:r>
      <w:r>
        <w:rPr>
          <w:sz w:val="22"/>
        </w:rPr>
        <w:t>a</w:t>
      </w:r>
      <w:r>
        <w:rPr>
          <w:spacing w:val="-8"/>
          <w:sz w:val="22"/>
        </w:rPr>
        <w:t> </w:t>
      </w:r>
      <w:r>
        <w:rPr>
          <w:sz w:val="22"/>
        </w:rPr>
        <w:t>result</w:t>
      </w:r>
      <w:r>
        <w:rPr>
          <w:spacing w:val="-8"/>
          <w:sz w:val="22"/>
        </w:rPr>
        <w:t> </w:t>
      </w:r>
      <w:r>
        <w:rPr>
          <w:sz w:val="22"/>
        </w:rPr>
        <w:t>of</w:t>
      </w:r>
      <w:r>
        <w:rPr>
          <w:spacing w:val="-8"/>
          <w:sz w:val="22"/>
        </w:rPr>
        <w:t> </w:t>
      </w:r>
      <w:r>
        <w:rPr>
          <w:sz w:val="22"/>
        </w:rPr>
        <w:t>their</w:t>
      </w:r>
      <w:r>
        <w:rPr>
          <w:spacing w:val="-8"/>
          <w:sz w:val="22"/>
        </w:rPr>
        <w:t> </w:t>
      </w:r>
      <w:r>
        <w:rPr>
          <w:sz w:val="22"/>
        </w:rPr>
        <w:t>advantaged</w:t>
      </w:r>
      <w:r>
        <w:rPr>
          <w:spacing w:val="-8"/>
          <w:sz w:val="22"/>
        </w:rPr>
        <w:t> </w:t>
      </w:r>
      <w:r>
        <w:rPr>
          <w:sz w:val="22"/>
        </w:rPr>
        <w:t>social group membership”.</w:t>
      </w:r>
    </w:p>
    <w:p>
      <w:pPr>
        <w:pStyle w:val="BodyText"/>
        <w:spacing w:before="1"/>
        <w:rPr>
          <w:sz w:val="31"/>
        </w:rPr>
      </w:pPr>
    </w:p>
    <w:p>
      <w:pPr>
        <w:pStyle w:val="ListParagraph"/>
        <w:numPr>
          <w:ilvl w:val="0"/>
          <w:numId w:val="60"/>
        </w:numPr>
        <w:tabs>
          <w:tab w:pos="3353" w:val="left" w:leader="none"/>
        </w:tabs>
        <w:spacing w:line="285" w:lineRule="auto" w:before="0" w:after="0"/>
        <w:ind w:left="3336" w:right="1156" w:hanging="123"/>
        <w:jc w:val="left"/>
        <w:rPr>
          <w:sz w:val="22"/>
        </w:rPr>
      </w:pPr>
      <w:r>
        <w:rPr>
          <w:sz w:val="22"/>
        </w:rPr>
        <w:t>Determining</w:t>
      </w:r>
      <w:r>
        <w:rPr>
          <w:spacing w:val="-3"/>
          <w:sz w:val="22"/>
        </w:rPr>
        <w:t> </w:t>
      </w:r>
      <w:r>
        <w:rPr>
          <w:sz w:val="22"/>
        </w:rPr>
        <w:t>who</w:t>
      </w:r>
      <w:r>
        <w:rPr>
          <w:spacing w:val="-3"/>
          <w:sz w:val="22"/>
        </w:rPr>
        <w:t> </w:t>
      </w:r>
      <w:r>
        <w:rPr>
          <w:sz w:val="22"/>
        </w:rPr>
        <w:t>has</w:t>
      </w:r>
      <w:r>
        <w:rPr>
          <w:spacing w:val="-3"/>
          <w:sz w:val="22"/>
        </w:rPr>
        <w:t> </w:t>
      </w:r>
      <w:r>
        <w:rPr>
          <w:sz w:val="22"/>
        </w:rPr>
        <w:t>privilege</w:t>
      </w:r>
      <w:r>
        <w:rPr>
          <w:spacing w:val="-3"/>
          <w:sz w:val="22"/>
        </w:rPr>
        <w:t> </w:t>
      </w:r>
      <w:r>
        <w:rPr>
          <w:sz w:val="22"/>
        </w:rPr>
        <w:t>or</w:t>
      </w:r>
      <w:r>
        <w:rPr>
          <w:spacing w:val="-3"/>
          <w:sz w:val="22"/>
        </w:rPr>
        <w:t> </w:t>
      </w:r>
      <w:r>
        <w:rPr>
          <w:sz w:val="22"/>
        </w:rPr>
        <w:t>disadvantage</w:t>
      </w:r>
      <w:r>
        <w:rPr>
          <w:spacing w:val="-3"/>
          <w:sz w:val="22"/>
        </w:rPr>
        <w:t> </w:t>
      </w:r>
      <w:r>
        <w:rPr>
          <w:sz w:val="22"/>
        </w:rPr>
        <w:t>is</w:t>
      </w:r>
      <w:r>
        <w:rPr>
          <w:spacing w:val="-3"/>
          <w:sz w:val="22"/>
        </w:rPr>
        <w:t> </w:t>
      </w:r>
      <w:r>
        <w:rPr>
          <w:sz w:val="22"/>
        </w:rPr>
        <w:t>complex</w:t>
      </w:r>
      <w:r>
        <w:rPr>
          <w:spacing w:val="-3"/>
          <w:sz w:val="22"/>
        </w:rPr>
        <w:t> </w:t>
      </w:r>
      <w:r>
        <w:rPr>
          <w:sz w:val="22"/>
        </w:rPr>
        <w:t>because</w:t>
      </w:r>
      <w:r>
        <w:rPr>
          <w:spacing w:val="-3"/>
          <w:sz w:val="22"/>
        </w:rPr>
        <w:t> </w:t>
      </w:r>
      <w:r>
        <w:rPr>
          <w:sz w:val="22"/>
        </w:rPr>
        <w:t>cultural, social, and historical changes affect which groups are privileged and which groups are not</w:t>
      </w:r>
    </w:p>
    <w:p>
      <w:pPr>
        <w:pStyle w:val="ListParagraph"/>
        <w:numPr>
          <w:ilvl w:val="0"/>
          <w:numId w:val="60"/>
        </w:numPr>
        <w:tabs>
          <w:tab w:pos="3353" w:val="left" w:leader="none"/>
        </w:tabs>
        <w:spacing w:line="240" w:lineRule="auto" w:before="57" w:after="0"/>
        <w:ind w:left="3352" w:right="0" w:hanging="139"/>
        <w:jc w:val="left"/>
        <w:rPr>
          <w:sz w:val="22"/>
        </w:rPr>
      </w:pPr>
      <w:r>
        <w:rPr>
          <w:sz w:val="22"/>
        </w:rPr>
        <w:t>Some</w:t>
      </w:r>
      <w:r>
        <w:rPr>
          <w:spacing w:val="-4"/>
          <w:sz w:val="22"/>
        </w:rPr>
        <w:t> </w:t>
      </w:r>
      <w:r>
        <w:rPr>
          <w:sz w:val="22"/>
        </w:rPr>
        <w:t>may</w:t>
      </w:r>
      <w:r>
        <w:rPr>
          <w:spacing w:val="-2"/>
          <w:sz w:val="22"/>
        </w:rPr>
        <w:t> </w:t>
      </w:r>
      <w:r>
        <w:rPr>
          <w:sz w:val="22"/>
        </w:rPr>
        <w:t>pass</w:t>
      </w:r>
      <w:r>
        <w:rPr>
          <w:spacing w:val="-3"/>
          <w:sz w:val="22"/>
        </w:rPr>
        <w:t> </w:t>
      </w:r>
      <w:r>
        <w:rPr>
          <w:sz w:val="22"/>
        </w:rPr>
        <w:t>as</w:t>
      </w:r>
      <w:r>
        <w:rPr>
          <w:spacing w:val="-3"/>
          <w:sz w:val="22"/>
        </w:rPr>
        <w:t> </w:t>
      </w:r>
      <w:r>
        <w:rPr>
          <w:sz w:val="22"/>
        </w:rPr>
        <w:t>members</w:t>
      </w:r>
      <w:r>
        <w:rPr>
          <w:spacing w:val="-2"/>
          <w:sz w:val="22"/>
        </w:rPr>
        <w:t> </w:t>
      </w:r>
      <w:r>
        <w:rPr>
          <w:sz w:val="22"/>
        </w:rPr>
        <w:t>of</w:t>
      </w:r>
      <w:r>
        <w:rPr>
          <w:spacing w:val="-3"/>
          <w:sz w:val="22"/>
        </w:rPr>
        <w:t> </w:t>
      </w:r>
      <w:r>
        <w:rPr>
          <w:sz w:val="22"/>
        </w:rPr>
        <w:t>an</w:t>
      </w:r>
      <w:r>
        <w:rPr>
          <w:spacing w:val="-3"/>
          <w:sz w:val="22"/>
        </w:rPr>
        <w:t> </w:t>
      </w:r>
      <w:r>
        <w:rPr>
          <w:sz w:val="22"/>
        </w:rPr>
        <w:t>advantaged</w:t>
      </w:r>
      <w:r>
        <w:rPr>
          <w:spacing w:val="-2"/>
          <w:sz w:val="22"/>
        </w:rPr>
        <w:t> group.</w:t>
      </w:r>
    </w:p>
    <w:p>
      <w:pPr>
        <w:pStyle w:val="ListParagraph"/>
        <w:numPr>
          <w:ilvl w:val="0"/>
          <w:numId w:val="60"/>
        </w:numPr>
        <w:tabs>
          <w:tab w:pos="3353" w:val="left" w:leader="none"/>
        </w:tabs>
        <w:spacing w:line="285" w:lineRule="auto" w:before="107" w:after="0"/>
        <w:ind w:left="3336" w:right="1374" w:hanging="123"/>
        <w:jc w:val="left"/>
        <w:rPr>
          <w:sz w:val="22"/>
        </w:rPr>
      </w:pPr>
      <w:r>
        <w:rPr>
          <w:sz w:val="22"/>
        </w:rPr>
        <w:t>Some</w:t>
      </w:r>
      <w:r>
        <w:rPr>
          <w:spacing w:val="-2"/>
          <w:sz w:val="22"/>
        </w:rPr>
        <w:t> </w:t>
      </w:r>
      <w:r>
        <w:rPr>
          <w:sz w:val="22"/>
        </w:rPr>
        <w:t>may</w:t>
      </w:r>
      <w:r>
        <w:rPr>
          <w:spacing w:val="-2"/>
          <w:sz w:val="22"/>
        </w:rPr>
        <w:t> </w:t>
      </w:r>
      <w:r>
        <w:rPr>
          <w:sz w:val="22"/>
        </w:rPr>
        <w:t>be</w:t>
      </w:r>
      <w:r>
        <w:rPr>
          <w:spacing w:val="-3"/>
          <w:sz w:val="22"/>
        </w:rPr>
        <w:t> </w:t>
      </w:r>
      <w:r>
        <w:rPr>
          <w:sz w:val="22"/>
        </w:rPr>
        <w:t>given</w:t>
      </w:r>
      <w:r>
        <w:rPr>
          <w:spacing w:val="-3"/>
          <w:sz w:val="22"/>
        </w:rPr>
        <w:t> </w:t>
      </w:r>
      <w:r>
        <w:rPr>
          <w:sz w:val="22"/>
        </w:rPr>
        <w:t>privileged</w:t>
      </w:r>
      <w:r>
        <w:rPr>
          <w:spacing w:val="-3"/>
          <w:sz w:val="22"/>
        </w:rPr>
        <w:t> </w:t>
      </w:r>
      <w:r>
        <w:rPr>
          <w:sz w:val="22"/>
        </w:rPr>
        <w:t>because</w:t>
      </w:r>
      <w:r>
        <w:rPr>
          <w:spacing w:val="-3"/>
          <w:sz w:val="22"/>
        </w:rPr>
        <w:t> </w:t>
      </w:r>
      <w:r>
        <w:rPr>
          <w:sz w:val="22"/>
        </w:rPr>
        <w:t>they</w:t>
      </w:r>
      <w:r>
        <w:rPr>
          <w:spacing w:val="-2"/>
          <w:sz w:val="22"/>
        </w:rPr>
        <w:t> </w:t>
      </w:r>
      <w:r>
        <w:rPr>
          <w:sz w:val="22"/>
        </w:rPr>
        <w:t>are</w:t>
      </w:r>
      <w:r>
        <w:rPr>
          <w:spacing w:val="-3"/>
          <w:sz w:val="22"/>
        </w:rPr>
        <w:t> </w:t>
      </w:r>
      <w:r>
        <w:rPr>
          <w:sz w:val="22"/>
        </w:rPr>
        <w:t>assumed</w:t>
      </w:r>
      <w:r>
        <w:rPr>
          <w:spacing w:val="-3"/>
          <w:sz w:val="22"/>
        </w:rPr>
        <w:t> </w:t>
      </w:r>
      <w:r>
        <w:rPr>
          <w:sz w:val="22"/>
        </w:rPr>
        <w:t>to</w:t>
      </w:r>
      <w:r>
        <w:rPr>
          <w:spacing w:val="-2"/>
          <w:sz w:val="22"/>
        </w:rPr>
        <w:t> </w:t>
      </w:r>
      <w:r>
        <w:rPr>
          <w:sz w:val="22"/>
        </w:rPr>
        <w:t>be</w:t>
      </w:r>
      <w:r>
        <w:rPr>
          <w:spacing w:val="-3"/>
          <w:sz w:val="22"/>
        </w:rPr>
        <w:t> </w:t>
      </w:r>
      <w:r>
        <w:rPr>
          <w:sz w:val="22"/>
        </w:rPr>
        <w:t>members of an advantaged group.</w:t>
      </w:r>
    </w:p>
    <w:p>
      <w:pPr>
        <w:pStyle w:val="ListParagraph"/>
        <w:numPr>
          <w:ilvl w:val="0"/>
          <w:numId w:val="60"/>
        </w:numPr>
        <w:tabs>
          <w:tab w:pos="3353" w:val="left" w:leader="none"/>
        </w:tabs>
        <w:spacing w:line="240" w:lineRule="auto" w:before="58" w:after="0"/>
        <w:ind w:left="3352" w:right="0" w:hanging="139"/>
        <w:jc w:val="left"/>
        <w:rPr>
          <w:sz w:val="22"/>
        </w:rPr>
      </w:pPr>
      <w:r>
        <w:rPr>
          <w:sz w:val="22"/>
        </w:rPr>
        <w:t>For </w:t>
      </w:r>
      <w:r>
        <w:rPr>
          <w:spacing w:val="-2"/>
          <w:sz w:val="22"/>
        </w:rPr>
        <w:t>example:</w:t>
      </w:r>
    </w:p>
    <w:p>
      <w:pPr>
        <w:pStyle w:val="BodyText"/>
        <w:spacing w:before="2"/>
        <w:rPr>
          <w:sz w:val="30"/>
        </w:rPr>
      </w:pPr>
    </w:p>
    <w:p>
      <w:pPr>
        <w:pStyle w:val="ListParagraph"/>
        <w:numPr>
          <w:ilvl w:val="1"/>
          <w:numId w:val="60"/>
        </w:numPr>
        <w:tabs>
          <w:tab w:pos="4073" w:val="left" w:leader="none"/>
        </w:tabs>
        <w:spacing w:line="240" w:lineRule="auto" w:before="0" w:after="0"/>
        <w:ind w:left="4072" w:right="0" w:hanging="139"/>
        <w:jc w:val="left"/>
        <w:rPr>
          <w:sz w:val="22"/>
        </w:rPr>
      </w:pPr>
      <w:r>
        <w:rPr>
          <w:sz w:val="22"/>
        </w:rPr>
        <w:t>belonging</w:t>
      </w:r>
      <w:r>
        <w:rPr>
          <w:spacing w:val="-4"/>
          <w:sz w:val="22"/>
        </w:rPr>
        <w:t> </w:t>
      </w:r>
      <w:r>
        <w:rPr>
          <w:sz w:val="22"/>
        </w:rPr>
        <w:t>to</w:t>
      </w:r>
      <w:r>
        <w:rPr>
          <w:spacing w:val="-2"/>
          <w:sz w:val="22"/>
        </w:rPr>
        <w:t> </w:t>
      </w:r>
      <w:r>
        <w:rPr>
          <w:sz w:val="22"/>
        </w:rPr>
        <w:t>a</w:t>
      </w:r>
      <w:r>
        <w:rPr>
          <w:spacing w:val="-3"/>
          <w:sz w:val="22"/>
        </w:rPr>
        <w:t> </w:t>
      </w:r>
      <w:r>
        <w:rPr>
          <w:sz w:val="22"/>
        </w:rPr>
        <w:t>mataqali</w:t>
      </w:r>
      <w:r>
        <w:rPr>
          <w:spacing w:val="-2"/>
          <w:sz w:val="22"/>
        </w:rPr>
        <w:t> </w:t>
      </w:r>
      <w:r>
        <w:rPr>
          <w:sz w:val="22"/>
        </w:rPr>
        <w:t>to</w:t>
      </w:r>
      <w:r>
        <w:rPr>
          <w:spacing w:val="-2"/>
          <w:sz w:val="22"/>
        </w:rPr>
        <w:t> </w:t>
      </w:r>
      <w:r>
        <w:rPr>
          <w:sz w:val="22"/>
        </w:rPr>
        <w:t>have</w:t>
      </w:r>
      <w:r>
        <w:rPr>
          <w:spacing w:val="-3"/>
          <w:sz w:val="22"/>
        </w:rPr>
        <w:t> </w:t>
      </w:r>
      <w:r>
        <w:rPr>
          <w:sz w:val="22"/>
        </w:rPr>
        <w:t>access</w:t>
      </w:r>
      <w:r>
        <w:rPr>
          <w:spacing w:val="-3"/>
          <w:sz w:val="22"/>
        </w:rPr>
        <w:t> </w:t>
      </w:r>
      <w:r>
        <w:rPr>
          <w:sz w:val="22"/>
        </w:rPr>
        <w:t>to</w:t>
      </w:r>
      <w:r>
        <w:rPr>
          <w:spacing w:val="-2"/>
          <w:sz w:val="22"/>
        </w:rPr>
        <w:t> </w:t>
      </w:r>
      <w:r>
        <w:rPr>
          <w:sz w:val="22"/>
        </w:rPr>
        <w:t>land</w:t>
      </w:r>
      <w:r>
        <w:rPr>
          <w:spacing w:val="-3"/>
          <w:sz w:val="22"/>
        </w:rPr>
        <w:t> </w:t>
      </w:r>
      <w:r>
        <w:rPr>
          <w:spacing w:val="-2"/>
          <w:sz w:val="22"/>
        </w:rPr>
        <w:t>ownership</w:t>
      </w:r>
    </w:p>
    <w:p>
      <w:pPr>
        <w:pStyle w:val="ListParagraph"/>
        <w:numPr>
          <w:ilvl w:val="1"/>
          <w:numId w:val="60"/>
        </w:numPr>
        <w:tabs>
          <w:tab w:pos="4073" w:val="left" w:leader="none"/>
        </w:tabs>
        <w:spacing w:line="240" w:lineRule="auto" w:before="47" w:after="0"/>
        <w:ind w:left="4072" w:right="0" w:hanging="139"/>
        <w:jc w:val="left"/>
        <w:rPr>
          <w:sz w:val="22"/>
        </w:rPr>
      </w:pPr>
      <w:r>
        <w:rPr>
          <w:sz w:val="22"/>
        </w:rPr>
        <w:t>being</w:t>
      </w:r>
      <w:r>
        <w:rPr>
          <w:spacing w:val="-5"/>
          <w:sz w:val="22"/>
        </w:rPr>
        <w:t> </w:t>
      </w:r>
      <w:r>
        <w:rPr>
          <w:sz w:val="22"/>
        </w:rPr>
        <w:t>men</w:t>
      </w:r>
      <w:r>
        <w:rPr>
          <w:spacing w:val="-2"/>
          <w:sz w:val="22"/>
        </w:rPr>
        <w:t> </w:t>
      </w:r>
      <w:r>
        <w:rPr>
          <w:sz w:val="22"/>
        </w:rPr>
        <w:t>gives</w:t>
      </w:r>
      <w:r>
        <w:rPr>
          <w:spacing w:val="-2"/>
          <w:sz w:val="22"/>
        </w:rPr>
        <w:t> </w:t>
      </w:r>
      <w:r>
        <w:rPr>
          <w:sz w:val="22"/>
        </w:rPr>
        <w:t>them</w:t>
      </w:r>
      <w:r>
        <w:rPr>
          <w:spacing w:val="-2"/>
          <w:sz w:val="22"/>
        </w:rPr>
        <w:t> </w:t>
      </w:r>
      <w:r>
        <w:rPr>
          <w:sz w:val="22"/>
        </w:rPr>
        <w:t>the</w:t>
      </w:r>
      <w:r>
        <w:rPr>
          <w:spacing w:val="-1"/>
          <w:sz w:val="22"/>
        </w:rPr>
        <w:t> </w:t>
      </w:r>
      <w:r>
        <w:rPr>
          <w:sz w:val="22"/>
        </w:rPr>
        <w:t>privilege</w:t>
      </w:r>
      <w:r>
        <w:rPr>
          <w:spacing w:val="-3"/>
          <w:sz w:val="22"/>
        </w:rPr>
        <w:t> </w:t>
      </w:r>
      <w:r>
        <w:rPr>
          <w:sz w:val="22"/>
        </w:rPr>
        <w:t>to</w:t>
      </w:r>
      <w:r>
        <w:rPr>
          <w:spacing w:val="-1"/>
          <w:sz w:val="22"/>
        </w:rPr>
        <w:t> </w:t>
      </w:r>
      <w:r>
        <w:rPr>
          <w:sz w:val="22"/>
        </w:rPr>
        <w:t>speak</w:t>
      </w:r>
      <w:r>
        <w:rPr>
          <w:spacing w:val="-2"/>
          <w:sz w:val="22"/>
        </w:rPr>
        <w:t> </w:t>
      </w:r>
      <w:r>
        <w:rPr>
          <w:sz w:val="22"/>
        </w:rPr>
        <w:t>in</w:t>
      </w:r>
      <w:r>
        <w:rPr>
          <w:spacing w:val="-2"/>
          <w:sz w:val="22"/>
        </w:rPr>
        <w:t> </w:t>
      </w:r>
      <w:r>
        <w:rPr>
          <w:sz w:val="22"/>
        </w:rPr>
        <w:t>certain</w:t>
      </w:r>
      <w:r>
        <w:rPr>
          <w:spacing w:val="-2"/>
          <w:sz w:val="22"/>
        </w:rPr>
        <w:t> </w:t>
      </w:r>
      <w:r>
        <w:rPr>
          <w:sz w:val="22"/>
        </w:rPr>
        <w:t>social</w:t>
      </w:r>
      <w:r>
        <w:rPr>
          <w:spacing w:val="-1"/>
          <w:sz w:val="22"/>
        </w:rPr>
        <w:t> </w:t>
      </w:r>
      <w:r>
        <w:rPr>
          <w:spacing w:val="-2"/>
          <w:sz w:val="22"/>
        </w:rPr>
        <w:t>settings</w:t>
      </w:r>
    </w:p>
    <w:p>
      <w:pPr>
        <w:pStyle w:val="ListParagraph"/>
        <w:numPr>
          <w:ilvl w:val="1"/>
          <w:numId w:val="60"/>
        </w:numPr>
        <w:tabs>
          <w:tab w:pos="4073" w:val="left" w:leader="none"/>
        </w:tabs>
        <w:spacing w:line="285" w:lineRule="auto" w:before="47" w:after="0"/>
        <w:ind w:left="4056" w:right="1460" w:hanging="123"/>
        <w:jc w:val="left"/>
        <w:rPr>
          <w:sz w:val="22"/>
        </w:rPr>
      </w:pPr>
      <w:r>
        <w:rPr>
          <w:sz w:val="22"/>
        </w:rPr>
        <w:t>men</w:t>
      </w:r>
      <w:r>
        <w:rPr>
          <w:spacing w:val="-2"/>
          <w:sz w:val="22"/>
        </w:rPr>
        <w:t> </w:t>
      </w:r>
      <w:r>
        <w:rPr>
          <w:sz w:val="22"/>
        </w:rPr>
        <w:t>using</w:t>
      </w:r>
      <w:r>
        <w:rPr>
          <w:spacing w:val="-3"/>
          <w:sz w:val="22"/>
        </w:rPr>
        <w:t> </w:t>
      </w:r>
      <w:r>
        <w:rPr>
          <w:sz w:val="22"/>
        </w:rPr>
        <w:t>their</w:t>
      </w:r>
      <w:r>
        <w:rPr>
          <w:spacing w:val="-2"/>
          <w:sz w:val="22"/>
        </w:rPr>
        <w:t> </w:t>
      </w:r>
      <w:r>
        <w:rPr>
          <w:sz w:val="22"/>
        </w:rPr>
        <w:t>physical</w:t>
      </w:r>
      <w:r>
        <w:rPr>
          <w:spacing w:val="-3"/>
          <w:sz w:val="22"/>
        </w:rPr>
        <w:t> </w:t>
      </w:r>
      <w:r>
        <w:rPr>
          <w:sz w:val="22"/>
        </w:rPr>
        <w:t>strength</w:t>
      </w:r>
      <w:r>
        <w:rPr>
          <w:spacing w:val="-2"/>
          <w:sz w:val="22"/>
        </w:rPr>
        <w:t> </w:t>
      </w:r>
      <w:r>
        <w:rPr>
          <w:sz w:val="22"/>
        </w:rPr>
        <w:t>on</w:t>
      </w:r>
      <w:r>
        <w:rPr>
          <w:spacing w:val="-3"/>
          <w:sz w:val="22"/>
        </w:rPr>
        <w:t> </w:t>
      </w:r>
      <w:r>
        <w:rPr>
          <w:sz w:val="22"/>
        </w:rPr>
        <w:t>women</w:t>
      </w:r>
      <w:r>
        <w:rPr>
          <w:spacing w:val="-3"/>
          <w:sz w:val="22"/>
        </w:rPr>
        <w:t> </w:t>
      </w:r>
      <w:r>
        <w:rPr>
          <w:sz w:val="22"/>
        </w:rPr>
        <w:t>who</w:t>
      </w:r>
      <w:r>
        <w:rPr>
          <w:spacing w:val="-3"/>
          <w:sz w:val="22"/>
        </w:rPr>
        <w:t> </w:t>
      </w:r>
      <w:r>
        <w:rPr>
          <w:sz w:val="22"/>
        </w:rPr>
        <w:t>are</w:t>
      </w:r>
      <w:r>
        <w:rPr>
          <w:spacing w:val="-3"/>
          <w:sz w:val="22"/>
        </w:rPr>
        <w:t> </w:t>
      </w:r>
      <w:r>
        <w:rPr>
          <w:sz w:val="22"/>
        </w:rPr>
        <w:t>regarded</w:t>
      </w:r>
      <w:r>
        <w:rPr>
          <w:spacing w:val="-2"/>
          <w:sz w:val="22"/>
        </w:rPr>
        <w:t> </w:t>
      </w:r>
      <w:r>
        <w:rPr>
          <w:sz w:val="22"/>
        </w:rPr>
        <w:t>as weak, to harass women on the streets</w:t>
      </w:r>
    </w:p>
    <w:p>
      <w:pPr>
        <w:pStyle w:val="BodyText"/>
        <w:spacing w:before="10"/>
        <w:rPr>
          <w:sz w:val="25"/>
        </w:rPr>
      </w:pPr>
    </w:p>
    <w:p>
      <w:pPr>
        <w:pStyle w:val="Heading8"/>
        <w:ind w:left="2494"/>
      </w:pPr>
      <w:r>
        <w:rPr/>
        <w:drawing>
          <wp:anchor distT="0" distB="0" distL="0" distR="0" allowOverlap="1" layoutInCell="1" locked="0" behindDoc="0" simplePos="0" relativeHeight="15769088">
            <wp:simplePos x="0" y="0"/>
            <wp:positionH relativeFrom="page">
              <wp:posOffset>540004</wp:posOffset>
            </wp:positionH>
            <wp:positionV relativeFrom="paragraph">
              <wp:posOffset>126137</wp:posOffset>
            </wp:positionV>
            <wp:extent cx="964501" cy="860877"/>
            <wp:effectExtent l="0" t="0" r="0" b="0"/>
            <wp:wrapNone/>
            <wp:docPr id="169" name="image26.jpeg"/>
            <wp:cNvGraphicFramePr>
              <a:graphicFrameLocks noChangeAspect="1"/>
            </wp:cNvGraphicFramePr>
            <a:graphic>
              <a:graphicData uri="http://schemas.openxmlformats.org/drawingml/2006/picture">
                <pic:pic>
                  <pic:nvPicPr>
                    <pic:cNvPr id="170" name="image26.jpeg"/>
                    <pic:cNvPicPr/>
                  </pic:nvPicPr>
                  <pic:blipFill>
                    <a:blip r:embed="rId74" cstate="print"/>
                    <a:stretch>
                      <a:fillRect/>
                    </a:stretch>
                  </pic:blipFill>
                  <pic:spPr>
                    <a:xfrm>
                      <a:off x="0" y="0"/>
                      <a:ext cx="964501" cy="860877"/>
                    </a:xfrm>
                    <a:prstGeom prst="rect">
                      <a:avLst/>
                    </a:prstGeom>
                  </pic:spPr>
                </pic:pic>
              </a:graphicData>
            </a:graphic>
          </wp:anchor>
        </w:drawing>
      </w:r>
      <w:r>
        <w:rPr/>
        <w:t>Part</w:t>
      </w:r>
      <w:r>
        <w:rPr>
          <w:spacing w:val="-1"/>
        </w:rPr>
        <w:t> </w:t>
      </w:r>
      <w:r>
        <w:rPr/>
        <w:t>B:</w:t>
      </w:r>
      <w:r>
        <w:rPr>
          <w:spacing w:val="-2"/>
        </w:rPr>
        <w:t> </w:t>
      </w:r>
      <w:r>
        <w:rPr/>
        <w:t>Small</w:t>
      </w:r>
      <w:r>
        <w:rPr>
          <w:spacing w:val="-1"/>
        </w:rPr>
        <w:t> </w:t>
      </w:r>
      <w:r>
        <w:rPr/>
        <w:t>group</w:t>
      </w:r>
      <w:r>
        <w:rPr>
          <w:spacing w:val="-1"/>
        </w:rPr>
        <w:t> </w:t>
      </w:r>
      <w:r>
        <w:rPr/>
        <w:t>–</w:t>
      </w:r>
      <w:r>
        <w:rPr>
          <w:spacing w:val="-1"/>
        </w:rPr>
        <w:t> </w:t>
      </w:r>
      <w:r>
        <w:rPr/>
        <w:t>Listing</w:t>
      </w:r>
      <w:r>
        <w:rPr>
          <w:spacing w:val="-1"/>
        </w:rPr>
        <w:t> </w:t>
      </w:r>
      <w:r>
        <w:rPr/>
        <w:t>privileges.</w:t>
      </w:r>
      <w:r>
        <w:rPr>
          <w:spacing w:val="-1"/>
        </w:rPr>
        <w:t> </w:t>
      </w:r>
      <w:r>
        <w:rPr/>
        <w:t>Time:</w:t>
      </w:r>
      <w:r>
        <w:rPr>
          <w:spacing w:val="-1"/>
        </w:rPr>
        <w:t> </w:t>
      </w:r>
      <w:r>
        <w:rPr/>
        <w:t>20</w:t>
      </w:r>
      <w:r>
        <w:rPr>
          <w:spacing w:val="-1"/>
        </w:rPr>
        <w:t> </w:t>
      </w:r>
      <w:r>
        <w:rPr>
          <w:spacing w:val="-2"/>
        </w:rPr>
        <w:t>minutes</w:t>
      </w:r>
    </w:p>
    <w:p>
      <w:pPr>
        <w:pStyle w:val="BodyText"/>
        <w:spacing w:before="2"/>
        <w:rPr>
          <w:b/>
          <w:sz w:val="30"/>
        </w:rPr>
      </w:pPr>
    </w:p>
    <w:p>
      <w:pPr>
        <w:pStyle w:val="ListParagraph"/>
        <w:numPr>
          <w:ilvl w:val="0"/>
          <w:numId w:val="61"/>
        </w:numPr>
        <w:tabs>
          <w:tab w:pos="2739" w:val="left" w:leader="none"/>
        </w:tabs>
        <w:spacing w:line="285" w:lineRule="auto" w:before="0" w:after="0"/>
        <w:ind w:left="2494" w:right="1099" w:firstLine="0"/>
        <w:jc w:val="both"/>
        <w:rPr>
          <w:sz w:val="22"/>
        </w:rPr>
      </w:pPr>
      <w:r>
        <w:rPr>
          <w:sz w:val="22"/>
        </w:rPr>
        <w:t>Ask participants to get into groups of four or ﬁve and create two lists of privileges. One for men and one for women</w:t>
      </w:r>
    </w:p>
    <w:p>
      <w:pPr>
        <w:pStyle w:val="BodyText"/>
        <w:spacing w:before="11"/>
        <w:rPr>
          <w:sz w:val="25"/>
        </w:rPr>
      </w:pPr>
    </w:p>
    <w:p>
      <w:pPr>
        <w:pStyle w:val="ListParagraph"/>
        <w:numPr>
          <w:ilvl w:val="0"/>
          <w:numId w:val="61"/>
        </w:numPr>
        <w:tabs>
          <w:tab w:pos="2739" w:val="left" w:leader="none"/>
        </w:tabs>
        <w:spacing w:line="240" w:lineRule="auto" w:before="0" w:after="0"/>
        <w:ind w:left="2739" w:right="0" w:hanging="245"/>
        <w:jc w:val="left"/>
        <w:rPr>
          <w:sz w:val="22"/>
        </w:rPr>
      </w:pPr>
      <w:r>
        <w:rPr>
          <w:spacing w:val="-2"/>
          <w:sz w:val="22"/>
        </w:rPr>
        <w:t>Example</w:t>
      </w:r>
    </w:p>
    <w:p>
      <w:pPr>
        <w:pStyle w:val="BodyText"/>
        <w:spacing w:before="4"/>
        <w:rPr>
          <w:sz w:val="16"/>
        </w:rPr>
      </w:pPr>
    </w:p>
    <w:tbl>
      <w:tblPr>
        <w:tblW w:w="0" w:type="auto"/>
        <w:jc w:val="left"/>
        <w:tblInd w:w="25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146"/>
        <w:gridCol w:w="4146"/>
      </w:tblGrid>
      <w:tr>
        <w:trPr>
          <w:trHeight w:val="300" w:hRule="atLeast"/>
        </w:trPr>
        <w:tc>
          <w:tcPr>
            <w:tcW w:w="4146" w:type="dxa"/>
          </w:tcPr>
          <w:p>
            <w:pPr>
              <w:pStyle w:val="TableParagraph"/>
              <w:spacing w:before="24"/>
              <w:ind w:left="79"/>
              <w:rPr>
                <w:sz w:val="22"/>
              </w:rPr>
            </w:pPr>
            <w:r>
              <w:rPr>
                <w:sz w:val="22"/>
              </w:rPr>
              <w:t>Privileges for </w:t>
            </w:r>
            <w:r>
              <w:rPr>
                <w:spacing w:val="-5"/>
                <w:sz w:val="22"/>
              </w:rPr>
              <w:t>men</w:t>
            </w:r>
          </w:p>
        </w:tc>
        <w:tc>
          <w:tcPr>
            <w:tcW w:w="4146" w:type="dxa"/>
          </w:tcPr>
          <w:p>
            <w:pPr>
              <w:pStyle w:val="TableParagraph"/>
              <w:spacing w:before="24"/>
              <w:ind w:left="79"/>
              <w:rPr>
                <w:sz w:val="22"/>
              </w:rPr>
            </w:pPr>
            <w:r>
              <w:rPr>
                <w:sz w:val="22"/>
              </w:rPr>
              <w:t>Privileges for </w:t>
            </w:r>
            <w:r>
              <w:rPr>
                <w:spacing w:val="-2"/>
                <w:sz w:val="22"/>
              </w:rPr>
              <w:t>women</w:t>
            </w:r>
          </w:p>
        </w:tc>
      </w:tr>
      <w:tr>
        <w:trPr>
          <w:trHeight w:val="314" w:hRule="atLeast"/>
        </w:trPr>
        <w:tc>
          <w:tcPr>
            <w:tcW w:w="4146" w:type="dxa"/>
          </w:tcPr>
          <w:p>
            <w:pPr>
              <w:pStyle w:val="TableParagraph"/>
              <w:spacing w:line="275" w:lineRule="exact" w:before="19"/>
              <w:ind w:left="79"/>
              <w:rPr>
                <w:sz w:val="24"/>
              </w:rPr>
            </w:pPr>
            <w:r>
              <w:rPr>
                <w:sz w:val="24"/>
              </w:rPr>
              <w:t>e.g.:</w:t>
            </w:r>
            <w:r>
              <w:rPr>
                <w:spacing w:val="-3"/>
                <w:sz w:val="24"/>
              </w:rPr>
              <w:t> </w:t>
            </w:r>
            <w:r>
              <w:rPr>
                <w:sz w:val="24"/>
              </w:rPr>
              <w:t>eat</w:t>
            </w:r>
            <w:r>
              <w:rPr>
                <w:spacing w:val="-3"/>
                <w:sz w:val="24"/>
              </w:rPr>
              <w:t> </w:t>
            </w:r>
            <w:r>
              <w:rPr>
                <w:sz w:val="24"/>
              </w:rPr>
              <w:t>ﬁrst</w:t>
            </w:r>
            <w:r>
              <w:rPr>
                <w:spacing w:val="-1"/>
                <w:sz w:val="24"/>
              </w:rPr>
              <w:t> </w:t>
            </w:r>
            <w:r>
              <w:rPr>
                <w:sz w:val="24"/>
              </w:rPr>
              <w:t>at</w:t>
            </w:r>
            <w:r>
              <w:rPr>
                <w:spacing w:val="-3"/>
                <w:sz w:val="24"/>
              </w:rPr>
              <w:t> </w:t>
            </w:r>
            <w:r>
              <w:rPr>
                <w:sz w:val="24"/>
              </w:rPr>
              <w:t>meal</w:t>
            </w:r>
            <w:r>
              <w:rPr>
                <w:spacing w:val="-1"/>
                <w:sz w:val="24"/>
              </w:rPr>
              <w:t> </w:t>
            </w:r>
            <w:r>
              <w:rPr>
                <w:spacing w:val="-2"/>
                <w:sz w:val="24"/>
              </w:rPr>
              <w:t>times</w:t>
            </w:r>
          </w:p>
        </w:tc>
        <w:tc>
          <w:tcPr>
            <w:tcW w:w="4146" w:type="dxa"/>
          </w:tcPr>
          <w:p>
            <w:pPr>
              <w:pStyle w:val="TableParagraph"/>
              <w:spacing w:line="275" w:lineRule="exact" w:before="19"/>
              <w:ind w:left="79"/>
              <w:rPr>
                <w:sz w:val="24"/>
              </w:rPr>
            </w:pPr>
            <w:r>
              <w:rPr>
                <w:sz w:val="24"/>
              </w:rPr>
              <w:t>e.g.:</w:t>
            </w:r>
            <w:r>
              <w:rPr>
                <w:spacing w:val="-3"/>
                <w:sz w:val="24"/>
              </w:rPr>
              <w:t> </w:t>
            </w:r>
            <w:r>
              <w:rPr>
                <w:sz w:val="24"/>
              </w:rPr>
              <w:t>eat</w:t>
            </w:r>
            <w:r>
              <w:rPr>
                <w:spacing w:val="-2"/>
                <w:sz w:val="24"/>
              </w:rPr>
              <w:t> </w:t>
            </w:r>
            <w:r>
              <w:rPr>
                <w:sz w:val="24"/>
              </w:rPr>
              <w:t>ﬁrst</w:t>
            </w:r>
            <w:r>
              <w:rPr>
                <w:spacing w:val="-1"/>
                <w:sz w:val="24"/>
              </w:rPr>
              <w:t> </w:t>
            </w:r>
            <w:r>
              <w:rPr>
                <w:sz w:val="24"/>
              </w:rPr>
              <w:t>at</w:t>
            </w:r>
            <w:r>
              <w:rPr>
                <w:spacing w:val="-3"/>
                <w:sz w:val="24"/>
              </w:rPr>
              <w:t> </w:t>
            </w:r>
            <w:r>
              <w:rPr>
                <w:sz w:val="24"/>
              </w:rPr>
              <w:t>Indo-</w:t>
            </w:r>
            <w:r>
              <w:rPr>
                <w:spacing w:val="-1"/>
                <w:sz w:val="24"/>
              </w:rPr>
              <w:t> </w:t>
            </w:r>
            <w:r>
              <w:rPr>
                <w:sz w:val="24"/>
              </w:rPr>
              <w:t>Fijian</w:t>
            </w:r>
            <w:r>
              <w:rPr>
                <w:spacing w:val="-1"/>
                <w:sz w:val="24"/>
              </w:rPr>
              <w:t> </w:t>
            </w:r>
            <w:r>
              <w:rPr>
                <w:spacing w:val="-2"/>
                <w:sz w:val="24"/>
              </w:rPr>
              <w:t>weddings</w:t>
            </w:r>
          </w:p>
        </w:tc>
      </w:tr>
      <w:tr>
        <w:trPr>
          <w:trHeight w:val="314" w:hRule="atLeast"/>
        </w:trPr>
        <w:tc>
          <w:tcPr>
            <w:tcW w:w="4146" w:type="dxa"/>
          </w:tcPr>
          <w:p>
            <w:pPr>
              <w:pStyle w:val="TableParagraph"/>
              <w:rPr>
                <w:rFonts w:ascii="Times New Roman"/>
                <w:sz w:val="20"/>
              </w:rPr>
            </w:pPr>
          </w:p>
        </w:tc>
        <w:tc>
          <w:tcPr>
            <w:tcW w:w="4146" w:type="dxa"/>
          </w:tcPr>
          <w:p>
            <w:pPr>
              <w:pStyle w:val="TableParagraph"/>
              <w:rPr>
                <w:rFonts w:ascii="Times New Roman"/>
                <w:sz w:val="20"/>
              </w:rPr>
            </w:pPr>
          </w:p>
        </w:tc>
      </w:tr>
      <w:tr>
        <w:trPr>
          <w:trHeight w:val="314" w:hRule="atLeast"/>
        </w:trPr>
        <w:tc>
          <w:tcPr>
            <w:tcW w:w="4146" w:type="dxa"/>
          </w:tcPr>
          <w:p>
            <w:pPr>
              <w:pStyle w:val="TableParagraph"/>
              <w:rPr>
                <w:rFonts w:ascii="Times New Roman"/>
                <w:sz w:val="20"/>
              </w:rPr>
            </w:pPr>
          </w:p>
        </w:tc>
        <w:tc>
          <w:tcPr>
            <w:tcW w:w="4146" w:type="dxa"/>
          </w:tcPr>
          <w:p>
            <w:pPr>
              <w:pStyle w:val="TableParagraph"/>
              <w:rPr>
                <w:rFonts w:ascii="Times New Roman"/>
                <w:sz w:val="20"/>
              </w:rPr>
            </w:pPr>
          </w:p>
        </w:tc>
      </w:tr>
      <w:tr>
        <w:trPr>
          <w:trHeight w:val="314" w:hRule="atLeast"/>
        </w:trPr>
        <w:tc>
          <w:tcPr>
            <w:tcW w:w="4146" w:type="dxa"/>
          </w:tcPr>
          <w:p>
            <w:pPr>
              <w:pStyle w:val="TableParagraph"/>
              <w:rPr>
                <w:rFonts w:ascii="Times New Roman"/>
                <w:sz w:val="20"/>
              </w:rPr>
            </w:pPr>
          </w:p>
        </w:tc>
        <w:tc>
          <w:tcPr>
            <w:tcW w:w="4146" w:type="dxa"/>
          </w:tcPr>
          <w:p>
            <w:pPr>
              <w:pStyle w:val="TableParagraph"/>
              <w:rPr>
                <w:rFonts w:ascii="Times New Roman"/>
                <w:sz w:val="20"/>
              </w:rPr>
            </w:pPr>
          </w:p>
        </w:tc>
      </w:tr>
      <w:tr>
        <w:trPr>
          <w:trHeight w:val="314" w:hRule="atLeast"/>
        </w:trPr>
        <w:tc>
          <w:tcPr>
            <w:tcW w:w="4146" w:type="dxa"/>
          </w:tcPr>
          <w:p>
            <w:pPr>
              <w:pStyle w:val="TableParagraph"/>
              <w:rPr>
                <w:rFonts w:ascii="Times New Roman"/>
                <w:sz w:val="20"/>
              </w:rPr>
            </w:pPr>
          </w:p>
        </w:tc>
        <w:tc>
          <w:tcPr>
            <w:tcW w:w="4146" w:type="dxa"/>
          </w:tcPr>
          <w:p>
            <w:pPr>
              <w:pStyle w:val="TableParagraph"/>
              <w:rPr>
                <w:rFonts w:ascii="Times New Roman"/>
                <w:sz w:val="20"/>
              </w:rPr>
            </w:pPr>
          </w:p>
        </w:tc>
      </w:tr>
      <w:tr>
        <w:trPr>
          <w:trHeight w:val="314" w:hRule="atLeast"/>
        </w:trPr>
        <w:tc>
          <w:tcPr>
            <w:tcW w:w="4146" w:type="dxa"/>
          </w:tcPr>
          <w:p>
            <w:pPr>
              <w:pStyle w:val="TableParagraph"/>
              <w:rPr>
                <w:rFonts w:ascii="Times New Roman"/>
                <w:sz w:val="20"/>
              </w:rPr>
            </w:pPr>
          </w:p>
        </w:tc>
        <w:tc>
          <w:tcPr>
            <w:tcW w:w="4146" w:type="dxa"/>
          </w:tcPr>
          <w:p>
            <w:pPr>
              <w:pStyle w:val="TableParagraph"/>
              <w:rPr>
                <w:rFonts w:ascii="Times New Roman"/>
                <w:sz w:val="20"/>
              </w:rPr>
            </w:pPr>
          </w:p>
        </w:tc>
      </w:tr>
      <w:tr>
        <w:trPr>
          <w:trHeight w:val="309" w:hRule="atLeast"/>
        </w:trPr>
        <w:tc>
          <w:tcPr>
            <w:tcW w:w="4146" w:type="dxa"/>
            <w:tcBorders>
              <w:bottom w:val="single" w:sz="12" w:space="0" w:color="000000"/>
            </w:tcBorders>
          </w:tcPr>
          <w:p>
            <w:pPr>
              <w:pStyle w:val="TableParagraph"/>
              <w:rPr>
                <w:rFonts w:ascii="Times New Roman"/>
                <w:sz w:val="20"/>
              </w:rPr>
            </w:pPr>
          </w:p>
        </w:tc>
        <w:tc>
          <w:tcPr>
            <w:tcW w:w="4146" w:type="dxa"/>
            <w:tcBorders>
              <w:bottom w:val="single" w:sz="12" w:space="0" w:color="000000"/>
            </w:tcBorders>
          </w:tcPr>
          <w:p>
            <w:pPr>
              <w:pStyle w:val="TableParagraph"/>
              <w:rPr>
                <w:rFonts w:ascii="Times New Roman"/>
                <w:sz w:val="20"/>
              </w:rPr>
            </w:pPr>
          </w:p>
        </w:tc>
      </w:tr>
      <w:tr>
        <w:trPr>
          <w:trHeight w:val="309" w:hRule="atLeast"/>
        </w:trPr>
        <w:tc>
          <w:tcPr>
            <w:tcW w:w="4146" w:type="dxa"/>
            <w:tcBorders>
              <w:top w:val="single" w:sz="12" w:space="0" w:color="000000"/>
            </w:tcBorders>
          </w:tcPr>
          <w:p>
            <w:pPr>
              <w:pStyle w:val="TableParagraph"/>
              <w:rPr>
                <w:rFonts w:ascii="Times New Roman"/>
                <w:sz w:val="20"/>
              </w:rPr>
            </w:pPr>
          </w:p>
        </w:tc>
        <w:tc>
          <w:tcPr>
            <w:tcW w:w="4146" w:type="dxa"/>
            <w:tcBorders>
              <w:top w:val="single" w:sz="12" w:space="0" w:color="000000"/>
            </w:tcBorders>
          </w:tcPr>
          <w:p>
            <w:pPr>
              <w:pStyle w:val="TableParagraph"/>
              <w:rPr>
                <w:rFonts w:ascii="Times New Roman"/>
                <w:sz w:val="20"/>
              </w:rPr>
            </w:pPr>
          </w:p>
        </w:tc>
      </w:tr>
      <w:tr>
        <w:trPr>
          <w:trHeight w:val="314" w:hRule="atLeast"/>
        </w:trPr>
        <w:tc>
          <w:tcPr>
            <w:tcW w:w="4146" w:type="dxa"/>
          </w:tcPr>
          <w:p>
            <w:pPr>
              <w:pStyle w:val="TableParagraph"/>
              <w:rPr>
                <w:rFonts w:ascii="Times New Roman"/>
                <w:sz w:val="20"/>
              </w:rPr>
            </w:pPr>
          </w:p>
        </w:tc>
        <w:tc>
          <w:tcPr>
            <w:tcW w:w="4146" w:type="dxa"/>
          </w:tcPr>
          <w:p>
            <w:pPr>
              <w:pStyle w:val="TableParagraph"/>
              <w:rPr>
                <w:rFonts w:ascii="Times New Roman"/>
                <w:sz w:val="20"/>
              </w:rPr>
            </w:pPr>
          </w:p>
        </w:tc>
      </w:tr>
    </w:tbl>
    <w:p>
      <w:pPr>
        <w:spacing w:after="0"/>
        <w:rPr>
          <w:rFonts w:ascii="Times New Roman"/>
          <w:sz w:val="20"/>
        </w:rPr>
        <w:sectPr>
          <w:pgSz w:w="11910" w:h="16840"/>
          <w:pgMar w:header="0" w:footer="379" w:top="1440" w:bottom="560" w:left="0" w:right="0"/>
        </w:sectPr>
      </w:pPr>
    </w:p>
    <w:p>
      <w:pPr>
        <w:pStyle w:val="BodyText"/>
        <w:rPr>
          <w:sz w:val="20"/>
        </w:rPr>
      </w:pPr>
    </w:p>
    <w:p>
      <w:pPr>
        <w:pStyle w:val="BodyText"/>
        <w:spacing w:before="11"/>
        <w:rPr>
          <w:sz w:val="25"/>
        </w:rPr>
      </w:pPr>
    </w:p>
    <w:p>
      <w:pPr>
        <w:pStyle w:val="ListParagraph"/>
        <w:numPr>
          <w:ilvl w:val="0"/>
          <w:numId w:val="61"/>
        </w:numPr>
        <w:tabs>
          <w:tab w:pos="2748" w:val="left" w:leader="none"/>
        </w:tabs>
        <w:spacing w:line="240" w:lineRule="auto" w:before="93" w:after="0"/>
        <w:ind w:left="2747" w:right="0" w:hanging="233"/>
        <w:jc w:val="left"/>
        <w:rPr>
          <w:sz w:val="22"/>
        </w:rPr>
      </w:pPr>
      <w:r>
        <w:rPr>
          <w:sz w:val="22"/>
        </w:rPr>
        <w:t>Ask the </w:t>
      </w:r>
      <w:r>
        <w:rPr>
          <w:spacing w:val="-2"/>
          <w:sz w:val="22"/>
        </w:rPr>
        <w:t>participants:</w:t>
      </w:r>
    </w:p>
    <w:p>
      <w:pPr>
        <w:pStyle w:val="BodyText"/>
        <w:spacing w:before="1"/>
        <w:rPr>
          <w:sz w:val="30"/>
        </w:rPr>
      </w:pPr>
    </w:p>
    <w:p>
      <w:pPr>
        <w:pStyle w:val="ListParagraph"/>
        <w:numPr>
          <w:ilvl w:val="1"/>
          <w:numId w:val="61"/>
        </w:numPr>
        <w:tabs>
          <w:tab w:pos="3481" w:val="left" w:leader="none"/>
        </w:tabs>
        <w:spacing w:line="240" w:lineRule="auto" w:before="1" w:after="0"/>
        <w:ind w:left="3480" w:right="0" w:hanging="246"/>
        <w:jc w:val="left"/>
        <w:rPr>
          <w:sz w:val="22"/>
        </w:rPr>
      </w:pPr>
      <w:r>
        <w:rPr>
          <w:sz w:val="22"/>
        </w:rPr>
        <w:t>What</w:t>
      </w:r>
      <w:r>
        <w:rPr>
          <w:spacing w:val="-2"/>
          <w:sz w:val="22"/>
        </w:rPr>
        <w:t> </w:t>
      </w:r>
      <w:r>
        <w:rPr>
          <w:sz w:val="22"/>
        </w:rPr>
        <w:t>do</w:t>
      </w:r>
      <w:r>
        <w:rPr>
          <w:spacing w:val="-3"/>
          <w:sz w:val="22"/>
        </w:rPr>
        <w:t> </w:t>
      </w:r>
      <w:r>
        <w:rPr>
          <w:sz w:val="22"/>
        </w:rPr>
        <w:t>you</w:t>
      </w:r>
      <w:r>
        <w:rPr>
          <w:spacing w:val="-2"/>
          <w:sz w:val="22"/>
        </w:rPr>
        <w:t> </w:t>
      </w:r>
      <w:r>
        <w:rPr>
          <w:sz w:val="22"/>
        </w:rPr>
        <w:t>notice</w:t>
      </w:r>
      <w:r>
        <w:rPr>
          <w:spacing w:val="-2"/>
          <w:sz w:val="22"/>
        </w:rPr>
        <w:t> </w:t>
      </w:r>
      <w:r>
        <w:rPr>
          <w:sz w:val="22"/>
        </w:rPr>
        <w:t>about</w:t>
      </w:r>
      <w:r>
        <w:rPr>
          <w:spacing w:val="-3"/>
          <w:sz w:val="22"/>
        </w:rPr>
        <w:t> </w:t>
      </w:r>
      <w:r>
        <w:rPr>
          <w:sz w:val="22"/>
        </w:rPr>
        <w:t>the</w:t>
      </w:r>
      <w:r>
        <w:rPr>
          <w:spacing w:val="-1"/>
          <w:sz w:val="22"/>
        </w:rPr>
        <w:t> </w:t>
      </w:r>
      <w:r>
        <w:rPr>
          <w:sz w:val="22"/>
        </w:rPr>
        <w:t>two</w:t>
      </w:r>
      <w:r>
        <w:rPr>
          <w:spacing w:val="-2"/>
          <w:sz w:val="22"/>
        </w:rPr>
        <w:t> </w:t>
      </w:r>
      <w:r>
        <w:rPr>
          <w:sz w:val="22"/>
        </w:rPr>
        <w:t>lists</w:t>
      </w:r>
      <w:r>
        <w:rPr>
          <w:spacing w:val="-3"/>
          <w:sz w:val="22"/>
        </w:rPr>
        <w:t> </w:t>
      </w:r>
      <w:r>
        <w:rPr>
          <w:sz w:val="22"/>
        </w:rPr>
        <w:t>of</w:t>
      </w:r>
      <w:r>
        <w:rPr>
          <w:spacing w:val="-2"/>
          <w:sz w:val="22"/>
        </w:rPr>
        <w:t> privileges?</w:t>
      </w:r>
    </w:p>
    <w:p>
      <w:pPr>
        <w:pStyle w:val="ListParagraph"/>
        <w:numPr>
          <w:ilvl w:val="1"/>
          <w:numId w:val="61"/>
        </w:numPr>
        <w:tabs>
          <w:tab w:pos="3481" w:val="left" w:leader="none"/>
        </w:tabs>
        <w:spacing w:line="240" w:lineRule="auto" w:before="47" w:after="0"/>
        <w:ind w:left="3480" w:right="0" w:hanging="246"/>
        <w:jc w:val="left"/>
        <w:rPr>
          <w:sz w:val="22"/>
        </w:rPr>
      </w:pPr>
      <w:r>
        <w:rPr>
          <w:sz w:val="22"/>
        </w:rPr>
        <w:t>Who</w:t>
      </w:r>
      <w:r>
        <w:rPr>
          <w:spacing w:val="-3"/>
          <w:sz w:val="22"/>
        </w:rPr>
        <w:t> </w:t>
      </w:r>
      <w:r>
        <w:rPr>
          <w:sz w:val="22"/>
        </w:rPr>
        <w:t>provides</w:t>
      </w:r>
      <w:r>
        <w:rPr>
          <w:spacing w:val="-3"/>
          <w:sz w:val="22"/>
        </w:rPr>
        <w:t> </w:t>
      </w:r>
      <w:r>
        <w:rPr>
          <w:sz w:val="22"/>
        </w:rPr>
        <w:t>these</w:t>
      </w:r>
      <w:r>
        <w:rPr>
          <w:spacing w:val="-2"/>
          <w:sz w:val="22"/>
        </w:rPr>
        <w:t> privileges?</w:t>
      </w:r>
    </w:p>
    <w:p>
      <w:pPr>
        <w:pStyle w:val="ListParagraph"/>
        <w:numPr>
          <w:ilvl w:val="1"/>
          <w:numId w:val="61"/>
        </w:numPr>
        <w:tabs>
          <w:tab w:pos="3468" w:val="left" w:leader="none"/>
        </w:tabs>
        <w:spacing w:line="240" w:lineRule="auto" w:before="47" w:after="0"/>
        <w:ind w:left="3467" w:right="0" w:hanging="233"/>
        <w:jc w:val="left"/>
        <w:rPr>
          <w:sz w:val="22"/>
        </w:rPr>
      </w:pPr>
      <w:r>
        <w:rPr>
          <w:sz w:val="22"/>
        </w:rPr>
        <w:t>Where</w:t>
      </w:r>
      <w:r>
        <w:rPr>
          <w:spacing w:val="-4"/>
          <w:sz w:val="22"/>
        </w:rPr>
        <w:t> </w:t>
      </w:r>
      <w:r>
        <w:rPr>
          <w:sz w:val="22"/>
        </w:rPr>
        <w:t>did</w:t>
      </w:r>
      <w:r>
        <w:rPr>
          <w:spacing w:val="-2"/>
          <w:sz w:val="22"/>
        </w:rPr>
        <w:t> </w:t>
      </w:r>
      <w:r>
        <w:rPr>
          <w:sz w:val="22"/>
        </w:rPr>
        <w:t>you</w:t>
      </w:r>
      <w:r>
        <w:rPr>
          <w:spacing w:val="-2"/>
          <w:sz w:val="22"/>
        </w:rPr>
        <w:t> </w:t>
      </w:r>
      <w:r>
        <w:rPr>
          <w:sz w:val="22"/>
        </w:rPr>
        <w:t>learn</w:t>
      </w:r>
      <w:r>
        <w:rPr>
          <w:spacing w:val="-2"/>
          <w:sz w:val="22"/>
        </w:rPr>
        <w:t> them?</w:t>
      </w:r>
    </w:p>
    <w:p>
      <w:pPr>
        <w:pStyle w:val="ListParagraph"/>
        <w:numPr>
          <w:ilvl w:val="1"/>
          <w:numId w:val="61"/>
        </w:numPr>
        <w:tabs>
          <w:tab w:pos="3481" w:val="left" w:leader="none"/>
        </w:tabs>
        <w:spacing w:line="240" w:lineRule="auto" w:before="47" w:after="0"/>
        <w:ind w:left="3480" w:right="0" w:hanging="246"/>
        <w:jc w:val="left"/>
        <w:rPr>
          <w:sz w:val="22"/>
        </w:rPr>
      </w:pPr>
      <w:r>
        <w:rPr>
          <w:sz w:val="22"/>
        </w:rPr>
        <w:t>Who reinforces these </w:t>
      </w:r>
      <w:r>
        <w:rPr>
          <w:spacing w:val="-2"/>
          <w:sz w:val="22"/>
        </w:rPr>
        <w:t>privileges?</w:t>
      </w:r>
    </w:p>
    <w:p>
      <w:pPr>
        <w:pStyle w:val="BodyText"/>
        <w:spacing w:before="2"/>
        <w:rPr>
          <w:sz w:val="30"/>
        </w:rPr>
      </w:pPr>
    </w:p>
    <w:p>
      <w:pPr>
        <w:pStyle w:val="ListParagraph"/>
        <w:numPr>
          <w:ilvl w:val="0"/>
          <w:numId w:val="61"/>
        </w:numPr>
        <w:tabs>
          <w:tab w:pos="2761" w:val="left" w:leader="none"/>
        </w:tabs>
        <w:spacing w:line="240" w:lineRule="auto" w:before="0" w:after="0"/>
        <w:ind w:left="2760" w:right="0" w:hanging="246"/>
        <w:jc w:val="left"/>
        <w:rPr>
          <w:sz w:val="22"/>
        </w:rPr>
      </w:pPr>
      <w:r>
        <w:rPr>
          <w:sz w:val="22"/>
        </w:rPr>
        <w:t>Possible</w:t>
      </w:r>
      <w:r>
        <w:rPr>
          <w:spacing w:val="-5"/>
          <w:sz w:val="22"/>
        </w:rPr>
        <w:t> </w:t>
      </w:r>
      <w:r>
        <w:rPr>
          <w:sz w:val="22"/>
        </w:rPr>
        <w:t>answers/points</w:t>
      </w:r>
      <w:r>
        <w:rPr>
          <w:spacing w:val="-5"/>
          <w:sz w:val="22"/>
        </w:rPr>
        <w:t> </w:t>
      </w:r>
      <w:r>
        <w:rPr>
          <w:sz w:val="22"/>
        </w:rPr>
        <w:t>to</w:t>
      </w:r>
      <w:r>
        <w:rPr>
          <w:spacing w:val="-4"/>
          <w:sz w:val="22"/>
        </w:rPr>
        <w:t> </w:t>
      </w:r>
      <w:r>
        <w:rPr>
          <w:sz w:val="22"/>
        </w:rPr>
        <w:t>bring</w:t>
      </w:r>
      <w:r>
        <w:rPr>
          <w:spacing w:val="-5"/>
          <w:sz w:val="22"/>
        </w:rPr>
        <w:t> out</w:t>
      </w:r>
    </w:p>
    <w:p>
      <w:pPr>
        <w:pStyle w:val="BodyText"/>
        <w:spacing w:before="7"/>
        <w:rPr>
          <w:sz w:val="33"/>
        </w:rPr>
      </w:pPr>
    </w:p>
    <w:p>
      <w:pPr>
        <w:pStyle w:val="ListParagraph"/>
        <w:numPr>
          <w:ilvl w:val="1"/>
          <w:numId w:val="61"/>
        </w:numPr>
        <w:tabs>
          <w:tab w:pos="3481" w:val="left" w:leader="none"/>
        </w:tabs>
        <w:spacing w:line="321" w:lineRule="auto" w:before="0" w:after="0"/>
        <w:ind w:left="3480" w:right="1088" w:hanging="245"/>
        <w:jc w:val="left"/>
        <w:rPr>
          <w:sz w:val="22"/>
        </w:rPr>
      </w:pPr>
      <w:r>
        <w:rPr>
          <w:sz w:val="22"/>
        </w:rPr>
        <w:t>Usually participants ﬁnd it easy to make quite a long list of privileges for men,</w:t>
      </w:r>
      <w:r>
        <w:rPr>
          <w:spacing w:val="-2"/>
          <w:sz w:val="22"/>
        </w:rPr>
        <w:t> </w:t>
      </w:r>
      <w:r>
        <w:rPr>
          <w:sz w:val="22"/>
        </w:rPr>
        <w:t>but</w:t>
      </w:r>
      <w:r>
        <w:rPr>
          <w:spacing w:val="-3"/>
          <w:sz w:val="22"/>
        </w:rPr>
        <w:t> </w:t>
      </w:r>
      <w:r>
        <w:rPr>
          <w:sz w:val="22"/>
        </w:rPr>
        <w:t>they</w:t>
      </w:r>
      <w:r>
        <w:rPr>
          <w:spacing w:val="-2"/>
          <w:sz w:val="22"/>
        </w:rPr>
        <w:t> </w:t>
      </w:r>
      <w:r>
        <w:rPr>
          <w:sz w:val="22"/>
        </w:rPr>
        <w:t>ﬁnd</w:t>
      </w:r>
      <w:r>
        <w:rPr>
          <w:spacing w:val="-3"/>
          <w:sz w:val="22"/>
        </w:rPr>
        <w:t> </w:t>
      </w:r>
      <w:r>
        <w:rPr>
          <w:sz w:val="22"/>
        </w:rPr>
        <w:t>it</w:t>
      </w:r>
      <w:r>
        <w:rPr>
          <w:spacing w:val="-3"/>
          <w:sz w:val="22"/>
        </w:rPr>
        <w:t> </w:t>
      </w:r>
      <w:r>
        <w:rPr>
          <w:sz w:val="22"/>
        </w:rPr>
        <w:t>extremely</w:t>
      </w:r>
      <w:r>
        <w:rPr>
          <w:spacing w:val="-3"/>
          <w:sz w:val="22"/>
        </w:rPr>
        <w:t> </w:t>
      </w:r>
      <w:r>
        <w:rPr>
          <w:sz w:val="22"/>
        </w:rPr>
        <w:t>difﬁcult</w:t>
      </w:r>
      <w:r>
        <w:rPr>
          <w:spacing w:val="-2"/>
          <w:sz w:val="22"/>
        </w:rPr>
        <w:t> </w:t>
      </w:r>
      <w:r>
        <w:rPr>
          <w:sz w:val="22"/>
        </w:rPr>
        <w:t>to</w:t>
      </w:r>
      <w:r>
        <w:rPr>
          <w:spacing w:val="-2"/>
          <w:sz w:val="22"/>
        </w:rPr>
        <w:t> </w:t>
      </w:r>
      <w:r>
        <w:rPr>
          <w:sz w:val="22"/>
        </w:rPr>
        <w:t>list</w:t>
      </w:r>
      <w:r>
        <w:rPr>
          <w:spacing w:val="-3"/>
          <w:sz w:val="22"/>
        </w:rPr>
        <w:t> </w:t>
      </w:r>
      <w:r>
        <w:rPr>
          <w:sz w:val="22"/>
        </w:rPr>
        <w:t>any</w:t>
      </w:r>
      <w:r>
        <w:rPr>
          <w:spacing w:val="-3"/>
          <w:sz w:val="22"/>
        </w:rPr>
        <w:t> </w:t>
      </w:r>
      <w:r>
        <w:rPr>
          <w:sz w:val="22"/>
        </w:rPr>
        <w:t>privileges</w:t>
      </w:r>
      <w:r>
        <w:rPr>
          <w:spacing w:val="-3"/>
          <w:sz w:val="22"/>
        </w:rPr>
        <w:t> </w:t>
      </w:r>
      <w:r>
        <w:rPr>
          <w:sz w:val="22"/>
        </w:rPr>
        <w:t>at</w:t>
      </w:r>
      <w:r>
        <w:rPr>
          <w:spacing w:val="-3"/>
          <w:sz w:val="22"/>
        </w:rPr>
        <w:t> </w:t>
      </w:r>
      <w:r>
        <w:rPr>
          <w:sz w:val="22"/>
        </w:rPr>
        <w:t>all</w:t>
      </w:r>
      <w:r>
        <w:rPr>
          <w:spacing w:val="-3"/>
          <w:sz w:val="22"/>
        </w:rPr>
        <w:t> </w:t>
      </w:r>
      <w:r>
        <w:rPr>
          <w:sz w:val="22"/>
        </w:rPr>
        <w:t>for</w:t>
      </w:r>
      <w:r>
        <w:rPr>
          <w:spacing w:val="-2"/>
          <w:sz w:val="22"/>
        </w:rPr>
        <w:t> </w:t>
      </w:r>
      <w:r>
        <w:rPr>
          <w:sz w:val="22"/>
        </w:rPr>
        <w:t>women.</w:t>
      </w:r>
    </w:p>
    <w:p>
      <w:pPr>
        <w:pStyle w:val="ListParagraph"/>
        <w:numPr>
          <w:ilvl w:val="1"/>
          <w:numId w:val="61"/>
        </w:numPr>
        <w:tabs>
          <w:tab w:pos="3477" w:val="left" w:leader="none"/>
        </w:tabs>
        <w:spacing w:line="240" w:lineRule="auto" w:before="2" w:after="0"/>
        <w:ind w:left="3476" w:right="0" w:hanging="242"/>
        <w:jc w:val="left"/>
        <w:rPr>
          <w:sz w:val="22"/>
        </w:rPr>
      </w:pPr>
      <w:r>
        <w:rPr>
          <w:sz w:val="22"/>
        </w:rPr>
        <w:t>This</w:t>
      </w:r>
      <w:r>
        <w:rPr>
          <w:spacing w:val="-4"/>
          <w:sz w:val="22"/>
        </w:rPr>
        <w:t> </w:t>
      </w:r>
      <w:r>
        <w:rPr>
          <w:sz w:val="22"/>
        </w:rPr>
        <w:t>can</w:t>
      </w:r>
      <w:r>
        <w:rPr>
          <w:spacing w:val="-1"/>
          <w:sz w:val="22"/>
        </w:rPr>
        <w:t> </w:t>
      </w:r>
      <w:r>
        <w:rPr>
          <w:sz w:val="22"/>
        </w:rPr>
        <w:t>be</w:t>
      </w:r>
      <w:r>
        <w:rPr>
          <w:spacing w:val="-3"/>
          <w:sz w:val="22"/>
        </w:rPr>
        <w:t> </w:t>
      </w:r>
      <w:r>
        <w:rPr>
          <w:sz w:val="22"/>
        </w:rPr>
        <w:t>a</w:t>
      </w:r>
      <w:r>
        <w:rPr>
          <w:spacing w:val="-2"/>
          <w:sz w:val="22"/>
        </w:rPr>
        <w:t> </w:t>
      </w:r>
      <w:r>
        <w:rPr>
          <w:sz w:val="22"/>
        </w:rPr>
        <w:t>confronting</w:t>
      </w:r>
      <w:r>
        <w:rPr>
          <w:spacing w:val="-1"/>
          <w:sz w:val="22"/>
        </w:rPr>
        <w:t> </w:t>
      </w:r>
      <w:r>
        <w:rPr>
          <w:sz w:val="22"/>
        </w:rPr>
        <w:t>exercise</w:t>
      </w:r>
      <w:r>
        <w:rPr>
          <w:spacing w:val="-2"/>
          <w:sz w:val="22"/>
        </w:rPr>
        <w:t> </w:t>
      </w:r>
      <w:r>
        <w:rPr>
          <w:sz w:val="22"/>
        </w:rPr>
        <w:t>for</w:t>
      </w:r>
      <w:r>
        <w:rPr>
          <w:spacing w:val="-2"/>
          <w:sz w:val="22"/>
        </w:rPr>
        <w:t> </w:t>
      </w:r>
      <w:r>
        <w:rPr>
          <w:sz w:val="22"/>
        </w:rPr>
        <w:t>women,</w:t>
      </w:r>
      <w:r>
        <w:rPr>
          <w:spacing w:val="-2"/>
          <w:sz w:val="22"/>
        </w:rPr>
        <w:t> </w:t>
      </w:r>
      <w:r>
        <w:rPr>
          <w:sz w:val="22"/>
        </w:rPr>
        <w:t>who</w:t>
      </w:r>
      <w:r>
        <w:rPr>
          <w:spacing w:val="-2"/>
          <w:sz w:val="22"/>
        </w:rPr>
        <w:t> </w:t>
      </w:r>
      <w:r>
        <w:rPr>
          <w:sz w:val="22"/>
        </w:rPr>
        <w:t>ﬁnd</w:t>
      </w:r>
      <w:r>
        <w:rPr>
          <w:spacing w:val="-3"/>
          <w:sz w:val="22"/>
        </w:rPr>
        <w:t> </w:t>
      </w:r>
      <w:r>
        <w:rPr>
          <w:sz w:val="22"/>
        </w:rPr>
        <w:t>that</w:t>
      </w:r>
      <w:r>
        <w:rPr>
          <w:spacing w:val="-1"/>
          <w:sz w:val="22"/>
        </w:rPr>
        <w:t> </w:t>
      </w:r>
      <w:r>
        <w:rPr>
          <w:sz w:val="22"/>
        </w:rPr>
        <w:t>they</w:t>
      </w:r>
      <w:r>
        <w:rPr>
          <w:spacing w:val="-1"/>
          <w:sz w:val="22"/>
        </w:rPr>
        <w:t> </w:t>
      </w:r>
      <w:r>
        <w:rPr>
          <w:spacing w:val="-5"/>
          <w:sz w:val="22"/>
        </w:rPr>
        <w:t>can</w:t>
      </w:r>
    </w:p>
    <w:p>
      <w:pPr>
        <w:pStyle w:val="BodyText"/>
        <w:spacing w:line="321" w:lineRule="auto" w:before="87"/>
        <w:ind w:left="3494" w:right="1064"/>
      </w:pPr>
      <w:r>
        <w:rPr/>
        <w:t>only</w:t>
      </w:r>
      <w:r>
        <w:rPr>
          <w:spacing w:val="-4"/>
        </w:rPr>
        <w:t> </w:t>
      </w:r>
      <w:r>
        <w:rPr/>
        <w:t>think</w:t>
      </w:r>
      <w:r>
        <w:rPr>
          <w:spacing w:val="-3"/>
        </w:rPr>
        <w:t> </w:t>
      </w:r>
      <w:r>
        <w:rPr/>
        <w:t>of</w:t>
      </w:r>
      <w:r>
        <w:rPr>
          <w:spacing w:val="-4"/>
        </w:rPr>
        <w:t> </w:t>
      </w:r>
      <w:r>
        <w:rPr/>
        <w:t>privileges</w:t>
      </w:r>
      <w:r>
        <w:rPr>
          <w:spacing w:val="-4"/>
        </w:rPr>
        <w:t> </w:t>
      </w:r>
      <w:r>
        <w:rPr/>
        <w:t>linked</w:t>
      </w:r>
      <w:r>
        <w:rPr>
          <w:spacing w:val="-4"/>
        </w:rPr>
        <w:t> </w:t>
      </w:r>
      <w:r>
        <w:rPr/>
        <w:t>to</w:t>
      </w:r>
      <w:r>
        <w:rPr>
          <w:spacing w:val="-3"/>
        </w:rPr>
        <w:t> </w:t>
      </w:r>
      <w:r>
        <w:rPr/>
        <w:t>their</w:t>
      </w:r>
      <w:r>
        <w:rPr>
          <w:spacing w:val="-3"/>
        </w:rPr>
        <w:t> </w:t>
      </w:r>
      <w:r>
        <w:rPr/>
        <w:t>biological</w:t>
      </w:r>
      <w:r>
        <w:rPr>
          <w:spacing w:val="-4"/>
        </w:rPr>
        <w:t> </w:t>
      </w:r>
      <w:r>
        <w:rPr/>
        <w:t>role</w:t>
      </w:r>
      <w:r>
        <w:rPr>
          <w:spacing w:val="-3"/>
        </w:rPr>
        <w:t> </w:t>
      </w:r>
      <w:r>
        <w:rPr/>
        <w:t>as</w:t>
      </w:r>
      <w:r>
        <w:rPr>
          <w:spacing w:val="-4"/>
        </w:rPr>
        <w:t> </w:t>
      </w:r>
      <w:r>
        <w:rPr/>
        <w:t>mothers</w:t>
      </w:r>
      <w:r>
        <w:rPr>
          <w:spacing w:val="-3"/>
        </w:rPr>
        <w:t> </w:t>
      </w:r>
      <w:r>
        <w:rPr/>
        <w:t>–</w:t>
      </w:r>
      <w:r>
        <w:rPr>
          <w:spacing w:val="-4"/>
        </w:rPr>
        <w:t> </w:t>
      </w:r>
      <w:r>
        <w:rPr/>
        <w:t>although women may insist that it is a privilege to have children, point out that</w:t>
      </w:r>
    </w:p>
    <w:p>
      <w:pPr>
        <w:pStyle w:val="BodyText"/>
        <w:spacing w:line="321" w:lineRule="auto" w:before="2"/>
        <w:ind w:left="3494" w:right="1064"/>
      </w:pPr>
      <w:r>
        <w:rPr/>
        <w:t>the</w:t>
      </w:r>
      <w:r>
        <w:rPr>
          <w:spacing w:val="-3"/>
        </w:rPr>
        <w:t> </w:t>
      </w:r>
      <w:r>
        <w:rPr/>
        <w:t>privileges</w:t>
      </w:r>
      <w:r>
        <w:rPr>
          <w:spacing w:val="-4"/>
        </w:rPr>
        <w:t> </w:t>
      </w:r>
      <w:r>
        <w:rPr/>
        <w:t>for</w:t>
      </w:r>
      <w:r>
        <w:rPr>
          <w:spacing w:val="-3"/>
        </w:rPr>
        <w:t> </w:t>
      </w:r>
      <w:r>
        <w:rPr/>
        <w:t>men</w:t>
      </w:r>
      <w:r>
        <w:rPr>
          <w:spacing w:val="-3"/>
        </w:rPr>
        <w:t> </w:t>
      </w:r>
      <w:r>
        <w:rPr/>
        <w:t>are</w:t>
      </w:r>
      <w:r>
        <w:rPr>
          <w:spacing w:val="-4"/>
        </w:rPr>
        <w:t> </w:t>
      </w:r>
      <w:r>
        <w:rPr/>
        <w:t>not</w:t>
      </w:r>
      <w:r>
        <w:rPr>
          <w:spacing w:val="-4"/>
        </w:rPr>
        <w:t> </w:t>
      </w:r>
      <w:r>
        <w:rPr/>
        <w:t>linked</w:t>
      </w:r>
      <w:r>
        <w:rPr>
          <w:spacing w:val="-4"/>
        </w:rPr>
        <w:t> </w:t>
      </w:r>
      <w:r>
        <w:rPr/>
        <w:t>to</w:t>
      </w:r>
      <w:r>
        <w:rPr>
          <w:spacing w:val="-3"/>
        </w:rPr>
        <w:t> </w:t>
      </w:r>
      <w:r>
        <w:rPr/>
        <w:t>their</w:t>
      </w:r>
      <w:r>
        <w:rPr>
          <w:spacing w:val="-3"/>
        </w:rPr>
        <w:t> </w:t>
      </w:r>
      <w:r>
        <w:rPr/>
        <w:t>biological</w:t>
      </w:r>
      <w:r>
        <w:rPr>
          <w:spacing w:val="-4"/>
        </w:rPr>
        <w:t> </w:t>
      </w:r>
      <w:r>
        <w:rPr/>
        <w:t>roles,</w:t>
      </w:r>
      <w:r>
        <w:rPr>
          <w:spacing w:val="-3"/>
        </w:rPr>
        <w:t> </w:t>
      </w:r>
      <w:r>
        <w:rPr/>
        <w:t>but</w:t>
      </w:r>
      <w:r>
        <w:rPr>
          <w:spacing w:val="-4"/>
        </w:rPr>
        <w:t> </w:t>
      </w:r>
      <w:r>
        <w:rPr/>
        <w:t>to</w:t>
      </w:r>
      <w:r>
        <w:rPr>
          <w:spacing w:val="-3"/>
        </w:rPr>
        <w:t> </w:t>
      </w:r>
      <w:r>
        <w:rPr/>
        <w:t>their gender roles.</w:t>
      </w:r>
    </w:p>
    <w:p>
      <w:pPr>
        <w:pStyle w:val="ListParagraph"/>
        <w:numPr>
          <w:ilvl w:val="1"/>
          <w:numId w:val="61"/>
        </w:numPr>
        <w:tabs>
          <w:tab w:pos="3468" w:val="left" w:leader="none"/>
        </w:tabs>
        <w:spacing w:line="321" w:lineRule="auto" w:before="2" w:after="0"/>
        <w:ind w:left="3494" w:right="1421" w:hanging="259"/>
        <w:jc w:val="left"/>
        <w:rPr>
          <w:sz w:val="22"/>
        </w:rPr>
      </w:pPr>
      <w:r>
        <w:rPr>
          <w:sz w:val="22"/>
        </w:rPr>
        <w:t>Women</w:t>
      </w:r>
      <w:r>
        <w:rPr>
          <w:spacing w:val="-4"/>
          <w:sz w:val="22"/>
        </w:rPr>
        <w:t> </w:t>
      </w:r>
      <w:r>
        <w:rPr>
          <w:sz w:val="22"/>
        </w:rPr>
        <w:t>have</w:t>
      </w:r>
      <w:r>
        <w:rPr>
          <w:spacing w:val="-4"/>
          <w:sz w:val="22"/>
        </w:rPr>
        <w:t> </w:t>
      </w:r>
      <w:r>
        <w:rPr>
          <w:sz w:val="22"/>
        </w:rPr>
        <w:t>to</w:t>
      </w:r>
      <w:r>
        <w:rPr>
          <w:spacing w:val="-3"/>
          <w:sz w:val="22"/>
        </w:rPr>
        <w:t> </w:t>
      </w:r>
      <w:r>
        <w:rPr>
          <w:sz w:val="22"/>
        </w:rPr>
        <w:t>earn</w:t>
      </w:r>
      <w:r>
        <w:rPr>
          <w:spacing w:val="-4"/>
          <w:sz w:val="22"/>
        </w:rPr>
        <w:t> </w:t>
      </w:r>
      <w:r>
        <w:rPr>
          <w:sz w:val="22"/>
        </w:rPr>
        <w:t>privileges</w:t>
      </w:r>
      <w:r>
        <w:rPr>
          <w:spacing w:val="-4"/>
          <w:sz w:val="22"/>
        </w:rPr>
        <w:t> </w:t>
      </w:r>
      <w:r>
        <w:rPr>
          <w:sz w:val="22"/>
        </w:rPr>
        <w:t>–</w:t>
      </w:r>
      <w:r>
        <w:rPr>
          <w:spacing w:val="-4"/>
          <w:sz w:val="22"/>
        </w:rPr>
        <w:t> </w:t>
      </w:r>
      <w:r>
        <w:rPr>
          <w:sz w:val="22"/>
        </w:rPr>
        <w:t>they</w:t>
      </w:r>
      <w:r>
        <w:rPr>
          <w:spacing w:val="-3"/>
          <w:sz w:val="22"/>
        </w:rPr>
        <w:t> </w:t>
      </w:r>
      <w:r>
        <w:rPr>
          <w:sz w:val="22"/>
        </w:rPr>
        <w:t>are</w:t>
      </w:r>
      <w:r>
        <w:rPr>
          <w:spacing w:val="-4"/>
          <w:sz w:val="22"/>
        </w:rPr>
        <w:t> </w:t>
      </w:r>
      <w:r>
        <w:rPr>
          <w:sz w:val="22"/>
        </w:rPr>
        <w:t>not</w:t>
      </w:r>
      <w:r>
        <w:rPr>
          <w:spacing w:val="-4"/>
          <w:sz w:val="22"/>
        </w:rPr>
        <w:t> </w:t>
      </w:r>
      <w:r>
        <w:rPr>
          <w:sz w:val="22"/>
        </w:rPr>
        <w:t>freely</w:t>
      </w:r>
      <w:r>
        <w:rPr>
          <w:spacing w:val="-3"/>
          <w:sz w:val="22"/>
        </w:rPr>
        <w:t> </w:t>
      </w:r>
      <w:r>
        <w:rPr>
          <w:sz w:val="22"/>
        </w:rPr>
        <w:t>given</w:t>
      </w:r>
      <w:r>
        <w:rPr>
          <w:spacing w:val="-4"/>
          <w:sz w:val="22"/>
        </w:rPr>
        <w:t> </w:t>
      </w:r>
      <w:r>
        <w:rPr>
          <w:sz w:val="22"/>
        </w:rPr>
        <w:t>by</w:t>
      </w:r>
      <w:r>
        <w:rPr>
          <w:spacing w:val="-4"/>
          <w:sz w:val="22"/>
        </w:rPr>
        <w:t> </w:t>
      </w:r>
      <w:r>
        <w:rPr>
          <w:sz w:val="22"/>
        </w:rPr>
        <w:t>our</w:t>
      </w:r>
      <w:r>
        <w:rPr>
          <w:spacing w:val="-4"/>
          <w:sz w:val="22"/>
        </w:rPr>
        <w:t> </w:t>
      </w:r>
      <w:r>
        <w:rPr>
          <w:sz w:val="22"/>
        </w:rPr>
        <w:t>culture or society, just because they are female.</w:t>
      </w:r>
    </w:p>
    <w:p>
      <w:pPr>
        <w:pStyle w:val="ListParagraph"/>
        <w:numPr>
          <w:ilvl w:val="1"/>
          <w:numId w:val="61"/>
        </w:numPr>
        <w:tabs>
          <w:tab w:pos="3481" w:val="left" w:leader="none"/>
        </w:tabs>
        <w:spacing w:line="321" w:lineRule="auto" w:before="2" w:after="0"/>
        <w:ind w:left="3494" w:right="1567" w:hanging="259"/>
        <w:jc w:val="left"/>
        <w:rPr>
          <w:sz w:val="22"/>
        </w:rPr>
      </w:pPr>
      <w:r>
        <w:rPr>
          <w:sz w:val="22"/>
        </w:rPr>
        <w:t>Make</w:t>
      </w:r>
      <w:r>
        <w:rPr>
          <w:spacing w:val="-3"/>
          <w:sz w:val="22"/>
        </w:rPr>
        <w:t> </w:t>
      </w:r>
      <w:r>
        <w:rPr>
          <w:sz w:val="22"/>
        </w:rPr>
        <w:t>a</w:t>
      </w:r>
      <w:r>
        <w:rPr>
          <w:spacing w:val="-4"/>
          <w:sz w:val="22"/>
        </w:rPr>
        <w:t> </w:t>
      </w:r>
      <w:r>
        <w:rPr>
          <w:sz w:val="22"/>
        </w:rPr>
        <w:t>note</w:t>
      </w:r>
      <w:r>
        <w:rPr>
          <w:spacing w:val="-4"/>
          <w:sz w:val="22"/>
        </w:rPr>
        <w:t> </w:t>
      </w:r>
      <w:r>
        <w:rPr>
          <w:sz w:val="22"/>
        </w:rPr>
        <w:t>of</w:t>
      </w:r>
      <w:r>
        <w:rPr>
          <w:spacing w:val="-4"/>
          <w:sz w:val="22"/>
        </w:rPr>
        <w:t> </w:t>
      </w:r>
      <w:r>
        <w:rPr>
          <w:sz w:val="22"/>
        </w:rPr>
        <w:t>privileges</w:t>
      </w:r>
      <w:r>
        <w:rPr>
          <w:spacing w:val="-4"/>
          <w:sz w:val="22"/>
        </w:rPr>
        <w:t> </w:t>
      </w:r>
      <w:r>
        <w:rPr>
          <w:sz w:val="22"/>
        </w:rPr>
        <w:t>that</w:t>
      </w:r>
      <w:r>
        <w:rPr>
          <w:spacing w:val="-3"/>
          <w:sz w:val="22"/>
        </w:rPr>
        <w:t> </w:t>
      </w:r>
      <w:r>
        <w:rPr>
          <w:sz w:val="22"/>
        </w:rPr>
        <w:t>show</w:t>
      </w:r>
      <w:r>
        <w:rPr>
          <w:spacing w:val="-3"/>
          <w:sz w:val="22"/>
        </w:rPr>
        <w:t> </w:t>
      </w:r>
      <w:r>
        <w:rPr>
          <w:sz w:val="22"/>
        </w:rPr>
        <w:t>differences</w:t>
      </w:r>
      <w:r>
        <w:rPr>
          <w:spacing w:val="-3"/>
          <w:sz w:val="22"/>
        </w:rPr>
        <w:t> </w:t>
      </w:r>
      <w:r>
        <w:rPr>
          <w:sz w:val="22"/>
        </w:rPr>
        <w:t>in</w:t>
      </w:r>
      <w:r>
        <w:rPr>
          <w:spacing w:val="-4"/>
          <w:sz w:val="22"/>
        </w:rPr>
        <w:t> </w:t>
      </w:r>
      <w:r>
        <w:rPr>
          <w:sz w:val="22"/>
        </w:rPr>
        <w:t>power</w:t>
      </w:r>
      <w:r>
        <w:rPr>
          <w:spacing w:val="-4"/>
          <w:sz w:val="22"/>
        </w:rPr>
        <w:t> </w:t>
      </w:r>
      <w:r>
        <w:rPr>
          <w:sz w:val="22"/>
        </w:rPr>
        <w:t>between</w:t>
      </w:r>
      <w:r>
        <w:rPr>
          <w:spacing w:val="-4"/>
          <w:sz w:val="22"/>
        </w:rPr>
        <w:t> </w:t>
      </w:r>
      <w:r>
        <w:rPr>
          <w:sz w:val="22"/>
        </w:rPr>
        <w:t>men and women, and highlight these.</w:t>
      </w:r>
    </w:p>
    <w:p>
      <w:pPr>
        <w:pStyle w:val="ListParagraph"/>
        <w:numPr>
          <w:ilvl w:val="1"/>
          <w:numId w:val="61"/>
        </w:numPr>
        <w:tabs>
          <w:tab w:pos="3481" w:val="left" w:leader="none"/>
        </w:tabs>
        <w:spacing w:line="321" w:lineRule="auto" w:before="1" w:after="0"/>
        <w:ind w:left="3494" w:right="1931" w:hanging="259"/>
        <w:jc w:val="left"/>
        <w:rPr>
          <w:sz w:val="22"/>
        </w:rPr>
      </w:pPr>
      <w:r>
        <w:rPr>
          <w:sz w:val="22"/>
        </w:rPr>
        <w:t>Participants</w:t>
      </w:r>
      <w:r>
        <w:rPr>
          <w:spacing w:val="-5"/>
          <w:sz w:val="22"/>
        </w:rPr>
        <w:t> </w:t>
      </w:r>
      <w:r>
        <w:rPr>
          <w:sz w:val="22"/>
        </w:rPr>
        <w:t>usually</w:t>
      </w:r>
      <w:r>
        <w:rPr>
          <w:spacing w:val="-5"/>
          <w:sz w:val="22"/>
        </w:rPr>
        <w:t> </w:t>
      </w:r>
      <w:r>
        <w:rPr>
          <w:sz w:val="22"/>
        </w:rPr>
        <w:t>refer</w:t>
      </w:r>
      <w:r>
        <w:rPr>
          <w:spacing w:val="-5"/>
          <w:sz w:val="22"/>
        </w:rPr>
        <w:t> </w:t>
      </w:r>
      <w:r>
        <w:rPr>
          <w:sz w:val="22"/>
        </w:rPr>
        <w:t>to</w:t>
      </w:r>
      <w:r>
        <w:rPr>
          <w:spacing w:val="-5"/>
          <w:sz w:val="22"/>
        </w:rPr>
        <w:t> </w:t>
      </w:r>
      <w:r>
        <w:rPr>
          <w:sz w:val="22"/>
        </w:rPr>
        <w:t>representatives</w:t>
      </w:r>
      <w:r>
        <w:rPr>
          <w:spacing w:val="-5"/>
          <w:sz w:val="22"/>
        </w:rPr>
        <w:t> </w:t>
      </w:r>
      <w:r>
        <w:rPr>
          <w:sz w:val="22"/>
        </w:rPr>
        <w:t>of</w:t>
      </w:r>
      <w:r>
        <w:rPr>
          <w:spacing w:val="-5"/>
          <w:sz w:val="22"/>
        </w:rPr>
        <w:t> </w:t>
      </w:r>
      <w:r>
        <w:rPr>
          <w:sz w:val="22"/>
        </w:rPr>
        <w:t>social</w:t>
      </w:r>
      <w:r>
        <w:rPr>
          <w:spacing w:val="-5"/>
          <w:sz w:val="22"/>
        </w:rPr>
        <w:t> </w:t>
      </w:r>
      <w:r>
        <w:rPr>
          <w:sz w:val="22"/>
        </w:rPr>
        <w:t>institutions,</w:t>
      </w:r>
      <w:r>
        <w:rPr>
          <w:spacing w:val="-5"/>
          <w:sz w:val="22"/>
        </w:rPr>
        <w:t> </w:t>
      </w:r>
      <w:r>
        <w:rPr>
          <w:sz w:val="22"/>
        </w:rPr>
        <w:t>to members of their family, religious leaders, chiefs, or culture.</w:t>
      </w:r>
    </w:p>
    <w:p>
      <w:pPr>
        <w:spacing w:after="0" w:line="321" w:lineRule="auto"/>
        <w:jc w:val="left"/>
        <w:rPr>
          <w:sz w:val="22"/>
        </w:rPr>
        <w:sectPr>
          <w:pgSz w:w="11910" w:h="16840"/>
          <w:pgMar w:header="0" w:footer="379" w:top="1640" w:bottom="560" w:left="0" w:right="0"/>
        </w:sectPr>
      </w:pPr>
    </w:p>
    <w:p>
      <w:pPr>
        <w:pStyle w:val="BodyText"/>
        <w:rPr>
          <w:sz w:val="20"/>
        </w:rPr>
      </w:pPr>
    </w:p>
    <w:p>
      <w:pPr>
        <w:pStyle w:val="BodyText"/>
        <w:rPr>
          <w:sz w:val="20"/>
        </w:rPr>
      </w:pPr>
    </w:p>
    <w:p>
      <w:pPr>
        <w:pStyle w:val="BodyText"/>
        <w:spacing w:before="5"/>
        <w:rPr>
          <w:sz w:val="21"/>
        </w:rPr>
      </w:pPr>
    </w:p>
    <w:p>
      <w:pPr>
        <w:pStyle w:val="Heading6"/>
        <w:ind w:left="2513"/>
      </w:pPr>
      <w:r>
        <w:rPr/>
        <w:drawing>
          <wp:anchor distT="0" distB="0" distL="0" distR="0" allowOverlap="1" layoutInCell="1" locked="0" behindDoc="0" simplePos="0" relativeHeight="15769600">
            <wp:simplePos x="0" y="0"/>
            <wp:positionH relativeFrom="page">
              <wp:posOffset>599475</wp:posOffset>
            </wp:positionH>
            <wp:positionV relativeFrom="paragraph">
              <wp:posOffset>174602</wp:posOffset>
            </wp:positionV>
            <wp:extent cx="876092" cy="891749"/>
            <wp:effectExtent l="0" t="0" r="0" b="0"/>
            <wp:wrapNone/>
            <wp:docPr id="171" name="image21.jpeg"/>
            <wp:cNvGraphicFramePr>
              <a:graphicFrameLocks noChangeAspect="1"/>
            </wp:cNvGraphicFramePr>
            <a:graphic>
              <a:graphicData uri="http://schemas.openxmlformats.org/drawingml/2006/picture">
                <pic:pic>
                  <pic:nvPicPr>
                    <pic:cNvPr id="172" name="image21.jpeg"/>
                    <pic:cNvPicPr/>
                  </pic:nvPicPr>
                  <pic:blipFill>
                    <a:blip r:embed="rId69" cstate="print"/>
                    <a:stretch>
                      <a:fillRect/>
                    </a:stretch>
                  </pic:blipFill>
                  <pic:spPr>
                    <a:xfrm>
                      <a:off x="0" y="0"/>
                      <a:ext cx="876092" cy="891749"/>
                    </a:xfrm>
                    <a:prstGeom prst="rect">
                      <a:avLst/>
                    </a:prstGeom>
                  </pic:spPr>
                </pic:pic>
              </a:graphicData>
            </a:graphic>
          </wp:anchor>
        </w:drawing>
      </w:r>
      <w:r>
        <w:rPr/>
        <w:t>Session</w:t>
      </w:r>
      <w:r>
        <w:rPr>
          <w:spacing w:val="-4"/>
        </w:rPr>
        <w:t> </w:t>
      </w:r>
      <w:r>
        <w:rPr/>
        <w:t>3:4</w:t>
      </w:r>
      <w:r>
        <w:rPr>
          <w:spacing w:val="-4"/>
        </w:rPr>
        <w:t> </w:t>
      </w:r>
      <w:r>
        <w:rPr/>
        <w:t>Gender</w:t>
      </w:r>
      <w:r>
        <w:rPr>
          <w:spacing w:val="-4"/>
        </w:rPr>
        <w:t> </w:t>
      </w:r>
      <w:r>
        <w:rPr/>
        <w:t>Discrimination</w:t>
      </w:r>
      <w:r>
        <w:rPr>
          <w:spacing w:val="-4"/>
        </w:rPr>
        <w:t> </w:t>
      </w:r>
      <w:r>
        <w:rPr/>
        <w:t>and</w:t>
      </w:r>
      <w:r>
        <w:rPr>
          <w:spacing w:val="-4"/>
        </w:rPr>
        <w:t> </w:t>
      </w:r>
      <w:r>
        <w:rPr>
          <w:spacing w:val="-2"/>
        </w:rPr>
        <w:t>Violence</w:t>
      </w:r>
    </w:p>
    <w:p>
      <w:pPr>
        <w:pStyle w:val="Heading8"/>
        <w:spacing w:before="322"/>
        <w:ind w:left="2513"/>
      </w:pPr>
      <w:r>
        <w:rPr/>
        <w:t>Learning </w:t>
      </w:r>
      <w:r>
        <w:rPr>
          <w:spacing w:val="-2"/>
        </w:rPr>
        <w:t>Objectives</w:t>
      </w:r>
    </w:p>
    <w:p>
      <w:pPr>
        <w:pStyle w:val="BodyText"/>
        <w:spacing w:before="1"/>
        <w:rPr>
          <w:b/>
          <w:sz w:val="30"/>
        </w:rPr>
      </w:pPr>
    </w:p>
    <w:p>
      <w:pPr>
        <w:pStyle w:val="BodyText"/>
        <w:spacing w:line="285" w:lineRule="auto" w:before="1"/>
        <w:ind w:left="2513" w:right="1064"/>
      </w:pPr>
      <w:r>
        <w:rPr/>
        <w:t>Upon</w:t>
      </w:r>
      <w:r>
        <w:rPr>
          <w:spacing w:val="-5"/>
        </w:rPr>
        <w:t> </w:t>
      </w:r>
      <w:r>
        <w:rPr/>
        <w:t>completing</w:t>
      </w:r>
      <w:r>
        <w:rPr>
          <w:spacing w:val="-5"/>
        </w:rPr>
        <w:t> </w:t>
      </w:r>
      <w:r>
        <w:rPr/>
        <w:t>this</w:t>
      </w:r>
      <w:r>
        <w:rPr>
          <w:spacing w:val="-5"/>
        </w:rPr>
        <w:t> </w:t>
      </w:r>
      <w:r>
        <w:rPr/>
        <w:t>session,</w:t>
      </w:r>
      <w:r>
        <w:rPr>
          <w:spacing w:val="-5"/>
        </w:rPr>
        <w:t> </w:t>
      </w:r>
      <w:r>
        <w:rPr/>
        <w:t>participants</w:t>
      </w:r>
      <w:r>
        <w:rPr>
          <w:spacing w:val="-5"/>
        </w:rPr>
        <w:t> </w:t>
      </w:r>
      <w:r>
        <w:rPr/>
        <w:t>will</w:t>
      </w:r>
      <w:r>
        <w:rPr>
          <w:spacing w:val="-5"/>
        </w:rPr>
        <w:t> </w:t>
      </w:r>
      <w:r>
        <w:rPr/>
        <w:t>be</w:t>
      </w:r>
      <w:r>
        <w:rPr>
          <w:spacing w:val="-5"/>
        </w:rPr>
        <w:t> </w:t>
      </w:r>
      <w:r>
        <w:rPr/>
        <w:t>able</w:t>
      </w:r>
      <w:r>
        <w:rPr>
          <w:spacing w:val="-5"/>
        </w:rPr>
        <w:t> </w:t>
      </w:r>
      <w:r>
        <w:rPr/>
        <w:t>to</w:t>
      </w:r>
      <w:r>
        <w:rPr>
          <w:spacing w:val="-5"/>
        </w:rPr>
        <w:t> </w:t>
      </w:r>
      <w:r>
        <w:rPr/>
        <w:t>describe</w:t>
      </w:r>
      <w:r>
        <w:rPr>
          <w:spacing w:val="-5"/>
        </w:rPr>
        <w:t> </w:t>
      </w:r>
      <w:r>
        <w:rPr/>
        <w:t>that</w:t>
      </w:r>
      <w:r>
        <w:rPr>
          <w:spacing w:val="-5"/>
        </w:rPr>
        <w:t> </w:t>
      </w:r>
      <w:r>
        <w:rPr/>
        <w:t>women</w:t>
      </w:r>
      <w:r>
        <w:rPr>
          <w:spacing w:val="-5"/>
        </w:rPr>
        <w:t> </w:t>
      </w:r>
      <w:r>
        <w:rPr/>
        <w:t>experi- ence certain kinds of violence and discrimination because they are women.</w:t>
      </w:r>
    </w:p>
    <w:p>
      <w:pPr>
        <w:pStyle w:val="BodyText"/>
        <w:spacing w:before="10"/>
        <w:rPr>
          <w:sz w:val="25"/>
        </w:rPr>
      </w:pPr>
    </w:p>
    <w:p>
      <w:pPr>
        <w:pStyle w:val="Heading8"/>
        <w:ind w:left="2513"/>
      </w:pPr>
      <w:r>
        <w:rPr/>
        <w:t>Time:</w:t>
      </w:r>
      <w:r>
        <w:rPr>
          <w:spacing w:val="-3"/>
        </w:rPr>
        <w:t> </w:t>
      </w:r>
      <w:r>
        <w:rPr/>
        <w:t>1</w:t>
      </w:r>
      <w:r>
        <w:rPr>
          <w:spacing w:val="-2"/>
        </w:rPr>
        <w:t> </w:t>
      </w:r>
      <w:r>
        <w:rPr>
          <w:spacing w:val="-4"/>
        </w:rPr>
        <w:t>hour</w:t>
      </w:r>
    </w:p>
    <w:p>
      <w:pPr>
        <w:pStyle w:val="BodyText"/>
        <w:spacing w:before="2"/>
        <w:rPr>
          <w:b/>
          <w:sz w:val="30"/>
        </w:rPr>
      </w:pPr>
    </w:p>
    <w:p>
      <w:pPr>
        <w:spacing w:before="0"/>
        <w:ind w:left="2513" w:right="0" w:firstLine="0"/>
        <w:jc w:val="left"/>
        <w:rPr>
          <w:b/>
          <w:sz w:val="22"/>
        </w:rPr>
      </w:pPr>
      <w:r>
        <w:rPr>
          <w:b/>
          <w:sz w:val="22"/>
        </w:rPr>
        <w:t>Preparation</w:t>
      </w:r>
      <w:r>
        <w:rPr>
          <w:b/>
          <w:spacing w:val="-1"/>
          <w:sz w:val="22"/>
        </w:rPr>
        <w:t> </w:t>
      </w:r>
      <w:r>
        <w:rPr>
          <w:b/>
          <w:sz w:val="22"/>
        </w:rPr>
        <w:t>and</w:t>
      </w:r>
      <w:r>
        <w:rPr>
          <w:b/>
          <w:spacing w:val="-2"/>
          <w:sz w:val="22"/>
        </w:rPr>
        <w:t> Materials:</w:t>
      </w:r>
    </w:p>
    <w:p>
      <w:pPr>
        <w:pStyle w:val="BodyText"/>
        <w:spacing w:before="47"/>
        <w:ind w:left="2513"/>
      </w:pPr>
      <w:r>
        <w:rPr/>
        <w:t>Flipcharts,</w:t>
      </w:r>
      <w:r>
        <w:rPr>
          <w:spacing w:val="-3"/>
        </w:rPr>
        <w:t> </w:t>
      </w:r>
      <w:r>
        <w:rPr/>
        <w:t>markers</w:t>
      </w:r>
      <w:r>
        <w:rPr>
          <w:spacing w:val="-2"/>
        </w:rPr>
        <w:t> </w:t>
      </w:r>
      <w:r>
        <w:rPr/>
        <w:t>and</w:t>
      </w:r>
      <w:r>
        <w:rPr>
          <w:spacing w:val="-3"/>
        </w:rPr>
        <w:t> </w:t>
      </w:r>
      <w:r>
        <w:rPr/>
        <w:t>blutac</w:t>
      </w:r>
      <w:r>
        <w:rPr>
          <w:spacing w:val="-2"/>
        </w:rPr>
        <w:t> </w:t>
      </w:r>
      <w:r>
        <w:rPr/>
        <w:t>Clips</w:t>
      </w:r>
      <w:r>
        <w:rPr>
          <w:spacing w:val="-3"/>
        </w:rPr>
        <w:t> </w:t>
      </w:r>
      <w:r>
        <w:rPr/>
        <w:t>to</w:t>
      </w:r>
      <w:r>
        <w:rPr>
          <w:spacing w:val="-3"/>
        </w:rPr>
        <w:t> </w:t>
      </w:r>
      <w:r>
        <w:rPr/>
        <w:t>hold</w:t>
      </w:r>
      <w:r>
        <w:rPr>
          <w:spacing w:val="-2"/>
        </w:rPr>
        <w:t> Flipchart</w:t>
      </w:r>
    </w:p>
    <w:p>
      <w:pPr>
        <w:pStyle w:val="BodyText"/>
        <w:spacing w:before="47"/>
        <w:ind w:left="2513"/>
      </w:pPr>
      <w:r>
        <w:rPr/>
        <w:t>10</w:t>
      </w:r>
      <w:r>
        <w:rPr>
          <w:spacing w:val="-3"/>
        </w:rPr>
        <w:t> </w:t>
      </w:r>
      <w:r>
        <w:rPr/>
        <w:t>picture</w:t>
      </w:r>
      <w:r>
        <w:rPr>
          <w:spacing w:val="-2"/>
        </w:rPr>
        <w:t> </w:t>
      </w:r>
      <w:r>
        <w:rPr/>
        <w:t>cards</w:t>
      </w:r>
      <w:r>
        <w:rPr>
          <w:spacing w:val="-2"/>
        </w:rPr>
        <w:t> </w:t>
      </w:r>
      <w:r>
        <w:rPr/>
        <w:t>showing</w:t>
      </w:r>
      <w:r>
        <w:rPr>
          <w:spacing w:val="-1"/>
        </w:rPr>
        <w:t> </w:t>
      </w:r>
      <w:r>
        <w:rPr/>
        <w:t>different</w:t>
      </w:r>
      <w:r>
        <w:rPr>
          <w:spacing w:val="-1"/>
        </w:rPr>
        <w:t> </w:t>
      </w:r>
      <w:r>
        <w:rPr/>
        <w:t>kinds</w:t>
      </w:r>
      <w:r>
        <w:rPr>
          <w:spacing w:val="-2"/>
        </w:rPr>
        <w:t> </w:t>
      </w:r>
      <w:r>
        <w:rPr/>
        <w:t>of</w:t>
      </w:r>
      <w:r>
        <w:rPr>
          <w:spacing w:val="-2"/>
        </w:rPr>
        <w:t> </w:t>
      </w:r>
      <w:r>
        <w:rPr/>
        <w:t>violence</w:t>
      </w:r>
      <w:r>
        <w:rPr>
          <w:spacing w:val="-2"/>
        </w:rPr>
        <w:t> </w:t>
      </w:r>
      <w:r>
        <w:rPr/>
        <w:t>(Module</w:t>
      </w:r>
      <w:r>
        <w:rPr>
          <w:spacing w:val="-1"/>
        </w:rPr>
        <w:t> </w:t>
      </w:r>
      <w:r>
        <w:rPr/>
        <w:t>3</w:t>
      </w:r>
      <w:r>
        <w:rPr>
          <w:spacing w:val="-2"/>
        </w:rPr>
        <w:t> Handout)</w:t>
      </w:r>
    </w:p>
    <w:p>
      <w:pPr>
        <w:pStyle w:val="BodyText"/>
        <w:spacing w:before="2"/>
        <w:rPr>
          <w:sz w:val="30"/>
        </w:rPr>
      </w:pPr>
    </w:p>
    <w:p>
      <w:pPr>
        <w:pStyle w:val="BodyText"/>
        <w:ind w:left="2513"/>
      </w:pPr>
      <w:r>
        <w:rPr>
          <w:b/>
        </w:rPr>
        <w:t>Method:</w:t>
      </w:r>
      <w:r>
        <w:rPr>
          <w:b/>
          <w:spacing w:val="-7"/>
        </w:rPr>
        <w:t> </w:t>
      </w:r>
      <w:r>
        <w:rPr/>
        <w:t>small</w:t>
      </w:r>
      <w:r>
        <w:rPr>
          <w:spacing w:val="-6"/>
        </w:rPr>
        <w:t> </w:t>
      </w:r>
      <w:r>
        <w:rPr/>
        <w:t>group</w:t>
      </w:r>
      <w:r>
        <w:rPr>
          <w:spacing w:val="-7"/>
        </w:rPr>
        <w:t> </w:t>
      </w:r>
      <w:r>
        <w:rPr/>
        <w:t>activity,</w:t>
      </w:r>
      <w:r>
        <w:rPr>
          <w:spacing w:val="-6"/>
        </w:rPr>
        <w:t> </w:t>
      </w:r>
      <w:r>
        <w:rPr/>
        <w:t>large</w:t>
      </w:r>
      <w:r>
        <w:rPr>
          <w:spacing w:val="-7"/>
        </w:rPr>
        <w:t> </w:t>
      </w:r>
      <w:r>
        <w:rPr/>
        <w:t>group</w:t>
      </w:r>
      <w:r>
        <w:rPr>
          <w:spacing w:val="-6"/>
        </w:rPr>
        <w:t> </w:t>
      </w:r>
      <w:r>
        <w:rPr>
          <w:spacing w:val="-2"/>
        </w:rPr>
        <w:t>activity</w:t>
      </w:r>
    </w:p>
    <w:p>
      <w:pPr>
        <w:pStyle w:val="BodyText"/>
        <w:spacing w:before="2"/>
        <w:rPr>
          <w:sz w:val="30"/>
        </w:rPr>
      </w:pPr>
    </w:p>
    <w:p>
      <w:pPr>
        <w:pStyle w:val="Heading8"/>
        <w:ind w:left="2513"/>
      </w:pPr>
      <w:r>
        <w:rPr>
          <w:spacing w:val="-2"/>
        </w:rPr>
        <w:t>Sources:</w:t>
      </w:r>
    </w:p>
    <w:p>
      <w:pPr>
        <w:pStyle w:val="BodyText"/>
        <w:spacing w:line="285" w:lineRule="auto" w:before="47"/>
        <w:ind w:left="2513" w:right="3546"/>
      </w:pPr>
      <w:r>
        <w:rPr/>
        <w:drawing>
          <wp:anchor distT="0" distB="0" distL="0" distR="0" allowOverlap="1" layoutInCell="1" locked="0" behindDoc="0" simplePos="0" relativeHeight="15770112">
            <wp:simplePos x="0" y="0"/>
            <wp:positionH relativeFrom="page">
              <wp:posOffset>670762</wp:posOffset>
            </wp:positionH>
            <wp:positionV relativeFrom="paragraph">
              <wp:posOffset>378685</wp:posOffset>
            </wp:positionV>
            <wp:extent cx="767111" cy="862988"/>
            <wp:effectExtent l="0" t="0" r="0" b="0"/>
            <wp:wrapNone/>
            <wp:docPr id="173" name="image20.jpeg"/>
            <wp:cNvGraphicFramePr>
              <a:graphicFrameLocks noChangeAspect="1"/>
            </wp:cNvGraphicFramePr>
            <a:graphic>
              <a:graphicData uri="http://schemas.openxmlformats.org/drawingml/2006/picture">
                <pic:pic>
                  <pic:nvPicPr>
                    <pic:cNvPr id="174" name="image20.jpeg"/>
                    <pic:cNvPicPr/>
                  </pic:nvPicPr>
                  <pic:blipFill>
                    <a:blip r:embed="rId68" cstate="print"/>
                    <a:stretch>
                      <a:fillRect/>
                    </a:stretch>
                  </pic:blipFill>
                  <pic:spPr>
                    <a:xfrm>
                      <a:off x="0" y="0"/>
                      <a:ext cx="767111" cy="862988"/>
                    </a:xfrm>
                    <a:prstGeom prst="rect">
                      <a:avLst/>
                    </a:prstGeom>
                  </pic:spPr>
                </pic:pic>
              </a:graphicData>
            </a:graphic>
          </wp:anchor>
        </w:drawing>
      </w:r>
      <w:r>
        <w:rPr/>
        <w:t>Challenging</w:t>
      </w:r>
      <w:r>
        <w:rPr>
          <w:spacing w:val="-12"/>
        </w:rPr>
        <w:t> </w:t>
      </w:r>
      <w:r>
        <w:rPr/>
        <w:t>Discrimination</w:t>
      </w:r>
      <w:r>
        <w:rPr>
          <w:spacing w:val="-16"/>
        </w:rPr>
        <w:t> </w:t>
      </w:r>
      <w:r>
        <w:rPr/>
        <w:t>Against</w:t>
      </w:r>
      <w:r>
        <w:rPr>
          <w:spacing w:val="-8"/>
        </w:rPr>
        <w:t> </w:t>
      </w:r>
      <w:r>
        <w:rPr/>
        <w:t>Women</w:t>
      </w:r>
      <w:r>
        <w:rPr>
          <w:spacing w:val="-9"/>
        </w:rPr>
        <w:t> </w:t>
      </w:r>
      <w:r>
        <w:rPr/>
        <w:t>with</w:t>
      </w:r>
      <w:r>
        <w:rPr>
          <w:spacing w:val="-9"/>
        </w:rPr>
        <w:t> </w:t>
      </w:r>
      <w:r>
        <w:rPr/>
        <w:t>Disabilities, A Community Toolkit. Pages 18 - 20</w:t>
      </w:r>
    </w:p>
    <w:p>
      <w:pPr>
        <w:pStyle w:val="Heading6"/>
        <w:spacing w:before="186"/>
        <w:ind w:left="2513"/>
      </w:pPr>
      <w:r>
        <w:rPr>
          <w:spacing w:val="-2"/>
        </w:rPr>
        <w:t>Steps:</w:t>
      </w:r>
    </w:p>
    <w:p>
      <w:pPr>
        <w:pStyle w:val="Heading8"/>
        <w:spacing w:before="321"/>
        <w:ind w:left="2513"/>
      </w:pPr>
      <w:r>
        <w:rPr/>
        <w:t>Part</w:t>
      </w:r>
      <w:r>
        <w:rPr>
          <w:spacing w:val="-10"/>
        </w:rPr>
        <w:t> </w:t>
      </w:r>
      <w:r>
        <w:rPr/>
        <w:t>A:</w:t>
      </w:r>
      <w:r>
        <w:rPr>
          <w:spacing w:val="-2"/>
        </w:rPr>
        <w:t> </w:t>
      </w:r>
      <w:r>
        <w:rPr/>
        <w:t>Small</w:t>
      </w:r>
      <w:r>
        <w:rPr>
          <w:spacing w:val="-1"/>
        </w:rPr>
        <w:t> </w:t>
      </w:r>
      <w:r>
        <w:rPr/>
        <w:t>Group</w:t>
      </w:r>
      <w:r>
        <w:rPr>
          <w:spacing w:val="-1"/>
        </w:rPr>
        <w:t> </w:t>
      </w:r>
      <w:r>
        <w:rPr/>
        <w:t>discussion.</w:t>
      </w:r>
      <w:r>
        <w:rPr>
          <w:spacing w:val="-1"/>
        </w:rPr>
        <w:t> </w:t>
      </w:r>
      <w:r>
        <w:rPr/>
        <w:t>Time:</w:t>
      </w:r>
      <w:r>
        <w:rPr>
          <w:spacing w:val="-1"/>
        </w:rPr>
        <w:t> </w:t>
      </w:r>
      <w:r>
        <w:rPr/>
        <w:t>15</w:t>
      </w:r>
      <w:r>
        <w:rPr>
          <w:spacing w:val="-2"/>
        </w:rPr>
        <w:t> minutes</w:t>
      </w:r>
    </w:p>
    <w:p>
      <w:pPr>
        <w:pStyle w:val="BodyText"/>
        <w:spacing w:before="2"/>
        <w:rPr>
          <w:b/>
          <w:sz w:val="30"/>
        </w:rPr>
      </w:pPr>
    </w:p>
    <w:p>
      <w:pPr>
        <w:pStyle w:val="ListParagraph"/>
        <w:numPr>
          <w:ilvl w:val="0"/>
          <w:numId w:val="62"/>
        </w:numPr>
        <w:tabs>
          <w:tab w:pos="2751" w:val="left" w:leader="none"/>
        </w:tabs>
        <w:spacing w:line="285" w:lineRule="auto" w:before="0" w:after="0"/>
        <w:ind w:left="2513" w:right="1080" w:firstLine="0"/>
        <w:jc w:val="left"/>
        <w:rPr>
          <w:sz w:val="22"/>
        </w:rPr>
      </w:pPr>
      <w:r>
        <w:rPr>
          <w:sz w:val="22"/>
        </w:rPr>
        <w:t>Divide</w:t>
      </w:r>
      <w:r>
        <w:rPr>
          <w:spacing w:val="-10"/>
          <w:sz w:val="22"/>
        </w:rPr>
        <w:t> </w:t>
      </w:r>
      <w:r>
        <w:rPr>
          <w:sz w:val="22"/>
        </w:rPr>
        <w:t>people</w:t>
      </w:r>
      <w:r>
        <w:rPr>
          <w:spacing w:val="-10"/>
          <w:sz w:val="22"/>
        </w:rPr>
        <w:t> </w:t>
      </w:r>
      <w:r>
        <w:rPr>
          <w:sz w:val="22"/>
        </w:rPr>
        <w:t>into</w:t>
      </w:r>
      <w:r>
        <w:rPr>
          <w:spacing w:val="-10"/>
          <w:sz w:val="22"/>
        </w:rPr>
        <w:t> </w:t>
      </w:r>
      <w:r>
        <w:rPr>
          <w:sz w:val="22"/>
        </w:rPr>
        <w:t>groups</w:t>
      </w:r>
      <w:r>
        <w:rPr>
          <w:spacing w:val="-10"/>
          <w:sz w:val="22"/>
        </w:rPr>
        <w:t> </w:t>
      </w:r>
      <w:r>
        <w:rPr>
          <w:sz w:val="22"/>
        </w:rPr>
        <w:t>of</w:t>
      </w:r>
      <w:r>
        <w:rPr>
          <w:spacing w:val="-10"/>
          <w:sz w:val="22"/>
        </w:rPr>
        <w:t> </w:t>
      </w:r>
      <w:r>
        <w:rPr>
          <w:sz w:val="22"/>
        </w:rPr>
        <w:t>two</w:t>
      </w:r>
      <w:r>
        <w:rPr>
          <w:spacing w:val="-10"/>
          <w:sz w:val="22"/>
        </w:rPr>
        <w:t> </w:t>
      </w:r>
      <w:r>
        <w:rPr>
          <w:sz w:val="22"/>
        </w:rPr>
        <w:t>or</w:t>
      </w:r>
      <w:r>
        <w:rPr>
          <w:spacing w:val="-10"/>
          <w:sz w:val="22"/>
        </w:rPr>
        <w:t> </w:t>
      </w:r>
      <w:r>
        <w:rPr>
          <w:sz w:val="22"/>
        </w:rPr>
        <w:t>three</w:t>
      </w:r>
      <w:r>
        <w:rPr>
          <w:spacing w:val="-10"/>
          <w:sz w:val="22"/>
        </w:rPr>
        <w:t> </w:t>
      </w:r>
      <w:r>
        <w:rPr>
          <w:sz w:val="22"/>
        </w:rPr>
        <w:t>people;</w:t>
      </w:r>
      <w:r>
        <w:rPr>
          <w:spacing w:val="-10"/>
          <w:sz w:val="22"/>
        </w:rPr>
        <w:t> </w:t>
      </w:r>
      <w:r>
        <w:rPr>
          <w:sz w:val="22"/>
        </w:rPr>
        <w:t>give</w:t>
      </w:r>
      <w:r>
        <w:rPr>
          <w:spacing w:val="-10"/>
          <w:sz w:val="22"/>
        </w:rPr>
        <w:t> </w:t>
      </w:r>
      <w:r>
        <w:rPr>
          <w:sz w:val="22"/>
        </w:rPr>
        <w:t>one</w:t>
      </w:r>
      <w:r>
        <w:rPr>
          <w:spacing w:val="-10"/>
          <w:sz w:val="22"/>
        </w:rPr>
        <w:t> </w:t>
      </w:r>
      <w:r>
        <w:rPr>
          <w:sz w:val="22"/>
        </w:rPr>
        <w:t>picture</w:t>
      </w:r>
      <w:r>
        <w:rPr>
          <w:spacing w:val="-10"/>
          <w:sz w:val="22"/>
        </w:rPr>
        <w:t> </w:t>
      </w:r>
      <w:r>
        <w:rPr>
          <w:sz w:val="22"/>
        </w:rPr>
        <w:t>to</w:t>
      </w:r>
      <w:r>
        <w:rPr>
          <w:spacing w:val="-10"/>
          <w:sz w:val="22"/>
        </w:rPr>
        <w:t> </w:t>
      </w:r>
      <w:r>
        <w:rPr>
          <w:sz w:val="22"/>
        </w:rPr>
        <w:t>each</w:t>
      </w:r>
      <w:r>
        <w:rPr>
          <w:spacing w:val="-10"/>
          <w:sz w:val="22"/>
        </w:rPr>
        <w:t> </w:t>
      </w:r>
      <w:r>
        <w:rPr>
          <w:sz w:val="22"/>
        </w:rPr>
        <w:t>group</w:t>
      </w:r>
      <w:r>
        <w:rPr>
          <w:spacing w:val="-10"/>
          <w:sz w:val="22"/>
        </w:rPr>
        <w:t> </w:t>
      </w:r>
      <w:r>
        <w:rPr>
          <w:sz w:val="22"/>
        </w:rPr>
        <w:t>and ask them to spend 15 minutes discussing what they see happening in the picture.</w:t>
      </w:r>
    </w:p>
    <w:p>
      <w:pPr>
        <w:pStyle w:val="BodyText"/>
        <w:spacing w:before="11"/>
        <w:rPr>
          <w:sz w:val="25"/>
        </w:rPr>
      </w:pPr>
    </w:p>
    <w:p>
      <w:pPr>
        <w:pStyle w:val="ListParagraph"/>
        <w:numPr>
          <w:ilvl w:val="0"/>
          <w:numId w:val="62"/>
        </w:numPr>
        <w:tabs>
          <w:tab w:pos="2758" w:val="left" w:leader="none"/>
        </w:tabs>
        <w:spacing w:line="240" w:lineRule="auto" w:before="0" w:after="0"/>
        <w:ind w:left="2757" w:right="0" w:hanging="245"/>
        <w:jc w:val="left"/>
        <w:rPr>
          <w:sz w:val="22"/>
        </w:rPr>
      </w:pPr>
      <w:r>
        <w:rPr>
          <w:sz w:val="22"/>
        </w:rPr>
        <w:t>Guiding</w:t>
      </w:r>
      <w:r>
        <w:rPr>
          <w:spacing w:val="-7"/>
          <w:sz w:val="22"/>
        </w:rPr>
        <w:t> </w:t>
      </w:r>
      <w:r>
        <w:rPr>
          <w:sz w:val="22"/>
        </w:rPr>
        <w:t>questions</w:t>
      </w:r>
      <w:r>
        <w:rPr>
          <w:spacing w:val="-4"/>
          <w:sz w:val="22"/>
        </w:rPr>
        <w:t> </w:t>
      </w:r>
      <w:r>
        <w:rPr>
          <w:spacing w:val="-2"/>
          <w:sz w:val="22"/>
        </w:rPr>
        <w:t>include:</w:t>
      </w:r>
    </w:p>
    <w:p>
      <w:pPr>
        <w:pStyle w:val="BodyText"/>
        <w:spacing w:before="4"/>
        <w:rPr>
          <w:sz w:val="35"/>
        </w:rPr>
      </w:pPr>
    </w:p>
    <w:p>
      <w:pPr>
        <w:pStyle w:val="ListParagraph"/>
        <w:numPr>
          <w:ilvl w:val="1"/>
          <w:numId w:val="62"/>
        </w:numPr>
        <w:tabs>
          <w:tab w:pos="3372" w:val="left" w:leader="none"/>
        </w:tabs>
        <w:spacing w:line="240" w:lineRule="auto" w:before="0" w:after="0"/>
        <w:ind w:left="3371" w:right="0" w:hanging="139"/>
        <w:jc w:val="left"/>
        <w:rPr>
          <w:sz w:val="22"/>
        </w:rPr>
      </w:pPr>
      <w:r>
        <w:rPr>
          <w:sz w:val="22"/>
        </w:rPr>
        <w:t>What</w:t>
      </w:r>
      <w:r>
        <w:rPr>
          <w:spacing w:val="-3"/>
          <w:sz w:val="22"/>
        </w:rPr>
        <w:t> </w:t>
      </w:r>
      <w:r>
        <w:rPr>
          <w:sz w:val="22"/>
        </w:rPr>
        <w:t>is</w:t>
      </w:r>
      <w:r>
        <w:rPr>
          <w:spacing w:val="-2"/>
          <w:sz w:val="22"/>
        </w:rPr>
        <w:t> </w:t>
      </w:r>
      <w:r>
        <w:rPr>
          <w:sz w:val="22"/>
        </w:rPr>
        <w:t>happening</w:t>
      </w:r>
      <w:r>
        <w:rPr>
          <w:spacing w:val="-3"/>
          <w:sz w:val="22"/>
        </w:rPr>
        <w:t> </w:t>
      </w:r>
      <w:r>
        <w:rPr>
          <w:sz w:val="22"/>
        </w:rPr>
        <w:t>in</w:t>
      </w:r>
      <w:r>
        <w:rPr>
          <w:spacing w:val="-3"/>
          <w:sz w:val="22"/>
        </w:rPr>
        <w:t> </w:t>
      </w:r>
      <w:r>
        <w:rPr>
          <w:sz w:val="22"/>
        </w:rPr>
        <w:t>the</w:t>
      </w:r>
      <w:r>
        <w:rPr>
          <w:spacing w:val="-2"/>
          <w:sz w:val="22"/>
        </w:rPr>
        <w:t> picture?</w:t>
      </w:r>
    </w:p>
    <w:p>
      <w:pPr>
        <w:pStyle w:val="ListParagraph"/>
        <w:numPr>
          <w:ilvl w:val="1"/>
          <w:numId w:val="62"/>
        </w:numPr>
        <w:tabs>
          <w:tab w:pos="3372" w:val="left" w:leader="none"/>
        </w:tabs>
        <w:spacing w:line="240" w:lineRule="auto" w:before="107" w:after="0"/>
        <w:ind w:left="3371" w:right="0" w:hanging="139"/>
        <w:jc w:val="left"/>
        <w:rPr>
          <w:sz w:val="22"/>
        </w:rPr>
      </w:pPr>
      <w:r>
        <w:rPr>
          <w:sz w:val="22"/>
        </w:rPr>
        <w:t>Does</w:t>
      </w:r>
      <w:r>
        <w:rPr>
          <w:spacing w:val="-6"/>
          <w:sz w:val="22"/>
        </w:rPr>
        <w:t> </w:t>
      </w:r>
      <w:r>
        <w:rPr>
          <w:sz w:val="22"/>
        </w:rPr>
        <w:t>this</w:t>
      </w:r>
      <w:r>
        <w:rPr>
          <w:spacing w:val="-3"/>
          <w:sz w:val="22"/>
        </w:rPr>
        <w:t> </w:t>
      </w:r>
      <w:r>
        <w:rPr>
          <w:sz w:val="22"/>
        </w:rPr>
        <w:t>normally</w:t>
      </w:r>
      <w:r>
        <w:rPr>
          <w:spacing w:val="-3"/>
          <w:sz w:val="22"/>
        </w:rPr>
        <w:t> </w:t>
      </w:r>
      <w:r>
        <w:rPr>
          <w:sz w:val="22"/>
        </w:rPr>
        <w:t>happen</w:t>
      </w:r>
      <w:r>
        <w:rPr>
          <w:spacing w:val="-3"/>
          <w:sz w:val="22"/>
        </w:rPr>
        <w:t> </w:t>
      </w:r>
      <w:r>
        <w:rPr>
          <w:sz w:val="22"/>
        </w:rPr>
        <w:t>more</w:t>
      </w:r>
      <w:r>
        <w:rPr>
          <w:spacing w:val="-3"/>
          <w:sz w:val="22"/>
        </w:rPr>
        <w:t> </w:t>
      </w:r>
      <w:r>
        <w:rPr>
          <w:sz w:val="22"/>
        </w:rPr>
        <w:t>to</w:t>
      </w:r>
      <w:r>
        <w:rPr>
          <w:spacing w:val="-3"/>
          <w:sz w:val="22"/>
        </w:rPr>
        <w:t> </w:t>
      </w:r>
      <w:r>
        <w:rPr>
          <w:sz w:val="22"/>
        </w:rPr>
        <w:t>women</w:t>
      </w:r>
      <w:r>
        <w:rPr>
          <w:spacing w:val="-3"/>
          <w:sz w:val="22"/>
        </w:rPr>
        <w:t> </w:t>
      </w:r>
      <w:r>
        <w:rPr>
          <w:sz w:val="22"/>
        </w:rPr>
        <w:t>or</w:t>
      </w:r>
      <w:r>
        <w:rPr>
          <w:spacing w:val="-3"/>
          <w:sz w:val="22"/>
        </w:rPr>
        <w:t> </w:t>
      </w:r>
      <w:r>
        <w:rPr>
          <w:spacing w:val="-4"/>
          <w:sz w:val="22"/>
        </w:rPr>
        <w:t>men?</w:t>
      </w:r>
    </w:p>
    <w:p>
      <w:pPr>
        <w:pStyle w:val="ListParagraph"/>
        <w:numPr>
          <w:ilvl w:val="1"/>
          <w:numId w:val="62"/>
        </w:numPr>
        <w:tabs>
          <w:tab w:pos="3372" w:val="left" w:leader="none"/>
        </w:tabs>
        <w:spacing w:line="240" w:lineRule="auto" w:before="107" w:after="0"/>
        <w:ind w:left="3371" w:right="0" w:hanging="139"/>
        <w:jc w:val="left"/>
        <w:rPr>
          <w:sz w:val="22"/>
        </w:rPr>
      </w:pPr>
      <w:r>
        <w:rPr>
          <w:sz w:val="22"/>
        </w:rPr>
        <w:t>Why</w:t>
      </w:r>
      <w:r>
        <w:rPr>
          <w:spacing w:val="-3"/>
          <w:sz w:val="22"/>
        </w:rPr>
        <w:t> </w:t>
      </w:r>
      <w:r>
        <w:rPr>
          <w:sz w:val="22"/>
        </w:rPr>
        <w:t>does</w:t>
      </w:r>
      <w:r>
        <w:rPr>
          <w:spacing w:val="-2"/>
          <w:sz w:val="22"/>
        </w:rPr>
        <w:t> </w:t>
      </w:r>
      <w:r>
        <w:rPr>
          <w:sz w:val="22"/>
        </w:rPr>
        <w:t>it</w:t>
      </w:r>
      <w:r>
        <w:rPr>
          <w:spacing w:val="-3"/>
          <w:sz w:val="22"/>
        </w:rPr>
        <w:t> </w:t>
      </w:r>
      <w:r>
        <w:rPr>
          <w:sz w:val="22"/>
        </w:rPr>
        <w:t>happen</w:t>
      </w:r>
      <w:r>
        <w:rPr>
          <w:spacing w:val="-3"/>
          <w:sz w:val="22"/>
        </w:rPr>
        <w:t> </w:t>
      </w:r>
      <w:r>
        <w:rPr>
          <w:sz w:val="22"/>
        </w:rPr>
        <w:t>more</w:t>
      </w:r>
      <w:r>
        <w:rPr>
          <w:spacing w:val="-2"/>
          <w:sz w:val="22"/>
        </w:rPr>
        <w:t> </w:t>
      </w:r>
      <w:r>
        <w:rPr>
          <w:sz w:val="22"/>
        </w:rPr>
        <w:t>to</w:t>
      </w:r>
      <w:r>
        <w:rPr>
          <w:spacing w:val="-2"/>
          <w:sz w:val="22"/>
        </w:rPr>
        <w:t> </w:t>
      </w:r>
      <w:r>
        <w:rPr>
          <w:sz w:val="22"/>
        </w:rPr>
        <w:t>women/men?</w:t>
      </w:r>
      <w:r>
        <w:rPr>
          <w:spacing w:val="-3"/>
          <w:sz w:val="22"/>
        </w:rPr>
        <w:t> </w:t>
      </w:r>
      <w:r>
        <w:rPr>
          <w:sz w:val="22"/>
        </w:rPr>
        <w:t>Is</w:t>
      </w:r>
      <w:r>
        <w:rPr>
          <w:spacing w:val="-2"/>
          <w:sz w:val="22"/>
        </w:rPr>
        <w:t> </w:t>
      </w:r>
      <w:r>
        <w:rPr>
          <w:sz w:val="22"/>
        </w:rPr>
        <w:t>this</w:t>
      </w:r>
      <w:r>
        <w:rPr>
          <w:spacing w:val="-2"/>
          <w:sz w:val="22"/>
        </w:rPr>
        <w:t> fair?</w:t>
      </w:r>
    </w:p>
    <w:p>
      <w:pPr>
        <w:pStyle w:val="ListParagraph"/>
        <w:numPr>
          <w:ilvl w:val="1"/>
          <w:numId w:val="62"/>
        </w:numPr>
        <w:tabs>
          <w:tab w:pos="3372" w:val="left" w:leader="none"/>
        </w:tabs>
        <w:spacing w:line="240" w:lineRule="auto" w:before="107" w:after="0"/>
        <w:ind w:left="3371" w:right="0" w:hanging="139"/>
        <w:jc w:val="left"/>
        <w:rPr>
          <w:sz w:val="22"/>
        </w:rPr>
      </w:pPr>
      <w:r>
        <w:rPr>
          <w:sz w:val="22"/>
        </w:rPr>
        <w:t>Should this situation </w:t>
      </w:r>
      <w:r>
        <w:rPr>
          <w:spacing w:val="-2"/>
          <w:sz w:val="22"/>
        </w:rPr>
        <w:t>change?</w:t>
      </w:r>
    </w:p>
    <w:p>
      <w:pPr>
        <w:pStyle w:val="ListParagraph"/>
        <w:numPr>
          <w:ilvl w:val="1"/>
          <w:numId w:val="62"/>
        </w:numPr>
        <w:tabs>
          <w:tab w:pos="3372" w:val="left" w:leader="none"/>
        </w:tabs>
        <w:spacing w:line="240" w:lineRule="auto" w:before="107" w:after="0"/>
        <w:ind w:left="3371" w:right="0" w:hanging="139"/>
        <w:jc w:val="left"/>
        <w:rPr>
          <w:sz w:val="22"/>
        </w:rPr>
      </w:pPr>
      <w:r>
        <w:rPr>
          <w:sz w:val="22"/>
        </w:rPr>
        <w:t>How</w:t>
      </w:r>
      <w:r>
        <w:rPr>
          <w:spacing w:val="-2"/>
          <w:sz w:val="22"/>
        </w:rPr>
        <w:t> </w:t>
      </w:r>
      <w:r>
        <w:rPr>
          <w:sz w:val="22"/>
        </w:rPr>
        <w:t>can</w:t>
      </w:r>
      <w:r>
        <w:rPr>
          <w:spacing w:val="-1"/>
          <w:sz w:val="22"/>
        </w:rPr>
        <w:t> </w:t>
      </w:r>
      <w:r>
        <w:rPr>
          <w:sz w:val="22"/>
        </w:rPr>
        <w:t>we</w:t>
      </w:r>
      <w:r>
        <w:rPr>
          <w:spacing w:val="-2"/>
          <w:sz w:val="22"/>
        </w:rPr>
        <w:t> </w:t>
      </w:r>
      <w:r>
        <w:rPr>
          <w:sz w:val="22"/>
        </w:rPr>
        <w:t>make</w:t>
      </w:r>
      <w:r>
        <w:rPr>
          <w:spacing w:val="-1"/>
          <w:sz w:val="22"/>
        </w:rPr>
        <w:t> </w:t>
      </w:r>
      <w:r>
        <w:rPr>
          <w:sz w:val="22"/>
        </w:rPr>
        <w:t>it</w:t>
      </w:r>
      <w:r>
        <w:rPr>
          <w:spacing w:val="-1"/>
          <w:sz w:val="22"/>
        </w:rPr>
        <w:t> </w:t>
      </w:r>
      <w:r>
        <w:rPr>
          <w:spacing w:val="-2"/>
          <w:sz w:val="22"/>
        </w:rPr>
        <w:t>change?</w:t>
      </w:r>
    </w:p>
    <w:p>
      <w:pPr>
        <w:pStyle w:val="BodyText"/>
        <w:spacing w:before="2"/>
        <w:rPr>
          <w:sz w:val="30"/>
        </w:rPr>
      </w:pPr>
    </w:p>
    <w:p>
      <w:pPr>
        <w:pStyle w:val="ListParagraph"/>
        <w:numPr>
          <w:ilvl w:val="0"/>
          <w:numId w:val="62"/>
        </w:numPr>
        <w:tabs>
          <w:tab w:pos="2758" w:val="left" w:leader="none"/>
        </w:tabs>
        <w:spacing w:line="240" w:lineRule="auto" w:before="0" w:after="0"/>
        <w:ind w:left="2757" w:right="0" w:hanging="245"/>
        <w:jc w:val="left"/>
        <w:rPr>
          <w:sz w:val="22"/>
        </w:rPr>
      </w:pPr>
      <w:r>
        <w:rPr>
          <w:spacing w:val="-2"/>
          <w:sz w:val="22"/>
        </w:rPr>
        <w:t>Pictures:</w:t>
      </w:r>
    </w:p>
    <w:p>
      <w:pPr>
        <w:pStyle w:val="BodyText"/>
        <w:spacing w:before="2"/>
        <w:rPr>
          <w:sz w:val="30"/>
        </w:rPr>
      </w:pPr>
    </w:p>
    <w:p>
      <w:pPr>
        <w:pStyle w:val="ListParagraph"/>
        <w:numPr>
          <w:ilvl w:val="0"/>
          <w:numId w:val="63"/>
        </w:numPr>
        <w:tabs>
          <w:tab w:pos="3478" w:val="left" w:leader="none"/>
        </w:tabs>
        <w:spacing w:line="240" w:lineRule="auto" w:before="0" w:after="0"/>
        <w:ind w:left="3477" w:right="0" w:hanging="245"/>
        <w:jc w:val="left"/>
        <w:rPr>
          <w:sz w:val="22"/>
        </w:rPr>
      </w:pPr>
      <w:r>
        <w:rPr>
          <w:sz w:val="22"/>
        </w:rPr>
        <w:t>Boy</w:t>
      </w:r>
      <w:r>
        <w:rPr>
          <w:spacing w:val="-2"/>
          <w:sz w:val="22"/>
        </w:rPr>
        <w:t> </w:t>
      </w:r>
      <w:r>
        <w:rPr>
          <w:sz w:val="22"/>
        </w:rPr>
        <w:t>going</w:t>
      </w:r>
      <w:r>
        <w:rPr>
          <w:spacing w:val="-3"/>
          <w:sz w:val="22"/>
        </w:rPr>
        <w:t> </w:t>
      </w:r>
      <w:r>
        <w:rPr>
          <w:sz w:val="22"/>
        </w:rPr>
        <w:t>to</w:t>
      </w:r>
      <w:r>
        <w:rPr>
          <w:spacing w:val="-1"/>
          <w:sz w:val="22"/>
        </w:rPr>
        <w:t> </w:t>
      </w:r>
      <w:r>
        <w:rPr>
          <w:sz w:val="22"/>
        </w:rPr>
        <w:t>school</w:t>
      </w:r>
      <w:r>
        <w:rPr>
          <w:spacing w:val="-2"/>
          <w:sz w:val="22"/>
        </w:rPr>
        <w:t> </w:t>
      </w:r>
      <w:r>
        <w:rPr>
          <w:sz w:val="22"/>
        </w:rPr>
        <w:t>while</w:t>
      </w:r>
      <w:r>
        <w:rPr>
          <w:spacing w:val="-2"/>
          <w:sz w:val="22"/>
        </w:rPr>
        <w:t> </w:t>
      </w:r>
      <w:r>
        <w:rPr>
          <w:sz w:val="22"/>
        </w:rPr>
        <w:t>girl</w:t>
      </w:r>
      <w:r>
        <w:rPr>
          <w:spacing w:val="-3"/>
          <w:sz w:val="22"/>
        </w:rPr>
        <w:t> </w:t>
      </w:r>
      <w:r>
        <w:rPr>
          <w:sz w:val="22"/>
        </w:rPr>
        <w:t>stays</w:t>
      </w:r>
      <w:r>
        <w:rPr>
          <w:spacing w:val="-1"/>
          <w:sz w:val="22"/>
        </w:rPr>
        <w:t> </w:t>
      </w:r>
      <w:r>
        <w:rPr>
          <w:spacing w:val="-4"/>
          <w:sz w:val="22"/>
        </w:rPr>
        <w:t>home</w:t>
      </w:r>
    </w:p>
    <w:p>
      <w:pPr>
        <w:pStyle w:val="ListParagraph"/>
        <w:numPr>
          <w:ilvl w:val="0"/>
          <w:numId w:val="63"/>
        </w:numPr>
        <w:tabs>
          <w:tab w:pos="3478" w:val="left" w:leader="none"/>
        </w:tabs>
        <w:spacing w:line="240" w:lineRule="auto" w:before="47" w:after="0"/>
        <w:ind w:left="3477" w:right="0" w:hanging="245"/>
        <w:jc w:val="left"/>
        <w:rPr>
          <w:sz w:val="22"/>
        </w:rPr>
      </w:pPr>
      <w:r>
        <w:rPr>
          <w:sz w:val="22"/>
        </w:rPr>
        <w:t>Man</w:t>
      </w:r>
      <w:r>
        <w:rPr>
          <w:spacing w:val="-3"/>
          <w:sz w:val="22"/>
        </w:rPr>
        <w:t> </w:t>
      </w:r>
      <w:r>
        <w:rPr>
          <w:sz w:val="22"/>
        </w:rPr>
        <w:t>abusing</w:t>
      </w:r>
      <w:r>
        <w:rPr>
          <w:spacing w:val="-4"/>
          <w:sz w:val="22"/>
        </w:rPr>
        <w:t> </w:t>
      </w:r>
      <w:r>
        <w:rPr>
          <w:sz w:val="22"/>
        </w:rPr>
        <w:t>a</w:t>
      </w:r>
      <w:r>
        <w:rPr>
          <w:spacing w:val="-3"/>
          <w:sz w:val="22"/>
        </w:rPr>
        <w:t> </w:t>
      </w:r>
      <w:r>
        <w:rPr>
          <w:sz w:val="22"/>
        </w:rPr>
        <w:t>woman</w:t>
      </w:r>
      <w:r>
        <w:rPr>
          <w:spacing w:val="-4"/>
          <w:sz w:val="22"/>
        </w:rPr>
        <w:t> </w:t>
      </w:r>
      <w:r>
        <w:rPr>
          <w:sz w:val="22"/>
        </w:rPr>
        <w:t>with</w:t>
      </w:r>
      <w:r>
        <w:rPr>
          <w:spacing w:val="-3"/>
          <w:sz w:val="22"/>
        </w:rPr>
        <w:t> </w:t>
      </w:r>
      <w:r>
        <w:rPr>
          <w:spacing w:val="-2"/>
          <w:sz w:val="22"/>
        </w:rPr>
        <w:t>disability</w:t>
      </w:r>
    </w:p>
    <w:p>
      <w:pPr>
        <w:pStyle w:val="ListParagraph"/>
        <w:numPr>
          <w:ilvl w:val="0"/>
          <w:numId w:val="63"/>
        </w:numPr>
        <w:tabs>
          <w:tab w:pos="3478" w:val="left" w:leader="none"/>
        </w:tabs>
        <w:spacing w:line="240" w:lineRule="auto" w:before="47" w:after="0"/>
        <w:ind w:left="3477" w:right="0" w:hanging="245"/>
        <w:jc w:val="left"/>
        <w:rPr>
          <w:sz w:val="22"/>
        </w:rPr>
      </w:pPr>
      <w:r>
        <w:rPr>
          <w:sz w:val="22"/>
        </w:rPr>
        <w:t>Women</w:t>
      </w:r>
      <w:r>
        <w:rPr>
          <w:spacing w:val="-7"/>
          <w:sz w:val="22"/>
        </w:rPr>
        <w:t> </w:t>
      </w:r>
      <w:r>
        <w:rPr>
          <w:sz w:val="22"/>
        </w:rPr>
        <w:t>with</w:t>
      </w:r>
      <w:r>
        <w:rPr>
          <w:spacing w:val="-5"/>
          <w:sz w:val="22"/>
        </w:rPr>
        <w:t> </w:t>
      </w:r>
      <w:r>
        <w:rPr>
          <w:sz w:val="22"/>
        </w:rPr>
        <w:t>disability</w:t>
      </w:r>
      <w:r>
        <w:rPr>
          <w:spacing w:val="-5"/>
          <w:sz w:val="22"/>
        </w:rPr>
        <w:t> </w:t>
      </w:r>
      <w:r>
        <w:rPr>
          <w:sz w:val="22"/>
        </w:rPr>
        <w:t>shut</w:t>
      </w:r>
      <w:r>
        <w:rPr>
          <w:spacing w:val="-4"/>
          <w:sz w:val="22"/>
        </w:rPr>
        <w:t> </w:t>
      </w:r>
      <w:r>
        <w:rPr>
          <w:sz w:val="22"/>
        </w:rPr>
        <w:t>in</w:t>
      </w:r>
      <w:r>
        <w:rPr>
          <w:spacing w:val="-5"/>
          <w:sz w:val="22"/>
        </w:rPr>
        <w:t> </w:t>
      </w:r>
      <w:r>
        <w:rPr>
          <w:sz w:val="22"/>
        </w:rPr>
        <w:t>her</w:t>
      </w:r>
      <w:r>
        <w:rPr>
          <w:spacing w:val="-4"/>
          <w:sz w:val="22"/>
        </w:rPr>
        <w:t> </w:t>
      </w:r>
      <w:r>
        <w:rPr>
          <w:spacing w:val="-2"/>
          <w:sz w:val="22"/>
        </w:rPr>
        <w:t>house</w:t>
      </w:r>
    </w:p>
    <w:p>
      <w:pPr>
        <w:pStyle w:val="ListParagraph"/>
        <w:numPr>
          <w:ilvl w:val="0"/>
          <w:numId w:val="63"/>
        </w:numPr>
        <w:tabs>
          <w:tab w:pos="3478" w:val="left" w:leader="none"/>
        </w:tabs>
        <w:spacing w:line="240" w:lineRule="auto" w:before="47" w:after="0"/>
        <w:ind w:left="3477" w:right="0" w:hanging="245"/>
        <w:jc w:val="left"/>
        <w:rPr>
          <w:sz w:val="22"/>
        </w:rPr>
      </w:pPr>
      <w:r>
        <w:rPr>
          <w:sz w:val="22"/>
        </w:rPr>
        <w:t>Man</w:t>
      </w:r>
      <w:r>
        <w:rPr>
          <w:spacing w:val="-5"/>
          <w:sz w:val="22"/>
        </w:rPr>
        <w:t> </w:t>
      </w:r>
      <w:r>
        <w:rPr>
          <w:sz w:val="22"/>
        </w:rPr>
        <w:t>being</w:t>
      </w:r>
      <w:r>
        <w:rPr>
          <w:spacing w:val="-2"/>
          <w:sz w:val="22"/>
        </w:rPr>
        <w:t> </w:t>
      </w:r>
      <w:r>
        <w:rPr>
          <w:sz w:val="22"/>
        </w:rPr>
        <w:t>manhandled</w:t>
      </w:r>
      <w:r>
        <w:rPr>
          <w:spacing w:val="-3"/>
          <w:sz w:val="22"/>
        </w:rPr>
        <w:t> </w:t>
      </w:r>
      <w:r>
        <w:rPr>
          <w:sz w:val="22"/>
        </w:rPr>
        <w:t>by</w:t>
      </w:r>
      <w:r>
        <w:rPr>
          <w:spacing w:val="-3"/>
          <w:sz w:val="22"/>
        </w:rPr>
        <w:t> </w:t>
      </w:r>
      <w:r>
        <w:rPr>
          <w:sz w:val="22"/>
        </w:rPr>
        <w:t>police</w:t>
      </w:r>
      <w:r>
        <w:rPr>
          <w:spacing w:val="-2"/>
          <w:sz w:val="22"/>
        </w:rPr>
        <w:t> ofﬁcer</w:t>
      </w:r>
    </w:p>
    <w:p>
      <w:pPr>
        <w:pStyle w:val="ListParagraph"/>
        <w:numPr>
          <w:ilvl w:val="0"/>
          <w:numId w:val="63"/>
        </w:numPr>
        <w:tabs>
          <w:tab w:pos="3478" w:val="left" w:leader="none"/>
        </w:tabs>
        <w:spacing w:line="240" w:lineRule="auto" w:before="47" w:after="0"/>
        <w:ind w:left="3477" w:right="0" w:hanging="245"/>
        <w:jc w:val="left"/>
        <w:rPr>
          <w:sz w:val="22"/>
        </w:rPr>
      </w:pPr>
      <w:r>
        <w:rPr>
          <w:sz w:val="22"/>
        </w:rPr>
        <w:t>Community</w:t>
      </w:r>
      <w:r>
        <w:rPr>
          <w:spacing w:val="-3"/>
          <w:sz w:val="22"/>
        </w:rPr>
        <w:t> </w:t>
      </w:r>
      <w:r>
        <w:rPr>
          <w:sz w:val="22"/>
        </w:rPr>
        <w:t>council</w:t>
      </w:r>
      <w:r>
        <w:rPr>
          <w:spacing w:val="-2"/>
          <w:sz w:val="22"/>
        </w:rPr>
        <w:t> </w:t>
      </w:r>
      <w:r>
        <w:rPr>
          <w:sz w:val="22"/>
        </w:rPr>
        <w:t>meeting</w:t>
      </w:r>
      <w:r>
        <w:rPr>
          <w:spacing w:val="-3"/>
          <w:sz w:val="22"/>
        </w:rPr>
        <w:t> </w:t>
      </w:r>
      <w:r>
        <w:rPr>
          <w:sz w:val="22"/>
        </w:rPr>
        <w:t>with</w:t>
      </w:r>
      <w:r>
        <w:rPr>
          <w:spacing w:val="-2"/>
          <w:sz w:val="22"/>
        </w:rPr>
        <w:t> </w:t>
      </w:r>
      <w:r>
        <w:rPr>
          <w:sz w:val="22"/>
        </w:rPr>
        <w:t>many</w:t>
      </w:r>
      <w:r>
        <w:rPr>
          <w:spacing w:val="-3"/>
          <w:sz w:val="22"/>
        </w:rPr>
        <w:t> </w:t>
      </w:r>
      <w:r>
        <w:rPr>
          <w:sz w:val="22"/>
        </w:rPr>
        <w:t>men</w:t>
      </w:r>
      <w:r>
        <w:rPr>
          <w:spacing w:val="-2"/>
          <w:sz w:val="22"/>
        </w:rPr>
        <w:t> </w:t>
      </w:r>
      <w:r>
        <w:rPr>
          <w:sz w:val="22"/>
        </w:rPr>
        <w:t>and</w:t>
      </w:r>
      <w:r>
        <w:rPr>
          <w:spacing w:val="-3"/>
          <w:sz w:val="22"/>
        </w:rPr>
        <w:t> </w:t>
      </w:r>
      <w:r>
        <w:rPr>
          <w:sz w:val="22"/>
        </w:rPr>
        <w:t>only</w:t>
      </w:r>
      <w:r>
        <w:rPr>
          <w:spacing w:val="-3"/>
          <w:sz w:val="22"/>
        </w:rPr>
        <w:t> </w:t>
      </w:r>
      <w:r>
        <w:rPr>
          <w:sz w:val="22"/>
        </w:rPr>
        <w:t>one</w:t>
      </w:r>
      <w:r>
        <w:rPr>
          <w:spacing w:val="-2"/>
          <w:sz w:val="22"/>
        </w:rPr>
        <w:t> woman</w:t>
      </w:r>
    </w:p>
    <w:p>
      <w:pPr>
        <w:pStyle w:val="ListParagraph"/>
        <w:numPr>
          <w:ilvl w:val="0"/>
          <w:numId w:val="63"/>
        </w:numPr>
        <w:tabs>
          <w:tab w:pos="3478" w:val="left" w:leader="none"/>
        </w:tabs>
        <w:spacing w:line="240" w:lineRule="auto" w:before="48" w:after="0"/>
        <w:ind w:left="3477" w:right="0" w:hanging="245"/>
        <w:jc w:val="left"/>
        <w:rPr>
          <w:sz w:val="22"/>
        </w:rPr>
      </w:pPr>
      <w:r>
        <w:rPr>
          <w:sz w:val="22"/>
        </w:rPr>
        <w:t>Sexual</w:t>
      </w:r>
      <w:r>
        <w:rPr>
          <w:spacing w:val="-2"/>
          <w:sz w:val="22"/>
        </w:rPr>
        <w:t> </w:t>
      </w:r>
      <w:r>
        <w:rPr>
          <w:sz w:val="22"/>
        </w:rPr>
        <w:t>abuse</w:t>
      </w:r>
      <w:r>
        <w:rPr>
          <w:spacing w:val="-3"/>
          <w:sz w:val="22"/>
        </w:rPr>
        <w:t> </w:t>
      </w:r>
      <w:r>
        <w:rPr>
          <w:sz w:val="22"/>
        </w:rPr>
        <w:t>of</w:t>
      </w:r>
      <w:r>
        <w:rPr>
          <w:spacing w:val="-2"/>
          <w:sz w:val="22"/>
        </w:rPr>
        <w:t> </w:t>
      </w:r>
      <w:r>
        <w:rPr>
          <w:spacing w:val="-4"/>
          <w:sz w:val="22"/>
        </w:rPr>
        <w:t>girl</w:t>
      </w:r>
    </w:p>
    <w:p>
      <w:pPr>
        <w:spacing w:after="0" w:line="240" w:lineRule="auto"/>
        <w:jc w:val="left"/>
        <w:rPr>
          <w:sz w:val="22"/>
        </w:rPr>
        <w:sectPr>
          <w:pgSz w:w="11910" w:h="16840"/>
          <w:pgMar w:header="0" w:footer="379" w:top="1440" w:bottom="560" w:left="0" w:right="0"/>
        </w:sectPr>
      </w:pPr>
    </w:p>
    <w:p>
      <w:pPr>
        <w:pStyle w:val="BodyText"/>
        <w:rPr>
          <w:sz w:val="20"/>
        </w:rPr>
      </w:pPr>
    </w:p>
    <w:p>
      <w:pPr>
        <w:pStyle w:val="BodyText"/>
        <w:spacing w:before="11"/>
        <w:rPr>
          <w:sz w:val="25"/>
        </w:rPr>
      </w:pPr>
    </w:p>
    <w:p>
      <w:pPr>
        <w:pStyle w:val="ListParagraph"/>
        <w:numPr>
          <w:ilvl w:val="0"/>
          <w:numId w:val="63"/>
        </w:numPr>
        <w:tabs>
          <w:tab w:pos="3481" w:val="left" w:leader="none"/>
        </w:tabs>
        <w:spacing w:line="240" w:lineRule="auto" w:before="93" w:after="0"/>
        <w:ind w:left="3480" w:right="0" w:hanging="246"/>
        <w:jc w:val="left"/>
        <w:rPr>
          <w:sz w:val="22"/>
        </w:rPr>
      </w:pPr>
      <w:r>
        <w:rPr>
          <w:sz w:val="22"/>
        </w:rPr>
        <w:t>Woman</w:t>
      </w:r>
      <w:r>
        <w:rPr>
          <w:spacing w:val="-7"/>
          <w:sz w:val="22"/>
        </w:rPr>
        <w:t> </w:t>
      </w:r>
      <w:r>
        <w:rPr>
          <w:sz w:val="22"/>
        </w:rPr>
        <w:t>with</w:t>
      </w:r>
      <w:r>
        <w:rPr>
          <w:spacing w:val="-4"/>
          <w:sz w:val="22"/>
        </w:rPr>
        <w:t> </w:t>
      </w:r>
      <w:r>
        <w:rPr>
          <w:sz w:val="22"/>
        </w:rPr>
        <w:t>disability</w:t>
      </w:r>
      <w:r>
        <w:rPr>
          <w:spacing w:val="-5"/>
          <w:sz w:val="22"/>
        </w:rPr>
        <w:t> </w:t>
      </w:r>
      <w:r>
        <w:rPr>
          <w:sz w:val="22"/>
        </w:rPr>
        <w:t>being</w:t>
      </w:r>
      <w:r>
        <w:rPr>
          <w:spacing w:val="-4"/>
          <w:sz w:val="22"/>
        </w:rPr>
        <w:t> </w:t>
      </w:r>
      <w:r>
        <w:rPr>
          <w:sz w:val="22"/>
        </w:rPr>
        <w:t>shouted</w:t>
      </w:r>
      <w:r>
        <w:rPr>
          <w:spacing w:val="-4"/>
          <w:sz w:val="22"/>
        </w:rPr>
        <w:t> </w:t>
      </w:r>
      <w:r>
        <w:rPr>
          <w:sz w:val="22"/>
        </w:rPr>
        <w:t>at</w:t>
      </w:r>
      <w:r>
        <w:rPr>
          <w:spacing w:val="-5"/>
          <w:sz w:val="22"/>
        </w:rPr>
        <w:t> </w:t>
      </w:r>
      <w:r>
        <w:rPr>
          <w:sz w:val="22"/>
        </w:rPr>
        <w:t>by</w:t>
      </w:r>
      <w:r>
        <w:rPr>
          <w:spacing w:val="-4"/>
          <w:sz w:val="22"/>
        </w:rPr>
        <w:t> </w:t>
      </w:r>
      <w:r>
        <w:rPr>
          <w:sz w:val="22"/>
        </w:rPr>
        <w:t>her</w:t>
      </w:r>
      <w:r>
        <w:rPr>
          <w:spacing w:val="-4"/>
          <w:sz w:val="22"/>
        </w:rPr>
        <w:t> </w:t>
      </w:r>
      <w:r>
        <w:rPr>
          <w:spacing w:val="-2"/>
          <w:sz w:val="22"/>
        </w:rPr>
        <w:t>family</w:t>
      </w:r>
    </w:p>
    <w:p>
      <w:pPr>
        <w:pStyle w:val="ListParagraph"/>
        <w:numPr>
          <w:ilvl w:val="0"/>
          <w:numId w:val="63"/>
        </w:numPr>
        <w:tabs>
          <w:tab w:pos="3481" w:val="left" w:leader="none"/>
        </w:tabs>
        <w:spacing w:line="240" w:lineRule="auto" w:before="47" w:after="0"/>
        <w:ind w:left="3480" w:right="0" w:hanging="246"/>
        <w:jc w:val="left"/>
        <w:rPr>
          <w:sz w:val="22"/>
        </w:rPr>
      </w:pPr>
      <w:r>
        <w:rPr>
          <w:sz w:val="22"/>
        </w:rPr>
        <w:t>Men</w:t>
      </w:r>
      <w:r>
        <w:rPr>
          <w:spacing w:val="-5"/>
          <w:sz w:val="22"/>
        </w:rPr>
        <w:t> </w:t>
      </w:r>
      <w:r>
        <w:rPr>
          <w:sz w:val="22"/>
        </w:rPr>
        <w:t>drinking</w:t>
      </w:r>
      <w:r>
        <w:rPr>
          <w:spacing w:val="-3"/>
          <w:sz w:val="22"/>
        </w:rPr>
        <w:t> </w:t>
      </w:r>
      <w:r>
        <w:rPr>
          <w:sz w:val="22"/>
        </w:rPr>
        <w:t>and</w:t>
      </w:r>
      <w:r>
        <w:rPr>
          <w:spacing w:val="-4"/>
          <w:sz w:val="22"/>
        </w:rPr>
        <w:t> </w:t>
      </w:r>
      <w:r>
        <w:rPr>
          <w:sz w:val="22"/>
        </w:rPr>
        <w:t>playing</w:t>
      </w:r>
      <w:r>
        <w:rPr>
          <w:spacing w:val="-3"/>
          <w:sz w:val="22"/>
        </w:rPr>
        <w:t> </w:t>
      </w:r>
      <w:r>
        <w:rPr>
          <w:sz w:val="22"/>
        </w:rPr>
        <w:t>cards</w:t>
      </w:r>
      <w:r>
        <w:rPr>
          <w:spacing w:val="-3"/>
          <w:sz w:val="22"/>
        </w:rPr>
        <w:t> </w:t>
      </w:r>
      <w:r>
        <w:rPr>
          <w:sz w:val="22"/>
        </w:rPr>
        <w:t>while</w:t>
      </w:r>
      <w:r>
        <w:rPr>
          <w:spacing w:val="-3"/>
          <w:sz w:val="22"/>
        </w:rPr>
        <w:t> </w:t>
      </w:r>
      <w:r>
        <w:rPr>
          <w:sz w:val="22"/>
        </w:rPr>
        <w:t>wife</w:t>
      </w:r>
      <w:r>
        <w:rPr>
          <w:spacing w:val="-3"/>
          <w:sz w:val="22"/>
        </w:rPr>
        <w:t> </w:t>
      </w:r>
      <w:r>
        <w:rPr>
          <w:sz w:val="22"/>
        </w:rPr>
        <w:t>is</w:t>
      </w:r>
      <w:r>
        <w:rPr>
          <w:spacing w:val="-4"/>
          <w:sz w:val="22"/>
        </w:rPr>
        <w:t> </w:t>
      </w:r>
      <w:r>
        <w:rPr>
          <w:sz w:val="22"/>
        </w:rPr>
        <w:t>cooking</w:t>
      </w:r>
      <w:r>
        <w:rPr>
          <w:spacing w:val="-2"/>
          <w:sz w:val="22"/>
        </w:rPr>
        <w:t> </w:t>
      </w:r>
      <w:r>
        <w:rPr>
          <w:sz w:val="22"/>
        </w:rPr>
        <w:t>at</w:t>
      </w:r>
      <w:r>
        <w:rPr>
          <w:spacing w:val="-3"/>
          <w:sz w:val="22"/>
        </w:rPr>
        <w:t> </w:t>
      </w:r>
      <w:r>
        <w:rPr>
          <w:spacing w:val="-4"/>
          <w:sz w:val="22"/>
        </w:rPr>
        <w:t>home</w:t>
      </w:r>
    </w:p>
    <w:p>
      <w:pPr>
        <w:pStyle w:val="ListParagraph"/>
        <w:numPr>
          <w:ilvl w:val="0"/>
          <w:numId w:val="63"/>
        </w:numPr>
        <w:tabs>
          <w:tab w:pos="3481" w:val="left" w:leader="none"/>
        </w:tabs>
        <w:spacing w:line="240" w:lineRule="auto" w:before="47" w:after="0"/>
        <w:ind w:left="3480" w:right="0" w:hanging="246"/>
        <w:jc w:val="left"/>
        <w:rPr>
          <w:sz w:val="22"/>
        </w:rPr>
      </w:pPr>
      <w:r>
        <w:rPr>
          <w:sz w:val="22"/>
        </w:rPr>
        <w:t>Woman</w:t>
      </w:r>
      <w:r>
        <w:rPr>
          <w:spacing w:val="-6"/>
          <w:sz w:val="22"/>
        </w:rPr>
        <w:t> </w:t>
      </w:r>
      <w:r>
        <w:rPr>
          <w:sz w:val="22"/>
        </w:rPr>
        <w:t>being</w:t>
      </w:r>
      <w:r>
        <w:rPr>
          <w:spacing w:val="-6"/>
          <w:sz w:val="22"/>
        </w:rPr>
        <w:t> </w:t>
      </w:r>
      <w:r>
        <w:rPr>
          <w:sz w:val="22"/>
        </w:rPr>
        <w:t>harassed</w:t>
      </w:r>
      <w:r>
        <w:rPr>
          <w:spacing w:val="-6"/>
          <w:sz w:val="22"/>
        </w:rPr>
        <w:t> </w:t>
      </w:r>
      <w:r>
        <w:rPr>
          <w:sz w:val="22"/>
        </w:rPr>
        <w:t>at</w:t>
      </w:r>
      <w:r>
        <w:rPr>
          <w:spacing w:val="-6"/>
          <w:sz w:val="22"/>
        </w:rPr>
        <w:t> </w:t>
      </w:r>
      <w:r>
        <w:rPr>
          <w:spacing w:val="-4"/>
          <w:sz w:val="22"/>
        </w:rPr>
        <w:t>work</w:t>
      </w:r>
    </w:p>
    <w:p>
      <w:pPr>
        <w:pStyle w:val="ListParagraph"/>
        <w:numPr>
          <w:ilvl w:val="0"/>
          <w:numId w:val="63"/>
        </w:numPr>
        <w:tabs>
          <w:tab w:pos="3603" w:val="left" w:leader="none"/>
        </w:tabs>
        <w:spacing w:line="240" w:lineRule="auto" w:before="47" w:after="0"/>
        <w:ind w:left="3602" w:right="0" w:hanging="368"/>
        <w:jc w:val="left"/>
        <w:rPr>
          <w:sz w:val="22"/>
        </w:rPr>
      </w:pPr>
      <w:r>
        <w:rPr>
          <w:sz w:val="22"/>
        </w:rPr>
        <w:t>Men</w:t>
      </w:r>
      <w:r>
        <w:rPr>
          <w:spacing w:val="-3"/>
          <w:sz w:val="22"/>
        </w:rPr>
        <w:t> </w:t>
      </w:r>
      <w:r>
        <w:rPr>
          <w:sz w:val="22"/>
        </w:rPr>
        <w:t>brawling</w:t>
      </w:r>
      <w:r>
        <w:rPr>
          <w:spacing w:val="-3"/>
          <w:sz w:val="22"/>
        </w:rPr>
        <w:t> </w:t>
      </w:r>
      <w:r>
        <w:rPr>
          <w:sz w:val="22"/>
        </w:rPr>
        <w:t>in</w:t>
      </w:r>
      <w:r>
        <w:rPr>
          <w:spacing w:val="-2"/>
          <w:sz w:val="22"/>
        </w:rPr>
        <w:t> </w:t>
      </w:r>
      <w:r>
        <w:rPr>
          <w:sz w:val="22"/>
        </w:rPr>
        <w:t>a</w:t>
      </w:r>
      <w:r>
        <w:rPr>
          <w:spacing w:val="-3"/>
          <w:sz w:val="22"/>
        </w:rPr>
        <w:t> </w:t>
      </w:r>
      <w:r>
        <w:rPr>
          <w:spacing w:val="-5"/>
          <w:sz w:val="22"/>
        </w:rPr>
        <w:t>bar</w:t>
      </w:r>
    </w:p>
    <w:p>
      <w:pPr>
        <w:pStyle w:val="BodyText"/>
        <w:spacing w:before="2"/>
        <w:rPr>
          <w:sz w:val="30"/>
        </w:rPr>
      </w:pPr>
    </w:p>
    <w:p>
      <w:pPr>
        <w:pStyle w:val="Heading8"/>
        <w:jc w:val="both"/>
      </w:pPr>
      <w:r>
        <w:rPr/>
        <w:drawing>
          <wp:anchor distT="0" distB="0" distL="0" distR="0" allowOverlap="1" layoutInCell="1" locked="0" behindDoc="0" simplePos="0" relativeHeight="15770624">
            <wp:simplePos x="0" y="0"/>
            <wp:positionH relativeFrom="page">
              <wp:posOffset>559498</wp:posOffset>
            </wp:positionH>
            <wp:positionV relativeFrom="paragraph">
              <wp:posOffset>83593</wp:posOffset>
            </wp:positionV>
            <wp:extent cx="964501" cy="860888"/>
            <wp:effectExtent l="0" t="0" r="0" b="0"/>
            <wp:wrapNone/>
            <wp:docPr id="175" name="image26.jpeg"/>
            <wp:cNvGraphicFramePr>
              <a:graphicFrameLocks noChangeAspect="1"/>
            </wp:cNvGraphicFramePr>
            <a:graphic>
              <a:graphicData uri="http://schemas.openxmlformats.org/drawingml/2006/picture">
                <pic:pic>
                  <pic:nvPicPr>
                    <pic:cNvPr id="176" name="image26.jpeg"/>
                    <pic:cNvPicPr/>
                  </pic:nvPicPr>
                  <pic:blipFill>
                    <a:blip r:embed="rId74" cstate="print"/>
                    <a:stretch>
                      <a:fillRect/>
                    </a:stretch>
                  </pic:blipFill>
                  <pic:spPr>
                    <a:xfrm>
                      <a:off x="0" y="0"/>
                      <a:ext cx="964501" cy="860888"/>
                    </a:xfrm>
                    <a:prstGeom prst="rect">
                      <a:avLst/>
                    </a:prstGeom>
                  </pic:spPr>
                </pic:pic>
              </a:graphicData>
            </a:graphic>
          </wp:anchor>
        </w:drawing>
      </w:r>
      <w:r>
        <w:rPr/>
        <w:t>Part</w:t>
      </w:r>
      <w:r>
        <w:rPr>
          <w:spacing w:val="-3"/>
        </w:rPr>
        <w:t> </w:t>
      </w:r>
      <w:r>
        <w:rPr/>
        <w:t>B:</w:t>
      </w:r>
      <w:r>
        <w:rPr>
          <w:spacing w:val="-3"/>
        </w:rPr>
        <w:t> </w:t>
      </w:r>
      <w:r>
        <w:rPr/>
        <w:t>Large</w:t>
      </w:r>
      <w:r>
        <w:rPr>
          <w:spacing w:val="-3"/>
        </w:rPr>
        <w:t> </w:t>
      </w:r>
      <w:r>
        <w:rPr/>
        <w:t>Group</w:t>
      </w:r>
      <w:r>
        <w:rPr>
          <w:spacing w:val="-2"/>
        </w:rPr>
        <w:t> </w:t>
      </w:r>
      <w:r>
        <w:rPr/>
        <w:t>Discussion.</w:t>
      </w:r>
      <w:r>
        <w:rPr>
          <w:spacing w:val="-4"/>
        </w:rPr>
        <w:t> </w:t>
      </w:r>
      <w:r>
        <w:rPr/>
        <w:t>Time:</w:t>
      </w:r>
      <w:r>
        <w:rPr>
          <w:spacing w:val="-2"/>
        </w:rPr>
        <w:t> </w:t>
      </w:r>
      <w:r>
        <w:rPr/>
        <w:t>40</w:t>
      </w:r>
      <w:r>
        <w:rPr>
          <w:spacing w:val="-3"/>
        </w:rPr>
        <w:t> </w:t>
      </w:r>
      <w:r>
        <w:rPr>
          <w:spacing w:val="-2"/>
        </w:rPr>
        <w:t>minutes</w:t>
      </w:r>
    </w:p>
    <w:p>
      <w:pPr>
        <w:pStyle w:val="BodyText"/>
        <w:spacing w:before="2"/>
        <w:rPr>
          <w:b/>
          <w:sz w:val="30"/>
        </w:rPr>
      </w:pPr>
    </w:p>
    <w:p>
      <w:pPr>
        <w:pStyle w:val="ListParagraph"/>
        <w:numPr>
          <w:ilvl w:val="0"/>
          <w:numId w:val="64"/>
        </w:numPr>
        <w:tabs>
          <w:tab w:pos="2748" w:val="left" w:leader="none"/>
        </w:tabs>
        <w:spacing w:line="240" w:lineRule="auto" w:before="0" w:after="0"/>
        <w:ind w:left="2747" w:right="0" w:hanging="233"/>
        <w:jc w:val="left"/>
        <w:rPr>
          <w:sz w:val="22"/>
        </w:rPr>
      </w:pPr>
      <w:r>
        <w:rPr>
          <w:sz w:val="22"/>
        </w:rPr>
        <w:t>Ask</w:t>
      </w:r>
      <w:r>
        <w:rPr>
          <w:spacing w:val="-6"/>
          <w:sz w:val="22"/>
        </w:rPr>
        <w:t> </w:t>
      </w:r>
      <w:r>
        <w:rPr>
          <w:sz w:val="22"/>
        </w:rPr>
        <w:t>the</w:t>
      </w:r>
      <w:r>
        <w:rPr>
          <w:spacing w:val="-3"/>
          <w:sz w:val="22"/>
        </w:rPr>
        <w:t> </w:t>
      </w:r>
      <w:r>
        <w:rPr>
          <w:sz w:val="22"/>
        </w:rPr>
        <w:t>groups</w:t>
      </w:r>
      <w:r>
        <w:rPr>
          <w:spacing w:val="-4"/>
          <w:sz w:val="22"/>
        </w:rPr>
        <w:t> </w:t>
      </w:r>
      <w:r>
        <w:rPr>
          <w:sz w:val="22"/>
        </w:rPr>
        <w:t>to</w:t>
      </w:r>
      <w:r>
        <w:rPr>
          <w:spacing w:val="-3"/>
          <w:sz w:val="22"/>
        </w:rPr>
        <w:t> </w:t>
      </w:r>
      <w:r>
        <w:rPr>
          <w:sz w:val="22"/>
        </w:rPr>
        <w:t>talk</w:t>
      </w:r>
      <w:r>
        <w:rPr>
          <w:spacing w:val="-3"/>
          <w:sz w:val="22"/>
        </w:rPr>
        <w:t> </w:t>
      </w:r>
      <w:r>
        <w:rPr>
          <w:sz w:val="22"/>
        </w:rPr>
        <w:t>about</w:t>
      </w:r>
      <w:r>
        <w:rPr>
          <w:spacing w:val="-4"/>
          <w:sz w:val="22"/>
        </w:rPr>
        <w:t> </w:t>
      </w:r>
      <w:r>
        <w:rPr>
          <w:sz w:val="22"/>
        </w:rPr>
        <w:t>their</w:t>
      </w:r>
      <w:r>
        <w:rPr>
          <w:spacing w:val="-3"/>
          <w:sz w:val="22"/>
        </w:rPr>
        <w:t> </w:t>
      </w:r>
      <w:r>
        <w:rPr>
          <w:sz w:val="22"/>
        </w:rPr>
        <w:t>pictures,</w:t>
      </w:r>
      <w:r>
        <w:rPr>
          <w:spacing w:val="-4"/>
          <w:sz w:val="22"/>
        </w:rPr>
        <w:t> </w:t>
      </w:r>
      <w:r>
        <w:rPr>
          <w:sz w:val="22"/>
        </w:rPr>
        <w:t>answering</w:t>
      </w:r>
      <w:r>
        <w:rPr>
          <w:spacing w:val="-4"/>
          <w:sz w:val="22"/>
        </w:rPr>
        <w:t> </w:t>
      </w:r>
      <w:r>
        <w:rPr>
          <w:sz w:val="22"/>
        </w:rPr>
        <w:t>the</w:t>
      </w:r>
      <w:r>
        <w:rPr>
          <w:spacing w:val="-3"/>
          <w:sz w:val="22"/>
        </w:rPr>
        <w:t> </w:t>
      </w:r>
      <w:r>
        <w:rPr>
          <w:sz w:val="22"/>
        </w:rPr>
        <w:t>questions</w:t>
      </w:r>
      <w:r>
        <w:rPr>
          <w:spacing w:val="-4"/>
          <w:sz w:val="22"/>
        </w:rPr>
        <w:t> </w:t>
      </w:r>
      <w:r>
        <w:rPr>
          <w:sz w:val="22"/>
        </w:rPr>
        <w:t>asked</w:t>
      </w:r>
      <w:r>
        <w:rPr>
          <w:spacing w:val="-4"/>
          <w:sz w:val="22"/>
        </w:rPr>
        <w:t> </w:t>
      </w:r>
      <w:r>
        <w:rPr>
          <w:spacing w:val="-2"/>
          <w:sz w:val="22"/>
        </w:rPr>
        <w:t>above.</w:t>
      </w:r>
    </w:p>
    <w:p>
      <w:pPr>
        <w:pStyle w:val="BodyText"/>
        <w:spacing w:before="2"/>
        <w:rPr>
          <w:sz w:val="30"/>
        </w:rPr>
      </w:pPr>
    </w:p>
    <w:p>
      <w:pPr>
        <w:pStyle w:val="BodyText"/>
        <w:spacing w:line="285" w:lineRule="auto"/>
        <w:ind w:left="3433" w:right="1370" w:hanging="198"/>
      </w:pPr>
      <w:r>
        <w:rPr/>
        <w:t>a.</w:t>
      </w:r>
      <w:r>
        <w:rPr>
          <w:spacing w:val="-15"/>
        </w:rPr>
        <w:t> </w:t>
      </w:r>
      <w:r>
        <w:rPr/>
        <w:t>An</w:t>
      </w:r>
      <w:r>
        <w:rPr>
          <w:spacing w:val="-2"/>
        </w:rPr>
        <w:t> </w:t>
      </w:r>
      <w:r>
        <w:rPr/>
        <w:t>example</w:t>
      </w:r>
      <w:r>
        <w:rPr>
          <w:spacing w:val="-3"/>
        </w:rPr>
        <w:t> </w:t>
      </w:r>
      <w:r>
        <w:rPr/>
        <w:t>of</w:t>
      </w:r>
      <w:r>
        <w:rPr>
          <w:spacing w:val="-3"/>
        </w:rPr>
        <w:t> </w:t>
      </w:r>
      <w:r>
        <w:rPr/>
        <w:t>what</w:t>
      </w:r>
      <w:r>
        <w:rPr>
          <w:spacing w:val="-3"/>
        </w:rPr>
        <w:t> </w:t>
      </w:r>
      <w:r>
        <w:rPr/>
        <w:t>the</w:t>
      </w:r>
      <w:r>
        <w:rPr>
          <w:spacing w:val="-2"/>
        </w:rPr>
        <w:t> </w:t>
      </w:r>
      <w:r>
        <w:rPr/>
        <w:t>group</w:t>
      </w:r>
      <w:r>
        <w:rPr>
          <w:spacing w:val="-3"/>
        </w:rPr>
        <w:t> </w:t>
      </w:r>
      <w:r>
        <w:rPr/>
        <w:t>might</w:t>
      </w:r>
      <w:r>
        <w:rPr>
          <w:spacing w:val="-2"/>
        </w:rPr>
        <w:t> </w:t>
      </w:r>
      <w:r>
        <w:rPr/>
        <w:t>discuss</w:t>
      </w:r>
      <w:r>
        <w:rPr>
          <w:spacing w:val="-3"/>
        </w:rPr>
        <w:t> </w:t>
      </w:r>
      <w:r>
        <w:rPr/>
        <w:t>could</w:t>
      </w:r>
      <w:r>
        <w:rPr>
          <w:spacing w:val="-2"/>
        </w:rPr>
        <w:t> </w:t>
      </w:r>
      <w:r>
        <w:rPr/>
        <w:t>be:</w:t>
      </w:r>
      <w:r>
        <w:rPr>
          <w:spacing w:val="-3"/>
        </w:rPr>
        <w:t> </w:t>
      </w:r>
      <w:r>
        <w:rPr/>
        <w:t>“This</w:t>
      </w:r>
      <w:r>
        <w:rPr>
          <w:spacing w:val="-2"/>
        </w:rPr>
        <w:t> </w:t>
      </w:r>
      <w:r>
        <w:rPr/>
        <w:t>is</w:t>
      </w:r>
      <w:r>
        <w:rPr>
          <w:spacing w:val="-3"/>
        </w:rPr>
        <w:t> </w:t>
      </w:r>
      <w:r>
        <w:rPr/>
        <w:t>a</w:t>
      </w:r>
      <w:r>
        <w:rPr>
          <w:spacing w:val="-3"/>
        </w:rPr>
        <w:t> </w:t>
      </w:r>
      <w:r>
        <w:rPr/>
        <w:t>picture of the son going to school while the girl stays home to help her mother with household work. This situation still happens in Fiji. If the family</w:t>
      </w:r>
    </w:p>
    <w:p>
      <w:pPr>
        <w:pStyle w:val="BodyText"/>
        <w:spacing w:line="285" w:lineRule="auto"/>
        <w:ind w:left="3433" w:right="1221"/>
      </w:pPr>
      <w:r>
        <w:rPr/>
        <w:t>cannot</w:t>
      </w:r>
      <w:r>
        <w:rPr>
          <w:spacing w:val="-3"/>
        </w:rPr>
        <w:t> </w:t>
      </w:r>
      <w:r>
        <w:rPr/>
        <w:t>afford</w:t>
      </w:r>
      <w:r>
        <w:rPr>
          <w:spacing w:val="-3"/>
        </w:rPr>
        <w:t> </w:t>
      </w:r>
      <w:r>
        <w:rPr/>
        <w:t>to</w:t>
      </w:r>
      <w:r>
        <w:rPr>
          <w:spacing w:val="-3"/>
        </w:rPr>
        <w:t> </w:t>
      </w:r>
      <w:r>
        <w:rPr/>
        <w:t>send</w:t>
      </w:r>
      <w:r>
        <w:rPr>
          <w:spacing w:val="-3"/>
        </w:rPr>
        <w:t> </w:t>
      </w:r>
      <w:r>
        <w:rPr/>
        <w:t>all</w:t>
      </w:r>
      <w:r>
        <w:rPr>
          <w:spacing w:val="-4"/>
        </w:rPr>
        <w:t> </w:t>
      </w:r>
      <w:r>
        <w:rPr/>
        <w:t>children</w:t>
      </w:r>
      <w:r>
        <w:rPr>
          <w:spacing w:val="-3"/>
        </w:rPr>
        <w:t> </w:t>
      </w:r>
      <w:r>
        <w:rPr/>
        <w:t>to</w:t>
      </w:r>
      <w:r>
        <w:rPr>
          <w:spacing w:val="-3"/>
        </w:rPr>
        <w:t> </w:t>
      </w:r>
      <w:r>
        <w:rPr/>
        <w:t>school,</w:t>
      </w:r>
      <w:r>
        <w:rPr>
          <w:spacing w:val="-3"/>
        </w:rPr>
        <w:t> </w:t>
      </w:r>
      <w:r>
        <w:rPr/>
        <w:t>then</w:t>
      </w:r>
      <w:r>
        <w:rPr>
          <w:spacing w:val="-3"/>
        </w:rPr>
        <w:t> </w:t>
      </w:r>
      <w:r>
        <w:rPr/>
        <w:t>the</w:t>
      </w:r>
      <w:r>
        <w:rPr>
          <w:spacing w:val="-3"/>
        </w:rPr>
        <w:t> </w:t>
      </w:r>
      <w:r>
        <w:rPr/>
        <w:t>boys</w:t>
      </w:r>
      <w:r>
        <w:rPr>
          <w:spacing w:val="-4"/>
        </w:rPr>
        <w:t> </w:t>
      </w:r>
      <w:r>
        <w:rPr/>
        <w:t>will</w:t>
      </w:r>
      <w:r>
        <w:rPr>
          <w:spacing w:val="-4"/>
        </w:rPr>
        <w:t> </w:t>
      </w:r>
      <w:r>
        <w:rPr/>
        <w:t>go</w:t>
      </w:r>
      <w:r>
        <w:rPr>
          <w:spacing w:val="-4"/>
        </w:rPr>
        <w:t> </w:t>
      </w:r>
      <w:r>
        <w:rPr/>
        <w:t>instead</w:t>
      </w:r>
      <w:r>
        <w:rPr>
          <w:spacing w:val="-4"/>
        </w:rPr>
        <w:t> </w:t>
      </w:r>
      <w:r>
        <w:rPr/>
        <w:t>of the girls because many people think it is more valuable to invest in the boys’ future. They may think that girls don’t need to learn because their husbands will look after them. I don’t think it’s fair to women and it would be better if everyone could go to school.”</w:t>
      </w:r>
    </w:p>
    <w:p>
      <w:pPr>
        <w:pStyle w:val="BodyText"/>
        <w:spacing w:before="4"/>
        <w:rPr>
          <w:sz w:val="25"/>
        </w:rPr>
      </w:pPr>
    </w:p>
    <w:p>
      <w:pPr>
        <w:pStyle w:val="ListParagraph"/>
        <w:numPr>
          <w:ilvl w:val="0"/>
          <w:numId w:val="64"/>
        </w:numPr>
        <w:tabs>
          <w:tab w:pos="2748" w:val="left" w:leader="none"/>
        </w:tabs>
        <w:spacing w:line="285" w:lineRule="auto" w:before="1" w:after="0"/>
        <w:ind w:left="2760" w:right="1342" w:hanging="245"/>
        <w:jc w:val="left"/>
        <w:rPr>
          <w:sz w:val="22"/>
        </w:rPr>
      </w:pPr>
      <w:r>
        <w:rPr>
          <w:sz w:val="22"/>
        </w:rPr>
        <w:t>Ask</w:t>
      </w:r>
      <w:r>
        <w:rPr>
          <w:spacing w:val="-2"/>
          <w:sz w:val="22"/>
        </w:rPr>
        <w:t> </w:t>
      </w:r>
      <w:r>
        <w:rPr>
          <w:sz w:val="22"/>
        </w:rPr>
        <w:t>people:</w:t>
      </w:r>
      <w:r>
        <w:rPr>
          <w:spacing w:val="-3"/>
          <w:sz w:val="22"/>
        </w:rPr>
        <w:t> </w:t>
      </w:r>
      <w:r>
        <w:rPr>
          <w:sz w:val="22"/>
        </w:rPr>
        <w:t>When</w:t>
      </w:r>
      <w:r>
        <w:rPr>
          <w:spacing w:val="-2"/>
          <w:sz w:val="22"/>
        </w:rPr>
        <w:t> </w:t>
      </w:r>
      <w:r>
        <w:rPr>
          <w:sz w:val="22"/>
        </w:rPr>
        <w:t>we</w:t>
      </w:r>
      <w:r>
        <w:rPr>
          <w:spacing w:val="-3"/>
          <w:sz w:val="22"/>
        </w:rPr>
        <w:t> </w:t>
      </w:r>
      <w:r>
        <w:rPr>
          <w:sz w:val="22"/>
        </w:rPr>
        <w:t>see</w:t>
      </w:r>
      <w:r>
        <w:rPr>
          <w:spacing w:val="-2"/>
          <w:sz w:val="22"/>
        </w:rPr>
        <w:t> </w:t>
      </w:r>
      <w:r>
        <w:rPr>
          <w:sz w:val="22"/>
        </w:rPr>
        <w:t>violence</w:t>
      </w:r>
      <w:r>
        <w:rPr>
          <w:spacing w:val="-2"/>
          <w:sz w:val="22"/>
        </w:rPr>
        <w:t> </w:t>
      </w:r>
      <w:r>
        <w:rPr>
          <w:sz w:val="22"/>
        </w:rPr>
        <w:t>in</w:t>
      </w:r>
      <w:r>
        <w:rPr>
          <w:spacing w:val="-3"/>
          <w:sz w:val="22"/>
        </w:rPr>
        <w:t> </w:t>
      </w:r>
      <w:r>
        <w:rPr>
          <w:sz w:val="22"/>
        </w:rPr>
        <w:t>our</w:t>
      </w:r>
      <w:r>
        <w:rPr>
          <w:spacing w:val="-3"/>
          <w:sz w:val="22"/>
        </w:rPr>
        <w:t> </w:t>
      </w:r>
      <w:r>
        <w:rPr>
          <w:sz w:val="22"/>
        </w:rPr>
        <w:t>communities,</w:t>
      </w:r>
      <w:r>
        <w:rPr>
          <w:spacing w:val="-2"/>
          <w:sz w:val="22"/>
        </w:rPr>
        <w:t> </w:t>
      </w:r>
      <w:r>
        <w:rPr>
          <w:sz w:val="22"/>
        </w:rPr>
        <w:t>what</w:t>
      </w:r>
      <w:r>
        <w:rPr>
          <w:spacing w:val="-3"/>
          <w:sz w:val="22"/>
        </w:rPr>
        <w:t> </w:t>
      </w:r>
      <w:r>
        <w:rPr>
          <w:sz w:val="22"/>
        </w:rPr>
        <w:t>can</w:t>
      </w:r>
      <w:r>
        <w:rPr>
          <w:spacing w:val="-2"/>
          <w:sz w:val="22"/>
        </w:rPr>
        <w:t> </w:t>
      </w:r>
      <w:r>
        <w:rPr>
          <w:sz w:val="22"/>
        </w:rPr>
        <w:t>we</w:t>
      </w:r>
      <w:r>
        <w:rPr>
          <w:spacing w:val="-3"/>
          <w:sz w:val="22"/>
        </w:rPr>
        <w:t> </w:t>
      </w:r>
      <w:r>
        <w:rPr>
          <w:sz w:val="22"/>
        </w:rPr>
        <w:t>do</w:t>
      </w:r>
      <w:r>
        <w:rPr>
          <w:spacing w:val="-3"/>
          <w:sz w:val="22"/>
        </w:rPr>
        <w:t> </w:t>
      </w:r>
      <w:r>
        <w:rPr>
          <w:sz w:val="22"/>
        </w:rPr>
        <w:t>to</w:t>
      </w:r>
      <w:r>
        <w:rPr>
          <w:spacing w:val="-2"/>
          <w:sz w:val="22"/>
        </w:rPr>
        <w:t> </w:t>
      </w:r>
      <w:r>
        <w:rPr>
          <w:sz w:val="22"/>
        </w:rPr>
        <w:t>make the situation better for women? How can we prevent violence? How can we respond to violence?</w:t>
      </w:r>
    </w:p>
    <w:p>
      <w:pPr>
        <w:pStyle w:val="BodyText"/>
        <w:spacing w:before="9"/>
        <w:rPr>
          <w:sz w:val="25"/>
        </w:rPr>
      </w:pPr>
    </w:p>
    <w:p>
      <w:pPr>
        <w:pStyle w:val="ListParagraph"/>
        <w:numPr>
          <w:ilvl w:val="0"/>
          <w:numId w:val="64"/>
        </w:numPr>
        <w:tabs>
          <w:tab w:pos="2761" w:val="left" w:leader="none"/>
        </w:tabs>
        <w:spacing w:line="240" w:lineRule="auto" w:before="0" w:after="0"/>
        <w:ind w:left="2760" w:right="0" w:hanging="246"/>
        <w:jc w:val="left"/>
        <w:rPr>
          <w:sz w:val="22"/>
        </w:rPr>
      </w:pPr>
      <w:r>
        <w:rPr>
          <w:sz w:val="22"/>
        </w:rPr>
        <w:t>Finish</w:t>
      </w:r>
      <w:r>
        <w:rPr>
          <w:spacing w:val="-3"/>
          <w:sz w:val="22"/>
        </w:rPr>
        <w:t> </w:t>
      </w:r>
      <w:r>
        <w:rPr>
          <w:sz w:val="22"/>
        </w:rPr>
        <w:t>the</w:t>
      </w:r>
      <w:r>
        <w:rPr>
          <w:spacing w:val="-2"/>
          <w:sz w:val="22"/>
        </w:rPr>
        <w:t> </w:t>
      </w:r>
      <w:r>
        <w:rPr>
          <w:sz w:val="22"/>
        </w:rPr>
        <w:t>discussion</w:t>
      </w:r>
      <w:r>
        <w:rPr>
          <w:spacing w:val="-4"/>
          <w:sz w:val="22"/>
        </w:rPr>
        <w:t> </w:t>
      </w:r>
      <w:r>
        <w:rPr>
          <w:sz w:val="22"/>
        </w:rPr>
        <w:t>with</w:t>
      </w:r>
      <w:r>
        <w:rPr>
          <w:spacing w:val="-3"/>
          <w:sz w:val="22"/>
        </w:rPr>
        <w:t> </w:t>
      </w:r>
      <w:r>
        <w:rPr>
          <w:sz w:val="22"/>
        </w:rPr>
        <w:t>a</w:t>
      </w:r>
      <w:r>
        <w:rPr>
          <w:spacing w:val="-3"/>
          <w:sz w:val="22"/>
        </w:rPr>
        <w:t> </w:t>
      </w:r>
      <w:r>
        <w:rPr>
          <w:spacing w:val="-2"/>
          <w:sz w:val="22"/>
        </w:rPr>
        <w:t>summary:</w:t>
      </w:r>
    </w:p>
    <w:p>
      <w:pPr>
        <w:pStyle w:val="BodyText"/>
        <w:spacing w:before="2"/>
        <w:rPr>
          <w:sz w:val="30"/>
        </w:rPr>
      </w:pPr>
    </w:p>
    <w:p>
      <w:pPr>
        <w:pStyle w:val="BodyText"/>
        <w:spacing w:line="285" w:lineRule="auto"/>
        <w:ind w:left="2515" w:right="1076"/>
        <w:jc w:val="both"/>
      </w:pPr>
      <w:r>
        <w:rPr/>
        <w:t>Our</w:t>
      </w:r>
      <w:r>
        <w:rPr>
          <w:spacing w:val="-3"/>
        </w:rPr>
        <w:t> </w:t>
      </w:r>
      <w:r>
        <w:rPr/>
        <w:t>culture</w:t>
      </w:r>
      <w:r>
        <w:rPr>
          <w:spacing w:val="-3"/>
        </w:rPr>
        <w:t> </w:t>
      </w:r>
      <w:r>
        <w:rPr/>
        <w:t>treats</w:t>
      </w:r>
      <w:r>
        <w:rPr>
          <w:spacing w:val="-3"/>
        </w:rPr>
        <w:t> </w:t>
      </w:r>
      <w:r>
        <w:rPr/>
        <w:t>men</w:t>
      </w:r>
      <w:r>
        <w:rPr>
          <w:spacing w:val="-3"/>
        </w:rPr>
        <w:t> </w:t>
      </w:r>
      <w:r>
        <w:rPr/>
        <w:t>and</w:t>
      </w:r>
      <w:r>
        <w:rPr>
          <w:spacing w:val="-3"/>
        </w:rPr>
        <w:t> </w:t>
      </w:r>
      <w:r>
        <w:rPr/>
        <w:t>women</w:t>
      </w:r>
      <w:r>
        <w:rPr>
          <w:spacing w:val="-3"/>
        </w:rPr>
        <w:t> </w:t>
      </w:r>
      <w:r>
        <w:rPr/>
        <w:t>differently</w:t>
      </w:r>
      <w:r>
        <w:rPr>
          <w:spacing w:val="-3"/>
        </w:rPr>
        <w:t> </w:t>
      </w:r>
      <w:r>
        <w:rPr/>
        <w:t>and</w:t>
      </w:r>
      <w:r>
        <w:rPr>
          <w:spacing w:val="-3"/>
        </w:rPr>
        <w:t> </w:t>
      </w:r>
      <w:r>
        <w:rPr/>
        <w:t>unequally.</w:t>
      </w:r>
      <w:r>
        <w:rPr>
          <w:spacing w:val="-3"/>
        </w:rPr>
        <w:t> </w:t>
      </w:r>
      <w:r>
        <w:rPr/>
        <w:t>We</w:t>
      </w:r>
      <w:r>
        <w:rPr>
          <w:spacing w:val="-3"/>
        </w:rPr>
        <w:t> </w:t>
      </w:r>
      <w:r>
        <w:rPr/>
        <w:t>do</w:t>
      </w:r>
      <w:r>
        <w:rPr>
          <w:spacing w:val="-3"/>
        </w:rPr>
        <w:t> </w:t>
      </w:r>
      <w:r>
        <w:rPr/>
        <w:t>not</w:t>
      </w:r>
      <w:r>
        <w:rPr>
          <w:spacing w:val="-3"/>
        </w:rPr>
        <w:t> </w:t>
      </w:r>
      <w:r>
        <w:rPr/>
        <w:t>value</w:t>
      </w:r>
      <w:r>
        <w:rPr>
          <w:spacing w:val="-3"/>
        </w:rPr>
        <w:t> </w:t>
      </w:r>
      <w:r>
        <w:rPr/>
        <w:t>women the same way that we do men, even though, as we have seen in the last exercise, women and men are mostly capable of doing exactly the same things, if they have</w:t>
      </w:r>
      <w:r>
        <w:rPr>
          <w:spacing w:val="40"/>
        </w:rPr>
        <w:t> </w:t>
      </w:r>
      <w:r>
        <w:rPr/>
        <w:t>the same opportunities. In the house, community and workplace women often face more discrimination and violence than men and different kinds of discrimination and violence.</w:t>
      </w:r>
      <w:r>
        <w:rPr>
          <w:spacing w:val="-1"/>
        </w:rPr>
        <w:t> </w:t>
      </w:r>
      <w:r>
        <w:rPr/>
        <w:t>Violence</w:t>
      </w:r>
      <w:r>
        <w:rPr>
          <w:spacing w:val="-1"/>
        </w:rPr>
        <w:t> </w:t>
      </w:r>
      <w:r>
        <w:rPr/>
        <w:t>against</w:t>
      </w:r>
      <w:r>
        <w:rPr>
          <w:spacing w:val="-1"/>
        </w:rPr>
        <w:t> </w:t>
      </w:r>
      <w:r>
        <w:rPr/>
        <w:t>women</w:t>
      </w:r>
      <w:r>
        <w:rPr>
          <w:spacing w:val="-1"/>
        </w:rPr>
        <w:t> </w:t>
      </w:r>
      <w:r>
        <w:rPr/>
        <w:t>is</w:t>
      </w:r>
      <w:r>
        <w:rPr>
          <w:spacing w:val="-1"/>
        </w:rPr>
        <w:t> </w:t>
      </w:r>
      <w:r>
        <w:rPr/>
        <w:t>against</w:t>
      </w:r>
      <w:r>
        <w:rPr>
          <w:spacing w:val="-1"/>
        </w:rPr>
        <w:t> </w:t>
      </w:r>
      <w:r>
        <w:rPr/>
        <w:t>the</w:t>
      </w:r>
      <w:r>
        <w:rPr>
          <w:spacing w:val="-1"/>
        </w:rPr>
        <w:t> </w:t>
      </w:r>
      <w:r>
        <w:rPr/>
        <w:t>law</w:t>
      </w:r>
      <w:r>
        <w:rPr>
          <w:spacing w:val="-1"/>
        </w:rPr>
        <w:t> </w:t>
      </w:r>
      <w:r>
        <w:rPr/>
        <w:t>in</w:t>
      </w:r>
      <w:r>
        <w:rPr>
          <w:spacing w:val="-1"/>
        </w:rPr>
        <w:t> </w:t>
      </w:r>
      <w:r>
        <w:rPr/>
        <w:t>Fiji.</w:t>
      </w:r>
      <w:r>
        <w:rPr>
          <w:spacing w:val="-1"/>
        </w:rPr>
        <w:t> </w:t>
      </w:r>
      <w:r>
        <w:rPr/>
        <w:t>If</w:t>
      </w:r>
      <w:r>
        <w:rPr>
          <w:spacing w:val="-1"/>
        </w:rPr>
        <w:t> </w:t>
      </w:r>
      <w:r>
        <w:rPr/>
        <w:t>you</w:t>
      </w:r>
      <w:r>
        <w:rPr>
          <w:spacing w:val="-1"/>
        </w:rPr>
        <w:t> </w:t>
      </w:r>
      <w:r>
        <w:rPr/>
        <w:t>know</w:t>
      </w:r>
      <w:r>
        <w:rPr>
          <w:spacing w:val="-1"/>
        </w:rPr>
        <w:t> </w:t>
      </w:r>
      <w:r>
        <w:rPr/>
        <w:t>a</w:t>
      </w:r>
      <w:r>
        <w:rPr>
          <w:spacing w:val="-1"/>
        </w:rPr>
        <w:t> </w:t>
      </w:r>
      <w:r>
        <w:rPr/>
        <w:t>woman</w:t>
      </w:r>
      <w:r>
        <w:rPr>
          <w:spacing w:val="-1"/>
        </w:rPr>
        <w:t> </w:t>
      </w:r>
      <w:r>
        <w:rPr/>
        <w:t>who is being abused – she may be hit, or yelled at, or not allowed to see her friends or to have</w:t>
      </w:r>
      <w:r>
        <w:rPr>
          <w:spacing w:val="-4"/>
        </w:rPr>
        <w:t> </w:t>
      </w:r>
      <w:r>
        <w:rPr/>
        <w:t>money</w:t>
      </w:r>
      <w:r>
        <w:rPr>
          <w:spacing w:val="-2"/>
        </w:rPr>
        <w:t> </w:t>
      </w:r>
      <w:r>
        <w:rPr/>
        <w:t>–</w:t>
      </w:r>
      <w:r>
        <w:rPr>
          <w:spacing w:val="-3"/>
        </w:rPr>
        <w:t> </w:t>
      </w:r>
      <w:r>
        <w:rPr/>
        <w:t>she</w:t>
      </w:r>
      <w:r>
        <w:rPr>
          <w:spacing w:val="-3"/>
        </w:rPr>
        <w:t> </w:t>
      </w:r>
      <w:r>
        <w:rPr/>
        <w:t>can</w:t>
      </w:r>
      <w:r>
        <w:rPr>
          <w:spacing w:val="-2"/>
        </w:rPr>
        <w:t> </w:t>
      </w:r>
      <w:r>
        <w:rPr/>
        <w:t>get</w:t>
      </w:r>
      <w:r>
        <w:rPr>
          <w:spacing w:val="-3"/>
        </w:rPr>
        <w:t> </w:t>
      </w:r>
      <w:r>
        <w:rPr/>
        <w:t>help</w:t>
      </w:r>
      <w:r>
        <w:rPr>
          <w:spacing w:val="-4"/>
        </w:rPr>
        <w:t> </w:t>
      </w:r>
      <w:r>
        <w:rPr/>
        <w:t>from</w:t>
      </w:r>
      <w:r>
        <w:rPr>
          <w:spacing w:val="-2"/>
        </w:rPr>
        <w:t> </w:t>
      </w:r>
      <w:r>
        <w:rPr/>
        <w:t>women’s</w:t>
      </w:r>
      <w:r>
        <w:rPr>
          <w:spacing w:val="-2"/>
        </w:rPr>
        <w:t> </w:t>
      </w:r>
      <w:r>
        <w:rPr/>
        <w:t>organisations</w:t>
      </w:r>
      <w:r>
        <w:rPr>
          <w:spacing w:val="-3"/>
        </w:rPr>
        <w:t> </w:t>
      </w:r>
      <w:r>
        <w:rPr/>
        <w:t>or</w:t>
      </w:r>
      <w:r>
        <w:rPr>
          <w:spacing w:val="-3"/>
        </w:rPr>
        <w:t> </w:t>
      </w:r>
      <w:r>
        <w:rPr/>
        <w:t>from</w:t>
      </w:r>
      <w:r>
        <w:rPr>
          <w:spacing w:val="-2"/>
        </w:rPr>
        <w:t> </w:t>
      </w:r>
      <w:r>
        <w:rPr/>
        <w:t>the</w:t>
      </w:r>
      <w:r>
        <w:rPr>
          <w:spacing w:val="-2"/>
        </w:rPr>
        <w:t> Government.</w:t>
      </w:r>
    </w:p>
    <w:p>
      <w:pPr>
        <w:spacing w:after="0" w:line="285" w:lineRule="auto"/>
        <w:jc w:val="both"/>
        <w:sectPr>
          <w:pgSz w:w="11910" w:h="16840"/>
          <w:pgMar w:header="0" w:footer="379" w:top="1640" w:bottom="560" w:left="0" w:right="0"/>
        </w:sectPr>
      </w:pPr>
    </w:p>
    <w:p>
      <w:pPr>
        <w:pStyle w:val="BodyText"/>
        <w:rPr>
          <w:sz w:val="20"/>
        </w:rPr>
      </w:pPr>
    </w:p>
    <w:p>
      <w:pPr>
        <w:pStyle w:val="BodyText"/>
        <w:rPr>
          <w:sz w:val="20"/>
        </w:rPr>
      </w:pPr>
    </w:p>
    <w:p>
      <w:pPr>
        <w:pStyle w:val="BodyText"/>
        <w:spacing w:before="5"/>
        <w:rPr>
          <w:sz w:val="21"/>
        </w:rPr>
      </w:pPr>
    </w:p>
    <w:p>
      <w:pPr>
        <w:pStyle w:val="Heading6"/>
        <w:ind w:left="2513"/>
      </w:pPr>
      <w:r>
        <w:rPr/>
        <w:drawing>
          <wp:anchor distT="0" distB="0" distL="0" distR="0" allowOverlap="1" layoutInCell="1" locked="0" behindDoc="0" simplePos="0" relativeHeight="15771136">
            <wp:simplePos x="0" y="0"/>
            <wp:positionH relativeFrom="page">
              <wp:posOffset>590458</wp:posOffset>
            </wp:positionH>
            <wp:positionV relativeFrom="paragraph">
              <wp:posOffset>156593</wp:posOffset>
            </wp:positionV>
            <wp:extent cx="876104" cy="891749"/>
            <wp:effectExtent l="0" t="0" r="0" b="0"/>
            <wp:wrapNone/>
            <wp:docPr id="185" name="image21.jpeg"/>
            <wp:cNvGraphicFramePr>
              <a:graphicFrameLocks noChangeAspect="1"/>
            </wp:cNvGraphicFramePr>
            <a:graphic>
              <a:graphicData uri="http://schemas.openxmlformats.org/drawingml/2006/picture">
                <pic:pic>
                  <pic:nvPicPr>
                    <pic:cNvPr id="186" name="image21.jpeg"/>
                    <pic:cNvPicPr/>
                  </pic:nvPicPr>
                  <pic:blipFill>
                    <a:blip r:embed="rId69" cstate="print"/>
                    <a:stretch>
                      <a:fillRect/>
                    </a:stretch>
                  </pic:blipFill>
                  <pic:spPr>
                    <a:xfrm>
                      <a:off x="0" y="0"/>
                      <a:ext cx="876104" cy="891749"/>
                    </a:xfrm>
                    <a:prstGeom prst="rect">
                      <a:avLst/>
                    </a:prstGeom>
                  </pic:spPr>
                </pic:pic>
              </a:graphicData>
            </a:graphic>
          </wp:anchor>
        </w:drawing>
      </w:r>
      <w:r>
        <w:rPr/>
        <w:t>Session</w:t>
      </w:r>
      <w:r>
        <w:rPr>
          <w:spacing w:val="-1"/>
        </w:rPr>
        <w:t> </w:t>
      </w:r>
      <w:r>
        <w:rPr/>
        <w:t>3:5</w:t>
      </w:r>
      <w:r>
        <w:rPr>
          <w:spacing w:val="-1"/>
        </w:rPr>
        <w:t> </w:t>
      </w:r>
      <w:r>
        <w:rPr/>
        <w:t>Game</w:t>
      </w:r>
      <w:r>
        <w:rPr>
          <w:spacing w:val="-1"/>
        </w:rPr>
        <w:t> </w:t>
      </w:r>
      <w:r>
        <w:rPr/>
        <w:t>of </w:t>
      </w:r>
      <w:r>
        <w:rPr>
          <w:spacing w:val="-4"/>
        </w:rPr>
        <w:t>Life</w:t>
      </w:r>
    </w:p>
    <w:p>
      <w:pPr>
        <w:pStyle w:val="Heading8"/>
        <w:spacing w:before="322"/>
        <w:ind w:left="2513"/>
      </w:pPr>
      <w:r>
        <w:rPr/>
        <w:t>Learning </w:t>
      </w:r>
      <w:r>
        <w:rPr>
          <w:spacing w:val="-2"/>
        </w:rPr>
        <w:t>Objectives</w:t>
      </w:r>
    </w:p>
    <w:p>
      <w:pPr>
        <w:pStyle w:val="BodyText"/>
        <w:spacing w:before="4"/>
        <w:rPr>
          <w:b/>
          <w:sz w:val="35"/>
        </w:rPr>
      </w:pPr>
    </w:p>
    <w:p>
      <w:pPr>
        <w:pStyle w:val="ListParagraph"/>
        <w:numPr>
          <w:ilvl w:val="0"/>
          <w:numId w:val="65"/>
        </w:numPr>
        <w:tabs>
          <w:tab w:pos="3372" w:val="left" w:leader="none"/>
        </w:tabs>
        <w:spacing w:line="285" w:lineRule="auto" w:before="0" w:after="0"/>
        <w:ind w:left="3355" w:right="1196" w:hanging="123"/>
        <w:jc w:val="left"/>
        <w:rPr>
          <w:sz w:val="22"/>
        </w:rPr>
      </w:pPr>
      <w:r>
        <w:rPr>
          <w:sz w:val="22"/>
        </w:rPr>
        <w:t>Upon</w:t>
      </w:r>
      <w:r>
        <w:rPr>
          <w:spacing w:val="-3"/>
          <w:sz w:val="22"/>
        </w:rPr>
        <w:t> </w:t>
      </w:r>
      <w:r>
        <w:rPr>
          <w:sz w:val="22"/>
        </w:rPr>
        <w:t>completing</w:t>
      </w:r>
      <w:r>
        <w:rPr>
          <w:spacing w:val="-2"/>
          <w:sz w:val="22"/>
        </w:rPr>
        <w:t> </w:t>
      </w:r>
      <w:r>
        <w:rPr>
          <w:sz w:val="22"/>
        </w:rPr>
        <w:t>this</w:t>
      </w:r>
      <w:r>
        <w:rPr>
          <w:spacing w:val="-2"/>
          <w:sz w:val="22"/>
        </w:rPr>
        <w:t> </w:t>
      </w:r>
      <w:r>
        <w:rPr>
          <w:sz w:val="22"/>
        </w:rPr>
        <w:t>session,</w:t>
      </w:r>
      <w:r>
        <w:rPr>
          <w:spacing w:val="-2"/>
          <w:sz w:val="22"/>
        </w:rPr>
        <w:t> </w:t>
      </w:r>
      <w:r>
        <w:rPr>
          <w:sz w:val="22"/>
        </w:rPr>
        <w:t>participants</w:t>
      </w:r>
      <w:r>
        <w:rPr>
          <w:spacing w:val="-3"/>
          <w:sz w:val="22"/>
        </w:rPr>
        <w:t> </w:t>
      </w:r>
      <w:r>
        <w:rPr>
          <w:sz w:val="22"/>
        </w:rPr>
        <w:t>will</w:t>
      </w:r>
      <w:r>
        <w:rPr>
          <w:spacing w:val="-3"/>
          <w:sz w:val="22"/>
        </w:rPr>
        <w:t> </w:t>
      </w:r>
      <w:r>
        <w:rPr>
          <w:sz w:val="22"/>
        </w:rPr>
        <w:t>be</w:t>
      </w:r>
      <w:r>
        <w:rPr>
          <w:spacing w:val="-3"/>
          <w:sz w:val="22"/>
        </w:rPr>
        <w:t> </w:t>
      </w:r>
      <w:r>
        <w:rPr>
          <w:sz w:val="22"/>
        </w:rPr>
        <w:t>able</w:t>
      </w:r>
      <w:r>
        <w:rPr>
          <w:spacing w:val="-3"/>
          <w:sz w:val="22"/>
        </w:rPr>
        <w:t> </w:t>
      </w:r>
      <w:r>
        <w:rPr>
          <w:sz w:val="22"/>
        </w:rPr>
        <w:t>to</w:t>
      </w:r>
      <w:r>
        <w:rPr>
          <w:spacing w:val="-2"/>
          <w:sz w:val="22"/>
        </w:rPr>
        <w:t> </w:t>
      </w:r>
      <w:r>
        <w:rPr>
          <w:sz w:val="22"/>
        </w:rPr>
        <w:t>explain</w:t>
      </w:r>
      <w:r>
        <w:rPr>
          <w:spacing w:val="-3"/>
          <w:sz w:val="22"/>
        </w:rPr>
        <w:t> </w:t>
      </w:r>
      <w:r>
        <w:rPr>
          <w:sz w:val="22"/>
        </w:rPr>
        <w:t>the</w:t>
      </w:r>
      <w:r>
        <w:rPr>
          <w:spacing w:val="-2"/>
          <w:sz w:val="22"/>
        </w:rPr>
        <w:t> </w:t>
      </w:r>
      <w:r>
        <w:rPr>
          <w:sz w:val="22"/>
        </w:rPr>
        <w:t>impact of exclusion on persons with disabilities.</w:t>
      </w:r>
    </w:p>
    <w:p>
      <w:pPr>
        <w:pStyle w:val="ListParagraph"/>
        <w:numPr>
          <w:ilvl w:val="0"/>
          <w:numId w:val="65"/>
        </w:numPr>
        <w:tabs>
          <w:tab w:pos="3368" w:val="left" w:leader="none"/>
        </w:tabs>
        <w:spacing w:line="285" w:lineRule="auto" w:before="58" w:after="0"/>
        <w:ind w:left="3355" w:right="1177" w:hanging="123"/>
        <w:jc w:val="left"/>
        <w:rPr>
          <w:sz w:val="22"/>
        </w:rPr>
      </w:pPr>
      <w:r>
        <w:rPr>
          <w:sz w:val="22"/>
        </w:rPr>
        <w:t>This</w:t>
      </w:r>
      <w:r>
        <w:rPr>
          <w:spacing w:val="-2"/>
          <w:sz w:val="22"/>
        </w:rPr>
        <w:t> </w:t>
      </w:r>
      <w:r>
        <w:rPr>
          <w:sz w:val="22"/>
        </w:rPr>
        <w:t>activity</w:t>
      </w:r>
      <w:r>
        <w:rPr>
          <w:spacing w:val="-3"/>
          <w:sz w:val="22"/>
        </w:rPr>
        <w:t> </w:t>
      </w:r>
      <w:r>
        <w:rPr>
          <w:sz w:val="22"/>
        </w:rPr>
        <w:t>highlights</w:t>
      </w:r>
      <w:r>
        <w:rPr>
          <w:spacing w:val="-3"/>
          <w:sz w:val="22"/>
        </w:rPr>
        <w:t> </w:t>
      </w:r>
      <w:r>
        <w:rPr>
          <w:sz w:val="22"/>
        </w:rPr>
        <w:t>the</w:t>
      </w:r>
      <w:r>
        <w:rPr>
          <w:spacing w:val="-2"/>
          <w:sz w:val="22"/>
        </w:rPr>
        <w:t> </w:t>
      </w:r>
      <w:r>
        <w:rPr>
          <w:sz w:val="22"/>
        </w:rPr>
        <w:t>impact</w:t>
      </w:r>
      <w:r>
        <w:rPr>
          <w:spacing w:val="-3"/>
          <w:sz w:val="22"/>
        </w:rPr>
        <w:t> </w:t>
      </w:r>
      <w:r>
        <w:rPr>
          <w:sz w:val="22"/>
        </w:rPr>
        <w:t>of</w:t>
      </w:r>
      <w:r>
        <w:rPr>
          <w:spacing w:val="-3"/>
          <w:sz w:val="22"/>
        </w:rPr>
        <w:t> </w:t>
      </w:r>
      <w:r>
        <w:rPr>
          <w:sz w:val="22"/>
        </w:rPr>
        <w:t>exclusion</w:t>
      </w:r>
      <w:r>
        <w:rPr>
          <w:spacing w:val="-3"/>
          <w:sz w:val="22"/>
        </w:rPr>
        <w:t> </w:t>
      </w:r>
      <w:r>
        <w:rPr>
          <w:sz w:val="22"/>
        </w:rPr>
        <w:t>on</w:t>
      </w:r>
      <w:r>
        <w:rPr>
          <w:spacing w:val="-3"/>
          <w:sz w:val="22"/>
        </w:rPr>
        <w:t> </w:t>
      </w:r>
      <w:r>
        <w:rPr>
          <w:sz w:val="22"/>
        </w:rPr>
        <w:t>persons</w:t>
      </w:r>
      <w:r>
        <w:rPr>
          <w:spacing w:val="-3"/>
          <w:sz w:val="22"/>
        </w:rPr>
        <w:t> </w:t>
      </w:r>
      <w:r>
        <w:rPr>
          <w:sz w:val="22"/>
        </w:rPr>
        <w:t>with</w:t>
      </w:r>
      <w:r>
        <w:rPr>
          <w:spacing w:val="-3"/>
          <w:sz w:val="22"/>
        </w:rPr>
        <w:t> </w:t>
      </w:r>
      <w:r>
        <w:rPr>
          <w:sz w:val="22"/>
        </w:rPr>
        <w:t>disabilities.</w:t>
      </w:r>
      <w:r>
        <w:rPr>
          <w:spacing w:val="-3"/>
          <w:sz w:val="22"/>
        </w:rPr>
        <w:t> </w:t>
      </w:r>
      <w:r>
        <w:rPr>
          <w:sz w:val="22"/>
        </w:rPr>
        <w:t>It helps</w:t>
      </w:r>
      <w:r>
        <w:rPr>
          <w:spacing w:val="-3"/>
          <w:sz w:val="22"/>
        </w:rPr>
        <w:t> </w:t>
      </w:r>
      <w:r>
        <w:rPr>
          <w:sz w:val="22"/>
        </w:rPr>
        <w:t>to</w:t>
      </w:r>
      <w:r>
        <w:rPr>
          <w:spacing w:val="-2"/>
          <w:sz w:val="22"/>
        </w:rPr>
        <w:t> </w:t>
      </w:r>
      <w:r>
        <w:rPr>
          <w:sz w:val="22"/>
        </w:rPr>
        <w:t>explore</w:t>
      </w:r>
      <w:r>
        <w:rPr>
          <w:spacing w:val="-3"/>
          <w:sz w:val="22"/>
        </w:rPr>
        <w:t> </w:t>
      </w:r>
      <w:r>
        <w:rPr>
          <w:sz w:val="22"/>
        </w:rPr>
        <w:t>some</w:t>
      </w:r>
      <w:r>
        <w:rPr>
          <w:spacing w:val="-2"/>
          <w:sz w:val="22"/>
        </w:rPr>
        <w:t> </w:t>
      </w:r>
      <w:r>
        <w:rPr>
          <w:sz w:val="22"/>
        </w:rPr>
        <w:t>of</w:t>
      </w:r>
      <w:r>
        <w:rPr>
          <w:spacing w:val="-3"/>
          <w:sz w:val="22"/>
        </w:rPr>
        <w:t> </w:t>
      </w:r>
      <w:r>
        <w:rPr>
          <w:sz w:val="22"/>
        </w:rPr>
        <w:t>the</w:t>
      </w:r>
      <w:r>
        <w:rPr>
          <w:spacing w:val="-2"/>
          <w:sz w:val="22"/>
        </w:rPr>
        <w:t> </w:t>
      </w:r>
      <w:r>
        <w:rPr>
          <w:sz w:val="22"/>
        </w:rPr>
        <w:t>prejudices</w:t>
      </w:r>
      <w:r>
        <w:rPr>
          <w:spacing w:val="-3"/>
          <w:sz w:val="22"/>
        </w:rPr>
        <w:t> </w:t>
      </w:r>
      <w:r>
        <w:rPr>
          <w:sz w:val="22"/>
        </w:rPr>
        <w:t>surrounding</w:t>
      </w:r>
      <w:r>
        <w:rPr>
          <w:spacing w:val="-2"/>
          <w:sz w:val="22"/>
        </w:rPr>
        <w:t> </w:t>
      </w:r>
      <w:r>
        <w:rPr>
          <w:sz w:val="22"/>
        </w:rPr>
        <w:t>disability</w:t>
      </w:r>
      <w:r>
        <w:rPr>
          <w:spacing w:val="-3"/>
          <w:sz w:val="22"/>
        </w:rPr>
        <w:t> </w:t>
      </w:r>
      <w:r>
        <w:rPr>
          <w:sz w:val="22"/>
        </w:rPr>
        <w:t>-</w:t>
      </w:r>
      <w:r>
        <w:rPr>
          <w:spacing w:val="-2"/>
          <w:sz w:val="22"/>
        </w:rPr>
        <w:t> </w:t>
      </w:r>
      <w:r>
        <w:rPr>
          <w:sz w:val="22"/>
        </w:rPr>
        <w:t>and</w:t>
      </w:r>
      <w:r>
        <w:rPr>
          <w:spacing w:val="-3"/>
          <w:sz w:val="22"/>
        </w:rPr>
        <w:t> </w:t>
      </w:r>
      <w:r>
        <w:rPr>
          <w:sz w:val="22"/>
        </w:rPr>
        <w:t>some</w:t>
      </w:r>
      <w:r>
        <w:rPr>
          <w:spacing w:val="-2"/>
          <w:sz w:val="22"/>
        </w:rPr>
        <w:t> </w:t>
      </w:r>
      <w:r>
        <w:rPr>
          <w:sz w:val="22"/>
        </w:rPr>
        <w:t>of the causes of this stigma and discrimination, and the impact this has on women with disabilities.</w:t>
      </w:r>
    </w:p>
    <w:p>
      <w:pPr>
        <w:pStyle w:val="ListParagraph"/>
        <w:numPr>
          <w:ilvl w:val="0"/>
          <w:numId w:val="65"/>
        </w:numPr>
        <w:tabs>
          <w:tab w:pos="3368" w:val="left" w:leader="none"/>
        </w:tabs>
        <w:spacing w:line="285" w:lineRule="auto" w:before="56" w:after="0"/>
        <w:ind w:left="3355" w:right="1541" w:hanging="123"/>
        <w:jc w:val="left"/>
        <w:rPr>
          <w:sz w:val="22"/>
        </w:rPr>
      </w:pPr>
      <w:r>
        <w:rPr>
          <w:sz w:val="22"/>
        </w:rPr>
        <w:t>Through</w:t>
      </w:r>
      <w:r>
        <w:rPr>
          <w:spacing w:val="-2"/>
          <w:sz w:val="22"/>
        </w:rPr>
        <w:t> </w:t>
      </w:r>
      <w:r>
        <w:rPr>
          <w:sz w:val="22"/>
        </w:rPr>
        <w:t>the</w:t>
      </w:r>
      <w:r>
        <w:rPr>
          <w:spacing w:val="-2"/>
          <w:sz w:val="22"/>
        </w:rPr>
        <w:t> </w:t>
      </w:r>
      <w:r>
        <w:rPr>
          <w:sz w:val="22"/>
        </w:rPr>
        <w:t>discussion,</w:t>
      </w:r>
      <w:r>
        <w:rPr>
          <w:spacing w:val="-3"/>
          <w:sz w:val="22"/>
        </w:rPr>
        <w:t> </w:t>
      </w:r>
      <w:r>
        <w:rPr>
          <w:sz w:val="22"/>
        </w:rPr>
        <w:t>the</w:t>
      </w:r>
      <w:r>
        <w:rPr>
          <w:spacing w:val="-2"/>
          <w:sz w:val="22"/>
        </w:rPr>
        <w:t> </w:t>
      </w:r>
      <w:r>
        <w:rPr>
          <w:sz w:val="22"/>
        </w:rPr>
        <w:t>participants</w:t>
      </w:r>
      <w:r>
        <w:rPr>
          <w:spacing w:val="-3"/>
          <w:sz w:val="22"/>
        </w:rPr>
        <w:t> </w:t>
      </w:r>
      <w:r>
        <w:rPr>
          <w:sz w:val="22"/>
        </w:rPr>
        <w:t>are</w:t>
      </w:r>
      <w:r>
        <w:rPr>
          <w:spacing w:val="-3"/>
          <w:sz w:val="22"/>
        </w:rPr>
        <w:t> </w:t>
      </w:r>
      <w:r>
        <w:rPr>
          <w:sz w:val="22"/>
        </w:rPr>
        <w:t>to</w:t>
      </w:r>
      <w:r>
        <w:rPr>
          <w:spacing w:val="-2"/>
          <w:sz w:val="22"/>
        </w:rPr>
        <w:t> </w:t>
      </w:r>
      <w:r>
        <w:rPr>
          <w:sz w:val="22"/>
        </w:rPr>
        <w:t>understand</w:t>
      </w:r>
      <w:r>
        <w:rPr>
          <w:spacing w:val="-3"/>
          <w:sz w:val="22"/>
        </w:rPr>
        <w:t> </w:t>
      </w:r>
      <w:r>
        <w:rPr>
          <w:sz w:val="22"/>
        </w:rPr>
        <w:t>the</w:t>
      </w:r>
      <w:r>
        <w:rPr>
          <w:spacing w:val="-2"/>
          <w:sz w:val="22"/>
        </w:rPr>
        <w:t> </w:t>
      </w:r>
      <w:r>
        <w:rPr>
          <w:sz w:val="22"/>
        </w:rPr>
        <w:t>impact</w:t>
      </w:r>
      <w:r>
        <w:rPr>
          <w:spacing w:val="-3"/>
          <w:sz w:val="22"/>
        </w:rPr>
        <w:t> </w:t>
      </w:r>
      <w:r>
        <w:rPr>
          <w:sz w:val="22"/>
        </w:rPr>
        <w:t>of stigma and discrimination faced by women with disabilities.</w:t>
      </w:r>
    </w:p>
    <w:p>
      <w:pPr>
        <w:pStyle w:val="BodyText"/>
        <w:spacing w:before="10"/>
        <w:rPr>
          <w:sz w:val="25"/>
        </w:rPr>
      </w:pPr>
    </w:p>
    <w:p>
      <w:pPr>
        <w:pStyle w:val="Heading8"/>
        <w:spacing w:before="1"/>
        <w:ind w:left="2513"/>
      </w:pPr>
      <w:r>
        <w:rPr/>
        <w:t>Time:</w:t>
      </w:r>
      <w:r>
        <w:rPr>
          <w:spacing w:val="-3"/>
        </w:rPr>
        <w:t> </w:t>
      </w:r>
      <w:r>
        <w:rPr/>
        <w:t>1</w:t>
      </w:r>
      <w:r>
        <w:rPr>
          <w:spacing w:val="-2"/>
        </w:rPr>
        <w:t> </w:t>
      </w:r>
      <w:r>
        <w:rPr>
          <w:spacing w:val="-4"/>
        </w:rPr>
        <w:t>hour</w:t>
      </w:r>
    </w:p>
    <w:p>
      <w:pPr>
        <w:pStyle w:val="BodyText"/>
        <w:spacing w:before="1"/>
        <w:rPr>
          <w:b/>
          <w:sz w:val="30"/>
        </w:rPr>
      </w:pPr>
    </w:p>
    <w:p>
      <w:pPr>
        <w:spacing w:before="1"/>
        <w:ind w:left="2513" w:right="0" w:firstLine="0"/>
        <w:jc w:val="left"/>
        <w:rPr>
          <w:b/>
          <w:sz w:val="22"/>
        </w:rPr>
      </w:pPr>
      <w:r>
        <w:rPr>
          <w:b/>
          <w:sz w:val="22"/>
        </w:rPr>
        <w:t>Preparation</w:t>
      </w:r>
      <w:r>
        <w:rPr>
          <w:b/>
          <w:spacing w:val="-1"/>
          <w:sz w:val="22"/>
        </w:rPr>
        <w:t> </w:t>
      </w:r>
      <w:r>
        <w:rPr>
          <w:b/>
          <w:sz w:val="22"/>
        </w:rPr>
        <w:t>and</w:t>
      </w:r>
      <w:r>
        <w:rPr>
          <w:b/>
          <w:spacing w:val="-2"/>
          <w:sz w:val="22"/>
        </w:rPr>
        <w:t> Materials:</w:t>
      </w:r>
    </w:p>
    <w:p>
      <w:pPr>
        <w:pStyle w:val="BodyText"/>
        <w:spacing w:before="47"/>
        <w:ind w:left="2513"/>
      </w:pPr>
      <w:r>
        <w:rPr/>
        <w:t>Flipcharts,</w:t>
      </w:r>
      <w:r>
        <w:rPr>
          <w:spacing w:val="-3"/>
        </w:rPr>
        <w:t> </w:t>
      </w:r>
      <w:r>
        <w:rPr/>
        <w:t>markers</w:t>
      </w:r>
      <w:r>
        <w:rPr>
          <w:spacing w:val="-2"/>
        </w:rPr>
        <w:t> </w:t>
      </w:r>
      <w:r>
        <w:rPr/>
        <w:t>and</w:t>
      </w:r>
      <w:r>
        <w:rPr>
          <w:spacing w:val="-3"/>
        </w:rPr>
        <w:t> </w:t>
      </w:r>
      <w:r>
        <w:rPr/>
        <w:t>blutac</w:t>
      </w:r>
      <w:r>
        <w:rPr>
          <w:spacing w:val="-2"/>
        </w:rPr>
        <w:t> </w:t>
      </w:r>
      <w:r>
        <w:rPr/>
        <w:t>Clips</w:t>
      </w:r>
      <w:r>
        <w:rPr>
          <w:spacing w:val="-3"/>
        </w:rPr>
        <w:t> </w:t>
      </w:r>
      <w:r>
        <w:rPr/>
        <w:t>to</w:t>
      </w:r>
      <w:r>
        <w:rPr>
          <w:spacing w:val="-3"/>
        </w:rPr>
        <w:t> </w:t>
      </w:r>
      <w:r>
        <w:rPr/>
        <w:t>hold</w:t>
      </w:r>
      <w:r>
        <w:rPr>
          <w:spacing w:val="-2"/>
        </w:rPr>
        <w:t> Flipchart</w:t>
      </w:r>
    </w:p>
    <w:p>
      <w:pPr>
        <w:pStyle w:val="BodyText"/>
        <w:tabs>
          <w:tab w:pos="6254" w:val="left" w:leader="none"/>
        </w:tabs>
        <w:spacing w:before="47"/>
        <w:ind w:left="2513"/>
      </w:pPr>
      <w:r>
        <w:rPr/>
        <w:t>Refer to Reading for Module 3 </w:t>
      </w:r>
      <w:r>
        <w:rPr>
          <w:rFonts w:ascii="Times New Roman"/>
          <w:u w:val="single"/>
        </w:rPr>
        <w:tab/>
      </w:r>
      <w:r>
        <w:rPr>
          <w:rFonts w:ascii="Times New Roman"/>
        </w:rPr>
        <w:t> </w:t>
      </w:r>
      <w:r>
        <w:rPr/>
        <w:t>in preparation for this session</w:t>
      </w:r>
    </w:p>
    <w:p>
      <w:pPr>
        <w:pStyle w:val="BodyText"/>
        <w:spacing w:before="2"/>
        <w:rPr>
          <w:sz w:val="30"/>
        </w:rPr>
      </w:pPr>
    </w:p>
    <w:p>
      <w:pPr>
        <w:pStyle w:val="BodyText"/>
        <w:spacing w:line="285" w:lineRule="auto"/>
        <w:ind w:left="2513" w:right="1080"/>
        <w:jc w:val="both"/>
      </w:pPr>
      <w:r>
        <w:rPr/>
        <w:t>It</w:t>
      </w:r>
      <w:r>
        <w:rPr>
          <w:spacing w:val="-5"/>
        </w:rPr>
        <w:t> </w:t>
      </w:r>
      <w:r>
        <w:rPr/>
        <w:t>is</w:t>
      </w:r>
      <w:r>
        <w:rPr>
          <w:spacing w:val="-5"/>
        </w:rPr>
        <w:t> </w:t>
      </w:r>
      <w:r>
        <w:rPr/>
        <w:t>helpful</w:t>
      </w:r>
      <w:r>
        <w:rPr>
          <w:spacing w:val="-4"/>
        </w:rPr>
        <w:t> </w:t>
      </w:r>
      <w:r>
        <w:rPr/>
        <w:t>if</w:t>
      </w:r>
      <w:r>
        <w:rPr>
          <w:spacing w:val="-5"/>
        </w:rPr>
        <w:t> </w:t>
      </w:r>
      <w:r>
        <w:rPr/>
        <w:t>you</w:t>
      </w:r>
      <w:r>
        <w:rPr>
          <w:spacing w:val="-5"/>
        </w:rPr>
        <w:t> </w:t>
      </w:r>
      <w:r>
        <w:rPr/>
        <w:t>prepare</w:t>
      </w:r>
      <w:r>
        <w:rPr>
          <w:spacing w:val="-4"/>
        </w:rPr>
        <w:t> </w:t>
      </w:r>
      <w:r>
        <w:rPr/>
        <w:t>well</w:t>
      </w:r>
      <w:r>
        <w:rPr>
          <w:spacing w:val="-5"/>
        </w:rPr>
        <w:t> </w:t>
      </w:r>
      <w:r>
        <w:rPr/>
        <w:t>by</w:t>
      </w:r>
      <w:r>
        <w:rPr>
          <w:spacing w:val="-5"/>
        </w:rPr>
        <w:t> </w:t>
      </w:r>
      <w:r>
        <w:rPr/>
        <w:t>researching</w:t>
      </w:r>
      <w:r>
        <w:rPr>
          <w:spacing w:val="-4"/>
        </w:rPr>
        <w:t> </w:t>
      </w:r>
      <w:r>
        <w:rPr/>
        <w:t>local</w:t>
      </w:r>
      <w:r>
        <w:rPr>
          <w:spacing w:val="-5"/>
        </w:rPr>
        <w:t> </w:t>
      </w:r>
      <w:r>
        <w:rPr/>
        <w:t>attitudes,</w:t>
      </w:r>
      <w:r>
        <w:rPr>
          <w:spacing w:val="-5"/>
        </w:rPr>
        <w:t> </w:t>
      </w:r>
      <w:r>
        <w:rPr/>
        <w:t>beliefs</w:t>
      </w:r>
      <w:r>
        <w:rPr>
          <w:spacing w:val="-5"/>
        </w:rPr>
        <w:t> </w:t>
      </w:r>
      <w:r>
        <w:rPr/>
        <w:t>and</w:t>
      </w:r>
      <w:r>
        <w:rPr>
          <w:spacing w:val="-5"/>
        </w:rPr>
        <w:t> </w:t>
      </w:r>
      <w:r>
        <w:rPr/>
        <w:t>challenges</w:t>
      </w:r>
      <w:r>
        <w:rPr>
          <w:spacing w:val="-4"/>
        </w:rPr>
        <w:t> </w:t>
      </w:r>
      <w:r>
        <w:rPr/>
        <w:t>in relation to disability.</w:t>
      </w:r>
    </w:p>
    <w:p>
      <w:pPr>
        <w:pStyle w:val="BodyText"/>
        <w:spacing w:before="10"/>
        <w:rPr>
          <w:sz w:val="25"/>
        </w:rPr>
      </w:pPr>
    </w:p>
    <w:p>
      <w:pPr>
        <w:pStyle w:val="BodyText"/>
        <w:spacing w:line="285" w:lineRule="auto"/>
        <w:ind w:left="2513" w:right="1077"/>
        <w:jc w:val="both"/>
      </w:pPr>
      <w:r>
        <w:rPr/>
        <w:t>Make</w:t>
      </w:r>
      <w:r>
        <w:rPr>
          <w:spacing w:val="-7"/>
        </w:rPr>
        <w:t> </w:t>
      </w:r>
      <w:r>
        <w:rPr/>
        <w:t>sure</w:t>
      </w:r>
      <w:r>
        <w:rPr>
          <w:spacing w:val="-7"/>
        </w:rPr>
        <w:t> </w:t>
      </w:r>
      <w:r>
        <w:rPr/>
        <w:t>there</w:t>
      </w:r>
      <w:r>
        <w:rPr>
          <w:spacing w:val="-7"/>
        </w:rPr>
        <w:t> </w:t>
      </w:r>
      <w:r>
        <w:rPr/>
        <w:t>is</w:t>
      </w:r>
      <w:r>
        <w:rPr>
          <w:spacing w:val="-7"/>
        </w:rPr>
        <w:t> </w:t>
      </w:r>
      <w:r>
        <w:rPr/>
        <w:t>enough</w:t>
      </w:r>
      <w:r>
        <w:rPr>
          <w:spacing w:val="-7"/>
        </w:rPr>
        <w:t> </w:t>
      </w:r>
      <w:r>
        <w:rPr/>
        <w:t>space</w:t>
      </w:r>
      <w:r>
        <w:rPr>
          <w:spacing w:val="-7"/>
        </w:rPr>
        <w:t> </w:t>
      </w:r>
      <w:r>
        <w:rPr/>
        <w:t>for</w:t>
      </w:r>
      <w:r>
        <w:rPr>
          <w:spacing w:val="-7"/>
        </w:rPr>
        <w:t> </w:t>
      </w:r>
      <w:r>
        <w:rPr/>
        <w:t>four</w:t>
      </w:r>
      <w:r>
        <w:rPr>
          <w:spacing w:val="-7"/>
        </w:rPr>
        <w:t> </w:t>
      </w:r>
      <w:r>
        <w:rPr/>
        <w:t>people</w:t>
      </w:r>
      <w:r>
        <w:rPr>
          <w:spacing w:val="-7"/>
        </w:rPr>
        <w:t> </w:t>
      </w:r>
      <w:r>
        <w:rPr/>
        <w:t>to</w:t>
      </w:r>
      <w:r>
        <w:rPr>
          <w:spacing w:val="-7"/>
        </w:rPr>
        <w:t> </w:t>
      </w:r>
      <w:r>
        <w:rPr/>
        <w:t>stand</w:t>
      </w:r>
      <w:r>
        <w:rPr>
          <w:spacing w:val="-7"/>
        </w:rPr>
        <w:t> </w:t>
      </w:r>
      <w:r>
        <w:rPr/>
        <w:t>side-by-side</w:t>
      </w:r>
      <w:r>
        <w:rPr>
          <w:spacing w:val="-7"/>
        </w:rPr>
        <w:t> </w:t>
      </w:r>
      <w:r>
        <w:rPr/>
        <w:t>in</w:t>
      </w:r>
      <w:r>
        <w:rPr>
          <w:spacing w:val="-7"/>
        </w:rPr>
        <w:t> </w:t>
      </w:r>
      <w:r>
        <w:rPr/>
        <w:t>the</w:t>
      </w:r>
      <w:r>
        <w:rPr>
          <w:spacing w:val="-7"/>
        </w:rPr>
        <w:t> </w:t>
      </w:r>
      <w:r>
        <w:rPr/>
        <w:t>middle</w:t>
      </w:r>
      <w:r>
        <w:rPr>
          <w:spacing w:val="-7"/>
        </w:rPr>
        <w:t> </w:t>
      </w:r>
      <w:r>
        <w:rPr/>
        <w:t>of the room, with enough space so that they can move forwards and backwards across the length of the room.</w:t>
      </w:r>
    </w:p>
    <w:p>
      <w:pPr>
        <w:pStyle w:val="BodyText"/>
        <w:spacing w:before="10"/>
        <w:rPr>
          <w:sz w:val="25"/>
        </w:rPr>
      </w:pPr>
    </w:p>
    <w:p>
      <w:pPr>
        <w:pStyle w:val="BodyText"/>
        <w:spacing w:line="568" w:lineRule="auto"/>
        <w:ind w:left="2513" w:right="3735"/>
        <w:rPr>
          <w:b/>
        </w:rPr>
      </w:pPr>
      <w:r>
        <w:rPr/>
        <w:t>The</w:t>
      </w:r>
      <w:r>
        <w:rPr>
          <w:spacing w:val="-4"/>
        </w:rPr>
        <w:t> </w:t>
      </w:r>
      <w:r>
        <w:rPr/>
        <w:t>“audience”</w:t>
      </w:r>
      <w:r>
        <w:rPr>
          <w:spacing w:val="-4"/>
        </w:rPr>
        <w:t> </w:t>
      </w:r>
      <w:r>
        <w:rPr/>
        <w:t>can</w:t>
      </w:r>
      <w:r>
        <w:rPr>
          <w:spacing w:val="-4"/>
        </w:rPr>
        <w:t> </w:t>
      </w:r>
      <w:r>
        <w:rPr/>
        <w:t>sit</w:t>
      </w:r>
      <w:r>
        <w:rPr>
          <w:spacing w:val="-4"/>
        </w:rPr>
        <w:t> </w:t>
      </w:r>
      <w:r>
        <w:rPr/>
        <w:t>around</w:t>
      </w:r>
      <w:r>
        <w:rPr>
          <w:spacing w:val="-5"/>
        </w:rPr>
        <w:t> </w:t>
      </w:r>
      <w:r>
        <w:rPr/>
        <w:t>the</w:t>
      </w:r>
      <w:r>
        <w:rPr>
          <w:spacing w:val="-4"/>
        </w:rPr>
        <w:t> </w:t>
      </w:r>
      <w:r>
        <w:rPr/>
        <w:t>edges</w:t>
      </w:r>
      <w:r>
        <w:rPr>
          <w:spacing w:val="-5"/>
        </w:rPr>
        <w:t> </w:t>
      </w:r>
      <w:r>
        <w:rPr/>
        <w:t>of</w:t>
      </w:r>
      <w:r>
        <w:rPr>
          <w:spacing w:val="-5"/>
        </w:rPr>
        <w:t> </w:t>
      </w:r>
      <w:r>
        <w:rPr/>
        <w:t>this</w:t>
      </w:r>
      <w:r>
        <w:rPr>
          <w:spacing w:val="-4"/>
        </w:rPr>
        <w:t> </w:t>
      </w:r>
      <w:r>
        <w:rPr/>
        <w:t>space. </w:t>
      </w:r>
      <w:r>
        <w:rPr>
          <w:b/>
        </w:rPr>
        <w:t>Method: </w:t>
      </w:r>
      <w:r>
        <w:rPr/>
        <w:t>small group activity, large group activity </w:t>
      </w:r>
      <w:r>
        <w:rPr>
          <w:b/>
          <w:spacing w:val="-2"/>
        </w:rPr>
        <w:t>Sources:</w:t>
      </w:r>
    </w:p>
    <w:p>
      <w:pPr>
        <w:pStyle w:val="Heading6"/>
        <w:spacing w:before="188"/>
        <w:ind w:left="2513"/>
      </w:pPr>
      <w:r>
        <w:rPr/>
        <w:drawing>
          <wp:anchor distT="0" distB="0" distL="0" distR="0" allowOverlap="1" layoutInCell="1" locked="0" behindDoc="0" simplePos="0" relativeHeight="15771648">
            <wp:simplePos x="0" y="0"/>
            <wp:positionH relativeFrom="page">
              <wp:posOffset>661769</wp:posOffset>
            </wp:positionH>
            <wp:positionV relativeFrom="paragraph">
              <wp:posOffset>353094</wp:posOffset>
            </wp:positionV>
            <wp:extent cx="767100" cy="863000"/>
            <wp:effectExtent l="0" t="0" r="0" b="0"/>
            <wp:wrapNone/>
            <wp:docPr id="187" name="image20.jpeg"/>
            <wp:cNvGraphicFramePr>
              <a:graphicFrameLocks noChangeAspect="1"/>
            </wp:cNvGraphicFramePr>
            <a:graphic>
              <a:graphicData uri="http://schemas.openxmlformats.org/drawingml/2006/picture">
                <pic:pic>
                  <pic:nvPicPr>
                    <pic:cNvPr id="188" name="image20.jpeg"/>
                    <pic:cNvPicPr/>
                  </pic:nvPicPr>
                  <pic:blipFill>
                    <a:blip r:embed="rId68" cstate="print"/>
                    <a:stretch>
                      <a:fillRect/>
                    </a:stretch>
                  </pic:blipFill>
                  <pic:spPr>
                    <a:xfrm>
                      <a:off x="0" y="0"/>
                      <a:ext cx="767100" cy="863000"/>
                    </a:xfrm>
                    <a:prstGeom prst="rect">
                      <a:avLst/>
                    </a:prstGeom>
                  </pic:spPr>
                </pic:pic>
              </a:graphicData>
            </a:graphic>
          </wp:anchor>
        </w:drawing>
      </w:r>
      <w:r>
        <w:rPr>
          <w:spacing w:val="-2"/>
        </w:rPr>
        <w:t>Steps:</w:t>
      </w:r>
    </w:p>
    <w:p>
      <w:pPr>
        <w:pStyle w:val="ListParagraph"/>
        <w:numPr>
          <w:ilvl w:val="0"/>
          <w:numId w:val="66"/>
        </w:numPr>
        <w:tabs>
          <w:tab w:pos="2758" w:val="left" w:leader="none"/>
        </w:tabs>
        <w:spacing w:line="240" w:lineRule="auto" w:before="322" w:after="0"/>
        <w:ind w:left="2757" w:right="0" w:hanging="245"/>
        <w:jc w:val="left"/>
        <w:rPr>
          <w:sz w:val="22"/>
        </w:rPr>
      </w:pPr>
      <w:r>
        <w:rPr>
          <w:spacing w:val="-2"/>
          <w:sz w:val="22"/>
        </w:rPr>
        <w:t>PreparingVolunteers:</w:t>
      </w:r>
    </w:p>
    <w:p>
      <w:pPr>
        <w:pStyle w:val="BodyText"/>
        <w:spacing w:before="2"/>
        <w:rPr>
          <w:sz w:val="30"/>
        </w:rPr>
      </w:pPr>
    </w:p>
    <w:p>
      <w:pPr>
        <w:pStyle w:val="BodyText"/>
        <w:spacing w:line="285" w:lineRule="auto"/>
        <w:ind w:left="2513" w:right="1075"/>
        <w:jc w:val="both"/>
      </w:pPr>
      <w:r>
        <w:rPr/>
        <w:t>Preparing volunteers for this activity before you start is important. Ask for four (4) volunteers. It is good to have two men and two women. Ideally you should choose a man and women with a disability as part of the group. Before starting, check that the volunteers are willing and able to stand for about 30 minutes whilst the activity is occurring. Assign each volunteer to one of the groups below:</w:t>
      </w:r>
    </w:p>
    <w:p>
      <w:pPr>
        <w:spacing w:after="0" w:line="285" w:lineRule="auto"/>
        <w:jc w:val="both"/>
        <w:sectPr>
          <w:headerReference w:type="even" r:id="rId101"/>
          <w:headerReference w:type="default" r:id="rId102"/>
          <w:footerReference w:type="even" r:id="rId103"/>
          <w:footerReference w:type="default" r:id="rId104"/>
          <w:pgSz w:w="11910" w:h="16840"/>
          <w:pgMar w:header="0" w:footer="379" w:top="1440" w:bottom="560" w:left="0" w:right="0"/>
          <w:pgNumType w:start="60"/>
        </w:sectPr>
      </w:pPr>
    </w:p>
    <w:p>
      <w:pPr>
        <w:pStyle w:val="BodyText"/>
        <w:rPr>
          <w:sz w:val="20"/>
        </w:rPr>
      </w:pPr>
    </w:p>
    <w:p>
      <w:pPr>
        <w:pStyle w:val="BodyText"/>
        <w:spacing w:before="11"/>
        <w:rPr>
          <w:sz w:val="25"/>
        </w:rPr>
      </w:pPr>
    </w:p>
    <w:p>
      <w:pPr>
        <w:pStyle w:val="ListParagraph"/>
        <w:numPr>
          <w:ilvl w:val="1"/>
          <w:numId w:val="66"/>
        </w:numPr>
        <w:tabs>
          <w:tab w:pos="3374" w:val="left" w:leader="none"/>
        </w:tabs>
        <w:spacing w:line="240" w:lineRule="auto" w:before="93" w:after="0"/>
        <w:ind w:left="3373" w:right="0" w:hanging="139"/>
        <w:jc w:val="left"/>
        <w:rPr>
          <w:sz w:val="22"/>
        </w:rPr>
      </w:pPr>
      <w:r>
        <w:rPr>
          <w:sz w:val="22"/>
        </w:rPr>
        <w:t>Men</w:t>
      </w:r>
      <w:r>
        <w:rPr>
          <w:spacing w:val="-4"/>
          <w:sz w:val="22"/>
        </w:rPr>
        <w:t> </w:t>
      </w:r>
      <w:r>
        <w:rPr>
          <w:sz w:val="22"/>
        </w:rPr>
        <w:t>without</w:t>
      </w:r>
      <w:r>
        <w:rPr>
          <w:spacing w:val="-3"/>
          <w:sz w:val="22"/>
        </w:rPr>
        <w:t> </w:t>
      </w:r>
      <w:r>
        <w:rPr>
          <w:spacing w:val="-2"/>
          <w:sz w:val="22"/>
        </w:rPr>
        <w:t>disabilities</w:t>
      </w:r>
    </w:p>
    <w:p>
      <w:pPr>
        <w:pStyle w:val="ListParagraph"/>
        <w:numPr>
          <w:ilvl w:val="1"/>
          <w:numId w:val="66"/>
        </w:numPr>
        <w:tabs>
          <w:tab w:pos="3374" w:val="left" w:leader="none"/>
        </w:tabs>
        <w:spacing w:line="240" w:lineRule="auto" w:before="107" w:after="0"/>
        <w:ind w:left="3373" w:right="0" w:hanging="139"/>
        <w:jc w:val="left"/>
        <w:rPr>
          <w:sz w:val="22"/>
        </w:rPr>
      </w:pPr>
      <w:r>
        <w:rPr>
          <w:sz w:val="22"/>
        </w:rPr>
        <w:t>Men</w:t>
      </w:r>
      <w:r>
        <w:rPr>
          <w:spacing w:val="-2"/>
          <w:sz w:val="22"/>
        </w:rPr>
        <w:t> </w:t>
      </w:r>
      <w:r>
        <w:rPr>
          <w:sz w:val="22"/>
        </w:rPr>
        <w:t>with</w:t>
      </w:r>
      <w:r>
        <w:rPr>
          <w:spacing w:val="-2"/>
          <w:sz w:val="22"/>
        </w:rPr>
        <w:t> disabilities</w:t>
      </w:r>
    </w:p>
    <w:p>
      <w:pPr>
        <w:pStyle w:val="ListParagraph"/>
        <w:numPr>
          <w:ilvl w:val="1"/>
          <w:numId w:val="66"/>
        </w:numPr>
        <w:tabs>
          <w:tab w:pos="3374" w:val="left" w:leader="none"/>
        </w:tabs>
        <w:spacing w:line="240" w:lineRule="auto" w:before="107" w:after="0"/>
        <w:ind w:left="3373" w:right="0" w:hanging="139"/>
        <w:jc w:val="left"/>
        <w:rPr>
          <w:sz w:val="22"/>
        </w:rPr>
      </w:pPr>
      <w:r>
        <w:rPr>
          <w:sz w:val="22"/>
        </w:rPr>
        <w:t>Women</w:t>
      </w:r>
      <w:r>
        <w:rPr>
          <w:spacing w:val="-8"/>
          <w:sz w:val="22"/>
        </w:rPr>
        <w:t> </w:t>
      </w:r>
      <w:r>
        <w:rPr>
          <w:sz w:val="22"/>
        </w:rPr>
        <w:t>without</w:t>
      </w:r>
      <w:r>
        <w:rPr>
          <w:spacing w:val="-7"/>
          <w:sz w:val="22"/>
        </w:rPr>
        <w:t> </w:t>
      </w:r>
      <w:r>
        <w:rPr>
          <w:spacing w:val="-2"/>
          <w:sz w:val="22"/>
        </w:rPr>
        <w:t>disabilities</w:t>
      </w:r>
    </w:p>
    <w:p>
      <w:pPr>
        <w:pStyle w:val="ListParagraph"/>
        <w:numPr>
          <w:ilvl w:val="1"/>
          <w:numId w:val="66"/>
        </w:numPr>
        <w:tabs>
          <w:tab w:pos="3374" w:val="left" w:leader="none"/>
        </w:tabs>
        <w:spacing w:line="240" w:lineRule="auto" w:before="106" w:after="0"/>
        <w:ind w:left="3373" w:right="0" w:hanging="139"/>
        <w:jc w:val="left"/>
        <w:rPr>
          <w:sz w:val="22"/>
        </w:rPr>
      </w:pPr>
      <w:r>
        <w:rPr>
          <w:sz w:val="22"/>
        </w:rPr>
        <w:t>Women</w:t>
      </w:r>
      <w:r>
        <w:rPr>
          <w:spacing w:val="-6"/>
          <w:sz w:val="22"/>
        </w:rPr>
        <w:t> </w:t>
      </w:r>
      <w:r>
        <w:rPr>
          <w:sz w:val="22"/>
        </w:rPr>
        <w:t>with</w:t>
      </w:r>
      <w:r>
        <w:rPr>
          <w:spacing w:val="-6"/>
          <w:sz w:val="22"/>
        </w:rPr>
        <w:t> </w:t>
      </w:r>
      <w:r>
        <w:rPr>
          <w:spacing w:val="-2"/>
          <w:sz w:val="22"/>
        </w:rPr>
        <w:t>disabilities</w:t>
      </w:r>
    </w:p>
    <w:p>
      <w:pPr>
        <w:pStyle w:val="ListParagraph"/>
        <w:numPr>
          <w:ilvl w:val="1"/>
          <w:numId w:val="66"/>
        </w:numPr>
        <w:tabs>
          <w:tab w:pos="3374" w:val="left" w:leader="none"/>
        </w:tabs>
        <w:spacing w:line="285" w:lineRule="auto" w:before="107" w:after="0"/>
        <w:ind w:left="3357" w:right="1717" w:hanging="123"/>
        <w:jc w:val="left"/>
        <w:rPr>
          <w:sz w:val="22"/>
        </w:rPr>
      </w:pPr>
      <w:r>
        <w:rPr>
          <w:sz w:val="22"/>
        </w:rPr>
        <w:t>Make</w:t>
      </w:r>
      <w:r>
        <w:rPr>
          <w:spacing w:val="-2"/>
          <w:sz w:val="22"/>
        </w:rPr>
        <w:t> </w:t>
      </w:r>
      <w:r>
        <w:rPr>
          <w:sz w:val="22"/>
        </w:rPr>
        <w:t>sure</w:t>
      </w:r>
      <w:r>
        <w:rPr>
          <w:spacing w:val="-2"/>
          <w:sz w:val="22"/>
        </w:rPr>
        <w:t> </w:t>
      </w:r>
      <w:r>
        <w:rPr>
          <w:sz w:val="22"/>
        </w:rPr>
        <w:t>that</w:t>
      </w:r>
      <w:r>
        <w:rPr>
          <w:spacing w:val="-2"/>
          <w:sz w:val="22"/>
        </w:rPr>
        <w:t> </w:t>
      </w:r>
      <w:r>
        <w:rPr>
          <w:sz w:val="22"/>
        </w:rPr>
        <w:t>the</w:t>
      </w:r>
      <w:r>
        <w:rPr>
          <w:spacing w:val="-2"/>
          <w:sz w:val="22"/>
        </w:rPr>
        <w:t> </w:t>
      </w:r>
      <w:r>
        <w:rPr>
          <w:sz w:val="22"/>
        </w:rPr>
        <w:t>volunteers</w:t>
      </w:r>
      <w:r>
        <w:rPr>
          <w:spacing w:val="-2"/>
          <w:sz w:val="22"/>
        </w:rPr>
        <w:t> </w:t>
      </w:r>
      <w:r>
        <w:rPr>
          <w:sz w:val="22"/>
        </w:rPr>
        <w:t>understand</w:t>
      </w:r>
      <w:r>
        <w:rPr>
          <w:spacing w:val="-3"/>
          <w:sz w:val="22"/>
        </w:rPr>
        <w:t> </w:t>
      </w:r>
      <w:r>
        <w:rPr>
          <w:sz w:val="22"/>
        </w:rPr>
        <w:t>that</w:t>
      </w:r>
      <w:r>
        <w:rPr>
          <w:spacing w:val="-2"/>
          <w:sz w:val="22"/>
        </w:rPr>
        <w:t> </w:t>
      </w:r>
      <w:r>
        <w:rPr>
          <w:sz w:val="22"/>
        </w:rPr>
        <w:t>they</w:t>
      </w:r>
      <w:r>
        <w:rPr>
          <w:spacing w:val="-2"/>
          <w:sz w:val="22"/>
        </w:rPr>
        <w:t> </w:t>
      </w:r>
      <w:r>
        <w:rPr>
          <w:sz w:val="22"/>
        </w:rPr>
        <w:t>are</w:t>
      </w:r>
      <w:r>
        <w:rPr>
          <w:spacing w:val="-3"/>
          <w:sz w:val="22"/>
        </w:rPr>
        <w:t> </w:t>
      </w:r>
      <w:r>
        <w:rPr>
          <w:sz w:val="22"/>
        </w:rPr>
        <w:t>representing</w:t>
      </w:r>
      <w:r>
        <w:rPr>
          <w:spacing w:val="-2"/>
          <w:sz w:val="22"/>
        </w:rPr>
        <w:t> </w:t>
      </w:r>
      <w:r>
        <w:rPr>
          <w:sz w:val="22"/>
        </w:rPr>
        <w:t>a group of people from within a village.</w:t>
      </w:r>
    </w:p>
    <w:p>
      <w:pPr>
        <w:pStyle w:val="BodyText"/>
        <w:spacing w:before="11"/>
        <w:rPr>
          <w:sz w:val="25"/>
        </w:rPr>
      </w:pPr>
    </w:p>
    <w:p>
      <w:pPr>
        <w:pStyle w:val="ListParagraph"/>
        <w:numPr>
          <w:ilvl w:val="0"/>
          <w:numId w:val="66"/>
        </w:numPr>
        <w:tabs>
          <w:tab w:pos="2761" w:val="left" w:leader="none"/>
        </w:tabs>
        <w:spacing w:line="285" w:lineRule="auto" w:before="0" w:after="0"/>
        <w:ind w:left="2760" w:right="1401" w:hanging="245"/>
        <w:jc w:val="left"/>
        <w:rPr>
          <w:sz w:val="22"/>
        </w:rPr>
      </w:pPr>
      <w:r>
        <w:rPr>
          <w:sz w:val="22"/>
        </w:rPr>
        <w:t>Explain how you’ll be telling a life story, taking the characters on a journey from birth to old age.</w:t>
      </w:r>
      <w:r>
        <w:rPr>
          <w:spacing w:val="-6"/>
          <w:sz w:val="22"/>
        </w:rPr>
        <w:t> </w:t>
      </w:r>
      <w:r>
        <w:rPr>
          <w:sz w:val="22"/>
        </w:rPr>
        <w:t>As you reach each signiﬁcant life event, you’ll ask them to respond as they think their character (or their family) would react. Ensure they understand</w:t>
      </w:r>
      <w:r>
        <w:rPr>
          <w:spacing w:val="-3"/>
          <w:sz w:val="22"/>
        </w:rPr>
        <w:t> </w:t>
      </w:r>
      <w:r>
        <w:rPr>
          <w:sz w:val="22"/>
        </w:rPr>
        <w:t>that</w:t>
      </w:r>
      <w:r>
        <w:rPr>
          <w:spacing w:val="-2"/>
          <w:sz w:val="22"/>
        </w:rPr>
        <w:t> </w:t>
      </w:r>
      <w:r>
        <w:rPr>
          <w:sz w:val="22"/>
        </w:rPr>
        <w:t>their</w:t>
      </w:r>
      <w:r>
        <w:rPr>
          <w:spacing w:val="-2"/>
          <w:sz w:val="22"/>
        </w:rPr>
        <w:t> </w:t>
      </w:r>
      <w:r>
        <w:rPr>
          <w:sz w:val="22"/>
        </w:rPr>
        <w:t>responses</w:t>
      </w:r>
      <w:r>
        <w:rPr>
          <w:spacing w:val="-2"/>
          <w:sz w:val="22"/>
        </w:rPr>
        <w:t> </w:t>
      </w:r>
      <w:r>
        <w:rPr>
          <w:sz w:val="22"/>
        </w:rPr>
        <w:t>should</w:t>
      </w:r>
      <w:r>
        <w:rPr>
          <w:spacing w:val="-2"/>
          <w:sz w:val="22"/>
        </w:rPr>
        <w:t> </w:t>
      </w:r>
      <w:r>
        <w:rPr>
          <w:sz w:val="22"/>
        </w:rPr>
        <w:t>not</w:t>
      </w:r>
      <w:r>
        <w:rPr>
          <w:spacing w:val="-3"/>
          <w:sz w:val="22"/>
        </w:rPr>
        <w:t> </w:t>
      </w:r>
      <w:r>
        <w:rPr>
          <w:sz w:val="22"/>
        </w:rPr>
        <w:t>be</w:t>
      </w:r>
      <w:r>
        <w:rPr>
          <w:spacing w:val="-3"/>
          <w:sz w:val="22"/>
        </w:rPr>
        <w:t> </w:t>
      </w:r>
      <w:r>
        <w:rPr>
          <w:sz w:val="22"/>
        </w:rPr>
        <w:t>based</w:t>
      </w:r>
      <w:r>
        <w:rPr>
          <w:spacing w:val="-3"/>
          <w:sz w:val="22"/>
        </w:rPr>
        <w:t> </w:t>
      </w:r>
      <w:r>
        <w:rPr>
          <w:sz w:val="22"/>
        </w:rPr>
        <w:t>on</w:t>
      </w:r>
      <w:r>
        <w:rPr>
          <w:spacing w:val="-3"/>
          <w:sz w:val="22"/>
        </w:rPr>
        <w:t> </w:t>
      </w:r>
      <w:r>
        <w:rPr>
          <w:sz w:val="22"/>
        </w:rPr>
        <w:t>what</w:t>
      </w:r>
      <w:r>
        <w:rPr>
          <w:spacing w:val="-3"/>
          <w:sz w:val="22"/>
        </w:rPr>
        <w:t> </w:t>
      </w:r>
      <w:r>
        <w:rPr>
          <w:sz w:val="22"/>
        </w:rPr>
        <w:t>they</w:t>
      </w:r>
      <w:r>
        <w:rPr>
          <w:spacing w:val="-2"/>
          <w:sz w:val="22"/>
        </w:rPr>
        <w:t> </w:t>
      </w:r>
      <w:r>
        <w:rPr>
          <w:sz w:val="22"/>
        </w:rPr>
        <w:t>think</w:t>
      </w:r>
      <w:r>
        <w:rPr>
          <w:spacing w:val="-2"/>
          <w:sz w:val="22"/>
        </w:rPr>
        <w:t> </w:t>
      </w:r>
      <w:r>
        <w:rPr>
          <w:sz w:val="22"/>
        </w:rPr>
        <w:t>is</w:t>
      </w:r>
      <w:r>
        <w:rPr>
          <w:spacing w:val="-3"/>
          <w:sz w:val="22"/>
        </w:rPr>
        <w:t> </w:t>
      </w:r>
      <w:r>
        <w:rPr>
          <w:sz w:val="22"/>
        </w:rPr>
        <w:t>right, but based on what they think is likely to happen in that village.</w:t>
      </w:r>
    </w:p>
    <w:p>
      <w:pPr>
        <w:pStyle w:val="BodyText"/>
        <w:spacing w:before="7"/>
        <w:rPr>
          <w:sz w:val="25"/>
        </w:rPr>
      </w:pPr>
    </w:p>
    <w:p>
      <w:pPr>
        <w:pStyle w:val="ListParagraph"/>
        <w:numPr>
          <w:ilvl w:val="0"/>
          <w:numId w:val="66"/>
        </w:numPr>
        <w:tabs>
          <w:tab w:pos="2748" w:val="left" w:leader="none"/>
        </w:tabs>
        <w:spacing w:line="240" w:lineRule="auto" w:before="0" w:after="0"/>
        <w:ind w:left="2747" w:right="0" w:hanging="233"/>
        <w:jc w:val="left"/>
        <w:rPr>
          <w:sz w:val="22"/>
        </w:rPr>
      </w:pPr>
      <w:r>
        <w:rPr>
          <w:sz w:val="22"/>
        </w:rPr>
        <w:t>Advise</w:t>
      </w:r>
      <w:r>
        <w:rPr>
          <w:spacing w:val="-3"/>
          <w:sz w:val="22"/>
        </w:rPr>
        <w:t> </w:t>
      </w:r>
      <w:r>
        <w:rPr>
          <w:sz w:val="22"/>
        </w:rPr>
        <w:t>the</w:t>
      </w:r>
      <w:r>
        <w:rPr>
          <w:spacing w:val="-1"/>
          <w:sz w:val="22"/>
        </w:rPr>
        <w:t> </w:t>
      </w:r>
      <w:r>
        <w:rPr>
          <w:sz w:val="22"/>
        </w:rPr>
        <w:t>volunteers</w:t>
      </w:r>
      <w:r>
        <w:rPr>
          <w:spacing w:val="-1"/>
          <w:sz w:val="22"/>
        </w:rPr>
        <w:t> </w:t>
      </w:r>
      <w:r>
        <w:rPr>
          <w:sz w:val="22"/>
        </w:rPr>
        <w:t>that</w:t>
      </w:r>
      <w:r>
        <w:rPr>
          <w:spacing w:val="-1"/>
          <w:sz w:val="22"/>
        </w:rPr>
        <w:t> </w:t>
      </w:r>
      <w:r>
        <w:rPr>
          <w:sz w:val="22"/>
        </w:rPr>
        <w:t>they will</w:t>
      </w:r>
      <w:r>
        <w:rPr>
          <w:spacing w:val="-2"/>
          <w:sz w:val="22"/>
        </w:rPr>
        <w:t> </w:t>
      </w:r>
      <w:r>
        <w:rPr>
          <w:sz w:val="22"/>
        </w:rPr>
        <w:t>need</w:t>
      </w:r>
      <w:r>
        <w:rPr>
          <w:spacing w:val="-2"/>
          <w:sz w:val="22"/>
        </w:rPr>
        <w:t> </w:t>
      </w:r>
      <w:r>
        <w:rPr>
          <w:sz w:val="22"/>
        </w:rPr>
        <w:t>to </w:t>
      </w:r>
      <w:r>
        <w:rPr>
          <w:spacing w:val="-2"/>
          <w:sz w:val="22"/>
        </w:rPr>
        <w:t>take:</w:t>
      </w:r>
    </w:p>
    <w:p>
      <w:pPr>
        <w:pStyle w:val="BodyText"/>
        <w:spacing w:before="5"/>
        <w:rPr>
          <w:sz w:val="35"/>
        </w:rPr>
      </w:pPr>
    </w:p>
    <w:p>
      <w:pPr>
        <w:pStyle w:val="ListParagraph"/>
        <w:numPr>
          <w:ilvl w:val="1"/>
          <w:numId w:val="66"/>
        </w:numPr>
        <w:tabs>
          <w:tab w:pos="3370" w:val="left" w:leader="none"/>
        </w:tabs>
        <w:spacing w:line="240" w:lineRule="auto" w:before="0" w:after="0"/>
        <w:ind w:left="3369" w:right="0" w:hanging="135"/>
        <w:jc w:val="left"/>
        <w:rPr>
          <w:sz w:val="22"/>
        </w:rPr>
      </w:pPr>
      <w:r>
        <w:rPr>
          <w:sz w:val="22"/>
        </w:rPr>
        <w:t>Two</w:t>
      </w:r>
      <w:r>
        <w:rPr>
          <w:spacing w:val="-4"/>
          <w:sz w:val="22"/>
        </w:rPr>
        <w:t> </w:t>
      </w:r>
      <w:r>
        <w:rPr>
          <w:sz w:val="22"/>
        </w:rPr>
        <w:t>steps</w:t>
      </w:r>
      <w:r>
        <w:rPr>
          <w:spacing w:val="-2"/>
          <w:sz w:val="22"/>
        </w:rPr>
        <w:t> </w:t>
      </w:r>
      <w:r>
        <w:rPr>
          <w:sz w:val="22"/>
        </w:rPr>
        <w:t>forward</w:t>
      </w:r>
      <w:r>
        <w:rPr>
          <w:spacing w:val="-2"/>
          <w:sz w:val="22"/>
        </w:rPr>
        <w:t> </w:t>
      </w:r>
      <w:r>
        <w:rPr>
          <w:sz w:val="22"/>
        </w:rPr>
        <w:t>for</w:t>
      </w:r>
      <w:r>
        <w:rPr>
          <w:spacing w:val="-2"/>
          <w:sz w:val="22"/>
        </w:rPr>
        <w:t> </w:t>
      </w:r>
      <w:r>
        <w:rPr>
          <w:sz w:val="22"/>
        </w:rPr>
        <w:t>a</w:t>
      </w:r>
      <w:r>
        <w:rPr>
          <w:spacing w:val="-3"/>
          <w:sz w:val="22"/>
        </w:rPr>
        <w:t> </w:t>
      </w:r>
      <w:r>
        <w:rPr>
          <w:sz w:val="22"/>
        </w:rPr>
        <w:t>very</w:t>
      </w:r>
      <w:r>
        <w:rPr>
          <w:spacing w:val="-3"/>
          <w:sz w:val="22"/>
        </w:rPr>
        <w:t> </w:t>
      </w:r>
      <w:r>
        <w:rPr>
          <w:sz w:val="22"/>
        </w:rPr>
        <w:t>positive</w:t>
      </w:r>
      <w:r>
        <w:rPr>
          <w:spacing w:val="-3"/>
          <w:sz w:val="22"/>
        </w:rPr>
        <w:t> </w:t>
      </w:r>
      <w:r>
        <w:rPr>
          <w:sz w:val="22"/>
        </w:rPr>
        <w:t>or</w:t>
      </w:r>
      <w:r>
        <w:rPr>
          <w:spacing w:val="-3"/>
          <w:sz w:val="22"/>
        </w:rPr>
        <w:t> </w:t>
      </w:r>
      <w:r>
        <w:rPr>
          <w:sz w:val="22"/>
        </w:rPr>
        <w:t>very</w:t>
      </w:r>
      <w:r>
        <w:rPr>
          <w:spacing w:val="-2"/>
          <w:sz w:val="22"/>
        </w:rPr>
        <w:t> </w:t>
      </w:r>
      <w:r>
        <w:rPr>
          <w:sz w:val="22"/>
        </w:rPr>
        <w:t>successful</w:t>
      </w:r>
      <w:r>
        <w:rPr>
          <w:spacing w:val="-2"/>
          <w:sz w:val="22"/>
        </w:rPr>
        <w:t> experience</w:t>
      </w:r>
    </w:p>
    <w:p>
      <w:pPr>
        <w:pStyle w:val="ListParagraph"/>
        <w:numPr>
          <w:ilvl w:val="1"/>
          <w:numId w:val="66"/>
        </w:numPr>
        <w:tabs>
          <w:tab w:pos="3374" w:val="left" w:leader="none"/>
        </w:tabs>
        <w:spacing w:line="240" w:lineRule="auto" w:before="107" w:after="0"/>
        <w:ind w:left="3373" w:right="0" w:hanging="139"/>
        <w:jc w:val="left"/>
        <w:rPr>
          <w:sz w:val="22"/>
        </w:rPr>
      </w:pPr>
      <w:r>
        <w:rPr>
          <w:sz w:val="22"/>
        </w:rPr>
        <w:t>One</w:t>
      </w:r>
      <w:r>
        <w:rPr>
          <w:spacing w:val="-3"/>
          <w:sz w:val="22"/>
        </w:rPr>
        <w:t> </w:t>
      </w:r>
      <w:r>
        <w:rPr>
          <w:sz w:val="22"/>
        </w:rPr>
        <w:t>step</w:t>
      </w:r>
      <w:r>
        <w:rPr>
          <w:spacing w:val="-2"/>
          <w:sz w:val="22"/>
        </w:rPr>
        <w:t> </w:t>
      </w:r>
      <w:r>
        <w:rPr>
          <w:sz w:val="22"/>
        </w:rPr>
        <w:t>forward</w:t>
      </w:r>
      <w:r>
        <w:rPr>
          <w:spacing w:val="-1"/>
          <w:sz w:val="22"/>
        </w:rPr>
        <w:t> </w:t>
      </w:r>
      <w:r>
        <w:rPr>
          <w:sz w:val="22"/>
        </w:rPr>
        <w:t>for</w:t>
      </w:r>
      <w:r>
        <w:rPr>
          <w:spacing w:val="-1"/>
          <w:sz w:val="22"/>
        </w:rPr>
        <w:t> </w:t>
      </w:r>
      <w:r>
        <w:rPr>
          <w:sz w:val="22"/>
        </w:rPr>
        <w:t>a</w:t>
      </w:r>
      <w:r>
        <w:rPr>
          <w:spacing w:val="-2"/>
          <w:sz w:val="22"/>
        </w:rPr>
        <w:t> </w:t>
      </w:r>
      <w:r>
        <w:rPr>
          <w:sz w:val="22"/>
        </w:rPr>
        <w:t>positive</w:t>
      </w:r>
      <w:r>
        <w:rPr>
          <w:spacing w:val="-1"/>
          <w:sz w:val="22"/>
        </w:rPr>
        <w:t> </w:t>
      </w:r>
      <w:r>
        <w:rPr>
          <w:sz w:val="22"/>
        </w:rPr>
        <w:t>or</w:t>
      </w:r>
      <w:r>
        <w:rPr>
          <w:spacing w:val="-2"/>
          <w:sz w:val="22"/>
        </w:rPr>
        <w:t> </w:t>
      </w:r>
      <w:r>
        <w:rPr>
          <w:sz w:val="22"/>
        </w:rPr>
        <w:t>successful</w:t>
      </w:r>
      <w:r>
        <w:rPr>
          <w:spacing w:val="-1"/>
          <w:sz w:val="22"/>
        </w:rPr>
        <w:t> </w:t>
      </w:r>
      <w:r>
        <w:rPr>
          <w:spacing w:val="-2"/>
          <w:sz w:val="22"/>
        </w:rPr>
        <w:t>experience</w:t>
      </w:r>
    </w:p>
    <w:p>
      <w:pPr>
        <w:pStyle w:val="ListParagraph"/>
        <w:numPr>
          <w:ilvl w:val="1"/>
          <w:numId w:val="66"/>
        </w:numPr>
        <w:tabs>
          <w:tab w:pos="3374" w:val="left" w:leader="none"/>
        </w:tabs>
        <w:spacing w:line="240" w:lineRule="auto" w:before="107" w:after="0"/>
        <w:ind w:left="3373" w:right="0" w:hanging="139"/>
        <w:jc w:val="left"/>
        <w:rPr>
          <w:sz w:val="22"/>
        </w:rPr>
      </w:pPr>
      <w:r>
        <w:rPr>
          <w:sz w:val="22"/>
        </w:rPr>
        <w:t>One</w:t>
      </w:r>
      <w:r>
        <w:rPr>
          <w:spacing w:val="-7"/>
          <w:sz w:val="22"/>
        </w:rPr>
        <w:t> </w:t>
      </w:r>
      <w:r>
        <w:rPr>
          <w:sz w:val="22"/>
        </w:rPr>
        <w:t>step</w:t>
      </w:r>
      <w:r>
        <w:rPr>
          <w:spacing w:val="-4"/>
          <w:sz w:val="22"/>
        </w:rPr>
        <w:t> </w:t>
      </w:r>
      <w:r>
        <w:rPr>
          <w:sz w:val="22"/>
        </w:rPr>
        <w:t>back</w:t>
      </w:r>
      <w:r>
        <w:rPr>
          <w:spacing w:val="-5"/>
          <w:sz w:val="22"/>
        </w:rPr>
        <w:t> </w:t>
      </w:r>
      <w:r>
        <w:rPr>
          <w:sz w:val="22"/>
        </w:rPr>
        <w:t>for</w:t>
      </w:r>
      <w:r>
        <w:rPr>
          <w:spacing w:val="-5"/>
          <w:sz w:val="22"/>
        </w:rPr>
        <w:t> </w:t>
      </w:r>
      <w:r>
        <w:rPr>
          <w:sz w:val="22"/>
        </w:rPr>
        <w:t>a</w:t>
      </w:r>
      <w:r>
        <w:rPr>
          <w:spacing w:val="-5"/>
          <w:sz w:val="22"/>
        </w:rPr>
        <w:t> </w:t>
      </w:r>
      <w:r>
        <w:rPr>
          <w:sz w:val="22"/>
        </w:rPr>
        <w:t>not-so-positive</w:t>
      </w:r>
      <w:r>
        <w:rPr>
          <w:spacing w:val="-5"/>
          <w:sz w:val="22"/>
        </w:rPr>
        <w:t> </w:t>
      </w:r>
      <w:r>
        <w:rPr>
          <w:sz w:val="22"/>
        </w:rPr>
        <w:t>or</w:t>
      </w:r>
      <w:r>
        <w:rPr>
          <w:spacing w:val="-5"/>
          <w:sz w:val="22"/>
        </w:rPr>
        <w:t> </w:t>
      </w:r>
      <w:r>
        <w:rPr>
          <w:sz w:val="22"/>
        </w:rPr>
        <w:t>not-so-successful</w:t>
      </w:r>
      <w:r>
        <w:rPr>
          <w:spacing w:val="-5"/>
          <w:sz w:val="22"/>
        </w:rPr>
        <w:t> </w:t>
      </w:r>
      <w:r>
        <w:rPr>
          <w:spacing w:val="-2"/>
          <w:sz w:val="22"/>
        </w:rPr>
        <w:t>experience</w:t>
      </w:r>
    </w:p>
    <w:p>
      <w:pPr>
        <w:pStyle w:val="ListParagraph"/>
        <w:numPr>
          <w:ilvl w:val="1"/>
          <w:numId w:val="66"/>
        </w:numPr>
        <w:tabs>
          <w:tab w:pos="3370" w:val="left" w:leader="none"/>
        </w:tabs>
        <w:spacing w:line="240" w:lineRule="auto" w:before="107" w:after="0"/>
        <w:ind w:left="3369" w:right="0" w:hanging="135"/>
        <w:jc w:val="left"/>
        <w:rPr>
          <w:sz w:val="22"/>
        </w:rPr>
      </w:pPr>
      <w:r>
        <w:rPr>
          <w:sz w:val="22"/>
        </w:rPr>
        <w:t>Two</w:t>
      </w:r>
      <w:r>
        <w:rPr>
          <w:spacing w:val="-6"/>
          <w:sz w:val="22"/>
        </w:rPr>
        <w:t> </w:t>
      </w:r>
      <w:r>
        <w:rPr>
          <w:sz w:val="22"/>
        </w:rPr>
        <w:t>steps</w:t>
      </w:r>
      <w:r>
        <w:rPr>
          <w:spacing w:val="-5"/>
          <w:sz w:val="22"/>
        </w:rPr>
        <w:t> </w:t>
      </w:r>
      <w:r>
        <w:rPr>
          <w:sz w:val="22"/>
        </w:rPr>
        <w:t>back</w:t>
      </w:r>
      <w:r>
        <w:rPr>
          <w:spacing w:val="-5"/>
          <w:sz w:val="22"/>
        </w:rPr>
        <w:t> </w:t>
      </w:r>
      <w:r>
        <w:rPr>
          <w:sz w:val="22"/>
        </w:rPr>
        <w:t>for</w:t>
      </w:r>
      <w:r>
        <w:rPr>
          <w:spacing w:val="-5"/>
          <w:sz w:val="22"/>
        </w:rPr>
        <w:t> </w:t>
      </w:r>
      <w:r>
        <w:rPr>
          <w:sz w:val="22"/>
        </w:rPr>
        <w:t>a</w:t>
      </w:r>
      <w:r>
        <w:rPr>
          <w:spacing w:val="-5"/>
          <w:sz w:val="22"/>
        </w:rPr>
        <w:t> </w:t>
      </w:r>
      <w:r>
        <w:rPr>
          <w:sz w:val="22"/>
        </w:rPr>
        <w:t>negative</w:t>
      </w:r>
      <w:r>
        <w:rPr>
          <w:spacing w:val="-6"/>
          <w:sz w:val="22"/>
        </w:rPr>
        <w:t> </w:t>
      </w:r>
      <w:r>
        <w:rPr>
          <w:sz w:val="22"/>
        </w:rPr>
        <w:t>or</w:t>
      </w:r>
      <w:r>
        <w:rPr>
          <w:spacing w:val="-5"/>
          <w:sz w:val="22"/>
        </w:rPr>
        <w:t> </w:t>
      </w:r>
      <w:r>
        <w:rPr>
          <w:sz w:val="22"/>
        </w:rPr>
        <w:t>unsuccessful</w:t>
      </w:r>
      <w:r>
        <w:rPr>
          <w:spacing w:val="-5"/>
          <w:sz w:val="22"/>
        </w:rPr>
        <w:t> </w:t>
      </w:r>
      <w:r>
        <w:rPr>
          <w:spacing w:val="-2"/>
          <w:sz w:val="22"/>
        </w:rPr>
        <w:t>experience.</w:t>
      </w:r>
    </w:p>
    <w:p>
      <w:pPr>
        <w:pStyle w:val="BodyText"/>
        <w:spacing w:before="2"/>
        <w:rPr>
          <w:sz w:val="30"/>
        </w:rPr>
      </w:pPr>
    </w:p>
    <w:p>
      <w:pPr>
        <w:pStyle w:val="BodyText"/>
        <w:ind w:left="2515"/>
        <w:jc w:val="both"/>
      </w:pPr>
      <w:r>
        <w:rPr/>
        <w:drawing>
          <wp:anchor distT="0" distB="0" distL="0" distR="0" allowOverlap="1" layoutInCell="1" locked="0" behindDoc="0" simplePos="0" relativeHeight="15772672">
            <wp:simplePos x="0" y="0"/>
            <wp:positionH relativeFrom="page">
              <wp:posOffset>631688</wp:posOffset>
            </wp:positionH>
            <wp:positionV relativeFrom="paragraph">
              <wp:posOffset>272358</wp:posOffset>
            </wp:positionV>
            <wp:extent cx="892311" cy="567154"/>
            <wp:effectExtent l="0" t="0" r="0" b="0"/>
            <wp:wrapNone/>
            <wp:docPr id="189" name="image31.jpeg"/>
            <wp:cNvGraphicFramePr>
              <a:graphicFrameLocks noChangeAspect="1"/>
            </wp:cNvGraphicFramePr>
            <a:graphic>
              <a:graphicData uri="http://schemas.openxmlformats.org/drawingml/2006/picture">
                <pic:pic>
                  <pic:nvPicPr>
                    <pic:cNvPr id="190" name="image31.jpeg"/>
                    <pic:cNvPicPr/>
                  </pic:nvPicPr>
                  <pic:blipFill>
                    <a:blip r:embed="rId87" cstate="print"/>
                    <a:stretch>
                      <a:fillRect/>
                    </a:stretch>
                  </pic:blipFill>
                  <pic:spPr>
                    <a:xfrm>
                      <a:off x="0" y="0"/>
                      <a:ext cx="892311" cy="567154"/>
                    </a:xfrm>
                    <a:prstGeom prst="rect">
                      <a:avLst/>
                    </a:prstGeom>
                  </pic:spPr>
                </pic:pic>
              </a:graphicData>
            </a:graphic>
          </wp:anchor>
        </w:drawing>
      </w:r>
      <w:r>
        <w:rPr/>
        <w:t>Running</w:t>
      </w:r>
      <w:r>
        <w:rPr>
          <w:spacing w:val="-4"/>
        </w:rPr>
        <w:t> </w:t>
      </w:r>
      <w:r>
        <w:rPr/>
        <w:t>the</w:t>
      </w:r>
      <w:r>
        <w:rPr>
          <w:spacing w:val="-3"/>
        </w:rPr>
        <w:t> </w:t>
      </w:r>
      <w:r>
        <w:rPr>
          <w:spacing w:val="-2"/>
        </w:rPr>
        <w:t>activity:</w:t>
      </w:r>
    </w:p>
    <w:p>
      <w:pPr>
        <w:pStyle w:val="BodyText"/>
        <w:spacing w:before="4"/>
        <w:rPr>
          <w:sz w:val="35"/>
        </w:rPr>
      </w:pPr>
    </w:p>
    <w:p>
      <w:pPr>
        <w:pStyle w:val="ListParagraph"/>
        <w:numPr>
          <w:ilvl w:val="1"/>
          <w:numId w:val="66"/>
        </w:numPr>
        <w:tabs>
          <w:tab w:pos="3374" w:val="left" w:leader="none"/>
        </w:tabs>
        <w:spacing w:line="240" w:lineRule="auto" w:before="0" w:after="0"/>
        <w:ind w:left="3373" w:right="0" w:hanging="139"/>
        <w:jc w:val="left"/>
        <w:rPr>
          <w:sz w:val="22"/>
        </w:rPr>
      </w:pPr>
      <w:r>
        <w:rPr>
          <w:sz w:val="22"/>
        </w:rPr>
        <w:t>Introduce</w:t>
      </w:r>
      <w:r>
        <w:rPr>
          <w:spacing w:val="-3"/>
          <w:sz w:val="22"/>
        </w:rPr>
        <w:t> </w:t>
      </w:r>
      <w:r>
        <w:rPr>
          <w:sz w:val="22"/>
        </w:rPr>
        <w:t>the volunteers and</w:t>
      </w:r>
      <w:r>
        <w:rPr>
          <w:spacing w:val="-2"/>
          <w:sz w:val="22"/>
        </w:rPr>
        <w:t> </w:t>
      </w:r>
      <w:r>
        <w:rPr>
          <w:sz w:val="22"/>
        </w:rPr>
        <w:t>thank them for </w:t>
      </w:r>
      <w:r>
        <w:rPr>
          <w:spacing w:val="-2"/>
          <w:sz w:val="22"/>
        </w:rPr>
        <w:t>participating.</w:t>
      </w:r>
    </w:p>
    <w:p>
      <w:pPr>
        <w:pStyle w:val="ListParagraph"/>
        <w:numPr>
          <w:ilvl w:val="1"/>
          <w:numId w:val="66"/>
        </w:numPr>
        <w:tabs>
          <w:tab w:pos="3374" w:val="left" w:leader="none"/>
        </w:tabs>
        <w:spacing w:line="240" w:lineRule="auto" w:before="107" w:after="0"/>
        <w:ind w:left="3373" w:right="0" w:hanging="139"/>
        <w:jc w:val="left"/>
        <w:rPr>
          <w:sz w:val="22"/>
        </w:rPr>
      </w:pPr>
      <w:r>
        <w:rPr>
          <w:sz w:val="22"/>
        </w:rPr>
        <w:t>Explain</w:t>
      </w:r>
      <w:r>
        <w:rPr>
          <w:spacing w:val="-5"/>
          <w:sz w:val="22"/>
        </w:rPr>
        <w:t> </w:t>
      </w:r>
      <w:r>
        <w:rPr>
          <w:sz w:val="22"/>
        </w:rPr>
        <w:t>to</w:t>
      </w:r>
      <w:r>
        <w:rPr>
          <w:spacing w:val="-2"/>
          <w:sz w:val="22"/>
        </w:rPr>
        <w:t> </w:t>
      </w:r>
      <w:r>
        <w:rPr>
          <w:sz w:val="22"/>
        </w:rPr>
        <w:t>the</w:t>
      </w:r>
      <w:r>
        <w:rPr>
          <w:spacing w:val="-3"/>
          <w:sz w:val="22"/>
        </w:rPr>
        <w:t> </w:t>
      </w:r>
      <w:r>
        <w:rPr>
          <w:sz w:val="22"/>
        </w:rPr>
        <w:t>audience</w:t>
      </w:r>
      <w:r>
        <w:rPr>
          <w:spacing w:val="-3"/>
          <w:sz w:val="22"/>
        </w:rPr>
        <w:t> </w:t>
      </w:r>
      <w:r>
        <w:rPr>
          <w:sz w:val="22"/>
        </w:rPr>
        <w:t>which</w:t>
      </w:r>
      <w:r>
        <w:rPr>
          <w:spacing w:val="-4"/>
          <w:sz w:val="22"/>
        </w:rPr>
        <w:t> </w:t>
      </w:r>
      <w:r>
        <w:rPr>
          <w:sz w:val="22"/>
        </w:rPr>
        <w:t>group</w:t>
      </w:r>
      <w:r>
        <w:rPr>
          <w:spacing w:val="-3"/>
          <w:sz w:val="22"/>
        </w:rPr>
        <w:t> </w:t>
      </w:r>
      <w:r>
        <w:rPr>
          <w:sz w:val="22"/>
        </w:rPr>
        <w:t>of</w:t>
      </w:r>
      <w:r>
        <w:rPr>
          <w:spacing w:val="-3"/>
          <w:sz w:val="22"/>
        </w:rPr>
        <w:t> </w:t>
      </w:r>
      <w:r>
        <w:rPr>
          <w:sz w:val="22"/>
        </w:rPr>
        <w:t>people</w:t>
      </w:r>
      <w:r>
        <w:rPr>
          <w:spacing w:val="-4"/>
          <w:sz w:val="22"/>
        </w:rPr>
        <w:t> </w:t>
      </w:r>
      <w:r>
        <w:rPr>
          <w:sz w:val="22"/>
        </w:rPr>
        <w:t>each</w:t>
      </w:r>
      <w:r>
        <w:rPr>
          <w:spacing w:val="-3"/>
          <w:sz w:val="22"/>
        </w:rPr>
        <w:t> </w:t>
      </w:r>
      <w:r>
        <w:rPr>
          <w:sz w:val="22"/>
        </w:rPr>
        <w:t>volunteer</w:t>
      </w:r>
      <w:r>
        <w:rPr>
          <w:spacing w:val="-2"/>
          <w:sz w:val="22"/>
        </w:rPr>
        <w:t> represents.</w:t>
      </w:r>
    </w:p>
    <w:p>
      <w:pPr>
        <w:pStyle w:val="ListParagraph"/>
        <w:numPr>
          <w:ilvl w:val="1"/>
          <w:numId w:val="66"/>
        </w:numPr>
        <w:tabs>
          <w:tab w:pos="3374" w:val="left" w:leader="none"/>
        </w:tabs>
        <w:spacing w:line="285" w:lineRule="auto" w:before="107" w:after="0"/>
        <w:ind w:left="3357" w:right="1129" w:hanging="123"/>
        <w:jc w:val="left"/>
        <w:rPr>
          <w:sz w:val="22"/>
        </w:rPr>
      </w:pPr>
      <w:r>
        <w:rPr>
          <w:sz w:val="22"/>
        </w:rPr>
        <w:t>Explain</w:t>
      </w:r>
      <w:r>
        <w:rPr>
          <w:spacing w:val="-1"/>
          <w:sz w:val="22"/>
        </w:rPr>
        <w:t> </w:t>
      </w:r>
      <w:r>
        <w:rPr>
          <w:sz w:val="22"/>
        </w:rPr>
        <w:t>that</w:t>
      </w:r>
      <w:r>
        <w:rPr>
          <w:spacing w:val="-1"/>
          <w:sz w:val="22"/>
        </w:rPr>
        <w:t> </w:t>
      </w:r>
      <w:r>
        <w:rPr>
          <w:sz w:val="22"/>
        </w:rPr>
        <w:t>the</w:t>
      </w:r>
      <w:r>
        <w:rPr>
          <w:spacing w:val="-1"/>
          <w:sz w:val="22"/>
        </w:rPr>
        <w:t> </w:t>
      </w:r>
      <w:r>
        <w:rPr>
          <w:sz w:val="22"/>
        </w:rPr>
        <w:t>volunteers</w:t>
      </w:r>
      <w:r>
        <w:rPr>
          <w:spacing w:val="-1"/>
          <w:sz w:val="22"/>
        </w:rPr>
        <w:t> </w:t>
      </w:r>
      <w:r>
        <w:rPr>
          <w:sz w:val="22"/>
        </w:rPr>
        <w:t>should</w:t>
      </w:r>
      <w:r>
        <w:rPr>
          <w:spacing w:val="-1"/>
          <w:sz w:val="22"/>
        </w:rPr>
        <w:t> </w:t>
      </w:r>
      <w:r>
        <w:rPr>
          <w:sz w:val="22"/>
        </w:rPr>
        <w:t>respond</w:t>
      </w:r>
      <w:r>
        <w:rPr>
          <w:spacing w:val="-1"/>
          <w:sz w:val="22"/>
        </w:rPr>
        <w:t> </w:t>
      </w:r>
      <w:r>
        <w:rPr>
          <w:sz w:val="22"/>
        </w:rPr>
        <w:t>in</w:t>
      </w:r>
      <w:r>
        <w:rPr>
          <w:spacing w:val="-2"/>
          <w:sz w:val="22"/>
        </w:rPr>
        <w:t> </w:t>
      </w:r>
      <w:r>
        <w:rPr>
          <w:sz w:val="22"/>
        </w:rPr>
        <w:t>the</w:t>
      </w:r>
      <w:r>
        <w:rPr>
          <w:spacing w:val="-1"/>
          <w:sz w:val="22"/>
        </w:rPr>
        <w:t> </w:t>
      </w:r>
      <w:r>
        <w:rPr>
          <w:sz w:val="22"/>
        </w:rPr>
        <w:t>way</w:t>
      </w:r>
      <w:r>
        <w:rPr>
          <w:spacing w:val="-2"/>
          <w:sz w:val="22"/>
        </w:rPr>
        <w:t> </w:t>
      </w:r>
      <w:r>
        <w:rPr>
          <w:sz w:val="22"/>
        </w:rPr>
        <w:t>that</w:t>
      </w:r>
      <w:r>
        <w:rPr>
          <w:spacing w:val="-1"/>
          <w:sz w:val="22"/>
        </w:rPr>
        <w:t> </w:t>
      </w:r>
      <w:r>
        <w:rPr>
          <w:sz w:val="22"/>
        </w:rPr>
        <w:t>they</w:t>
      </w:r>
      <w:r>
        <w:rPr>
          <w:spacing w:val="-1"/>
          <w:sz w:val="22"/>
        </w:rPr>
        <w:t> </w:t>
      </w:r>
      <w:r>
        <w:rPr>
          <w:sz w:val="22"/>
        </w:rPr>
        <w:t>think</w:t>
      </w:r>
      <w:r>
        <w:rPr>
          <w:spacing w:val="-1"/>
          <w:sz w:val="22"/>
        </w:rPr>
        <w:t> </w:t>
      </w:r>
      <w:r>
        <w:rPr>
          <w:sz w:val="22"/>
        </w:rPr>
        <w:t>is</w:t>
      </w:r>
      <w:r>
        <w:rPr>
          <w:spacing w:val="-2"/>
          <w:sz w:val="22"/>
        </w:rPr>
        <w:t> </w:t>
      </w:r>
      <w:r>
        <w:rPr>
          <w:sz w:val="22"/>
        </w:rPr>
        <w:t>most likely to happen in the community.</w:t>
      </w:r>
    </w:p>
    <w:p>
      <w:pPr>
        <w:pStyle w:val="ListParagraph"/>
        <w:numPr>
          <w:ilvl w:val="1"/>
          <w:numId w:val="66"/>
        </w:numPr>
        <w:tabs>
          <w:tab w:pos="3366" w:val="left" w:leader="none"/>
        </w:tabs>
        <w:spacing w:line="285" w:lineRule="auto" w:before="58" w:after="0"/>
        <w:ind w:left="3357" w:right="1076" w:hanging="123"/>
        <w:jc w:val="left"/>
        <w:rPr>
          <w:sz w:val="22"/>
        </w:rPr>
      </w:pPr>
      <w:r>
        <w:rPr>
          <w:sz w:val="22"/>
        </w:rPr>
        <w:t>Encourage</w:t>
      </w:r>
      <w:r>
        <w:rPr>
          <w:spacing w:val="-10"/>
          <w:sz w:val="22"/>
        </w:rPr>
        <w:t> </w:t>
      </w:r>
      <w:r>
        <w:rPr>
          <w:sz w:val="22"/>
        </w:rPr>
        <w:t>participants</w:t>
      </w:r>
      <w:r>
        <w:rPr>
          <w:spacing w:val="-10"/>
          <w:sz w:val="22"/>
        </w:rPr>
        <w:t> </w:t>
      </w:r>
      <w:r>
        <w:rPr>
          <w:sz w:val="22"/>
        </w:rPr>
        <w:t>to</w:t>
      </w:r>
      <w:r>
        <w:rPr>
          <w:spacing w:val="-10"/>
          <w:sz w:val="22"/>
        </w:rPr>
        <w:t> </w:t>
      </w:r>
      <w:r>
        <w:rPr>
          <w:sz w:val="22"/>
        </w:rPr>
        <w:t>let</w:t>
      </w:r>
      <w:r>
        <w:rPr>
          <w:spacing w:val="-11"/>
          <w:sz w:val="22"/>
        </w:rPr>
        <w:t> </w:t>
      </w:r>
      <w:r>
        <w:rPr>
          <w:sz w:val="22"/>
        </w:rPr>
        <w:t>the</w:t>
      </w:r>
      <w:r>
        <w:rPr>
          <w:spacing w:val="-10"/>
          <w:sz w:val="22"/>
        </w:rPr>
        <w:t> </w:t>
      </w:r>
      <w:r>
        <w:rPr>
          <w:sz w:val="22"/>
        </w:rPr>
        <w:t>volunteers</w:t>
      </w:r>
      <w:r>
        <w:rPr>
          <w:spacing w:val="-10"/>
          <w:sz w:val="22"/>
        </w:rPr>
        <w:t> </w:t>
      </w:r>
      <w:r>
        <w:rPr>
          <w:sz w:val="22"/>
        </w:rPr>
        <w:t>know</w:t>
      </w:r>
      <w:r>
        <w:rPr>
          <w:spacing w:val="-10"/>
          <w:sz w:val="22"/>
        </w:rPr>
        <w:t> </w:t>
      </w:r>
      <w:r>
        <w:rPr>
          <w:sz w:val="22"/>
        </w:rPr>
        <w:t>if</w:t>
      </w:r>
      <w:r>
        <w:rPr>
          <w:spacing w:val="-11"/>
          <w:sz w:val="22"/>
        </w:rPr>
        <w:t> </w:t>
      </w:r>
      <w:r>
        <w:rPr>
          <w:sz w:val="22"/>
        </w:rPr>
        <w:t>they</w:t>
      </w:r>
      <w:r>
        <w:rPr>
          <w:spacing w:val="-10"/>
          <w:sz w:val="22"/>
        </w:rPr>
        <w:t> </w:t>
      </w:r>
      <w:r>
        <w:rPr>
          <w:sz w:val="22"/>
        </w:rPr>
        <w:t>don’t</w:t>
      </w:r>
      <w:r>
        <w:rPr>
          <w:spacing w:val="-11"/>
          <w:sz w:val="22"/>
        </w:rPr>
        <w:t> </w:t>
      </w:r>
      <w:r>
        <w:rPr>
          <w:sz w:val="22"/>
        </w:rPr>
        <w:t>agree</w:t>
      </w:r>
      <w:r>
        <w:rPr>
          <w:spacing w:val="-10"/>
          <w:sz w:val="22"/>
        </w:rPr>
        <w:t> </w:t>
      </w:r>
      <w:r>
        <w:rPr>
          <w:sz w:val="22"/>
        </w:rPr>
        <w:t>with</w:t>
      </w:r>
      <w:r>
        <w:rPr>
          <w:spacing w:val="-11"/>
          <w:sz w:val="22"/>
        </w:rPr>
        <w:t> </w:t>
      </w:r>
      <w:r>
        <w:rPr>
          <w:sz w:val="22"/>
        </w:rPr>
        <w:t>their </w:t>
      </w:r>
      <w:r>
        <w:rPr>
          <w:spacing w:val="-2"/>
          <w:sz w:val="22"/>
        </w:rPr>
        <w:t>responses.</w:t>
      </w:r>
    </w:p>
    <w:p>
      <w:pPr>
        <w:pStyle w:val="ListParagraph"/>
        <w:numPr>
          <w:ilvl w:val="1"/>
          <w:numId w:val="66"/>
        </w:numPr>
        <w:tabs>
          <w:tab w:pos="3368" w:val="left" w:leader="none"/>
        </w:tabs>
        <w:spacing w:line="240" w:lineRule="auto" w:before="58" w:after="0"/>
        <w:ind w:left="3367" w:right="0" w:hanging="133"/>
        <w:jc w:val="left"/>
        <w:rPr>
          <w:sz w:val="22"/>
        </w:rPr>
      </w:pPr>
      <w:r>
        <w:rPr>
          <w:sz w:val="22"/>
        </w:rPr>
        <w:t>If</w:t>
      </w:r>
      <w:r>
        <w:rPr>
          <w:spacing w:val="-12"/>
          <w:sz w:val="22"/>
        </w:rPr>
        <w:t> </w:t>
      </w:r>
      <w:r>
        <w:rPr>
          <w:sz w:val="22"/>
        </w:rPr>
        <w:t>there</w:t>
      </w:r>
      <w:r>
        <w:rPr>
          <w:spacing w:val="-9"/>
          <w:sz w:val="22"/>
        </w:rPr>
        <w:t> </w:t>
      </w:r>
      <w:r>
        <w:rPr>
          <w:sz w:val="22"/>
        </w:rPr>
        <w:t>are</w:t>
      </w:r>
      <w:r>
        <w:rPr>
          <w:spacing w:val="-10"/>
          <w:sz w:val="22"/>
        </w:rPr>
        <w:t> </w:t>
      </w:r>
      <w:r>
        <w:rPr>
          <w:sz w:val="22"/>
        </w:rPr>
        <w:t>disagreements,</w:t>
      </w:r>
      <w:r>
        <w:rPr>
          <w:spacing w:val="-9"/>
          <w:sz w:val="22"/>
        </w:rPr>
        <w:t> </w:t>
      </w:r>
      <w:r>
        <w:rPr>
          <w:sz w:val="22"/>
        </w:rPr>
        <w:t>the</w:t>
      </w:r>
      <w:r>
        <w:rPr>
          <w:spacing w:val="-9"/>
          <w:sz w:val="22"/>
        </w:rPr>
        <w:t> </w:t>
      </w:r>
      <w:r>
        <w:rPr>
          <w:sz w:val="22"/>
        </w:rPr>
        <w:t>move</w:t>
      </w:r>
      <w:r>
        <w:rPr>
          <w:spacing w:val="-10"/>
          <w:sz w:val="22"/>
        </w:rPr>
        <w:t> </w:t>
      </w:r>
      <w:r>
        <w:rPr>
          <w:sz w:val="22"/>
        </w:rPr>
        <w:t>should</w:t>
      </w:r>
      <w:r>
        <w:rPr>
          <w:spacing w:val="-9"/>
          <w:sz w:val="22"/>
        </w:rPr>
        <w:t> </w:t>
      </w:r>
      <w:r>
        <w:rPr>
          <w:sz w:val="22"/>
        </w:rPr>
        <w:t>be</w:t>
      </w:r>
      <w:r>
        <w:rPr>
          <w:spacing w:val="-9"/>
          <w:sz w:val="22"/>
        </w:rPr>
        <w:t> </w:t>
      </w:r>
      <w:r>
        <w:rPr>
          <w:sz w:val="22"/>
        </w:rPr>
        <w:t>decided</w:t>
      </w:r>
      <w:r>
        <w:rPr>
          <w:spacing w:val="-10"/>
          <w:sz w:val="22"/>
        </w:rPr>
        <w:t> </w:t>
      </w:r>
      <w:r>
        <w:rPr>
          <w:sz w:val="22"/>
        </w:rPr>
        <w:t>by</w:t>
      </w:r>
      <w:r>
        <w:rPr>
          <w:spacing w:val="-9"/>
          <w:sz w:val="22"/>
        </w:rPr>
        <w:t> </w:t>
      </w:r>
      <w:r>
        <w:rPr>
          <w:sz w:val="22"/>
        </w:rPr>
        <w:t>group</w:t>
      </w:r>
      <w:r>
        <w:rPr>
          <w:spacing w:val="-9"/>
          <w:sz w:val="22"/>
        </w:rPr>
        <w:t> </w:t>
      </w:r>
      <w:r>
        <w:rPr>
          <w:spacing w:val="-2"/>
          <w:sz w:val="22"/>
        </w:rPr>
        <w:t>consensus.</w:t>
      </w:r>
    </w:p>
    <w:p>
      <w:pPr>
        <w:pStyle w:val="ListParagraph"/>
        <w:numPr>
          <w:ilvl w:val="1"/>
          <w:numId w:val="66"/>
        </w:numPr>
        <w:tabs>
          <w:tab w:pos="3370" w:val="left" w:leader="none"/>
        </w:tabs>
        <w:spacing w:line="285" w:lineRule="auto" w:before="107" w:after="0"/>
        <w:ind w:left="3357" w:right="2029" w:hanging="123"/>
        <w:jc w:val="left"/>
        <w:rPr>
          <w:sz w:val="22"/>
        </w:rPr>
      </w:pPr>
      <w:r>
        <w:rPr>
          <w:sz w:val="22"/>
        </w:rPr>
        <w:t>This</w:t>
      </w:r>
      <w:r>
        <w:rPr>
          <w:spacing w:val="-2"/>
          <w:sz w:val="22"/>
        </w:rPr>
        <w:t> </w:t>
      </w:r>
      <w:r>
        <w:rPr>
          <w:sz w:val="22"/>
        </w:rPr>
        <w:t>is</w:t>
      </w:r>
      <w:r>
        <w:rPr>
          <w:spacing w:val="-3"/>
          <w:sz w:val="22"/>
        </w:rPr>
        <w:t> </w:t>
      </w:r>
      <w:r>
        <w:rPr>
          <w:sz w:val="22"/>
        </w:rPr>
        <w:t>a</w:t>
      </w:r>
      <w:r>
        <w:rPr>
          <w:spacing w:val="-3"/>
          <w:sz w:val="22"/>
        </w:rPr>
        <w:t> </w:t>
      </w:r>
      <w:r>
        <w:rPr>
          <w:sz w:val="22"/>
        </w:rPr>
        <w:t>good</w:t>
      </w:r>
      <w:r>
        <w:rPr>
          <w:spacing w:val="-3"/>
          <w:sz w:val="22"/>
        </w:rPr>
        <w:t> </w:t>
      </w:r>
      <w:r>
        <w:rPr>
          <w:sz w:val="22"/>
        </w:rPr>
        <w:t>opportunity</w:t>
      </w:r>
      <w:r>
        <w:rPr>
          <w:spacing w:val="-3"/>
          <w:sz w:val="22"/>
        </w:rPr>
        <w:t> </w:t>
      </w:r>
      <w:r>
        <w:rPr>
          <w:sz w:val="22"/>
        </w:rPr>
        <w:t>for</w:t>
      </w:r>
      <w:r>
        <w:rPr>
          <w:spacing w:val="-2"/>
          <w:sz w:val="22"/>
        </w:rPr>
        <w:t> </w:t>
      </w:r>
      <w:r>
        <w:rPr>
          <w:sz w:val="22"/>
        </w:rPr>
        <w:t>lots</w:t>
      </w:r>
      <w:r>
        <w:rPr>
          <w:spacing w:val="-3"/>
          <w:sz w:val="22"/>
        </w:rPr>
        <w:t> </w:t>
      </w:r>
      <w:r>
        <w:rPr>
          <w:sz w:val="22"/>
        </w:rPr>
        <w:t>of</w:t>
      </w:r>
      <w:r>
        <w:rPr>
          <w:spacing w:val="-3"/>
          <w:sz w:val="22"/>
        </w:rPr>
        <w:t> </w:t>
      </w:r>
      <w:r>
        <w:rPr>
          <w:sz w:val="22"/>
        </w:rPr>
        <w:t>discussion</w:t>
      </w:r>
      <w:r>
        <w:rPr>
          <w:spacing w:val="-3"/>
          <w:sz w:val="22"/>
        </w:rPr>
        <w:t> </w:t>
      </w:r>
      <w:r>
        <w:rPr>
          <w:sz w:val="22"/>
        </w:rPr>
        <w:t>about</w:t>
      </w:r>
      <w:r>
        <w:rPr>
          <w:spacing w:val="-3"/>
          <w:sz w:val="22"/>
        </w:rPr>
        <w:t> </w:t>
      </w:r>
      <w:r>
        <w:rPr>
          <w:sz w:val="22"/>
        </w:rPr>
        <w:t>the</w:t>
      </w:r>
      <w:r>
        <w:rPr>
          <w:spacing w:val="-2"/>
          <w:sz w:val="22"/>
        </w:rPr>
        <w:t> </w:t>
      </w:r>
      <w:r>
        <w:rPr>
          <w:sz w:val="22"/>
        </w:rPr>
        <w:t>impact</w:t>
      </w:r>
      <w:r>
        <w:rPr>
          <w:spacing w:val="-3"/>
          <w:sz w:val="22"/>
        </w:rPr>
        <w:t> </w:t>
      </w:r>
      <w:r>
        <w:rPr>
          <w:sz w:val="22"/>
        </w:rPr>
        <w:t>of exclusion for persons with disabilities among the entire group.</w:t>
      </w:r>
    </w:p>
    <w:p>
      <w:pPr>
        <w:pStyle w:val="ListParagraph"/>
        <w:numPr>
          <w:ilvl w:val="1"/>
          <w:numId w:val="66"/>
        </w:numPr>
        <w:tabs>
          <w:tab w:pos="3374" w:val="left" w:leader="none"/>
        </w:tabs>
        <w:spacing w:line="240" w:lineRule="auto" w:before="58" w:after="0"/>
        <w:ind w:left="3373" w:right="0" w:hanging="139"/>
        <w:jc w:val="left"/>
        <w:rPr>
          <w:sz w:val="22"/>
        </w:rPr>
      </w:pPr>
      <w:r>
        <w:rPr>
          <w:sz w:val="22"/>
        </w:rPr>
        <w:t>Read</w:t>
      </w:r>
      <w:r>
        <w:rPr>
          <w:spacing w:val="-3"/>
          <w:sz w:val="22"/>
        </w:rPr>
        <w:t> </w:t>
      </w:r>
      <w:r>
        <w:rPr>
          <w:sz w:val="22"/>
        </w:rPr>
        <w:t>out</w:t>
      </w:r>
      <w:r>
        <w:rPr>
          <w:spacing w:val="-2"/>
          <w:sz w:val="22"/>
        </w:rPr>
        <w:t> </w:t>
      </w:r>
      <w:r>
        <w:rPr>
          <w:sz w:val="22"/>
        </w:rPr>
        <w:t>the</w:t>
      </w:r>
      <w:r>
        <w:rPr>
          <w:spacing w:val="-1"/>
          <w:sz w:val="22"/>
        </w:rPr>
        <w:t> </w:t>
      </w:r>
      <w:r>
        <w:rPr>
          <w:sz w:val="22"/>
        </w:rPr>
        <w:t>scenario</w:t>
      </w:r>
      <w:r>
        <w:rPr>
          <w:spacing w:val="-1"/>
          <w:sz w:val="22"/>
        </w:rPr>
        <w:t> </w:t>
      </w:r>
      <w:r>
        <w:rPr>
          <w:sz w:val="22"/>
        </w:rPr>
        <w:t>that</w:t>
      </w:r>
      <w:r>
        <w:rPr>
          <w:spacing w:val="-1"/>
          <w:sz w:val="22"/>
        </w:rPr>
        <w:t> </w:t>
      </w:r>
      <w:r>
        <w:rPr>
          <w:sz w:val="22"/>
        </w:rPr>
        <w:t>best</w:t>
      </w:r>
      <w:r>
        <w:rPr>
          <w:spacing w:val="-2"/>
          <w:sz w:val="22"/>
        </w:rPr>
        <w:t> </w:t>
      </w:r>
      <w:r>
        <w:rPr>
          <w:sz w:val="22"/>
        </w:rPr>
        <w:t>suits</w:t>
      </w:r>
      <w:r>
        <w:rPr>
          <w:spacing w:val="-2"/>
          <w:sz w:val="22"/>
        </w:rPr>
        <w:t> </w:t>
      </w:r>
      <w:r>
        <w:rPr>
          <w:sz w:val="22"/>
        </w:rPr>
        <w:t>the</w:t>
      </w:r>
      <w:r>
        <w:rPr>
          <w:spacing w:val="-1"/>
          <w:sz w:val="22"/>
        </w:rPr>
        <w:t> </w:t>
      </w:r>
      <w:r>
        <w:rPr>
          <w:sz w:val="22"/>
        </w:rPr>
        <w:t>context</w:t>
      </w:r>
      <w:r>
        <w:rPr>
          <w:spacing w:val="-1"/>
          <w:sz w:val="22"/>
        </w:rPr>
        <w:t> </w:t>
      </w:r>
      <w:r>
        <w:rPr>
          <w:sz w:val="22"/>
        </w:rPr>
        <w:t>in</w:t>
      </w:r>
      <w:r>
        <w:rPr>
          <w:spacing w:val="-2"/>
          <w:sz w:val="22"/>
        </w:rPr>
        <w:t> </w:t>
      </w:r>
      <w:r>
        <w:rPr>
          <w:sz w:val="22"/>
        </w:rPr>
        <w:t>which</w:t>
      </w:r>
      <w:r>
        <w:rPr>
          <w:spacing w:val="-2"/>
          <w:sz w:val="22"/>
        </w:rPr>
        <w:t> </w:t>
      </w:r>
      <w:r>
        <w:rPr>
          <w:sz w:val="22"/>
        </w:rPr>
        <w:t>you</w:t>
      </w:r>
      <w:r>
        <w:rPr>
          <w:spacing w:val="-1"/>
          <w:sz w:val="22"/>
        </w:rPr>
        <w:t> </w:t>
      </w:r>
      <w:r>
        <w:rPr>
          <w:sz w:val="22"/>
        </w:rPr>
        <w:t>are</w:t>
      </w:r>
      <w:r>
        <w:rPr>
          <w:spacing w:val="-2"/>
          <w:sz w:val="22"/>
        </w:rPr>
        <w:t> working.</w:t>
      </w:r>
    </w:p>
    <w:p>
      <w:pPr>
        <w:pStyle w:val="BodyText"/>
        <w:spacing w:line="285" w:lineRule="auto" w:before="47"/>
        <w:ind w:left="3357" w:right="1544" w:hanging="5"/>
      </w:pPr>
      <w:r>
        <w:rPr/>
        <w:t>You</w:t>
      </w:r>
      <w:r>
        <w:rPr>
          <w:spacing w:val="-5"/>
        </w:rPr>
        <w:t> </w:t>
      </w:r>
      <w:r>
        <w:rPr/>
        <w:t>can</w:t>
      </w:r>
      <w:r>
        <w:rPr>
          <w:spacing w:val="-4"/>
        </w:rPr>
        <w:t> </w:t>
      </w:r>
      <w:r>
        <w:rPr/>
        <w:t>make</w:t>
      </w:r>
      <w:r>
        <w:rPr>
          <w:spacing w:val="-4"/>
        </w:rPr>
        <w:t> </w:t>
      </w:r>
      <w:r>
        <w:rPr/>
        <w:t>it</w:t>
      </w:r>
      <w:r>
        <w:rPr>
          <w:spacing w:val="-5"/>
        </w:rPr>
        <w:t> </w:t>
      </w:r>
      <w:r>
        <w:rPr/>
        <w:t>more</w:t>
      </w:r>
      <w:r>
        <w:rPr>
          <w:spacing w:val="-4"/>
        </w:rPr>
        <w:t> </w:t>
      </w:r>
      <w:r>
        <w:rPr/>
        <w:t>speciﬁc</w:t>
      </w:r>
      <w:r>
        <w:rPr>
          <w:spacing w:val="-4"/>
        </w:rPr>
        <w:t> </w:t>
      </w:r>
      <w:r>
        <w:rPr/>
        <w:t>if</w:t>
      </w:r>
      <w:r>
        <w:rPr>
          <w:spacing w:val="-5"/>
        </w:rPr>
        <w:t> </w:t>
      </w:r>
      <w:r>
        <w:rPr/>
        <w:t>you</w:t>
      </w:r>
      <w:r>
        <w:rPr>
          <w:spacing w:val="-4"/>
        </w:rPr>
        <w:t> </w:t>
      </w:r>
      <w:r>
        <w:rPr/>
        <w:t>like.</w:t>
      </w:r>
      <w:r>
        <w:rPr>
          <w:spacing w:val="-9"/>
        </w:rPr>
        <w:t> </w:t>
      </w:r>
      <w:r>
        <w:rPr/>
        <w:t>There</w:t>
      </w:r>
      <w:r>
        <w:rPr>
          <w:spacing w:val="-4"/>
        </w:rPr>
        <w:t> </w:t>
      </w:r>
      <w:r>
        <w:rPr/>
        <w:t>are</w:t>
      </w:r>
      <w:r>
        <w:rPr>
          <w:spacing w:val="-5"/>
        </w:rPr>
        <w:t> </w:t>
      </w:r>
      <w:r>
        <w:rPr/>
        <w:t>2</w:t>
      </w:r>
      <w:r>
        <w:rPr>
          <w:spacing w:val="-5"/>
        </w:rPr>
        <w:t> </w:t>
      </w:r>
      <w:r>
        <w:rPr/>
        <w:t>scenarios</w:t>
      </w:r>
      <w:r>
        <w:rPr>
          <w:spacing w:val="-4"/>
        </w:rPr>
        <w:t> </w:t>
      </w:r>
      <w:r>
        <w:rPr/>
        <w:t>below that you could choose to use.</w:t>
      </w:r>
    </w:p>
    <w:p>
      <w:pPr>
        <w:pStyle w:val="BodyText"/>
        <w:spacing w:before="10"/>
        <w:rPr>
          <w:sz w:val="25"/>
        </w:rPr>
      </w:pPr>
    </w:p>
    <w:p>
      <w:pPr>
        <w:pStyle w:val="Heading8"/>
        <w:jc w:val="both"/>
      </w:pPr>
      <w:r>
        <w:rPr/>
        <w:drawing>
          <wp:anchor distT="0" distB="0" distL="0" distR="0" allowOverlap="1" layoutInCell="1" locked="0" behindDoc="0" simplePos="0" relativeHeight="15772160">
            <wp:simplePos x="0" y="0"/>
            <wp:positionH relativeFrom="page">
              <wp:posOffset>594004</wp:posOffset>
            </wp:positionH>
            <wp:positionV relativeFrom="paragraph">
              <wp:posOffset>55906</wp:posOffset>
            </wp:positionV>
            <wp:extent cx="902754" cy="805763"/>
            <wp:effectExtent l="0" t="0" r="0" b="0"/>
            <wp:wrapNone/>
            <wp:docPr id="191" name="image26.jpeg"/>
            <wp:cNvGraphicFramePr>
              <a:graphicFrameLocks noChangeAspect="1"/>
            </wp:cNvGraphicFramePr>
            <a:graphic>
              <a:graphicData uri="http://schemas.openxmlformats.org/drawingml/2006/picture">
                <pic:pic>
                  <pic:nvPicPr>
                    <pic:cNvPr id="192" name="image26.jpeg"/>
                    <pic:cNvPicPr/>
                  </pic:nvPicPr>
                  <pic:blipFill>
                    <a:blip r:embed="rId74" cstate="print"/>
                    <a:stretch>
                      <a:fillRect/>
                    </a:stretch>
                  </pic:blipFill>
                  <pic:spPr>
                    <a:xfrm>
                      <a:off x="0" y="0"/>
                      <a:ext cx="902754" cy="805763"/>
                    </a:xfrm>
                    <a:prstGeom prst="rect">
                      <a:avLst/>
                    </a:prstGeom>
                  </pic:spPr>
                </pic:pic>
              </a:graphicData>
            </a:graphic>
          </wp:anchor>
        </w:drawing>
      </w:r>
      <w:r>
        <w:rPr/>
        <w:t>Scenario </w:t>
      </w:r>
      <w:r>
        <w:rPr>
          <w:spacing w:val="-5"/>
        </w:rPr>
        <w:t>1:</w:t>
      </w:r>
    </w:p>
    <w:p>
      <w:pPr>
        <w:pStyle w:val="BodyText"/>
        <w:spacing w:line="285" w:lineRule="auto" w:before="48"/>
        <w:ind w:left="2515" w:right="1077"/>
        <w:jc w:val="both"/>
      </w:pPr>
      <w:r>
        <w:rPr/>
        <w:t>You live in a rural village on an island where the community is living in poverty.</w:t>
      </w:r>
      <w:r>
        <w:rPr>
          <w:spacing w:val="-4"/>
        </w:rPr>
        <w:t> </w:t>
      </w:r>
      <w:r>
        <w:rPr/>
        <w:t>There is one primary school located in your village and the only high school is located on another</w:t>
      </w:r>
      <w:r>
        <w:rPr>
          <w:spacing w:val="-4"/>
        </w:rPr>
        <w:t> </w:t>
      </w:r>
      <w:r>
        <w:rPr/>
        <w:t>island,</w:t>
      </w:r>
      <w:r>
        <w:rPr>
          <w:spacing w:val="-4"/>
        </w:rPr>
        <w:t> </w:t>
      </w:r>
      <w:r>
        <w:rPr/>
        <w:t>which</w:t>
      </w:r>
      <w:r>
        <w:rPr>
          <w:spacing w:val="-4"/>
        </w:rPr>
        <w:t> </w:t>
      </w:r>
      <w:r>
        <w:rPr/>
        <w:t>is</w:t>
      </w:r>
      <w:r>
        <w:rPr>
          <w:spacing w:val="-4"/>
        </w:rPr>
        <w:t> </w:t>
      </w:r>
      <w:r>
        <w:rPr/>
        <w:t>far</w:t>
      </w:r>
      <w:r>
        <w:rPr>
          <w:spacing w:val="-4"/>
        </w:rPr>
        <w:t> </w:t>
      </w:r>
      <w:r>
        <w:rPr/>
        <w:t>and</w:t>
      </w:r>
      <w:r>
        <w:rPr>
          <w:spacing w:val="-4"/>
        </w:rPr>
        <w:t> </w:t>
      </w:r>
      <w:r>
        <w:rPr/>
        <w:t>costly</w:t>
      </w:r>
      <w:r>
        <w:rPr>
          <w:spacing w:val="-4"/>
        </w:rPr>
        <w:t> </w:t>
      </w:r>
      <w:r>
        <w:rPr/>
        <w:t>to</w:t>
      </w:r>
      <w:r>
        <w:rPr>
          <w:spacing w:val="-4"/>
        </w:rPr>
        <w:t> </w:t>
      </w:r>
      <w:r>
        <w:rPr/>
        <w:t>travel</w:t>
      </w:r>
      <w:r>
        <w:rPr>
          <w:spacing w:val="-4"/>
        </w:rPr>
        <w:t> </w:t>
      </w:r>
      <w:r>
        <w:rPr/>
        <w:t>to.</w:t>
      </w:r>
      <w:r>
        <w:rPr>
          <w:spacing w:val="-8"/>
        </w:rPr>
        <w:t> </w:t>
      </w:r>
      <w:r>
        <w:rPr/>
        <w:t>The</w:t>
      </w:r>
      <w:r>
        <w:rPr>
          <w:spacing w:val="-4"/>
        </w:rPr>
        <w:t> </w:t>
      </w:r>
      <w:r>
        <w:rPr/>
        <w:t>only</w:t>
      </w:r>
      <w:r>
        <w:rPr>
          <w:spacing w:val="-4"/>
        </w:rPr>
        <w:t> </w:t>
      </w:r>
      <w:r>
        <w:rPr/>
        <w:t>local</w:t>
      </w:r>
      <w:r>
        <w:rPr>
          <w:spacing w:val="-4"/>
        </w:rPr>
        <w:t> </w:t>
      </w:r>
      <w:r>
        <w:rPr/>
        <w:t>hospital</w:t>
      </w:r>
      <w:r>
        <w:rPr>
          <w:spacing w:val="-4"/>
        </w:rPr>
        <w:t> </w:t>
      </w:r>
      <w:r>
        <w:rPr/>
        <w:t>is</w:t>
      </w:r>
      <w:r>
        <w:rPr>
          <w:spacing w:val="-4"/>
        </w:rPr>
        <w:t> </w:t>
      </w:r>
      <w:r>
        <w:rPr/>
        <w:t>located</w:t>
      </w:r>
      <w:r>
        <w:rPr>
          <w:spacing w:val="-4"/>
        </w:rPr>
        <w:t> </w:t>
      </w:r>
      <w:r>
        <w:rPr/>
        <w:t>on the next island too.</w:t>
      </w:r>
    </w:p>
    <w:p>
      <w:pPr>
        <w:spacing w:after="0" w:line="285" w:lineRule="auto"/>
        <w:jc w:val="both"/>
        <w:sectPr>
          <w:pgSz w:w="11910" w:h="16840"/>
          <w:pgMar w:header="0" w:footer="379" w:top="1640" w:bottom="560" w:left="0" w:right="0"/>
        </w:sectPr>
      </w:pPr>
    </w:p>
    <w:p>
      <w:pPr>
        <w:pStyle w:val="BodyText"/>
        <w:rPr>
          <w:sz w:val="20"/>
        </w:rPr>
      </w:pPr>
    </w:p>
    <w:p>
      <w:pPr>
        <w:pStyle w:val="BodyText"/>
        <w:rPr>
          <w:sz w:val="20"/>
        </w:rPr>
      </w:pPr>
    </w:p>
    <w:p>
      <w:pPr>
        <w:pStyle w:val="BodyText"/>
        <w:spacing w:before="9"/>
        <w:rPr>
          <w:sz w:val="21"/>
        </w:rPr>
      </w:pPr>
    </w:p>
    <w:p>
      <w:pPr>
        <w:pStyle w:val="Heading8"/>
        <w:spacing w:before="93"/>
        <w:ind w:left="2508"/>
        <w:jc w:val="both"/>
      </w:pPr>
      <w:r>
        <w:rPr/>
        <w:drawing>
          <wp:anchor distT="0" distB="0" distL="0" distR="0" allowOverlap="1" layoutInCell="1" locked="0" behindDoc="0" simplePos="0" relativeHeight="15773184">
            <wp:simplePos x="0" y="0"/>
            <wp:positionH relativeFrom="page">
              <wp:posOffset>732785</wp:posOffset>
            </wp:positionH>
            <wp:positionV relativeFrom="paragraph">
              <wp:posOffset>88396</wp:posOffset>
            </wp:positionV>
            <wp:extent cx="741318" cy="833982"/>
            <wp:effectExtent l="0" t="0" r="0" b="0"/>
            <wp:wrapNone/>
            <wp:docPr id="193" name="image20.jpeg"/>
            <wp:cNvGraphicFramePr>
              <a:graphicFrameLocks noChangeAspect="1"/>
            </wp:cNvGraphicFramePr>
            <a:graphic>
              <a:graphicData uri="http://schemas.openxmlformats.org/drawingml/2006/picture">
                <pic:pic>
                  <pic:nvPicPr>
                    <pic:cNvPr id="194" name="image20.jpeg"/>
                    <pic:cNvPicPr/>
                  </pic:nvPicPr>
                  <pic:blipFill>
                    <a:blip r:embed="rId68" cstate="print"/>
                    <a:stretch>
                      <a:fillRect/>
                    </a:stretch>
                  </pic:blipFill>
                  <pic:spPr>
                    <a:xfrm>
                      <a:off x="0" y="0"/>
                      <a:ext cx="741318" cy="833982"/>
                    </a:xfrm>
                    <a:prstGeom prst="rect">
                      <a:avLst/>
                    </a:prstGeom>
                  </pic:spPr>
                </pic:pic>
              </a:graphicData>
            </a:graphic>
          </wp:anchor>
        </w:drawing>
      </w:r>
      <w:r>
        <w:rPr/>
        <w:t>Scenario </w:t>
      </w:r>
      <w:r>
        <w:rPr>
          <w:spacing w:val="-5"/>
        </w:rPr>
        <w:t>2:</w:t>
      </w:r>
    </w:p>
    <w:p>
      <w:pPr>
        <w:pStyle w:val="BodyText"/>
        <w:spacing w:line="285" w:lineRule="auto" w:before="47"/>
        <w:ind w:left="2508" w:right="1083"/>
        <w:jc w:val="both"/>
      </w:pPr>
      <w:r>
        <w:rPr/>
        <w:t>You live in a rural village on an island where the community is living in poverty.</w:t>
      </w:r>
      <w:r>
        <w:rPr>
          <w:spacing w:val="-4"/>
        </w:rPr>
        <w:t> </w:t>
      </w:r>
      <w:r>
        <w:rPr/>
        <w:t>There is</w:t>
      </w:r>
      <w:r>
        <w:rPr>
          <w:spacing w:val="-1"/>
        </w:rPr>
        <w:t> </w:t>
      </w:r>
      <w:r>
        <w:rPr/>
        <w:t>one primary school located</w:t>
      </w:r>
      <w:r>
        <w:rPr>
          <w:spacing w:val="-1"/>
        </w:rPr>
        <w:t> </w:t>
      </w:r>
      <w:r>
        <w:rPr/>
        <w:t>in</w:t>
      </w:r>
      <w:r>
        <w:rPr>
          <w:spacing w:val="-1"/>
        </w:rPr>
        <w:t> </w:t>
      </w:r>
      <w:r>
        <w:rPr/>
        <w:t>your village and the only high school is</w:t>
      </w:r>
      <w:r>
        <w:rPr>
          <w:spacing w:val="-1"/>
        </w:rPr>
        <w:t> </w:t>
      </w:r>
      <w:r>
        <w:rPr/>
        <w:t>located in the city,</w:t>
      </w:r>
      <w:r>
        <w:rPr>
          <w:spacing w:val="-9"/>
        </w:rPr>
        <w:t> </w:t>
      </w:r>
      <w:r>
        <w:rPr/>
        <w:t>which</w:t>
      </w:r>
      <w:r>
        <w:rPr>
          <w:spacing w:val="-9"/>
        </w:rPr>
        <w:t> </w:t>
      </w:r>
      <w:r>
        <w:rPr/>
        <w:t>is</w:t>
      </w:r>
      <w:r>
        <w:rPr>
          <w:spacing w:val="-9"/>
        </w:rPr>
        <w:t> </w:t>
      </w:r>
      <w:r>
        <w:rPr/>
        <w:t>far</w:t>
      </w:r>
      <w:r>
        <w:rPr>
          <w:spacing w:val="-9"/>
        </w:rPr>
        <w:t> </w:t>
      </w:r>
      <w:r>
        <w:rPr/>
        <w:t>and</w:t>
      </w:r>
      <w:r>
        <w:rPr>
          <w:spacing w:val="-9"/>
        </w:rPr>
        <w:t> </w:t>
      </w:r>
      <w:r>
        <w:rPr/>
        <w:t>costly</w:t>
      </w:r>
      <w:r>
        <w:rPr>
          <w:spacing w:val="-9"/>
        </w:rPr>
        <w:t> </w:t>
      </w:r>
      <w:r>
        <w:rPr/>
        <w:t>to</w:t>
      </w:r>
      <w:r>
        <w:rPr>
          <w:spacing w:val="-9"/>
        </w:rPr>
        <w:t> </w:t>
      </w:r>
      <w:r>
        <w:rPr/>
        <w:t>travel</w:t>
      </w:r>
      <w:r>
        <w:rPr>
          <w:spacing w:val="-9"/>
        </w:rPr>
        <w:t> </w:t>
      </w:r>
      <w:r>
        <w:rPr/>
        <w:t>to.</w:t>
      </w:r>
      <w:r>
        <w:rPr>
          <w:spacing w:val="-13"/>
        </w:rPr>
        <w:t> </w:t>
      </w:r>
      <w:r>
        <w:rPr/>
        <w:t>The</w:t>
      </w:r>
      <w:r>
        <w:rPr>
          <w:spacing w:val="-9"/>
        </w:rPr>
        <w:t> </w:t>
      </w:r>
      <w:r>
        <w:rPr/>
        <w:t>only</w:t>
      </w:r>
      <w:r>
        <w:rPr>
          <w:spacing w:val="-9"/>
        </w:rPr>
        <w:t> </w:t>
      </w:r>
      <w:r>
        <w:rPr/>
        <w:t>local</w:t>
      </w:r>
      <w:r>
        <w:rPr>
          <w:spacing w:val="-9"/>
        </w:rPr>
        <w:t> </w:t>
      </w:r>
      <w:r>
        <w:rPr/>
        <w:t>hospital</w:t>
      </w:r>
      <w:r>
        <w:rPr>
          <w:spacing w:val="-9"/>
        </w:rPr>
        <w:t> </w:t>
      </w:r>
      <w:r>
        <w:rPr/>
        <w:t>is</w:t>
      </w:r>
      <w:r>
        <w:rPr>
          <w:spacing w:val="-9"/>
        </w:rPr>
        <w:t> </w:t>
      </w:r>
      <w:r>
        <w:rPr/>
        <w:t>located</w:t>
      </w:r>
      <w:r>
        <w:rPr>
          <w:spacing w:val="-9"/>
        </w:rPr>
        <w:t> </w:t>
      </w:r>
      <w:r>
        <w:rPr/>
        <w:t>in</w:t>
      </w:r>
      <w:r>
        <w:rPr>
          <w:spacing w:val="-9"/>
        </w:rPr>
        <w:t> </w:t>
      </w:r>
      <w:r>
        <w:rPr/>
        <w:t>the</w:t>
      </w:r>
      <w:r>
        <w:rPr>
          <w:spacing w:val="-9"/>
        </w:rPr>
        <w:t> </w:t>
      </w:r>
      <w:r>
        <w:rPr/>
        <w:t>regional </w:t>
      </w:r>
      <w:r>
        <w:rPr>
          <w:spacing w:val="-2"/>
        </w:rPr>
        <w:t>centre.</w:t>
      </w:r>
    </w:p>
    <w:p>
      <w:pPr>
        <w:pStyle w:val="BodyText"/>
        <w:spacing w:before="9"/>
        <w:rPr>
          <w:sz w:val="25"/>
        </w:rPr>
      </w:pPr>
    </w:p>
    <w:p>
      <w:pPr>
        <w:pStyle w:val="ListParagraph"/>
        <w:numPr>
          <w:ilvl w:val="0"/>
          <w:numId w:val="67"/>
        </w:numPr>
        <w:tabs>
          <w:tab w:pos="2754" w:val="left" w:leader="none"/>
        </w:tabs>
        <w:spacing w:line="240" w:lineRule="auto" w:before="0" w:after="0"/>
        <w:ind w:left="2753" w:right="0" w:hanging="246"/>
        <w:jc w:val="left"/>
        <w:rPr>
          <w:sz w:val="22"/>
        </w:rPr>
      </w:pPr>
      <w:r>
        <w:rPr>
          <w:sz w:val="22"/>
        </w:rPr>
        <w:t>Questions</w:t>
      </w:r>
      <w:r>
        <w:rPr>
          <w:spacing w:val="-3"/>
          <w:sz w:val="22"/>
        </w:rPr>
        <w:t> </w:t>
      </w:r>
      <w:r>
        <w:rPr>
          <w:sz w:val="22"/>
        </w:rPr>
        <w:t>for</w:t>
      </w:r>
      <w:r>
        <w:rPr>
          <w:spacing w:val="-1"/>
          <w:sz w:val="22"/>
        </w:rPr>
        <w:t> </w:t>
      </w:r>
      <w:r>
        <w:rPr>
          <w:sz w:val="22"/>
        </w:rPr>
        <w:t>the</w:t>
      </w:r>
      <w:r>
        <w:rPr>
          <w:spacing w:val="-1"/>
          <w:sz w:val="22"/>
        </w:rPr>
        <w:t> </w:t>
      </w:r>
      <w:r>
        <w:rPr>
          <w:sz w:val="22"/>
        </w:rPr>
        <w:t>game</w:t>
      </w:r>
      <w:r>
        <w:rPr>
          <w:spacing w:val="-2"/>
          <w:sz w:val="22"/>
        </w:rPr>
        <w:t> </w:t>
      </w:r>
      <w:r>
        <w:rPr>
          <w:sz w:val="22"/>
        </w:rPr>
        <w:t>of</w:t>
      </w:r>
      <w:r>
        <w:rPr>
          <w:spacing w:val="-1"/>
          <w:sz w:val="22"/>
        </w:rPr>
        <w:t> </w:t>
      </w:r>
      <w:r>
        <w:rPr>
          <w:spacing w:val="-4"/>
          <w:sz w:val="22"/>
        </w:rPr>
        <w:t>life</w:t>
      </w:r>
    </w:p>
    <w:p>
      <w:pPr>
        <w:pStyle w:val="BodyText"/>
        <w:spacing w:before="2"/>
        <w:rPr>
          <w:sz w:val="30"/>
        </w:rPr>
      </w:pPr>
    </w:p>
    <w:p>
      <w:pPr>
        <w:pStyle w:val="BodyText"/>
        <w:spacing w:line="285" w:lineRule="auto"/>
        <w:ind w:left="2508" w:right="1082"/>
        <w:jc w:val="both"/>
      </w:pPr>
      <w:r>
        <w:rPr/>
        <w:t>For</w:t>
      </w:r>
      <w:r>
        <w:rPr>
          <w:spacing w:val="-15"/>
        </w:rPr>
        <w:t> </w:t>
      </w:r>
      <w:r>
        <w:rPr/>
        <w:t>each</w:t>
      </w:r>
      <w:r>
        <w:rPr>
          <w:spacing w:val="-15"/>
        </w:rPr>
        <w:t> </w:t>
      </w:r>
      <w:r>
        <w:rPr/>
        <w:t>question,</w:t>
      </w:r>
      <w:r>
        <w:rPr>
          <w:spacing w:val="-15"/>
        </w:rPr>
        <w:t> </w:t>
      </w:r>
      <w:r>
        <w:rPr/>
        <w:t>have</w:t>
      </w:r>
      <w:r>
        <w:rPr>
          <w:spacing w:val="-15"/>
        </w:rPr>
        <w:t> </w:t>
      </w:r>
      <w:r>
        <w:rPr/>
        <w:t>the</w:t>
      </w:r>
      <w:r>
        <w:rPr>
          <w:spacing w:val="-15"/>
        </w:rPr>
        <w:t> </w:t>
      </w:r>
      <w:r>
        <w:rPr/>
        <w:t>participants</w:t>
      </w:r>
      <w:r>
        <w:rPr>
          <w:spacing w:val="-15"/>
        </w:rPr>
        <w:t> </w:t>
      </w:r>
      <w:r>
        <w:rPr/>
        <w:t>consider</w:t>
      </w:r>
      <w:r>
        <w:rPr>
          <w:spacing w:val="-15"/>
        </w:rPr>
        <w:t> </w:t>
      </w:r>
      <w:r>
        <w:rPr/>
        <w:t>what</w:t>
      </w:r>
      <w:r>
        <w:rPr>
          <w:spacing w:val="-15"/>
        </w:rPr>
        <w:t> </w:t>
      </w:r>
      <w:r>
        <w:rPr/>
        <w:t>might</w:t>
      </w:r>
      <w:r>
        <w:rPr>
          <w:spacing w:val="-15"/>
        </w:rPr>
        <w:t> </w:t>
      </w:r>
      <w:r>
        <w:rPr/>
        <w:t>be</w:t>
      </w:r>
      <w:r>
        <w:rPr>
          <w:spacing w:val="-15"/>
        </w:rPr>
        <w:t> </w:t>
      </w:r>
      <w:r>
        <w:rPr/>
        <w:t>the</w:t>
      </w:r>
      <w:r>
        <w:rPr>
          <w:spacing w:val="-15"/>
        </w:rPr>
        <w:t> </w:t>
      </w:r>
      <w:r>
        <w:rPr/>
        <w:t>negative</w:t>
      </w:r>
      <w:r>
        <w:rPr>
          <w:spacing w:val="-15"/>
        </w:rPr>
        <w:t> </w:t>
      </w:r>
      <w:r>
        <w:rPr/>
        <w:t>and</w:t>
      </w:r>
      <w:r>
        <w:rPr>
          <w:spacing w:val="-15"/>
        </w:rPr>
        <w:t> </w:t>
      </w:r>
      <w:r>
        <w:rPr/>
        <w:t>posi- tive social factors and norms inﬂuencing these family and community decisions. For example, for each question, have participants consider ‘why’ or ‘why not’.</w:t>
      </w:r>
    </w:p>
    <w:p>
      <w:pPr>
        <w:pStyle w:val="BodyText"/>
        <w:rPr>
          <w:sz w:val="31"/>
        </w:rPr>
      </w:pPr>
    </w:p>
    <w:p>
      <w:pPr>
        <w:pStyle w:val="ListParagraph"/>
        <w:numPr>
          <w:ilvl w:val="1"/>
          <w:numId w:val="67"/>
        </w:numPr>
        <w:tabs>
          <w:tab w:pos="3363" w:val="left" w:leader="none"/>
        </w:tabs>
        <w:spacing w:line="240" w:lineRule="auto" w:before="0" w:after="0"/>
        <w:ind w:left="3362" w:right="0" w:hanging="135"/>
        <w:jc w:val="left"/>
        <w:rPr>
          <w:sz w:val="22"/>
        </w:rPr>
      </w:pPr>
      <w:r>
        <w:rPr>
          <w:sz w:val="22"/>
        </w:rPr>
        <w:t>Today</w:t>
      </w:r>
      <w:r>
        <w:rPr>
          <w:spacing w:val="-6"/>
          <w:sz w:val="22"/>
        </w:rPr>
        <w:t> </w:t>
      </w:r>
      <w:r>
        <w:rPr>
          <w:sz w:val="22"/>
        </w:rPr>
        <w:t>you</w:t>
      </w:r>
      <w:r>
        <w:rPr>
          <w:spacing w:val="-6"/>
          <w:sz w:val="22"/>
        </w:rPr>
        <w:t> </w:t>
      </w:r>
      <w:r>
        <w:rPr>
          <w:sz w:val="22"/>
        </w:rPr>
        <w:t>are</w:t>
      </w:r>
      <w:r>
        <w:rPr>
          <w:spacing w:val="-5"/>
          <w:sz w:val="22"/>
        </w:rPr>
        <w:t> </w:t>
      </w:r>
      <w:r>
        <w:rPr>
          <w:sz w:val="22"/>
        </w:rPr>
        <w:t>born,</w:t>
      </w:r>
      <w:r>
        <w:rPr>
          <w:spacing w:val="-6"/>
          <w:sz w:val="22"/>
        </w:rPr>
        <w:t> </w:t>
      </w:r>
      <w:r>
        <w:rPr>
          <w:sz w:val="22"/>
        </w:rPr>
        <w:t>is</w:t>
      </w:r>
      <w:r>
        <w:rPr>
          <w:spacing w:val="-6"/>
          <w:sz w:val="22"/>
        </w:rPr>
        <w:t> </w:t>
      </w:r>
      <w:r>
        <w:rPr>
          <w:sz w:val="22"/>
        </w:rPr>
        <w:t>your</w:t>
      </w:r>
      <w:r>
        <w:rPr>
          <w:spacing w:val="-5"/>
          <w:sz w:val="22"/>
        </w:rPr>
        <w:t> </w:t>
      </w:r>
      <w:r>
        <w:rPr>
          <w:sz w:val="22"/>
        </w:rPr>
        <w:t>family</w:t>
      </w:r>
      <w:r>
        <w:rPr>
          <w:spacing w:val="-5"/>
          <w:sz w:val="22"/>
        </w:rPr>
        <w:t> </w:t>
      </w:r>
      <w:r>
        <w:rPr>
          <w:spacing w:val="-2"/>
          <w:sz w:val="22"/>
        </w:rPr>
        <w:t>happy?</w:t>
      </w:r>
    </w:p>
    <w:p>
      <w:pPr>
        <w:pStyle w:val="ListParagraph"/>
        <w:numPr>
          <w:ilvl w:val="1"/>
          <w:numId w:val="67"/>
        </w:numPr>
        <w:tabs>
          <w:tab w:pos="3362" w:val="left" w:leader="none"/>
        </w:tabs>
        <w:spacing w:line="285" w:lineRule="auto" w:before="107" w:after="0"/>
        <w:ind w:left="3350" w:right="1082" w:hanging="123"/>
        <w:jc w:val="left"/>
        <w:rPr>
          <w:sz w:val="22"/>
        </w:rPr>
      </w:pPr>
      <w:r>
        <w:rPr>
          <w:sz w:val="22"/>
        </w:rPr>
        <w:t>It</w:t>
      </w:r>
      <w:r>
        <w:rPr>
          <w:spacing w:val="-7"/>
          <w:sz w:val="22"/>
        </w:rPr>
        <w:t> </w:t>
      </w:r>
      <w:r>
        <w:rPr>
          <w:sz w:val="22"/>
        </w:rPr>
        <w:t>is</w:t>
      </w:r>
      <w:r>
        <w:rPr>
          <w:spacing w:val="-7"/>
          <w:sz w:val="22"/>
        </w:rPr>
        <w:t> </w:t>
      </w:r>
      <w:r>
        <w:rPr>
          <w:sz w:val="22"/>
        </w:rPr>
        <w:t>time</w:t>
      </w:r>
      <w:r>
        <w:rPr>
          <w:spacing w:val="-6"/>
          <w:sz w:val="22"/>
        </w:rPr>
        <w:t> </w:t>
      </w:r>
      <w:r>
        <w:rPr>
          <w:sz w:val="22"/>
        </w:rPr>
        <w:t>to</w:t>
      </w:r>
      <w:r>
        <w:rPr>
          <w:spacing w:val="-6"/>
          <w:sz w:val="22"/>
        </w:rPr>
        <w:t> </w:t>
      </w:r>
      <w:r>
        <w:rPr>
          <w:sz w:val="22"/>
        </w:rPr>
        <w:t>go</w:t>
      </w:r>
      <w:r>
        <w:rPr>
          <w:spacing w:val="-7"/>
          <w:sz w:val="22"/>
        </w:rPr>
        <w:t> </w:t>
      </w:r>
      <w:r>
        <w:rPr>
          <w:sz w:val="22"/>
        </w:rPr>
        <w:t>to</w:t>
      </w:r>
      <w:r>
        <w:rPr>
          <w:spacing w:val="-6"/>
          <w:sz w:val="22"/>
        </w:rPr>
        <w:t> </w:t>
      </w:r>
      <w:r>
        <w:rPr>
          <w:sz w:val="22"/>
        </w:rPr>
        <w:t>primary</w:t>
      </w:r>
      <w:r>
        <w:rPr>
          <w:spacing w:val="-7"/>
          <w:sz w:val="22"/>
        </w:rPr>
        <w:t> </w:t>
      </w:r>
      <w:r>
        <w:rPr>
          <w:sz w:val="22"/>
        </w:rPr>
        <w:t>school.</w:t>
      </w:r>
      <w:r>
        <w:rPr>
          <w:spacing w:val="-6"/>
          <w:sz w:val="22"/>
        </w:rPr>
        <w:t> </w:t>
      </w:r>
      <w:r>
        <w:rPr>
          <w:sz w:val="22"/>
        </w:rPr>
        <w:t>Will</w:t>
      </w:r>
      <w:r>
        <w:rPr>
          <w:spacing w:val="-6"/>
          <w:sz w:val="22"/>
        </w:rPr>
        <w:t> </w:t>
      </w:r>
      <w:r>
        <w:rPr>
          <w:sz w:val="22"/>
        </w:rPr>
        <w:t>you</w:t>
      </w:r>
      <w:r>
        <w:rPr>
          <w:spacing w:val="-6"/>
          <w:sz w:val="22"/>
        </w:rPr>
        <w:t> </w:t>
      </w:r>
      <w:r>
        <w:rPr>
          <w:sz w:val="22"/>
        </w:rPr>
        <w:t>go</w:t>
      </w:r>
      <w:r>
        <w:rPr>
          <w:spacing w:val="-7"/>
          <w:sz w:val="22"/>
        </w:rPr>
        <w:t> </w:t>
      </w:r>
      <w:r>
        <w:rPr>
          <w:sz w:val="22"/>
        </w:rPr>
        <w:t>to</w:t>
      </w:r>
      <w:r>
        <w:rPr>
          <w:spacing w:val="-6"/>
          <w:sz w:val="22"/>
        </w:rPr>
        <w:t> </w:t>
      </w:r>
      <w:r>
        <w:rPr>
          <w:sz w:val="22"/>
        </w:rPr>
        <w:t>primary</w:t>
      </w:r>
      <w:r>
        <w:rPr>
          <w:spacing w:val="-6"/>
          <w:sz w:val="22"/>
        </w:rPr>
        <w:t> </w:t>
      </w:r>
      <w:r>
        <w:rPr>
          <w:sz w:val="22"/>
        </w:rPr>
        <w:t>school?</w:t>
      </w:r>
      <w:r>
        <w:rPr>
          <w:spacing w:val="-6"/>
          <w:sz w:val="22"/>
        </w:rPr>
        <w:t> </w:t>
      </w:r>
      <w:r>
        <w:rPr>
          <w:sz w:val="22"/>
        </w:rPr>
        <w:t>Will</w:t>
      </w:r>
      <w:r>
        <w:rPr>
          <w:spacing w:val="-6"/>
          <w:sz w:val="22"/>
        </w:rPr>
        <w:t> </w:t>
      </w:r>
      <w:r>
        <w:rPr>
          <w:sz w:val="22"/>
        </w:rPr>
        <w:t>you</w:t>
      </w:r>
      <w:r>
        <w:rPr>
          <w:spacing w:val="-6"/>
          <w:sz w:val="22"/>
        </w:rPr>
        <w:t> </w:t>
      </w:r>
      <w:r>
        <w:rPr>
          <w:sz w:val="22"/>
        </w:rPr>
        <w:t>go</w:t>
      </w:r>
      <w:r>
        <w:rPr>
          <w:spacing w:val="-7"/>
          <w:sz w:val="22"/>
        </w:rPr>
        <w:t> </w:t>
      </w:r>
      <w:r>
        <w:rPr>
          <w:sz w:val="22"/>
        </w:rPr>
        <w:t>to high school?</w:t>
      </w:r>
    </w:p>
    <w:p>
      <w:pPr>
        <w:pStyle w:val="ListParagraph"/>
        <w:numPr>
          <w:ilvl w:val="1"/>
          <w:numId w:val="67"/>
        </w:numPr>
        <w:tabs>
          <w:tab w:pos="3367" w:val="left" w:leader="none"/>
        </w:tabs>
        <w:spacing w:line="240" w:lineRule="auto" w:before="58" w:after="0"/>
        <w:ind w:left="3366" w:right="0" w:hanging="139"/>
        <w:jc w:val="left"/>
        <w:rPr>
          <w:sz w:val="22"/>
        </w:rPr>
      </w:pPr>
      <w:r>
        <w:rPr>
          <w:sz w:val="22"/>
        </w:rPr>
        <w:t>Can</w:t>
      </w:r>
      <w:r>
        <w:rPr>
          <w:spacing w:val="-6"/>
          <w:sz w:val="22"/>
        </w:rPr>
        <w:t> </w:t>
      </w:r>
      <w:r>
        <w:rPr>
          <w:sz w:val="22"/>
        </w:rPr>
        <w:t>you</w:t>
      </w:r>
      <w:r>
        <w:rPr>
          <w:spacing w:val="-2"/>
          <w:sz w:val="22"/>
        </w:rPr>
        <w:t> </w:t>
      </w:r>
      <w:r>
        <w:rPr>
          <w:sz w:val="22"/>
        </w:rPr>
        <w:t>get</w:t>
      </w:r>
      <w:r>
        <w:rPr>
          <w:spacing w:val="-3"/>
          <w:sz w:val="22"/>
        </w:rPr>
        <w:t> </w:t>
      </w:r>
      <w:r>
        <w:rPr>
          <w:sz w:val="22"/>
        </w:rPr>
        <w:t>access</w:t>
      </w:r>
      <w:r>
        <w:rPr>
          <w:spacing w:val="-4"/>
          <w:sz w:val="22"/>
        </w:rPr>
        <w:t> </w:t>
      </w:r>
      <w:r>
        <w:rPr>
          <w:sz w:val="22"/>
        </w:rPr>
        <w:t>to</w:t>
      </w:r>
      <w:r>
        <w:rPr>
          <w:spacing w:val="-2"/>
          <w:sz w:val="22"/>
        </w:rPr>
        <w:t> </w:t>
      </w:r>
      <w:r>
        <w:rPr>
          <w:sz w:val="22"/>
        </w:rPr>
        <w:t>health</w:t>
      </w:r>
      <w:r>
        <w:rPr>
          <w:spacing w:val="-3"/>
          <w:sz w:val="22"/>
        </w:rPr>
        <w:t> </w:t>
      </w:r>
      <w:r>
        <w:rPr>
          <w:spacing w:val="-2"/>
          <w:sz w:val="22"/>
        </w:rPr>
        <w:t>services?</w:t>
      </w:r>
    </w:p>
    <w:p>
      <w:pPr>
        <w:pStyle w:val="ListParagraph"/>
        <w:numPr>
          <w:ilvl w:val="1"/>
          <w:numId w:val="67"/>
        </w:numPr>
        <w:tabs>
          <w:tab w:pos="3367" w:val="left" w:leader="none"/>
        </w:tabs>
        <w:spacing w:line="240" w:lineRule="auto" w:before="107" w:after="0"/>
        <w:ind w:left="3366" w:right="0" w:hanging="139"/>
        <w:jc w:val="left"/>
        <w:rPr>
          <w:sz w:val="22"/>
        </w:rPr>
      </w:pPr>
      <w:r>
        <w:rPr>
          <w:sz w:val="22"/>
        </w:rPr>
        <w:t>Will</w:t>
      </w:r>
      <w:r>
        <w:rPr>
          <w:spacing w:val="-3"/>
          <w:sz w:val="22"/>
        </w:rPr>
        <w:t> </w:t>
      </w:r>
      <w:r>
        <w:rPr>
          <w:sz w:val="22"/>
        </w:rPr>
        <w:t>you</w:t>
      </w:r>
      <w:r>
        <w:rPr>
          <w:spacing w:val="-2"/>
          <w:sz w:val="22"/>
        </w:rPr>
        <w:t> </w:t>
      </w:r>
      <w:r>
        <w:rPr>
          <w:sz w:val="22"/>
        </w:rPr>
        <w:t>be</w:t>
      </w:r>
      <w:r>
        <w:rPr>
          <w:spacing w:val="-1"/>
          <w:sz w:val="22"/>
        </w:rPr>
        <w:t> </w:t>
      </w:r>
      <w:r>
        <w:rPr>
          <w:sz w:val="22"/>
        </w:rPr>
        <w:t>able</w:t>
      </w:r>
      <w:r>
        <w:rPr>
          <w:spacing w:val="-2"/>
          <w:sz w:val="22"/>
        </w:rPr>
        <w:t> </w:t>
      </w:r>
      <w:r>
        <w:rPr>
          <w:sz w:val="22"/>
        </w:rPr>
        <w:t>to</w:t>
      </w:r>
      <w:r>
        <w:rPr>
          <w:spacing w:val="-1"/>
          <w:sz w:val="22"/>
        </w:rPr>
        <w:t> </w:t>
      </w:r>
      <w:r>
        <w:rPr>
          <w:sz w:val="22"/>
        </w:rPr>
        <w:t>attend</w:t>
      </w:r>
      <w:r>
        <w:rPr>
          <w:spacing w:val="-2"/>
          <w:sz w:val="22"/>
        </w:rPr>
        <w:t> </w:t>
      </w:r>
      <w:r>
        <w:rPr>
          <w:sz w:val="22"/>
        </w:rPr>
        <w:t>a</w:t>
      </w:r>
      <w:r>
        <w:rPr>
          <w:spacing w:val="-2"/>
          <w:sz w:val="22"/>
        </w:rPr>
        <w:t> </w:t>
      </w:r>
      <w:r>
        <w:rPr>
          <w:sz w:val="22"/>
        </w:rPr>
        <w:t>vocational</w:t>
      </w:r>
      <w:r>
        <w:rPr>
          <w:spacing w:val="-1"/>
          <w:sz w:val="22"/>
        </w:rPr>
        <w:t> </w:t>
      </w:r>
      <w:r>
        <w:rPr>
          <w:sz w:val="22"/>
        </w:rPr>
        <w:t>training</w:t>
      </w:r>
      <w:r>
        <w:rPr>
          <w:spacing w:val="-1"/>
          <w:sz w:val="22"/>
        </w:rPr>
        <w:t> </w:t>
      </w:r>
      <w:r>
        <w:rPr>
          <w:spacing w:val="-2"/>
          <w:sz w:val="22"/>
        </w:rPr>
        <w:t>program?</w:t>
      </w:r>
    </w:p>
    <w:p>
      <w:pPr>
        <w:pStyle w:val="ListParagraph"/>
        <w:numPr>
          <w:ilvl w:val="1"/>
          <w:numId w:val="67"/>
        </w:numPr>
        <w:tabs>
          <w:tab w:pos="3367" w:val="left" w:leader="none"/>
        </w:tabs>
        <w:spacing w:line="240" w:lineRule="auto" w:before="107" w:after="0"/>
        <w:ind w:left="3366" w:right="0" w:hanging="139"/>
        <w:jc w:val="left"/>
        <w:rPr>
          <w:sz w:val="22"/>
        </w:rPr>
      </w:pPr>
      <w:r>
        <w:rPr>
          <w:sz w:val="22"/>
        </w:rPr>
        <w:t>Can</w:t>
      </w:r>
      <w:r>
        <w:rPr>
          <w:spacing w:val="-4"/>
          <w:sz w:val="22"/>
        </w:rPr>
        <w:t> </w:t>
      </w:r>
      <w:r>
        <w:rPr>
          <w:sz w:val="22"/>
        </w:rPr>
        <w:t>you</w:t>
      </w:r>
      <w:r>
        <w:rPr>
          <w:spacing w:val="-1"/>
          <w:sz w:val="22"/>
        </w:rPr>
        <w:t> </w:t>
      </w:r>
      <w:r>
        <w:rPr>
          <w:sz w:val="22"/>
        </w:rPr>
        <w:t>get</w:t>
      </w:r>
      <w:r>
        <w:rPr>
          <w:spacing w:val="-2"/>
          <w:sz w:val="22"/>
        </w:rPr>
        <w:t> </w:t>
      </w:r>
      <w:r>
        <w:rPr>
          <w:sz w:val="22"/>
        </w:rPr>
        <w:t>a</w:t>
      </w:r>
      <w:r>
        <w:rPr>
          <w:spacing w:val="-2"/>
          <w:sz w:val="22"/>
        </w:rPr>
        <w:t> </w:t>
      </w:r>
      <w:r>
        <w:rPr>
          <w:spacing w:val="-4"/>
          <w:sz w:val="22"/>
        </w:rPr>
        <w:t>job?</w:t>
      </w:r>
    </w:p>
    <w:p>
      <w:pPr>
        <w:pStyle w:val="ListParagraph"/>
        <w:numPr>
          <w:ilvl w:val="1"/>
          <w:numId w:val="67"/>
        </w:numPr>
        <w:tabs>
          <w:tab w:pos="3363" w:val="left" w:leader="none"/>
        </w:tabs>
        <w:spacing w:line="285" w:lineRule="auto" w:before="107" w:after="0"/>
        <w:ind w:left="3350" w:right="1373" w:hanging="123"/>
        <w:jc w:val="left"/>
        <w:rPr>
          <w:sz w:val="22"/>
        </w:rPr>
      </w:pPr>
      <w:r>
        <w:rPr>
          <w:sz w:val="22"/>
        </w:rPr>
        <w:t>There</w:t>
      </w:r>
      <w:r>
        <w:rPr>
          <w:spacing w:val="-1"/>
          <w:sz w:val="22"/>
        </w:rPr>
        <w:t> </w:t>
      </w:r>
      <w:r>
        <w:rPr>
          <w:sz w:val="22"/>
        </w:rPr>
        <w:t>has</w:t>
      </w:r>
      <w:r>
        <w:rPr>
          <w:spacing w:val="-2"/>
          <w:sz w:val="22"/>
        </w:rPr>
        <w:t> </w:t>
      </w:r>
      <w:r>
        <w:rPr>
          <w:sz w:val="22"/>
        </w:rPr>
        <w:t>been</w:t>
      </w:r>
      <w:r>
        <w:rPr>
          <w:spacing w:val="-2"/>
          <w:sz w:val="22"/>
        </w:rPr>
        <w:t> </w:t>
      </w:r>
      <w:r>
        <w:rPr>
          <w:sz w:val="22"/>
        </w:rPr>
        <w:t>a</w:t>
      </w:r>
      <w:r>
        <w:rPr>
          <w:spacing w:val="-2"/>
          <w:sz w:val="22"/>
        </w:rPr>
        <w:t> </w:t>
      </w:r>
      <w:r>
        <w:rPr>
          <w:sz w:val="22"/>
        </w:rPr>
        <w:t>big</w:t>
      </w:r>
      <w:r>
        <w:rPr>
          <w:spacing w:val="-2"/>
          <w:sz w:val="22"/>
        </w:rPr>
        <w:t> </w:t>
      </w:r>
      <w:r>
        <w:rPr>
          <w:sz w:val="22"/>
        </w:rPr>
        <w:t>ﬂood;</w:t>
      </w:r>
      <w:r>
        <w:rPr>
          <w:spacing w:val="-2"/>
          <w:sz w:val="22"/>
        </w:rPr>
        <w:t> </w:t>
      </w:r>
      <w:r>
        <w:rPr>
          <w:sz w:val="22"/>
        </w:rPr>
        <w:t>did</w:t>
      </w:r>
      <w:r>
        <w:rPr>
          <w:spacing w:val="-2"/>
          <w:sz w:val="22"/>
        </w:rPr>
        <w:t> </w:t>
      </w:r>
      <w:r>
        <w:rPr>
          <w:sz w:val="22"/>
        </w:rPr>
        <w:t>you</w:t>
      </w:r>
      <w:r>
        <w:rPr>
          <w:spacing w:val="-1"/>
          <w:sz w:val="22"/>
        </w:rPr>
        <w:t> </w:t>
      </w:r>
      <w:r>
        <w:rPr>
          <w:sz w:val="22"/>
        </w:rPr>
        <w:t>go</w:t>
      </w:r>
      <w:r>
        <w:rPr>
          <w:spacing w:val="-2"/>
          <w:sz w:val="22"/>
        </w:rPr>
        <w:t> </w:t>
      </w:r>
      <w:r>
        <w:rPr>
          <w:sz w:val="22"/>
        </w:rPr>
        <w:t>to</w:t>
      </w:r>
      <w:r>
        <w:rPr>
          <w:spacing w:val="-1"/>
          <w:sz w:val="22"/>
        </w:rPr>
        <w:t> </w:t>
      </w:r>
      <w:r>
        <w:rPr>
          <w:sz w:val="22"/>
        </w:rPr>
        <w:t>the</w:t>
      </w:r>
      <w:r>
        <w:rPr>
          <w:spacing w:val="-1"/>
          <w:sz w:val="22"/>
        </w:rPr>
        <w:t> </w:t>
      </w:r>
      <w:r>
        <w:rPr>
          <w:sz w:val="22"/>
        </w:rPr>
        <w:t>emergency</w:t>
      </w:r>
      <w:r>
        <w:rPr>
          <w:spacing w:val="-2"/>
          <w:sz w:val="22"/>
        </w:rPr>
        <w:t> </w:t>
      </w:r>
      <w:r>
        <w:rPr>
          <w:sz w:val="22"/>
        </w:rPr>
        <w:t>shelter?</w:t>
      </w:r>
      <w:r>
        <w:rPr>
          <w:spacing w:val="-13"/>
          <w:sz w:val="22"/>
        </w:rPr>
        <w:t> </w:t>
      </w:r>
      <w:r>
        <w:rPr>
          <w:sz w:val="22"/>
        </w:rPr>
        <w:t>Are</w:t>
      </w:r>
      <w:r>
        <w:rPr>
          <w:spacing w:val="-1"/>
          <w:sz w:val="22"/>
        </w:rPr>
        <w:t> </w:t>
      </w:r>
      <w:r>
        <w:rPr>
          <w:sz w:val="22"/>
        </w:rPr>
        <w:t>you safe in the emergency shelter?</w:t>
      </w:r>
    </w:p>
    <w:p>
      <w:pPr>
        <w:pStyle w:val="ListParagraph"/>
        <w:numPr>
          <w:ilvl w:val="1"/>
          <w:numId w:val="67"/>
        </w:numPr>
        <w:tabs>
          <w:tab w:pos="3355" w:val="left" w:leader="none"/>
        </w:tabs>
        <w:spacing w:line="285" w:lineRule="auto" w:before="58" w:after="0"/>
        <w:ind w:left="3351" w:right="1668" w:hanging="123"/>
        <w:jc w:val="left"/>
        <w:rPr>
          <w:sz w:val="22"/>
        </w:rPr>
      </w:pPr>
      <w:r>
        <w:rPr>
          <w:sz w:val="22"/>
        </w:rPr>
        <w:t>After</w:t>
      </w:r>
      <w:r>
        <w:rPr>
          <w:spacing w:val="-4"/>
          <w:sz w:val="22"/>
        </w:rPr>
        <w:t> </w:t>
      </w:r>
      <w:r>
        <w:rPr>
          <w:sz w:val="22"/>
        </w:rPr>
        <w:t>the</w:t>
      </w:r>
      <w:r>
        <w:rPr>
          <w:spacing w:val="-4"/>
          <w:sz w:val="22"/>
        </w:rPr>
        <w:t> </w:t>
      </w:r>
      <w:r>
        <w:rPr>
          <w:sz w:val="22"/>
        </w:rPr>
        <w:t>ﬂood,</w:t>
      </w:r>
      <w:r>
        <w:rPr>
          <w:spacing w:val="-5"/>
          <w:sz w:val="22"/>
        </w:rPr>
        <w:t> </w:t>
      </w:r>
      <w:r>
        <w:rPr>
          <w:sz w:val="22"/>
        </w:rPr>
        <w:t>a</w:t>
      </w:r>
      <w:r>
        <w:rPr>
          <w:spacing w:val="-5"/>
          <w:sz w:val="22"/>
        </w:rPr>
        <w:t> </w:t>
      </w:r>
      <w:r>
        <w:rPr>
          <w:sz w:val="22"/>
        </w:rPr>
        <w:t>community</w:t>
      </w:r>
      <w:r>
        <w:rPr>
          <w:spacing w:val="-4"/>
          <w:sz w:val="22"/>
        </w:rPr>
        <w:t> </w:t>
      </w:r>
      <w:r>
        <w:rPr>
          <w:sz w:val="22"/>
        </w:rPr>
        <w:t>rebuilding</w:t>
      </w:r>
      <w:r>
        <w:rPr>
          <w:spacing w:val="-4"/>
          <w:sz w:val="22"/>
        </w:rPr>
        <w:t> </w:t>
      </w:r>
      <w:r>
        <w:rPr>
          <w:sz w:val="22"/>
        </w:rPr>
        <w:t>program</w:t>
      </w:r>
      <w:r>
        <w:rPr>
          <w:spacing w:val="-5"/>
          <w:sz w:val="22"/>
        </w:rPr>
        <w:t> </w:t>
      </w:r>
      <w:r>
        <w:rPr>
          <w:sz w:val="22"/>
        </w:rPr>
        <w:t>offered</w:t>
      </w:r>
      <w:r>
        <w:rPr>
          <w:spacing w:val="-4"/>
          <w:sz w:val="22"/>
        </w:rPr>
        <w:t> </w:t>
      </w:r>
      <w:r>
        <w:rPr>
          <w:sz w:val="22"/>
        </w:rPr>
        <w:t>small</w:t>
      </w:r>
      <w:r>
        <w:rPr>
          <w:spacing w:val="-4"/>
          <w:sz w:val="22"/>
        </w:rPr>
        <w:t> </w:t>
      </w:r>
      <w:r>
        <w:rPr>
          <w:sz w:val="22"/>
        </w:rPr>
        <w:t>business loans, are you included in this?</w:t>
      </w:r>
    </w:p>
    <w:p>
      <w:pPr>
        <w:pStyle w:val="ListParagraph"/>
        <w:numPr>
          <w:ilvl w:val="1"/>
          <w:numId w:val="67"/>
        </w:numPr>
        <w:tabs>
          <w:tab w:pos="3368" w:val="left" w:leader="none"/>
        </w:tabs>
        <w:spacing w:line="285" w:lineRule="auto" w:before="58" w:after="0"/>
        <w:ind w:left="3351" w:right="1407" w:hanging="123"/>
        <w:jc w:val="left"/>
        <w:rPr>
          <w:sz w:val="22"/>
        </w:rPr>
      </w:pPr>
      <w:r>
        <w:rPr>
          <w:sz w:val="22"/>
        </w:rPr>
        <w:t>When</w:t>
      </w:r>
      <w:r>
        <w:rPr>
          <w:spacing w:val="-1"/>
          <w:sz w:val="22"/>
        </w:rPr>
        <w:t> </w:t>
      </w:r>
      <w:r>
        <w:rPr>
          <w:sz w:val="22"/>
        </w:rPr>
        <w:t>you</w:t>
      </w:r>
      <w:r>
        <w:rPr>
          <w:spacing w:val="-1"/>
          <w:sz w:val="22"/>
        </w:rPr>
        <w:t> </w:t>
      </w:r>
      <w:r>
        <w:rPr>
          <w:sz w:val="22"/>
        </w:rPr>
        <w:t>need</w:t>
      </w:r>
      <w:r>
        <w:rPr>
          <w:spacing w:val="-2"/>
          <w:sz w:val="22"/>
        </w:rPr>
        <w:t> </w:t>
      </w:r>
      <w:r>
        <w:rPr>
          <w:sz w:val="22"/>
        </w:rPr>
        <w:t>to</w:t>
      </w:r>
      <w:r>
        <w:rPr>
          <w:spacing w:val="-1"/>
          <w:sz w:val="22"/>
        </w:rPr>
        <w:t> </w:t>
      </w:r>
      <w:r>
        <w:rPr>
          <w:sz w:val="22"/>
        </w:rPr>
        <w:t>go</w:t>
      </w:r>
      <w:r>
        <w:rPr>
          <w:spacing w:val="-2"/>
          <w:sz w:val="22"/>
        </w:rPr>
        <w:t> </w:t>
      </w:r>
      <w:r>
        <w:rPr>
          <w:sz w:val="22"/>
        </w:rPr>
        <w:t>to</w:t>
      </w:r>
      <w:r>
        <w:rPr>
          <w:spacing w:val="-1"/>
          <w:sz w:val="22"/>
        </w:rPr>
        <w:t> </w:t>
      </w:r>
      <w:r>
        <w:rPr>
          <w:sz w:val="22"/>
        </w:rPr>
        <w:t>a</w:t>
      </w:r>
      <w:r>
        <w:rPr>
          <w:spacing w:val="-2"/>
          <w:sz w:val="22"/>
        </w:rPr>
        <w:t> </w:t>
      </w:r>
      <w:r>
        <w:rPr>
          <w:sz w:val="22"/>
        </w:rPr>
        <w:t>public</w:t>
      </w:r>
      <w:r>
        <w:rPr>
          <w:spacing w:val="-2"/>
          <w:sz w:val="22"/>
        </w:rPr>
        <w:t> </w:t>
      </w:r>
      <w:r>
        <w:rPr>
          <w:sz w:val="22"/>
        </w:rPr>
        <w:t>building</w:t>
      </w:r>
      <w:r>
        <w:rPr>
          <w:spacing w:val="-2"/>
          <w:sz w:val="22"/>
        </w:rPr>
        <w:t> </w:t>
      </w:r>
      <w:r>
        <w:rPr>
          <w:sz w:val="22"/>
        </w:rPr>
        <w:t>or</w:t>
      </w:r>
      <w:r>
        <w:rPr>
          <w:spacing w:val="-2"/>
          <w:sz w:val="22"/>
        </w:rPr>
        <w:t> </w:t>
      </w:r>
      <w:r>
        <w:rPr>
          <w:sz w:val="22"/>
        </w:rPr>
        <w:t>use</w:t>
      </w:r>
      <w:r>
        <w:rPr>
          <w:spacing w:val="-2"/>
          <w:sz w:val="22"/>
        </w:rPr>
        <w:t> </w:t>
      </w:r>
      <w:r>
        <w:rPr>
          <w:sz w:val="22"/>
        </w:rPr>
        <w:t>public</w:t>
      </w:r>
      <w:r>
        <w:rPr>
          <w:spacing w:val="-2"/>
          <w:sz w:val="22"/>
        </w:rPr>
        <w:t> </w:t>
      </w:r>
      <w:r>
        <w:rPr>
          <w:sz w:val="22"/>
        </w:rPr>
        <w:t>transport</w:t>
      </w:r>
      <w:r>
        <w:rPr>
          <w:spacing w:val="-1"/>
          <w:sz w:val="22"/>
        </w:rPr>
        <w:t> </w:t>
      </w:r>
      <w:r>
        <w:rPr>
          <w:sz w:val="22"/>
        </w:rPr>
        <w:t>is</w:t>
      </w:r>
      <w:r>
        <w:rPr>
          <w:spacing w:val="-2"/>
          <w:sz w:val="22"/>
        </w:rPr>
        <w:t> </w:t>
      </w:r>
      <w:r>
        <w:rPr>
          <w:sz w:val="22"/>
        </w:rPr>
        <w:t>it</w:t>
      </w:r>
      <w:r>
        <w:rPr>
          <w:spacing w:val="-2"/>
          <w:sz w:val="22"/>
        </w:rPr>
        <w:t> </w:t>
      </w:r>
      <w:r>
        <w:rPr>
          <w:sz w:val="22"/>
        </w:rPr>
        <w:t>easy for you?</w:t>
      </w:r>
    </w:p>
    <w:p>
      <w:pPr>
        <w:pStyle w:val="ListParagraph"/>
        <w:numPr>
          <w:ilvl w:val="1"/>
          <w:numId w:val="67"/>
        </w:numPr>
        <w:tabs>
          <w:tab w:pos="3368" w:val="left" w:leader="none"/>
        </w:tabs>
        <w:spacing w:line="240" w:lineRule="auto" w:before="58" w:after="0"/>
        <w:ind w:left="3367" w:right="0" w:hanging="140"/>
        <w:jc w:val="left"/>
        <w:rPr>
          <w:sz w:val="22"/>
        </w:rPr>
      </w:pPr>
      <w:r>
        <w:rPr>
          <w:sz w:val="22"/>
        </w:rPr>
        <w:t>Can</w:t>
      </w:r>
      <w:r>
        <w:rPr>
          <w:spacing w:val="-3"/>
          <w:sz w:val="22"/>
        </w:rPr>
        <w:t> </w:t>
      </w:r>
      <w:r>
        <w:rPr>
          <w:sz w:val="22"/>
        </w:rPr>
        <w:t>you</w:t>
      </w:r>
      <w:r>
        <w:rPr>
          <w:spacing w:val="-1"/>
          <w:sz w:val="22"/>
        </w:rPr>
        <w:t> </w:t>
      </w:r>
      <w:r>
        <w:rPr>
          <w:sz w:val="22"/>
        </w:rPr>
        <w:t>join</w:t>
      </w:r>
      <w:r>
        <w:rPr>
          <w:spacing w:val="-2"/>
          <w:sz w:val="22"/>
        </w:rPr>
        <w:t> </w:t>
      </w:r>
      <w:r>
        <w:rPr>
          <w:sz w:val="22"/>
        </w:rPr>
        <w:t>in</w:t>
      </w:r>
      <w:r>
        <w:rPr>
          <w:spacing w:val="-2"/>
          <w:sz w:val="22"/>
        </w:rPr>
        <w:t> </w:t>
      </w:r>
      <w:r>
        <w:rPr>
          <w:sz w:val="22"/>
        </w:rPr>
        <w:t>community</w:t>
      </w:r>
      <w:r>
        <w:rPr>
          <w:spacing w:val="-1"/>
          <w:sz w:val="22"/>
        </w:rPr>
        <w:t> </w:t>
      </w:r>
      <w:r>
        <w:rPr>
          <w:spacing w:val="-2"/>
          <w:sz w:val="22"/>
        </w:rPr>
        <w:t>meetings?</w:t>
      </w:r>
    </w:p>
    <w:p>
      <w:pPr>
        <w:pStyle w:val="ListParagraph"/>
        <w:numPr>
          <w:ilvl w:val="1"/>
          <w:numId w:val="67"/>
        </w:numPr>
        <w:tabs>
          <w:tab w:pos="3368" w:val="left" w:leader="none"/>
        </w:tabs>
        <w:spacing w:line="240" w:lineRule="auto" w:before="107" w:after="0"/>
        <w:ind w:left="3367" w:right="0" w:hanging="140"/>
        <w:jc w:val="left"/>
        <w:rPr>
          <w:sz w:val="22"/>
        </w:rPr>
      </w:pPr>
      <w:r>
        <w:rPr>
          <w:sz w:val="22"/>
        </w:rPr>
        <w:t>Can</w:t>
      </w:r>
      <w:r>
        <w:rPr>
          <w:spacing w:val="-5"/>
          <w:sz w:val="22"/>
        </w:rPr>
        <w:t> </w:t>
      </w:r>
      <w:r>
        <w:rPr>
          <w:sz w:val="22"/>
        </w:rPr>
        <w:t>you</w:t>
      </w:r>
      <w:r>
        <w:rPr>
          <w:spacing w:val="-1"/>
          <w:sz w:val="22"/>
        </w:rPr>
        <w:t> </w:t>
      </w:r>
      <w:r>
        <w:rPr>
          <w:sz w:val="22"/>
        </w:rPr>
        <w:t>get</w:t>
      </w:r>
      <w:r>
        <w:rPr>
          <w:spacing w:val="-2"/>
          <w:sz w:val="22"/>
        </w:rPr>
        <w:t> </w:t>
      </w:r>
      <w:r>
        <w:rPr>
          <w:sz w:val="22"/>
        </w:rPr>
        <w:t>married?</w:t>
      </w:r>
      <w:r>
        <w:rPr>
          <w:spacing w:val="-2"/>
          <w:sz w:val="22"/>
        </w:rPr>
        <w:t> </w:t>
      </w:r>
      <w:r>
        <w:rPr>
          <w:sz w:val="22"/>
        </w:rPr>
        <w:t>Can</w:t>
      </w:r>
      <w:r>
        <w:rPr>
          <w:spacing w:val="-2"/>
          <w:sz w:val="22"/>
        </w:rPr>
        <w:t> </w:t>
      </w:r>
      <w:r>
        <w:rPr>
          <w:sz w:val="22"/>
        </w:rPr>
        <w:t>you</w:t>
      </w:r>
      <w:r>
        <w:rPr>
          <w:spacing w:val="-1"/>
          <w:sz w:val="22"/>
        </w:rPr>
        <w:t> </w:t>
      </w:r>
      <w:r>
        <w:rPr>
          <w:sz w:val="22"/>
        </w:rPr>
        <w:t>have</w:t>
      </w:r>
      <w:r>
        <w:rPr>
          <w:spacing w:val="-2"/>
          <w:sz w:val="22"/>
        </w:rPr>
        <w:t> children?</w:t>
      </w:r>
    </w:p>
    <w:p>
      <w:pPr>
        <w:pStyle w:val="BodyText"/>
        <w:spacing w:before="2"/>
        <w:rPr>
          <w:sz w:val="30"/>
        </w:rPr>
      </w:pPr>
    </w:p>
    <w:p>
      <w:pPr>
        <w:pStyle w:val="Heading8"/>
        <w:ind w:left="2508"/>
      </w:pPr>
      <w:r>
        <w:rPr>
          <w:spacing w:val="-2"/>
        </w:rPr>
        <w:t>Tips:</w:t>
      </w:r>
    </w:p>
    <w:p>
      <w:pPr>
        <w:pStyle w:val="BodyText"/>
        <w:spacing w:line="285" w:lineRule="auto" w:before="47"/>
        <w:ind w:left="2508" w:right="1082"/>
        <w:jc w:val="both"/>
      </w:pPr>
      <w:r>
        <w:rPr/>
        <w:t>Sometimes this activity can be difﬁcult to get started. Participants often need to be reminded</w:t>
      </w:r>
      <w:r>
        <w:rPr>
          <w:spacing w:val="-3"/>
        </w:rPr>
        <w:t> </w:t>
      </w:r>
      <w:r>
        <w:rPr/>
        <w:t>that</w:t>
      </w:r>
      <w:r>
        <w:rPr>
          <w:spacing w:val="-3"/>
        </w:rPr>
        <w:t> </w:t>
      </w:r>
      <w:r>
        <w:rPr/>
        <w:t>their</w:t>
      </w:r>
      <w:r>
        <w:rPr>
          <w:spacing w:val="-3"/>
        </w:rPr>
        <w:t> </w:t>
      </w:r>
      <w:r>
        <w:rPr/>
        <w:t>responses</w:t>
      </w:r>
      <w:r>
        <w:rPr>
          <w:spacing w:val="-3"/>
        </w:rPr>
        <w:t> </w:t>
      </w:r>
      <w:r>
        <w:rPr/>
        <w:t>should</w:t>
      </w:r>
      <w:r>
        <w:rPr>
          <w:spacing w:val="-3"/>
        </w:rPr>
        <w:t> </w:t>
      </w:r>
      <w:r>
        <w:rPr/>
        <w:t>not</w:t>
      </w:r>
      <w:r>
        <w:rPr>
          <w:spacing w:val="-3"/>
        </w:rPr>
        <w:t> </w:t>
      </w:r>
      <w:r>
        <w:rPr/>
        <w:t>be</w:t>
      </w:r>
      <w:r>
        <w:rPr>
          <w:spacing w:val="-3"/>
        </w:rPr>
        <w:t> </w:t>
      </w:r>
      <w:r>
        <w:rPr/>
        <w:t>based</w:t>
      </w:r>
      <w:r>
        <w:rPr>
          <w:spacing w:val="-3"/>
        </w:rPr>
        <w:t> </w:t>
      </w:r>
      <w:r>
        <w:rPr/>
        <w:t>on</w:t>
      </w:r>
      <w:r>
        <w:rPr>
          <w:spacing w:val="-3"/>
        </w:rPr>
        <w:t> </w:t>
      </w:r>
      <w:r>
        <w:rPr/>
        <w:t>what</w:t>
      </w:r>
      <w:r>
        <w:rPr>
          <w:spacing w:val="-3"/>
        </w:rPr>
        <w:t> </w:t>
      </w:r>
      <w:r>
        <w:rPr/>
        <w:t>they</w:t>
      </w:r>
      <w:r>
        <w:rPr>
          <w:spacing w:val="-3"/>
        </w:rPr>
        <w:t> </w:t>
      </w:r>
      <w:r>
        <w:rPr/>
        <w:t>think</w:t>
      </w:r>
      <w:r>
        <w:rPr>
          <w:spacing w:val="-3"/>
        </w:rPr>
        <w:t> </w:t>
      </w:r>
      <w:r>
        <w:rPr/>
        <w:t>is</w:t>
      </w:r>
      <w:r>
        <w:rPr>
          <w:spacing w:val="-3"/>
        </w:rPr>
        <w:t> </w:t>
      </w:r>
      <w:r>
        <w:rPr/>
        <w:t>“right”</w:t>
      </w:r>
      <w:r>
        <w:rPr>
          <w:spacing w:val="-3"/>
        </w:rPr>
        <w:t> </w:t>
      </w:r>
      <w:r>
        <w:rPr/>
        <w:t>but</w:t>
      </w:r>
      <w:r>
        <w:rPr>
          <w:spacing w:val="-3"/>
        </w:rPr>
        <w:t> </w:t>
      </w:r>
      <w:r>
        <w:rPr/>
        <w:t>on what they think is most likely to happen in the community generally.</w:t>
      </w:r>
    </w:p>
    <w:p>
      <w:pPr>
        <w:pStyle w:val="BodyText"/>
        <w:spacing w:before="9"/>
        <w:rPr>
          <w:sz w:val="25"/>
        </w:rPr>
      </w:pPr>
    </w:p>
    <w:p>
      <w:pPr>
        <w:pStyle w:val="BodyText"/>
        <w:spacing w:line="285" w:lineRule="auto"/>
        <w:ind w:left="2508" w:right="1085"/>
        <w:jc w:val="both"/>
      </w:pPr>
      <w:r>
        <w:rPr/>
        <w:t>If</w:t>
      </w:r>
      <w:r>
        <w:rPr>
          <w:spacing w:val="-5"/>
        </w:rPr>
        <w:t> </w:t>
      </w:r>
      <w:r>
        <w:rPr/>
        <w:t>you</w:t>
      </w:r>
      <w:r>
        <w:rPr>
          <w:spacing w:val="-5"/>
        </w:rPr>
        <w:t> </w:t>
      </w:r>
      <w:r>
        <w:rPr/>
        <w:t>ﬁnd</w:t>
      </w:r>
      <w:r>
        <w:rPr>
          <w:spacing w:val="-5"/>
        </w:rPr>
        <w:t> </w:t>
      </w:r>
      <w:r>
        <w:rPr/>
        <w:t>participants</w:t>
      </w:r>
      <w:r>
        <w:rPr>
          <w:spacing w:val="-5"/>
        </w:rPr>
        <w:t> </w:t>
      </w:r>
      <w:r>
        <w:rPr/>
        <w:t>are</w:t>
      </w:r>
      <w:r>
        <w:rPr>
          <w:spacing w:val="-5"/>
        </w:rPr>
        <w:t> </w:t>
      </w:r>
      <w:r>
        <w:rPr/>
        <w:t>only</w:t>
      </w:r>
      <w:r>
        <w:rPr>
          <w:spacing w:val="-5"/>
        </w:rPr>
        <w:t> </w:t>
      </w:r>
      <w:r>
        <w:rPr/>
        <w:t>giving</w:t>
      </w:r>
      <w:r>
        <w:rPr>
          <w:spacing w:val="-5"/>
        </w:rPr>
        <w:t> </w:t>
      </w:r>
      <w:r>
        <w:rPr/>
        <w:t>positive</w:t>
      </w:r>
      <w:r>
        <w:rPr>
          <w:spacing w:val="-5"/>
        </w:rPr>
        <w:t> </w:t>
      </w:r>
      <w:r>
        <w:rPr/>
        <w:t>responses,</w:t>
      </w:r>
      <w:r>
        <w:rPr>
          <w:spacing w:val="-5"/>
        </w:rPr>
        <w:t> </w:t>
      </w:r>
      <w:r>
        <w:rPr/>
        <w:t>it</w:t>
      </w:r>
      <w:r>
        <w:rPr>
          <w:spacing w:val="-5"/>
        </w:rPr>
        <w:t> </w:t>
      </w:r>
      <w:r>
        <w:rPr/>
        <w:t>is</w:t>
      </w:r>
      <w:r>
        <w:rPr>
          <w:spacing w:val="-5"/>
        </w:rPr>
        <w:t> </w:t>
      </w:r>
      <w:r>
        <w:rPr/>
        <w:t>good</w:t>
      </w:r>
      <w:r>
        <w:rPr>
          <w:spacing w:val="-5"/>
        </w:rPr>
        <w:t> </w:t>
      </w:r>
      <w:r>
        <w:rPr/>
        <w:t>to</w:t>
      </w:r>
      <w:r>
        <w:rPr>
          <w:spacing w:val="-5"/>
        </w:rPr>
        <w:t> </w:t>
      </w:r>
      <w:r>
        <w:rPr/>
        <w:t>get</w:t>
      </w:r>
      <w:r>
        <w:rPr>
          <w:spacing w:val="-5"/>
        </w:rPr>
        <w:t> </w:t>
      </w:r>
      <w:r>
        <w:rPr/>
        <w:t>the</w:t>
      </w:r>
      <w:r>
        <w:rPr>
          <w:spacing w:val="-5"/>
        </w:rPr>
        <w:t> </w:t>
      </w:r>
      <w:r>
        <w:rPr/>
        <w:t>group</w:t>
      </w:r>
      <w:r>
        <w:rPr>
          <w:spacing w:val="-5"/>
        </w:rPr>
        <w:t> </w:t>
      </w:r>
      <w:r>
        <w:rPr/>
        <w:t>to identify</w:t>
      </w:r>
      <w:r>
        <w:rPr>
          <w:spacing w:val="-2"/>
        </w:rPr>
        <w:t> </w:t>
      </w:r>
      <w:r>
        <w:rPr/>
        <w:t>what</w:t>
      </w:r>
      <w:r>
        <w:rPr>
          <w:spacing w:val="-2"/>
        </w:rPr>
        <w:t> </w:t>
      </w:r>
      <w:r>
        <w:rPr/>
        <w:t>made</w:t>
      </w:r>
      <w:r>
        <w:rPr>
          <w:spacing w:val="-2"/>
        </w:rPr>
        <w:t> </w:t>
      </w:r>
      <w:r>
        <w:rPr/>
        <w:t>it</w:t>
      </w:r>
      <w:r>
        <w:rPr>
          <w:spacing w:val="-2"/>
        </w:rPr>
        <w:t> </w:t>
      </w:r>
      <w:r>
        <w:rPr/>
        <w:t>positive</w:t>
      </w:r>
      <w:r>
        <w:rPr>
          <w:spacing w:val="-2"/>
        </w:rPr>
        <w:t> </w:t>
      </w:r>
      <w:r>
        <w:rPr/>
        <w:t>for</w:t>
      </w:r>
      <w:r>
        <w:rPr>
          <w:spacing w:val="-2"/>
        </w:rPr>
        <w:t> </w:t>
      </w:r>
      <w:r>
        <w:rPr/>
        <w:t>the</w:t>
      </w:r>
      <w:r>
        <w:rPr>
          <w:spacing w:val="-2"/>
        </w:rPr>
        <w:t> </w:t>
      </w:r>
      <w:r>
        <w:rPr/>
        <w:t>person.</w:t>
      </w:r>
      <w:r>
        <w:rPr>
          <w:spacing w:val="-6"/>
        </w:rPr>
        <w:t> </w:t>
      </w:r>
      <w:r>
        <w:rPr/>
        <w:t>You</w:t>
      </w:r>
      <w:r>
        <w:rPr>
          <w:spacing w:val="-2"/>
        </w:rPr>
        <w:t> </w:t>
      </w:r>
      <w:r>
        <w:rPr/>
        <w:t>could</w:t>
      </w:r>
      <w:r>
        <w:rPr>
          <w:spacing w:val="-2"/>
        </w:rPr>
        <w:t> </w:t>
      </w:r>
      <w:r>
        <w:rPr/>
        <w:t>ask</w:t>
      </w:r>
      <w:r>
        <w:rPr>
          <w:spacing w:val="-2"/>
        </w:rPr>
        <w:t> </w:t>
      </w:r>
      <w:r>
        <w:rPr/>
        <w:t>questions</w:t>
      </w:r>
      <w:r>
        <w:rPr>
          <w:spacing w:val="-2"/>
        </w:rPr>
        <w:t> </w:t>
      </w:r>
      <w:r>
        <w:rPr/>
        <w:t>to</w:t>
      </w:r>
      <w:r>
        <w:rPr>
          <w:spacing w:val="-2"/>
        </w:rPr>
        <w:t> </w:t>
      </w:r>
      <w:r>
        <w:rPr/>
        <w:t>the</w:t>
      </w:r>
      <w:r>
        <w:rPr>
          <w:spacing w:val="-2"/>
        </w:rPr>
        <w:t> </w:t>
      </w:r>
      <w:r>
        <w:rPr/>
        <w:t>audience and volunteers such as:</w:t>
      </w:r>
    </w:p>
    <w:p>
      <w:pPr>
        <w:pStyle w:val="BodyText"/>
        <w:spacing w:before="1"/>
        <w:rPr>
          <w:sz w:val="31"/>
        </w:rPr>
      </w:pPr>
    </w:p>
    <w:p>
      <w:pPr>
        <w:pStyle w:val="ListParagraph"/>
        <w:numPr>
          <w:ilvl w:val="1"/>
          <w:numId w:val="67"/>
        </w:numPr>
        <w:tabs>
          <w:tab w:pos="3368" w:val="left" w:leader="none"/>
        </w:tabs>
        <w:spacing w:line="285" w:lineRule="auto" w:before="0" w:after="0"/>
        <w:ind w:left="3351" w:right="1188" w:hanging="123"/>
        <w:jc w:val="left"/>
        <w:rPr>
          <w:sz w:val="22"/>
        </w:rPr>
      </w:pPr>
      <w:r>
        <w:rPr>
          <w:sz w:val="22"/>
        </w:rPr>
        <w:t>What</w:t>
      </w:r>
      <w:r>
        <w:rPr>
          <w:spacing w:val="-2"/>
          <w:sz w:val="22"/>
        </w:rPr>
        <w:t> </w:t>
      </w:r>
      <w:r>
        <w:rPr>
          <w:sz w:val="22"/>
        </w:rPr>
        <w:t>types</w:t>
      </w:r>
      <w:r>
        <w:rPr>
          <w:spacing w:val="-2"/>
          <w:sz w:val="22"/>
        </w:rPr>
        <w:t> </w:t>
      </w:r>
      <w:r>
        <w:rPr>
          <w:sz w:val="22"/>
        </w:rPr>
        <w:t>of</w:t>
      </w:r>
      <w:r>
        <w:rPr>
          <w:spacing w:val="-3"/>
          <w:sz w:val="22"/>
        </w:rPr>
        <w:t> </w:t>
      </w:r>
      <w:r>
        <w:rPr>
          <w:sz w:val="22"/>
        </w:rPr>
        <w:t>things</w:t>
      </w:r>
      <w:r>
        <w:rPr>
          <w:spacing w:val="-2"/>
          <w:sz w:val="22"/>
        </w:rPr>
        <w:t> </w:t>
      </w:r>
      <w:r>
        <w:rPr>
          <w:sz w:val="22"/>
        </w:rPr>
        <w:t>enable</w:t>
      </w:r>
      <w:r>
        <w:rPr>
          <w:spacing w:val="-3"/>
          <w:sz w:val="22"/>
        </w:rPr>
        <w:t> </w:t>
      </w:r>
      <w:r>
        <w:rPr>
          <w:sz w:val="22"/>
        </w:rPr>
        <w:t>women</w:t>
      </w:r>
      <w:r>
        <w:rPr>
          <w:spacing w:val="-3"/>
          <w:sz w:val="22"/>
        </w:rPr>
        <w:t> </w:t>
      </w:r>
      <w:r>
        <w:rPr>
          <w:sz w:val="22"/>
        </w:rPr>
        <w:t>and</w:t>
      </w:r>
      <w:r>
        <w:rPr>
          <w:spacing w:val="-3"/>
          <w:sz w:val="22"/>
        </w:rPr>
        <w:t> </w:t>
      </w:r>
      <w:r>
        <w:rPr>
          <w:sz w:val="22"/>
        </w:rPr>
        <w:t>girls</w:t>
      </w:r>
      <w:r>
        <w:rPr>
          <w:spacing w:val="-3"/>
          <w:sz w:val="22"/>
        </w:rPr>
        <w:t> </w:t>
      </w:r>
      <w:r>
        <w:rPr>
          <w:sz w:val="22"/>
        </w:rPr>
        <w:t>with</w:t>
      </w:r>
      <w:r>
        <w:rPr>
          <w:spacing w:val="-3"/>
          <w:sz w:val="22"/>
        </w:rPr>
        <w:t> </w:t>
      </w:r>
      <w:r>
        <w:rPr>
          <w:sz w:val="22"/>
        </w:rPr>
        <w:t>disabilities</w:t>
      </w:r>
      <w:r>
        <w:rPr>
          <w:spacing w:val="-3"/>
          <w:sz w:val="22"/>
        </w:rPr>
        <w:t> </w:t>
      </w:r>
      <w:r>
        <w:rPr>
          <w:sz w:val="22"/>
        </w:rPr>
        <w:t>to</w:t>
      </w:r>
      <w:r>
        <w:rPr>
          <w:spacing w:val="-2"/>
          <w:sz w:val="22"/>
        </w:rPr>
        <w:t> </w:t>
      </w:r>
      <w:r>
        <w:rPr>
          <w:sz w:val="22"/>
        </w:rPr>
        <w:t>participate? (people could identify the factors that contribute to success)</w:t>
      </w:r>
    </w:p>
    <w:p>
      <w:pPr>
        <w:pStyle w:val="ListParagraph"/>
        <w:numPr>
          <w:ilvl w:val="1"/>
          <w:numId w:val="67"/>
        </w:numPr>
        <w:tabs>
          <w:tab w:pos="3368" w:val="left" w:leader="none"/>
        </w:tabs>
        <w:spacing w:line="285" w:lineRule="auto" w:before="58" w:after="0"/>
        <w:ind w:left="3351" w:right="1152" w:hanging="123"/>
        <w:jc w:val="left"/>
        <w:rPr>
          <w:sz w:val="22"/>
        </w:rPr>
      </w:pPr>
      <w:r>
        <w:rPr>
          <w:sz w:val="22"/>
        </w:rPr>
        <w:t>Is</w:t>
      </w:r>
      <w:r>
        <w:rPr>
          <w:spacing w:val="-1"/>
          <w:sz w:val="22"/>
        </w:rPr>
        <w:t> </w:t>
      </w:r>
      <w:r>
        <w:rPr>
          <w:sz w:val="22"/>
        </w:rPr>
        <w:t>it</w:t>
      </w:r>
      <w:r>
        <w:rPr>
          <w:spacing w:val="-2"/>
          <w:sz w:val="22"/>
        </w:rPr>
        <w:t> </w:t>
      </w:r>
      <w:r>
        <w:rPr>
          <w:sz w:val="22"/>
        </w:rPr>
        <w:t>likely</w:t>
      </w:r>
      <w:r>
        <w:rPr>
          <w:spacing w:val="-2"/>
          <w:sz w:val="22"/>
        </w:rPr>
        <w:t> </w:t>
      </w:r>
      <w:r>
        <w:rPr>
          <w:sz w:val="22"/>
        </w:rPr>
        <w:t>that</w:t>
      </w:r>
      <w:r>
        <w:rPr>
          <w:spacing w:val="-1"/>
          <w:sz w:val="22"/>
        </w:rPr>
        <w:t> </w:t>
      </w:r>
      <w:r>
        <w:rPr>
          <w:sz w:val="22"/>
        </w:rPr>
        <w:t>all</w:t>
      </w:r>
      <w:r>
        <w:rPr>
          <w:spacing w:val="-2"/>
          <w:sz w:val="22"/>
        </w:rPr>
        <w:t> </w:t>
      </w:r>
      <w:r>
        <w:rPr>
          <w:sz w:val="22"/>
        </w:rPr>
        <w:t>women</w:t>
      </w:r>
      <w:r>
        <w:rPr>
          <w:spacing w:val="-2"/>
          <w:sz w:val="22"/>
        </w:rPr>
        <w:t> </w:t>
      </w:r>
      <w:r>
        <w:rPr>
          <w:sz w:val="22"/>
        </w:rPr>
        <w:t>and</w:t>
      </w:r>
      <w:r>
        <w:rPr>
          <w:spacing w:val="-2"/>
          <w:sz w:val="22"/>
        </w:rPr>
        <w:t> </w:t>
      </w:r>
      <w:r>
        <w:rPr>
          <w:sz w:val="22"/>
        </w:rPr>
        <w:t>girls</w:t>
      </w:r>
      <w:r>
        <w:rPr>
          <w:spacing w:val="-2"/>
          <w:sz w:val="22"/>
        </w:rPr>
        <w:t> </w:t>
      </w:r>
      <w:r>
        <w:rPr>
          <w:sz w:val="22"/>
        </w:rPr>
        <w:t>with</w:t>
      </w:r>
      <w:r>
        <w:rPr>
          <w:spacing w:val="-2"/>
          <w:sz w:val="22"/>
        </w:rPr>
        <w:t> </w:t>
      </w:r>
      <w:r>
        <w:rPr>
          <w:sz w:val="22"/>
        </w:rPr>
        <w:t>disabilities</w:t>
      </w:r>
      <w:r>
        <w:rPr>
          <w:spacing w:val="-2"/>
          <w:sz w:val="22"/>
        </w:rPr>
        <w:t> </w:t>
      </w:r>
      <w:r>
        <w:rPr>
          <w:sz w:val="22"/>
        </w:rPr>
        <w:t>are</w:t>
      </w:r>
      <w:r>
        <w:rPr>
          <w:spacing w:val="-2"/>
          <w:sz w:val="22"/>
        </w:rPr>
        <w:t> </w:t>
      </w:r>
      <w:r>
        <w:rPr>
          <w:sz w:val="22"/>
        </w:rPr>
        <w:t>able</w:t>
      </w:r>
      <w:r>
        <w:rPr>
          <w:spacing w:val="-2"/>
          <w:sz w:val="22"/>
        </w:rPr>
        <w:t> </w:t>
      </w:r>
      <w:r>
        <w:rPr>
          <w:sz w:val="22"/>
        </w:rPr>
        <w:t>to</w:t>
      </w:r>
      <w:r>
        <w:rPr>
          <w:spacing w:val="-1"/>
          <w:sz w:val="22"/>
        </w:rPr>
        <w:t> </w:t>
      </w:r>
      <w:r>
        <w:rPr>
          <w:sz w:val="22"/>
        </w:rPr>
        <w:t>get</w:t>
      </w:r>
      <w:r>
        <w:rPr>
          <w:spacing w:val="-2"/>
          <w:sz w:val="22"/>
        </w:rPr>
        <w:t> </w:t>
      </w:r>
      <w:r>
        <w:rPr>
          <w:sz w:val="22"/>
        </w:rPr>
        <w:t>this</w:t>
      </w:r>
      <w:r>
        <w:rPr>
          <w:spacing w:val="-1"/>
          <w:sz w:val="22"/>
        </w:rPr>
        <w:t> </w:t>
      </w:r>
      <w:r>
        <w:rPr>
          <w:sz w:val="22"/>
        </w:rPr>
        <w:t>type</w:t>
      </w:r>
      <w:r>
        <w:rPr>
          <w:spacing w:val="-1"/>
          <w:sz w:val="22"/>
        </w:rPr>
        <w:t> </w:t>
      </w:r>
      <w:r>
        <w:rPr>
          <w:sz w:val="22"/>
        </w:rPr>
        <w:t>of support in all communities?</w:t>
      </w:r>
    </w:p>
    <w:p>
      <w:pPr>
        <w:pStyle w:val="ListParagraph"/>
        <w:numPr>
          <w:ilvl w:val="1"/>
          <w:numId w:val="67"/>
        </w:numPr>
        <w:tabs>
          <w:tab w:pos="3368" w:val="left" w:leader="none"/>
        </w:tabs>
        <w:spacing w:line="285" w:lineRule="auto" w:before="58" w:after="0"/>
        <w:ind w:left="3351" w:right="1997" w:hanging="123"/>
        <w:jc w:val="left"/>
        <w:rPr>
          <w:sz w:val="22"/>
        </w:rPr>
      </w:pPr>
      <w:r>
        <w:rPr>
          <w:sz w:val="22"/>
        </w:rPr>
        <w:t>What</w:t>
      </w:r>
      <w:r>
        <w:rPr>
          <w:spacing w:val="-2"/>
          <w:sz w:val="22"/>
        </w:rPr>
        <w:t> </w:t>
      </w:r>
      <w:r>
        <w:rPr>
          <w:sz w:val="22"/>
        </w:rPr>
        <w:t>barriers</w:t>
      </w:r>
      <w:r>
        <w:rPr>
          <w:spacing w:val="-3"/>
          <w:sz w:val="22"/>
        </w:rPr>
        <w:t> </w:t>
      </w:r>
      <w:r>
        <w:rPr>
          <w:sz w:val="22"/>
        </w:rPr>
        <w:t>might</w:t>
      </w:r>
      <w:r>
        <w:rPr>
          <w:spacing w:val="-2"/>
          <w:sz w:val="22"/>
        </w:rPr>
        <w:t> </w:t>
      </w:r>
      <w:r>
        <w:rPr>
          <w:sz w:val="22"/>
        </w:rPr>
        <w:t>exist</w:t>
      </w:r>
      <w:r>
        <w:rPr>
          <w:spacing w:val="-3"/>
          <w:sz w:val="22"/>
        </w:rPr>
        <w:t> </w:t>
      </w:r>
      <w:r>
        <w:rPr>
          <w:sz w:val="22"/>
        </w:rPr>
        <w:t>for</w:t>
      </w:r>
      <w:r>
        <w:rPr>
          <w:spacing w:val="-2"/>
          <w:sz w:val="22"/>
        </w:rPr>
        <w:t> </w:t>
      </w:r>
      <w:r>
        <w:rPr>
          <w:sz w:val="22"/>
        </w:rPr>
        <w:t>some</w:t>
      </w:r>
      <w:r>
        <w:rPr>
          <w:spacing w:val="-2"/>
          <w:sz w:val="22"/>
        </w:rPr>
        <w:t> </w:t>
      </w:r>
      <w:r>
        <w:rPr>
          <w:sz w:val="22"/>
        </w:rPr>
        <w:t>girls</w:t>
      </w:r>
      <w:r>
        <w:rPr>
          <w:spacing w:val="-3"/>
          <w:sz w:val="22"/>
        </w:rPr>
        <w:t> </w:t>
      </w:r>
      <w:r>
        <w:rPr>
          <w:sz w:val="22"/>
        </w:rPr>
        <w:t>and</w:t>
      </w:r>
      <w:r>
        <w:rPr>
          <w:spacing w:val="-3"/>
          <w:sz w:val="22"/>
        </w:rPr>
        <w:t> </w:t>
      </w:r>
      <w:r>
        <w:rPr>
          <w:sz w:val="22"/>
        </w:rPr>
        <w:t>women</w:t>
      </w:r>
      <w:r>
        <w:rPr>
          <w:spacing w:val="-3"/>
          <w:sz w:val="22"/>
        </w:rPr>
        <w:t> </w:t>
      </w:r>
      <w:r>
        <w:rPr>
          <w:sz w:val="22"/>
        </w:rPr>
        <w:t>with</w:t>
      </w:r>
      <w:r>
        <w:rPr>
          <w:spacing w:val="-3"/>
          <w:sz w:val="22"/>
        </w:rPr>
        <w:t> </w:t>
      </w:r>
      <w:r>
        <w:rPr>
          <w:sz w:val="22"/>
        </w:rPr>
        <w:t>disabilities that might stop them from participating?</w:t>
      </w:r>
    </w:p>
    <w:p>
      <w:pPr>
        <w:spacing w:after="0" w:line="285" w:lineRule="auto"/>
        <w:jc w:val="left"/>
        <w:rPr>
          <w:sz w:val="22"/>
        </w:rPr>
        <w:sectPr>
          <w:pgSz w:w="11910" w:h="16840"/>
          <w:pgMar w:header="0" w:footer="379" w:top="1440" w:bottom="560" w:left="0" w:right="0"/>
        </w:sectPr>
      </w:pPr>
    </w:p>
    <w:p>
      <w:pPr>
        <w:pStyle w:val="BodyText"/>
        <w:rPr>
          <w:sz w:val="20"/>
        </w:rPr>
      </w:pPr>
    </w:p>
    <w:p>
      <w:pPr>
        <w:pStyle w:val="BodyText"/>
        <w:spacing w:before="11"/>
        <w:rPr>
          <w:sz w:val="25"/>
        </w:rPr>
      </w:pPr>
    </w:p>
    <w:p>
      <w:pPr>
        <w:pStyle w:val="ListParagraph"/>
        <w:numPr>
          <w:ilvl w:val="1"/>
          <w:numId w:val="67"/>
        </w:numPr>
        <w:tabs>
          <w:tab w:pos="3374" w:val="left" w:leader="none"/>
        </w:tabs>
        <w:spacing w:line="240" w:lineRule="auto" w:before="93" w:after="0"/>
        <w:ind w:left="3373" w:right="0" w:hanging="139"/>
        <w:jc w:val="left"/>
        <w:rPr>
          <w:sz w:val="22"/>
        </w:rPr>
      </w:pPr>
      <w:r>
        <w:rPr>
          <w:sz w:val="22"/>
        </w:rPr>
        <w:t>Do</w:t>
      </w:r>
      <w:r>
        <w:rPr>
          <w:spacing w:val="-2"/>
          <w:sz w:val="22"/>
        </w:rPr>
        <w:t> </w:t>
      </w:r>
      <w:r>
        <w:rPr>
          <w:sz w:val="22"/>
        </w:rPr>
        <w:t>you</w:t>
      </w:r>
      <w:r>
        <w:rPr>
          <w:spacing w:val="-1"/>
          <w:sz w:val="22"/>
        </w:rPr>
        <w:t> </w:t>
      </w:r>
      <w:r>
        <w:rPr>
          <w:sz w:val="22"/>
        </w:rPr>
        <w:t>think</w:t>
      </w:r>
      <w:r>
        <w:rPr>
          <w:spacing w:val="-1"/>
          <w:sz w:val="22"/>
        </w:rPr>
        <w:t> </w:t>
      </w:r>
      <w:r>
        <w:rPr>
          <w:sz w:val="22"/>
        </w:rPr>
        <w:t>these things</w:t>
      </w:r>
      <w:r>
        <w:rPr>
          <w:spacing w:val="-1"/>
          <w:sz w:val="22"/>
        </w:rPr>
        <w:t> </w:t>
      </w:r>
      <w:r>
        <w:rPr>
          <w:sz w:val="22"/>
        </w:rPr>
        <w:t>could</w:t>
      </w:r>
      <w:r>
        <w:rPr>
          <w:spacing w:val="-1"/>
          <w:sz w:val="22"/>
        </w:rPr>
        <w:t> </w:t>
      </w:r>
      <w:r>
        <w:rPr>
          <w:sz w:val="22"/>
        </w:rPr>
        <w:t>happen</w:t>
      </w:r>
      <w:r>
        <w:rPr>
          <w:spacing w:val="-2"/>
          <w:sz w:val="22"/>
        </w:rPr>
        <w:t> </w:t>
      </w:r>
      <w:r>
        <w:rPr>
          <w:sz w:val="22"/>
        </w:rPr>
        <w:t>in</w:t>
      </w:r>
      <w:r>
        <w:rPr>
          <w:spacing w:val="-1"/>
          <w:sz w:val="22"/>
        </w:rPr>
        <w:t> </w:t>
      </w:r>
      <w:r>
        <w:rPr>
          <w:sz w:val="22"/>
        </w:rPr>
        <w:t>many</w:t>
      </w:r>
      <w:r>
        <w:rPr>
          <w:spacing w:val="-1"/>
          <w:sz w:val="22"/>
        </w:rPr>
        <w:t> </w:t>
      </w:r>
      <w:r>
        <w:rPr>
          <w:sz w:val="22"/>
        </w:rPr>
        <w:t>communities</w:t>
      </w:r>
      <w:r>
        <w:rPr>
          <w:spacing w:val="-1"/>
          <w:sz w:val="22"/>
        </w:rPr>
        <w:t> </w:t>
      </w:r>
      <w:r>
        <w:rPr>
          <w:sz w:val="22"/>
        </w:rPr>
        <w:t>in</w:t>
      </w:r>
      <w:r>
        <w:rPr>
          <w:spacing w:val="-1"/>
          <w:sz w:val="22"/>
        </w:rPr>
        <w:t> </w:t>
      </w:r>
      <w:r>
        <w:rPr>
          <w:spacing w:val="-2"/>
          <w:sz w:val="22"/>
        </w:rPr>
        <w:t>Fiji?</w:t>
      </w:r>
    </w:p>
    <w:p>
      <w:pPr>
        <w:pStyle w:val="ListParagraph"/>
        <w:numPr>
          <w:ilvl w:val="1"/>
          <w:numId w:val="67"/>
        </w:numPr>
        <w:tabs>
          <w:tab w:pos="3374" w:val="left" w:leader="none"/>
        </w:tabs>
        <w:spacing w:line="285" w:lineRule="auto" w:before="107" w:after="0"/>
        <w:ind w:left="3357" w:right="1439" w:hanging="123"/>
        <w:jc w:val="left"/>
        <w:rPr>
          <w:sz w:val="22"/>
        </w:rPr>
      </w:pPr>
      <w:r>
        <w:rPr>
          <w:sz w:val="22"/>
        </w:rPr>
        <w:t>If</w:t>
      </w:r>
      <w:r>
        <w:rPr>
          <w:spacing w:val="-1"/>
          <w:sz w:val="22"/>
        </w:rPr>
        <w:t> </w:t>
      </w:r>
      <w:r>
        <w:rPr>
          <w:sz w:val="22"/>
        </w:rPr>
        <w:t>these</w:t>
      </w:r>
      <w:r>
        <w:rPr>
          <w:spacing w:val="-1"/>
          <w:sz w:val="22"/>
        </w:rPr>
        <w:t> </w:t>
      </w:r>
      <w:r>
        <w:rPr>
          <w:sz w:val="22"/>
        </w:rPr>
        <w:t>barriers</w:t>
      </w:r>
      <w:r>
        <w:rPr>
          <w:spacing w:val="-2"/>
          <w:sz w:val="22"/>
        </w:rPr>
        <w:t> </w:t>
      </w:r>
      <w:r>
        <w:rPr>
          <w:sz w:val="22"/>
        </w:rPr>
        <w:t>exist</w:t>
      </w:r>
      <w:r>
        <w:rPr>
          <w:spacing w:val="-2"/>
          <w:sz w:val="22"/>
        </w:rPr>
        <w:t> </w:t>
      </w:r>
      <w:r>
        <w:rPr>
          <w:sz w:val="22"/>
        </w:rPr>
        <w:t>what</w:t>
      </w:r>
      <w:r>
        <w:rPr>
          <w:spacing w:val="-2"/>
          <w:sz w:val="22"/>
        </w:rPr>
        <w:t> </w:t>
      </w:r>
      <w:r>
        <w:rPr>
          <w:sz w:val="22"/>
        </w:rPr>
        <w:t>would</w:t>
      </w:r>
      <w:r>
        <w:rPr>
          <w:spacing w:val="-2"/>
          <w:sz w:val="22"/>
        </w:rPr>
        <w:t> </w:t>
      </w:r>
      <w:r>
        <w:rPr>
          <w:sz w:val="22"/>
        </w:rPr>
        <w:t>the</w:t>
      </w:r>
      <w:r>
        <w:rPr>
          <w:spacing w:val="-1"/>
          <w:sz w:val="22"/>
        </w:rPr>
        <w:t> </w:t>
      </w:r>
      <w:r>
        <w:rPr>
          <w:sz w:val="22"/>
        </w:rPr>
        <w:t>impact</w:t>
      </w:r>
      <w:r>
        <w:rPr>
          <w:spacing w:val="-2"/>
          <w:sz w:val="22"/>
        </w:rPr>
        <w:t> </w:t>
      </w:r>
      <w:r>
        <w:rPr>
          <w:sz w:val="22"/>
        </w:rPr>
        <w:t>be</w:t>
      </w:r>
      <w:r>
        <w:rPr>
          <w:spacing w:val="-2"/>
          <w:sz w:val="22"/>
        </w:rPr>
        <w:t> </w:t>
      </w:r>
      <w:r>
        <w:rPr>
          <w:sz w:val="22"/>
        </w:rPr>
        <w:t>on</w:t>
      </w:r>
      <w:r>
        <w:rPr>
          <w:spacing w:val="-2"/>
          <w:sz w:val="22"/>
        </w:rPr>
        <w:t> </w:t>
      </w:r>
      <w:r>
        <w:rPr>
          <w:sz w:val="22"/>
        </w:rPr>
        <w:t>the</w:t>
      </w:r>
      <w:r>
        <w:rPr>
          <w:spacing w:val="-1"/>
          <w:sz w:val="22"/>
        </w:rPr>
        <w:t> </w:t>
      </w:r>
      <w:r>
        <w:rPr>
          <w:sz w:val="22"/>
        </w:rPr>
        <w:t>girl</w:t>
      </w:r>
      <w:r>
        <w:rPr>
          <w:spacing w:val="-2"/>
          <w:sz w:val="22"/>
        </w:rPr>
        <w:t> </w:t>
      </w:r>
      <w:r>
        <w:rPr>
          <w:sz w:val="22"/>
        </w:rPr>
        <w:t>or</w:t>
      </w:r>
      <w:r>
        <w:rPr>
          <w:spacing w:val="-2"/>
          <w:sz w:val="22"/>
        </w:rPr>
        <w:t> </w:t>
      </w:r>
      <w:r>
        <w:rPr>
          <w:sz w:val="22"/>
        </w:rPr>
        <w:t>woman</w:t>
      </w:r>
      <w:r>
        <w:rPr>
          <w:spacing w:val="-2"/>
          <w:sz w:val="22"/>
        </w:rPr>
        <w:t> </w:t>
      </w:r>
      <w:r>
        <w:rPr>
          <w:sz w:val="22"/>
        </w:rPr>
        <w:t>with </w:t>
      </w:r>
      <w:r>
        <w:rPr>
          <w:spacing w:val="-2"/>
          <w:sz w:val="22"/>
        </w:rPr>
        <w:t>disability?</w:t>
      </w:r>
    </w:p>
    <w:p>
      <w:pPr>
        <w:pStyle w:val="ListParagraph"/>
        <w:numPr>
          <w:ilvl w:val="1"/>
          <w:numId w:val="67"/>
        </w:numPr>
        <w:tabs>
          <w:tab w:pos="3374" w:val="left" w:leader="none"/>
        </w:tabs>
        <w:spacing w:line="240" w:lineRule="auto" w:before="58" w:after="0"/>
        <w:ind w:left="3373" w:right="0" w:hanging="139"/>
        <w:jc w:val="left"/>
        <w:rPr>
          <w:sz w:val="22"/>
        </w:rPr>
      </w:pPr>
      <w:r>
        <w:rPr>
          <w:sz w:val="22"/>
        </w:rPr>
        <w:t>What</w:t>
      </w:r>
      <w:r>
        <w:rPr>
          <w:spacing w:val="-2"/>
          <w:sz w:val="22"/>
        </w:rPr>
        <w:t> </w:t>
      </w:r>
      <w:r>
        <w:rPr>
          <w:sz w:val="22"/>
        </w:rPr>
        <w:t>is</w:t>
      </w:r>
      <w:r>
        <w:rPr>
          <w:spacing w:val="-2"/>
          <w:sz w:val="22"/>
        </w:rPr>
        <w:t> </w:t>
      </w:r>
      <w:r>
        <w:rPr>
          <w:sz w:val="22"/>
        </w:rPr>
        <w:t>most</w:t>
      </w:r>
      <w:r>
        <w:rPr>
          <w:spacing w:val="-2"/>
          <w:sz w:val="22"/>
        </w:rPr>
        <w:t> </w:t>
      </w:r>
      <w:r>
        <w:rPr>
          <w:sz w:val="22"/>
        </w:rPr>
        <w:t>likely</w:t>
      </w:r>
      <w:r>
        <w:rPr>
          <w:spacing w:val="-2"/>
          <w:sz w:val="22"/>
        </w:rPr>
        <w:t> </w:t>
      </w:r>
      <w:r>
        <w:rPr>
          <w:sz w:val="22"/>
        </w:rPr>
        <w:t>to</w:t>
      </w:r>
      <w:r>
        <w:rPr>
          <w:spacing w:val="-2"/>
          <w:sz w:val="22"/>
        </w:rPr>
        <w:t> </w:t>
      </w:r>
      <w:r>
        <w:rPr>
          <w:sz w:val="22"/>
        </w:rPr>
        <w:t>happen</w:t>
      </w:r>
      <w:r>
        <w:rPr>
          <w:spacing w:val="-2"/>
          <w:sz w:val="22"/>
        </w:rPr>
        <w:t> </w:t>
      </w:r>
      <w:r>
        <w:rPr>
          <w:sz w:val="22"/>
        </w:rPr>
        <w:t>to</w:t>
      </w:r>
      <w:r>
        <w:rPr>
          <w:spacing w:val="-2"/>
          <w:sz w:val="22"/>
        </w:rPr>
        <w:t> </w:t>
      </w:r>
      <w:r>
        <w:rPr>
          <w:sz w:val="22"/>
        </w:rPr>
        <w:t>most</w:t>
      </w:r>
      <w:r>
        <w:rPr>
          <w:spacing w:val="-1"/>
          <w:sz w:val="22"/>
        </w:rPr>
        <w:t> </w:t>
      </w:r>
      <w:r>
        <w:rPr>
          <w:sz w:val="22"/>
        </w:rPr>
        <w:t>girls</w:t>
      </w:r>
      <w:r>
        <w:rPr>
          <w:spacing w:val="-3"/>
          <w:sz w:val="22"/>
        </w:rPr>
        <w:t> </w:t>
      </w:r>
      <w:r>
        <w:rPr>
          <w:sz w:val="22"/>
        </w:rPr>
        <w:t>in</w:t>
      </w:r>
      <w:r>
        <w:rPr>
          <w:spacing w:val="-2"/>
          <w:sz w:val="22"/>
        </w:rPr>
        <w:t> </w:t>
      </w:r>
      <w:r>
        <w:rPr>
          <w:sz w:val="22"/>
        </w:rPr>
        <w:t>your</w:t>
      </w:r>
      <w:r>
        <w:rPr>
          <w:spacing w:val="-1"/>
          <w:sz w:val="22"/>
        </w:rPr>
        <w:t> </w:t>
      </w:r>
      <w:r>
        <w:rPr>
          <w:spacing w:val="-2"/>
          <w:sz w:val="22"/>
        </w:rPr>
        <w:t>community?</w:t>
      </w:r>
    </w:p>
    <w:p>
      <w:pPr>
        <w:pStyle w:val="BodyText"/>
        <w:spacing w:before="1"/>
        <w:rPr>
          <w:sz w:val="30"/>
        </w:rPr>
      </w:pPr>
    </w:p>
    <w:p>
      <w:pPr>
        <w:pStyle w:val="BodyText"/>
        <w:spacing w:line="285" w:lineRule="auto" w:before="1"/>
        <w:ind w:left="2515" w:right="1077"/>
        <w:jc w:val="both"/>
      </w:pPr>
      <w:r>
        <w:rPr/>
        <w:t>There is no right or wrong answer here - the discussion generated along the way is more important. Getting participants to talk about the factors that enable participation or barriers to participation for girls and women with disabilities is the most important aspect of this game.</w:t>
      </w:r>
    </w:p>
    <w:p>
      <w:pPr>
        <w:pStyle w:val="BodyText"/>
        <w:spacing w:before="8"/>
        <w:rPr>
          <w:sz w:val="25"/>
        </w:rPr>
      </w:pPr>
    </w:p>
    <w:p>
      <w:pPr>
        <w:pStyle w:val="Heading8"/>
        <w:numPr>
          <w:ilvl w:val="0"/>
          <w:numId w:val="67"/>
        </w:numPr>
        <w:tabs>
          <w:tab w:pos="2761" w:val="left" w:leader="none"/>
        </w:tabs>
        <w:spacing w:line="240" w:lineRule="auto" w:before="0" w:after="0"/>
        <w:ind w:left="2760" w:right="0" w:hanging="246"/>
        <w:jc w:val="left"/>
      </w:pPr>
      <w:r>
        <w:rPr/>
        <w:drawing>
          <wp:anchor distT="0" distB="0" distL="0" distR="0" allowOverlap="1" layoutInCell="1" locked="0" behindDoc="0" simplePos="0" relativeHeight="15773696">
            <wp:simplePos x="0" y="0"/>
            <wp:positionH relativeFrom="page">
              <wp:posOffset>572604</wp:posOffset>
            </wp:positionH>
            <wp:positionV relativeFrom="paragraph">
              <wp:posOffset>118416</wp:posOffset>
            </wp:positionV>
            <wp:extent cx="924496" cy="863449"/>
            <wp:effectExtent l="0" t="0" r="0" b="0"/>
            <wp:wrapNone/>
            <wp:docPr id="195" name="image18.jpeg"/>
            <wp:cNvGraphicFramePr>
              <a:graphicFrameLocks noChangeAspect="1"/>
            </wp:cNvGraphicFramePr>
            <a:graphic>
              <a:graphicData uri="http://schemas.openxmlformats.org/drawingml/2006/picture">
                <pic:pic>
                  <pic:nvPicPr>
                    <pic:cNvPr id="196" name="image18.jpeg"/>
                    <pic:cNvPicPr/>
                  </pic:nvPicPr>
                  <pic:blipFill>
                    <a:blip r:embed="rId48" cstate="print"/>
                    <a:stretch>
                      <a:fillRect/>
                    </a:stretch>
                  </pic:blipFill>
                  <pic:spPr>
                    <a:xfrm>
                      <a:off x="0" y="0"/>
                      <a:ext cx="924496" cy="863449"/>
                    </a:xfrm>
                    <a:prstGeom prst="rect">
                      <a:avLst/>
                    </a:prstGeom>
                  </pic:spPr>
                </pic:pic>
              </a:graphicData>
            </a:graphic>
          </wp:anchor>
        </w:drawing>
      </w:r>
      <w:r>
        <w:rPr/>
        <w:t>Concluding</w:t>
      </w:r>
      <w:r>
        <w:rPr>
          <w:spacing w:val="-6"/>
        </w:rPr>
        <w:t> </w:t>
      </w:r>
      <w:r>
        <w:rPr/>
        <w:t>the</w:t>
      </w:r>
      <w:r>
        <w:rPr>
          <w:spacing w:val="-4"/>
        </w:rPr>
        <w:t> </w:t>
      </w:r>
      <w:r>
        <w:rPr>
          <w:spacing w:val="-2"/>
        </w:rPr>
        <w:t>activity:</w:t>
      </w:r>
    </w:p>
    <w:p>
      <w:pPr>
        <w:pStyle w:val="BodyText"/>
        <w:spacing w:before="7"/>
        <w:rPr>
          <w:b/>
          <w:sz w:val="33"/>
        </w:rPr>
      </w:pPr>
    </w:p>
    <w:p>
      <w:pPr>
        <w:pStyle w:val="ListParagraph"/>
        <w:numPr>
          <w:ilvl w:val="1"/>
          <w:numId w:val="67"/>
        </w:numPr>
        <w:tabs>
          <w:tab w:pos="3362" w:val="left" w:leader="none"/>
        </w:tabs>
        <w:spacing w:line="321" w:lineRule="auto" w:before="1" w:after="0"/>
        <w:ind w:left="3357" w:right="1132" w:hanging="123"/>
        <w:jc w:val="left"/>
        <w:rPr>
          <w:sz w:val="22"/>
        </w:rPr>
      </w:pPr>
      <w:r>
        <w:rPr>
          <w:sz w:val="22"/>
        </w:rPr>
        <w:t>At</w:t>
      </w:r>
      <w:r>
        <w:rPr>
          <w:spacing w:val="-2"/>
          <w:sz w:val="22"/>
        </w:rPr>
        <w:t> </w:t>
      </w:r>
      <w:r>
        <w:rPr>
          <w:sz w:val="22"/>
        </w:rPr>
        <w:t>the</w:t>
      </w:r>
      <w:r>
        <w:rPr>
          <w:spacing w:val="-2"/>
          <w:sz w:val="22"/>
        </w:rPr>
        <w:t> </w:t>
      </w:r>
      <w:r>
        <w:rPr>
          <w:sz w:val="22"/>
        </w:rPr>
        <w:t>end</w:t>
      </w:r>
      <w:r>
        <w:rPr>
          <w:spacing w:val="-3"/>
          <w:sz w:val="22"/>
        </w:rPr>
        <w:t> </w:t>
      </w:r>
      <w:r>
        <w:rPr>
          <w:sz w:val="22"/>
        </w:rPr>
        <w:t>of</w:t>
      </w:r>
      <w:r>
        <w:rPr>
          <w:spacing w:val="-3"/>
          <w:sz w:val="22"/>
        </w:rPr>
        <w:t> </w:t>
      </w:r>
      <w:r>
        <w:rPr>
          <w:sz w:val="22"/>
        </w:rPr>
        <w:t>the</w:t>
      </w:r>
      <w:r>
        <w:rPr>
          <w:spacing w:val="-2"/>
          <w:sz w:val="22"/>
        </w:rPr>
        <w:t> </w:t>
      </w:r>
      <w:r>
        <w:rPr>
          <w:sz w:val="22"/>
        </w:rPr>
        <w:t>game</w:t>
      </w:r>
      <w:r>
        <w:rPr>
          <w:spacing w:val="-3"/>
          <w:sz w:val="22"/>
        </w:rPr>
        <w:t> </w:t>
      </w:r>
      <w:r>
        <w:rPr>
          <w:sz w:val="22"/>
        </w:rPr>
        <w:t>participants</w:t>
      </w:r>
      <w:r>
        <w:rPr>
          <w:spacing w:val="-3"/>
          <w:sz w:val="22"/>
        </w:rPr>
        <w:t> </w:t>
      </w:r>
      <w:r>
        <w:rPr>
          <w:sz w:val="22"/>
        </w:rPr>
        <w:t>will</w:t>
      </w:r>
      <w:r>
        <w:rPr>
          <w:spacing w:val="-3"/>
          <w:sz w:val="22"/>
        </w:rPr>
        <w:t> </w:t>
      </w:r>
      <w:r>
        <w:rPr>
          <w:sz w:val="22"/>
        </w:rPr>
        <w:t>see</w:t>
      </w:r>
      <w:r>
        <w:rPr>
          <w:spacing w:val="-2"/>
          <w:sz w:val="22"/>
        </w:rPr>
        <w:t> </w:t>
      </w:r>
      <w:r>
        <w:rPr>
          <w:sz w:val="22"/>
        </w:rPr>
        <w:t>there</w:t>
      </w:r>
      <w:r>
        <w:rPr>
          <w:spacing w:val="-2"/>
          <w:sz w:val="22"/>
        </w:rPr>
        <w:t> </w:t>
      </w:r>
      <w:r>
        <w:rPr>
          <w:sz w:val="22"/>
        </w:rPr>
        <w:t>is</w:t>
      </w:r>
      <w:r>
        <w:rPr>
          <w:spacing w:val="-3"/>
          <w:sz w:val="22"/>
        </w:rPr>
        <w:t> </w:t>
      </w:r>
      <w:r>
        <w:rPr>
          <w:sz w:val="22"/>
        </w:rPr>
        <w:t>a</w:t>
      </w:r>
      <w:r>
        <w:rPr>
          <w:spacing w:val="-3"/>
          <w:sz w:val="22"/>
        </w:rPr>
        <w:t> </w:t>
      </w:r>
      <w:r>
        <w:rPr>
          <w:sz w:val="22"/>
        </w:rPr>
        <w:t>gap</w:t>
      </w:r>
      <w:r>
        <w:rPr>
          <w:spacing w:val="-3"/>
          <w:sz w:val="22"/>
        </w:rPr>
        <w:t> </w:t>
      </w:r>
      <w:r>
        <w:rPr>
          <w:sz w:val="22"/>
        </w:rPr>
        <w:t>widening</w:t>
      </w:r>
      <w:r>
        <w:rPr>
          <w:spacing w:val="-3"/>
          <w:sz w:val="22"/>
        </w:rPr>
        <w:t> </w:t>
      </w:r>
      <w:r>
        <w:rPr>
          <w:sz w:val="22"/>
        </w:rPr>
        <w:t>between persons with and without disabilities. Persons with disabilities are at the</w:t>
      </w:r>
      <w:r>
        <w:rPr>
          <w:sz w:val="22"/>
        </w:rPr>
        <w:t> back of the group.</w:t>
      </w:r>
    </w:p>
    <w:p>
      <w:pPr>
        <w:pStyle w:val="ListParagraph"/>
        <w:numPr>
          <w:ilvl w:val="1"/>
          <w:numId w:val="67"/>
        </w:numPr>
        <w:tabs>
          <w:tab w:pos="3362" w:val="left" w:leader="none"/>
        </w:tabs>
        <w:spacing w:line="321" w:lineRule="auto" w:before="2" w:after="0"/>
        <w:ind w:left="3349" w:right="1078" w:hanging="114"/>
        <w:jc w:val="left"/>
        <w:rPr>
          <w:sz w:val="22"/>
        </w:rPr>
      </w:pPr>
      <w:r>
        <w:rPr>
          <w:sz w:val="22"/>
        </w:rPr>
        <w:t>There</w:t>
      </w:r>
      <w:r>
        <w:rPr>
          <w:spacing w:val="-11"/>
          <w:sz w:val="22"/>
        </w:rPr>
        <w:t> </w:t>
      </w:r>
      <w:r>
        <w:rPr>
          <w:sz w:val="22"/>
        </w:rPr>
        <w:t>is</w:t>
      </w:r>
      <w:r>
        <w:rPr>
          <w:spacing w:val="-11"/>
          <w:sz w:val="22"/>
        </w:rPr>
        <w:t> </w:t>
      </w:r>
      <w:r>
        <w:rPr>
          <w:sz w:val="22"/>
        </w:rPr>
        <w:t>also</w:t>
      </w:r>
      <w:r>
        <w:rPr>
          <w:spacing w:val="-11"/>
          <w:sz w:val="22"/>
        </w:rPr>
        <w:t> </w:t>
      </w:r>
      <w:r>
        <w:rPr>
          <w:sz w:val="22"/>
        </w:rPr>
        <w:t>a</w:t>
      </w:r>
      <w:r>
        <w:rPr>
          <w:spacing w:val="-11"/>
          <w:sz w:val="22"/>
        </w:rPr>
        <w:t> </w:t>
      </w:r>
      <w:r>
        <w:rPr>
          <w:sz w:val="22"/>
        </w:rPr>
        <w:t>gap</w:t>
      </w:r>
      <w:r>
        <w:rPr>
          <w:spacing w:val="-11"/>
          <w:sz w:val="22"/>
        </w:rPr>
        <w:t> </w:t>
      </w:r>
      <w:r>
        <w:rPr>
          <w:sz w:val="22"/>
        </w:rPr>
        <w:t>between</w:t>
      </w:r>
      <w:r>
        <w:rPr>
          <w:spacing w:val="-11"/>
          <w:sz w:val="22"/>
        </w:rPr>
        <w:t> </w:t>
      </w:r>
      <w:r>
        <w:rPr>
          <w:sz w:val="22"/>
        </w:rPr>
        <w:t>women</w:t>
      </w:r>
      <w:r>
        <w:rPr>
          <w:spacing w:val="-11"/>
          <w:sz w:val="22"/>
        </w:rPr>
        <w:t> </w:t>
      </w:r>
      <w:r>
        <w:rPr>
          <w:sz w:val="22"/>
        </w:rPr>
        <w:t>with</w:t>
      </w:r>
      <w:r>
        <w:rPr>
          <w:spacing w:val="-11"/>
          <w:sz w:val="22"/>
        </w:rPr>
        <w:t> </w:t>
      </w:r>
      <w:r>
        <w:rPr>
          <w:sz w:val="22"/>
        </w:rPr>
        <w:t>disabilities</w:t>
      </w:r>
      <w:r>
        <w:rPr>
          <w:spacing w:val="-11"/>
          <w:sz w:val="22"/>
        </w:rPr>
        <w:t> </w:t>
      </w:r>
      <w:r>
        <w:rPr>
          <w:sz w:val="22"/>
        </w:rPr>
        <w:t>and</w:t>
      </w:r>
      <w:r>
        <w:rPr>
          <w:spacing w:val="-11"/>
          <w:sz w:val="22"/>
        </w:rPr>
        <w:t> </w:t>
      </w:r>
      <w:r>
        <w:rPr>
          <w:sz w:val="22"/>
        </w:rPr>
        <w:t>men</w:t>
      </w:r>
      <w:r>
        <w:rPr>
          <w:spacing w:val="-11"/>
          <w:sz w:val="22"/>
        </w:rPr>
        <w:t> </w:t>
      </w:r>
      <w:r>
        <w:rPr>
          <w:sz w:val="22"/>
        </w:rPr>
        <w:t>with</w:t>
      </w:r>
      <w:r>
        <w:rPr>
          <w:spacing w:val="-11"/>
          <w:sz w:val="22"/>
        </w:rPr>
        <w:t> </w:t>
      </w:r>
      <w:r>
        <w:rPr>
          <w:sz w:val="22"/>
        </w:rPr>
        <w:t>disabilities, </w:t>
      </w:r>
      <w:r>
        <w:rPr>
          <w:spacing w:val="-2"/>
          <w:sz w:val="22"/>
        </w:rPr>
        <w:t>where</w:t>
      </w:r>
      <w:r>
        <w:rPr>
          <w:spacing w:val="-10"/>
          <w:sz w:val="22"/>
        </w:rPr>
        <w:t> </w:t>
      </w:r>
      <w:r>
        <w:rPr>
          <w:spacing w:val="-2"/>
          <w:sz w:val="22"/>
        </w:rPr>
        <w:t>participants</w:t>
      </w:r>
      <w:r>
        <w:rPr>
          <w:spacing w:val="-10"/>
          <w:sz w:val="22"/>
        </w:rPr>
        <w:t> </w:t>
      </w:r>
      <w:r>
        <w:rPr>
          <w:spacing w:val="-2"/>
          <w:sz w:val="22"/>
        </w:rPr>
        <w:t>will</w:t>
      </w:r>
      <w:r>
        <w:rPr>
          <w:spacing w:val="-10"/>
          <w:sz w:val="22"/>
        </w:rPr>
        <w:t> </w:t>
      </w:r>
      <w:r>
        <w:rPr>
          <w:spacing w:val="-2"/>
          <w:sz w:val="22"/>
        </w:rPr>
        <w:t>see</w:t>
      </w:r>
      <w:r>
        <w:rPr>
          <w:spacing w:val="-10"/>
          <w:sz w:val="22"/>
        </w:rPr>
        <w:t> </w:t>
      </w:r>
      <w:r>
        <w:rPr>
          <w:spacing w:val="-2"/>
          <w:sz w:val="22"/>
        </w:rPr>
        <w:t>that</w:t>
      </w:r>
      <w:r>
        <w:rPr>
          <w:spacing w:val="-10"/>
          <w:sz w:val="22"/>
        </w:rPr>
        <w:t> </w:t>
      </w:r>
      <w:r>
        <w:rPr>
          <w:spacing w:val="-2"/>
          <w:sz w:val="22"/>
        </w:rPr>
        <w:t>the</w:t>
      </w:r>
      <w:r>
        <w:rPr>
          <w:spacing w:val="-10"/>
          <w:sz w:val="22"/>
        </w:rPr>
        <w:t> </w:t>
      </w:r>
      <w:r>
        <w:rPr>
          <w:spacing w:val="-2"/>
          <w:sz w:val="22"/>
        </w:rPr>
        <w:t>person</w:t>
      </w:r>
      <w:r>
        <w:rPr>
          <w:spacing w:val="-10"/>
          <w:sz w:val="22"/>
        </w:rPr>
        <w:t> </w:t>
      </w:r>
      <w:r>
        <w:rPr>
          <w:spacing w:val="-2"/>
          <w:sz w:val="22"/>
        </w:rPr>
        <w:t>representing</w:t>
      </w:r>
      <w:r>
        <w:rPr>
          <w:spacing w:val="-10"/>
          <w:sz w:val="22"/>
        </w:rPr>
        <w:t> </w:t>
      </w:r>
      <w:r>
        <w:rPr>
          <w:spacing w:val="-2"/>
          <w:sz w:val="22"/>
        </w:rPr>
        <w:t>women</w:t>
      </w:r>
      <w:r>
        <w:rPr>
          <w:spacing w:val="-10"/>
          <w:sz w:val="22"/>
        </w:rPr>
        <w:t> </w:t>
      </w:r>
      <w:r>
        <w:rPr>
          <w:spacing w:val="-2"/>
          <w:sz w:val="22"/>
        </w:rPr>
        <w:t>with</w:t>
      </w:r>
      <w:r>
        <w:rPr>
          <w:spacing w:val="-10"/>
          <w:sz w:val="22"/>
        </w:rPr>
        <w:t> </w:t>
      </w:r>
      <w:r>
        <w:rPr>
          <w:spacing w:val="-2"/>
          <w:sz w:val="22"/>
        </w:rPr>
        <w:t>disabilities </w:t>
      </w:r>
      <w:r>
        <w:rPr>
          <w:sz w:val="22"/>
        </w:rPr>
        <w:t>is right at the back of the group.</w:t>
      </w:r>
    </w:p>
    <w:p>
      <w:pPr>
        <w:pStyle w:val="ListParagraph"/>
        <w:numPr>
          <w:ilvl w:val="1"/>
          <w:numId w:val="67"/>
        </w:numPr>
        <w:tabs>
          <w:tab w:pos="3362" w:val="left" w:leader="none"/>
        </w:tabs>
        <w:spacing w:line="321" w:lineRule="auto" w:before="3" w:after="0"/>
        <w:ind w:left="3357" w:right="1078" w:hanging="122"/>
        <w:jc w:val="left"/>
        <w:rPr>
          <w:sz w:val="22"/>
        </w:rPr>
      </w:pPr>
      <w:r>
        <w:rPr>
          <w:sz w:val="22"/>
        </w:rPr>
        <w:t>It</w:t>
      </w:r>
      <w:r>
        <w:rPr>
          <w:spacing w:val="-14"/>
          <w:sz w:val="22"/>
        </w:rPr>
        <w:t> </w:t>
      </w:r>
      <w:r>
        <w:rPr>
          <w:sz w:val="22"/>
        </w:rPr>
        <w:t>is</w:t>
      </w:r>
      <w:r>
        <w:rPr>
          <w:spacing w:val="-14"/>
          <w:sz w:val="22"/>
        </w:rPr>
        <w:t> </w:t>
      </w:r>
      <w:r>
        <w:rPr>
          <w:sz w:val="22"/>
        </w:rPr>
        <w:t>important</w:t>
      </w:r>
      <w:r>
        <w:rPr>
          <w:spacing w:val="-14"/>
          <w:sz w:val="22"/>
        </w:rPr>
        <w:t> </w:t>
      </w:r>
      <w:r>
        <w:rPr>
          <w:sz w:val="22"/>
        </w:rPr>
        <w:t>to</w:t>
      </w:r>
      <w:r>
        <w:rPr>
          <w:spacing w:val="-14"/>
          <w:sz w:val="22"/>
        </w:rPr>
        <w:t> </w:t>
      </w:r>
      <w:r>
        <w:rPr>
          <w:sz w:val="22"/>
        </w:rPr>
        <w:t>point</w:t>
      </w:r>
      <w:r>
        <w:rPr>
          <w:spacing w:val="-14"/>
          <w:sz w:val="22"/>
        </w:rPr>
        <w:t> </w:t>
      </w:r>
      <w:r>
        <w:rPr>
          <w:sz w:val="22"/>
        </w:rPr>
        <w:t>this</w:t>
      </w:r>
      <w:r>
        <w:rPr>
          <w:spacing w:val="-14"/>
          <w:sz w:val="22"/>
        </w:rPr>
        <w:t> </w:t>
      </w:r>
      <w:r>
        <w:rPr>
          <w:sz w:val="22"/>
        </w:rPr>
        <w:t>out</w:t>
      </w:r>
      <w:r>
        <w:rPr>
          <w:spacing w:val="-14"/>
          <w:sz w:val="22"/>
        </w:rPr>
        <w:t> </w:t>
      </w:r>
      <w:r>
        <w:rPr>
          <w:sz w:val="22"/>
        </w:rPr>
        <w:t>and</w:t>
      </w:r>
      <w:r>
        <w:rPr>
          <w:spacing w:val="-14"/>
          <w:sz w:val="22"/>
        </w:rPr>
        <w:t> </w:t>
      </w:r>
      <w:r>
        <w:rPr>
          <w:sz w:val="22"/>
        </w:rPr>
        <w:t>remind</w:t>
      </w:r>
      <w:r>
        <w:rPr>
          <w:spacing w:val="-14"/>
          <w:sz w:val="22"/>
        </w:rPr>
        <w:t> </w:t>
      </w:r>
      <w:r>
        <w:rPr>
          <w:sz w:val="22"/>
        </w:rPr>
        <w:t>people</w:t>
      </w:r>
      <w:r>
        <w:rPr>
          <w:spacing w:val="-14"/>
          <w:sz w:val="22"/>
        </w:rPr>
        <w:t> </w:t>
      </w:r>
      <w:r>
        <w:rPr>
          <w:sz w:val="22"/>
        </w:rPr>
        <w:t>that</w:t>
      </w:r>
      <w:r>
        <w:rPr>
          <w:spacing w:val="-14"/>
          <w:sz w:val="22"/>
        </w:rPr>
        <w:t> </w:t>
      </w:r>
      <w:r>
        <w:rPr>
          <w:sz w:val="22"/>
        </w:rPr>
        <w:t>even</w:t>
      </w:r>
      <w:r>
        <w:rPr>
          <w:spacing w:val="-14"/>
          <w:sz w:val="22"/>
        </w:rPr>
        <w:t> </w:t>
      </w:r>
      <w:r>
        <w:rPr>
          <w:sz w:val="22"/>
        </w:rPr>
        <w:t>if</w:t>
      </w:r>
      <w:r>
        <w:rPr>
          <w:spacing w:val="-14"/>
          <w:sz w:val="22"/>
        </w:rPr>
        <w:t> </w:t>
      </w:r>
      <w:r>
        <w:rPr>
          <w:sz w:val="22"/>
        </w:rPr>
        <w:t>you</w:t>
      </w:r>
      <w:r>
        <w:rPr>
          <w:spacing w:val="-14"/>
          <w:sz w:val="22"/>
        </w:rPr>
        <w:t> </w:t>
      </w:r>
      <w:r>
        <w:rPr>
          <w:sz w:val="22"/>
        </w:rPr>
        <w:t>don’t</w:t>
      </w:r>
      <w:r>
        <w:rPr>
          <w:spacing w:val="-14"/>
          <w:sz w:val="22"/>
        </w:rPr>
        <w:t> </w:t>
      </w:r>
      <w:r>
        <w:rPr>
          <w:sz w:val="22"/>
        </w:rPr>
        <w:t>actively discriminate against persons with disabilities in your program or service, per sons with disabilities are still likely to be excluded because of these negative attitudes, and physical barriers.</w:t>
      </w:r>
    </w:p>
    <w:p>
      <w:pPr>
        <w:pStyle w:val="ListParagraph"/>
        <w:numPr>
          <w:ilvl w:val="1"/>
          <w:numId w:val="67"/>
        </w:numPr>
        <w:tabs>
          <w:tab w:pos="3370" w:val="left" w:leader="none"/>
        </w:tabs>
        <w:spacing w:line="321" w:lineRule="auto" w:before="4" w:after="0"/>
        <w:ind w:left="3357" w:right="1317" w:hanging="123"/>
        <w:jc w:val="left"/>
        <w:rPr>
          <w:sz w:val="22"/>
        </w:rPr>
      </w:pPr>
      <w:r>
        <w:rPr>
          <w:sz w:val="22"/>
        </w:rPr>
        <w:t>There</w:t>
      </w:r>
      <w:r>
        <w:rPr>
          <w:spacing w:val="-2"/>
          <w:sz w:val="22"/>
        </w:rPr>
        <w:t> </w:t>
      </w:r>
      <w:r>
        <w:rPr>
          <w:sz w:val="22"/>
        </w:rPr>
        <w:t>need</w:t>
      </w:r>
      <w:r>
        <w:rPr>
          <w:spacing w:val="-3"/>
          <w:sz w:val="22"/>
        </w:rPr>
        <w:t> </w:t>
      </w:r>
      <w:r>
        <w:rPr>
          <w:sz w:val="22"/>
        </w:rPr>
        <w:t>to</w:t>
      </w:r>
      <w:r>
        <w:rPr>
          <w:spacing w:val="-2"/>
          <w:sz w:val="22"/>
        </w:rPr>
        <w:t> </w:t>
      </w:r>
      <w:r>
        <w:rPr>
          <w:sz w:val="22"/>
        </w:rPr>
        <w:t>be</w:t>
      </w:r>
      <w:r>
        <w:rPr>
          <w:spacing w:val="-3"/>
          <w:sz w:val="22"/>
        </w:rPr>
        <w:t> </w:t>
      </w:r>
      <w:r>
        <w:rPr>
          <w:sz w:val="22"/>
        </w:rPr>
        <w:t>targeted</w:t>
      </w:r>
      <w:r>
        <w:rPr>
          <w:spacing w:val="-2"/>
          <w:sz w:val="22"/>
        </w:rPr>
        <w:t> </w:t>
      </w:r>
      <w:r>
        <w:rPr>
          <w:sz w:val="22"/>
        </w:rPr>
        <w:t>strategies</w:t>
      </w:r>
      <w:r>
        <w:rPr>
          <w:spacing w:val="-2"/>
          <w:sz w:val="22"/>
        </w:rPr>
        <w:t> </w:t>
      </w:r>
      <w:r>
        <w:rPr>
          <w:sz w:val="22"/>
        </w:rPr>
        <w:t>to</w:t>
      </w:r>
      <w:r>
        <w:rPr>
          <w:spacing w:val="-2"/>
          <w:sz w:val="22"/>
        </w:rPr>
        <w:t> </w:t>
      </w:r>
      <w:r>
        <w:rPr>
          <w:sz w:val="22"/>
        </w:rPr>
        <w:t>change</w:t>
      </w:r>
      <w:r>
        <w:rPr>
          <w:spacing w:val="-2"/>
          <w:sz w:val="22"/>
        </w:rPr>
        <w:t> </w:t>
      </w:r>
      <w:r>
        <w:rPr>
          <w:sz w:val="22"/>
        </w:rPr>
        <w:t>attitudes</w:t>
      </w:r>
      <w:r>
        <w:rPr>
          <w:spacing w:val="-3"/>
          <w:sz w:val="22"/>
        </w:rPr>
        <w:t> </w:t>
      </w:r>
      <w:r>
        <w:rPr>
          <w:sz w:val="22"/>
        </w:rPr>
        <w:t>and</w:t>
      </w:r>
      <w:r>
        <w:rPr>
          <w:spacing w:val="-3"/>
          <w:sz w:val="22"/>
        </w:rPr>
        <w:t> </w:t>
      </w:r>
      <w:r>
        <w:rPr>
          <w:sz w:val="22"/>
        </w:rPr>
        <w:t>beliefs</w:t>
      </w:r>
      <w:r>
        <w:rPr>
          <w:spacing w:val="-3"/>
          <w:sz w:val="22"/>
        </w:rPr>
        <w:t> </w:t>
      </w:r>
      <w:r>
        <w:rPr>
          <w:sz w:val="22"/>
        </w:rPr>
        <w:t>about </w:t>
      </w:r>
      <w:r>
        <w:rPr>
          <w:spacing w:val="-2"/>
          <w:sz w:val="22"/>
        </w:rPr>
        <w:t>disability.</w:t>
      </w:r>
    </w:p>
    <w:p>
      <w:pPr>
        <w:pStyle w:val="ListParagraph"/>
        <w:numPr>
          <w:ilvl w:val="1"/>
          <w:numId w:val="67"/>
        </w:numPr>
        <w:tabs>
          <w:tab w:pos="3370" w:val="left" w:leader="none"/>
        </w:tabs>
        <w:spacing w:line="321" w:lineRule="auto" w:before="1" w:after="0"/>
        <w:ind w:left="3357" w:right="1197" w:hanging="123"/>
        <w:jc w:val="left"/>
        <w:rPr>
          <w:sz w:val="22"/>
        </w:rPr>
      </w:pPr>
      <w:r>
        <w:rPr>
          <w:sz w:val="22"/>
        </w:rPr>
        <w:t>There</w:t>
      </w:r>
      <w:r>
        <w:rPr>
          <w:spacing w:val="-2"/>
          <w:sz w:val="22"/>
        </w:rPr>
        <w:t> </w:t>
      </w:r>
      <w:r>
        <w:rPr>
          <w:sz w:val="22"/>
        </w:rPr>
        <w:t>also</w:t>
      </w:r>
      <w:r>
        <w:rPr>
          <w:spacing w:val="-3"/>
          <w:sz w:val="22"/>
        </w:rPr>
        <w:t> </w:t>
      </w:r>
      <w:r>
        <w:rPr>
          <w:sz w:val="22"/>
        </w:rPr>
        <w:t>need</w:t>
      </w:r>
      <w:r>
        <w:rPr>
          <w:spacing w:val="-3"/>
          <w:sz w:val="22"/>
        </w:rPr>
        <w:t> </w:t>
      </w:r>
      <w:r>
        <w:rPr>
          <w:sz w:val="22"/>
        </w:rPr>
        <w:t>to</w:t>
      </w:r>
      <w:r>
        <w:rPr>
          <w:spacing w:val="-2"/>
          <w:sz w:val="22"/>
        </w:rPr>
        <w:t> </w:t>
      </w:r>
      <w:r>
        <w:rPr>
          <w:sz w:val="22"/>
        </w:rPr>
        <w:t>be</w:t>
      </w:r>
      <w:r>
        <w:rPr>
          <w:spacing w:val="-3"/>
          <w:sz w:val="22"/>
        </w:rPr>
        <w:t> </w:t>
      </w:r>
      <w:r>
        <w:rPr>
          <w:sz w:val="22"/>
        </w:rPr>
        <w:t>targeted</w:t>
      </w:r>
      <w:r>
        <w:rPr>
          <w:spacing w:val="-2"/>
          <w:sz w:val="22"/>
        </w:rPr>
        <w:t> </w:t>
      </w:r>
      <w:r>
        <w:rPr>
          <w:sz w:val="22"/>
        </w:rPr>
        <w:t>actions</w:t>
      </w:r>
      <w:r>
        <w:rPr>
          <w:spacing w:val="-3"/>
          <w:sz w:val="22"/>
        </w:rPr>
        <w:t> </w:t>
      </w:r>
      <w:r>
        <w:rPr>
          <w:sz w:val="22"/>
        </w:rPr>
        <w:t>to</w:t>
      </w:r>
      <w:r>
        <w:rPr>
          <w:spacing w:val="-2"/>
          <w:sz w:val="22"/>
        </w:rPr>
        <w:t> </w:t>
      </w:r>
      <w:r>
        <w:rPr>
          <w:sz w:val="22"/>
        </w:rPr>
        <w:t>remove</w:t>
      </w:r>
      <w:r>
        <w:rPr>
          <w:spacing w:val="-2"/>
          <w:sz w:val="22"/>
        </w:rPr>
        <w:t> </w:t>
      </w:r>
      <w:r>
        <w:rPr>
          <w:sz w:val="22"/>
        </w:rPr>
        <w:t>barriers</w:t>
      </w:r>
      <w:r>
        <w:rPr>
          <w:spacing w:val="-3"/>
          <w:sz w:val="22"/>
        </w:rPr>
        <w:t> </w:t>
      </w:r>
      <w:r>
        <w:rPr>
          <w:sz w:val="22"/>
        </w:rPr>
        <w:t>to</w:t>
      </w:r>
      <w:r>
        <w:rPr>
          <w:spacing w:val="-2"/>
          <w:sz w:val="22"/>
        </w:rPr>
        <w:t> </w:t>
      </w:r>
      <w:r>
        <w:rPr>
          <w:sz w:val="22"/>
        </w:rPr>
        <w:t>your</w:t>
      </w:r>
      <w:r>
        <w:rPr>
          <w:spacing w:val="-2"/>
          <w:sz w:val="22"/>
        </w:rPr>
        <w:t> </w:t>
      </w:r>
      <w:r>
        <w:rPr>
          <w:sz w:val="22"/>
        </w:rPr>
        <w:t>programs and services.</w:t>
      </w:r>
    </w:p>
    <w:p>
      <w:pPr>
        <w:pStyle w:val="BodyText"/>
        <w:spacing w:before="9"/>
      </w:pPr>
    </w:p>
    <w:p>
      <w:pPr>
        <w:pStyle w:val="BodyText"/>
        <w:spacing w:line="285" w:lineRule="auto"/>
        <w:ind w:left="2515" w:right="1064"/>
      </w:pPr>
      <w:r>
        <w:rPr/>
        <w:t>It can be good to conclude the game by getting the group to identify the changes that could</w:t>
      </w:r>
      <w:r>
        <w:rPr>
          <w:spacing w:val="-4"/>
        </w:rPr>
        <w:t> </w:t>
      </w:r>
      <w:r>
        <w:rPr/>
        <w:t>take</w:t>
      </w:r>
      <w:r>
        <w:rPr>
          <w:spacing w:val="-4"/>
        </w:rPr>
        <w:t> </w:t>
      </w:r>
      <w:r>
        <w:rPr/>
        <w:t>place</w:t>
      </w:r>
      <w:r>
        <w:rPr>
          <w:spacing w:val="-4"/>
        </w:rPr>
        <w:t> </w:t>
      </w:r>
      <w:r>
        <w:rPr/>
        <w:t>to</w:t>
      </w:r>
      <w:r>
        <w:rPr>
          <w:spacing w:val="-4"/>
        </w:rPr>
        <w:t> </w:t>
      </w:r>
      <w:r>
        <w:rPr/>
        <w:t>ensure</w:t>
      </w:r>
      <w:r>
        <w:rPr>
          <w:spacing w:val="-4"/>
        </w:rPr>
        <w:t> </w:t>
      </w:r>
      <w:r>
        <w:rPr/>
        <w:t>that</w:t>
      </w:r>
      <w:r>
        <w:rPr>
          <w:spacing w:val="-4"/>
        </w:rPr>
        <w:t> </w:t>
      </w:r>
      <w:r>
        <w:rPr/>
        <w:t>persons</w:t>
      </w:r>
      <w:r>
        <w:rPr>
          <w:spacing w:val="-4"/>
        </w:rPr>
        <w:t> </w:t>
      </w:r>
      <w:r>
        <w:rPr/>
        <w:t>with</w:t>
      </w:r>
      <w:r>
        <w:rPr>
          <w:spacing w:val="-4"/>
        </w:rPr>
        <w:t> </w:t>
      </w:r>
      <w:r>
        <w:rPr/>
        <w:t>disabilities</w:t>
      </w:r>
      <w:r>
        <w:rPr>
          <w:spacing w:val="-4"/>
        </w:rPr>
        <w:t> </w:t>
      </w:r>
      <w:r>
        <w:rPr/>
        <w:t>are</w:t>
      </w:r>
      <w:r>
        <w:rPr>
          <w:spacing w:val="-4"/>
        </w:rPr>
        <w:t> </w:t>
      </w:r>
      <w:r>
        <w:rPr/>
        <w:t>included</w:t>
      </w:r>
      <w:r>
        <w:rPr>
          <w:spacing w:val="-4"/>
        </w:rPr>
        <w:t> </w:t>
      </w:r>
      <w:r>
        <w:rPr/>
        <w:t>in</w:t>
      </w:r>
      <w:r>
        <w:rPr>
          <w:spacing w:val="-4"/>
        </w:rPr>
        <w:t> </w:t>
      </w:r>
      <w:r>
        <w:rPr/>
        <w:t>community</w:t>
      </w:r>
      <w:r>
        <w:rPr>
          <w:spacing w:val="-4"/>
        </w:rPr>
        <w:t> </w:t>
      </w:r>
      <w:r>
        <w:rPr/>
        <w:t>life so that persons with disabilities are at the same place as persons without disabilities. This should be a summary of the examples raised by the participants. For example,</w:t>
      </w:r>
    </w:p>
    <w:p>
      <w:pPr>
        <w:pStyle w:val="BodyText"/>
        <w:rPr>
          <w:sz w:val="31"/>
        </w:rPr>
      </w:pPr>
    </w:p>
    <w:p>
      <w:pPr>
        <w:pStyle w:val="ListParagraph"/>
        <w:numPr>
          <w:ilvl w:val="1"/>
          <w:numId w:val="67"/>
        </w:numPr>
        <w:tabs>
          <w:tab w:pos="3374" w:val="left" w:leader="none"/>
        </w:tabs>
        <w:spacing w:line="285" w:lineRule="auto" w:before="0" w:after="0"/>
        <w:ind w:left="3357" w:right="1078" w:hanging="123"/>
        <w:jc w:val="left"/>
        <w:rPr>
          <w:sz w:val="22"/>
        </w:rPr>
      </w:pPr>
      <w:r>
        <w:rPr>
          <w:sz w:val="22"/>
        </w:rPr>
        <w:t>By addressing physical, attitudinal, systemic and communication barriers</w:t>
      </w:r>
      <w:r>
        <w:rPr>
          <w:spacing w:val="40"/>
          <w:sz w:val="22"/>
        </w:rPr>
        <w:t> </w:t>
      </w:r>
      <w:r>
        <w:rPr>
          <w:sz w:val="22"/>
        </w:rPr>
        <w:t>you</w:t>
      </w:r>
      <w:r>
        <w:rPr>
          <w:spacing w:val="-8"/>
          <w:sz w:val="22"/>
        </w:rPr>
        <w:t> </w:t>
      </w:r>
      <w:r>
        <w:rPr>
          <w:sz w:val="22"/>
        </w:rPr>
        <w:t>can</w:t>
      </w:r>
      <w:r>
        <w:rPr>
          <w:spacing w:val="-8"/>
          <w:sz w:val="22"/>
        </w:rPr>
        <w:t> </w:t>
      </w:r>
      <w:r>
        <w:rPr>
          <w:sz w:val="22"/>
        </w:rPr>
        <w:t>enable</w:t>
      </w:r>
      <w:r>
        <w:rPr>
          <w:spacing w:val="-8"/>
          <w:sz w:val="22"/>
        </w:rPr>
        <w:t> </w:t>
      </w:r>
      <w:r>
        <w:rPr>
          <w:sz w:val="22"/>
        </w:rPr>
        <w:t>the</w:t>
      </w:r>
      <w:r>
        <w:rPr>
          <w:spacing w:val="-8"/>
          <w:sz w:val="22"/>
        </w:rPr>
        <w:t> </w:t>
      </w:r>
      <w:r>
        <w:rPr>
          <w:sz w:val="22"/>
        </w:rPr>
        <w:t>inclusion</w:t>
      </w:r>
      <w:r>
        <w:rPr>
          <w:spacing w:val="-8"/>
          <w:sz w:val="22"/>
        </w:rPr>
        <w:t> </w:t>
      </w:r>
      <w:r>
        <w:rPr>
          <w:sz w:val="22"/>
        </w:rPr>
        <w:t>of</w:t>
      </w:r>
      <w:r>
        <w:rPr>
          <w:spacing w:val="-8"/>
          <w:sz w:val="22"/>
        </w:rPr>
        <w:t> </w:t>
      </w:r>
      <w:r>
        <w:rPr>
          <w:sz w:val="22"/>
        </w:rPr>
        <w:t>persons</w:t>
      </w:r>
      <w:r>
        <w:rPr>
          <w:spacing w:val="-8"/>
          <w:sz w:val="22"/>
        </w:rPr>
        <w:t> </w:t>
      </w:r>
      <w:r>
        <w:rPr>
          <w:sz w:val="22"/>
        </w:rPr>
        <w:t>with</w:t>
      </w:r>
      <w:r>
        <w:rPr>
          <w:spacing w:val="-8"/>
          <w:sz w:val="22"/>
        </w:rPr>
        <w:t> </w:t>
      </w:r>
      <w:r>
        <w:rPr>
          <w:sz w:val="22"/>
        </w:rPr>
        <w:t>disabilities</w:t>
      </w:r>
      <w:r>
        <w:rPr>
          <w:spacing w:val="-8"/>
          <w:sz w:val="22"/>
        </w:rPr>
        <w:t> </w:t>
      </w:r>
      <w:r>
        <w:rPr>
          <w:sz w:val="22"/>
        </w:rPr>
        <w:t>in</w:t>
      </w:r>
      <w:r>
        <w:rPr>
          <w:spacing w:val="-8"/>
          <w:sz w:val="22"/>
        </w:rPr>
        <w:t> </w:t>
      </w:r>
      <w:r>
        <w:rPr>
          <w:sz w:val="22"/>
        </w:rPr>
        <w:t>community</w:t>
      </w:r>
      <w:r>
        <w:rPr>
          <w:spacing w:val="-8"/>
          <w:sz w:val="22"/>
        </w:rPr>
        <w:t> </w:t>
      </w:r>
      <w:r>
        <w:rPr>
          <w:sz w:val="22"/>
        </w:rPr>
        <w:t>life</w:t>
      </w:r>
      <w:r>
        <w:rPr>
          <w:spacing w:val="-8"/>
          <w:sz w:val="22"/>
        </w:rPr>
        <w:t> </w:t>
      </w:r>
      <w:r>
        <w:rPr>
          <w:sz w:val="22"/>
        </w:rPr>
        <w:t>and community development programs.</w:t>
      </w:r>
    </w:p>
    <w:p>
      <w:pPr>
        <w:spacing w:after="0" w:line="285" w:lineRule="auto"/>
        <w:jc w:val="left"/>
        <w:rPr>
          <w:sz w:val="22"/>
        </w:rPr>
        <w:sectPr>
          <w:pgSz w:w="11910" w:h="16840"/>
          <w:pgMar w:header="0" w:footer="379" w:top="1640" w:bottom="560" w:left="0" w:right="0"/>
        </w:sectPr>
      </w:pPr>
    </w:p>
    <w:p>
      <w:pPr>
        <w:pStyle w:val="BodyText"/>
        <w:rPr>
          <w:sz w:val="20"/>
        </w:rPr>
      </w:pPr>
    </w:p>
    <w:p>
      <w:pPr>
        <w:pStyle w:val="BodyText"/>
        <w:rPr>
          <w:sz w:val="20"/>
        </w:rPr>
      </w:pPr>
    </w:p>
    <w:p>
      <w:pPr>
        <w:pStyle w:val="BodyText"/>
        <w:spacing w:before="7"/>
        <w:rPr>
          <w:sz w:val="21"/>
        </w:rPr>
      </w:pPr>
    </w:p>
    <w:p>
      <w:pPr>
        <w:pStyle w:val="Heading6"/>
        <w:ind w:left="2516"/>
      </w:pPr>
      <w:r>
        <w:rPr/>
        <w:drawing>
          <wp:anchor distT="0" distB="0" distL="0" distR="0" allowOverlap="1" layoutInCell="1" locked="0" behindDoc="0" simplePos="0" relativeHeight="15774208">
            <wp:simplePos x="0" y="0"/>
            <wp:positionH relativeFrom="page">
              <wp:posOffset>600973</wp:posOffset>
            </wp:positionH>
            <wp:positionV relativeFrom="paragraph">
              <wp:posOffset>156601</wp:posOffset>
            </wp:positionV>
            <wp:extent cx="876092" cy="891749"/>
            <wp:effectExtent l="0" t="0" r="0" b="0"/>
            <wp:wrapNone/>
            <wp:docPr id="197" name="image21.jpeg"/>
            <wp:cNvGraphicFramePr>
              <a:graphicFrameLocks noChangeAspect="1"/>
            </wp:cNvGraphicFramePr>
            <a:graphic>
              <a:graphicData uri="http://schemas.openxmlformats.org/drawingml/2006/picture">
                <pic:pic>
                  <pic:nvPicPr>
                    <pic:cNvPr id="198" name="image21.jpeg"/>
                    <pic:cNvPicPr/>
                  </pic:nvPicPr>
                  <pic:blipFill>
                    <a:blip r:embed="rId69" cstate="print"/>
                    <a:stretch>
                      <a:fillRect/>
                    </a:stretch>
                  </pic:blipFill>
                  <pic:spPr>
                    <a:xfrm>
                      <a:off x="0" y="0"/>
                      <a:ext cx="876092" cy="891749"/>
                    </a:xfrm>
                    <a:prstGeom prst="rect">
                      <a:avLst/>
                    </a:prstGeom>
                  </pic:spPr>
                </pic:pic>
              </a:graphicData>
            </a:graphic>
          </wp:anchor>
        </w:drawing>
      </w:r>
      <w:r>
        <w:rPr/>
        <w:t>Session</w:t>
      </w:r>
      <w:r>
        <w:rPr>
          <w:spacing w:val="-8"/>
        </w:rPr>
        <w:t> </w:t>
      </w:r>
      <w:r>
        <w:rPr/>
        <w:t>3:6</w:t>
      </w:r>
      <w:r>
        <w:rPr>
          <w:spacing w:val="-7"/>
        </w:rPr>
        <w:t> </w:t>
      </w:r>
      <w:r>
        <w:rPr/>
        <w:t>Where</w:t>
      </w:r>
      <w:r>
        <w:rPr>
          <w:spacing w:val="-6"/>
        </w:rPr>
        <w:t> </w:t>
      </w:r>
      <w:r>
        <w:rPr/>
        <w:t>Do</w:t>
      </w:r>
      <w:r>
        <w:rPr>
          <w:spacing w:val="-13"/>
        </w:rPr>
        <w:t> </w:t>
      </w:r>
      <w:r>
        <w:rPr/>
        <w:t>You</w:t>
      </w:r>
      <w:r>
        <w:rPr>
          <w:spacing w:val="-5"/>
        </w:rPr>
        <w:t> </w:t>
      </w:r>
      <w:r>
        <w:rPr>
          <w:spacing w:val="-2"/>
        </w:rPr>
        <w:t>Stand?</w:t>
      </w:r>
    </w:p>
    <w:p>
      <w:pPr>
        <w:pStyle w:val="Heading8"/>
        <w:spacing w:before="322"/>
        <w:ind w:left="2516"/>
      </w:pPr>
      <w:r>
        <w:rPr/>
        <w:t>Learning </w:t>
      </w:r>
      <w:r>
        <w:rPr>
          <w:spacing w:val="-2"/>
        </w:rPr>
        <w:t>Objectives</w:t>
      </w:r>
    </w:p>
    <w:p>
      <w:pPr>
        <w:pStyle w:val="BodyText"/>
        <w:spacing w:before="1"/>
        <w:rPr>
          <w:b/>
          <w:sz w:val="30"/>
        </w:rPr>
      </w:pPr>
    </w:p>
    <w:p>
      <w:pPr>
        <w:pStyle w:val="BodyText"/>
        <w:spacing w:line="285" w:lineRule="auto" w:before="1"/>
        <w:ind w:left="2516" w:right="1064"/>
      </w:pPr>
      <w:r>
        <w:rPr/>
        <w:t>Upon completing this session, participants will be able to continue the dialogue about the participant’s beliefs around women’s status within the community.</w:t>
      </w:r>
    </w:p>
    <w:p>
      <w:pPr>
        <w:pStyle w:val="Heading8"/>
        <w:spacing w:line="600" w:lineRule="exact" w:before="24"/>
        <w:ind w:left="2516" w:right="6423"/>
      </w:pPr>
      <w:r>
        <w:rPr/>
        <w:t>Time: 40 minutes Preparation</w:t>
      </w:r>
      <w:r>
        <w:rPr>
          <w:spacing w:val="-16"/>
        </w:rPr>
        <w:t> </w:t>
      </w:r>
      <w:r>
        <w:rPr/>
        <w:t>and</w:t>
      </w:r>
      <w:r>
        <w:rPr>
          <w:spacing w:val="-15"/>
        </w:rPr>
        <w:t> </w:t>
      </w:r>
      <w:r>
        <w:rPr/>
        <w:t>Materials:</w:t>
      </w:r>
    </w:p>
    <w:p>
      <w:pPr>
        <w:pStyle w:val="BodyText"/>
        <w:spacing w:line="227" w:lineRule="exact"/>
        <w:ind w:left="2516"/>
      </w:pPr>
      <w:r>
        <w:rPr/>
        <w:t>Flipcharts,</w:t>
      </w:r>
      <w:r>
        <w:rPr>
          <w:spacing w:val="-3"/>
        </w:rPr>
        <w:t> </w:t>
      </w:r>
      <w:r>
        <w:rPr/>
        <w:t>markers</w:t>
      </w:r>
      <w:r>
        <w:rPr>
          <w:spacing w:val="-2"/>
        </w:rPr>
        <w:t> </w:t>
      </w:r>
      <w:r>
        <w:rPr/>
        <w:t>and</w:t>
      </w:r>
      <w:r>
        <w:rPr>
          <w:spacing w:val="-3"/>
        </w:rPr>
        <w:t> </w:t>
      </w:r>
      <w:r>
        <w:rPr/>
        <w:t>blutac</w:t>
      </w:r>
      <w:r>
        <w:rPr>
          <w:spacing w:val="-2"/>
        </w:rPr>
        <w:t> </w:t>
      </w:r>
      <w:r>
        <w:rPr/>
        <w:t>Clips</w:t>
      </w:r>
      <w:r>
        <w:rPr>
          <w:spacing w:val="-3"/>
        </w:rPr>
        <w:t> </w:t>
      </w:r>
      <w:r>
        <w:rPr/>
        <w:t>to</w:t>
      </w:r>
      <w:r>
        <w:rPr>
          <w:spacing w:val="-3"/>
        </w:rPr>
        <w:t> </w:t>
      </w:r>
      <w:r>
        <w:rPr/>
        <w:t>hold</w:t>
      </w:r>
      <w:r>
        <w:rPr>
          <w:spacing w:val="-2"/>
        </w:rPr>
        <w:t> Flipchart</w:t>
      </w:r>
    </w:p>
    <w:p>
      <w:pPr>
        <w:pStyle w:val="BodyText"/>
        <w:spacing w:before="2"/>
        <w:rPr>
          <w:sz w:val="30"/>
        </w:rPr>
      </w:pPr>
    </w:p>
    <w:p>
      <w:pPr>
        <w:pStyle w:val="BodyText"/>
        <w:ind w:left="2516"/>
      </w:pPr>
      <w:r>
        <w:rPr>
          <w:b/>
        </w:rPr>
        <w:t>Method:</w:t>
      </w:r>
      <w:r>
        <w:rPr>
          <w:b/>
          <w:spacing w:val="-7"/>
        </w:rPr>
        <w:t> </w:t>
      </w:r>
      <w:r>
        <w:rPr/>
        <w:t>small</w:t>
      </w:r>
      <w:r>
        <w:rPr>
          <w:spacing w:val="-6"/>
        </w:rPr>
        <w:t> </w:t>
      </w:r>
      <w:r>
        <w:rPr/>
        <w:t>group</w:t>
      </w:r>
      <w:r>
        <w:rPr>
          <w:spacing w:val="-7"/>
        </w:rPr>
        <w:t> </w:t>
      </w:r>
      <w:r>
        <w:rPr/>
        <w:t>activity,</w:t>
      </w:r>
      <w:r>
        <w:rPr>
          <w:spacing w:val="-6"/>
        </w:rPr>
        <w:t> </w:t>
      </w:r>
      <w:r>
        <w:rPr/>
        <w:t>large</w:t>
      </w:r>
      <w:r>
        <w:rPr>
          <w:spacing w:val="-7"/>
        </w:rPr>
        <w:t> </w:t>
      </w:r>
      <w:r>
        <w:rPr/>
        <w:t>group</w:t>
      </w:r>
      <w:r>
        <w:rPr>
          <w:spacing w:val="-6"/>
        </w:rPr>
        <w:t> </w:t>
      </w:r>
      <w:r>
        <w:rPr>
          <w:spacing w:val="-2"/>
        </w:rPr>
        <w:t>activity</w:t>
      </w:r>
    </w:p>
    <w:p>
      <w:pPr>
        <w:pStyle w:val="BodyText"/>
        <w:spacing w:before="2"/>
        <w:rPr>
          <w:sz w:val="30"/>
        </w:rPr>
      </w:pPr>
    </w:p>
    <w:p>
      <w:pPr>
        <w:pStyle w:val="Heading8"/>
        <w:ind w:left="2516"/>
      </w:pPr>
      <w:r>
        <w:rPr>
          <w:spacing w:val="-2"/>
        </w:rPr>
        <w:t>Sources:</w:t>
      </w:r>
    </w:p>
    <w:p>
      <w:pPr>
        <w:pStyle w:val="BodyText"/>
        <w:spacing w:line="285" w:lineRule="auto" w:before="47"/>
        <w:ind w:left="2516" w:right="1064"/>
      </w:pPr>
      <w:r>
        <w:rPr/>
        <w:t>Rethinking Domestic Violence: A Training Process for Community Activists, Raising </w:t>
      </w:r>
      <w:r>
        <w:rPr>
          <w:spacing w:val="-2"/>
        </w:rPr>
        <w:t>Voices</w:t>
      </w:r>
    </w:p>
    <w:p>
      <w:pPr>
        <w:pStyle w:val="Heading6"/>
        <w:spacing w:before="185"/>
        <w:ind w:left="2516"/>
      </w:pPr>
      <w:r>
        <w:rPr/>
        <w:drawing>
          <wp:anchor distT="0" distB="0" distL="0" distR="0" allowOverlap="1" layoutInCell="1" locked="0" behindDoc="0" simplePos="0" relativeHeight="15774720">
            <wp:simplePos x="0" y="0"/>
            <wp:positionH relativeFrom="page">
              <wp:posOffset>699913</wp:posOffset>
            </wp:positionH>
            <wp:positionV relativeFrom="paragraph">
              <wp:posOffset>126813</wp:posOffset>
            </wp:positionV>
            <wp:extent cx="727138" cy="818018"/>
            <wp:effectExtent l="0" t="0" r="0" b="0"/>
            <wp:wrapNone/>
            <wp:docPr id="199" name="image20.jpeg"/>
            <wp:cNvGraphicFramePr>
              <a:graphicFrameLocks noChangeAspect="1"/>
            </wp:cNvGraphicFramePr>
            <a:graphic>
              <a:graphicData uri="http://schemas.openxmlformats.org/drawingml/2006/picture">
                <pic:pic>
                  <pic:nvPicPr>
                    <pic:cNvPr id="200" name="image20.jpeg"/>
                    <pic:cNvPicPr/>
                  </pic:nvPicPr>
                  <pic:blipFill>
                    <a:blip r:embed="rId68" cstate="print"/>
                    <a:stretch>
                      <a:fillRect/>
                    </a:stretch>
                  </pic:blipFill>
                  <pic:spPr>
                    <a:xfrm>
                      <a:off x="0" y="0"/>
                      <a:ext cx="727138" cy="818018"/>
                    </a:xfrm>
                    <a:prstGeom prst="rect">
                      <a:avLst/>
                    </a:prstGeom>
                  </pic:spPr>
                </pic:pic>
              </a:graphicData>
            </a:graphic>
          </wp:anchor>
        </w:drawing>
      </w:r>
      <w:r>
        <w:rPr>
          <w:spacing w:val="-2"/>
        </w:rPr>
        <w:t>Steps:</w:t>
      </w:r>
    </w:p>
    <w:p>
      <w:pPr>
        <w:pStyle w:val="BodyText"/>
        <w:spacing w:line="285" w:lineRule="auto" w:before="322"/>
        <w:ind w:left="2516" w:right="1064"/>
      </w:pPr>
      <w:r>
        <w:rPr/>
        <w:t>Post</w:t>
      </w:r>
      <w:r>
        <w:rPr>
          <w:spacing w:val="-3"/>
        </w:rPr>
        <w:t> </w:t>
      </w:r>
      <w:r>
        <w:rPr/>
        <w:t>three</w:t>
      </w:r>
      <w:r>
        <w:rPr>
          <w:spacing w:val="-3"/>
        </w:rPr>
        <w:t> </w:t>
      </w:r>
      <w:r>
        <w:rPr/>
        <w:t>ﬂip</w:t>
      </w:r>
      <w:r>
        <w:rPr>
          <w:spacing w:val="-3"/>
        </w:rPr>
        <w:t> </w:t>
      </w:r>
      <w:r>
        <w:rPr/>
        <w:t>charts</w:t>
      </w:r>
      <w:r>
        <w:rPr>
          <w:spacing w:val="-3"/>
        </w:rPr>
        <w:t> </w:t>
      </w:r>
      <w:r>
        <w:rPr/>
        <w:t>on</w:t>
      </w:r>
      <w:r>
        <w:rPr>
          <w:spacing w:val="-3"/>
        </w:rPr>
        <w:t> </w:t>
      </w:r>
      <w:r>
        <w:rPr/>
        <w:t>different</w:t>
      </w:r>
      <w:r>
        <w:rPr>
          <w:spacing w:val="-3"/>
        </w:rPr>
        <w:t> </w:t>
      </w:r>
      <w:r>
        <w:rPr/>
        <w:t>sides</w:t>
      </w:r>
      <w:r>
        <w:rPr>
          <w:spacing w:val="-3"/>
        </w:rPr>
        <w:t> </w:t>
      </w:r>
      <w:r>
        <w:rPr/>
        <w:t>of</w:t>
      </w:r>
      <w:r>
        <w:rPr>
          <w:spacing w:val="-3"/>
        </w:rPr>
        <w:t> </w:t>
      </w:r>
      <w:r>
        <w:rPr/>
        <w:t>the</w:t>
      </w:r>
      <w:r>
        <w:rPr>
          <w:spacing w:val="-3"/>
        </w:rPr>
        <w:t> </w:t>
      </w:r>
      <w:r>
        <w:rPr/>
        <w:t>room</w:t>
      </w:r>
      <w:r>
        <w:rPr>
          <w:spacing w:val="-3"/>
        </w:rPr>
        <w:t> </w:t>
      </w:r>
      <w:r>
        <w:rPr/>
        <w:t>with</w:t>
      </w:r>
      <w:r>
        <w:rPr>
          <w:spacing w:val="-3"/>
        </w:rPr>
        <w:t> </w:t>
      </w:r>
      <w:r>
        <w:rPr/>
        <w:t>the</w:t>
      </w:r>
      <w:r>
        <w:rPr>
          <w:spacing w:val="-3"/>
        </w:rPr>
        <w:t> </w:t>
      </w:r>
      <w:r>
        <w:rPr/>
        <w:t>these</w:t>
      </w:r>
      <w:r>
        <w:rPr>
          <w:spacing w:val="-3"/>
        </w:rPr>
        <w:t> </w:t>
      </w:r>
      <w:r>
        <w:rPr/>
        <w:t>word</w:t>
      </w:r>
      <w:r>
        <w:rPr>
          <w:spacing w:val="-3"/>
        </w:rPr>
        <w:t> </w:t>
      </w:r>
      <w:r>
        <w:rPr/>
        <w:t>on</w:t>
      </w:r>
      <w:r>
        <w:rPr>
          <w:spacing w:val="-3"/>
        </w:rPr>
        <w:t> </w:t>
      </w:r>
      <w:r>
        <w:rPr/>
        <w:t>each</w:t>
      </w:r>
      <w:r>
        <w:rPr>
          <w:spacing w:val="-3"/>
        </w:rPr>
        <w:t> </w:t>
      </w:r>
      <w:r>
        <w:rPr/>
        <w:t>of</w:t>
      </w:r>
      <w:r>
        <w:rPr>
          <w:spacing w:val="-3"/>
        </w:rPr>
        <w:t> </w:t>
      </w:r>
      <w:r>
        <w:rPr/>
        <w:t>the ﬂip chart:</w:t>
      </w:r>
    </w:p>
    <w:p>
      <w:pPr>
        <w:pStyle w:val="BodyText"/>
        <w:spacing w:before="10"/>
        <w:rPr>
          <w:sz w:val="25"/>
        </w:rPr>
      </w:pPr>
    </w:p>
    <w:p>
      <w:pPr>
        <w:pStyle w:val="ListParagraph"/>
        <w:numPr>
          <w:ilvl w:val="0"/>
          <w:numId w:val="68"/>
        </w:numPr>
        <w:tabs>
          <w:tab w:pos="3469" w:val="left" w:leader="none"/>
        </w:tabs>
        <w:spacing w:line="240" w:lineRule="auto" w:before="0" w:after="0"/>
        <w:ind w:left="3468" w:right="0" w:hanging="233"/>
        <w:jc w:val="left"/>
        <w:rPr>
          <w:sz w:val="22"/>
        </w:rPr>
      </w:pPr>
      <w:r>
        <w:rPr>
          <w:spacing w:val="-2"/>
          <w:sz w:val="22"/>
        </w:rPr>
        <w:t>Agree</w:t>
      </w:r>
    </w:p>
    <w:p>
      <w:pPr>
        <w:pStyle w:val="ListParagraph"/>
        <w:numPr>
          <w:ilvl w:val="0"/>
          <w:numId w:val="68"/>
        </w:numPr>
        <w:tabs>
          <w:tab w:pos="3481" w:val="left" w:leader="none"/>
        </w:tabs>
        <w:spacing w:line="240" w:lineRule="auto" w:before="47" w:after="0"/>
        <w:ind w:left="3480" w:right="0" w:hanging="245"/>
        <w:jc w:val="left"/>
        <w:rPr>
          <w:sz w:val="22"/>
        </w:rPr>
      </w:pPr>
      <w:r>
        <w:rPr>
          <w:spacing w:val="-2"/>
          <w:sz w:val="22"/>
        </w:rPr>
        <w:t>Disagree</w:t>
      </w:r>
    </w:p>
    <w:p>
      <w:pPr>
        <w:pStyle w:val="ListParagraph"/>
        <w:numPr>
          <w:ilvl w:val="0"/>
          <w:numId w:val="68"/>
        </w:numPr>
        <w:tabs>
          <w:tab w:pos="3469" w:val="left" w:leader="none"/>
        </w:tabs>
        <w:spacing w:line="240" w:lineRule="auto" w:before="48" w:after="0"/>
        <w:ind w:left="3468" w:right="0" w:hanging="233"/>
        <w:jc w:val="left"/>
        <w:rPr>
          <w:sz w:val="22"/>
        </w:rPr>
      </w:pPr>
      <w:r>
        <w:rPr>
          <w:sz w:val="22"/>
        </w:rPr>
        <w:t>Not</w:t>
      </w:r>
      <w:r>
        <w:rPr>
          <w:spacing w:val="-3"/>
          <w:sz w:val="22"/>
        </w:rPr>
        <w:t> </w:t>
      </w:r>
      <w:r>
        <w:rPr>
          <w:spacing w:val="-4"/>
          <w:sz w:val="22"/>
        </w:rPr>
        <w:t>sure</w:t>
      </w:r>
    </w:p>
    <w:p>
      <w:pPr>
        <w:pStyle w:val="BodyText"/>
        <w:spacing w:before="1"/>
        <w:rPr>
          <w:sz w:val="30"/>
        </w:rPr>
      </w:pPr>
    </w:p>
    <w:p>
      <w:pPr>
        <w:pStyle w:val="ListParagraph"/>
        <w:numPr>
          <w:ilvl w:val="0"/>
          <w:numId w:val="69"/>
        </w:numPr>
        <w:tabs>
          <w:tab w:pos="2761" w:val="left" w:leader="none"/>
        </w:tabs>
        <w:spacing w:line="285" w:lineRule="auto" w:before="1" w:after="0"/>
        <w:ind w:left="2760" w:right="1267" w:hanging="245"/>
        <w:jc w:val="left"/>
        <w:rPr>
          <w:sz w:val="22"/>
        </w:rPr>
      </w:pPr>
      <w:r>
        <w:rPr>
          <w:sz w:val="22"/>
        </w:rPr>
        <w:t>Explain</w:t>
      </w:r>
      <w:r>
        <w:rPr>
          <w:spacing w:val="-2"/>
          <w:sz w:val="22"/>
        </w:rPr>
        <w:t> </w:t>
      </w:r>
      <w:r>
        <w:rPr>
          <w:sz w:val="22"/>
        </w:rPr>
        <w:t>that</w:t>
      </w:r>
      <w:r>
        <w:rPr>
          <w:spacing w:val="-2"/>
          <w:sz w:val="22"/>
        </w:rPr>
        <w:t> </w:t>
      </w:r>
      <w:r>
        <w:rPr>
          <w:sz w:val="22"/>
        </w:rPr>
        <w:t>you</w:t>
      </w:r>
      <w:r>
        <w:rPr>
          <w:spacing w:val="-2"/>
          <w:sz w:val="22"/>
        </w:rPr>
        <w:t> </w:t>
      </w:r>
      <w:r>
        <w:rPr>
          <w:sz w:val="22"/>
        </w:rPr>
        <w:t>will</w:t>
      </w:r>
      <w:r>
        <w:rPr>
          <w:spacing w:val="-3"/>
          <w:sz w:val="22"/>
        </w:rPr>
        <w:t> </w:t>
      </w:r>
      <w:r>
        <w:rPr>
          <w:sz w:val="22"/>
        </w:rPr>
        <w:t>read</w:t>
      </w:r>
      <w:r>
        <w:rPr>
          <w:spacing w:val="-2"/>
          <w:sz w:val="22"/>
        </w:rPr>
        <w:t> </w:t>
      </w:r>
      <w:r>
        <w:rPr>
          <w:sz w:val="22"/>
        </w:rPr>
        <w:t>a</w:t>
      </w:r>
      <w:r>
        <w:rPr>
          <w:spacing w:val="-3"/>
          <w:sz w:val="22"/>
        </w:rPr>
        <w:t> </w:t>
      </w:r>
      <w:r>
        <w:rPr>
          <w:sz w:val="22"/>
        </w:rPr>
        <w:t>statement</w:t>
      </w:r>
      <w:r>
        <w:rPr>
          <w:spacing w:val="-2"/>
          <w:sz w:val="22"/>
        </w:rPr>
        <w:t> </w:t>
      </w:r>
      <w:r>
        <w:rPr>
          <w:sz w:val="22"/>
        </w:rPr>
        <w:t>and</w:t>
      </w:r>
      <w:r>
        <w:rPr>
          <w:spacing w:val="-3"/>
          <w:sz w:val="22"/>
        </w:rPr>
        <w:t> </w:t>
      </w:r>
      <w:r>
        <w:rPr>
          <w:sz w:val="22"/>
        </w:rPr>
        <w:t>the</w:t>
      </w:r>
      <w:r>
        <w:rPr>
          <w:spacing w:val="-2"/>
          <w:sz w:val="22"/>
        </w:rPr>
        <w:t> </w:t>
      </w:r>
      <w:r>
        <w:rPr>
          <w:sz w:val="22"/>
        </w:rPr>
        <w:t>participants</w:t>
      </w:r>
      <w:r>
        <w:rPr>
          <w:spacing w:val="-3"/>
          <w:sz w:val="22"/>
        </w:rPr>
        <w:t> </w:t>
      </w:r>
      <w:r>
        <w:rPr>
          <w:sz w:val="22"/>
        </w:rPr>
        <w:t>have</w:t>
      </w:r>
      <w:r>
        <w:rPr>
          <w:spacing w:val="-3"/>
          <w:sz w:val="22"/>
        </w:rPr>
        <w:t> </w:t>
      </w:r>
      <w:r>
        <w:rPr>
          <w:sz w:val="22"/>
        </w:rPr>
        <w:t>to</w:t>
      </w:r>
      <w:r>
        <w:rPr>
          <w:spacing w:val="-2"/>
          <w:sz w:val="22"/>
        </w:rPr>
        <w:t> </w:t>
      </w:r>
      <w:r>
        <w:rPr>
          <w:sz w:val="22"/>
        </w:rPr>
        <w:t>go</w:t>
      </w:r>
      <w:r>
        <w:rPr>
          <w:spacing w:val="-3"/>
          <w:sz w:val="22"/>
        </w:rPr>
        <w:t> </w:t>
      </w:r>
      <w:r>
        <w:rPr>
          <w:sz w:val="22"/>
        </w:rPr>
        <w:t>to</w:t>
      </w:r>
      <w:r>
        <w:rPr>
          <w:spacing w:val="-2"/>
          <w:sz w:val="22"/>
        </w:rPr>
        <w:t> </w:t>
      </w:r>
      <w:r>
        <w:rPr>
          <w:sz w:val="22"/>
        </w:rPr>
        <w:t>the</w:t>
      </w:r>
      <w:r>
        <w:rPr>
          <w:spacing w:val="-2"/>
          <w:sz w:val="22"/>
        </w:rPr>
        <w:t> </w:t>
      </w:r>
      <w:r>
        <w:rPr>
          <w:sz w:val="22"/>
        </w:rPr>
        <w:t>chart that</w:t>
      </w:r>
      <w:r>
        <w:rPr>
          <w:spacing w:val="-3"/>
          <w:sz w:val="22"/>
        </w:rPr>
        <w:t> </w:t>
      </w:r>
      <w:r>
        <w:rPr>
          <w:sz w:val="22"/>
        </w:rPr>
        <w:t>corresponds</w:t>
      </w:r>
      <w:r>
        <w:rPr>
          <w:spacing w:val="-3"/>
          <w:sz w:val="22"/>
        </w:rPr>
        <w:t> </w:t>
      </w:r>
      <w:r>
        <w:rPr>
          <w:sz w:val="22"/>
        </w:rPr>
        <w:t>with</w:t>
      </w:r>
      <w:r>
        <w:rPr>
          <w:spacing w:val="-4"/>
          <w:sz w:val="22"/>
        </w:rPr>
        <w:t> </w:t>
      </w:r>
      <w:r>
        <w:rPr>
          <w:sz w:val="22"/>
        </w:rPr>
        <w:t>what</w:t>
      </w:r>
      <w:r>
        <w:rPr>
          <w:spacing w:val="-4"/>
          <w:sz w:val="22"/>
        </w:rPr>
        <w:t> </w:t>
      </w:r>
      <w:r>
        <w:rPr>
          <w:sz w:val="22"/>
        </w:rPr>
        <w:t>they</w:t>
      </w:r>
      <w:r>
        <w:rPr>
          <w:spacing w:val="-3"/>
          <w:sz w:val="22"/>
        </w:rPr>
        <w:t> </w:t>
      </w:r>
      <w:r>
        <w:rPr>
          <w:sz w:val="22"/>
        </w:rPr>
        <w:t>think.</w:t>
      </w:r>
      <w:r>
        <w:rPr>
          <w:spacing w:val="-3"/>
          <w:sz w:val="22"/>
        </w:rPr>
        <w:t> </w:t>
      </w:r>
      <w:r>
        <w:rPr>
          <w:sz w:val="22"/>
        </w:rPr>
        <w:t>For</w:t>
      </w:r>
      <w:r>
        <w:rPr>
          <w:spacing w:val="-3"/>
          <w:sz w:val="22"/>
        </w:rPr>
        <w:t> </w:t>
      </w:r>
      <w:r>
        <w:rPr>
          <w:sz w:val="22"/>
        </w:rPr>
        <w:t>example,</w:t>
      </w:r>
      <w:r>
        <w:rPr>
          <w:spacing w:val="-4"/>
          <w:sz w:val="22"/>
        </w:rPr>
        <w:t> </w:t>
      </w:r>
      <w:r>
        <w:rPr>
          <w:sz w:val="22"/>
        </w:rPr>
        <w:t>you</w:t>
      </w:r>
      <w:r>
        <w:rPr>
          <w:spacing w:val="-3"/>
          <w:sz w:val="22"/>
        </w:rPr>
        <w:t> </w:t>
      </w:r>
      <w:r>
        <w:rPr>
          <w:sz w:val="22"/>
        </w:rPr>
        <w:t>could</w:t>
      </w:r>
      <w:r>
        <w:rPr>
          <w:spacing w:val="-3"/>
          <w:sz w:val="22"/>
        </w:rPr>
        <w:t> </w:t>
      </w:r>
      <w:r>
        <w:rPr>
          <w:sz w:val="22"/>
        </w:rPr>
        <w:t>say,</w:t>
      </w:r>
      <w:r>
        <w:rPr>
          <w:spacing w:val="-3"/>
          <w:sz w:val="22"/>
        </w:rPr>
        <w:t> </w:t>
      </w:r>
      <w:r>
        <w:rPr>
          <w:sz w:val="22"/>
        </w:rPr>
        <w:t>“women</w:t>
      </w:r>
      <w:r>
        <w:rPr>
          <w:spacing w:val="-3"/>
          <w:sz w:val="22"/>
        </w:rPr>
        <w:t> </w:t>
      </w:r>
      <w:r>
        <w:rPr>
          <w:sz w:val="22"/>
        </w:rPr>
        <w:t>have a right to education.” If the participant agrees, s/he has to go to the chart of ‘Agree’. If s/he disagrees, she has to go to the chart of ‘Disagree’.</w:t>
      </w:r>
    </w:p>
    <w:p>
      <w:pPr>
        <w:pStyle w:val="BodyText"/>
        <w:spacing w:before="8"/>
        <w:rPr>
          <w:sz w:val="25"/>
        </w:rPr>
      </w:pPr>
    </w:p>
    <w:p>
      <w:pPr>
        <w:pStyle w:val="ListParagraph"/>
        <w:numPr>
          <w:ilvl w:val="0"/>
          <w:numId w:val="69"/>
        </w:numPr>
        <w:tabs>
          <w:tab w:pos="2749" w:val="left" w:leader="none"/>
        </w:tabs>
        <w:spacing w:line="285" w:lineRule="auto" w:before="0" w:after="0"/>
        <w:ind w:left="2760" w:right="1244" w:hanging="245"/>
        <w:jc w:val="left"/>
        <w:rPr>
          <w:sz w:val="22"/>
        </w:rPr>
      </w:pPr>
      <w:r>
        <w:rPr>
          <w:sz w:val="22"/>
        </w:rPr>
        <w:t>After</w:t>
      </w:r>
      <w:r>
        <w:rPr>
          <w:spacing w:val="-3"/>
          <w:sz w:val="22"/>
        </w:rPr>
        <w:t> </w:t>
      </w:r>
      <w:r>
        <w:rPr>
          <w:sz w:val="22"/>
        </w:rPr>
        <w:t>each</w:t>
      </w:r>
      <w:r>
        <w:rPr>
          <w:spacing w:val="-3"/>
          <w:sz w:val="22"/>
        </w:rPr>
        <w:t> </w:t>
      </w:r>
      <w:r>
        <w:rPr>
          <w:sz w:val="22"/>
        </w:rPr>
        <w:t>statement,</w:t>
      </w:r>
      <w:r>
        <w:rPr>
          <w:spacing w:val="-3"/>
          <w:sz w:val="22"/>
        </w:rPr>
        <w:t> </w:t>
      </w:r>
      <w:r>
        <w:rPr>
          <w:sz w:val="22"/>
        </w:rPr>
        <w:t>the</w:t>
      </w:r>
      <w:r>
        <w:rPr>
          <w:spacing w:val="-3"/>
          <w:sz w:val="22"/>
        </w:rPr>
        <w:t> </w:t>
      </w:r>
      <w:r>
        <w:rPr>
          <w:sz w:val="22"/>
        </w:rPr>
        <w:t>last</w:t>
      </w:r>
      <w:r>
        <w:rPr>
          <w:spacing w:val="-3"/>
          <w:sz w:val="22"/>
        </w:rPr>
        <w:t> </w:t>
      </w:r>
      <w:r>
        <w:rPr>
          <w:sz w:val="22"/>
        </w:rPr>
        <w:t>person</w:t>
      </w:r>
      <w:r>
        <w:rPr>
          <w:spacing w:val="-3"/>
          <w:sz w:val="22"/>
        </w:rPr>
        <w:t> </w:t>
      </w:r>
      <w:r>
        <w:rPr>
          <w:sz w:val="22"/>
        </w:rPr>
        <w:t>to</w:t>
      </w:r>
      <w:r>
        <w:rPr>
          <w:spacing w:val="-3"/>
          <w:sz w:val="22"/>
        </w:rPr>
        <w:t> </w:t>
      </w:r>
      <w:r>
        <w:rPr>
          <w:sz w:val="22"/>
        </w:rPr>
        <w:t>arrive</w:t>
      </w:r>
      <w:r>
        <w:rPr>
          <w:spacing w:val="-3"/>
          <w:sz w:val="22"/>
        </w:rPr>
        <w:t> </w:t>
      </w:r>
      <w:r>
        <w:rPr>
          <w:sz w:val="22"/>
        </w:rPr>
        <w:t>on</w:t>
      </w:r>
      <w:r>
        <w:rPr>
          <w:spacing w:val="-3"/>
          <w:sz w:val="22"/>
        </w:rPr>
        <w:t> </w:t>
      </w:r>
      <w:r>
        <w:rPr>
          <w:sz w:val="22"/>
        </w:rPr>
        <w:t>each</w:t>
      </w:r>
      <w:r>
        <w:rPr>
          <w:spacing w:val="-3"/>
          <w:sz w:val="22"/>
        </w:rPr>
        <w:t> </w:t>
      </w:r>
      <w:r>
        <w:rPr>
          <w:sz w:val="22"/>
        </w:rPr>
        <w:t>chart</w:t>
      </w:r>
      <w:r>
        <w:rPr>
          <w:spacing w:val="-3"/>
          <w:sz w:val="22"/>
        </w:rPr>
        <w:t> </w:t>
      </w:r>
      <w:r>
        <w:rPr>
          <w:sz w:val="22"/>
        </w:rPr>
        <w:t>has</w:t>
      </w:r>
      <w:r>
        <w:rPr>
          <w:spacing w:val="-3"/>
          <w:sz w:val="22"/>
        </w:rPr>
        <w:t> </w:t>
      </w:r>
      <w:r>
        <w:rPr>
          <w:sz w:val="22"/>
        </w:rPr>
        <w:t>to</w:t>
      </w:r>
      <w:r>
        <w:rPr>
          <w:spacing w:val="-3"/>
          <w:sz w:val="22"/>
        </w:rPr>
        <w:t> </w:t>
      </w:r>
      <w:r>
        <w:rPr>
          <w:sz w:val="22"/>
        </w:rPr>
        <w:t>brieﬂy</w:t>
      </w:r>
      <w:r>
        <w:rPr>
          <w:spacing w:val="-3"/>
          <w:sz w:val="22"/>
        </w:rPr>
        <w:t> </w:t>
      </w:r>
      <w:r>
        <w:rPr>
          <w:sz w:val="22"/>
        </w:rPr>
        <w:t>explain why they chose that.</w:t>
      </w:r>
    </w:p>
    <w:p>
      <w:pPr>
        <w:pStyle w:val="BodyText"/>
        <w:spacing w:before="10"/>
        <w:rPr>
          <w:sz w:val="25"/>
        </w:rPr>
      </w:pPr>
    </w:p>
    <w:p>
      <w:pPr>
        <w:pStyle w:val="ListParagraph"/>
        <w:numPr>
          <w:ilvl w:val="0"/>
          <w:numId w:val="69"/>
        </w:numPr>
        <w:tabs>
          <w:tab w:pos="2761" w:val="left" w:leader="none"/>
        </w:tabs>
        <w:spacing w:line="240" w:lineRule="auto" w:before="1" w:after="0"/>
        <w:ind w:left="2760" w:right="0" w:hanging="245"/>
        <w:jc w:val="left"/>
        <w:rPr>
          <w:sz w:val="22"/>
        </w:rPr>
      </w:pPr>
      <w:r>
        <w:rPr>
          <w:sz w:val="22"/>
        </w:rPr>
        <w:t>If</w:t>
      </w:r>
      <w:r>
        <w:rPr>
          <w:spacing w:val="-5"/>
          <w:sz w:val="22"/>
        </w:rPr>
        <w:t> </w:t>
      </w:r>
      <w:r>
        <w:rPr>
          <w:sz w:val="22"/>
        </w:rPr>
        <w:t>there</w:t>
      </w:r>
      <w:r>
        <w:rPr>
          <w:spacing w:val="-2"/>
          <w:sz w:val="22"/>
        </w:rPr>
        <w:t> </w:t>
      </w:r>
      <w:r>
        <w:rPr>
          <w:sz w:val="22"/>
        </w:rPr>
        <w:t>are</w:t>
      </w:r>
      <w:r>
        <w:rPr>
          <w:spacing w:val="-3"/>
          <w:sz w:val="22"/>
        </w:rPr>
        <w:t> </w:t>
      </w:r>
      <w:r>
        <w:rPr>
          <w:sz w:val="22"/>
        </w:rPr>
        <w:t>people</w:t>
      </w:r>
      <w:r>
        <w:rPr>
          <w:spacing w:val="-3"/>
          <w:sz w:val="22"/>
        </w:rPr>
        <w:t> </w:t>
      </w:r>
      <w:r>
        <w:rPr>
          <w:sz w:val="22"/>
        </w:rPr>
        <w:t>in</w:t>
      </w:r>
      <w:r>
        <w:rPr>
          <w:spacing w:val="-3"/>
          <w:sz w:val="22"/>
        </w:rPr>
        <w:t> </w:t>
      </w:r>
      <w:r>
        <w:rPr>
          <w:sz w:val="22"/>
        </w:rPr>
        <w:t>the</w:t>
      </w:r>
      <w:r>
        <w:rPr>
          <w:spacing w:val="-2"/>
          <w:sz w:val="22"/>
        </w:rPr>
        <w:t> </w:t>
      </w:r>
      <w:r>
        <w:rPr>
          <w:sz w:val="22"/>
        </w:rPr>
        <w:t>“Not</w:t>
      </w:r>
      <w:r>
        <w:rPr>
          <w:spacing w:val="-3"/>
          <w:sz w:val="22"/>
        </w:rPr>
        <w:t> </w:t>
      </w:r>
      <w:r>
        <w:rPr>
          <w:sz w:val="22"/>
        </w:rPr>
        <w:t>Sure”</w:t>
      </w:r>
      <w:r>
        <w:rPr>
          <w:spacing w:val="-2"/>
          <w:sz w:val="22"/>
        </w:rPr>
        <w:t> </w:t>
      </w:r>
      <w:r>
        <w:rPr>
          <w:sz w:val="22"/>
        </w:rPr>
        <w:t>group,</w:t>
      </w:r>
      <w:r>
        <w:rPr>
          <w:spacing w:val="-3"/>
          <w:sz w:val="22"/>
        </w:rPr>
        <w:t> </w:t>
      </w:r>
      <w:r>
        <w:rPr>
          <w:sz w:val="22"/>
        </w:rPr>
        <w:t>the</w:t>
      </w:r>
      <w:r>
        <w:rPr>
          <w:spacing w:val="-2"/>
          <w:sz w:val="22"/>
        </w:rPr>
        <w:t> </w:t>
      </w:r>
      <w:r>
        <w:rPr>
          <w:sz w:val="22"/>
        </w:rPr>
        <w:t>participants</w:t>
      </w:r>
      <w:r>
        <w:rPr>
          <w:spacing w:val="-3"/>
          <w:sz w:val="22"/>
        </w:rPr>
        <w:t> </w:t>
      </w:r>
      <w:r>
        <w:rPr>
          <w:sz w:val="22"/>
        </w:rPr>
        <w:t>from</w:t>
      </w:r>
      <w:r>
        <w:rPr>
          <w:spacing w:val="-2"/>
          <w:sz w:val="22"/>
        </w:rPr>
        <w:t> </w:t>
      </w:r>
      <w:r>
        <w:rPr>
          <w:sz w:val="22"/>
        </w:rPr>
        <w:t>other</w:t>
      </w:r>
      <w:r>
        <w:rPr>
          <w:spacing w:val="-3"/>
          <w:sz w:val="22"/>
        </w:rPr>
        <w:t> </w:t>
      </w:r>
      <w:r>
        <w:rPr>
          <w:spacing w:val="-2"/>
          <w:sz w:val="22"/>
        </w:rPr>
        <w:t>groups</w:t>
      </w:r>
    </w:p>
    <w:p>
      <w:pPr>
        <w:pStyle w:val="BodyText"/>
        <w:spacing w:line="285" w:lineRule="auto" w:before="47"/>
        <w:ind w:left="2760" w:right="1064"/>
      </w:pPr>
      <w:r>
        <w:rPr/>
        <w:t>may</w:t>
      </w:r>
      <w:r>
        <w:rPr>
          <w:spacing w:val="-3"/>
        </w:rPr>
        <w:t> </w:t>
      </w:r>
      <w:r>
        <w:rPr/>
        <w:t>try</w:t>
      </w:r>
      <w:r>
        <w:rPr>
          <w:spacing w:val="-3"/>
        </w:rPr>
        <w:t> </w:t>
      </w:r>
      <w:r>
        <w:rPr/>
        <w:t>to</w:t>
      </w:r>
      <w:r>
        <w:rPr>
          <w:spacing w:val="-3"/>
        </w:rPr>
        <w:t> </w:t>
      </w:r>
      <w:r>
        <w:rPr/>
        <w:t>persuade</w:t>
      </w:r>
      <w:r>
        <w:rPr>
          <w:spacing w:val="-4"/>
        </w:rPr>
        <w:t> </w:t>
      </w:r>
      <w:r>
        <w:rPr/>
        <w:t>them</w:t>
      </w:r>
      <w:r>
        <w:rPr>
          <w:spacing w:val="-3"/>
        </w:rPr>
        <w:t> </w:t>
      </w:r>
      <w:r>
        <w:rPr/>
        <w:t>to</w:t>
      </w:r>
      <w:r>
        <w:rPr>
          <w:spacing w:val="-3"/>
        </w:rPr>
        <w:t> </w:t>
      </w:r>
      <w:r>
        <w:rPr/>
        <w:t>join</w:t>
      </w:r>
      <w:r>
        <w:rPr>
          <w:spacing w:val="-4"/>
        </w:rPr>
        <w:t> </w:t>
      </w:r>
      <w:r>
        <w:rPr/>
        <w:t>them</w:t>
      </w:r>
      <w:r>
        <w:rPr>
          <w:spacing w:val="-3"/>
        </w:rPr>
        <w:t> </w:t>
      </w:r>
      <w:r>
        <w:rPr/>
        <w:t>by</w:t>
      </w:r>
      <w:r>
        <w:rPr>
          <w:spacing w:val="-4"/>
        </w:rPr>
        <w:t> </w:t>
      </w:r>
      <w:r>
        <w:rPr/>
        <w:t>explaining</w:t>
      </w:r>
      <w:r>
        <w:rPr>
          <w:spacing w:val="-4"/>
        </w:rPr>
        <w:t> </w:t>
      </w:r>
      <w:r>
        <w:rPr/>
        <w:t>their</w:t>
      </w:r>
      <w:r>
        <w:rPr>
          <w:spacing w:val="-3"/>
        </w:rPr>
        <w:t> </w:t>
      </w:r>
      <w:r>
        <w:rPr/>
        <w:t>point</w:t>
      </w:r>
      <w:r>
        <w:rPr>
          <w:spacing w:val="-4"/>
        </w:rPr>
        <w:t> </w:t>
      </w:r>
      <w:r>
        <w:rPr/>
        <w:t>of</w:t>
      </w:r>
      <w:r>
        <w:rPr>
          <w:spacing w:val="-4"/>
        </w:rPr>
        <w:t> </w:t>
      </w:r>
      <w:r>
        <w:rPr/>
        <w:t>view.</w:t>
      </w:r>
      <w:r>
        <w:rPr>
          <w:spacing w:val="-3"/>
        </w:rPr>
        <w:t> </w:t>
      </w:r>
      <w:r>
        <w:rPr/>
        <w:t>Depending on the issues that emerge, you may choose to discuss some contributions.</w:t>
      </w:r>
    </w:p>
    <w:p>
      <w:pPr>
        <w:pStyle w:val="BodyText"/>
        <w:spacing w:before="10"/>
        <w:rPr>
          <w:sz w:val="25"/>
        </w:rPr>
      </w:pPr>
    </w:p>
    <w:p>
      <w:pPr>
        <w:pStyle w:val="ListParagraph"/>
        <w:numPr>
          <w:ilvl w:val="0"/>
          <w:numId w:val="69"/>
        </w:numPr>
        <w:tabs>
          <w:tab w:pos="2757" w:val="left" w:leader="none"/>
        </w:tabs>
        <w:spacing w:line="285" w:lineRule="auto" w:before="0" w:after="0"/>
        <w:ind w:left="2760" w:right="1561" w:hanging="245"/>
        <w:jc w:val="left"/>
        <w:rPr>
          <w:sz w:val="22"/>
        </w:rPr>
      </w:pPr>
      <w:r>
        <w:rPr>
          <w:sz w:val="22"/>
        </w:rPr>
        <w:t>You</w:t>
      </w:r>
      <w:r>
        <w:rPr>
          <w:spacing w:val="-5"/>
          <w:sz w:val="22"/>
        </w:rPr>
        <w:t> </w:t>
      </w:r>
      <w:r>
        <w:rPr>
          <w:sz w:val="22"/>
        </w:rPr>
        <w:t>could</w:t>
      </w:r>
      <w:r>
        <w:rPr>
          <w:spacing w:val="-4"/>
          <w:sz w:val="22"/>
        </w:rPr>
        <w:t> </w:t>
      </w:r>
      <w:r>
        <w:rPr>
          <w:sz w:val="22"/>
        </w:rPr>
        <w:t>make</w:t>
      </w:r>
      <w:r>
        <w:rPr>
          <w:spacing w:val="40"/>
          <w:sz w:val="22"/>
        </w:rPr>
        <w:t> </w:t>
      </w:r>
      <w:r>
        <w:rPr>
          <w:sz w:val="22"/>
        </w:rPr>
        <w:t>up</w:t>
      </w:r>
      <w:r>
        <w:rPr>
          <w:spacing w:val="-5"/>
          <w:sz w:val="22"/>
        </w:rPr>
        <w:t> </w:t>
      </w:r>
      <w:r>
        <w:rPr>
          <w:sz w:val="22"/>
        </w:rPr>
        <w:t>your</w:t>
      </w:r>
      <w:r>
        <w:rPr>
          <w:spacing w:val="-4"/>
          <w:sz w:val="22"/>
        </w:rPr>
        <w:t> </w:t>
      </w:r>
      <w:r>
        <w:rPr>
          <w:sz w:val="22"/>
        </w:rPr>
        <w:t>own</w:t>
      </w:r>
      <w:r>
        <w:rPr>
          <w:spacing w:val="-5"/>
          <w:sz w:val="22"/>
        </w:rPr>
        <w:t> </w:t>
      </w:r>
      <w:r>
        <w:rPr>
          <w:sz w:val="22"/>
        </w:rPr>
        <w:t>statements</w:t>
      </w:r>
      <w:r>
        <w:rPr>
          <w:spacing w:val="-4"/>
          <w:sz w:val="22"/>
        </w:rPr>
        <w:t> </w:t>
      </w:r>
      <w:r>
        <w:rPr>
          <w:sz w:val="22"/>
        </w:rPr>
        <w:t>based</w:t>
      </w:r>
      <w:r>
        <w:rPr>
          <w:spacing w:val="-5"/>
          <w:sz w:val="22"/>
        </w:rPr>
        <w:t> </w:t>
      </w:r>
      <w:r>
        <w:rPr>
          <w:sz w:val="22"/>
        </w:rPr>
        <w:t>on</w:t>
      </w:r>
      <w:r>
        <w:rPr>
          <w:spacing w:val="-5"/>
          <w:sz w:val="22"/>
        </w:rPr>
        <w:t> </w:t>
      </w:r>
      <w:r>
        <w:rPr>
          <w:sz w:val="22"/>
        </w:rPr>
        <w:t>the</w:t>
      </w:r>
      <w:r>
        <w:rPr>
          <w:spacing w:val="-4"/>
          <w:sz w:val="22"/>
        </w:rPr>
        <w:t> </w:t>
      </w:r>
      <w:r>
        <w:rPr>
          <w:sz w:val="22"/>
        </w:rPr>
        <w:t>group</w:t>
      </w:r>
      <w:r>
        <w:rPr>
          <w:spacing w:val="-5"/>
          <w:sz w:val="22"/>
        </w:rPr>
        <w:t> </w:t>
      </w:r>
      <w:r>
        <w:rPr>
          <w:sz w:val="22"/>
        </w:rPr>
        <w:t>you</w:t>
      </w:r>
      <w:r>
        <w:rPr>
          <w:spacing w:val="-4"/>
          <w:sz w:val="22"/>
        </w:rPr>
        <w:t> </w:t>
      </w:r>
      <w:r>
        <w:rPr>
          <w:sz w:val="22"/>
        </w:rPr>
        <w:t>are</w:t>
      </w:r>
      <w:r>
        <w:rPr>
          <w:spacing w:val="-5"/>
          <w:sz w:val="22"/>
        </w:rPr>
        <w:t> </w:t>
      </w:r>
      <w:r>
        <w:rPr>
          <w:sz w:val="22"/>
        </w:rPr>
        <w:t>working with or use the following.</w:t>
      </w:r>
    </w:p>
    <w:p>
      <w:pPr>
        <w:spacing w:after="0" w:line="285" w:lineRule="auto"/>
        <w:jc w:val="left"/>
        <w:rPr>
          <w:sz w:val="22"/>
        </w:rPr>
        <w:sectPr>
          <w:pgSz w:w="11910" w:h="16840"/>
          <w:pgMar w:header="0" w:footer="379" w:top="1440" w:bottom="560" w:left="0" w:right="0"/>
        </w:sectPr>
      </w:pPr>
    </w:p>
    <w:p>
      <w:pPr>
        <w:pStyle w:val="BodyText"/>
        <w:rPr>
          <w:sz w:val="20"/>
        </w:rPr>
      </w:pPr>
    </w:p>
    <w:p>
      <w:pPr>
        <w:pStyle w:val="BodyText"/>
        <w:spacing w:before="3"/>
        <w:rPr>
          <w:sz w:val="24"/>
        </w:rPr>
      </w:pPr>
    </w:p>
    <w:p>
      <w:pPr>
        <w:pStyle w:val="Heading6"/>
        <w:ind w:left="1102" w:right="1012"/>
        <w:jc w:val="center"/>
      </w:pPr>
      <w:r>
        <w:rPr/>
        <w:t>Where</w:t>
      </w:r>
      <w:r>
        <w:rPr>
          <w:spacing w:val="-6"/>
        </w:rPr>
        <w:t> </w:t>
      </w:r>
      <w:r>
        <w:rPr/>
        <w:t>Do</w:t>
      </w:r>
      <w:r>
        <w:rPr>
          <w:spacing w:val="-12"/>
        </w:rPr>
        <w:t> </w:t>
      </w:r>
      <w:r>
        <w:rPr/>
        <w:t>You</w:t>
      </w:r>
      <w:r>
        <w:rPr>
          <w:spacing w:val="-6"/>
        </w:rPr>
        <w:t> </w:t>
      </w:r>
      <w:r>
        <w:rPr/>
        <w:t>Stand?</w:t>
      </w:r>
      <w:r>
        <w:rPr>
          <w:spacing w:val="-5"/>
        </w:rPr>
        <w:t> </w:t>
      </w:r>
      <w:r>
        <w:rPr/>
        <w:t>Possible</w:t>
      </w:r>
      <w:r>
        <w:rPr>
          <w:spacing w:val="-5"/>
        </w:rPr>
        <w:t> </w:t>
      </w:r>
      <w:r>
        <w:rPr>
          <w:spacing w:val="-2"/>
        </w:rPr>
        <w:t>Statements</w:t>
      </w:r>
    </w:p>
    <w:p>
      <w:pPr>
        <w:pStyle w:val="BodyText"/>
        <w:spacing w:before="2"/>
        <w:rPr>
          <w:b/>
          <w:sz w:val="33"/>
        </w:rPr>
      </w:pPr>
    </w:p>
    <w:p>
      <w:pPr>
        <w:pStyle w:val="ListParagraph"/>
        <w:numPr>
          <w:ilvl w:val="1"/>
          <w:numId w:val="69"/>
        </w:numPr>
        <w:tabs>
          <w:tab w:pos="3377" w:val="left" w:leader="none"/>
        </w:tabs>
        <w:spacing w:line="240" w:lineRule="auto" w:before="0" w:after="0"/>
        <w:ind w:left="3376" w:right="0" w:hanging="139"/>
        <w:jc w:val="left"/>
        <w:rPr>
          <w:sz w:val="22"/>
        </w:rPr>
      </w:pPr>
      <w:r>
        <w:rPr>
          <w:sz w:val="22"/>
        </w:rPr>
        <w:t>Women</w:t>
      </w:r>
      <w:r>
        <w:rPr>
          <w:spacing w:val="-7"/>
          <w:sz w:val="22"/>
        </w:rPr>
        <w:t> </w:t>
      </w:r>
      <w:r>
        <w:rPr>
          <w:sz w:val="22"/>
        </w:rPr>
        <w:t>are</w:t>
      </w:r>
      <w:r>
        <w:rPr>
          <w:spacing w:val="-4"/>
          <w:sz w:val="22"/>
        </w:rPr>
        <w:t> </w:t>
      </w:r>
      <w:r>
        <w:rPr>
          <w:sz w:val="22"/>
        </w:rPr>
        <w:t>not</w:t>
      </w:r>
      <w:r>
        <w:rPr>
          <w:spacing w:val="-5"/>
          <w:sz w:val="22"/>
        </w:rPr>
        <w:t> </w:t>
      </w:r>
      <w:r>
        <w:rPr>
          <w:sz w:val="22"/>
        </w:rPr>
        <w:t>as</w:t>
      </w:r>
      <w:r>
        <w:rPr>
          <w:spacing w:val="-4"/>
          <w:sz w:val="22"/>
        </w:rPr>
        <w:t> </w:t>
      </w:r>
      <w:r>
        <w:rPr>
          <w:sz w:val="22"/>
        </w:rPr>
        <w:t>important</w:t>
      </w:r>
      <w:r>
        <w:rPr>
          <w:spacing w:val="-5"/>
          <w:sz w:val="22"/>
        </w:rPr>
        <w:t> </w:t>
      </w:r>
      <w:r>
        <w:rPr>
          <w:sz w:val="22"/>
        </w:rPr>
        <w:t>as</w:t>
      </w:r>
      <w:r>
        <w:rPr>
          <w:spacing w:val="-4"/>
          <w:sz w:val="22"/>
        </w:rPr>
        <w:t> men.</w:t>
      </w:r>
    </w:p>
    <w:p>
      <w:pPr>
        <w:pStyle w:val="ListParagraph"/>
        <w:numPr>
          <w:ilvl w:val="1"/>
          <w:numId w:val="69"/>
        </w:numPr>
        <w:tabs>
          <w:tab w:pos="3377" w:val="left" w:leader="none"/>
        </w:tabs>
        <w:spacing w:line="240" w:lineRule="auto" w:before="107" w:after="0"/>
        <w:ind w:left="3376" w:right="0" w:hanging="139"/>
        <w:jc w:val="left"/>
        <w:rPr>
          <w:sz w:val="22"/>
        </w:rPr>
      </w:pPr>
      <w:r>
        <w:rPr>
          <w:sz w:val="22"/>
        </w:rPr>
        <w:t>Men</w:t>
      </w:r>
      <w:r>
        <w:rPr>
          <w:spacing w:val="-2"/>
          <w:sz w:val="22"/>
        </w:rPr>
        <w:t> </w:t>
      </w:r>
      <w:r>
        <w:rPr>
          <w:sz w:val="22"/>
        </w:rPr>
        <w:t>beat</w:t>
      </w:r>
      <w:r>
        <w:rPr>
          <w:spacing w:val="-2"/>
          <w:sz w:val="22"/>
        </w:rPr>
        <w:t> </w:t>
      </w:r>
      <w:r>
        <w:rPr>
          <w:sz w:val="22"/>
        </w:rPr>
        <w:t>women</w:t>
      </w:r>
      <w:r>
        <w:rPr>
          <w:spacing w:val="-3"/>
          <w:sz w:val="22"/>
        </w:rPr>
        <w:t> </w:t>
      </w:r>
      <w:r>
        <w:rPr>
          <w:sz w:val="22"/>
        </w:rPr>
        <w:t>as</w:t>
      </w:r>
      <w:r>
        <w:rPr>
          <w:spacing w:val="-2"/>
          <w:sz w:val="22"/>
        </w:rPr>
        <w:t> </w:t>
      </w:r>
      <w:r>
        <w:rPr>
          <w:sz w:val="22"/>
        </w:rPr>
        <w:t>a</w:t>
      </w:r>
      <w:r>
        <w:rPr>
          <w:spacing w:val="-2"/>
          <w:sz w:val="22"/>
        </w:rPr>
        <w:t> </w:t>
      </w:r>
      <w:r>
        <w:rPr>
          <w:sz w:val="22"/>
        </w:rPr>
        <w:t>way</w:t>
      </w:r>
      <w:r>
        <w:rPr>
          <w:spacing w:val="-3"/>
          <w:sz w:val="22"/>
        </w:rPr>
        <w:t> </w:t>
      </w:r>
      <w:r>
        <w:rPr>
          <w:sz w:val="22"/>
        </w:rPr>
        <w:t>of</w:t>
      </w:r>
      <w:r>
        <w:rPr>
          <w:spacing w:val="-2"/>
          <w:sz w:val="22"/>
        </w:rPr>
        <w:t> </w:t>
      </w:r>
      <w:r>
        <w:rPr>
          <w:sz w:val="22"/>
        </w:rPr>
        <w:t>showing</w:t>
      </w:r>
      <w:r>
        <w:rPr>
          <w:spacing w:val="-1"/>
          <w:sz w:val="22"/>
        </w:rPr>
        <w:t> </w:t>
      </w:r>
      <w:r>
        <w:rPr>
          <w:spacing w:val="-2"/>
          <w:sz w:val="22"/>
        </w:rPr>
        <w:t>love.</w:t>
      </w:r>
    </w:p>
    <w:p>
      <w:pPr>
        <w:pStyle w:val="ListParagraph"/>
        <w:numPr>
          <w:ilvl w:val="1"/>
          <w:numId w:val="69"/>
        </w:numPr>
        <w:tabs>
          <w:tab w:pos="3365" w:val="left" w:leader="none"/>
        </w:tabs>
        <w:spacing w:line="240" w:lineRule="auto" w:before="107" w:after="0"/>
        <w:ind w:left="3364" w:right="0" w:hanging="127"/>
        <w:jc w:val="left"/>
        <w:rPr>
          <w:sz w:val="22"/>
        </w:rPr>
      </w:pPr>
      <w:r>
        <w:rPr>
          <w:sz w:val="22"/>
        </w:rPr>
        <w:t>All</w:t>
      </w:r>
      <w:r>
        <w:rPr>
          <w:spacing w:val="-5"/>
          <w:sz w:val="22"/>
        </w:rPr>
        <w:t> </w:t>
      </w:r>
      <w:r>
        <w:rPr>
          <w:sz w:val="22"/>
        </w:rPr>
        <w:t>human</w:t>
      </w:r>
      <w:r>
        <w:rPr>
          <w:spacing w:val="-4"/>
          <w:sz w:val="22"/>
        </w:rPr>
        <w:t> </w:t>
      </w:r>
      <w:r>
        <w:rPr>
          <w:sz w:val="22"/>
        </w:rPr>
        <w:t>beings</w:t>
      </w:r>
      <w:r>
        <w:rPr>
          <w:spacing w:val="-4"/>
          <w:sz w:val="22"/>
        </w:rPr>
        <w:t> </w:t>
      </w:r>
      <w:r>
        <w:rPr>
          <w:sz w:val="22"/>
        </w:rPr>
        <w:t>are</w:t>
      </w:r>
      <w:r>
        <w:rPr>
          <w:spacing w:val="-3"/>
          <w:sz w:val="22"/>
        </w:rPr>
        <w:t> </w:t>
      </w:r>
      <w:r>
        <w:rPr>
          <w:sz w:val="22"/>
        </w:rPr>
        <w:t>equal</w:t>
      </w:r>
      <w:r>
        <w:rPr>
          <w:spacing w:val="-4"/>
          <w:sz w:val="22"/>
        </w:rPr>
        <w:t> </w:t>
      </w:r>
      <w:r>
        <w:rPr>
          <w:sz w:val="22"/>
        </w:rPr>
        <w:t>in</w:t>
      </w:r>
      <w:r>
        <w:rPr>
          <w:spacing w:val="-3"/>
          <w:sz w:val="22"/>
        </w:rPr>
        <w:t> </w:t>
      </w:r>
      <w:r>
        <w:rPr>
          <w:spacing w:val="-2"/>
          <w:sz w:val="22"/>
        </w:rPr>
        <w:t>value.</w:t>
      </w:r>
    </w:p>
    <w:p>
      <w:pPr>
        <w:pStyle w:val="ListParagraph"/>
        <w:numPr>
          <w:ilvl w:val="1"/>
          <w:numId w:val="69"/>
        </w:numPr>
        <w:tabs>
          <w:tab w:pos="3377" w:val="left" w:leader="none"/>
        </w:tabs>
        <w:spacing w:line="240" w:lineRule="auto" w:before="107" w:after="0"/>
        <w:ind w:left="3376" w:right="0" w:hanging="139"/>
        <w:jc w:val="left"/>
        <w:rPr>
          <w:sz w:val="22"/>
        </w:rPr>
      </w:pPr>
      <w:r>
        <w:rPr>
          <w:sz w:val="22"/>
        </w:rPr>
        <w:t>Sometimes</w:t>
      </w:r>
      <w:r>
        <w:rPr>
          <w:spacing w:val="-5"/>
          <w:sz w:val="22"/>
        </w:rPr>
        <w:t> </w:t>
      </w:r>
      <w:r>
        <w:rPr>
          <w:sz w:val="22"/>
        </w:rPr>
        <w:t>women</w:t>
      </w:r>
      <w:r>
        <w:rPr>
          <w:spacing w:val="-4"/>
          <w:sz w:val="22"/>
        </w:rPr>
        <w:t> </w:t>
      </w:r>
      <w:r>
        <w:rPr>
          <w:sz w:val="22"/>
        </w:rPr>
        <w:t>need</w:t>
      </w:r>
      <w:r>
        <w:rPr>
          <w:spacing w:val="-3"/>
          <w:sz w:val="22"/>
        </w:rPr>
        <w:t> </w:t>
      </w:r>
      <w:r>
        <w:rPr>
          <w:sz w:val="22"/>
        </w:rPr>
        <w:t>to</w:t>
      </w:r>
      <w:r>
        <w:rPr>
          <w:spacing w:val="-3"/>
          <w:sz w:val="22"/>
        </w:rPr>
        <w:t> </w:t>
      </w:r>
      <w:r>
        <w:rPr>
          <w:sz w:val="22"/>
        </w:rPr>
        <w:t>be</w:t>
      </w:r>
      <w:r>
        <w:rPr>
          <w:spacing w:val="-4"/>
          <w:sz w:val="22"/>
        </w:rPr>
        <w:t> </w:t>
      </w:r>
      <w:r>
        <w:rPr>
          <w:sz w:val="22"/>
        </w:rPr>
        <w:t>‘disciplined’</w:t>
      </w:r>
      <w:r>
        <w:rPr>
          <w:spacing w:val="-10"/>
          <w:sz w:val="22"/>
        </w:rPr>
        <w:t> </w:t>
      </w:r>
      <w:r>
        <w:rPr>
          <w:sz w:val="22"/>
        </w:rPr>
        <w:t>by</w:t>
      </w:r>
      <w:r>
        <w:rPr>
          <w:spacing w:val="-4"/>
          <w:sz w:val="22"/>
        </w:rPr>
        <w:t> </w:t>
      </w:r>
      <w:r>
        <w:rPr>
          <w:sz w:val="22"/>
        </w:rPr>
        <w:t>their</w:t>
      </w:r>
      <w:r>
        <w:rPr>
          <w:spacing w:val="-2"/>
          <w:sz w:val="22"/>
        </w:rPr>
        <w:t> husbands.</w:t>
      </w:r>
    </w:p>
    <w:p>
      <w:pPr>
        <w:pStyle w:val="ListParagraph"/>
        <w:numPr>
          <w:ilvl w:val="1"/>
          <w:numId w:val="69"/>
        </w:numPr>
        <w:tabs>
          <w:tab w:pos="3377" w:val="left" w:leader="none"/>
        </w:tabs>
        <w:spacing w:line="240" w:lineRule="auto" w:before="107" w:after="0"/>
        <w:ind w:left="3376" w:right="0" w:hanging="139"/>
        <w:jc w:val="left"/>
        <w:rPr>
          <w:sz w:val="22"/>
        </w:rPr>
      </w:pPr>
      <w:r>
        <w:rPr>
          <w:sz w:val="22"/>
        </w:rPr>
        <w:t>Men</w:t>
      </w:r>
      <w:r>
        <w:rPr>
          <w:spacing w:val="-2"/>
          <w:sz w:val="22"/>
        </w:rPr>
        <w:t> </w:t>
      </w:r>
      <w:r>
        <w:rPr>
          <w:sz w:val="22"/>
        </w:rPr>
        <w:t>have</w:t>
      </w:r>
      <w:r>
        <w:rPr>
          <w:spacing w:val="-3"/>
          <w:sz w:val="22"/>
        </w:rPr>
        <w:t> </w:t>
      </w:r>
      <w:r>
        <w:rPr>
          <w:sz w:val="22"/>
        </w:rPr>
        <w:t>a</w:t>
      </w:r>
      <w:r>
        <w:rPr>
          <w:spacing w:val="-2"/>
          <w:sz w:val="22"/>
        </w:rPr>
        <w:t> </w:t>
      </w:r>
      <w:r>
        <w:rPr>
          <w:sz w:val="22"/>
        </w:rPr>
        <w:t>right</w:t>
      </w:r>
      <w:r>
        <w:rPr>
          <w:spacing w:val="-2"/>
          <w:sz w:val="22"/>
        </w:rPr>
        <w:t> </w:t>
      </w:r>
      <w:r>
        <w:rPr>
          <w:sz w:val="22"/>
        </w:rPr>
        <w:t>to</w:t>
      </w:r>
      <w:r>
        <w:rPr>
          <w:spacing w:val="-1"/>
          <w:sz w:val="22"/>
        </w:rPr>
        <w:t> </w:t>
      </w:r>
      <w:r>
        <w:rPr>
          <w:sz w:val="22"/>
        </w:rPr>
        <w:t>demand</w:t>
      </w:r>
      <w:r>
        <w:rPr>
          <w:spacing w:val="-3"/>
          <w:sz w:val="22"/>
        </w:rPr>
        <w:t> </w:t>
      </w:r>
      <w:r>
        <w:rPr>
          <w:sz w:val="22"/>
        </w:rPr>
        <w:t>sex</w:t>
      </w:r>
      <w:r>
        <w:rPr>
          <w:spacing w:val="-2"/>
          <w:sz w:val="22"/>
        </w:rPr>
        <w:t> </w:t>
      </w:r>
      <w:r>
        <w:rPr>
          <w:sz w:val="22"/>
        </w:rPr>
        <w:t>from</w:t>
      </w:r>
      <w:r>
        <w:rPr>
          <w:spacing w:val="-1"/>
          <w:sz w:val="22"/>
        </w:rPr>
        <w:t> </w:t>
      </w:r>
      <w:r>
        <w:rPr>
          <w:sz w:val="22"/>
        </w:rPr>
        <w:t>their</w:t>
      </w:r>
      <w:r>
        <w:rPr>
          <w:spacing w:val="-2"/>
          <w:sz w:val="22"/>
        </w:rPr>
        <w:t> </w:t>
      </w:r>
      <w:r>
        <w:rPr>
          <w:sz w:val="22"/>
        </w:rPr>
        <w:t>wives</w:t>
      </w:r>
      <w:r>
        <w:rPr>
          <w:spacing w:val="-2"/>
          <w:sz w:val="22"/>
        </w:rPr>
        <w:t> </w:t>
      </w:r>
      <w:r>
        <w:rPr>
          <w:sz w:val="22"/>
        </w:rPr>
        <w:t>whenever</w:t>
      </w:r>
      <w:r>
        <w:rPr>
          <w:spacing w:val="-3"/>
          <w:sz w:val="22"/>
        </w:rPr>
        <w:t> </w:t>
      </w:r>
      <w:r>
        <w:rPr>
          <w:sz w:val="22"/>
        </w:rPr>
        <w:t>they</w:t>
      </w:r>
      <w:r>
        <w:rPr>
          <w:spacing w:val="-1"/>
          <w:sz w:val="22"/>
        </w:rPr>
        <w:t> </w:t>
      </w:r>
      <w:r>
        <w:rPr>
          <w:spacing w:val="-2"/>
          <w:sz w:val="22"/>
        </w:rPr>
        <w:t>want.</w:t>
      </w:r>
    </w:p>
    <w:p>
      <w:pPr>
        <w:pStyle w:val="ListParagraph"/>
        <w:numPr>
          <w:ilvl w:val="1"/>
          <w:numId w:val="69"/>
        </w:numPr>
        <w:tabs>
          <w:tab w:pos="3377" w:val="left" w:leader="none"/>
        </w:tabs>
        <w:spacing w:line="340" w:lineRule="auto" w:before="107" w:after="0"/>
        <w:ind w:left="3360" w:right="1622" w:hanging="123"/>
        <w:jc w:val="left"/>
        <w:rPr>
          <w:sz w:val="22"/>
        </w:rPr>
      </w:pPr>
      <w:r>
        <w:rPr>
          <w:sz w:val="22"/>
        </w:rPr>
        <w:t>Women</w:t>
      </w:r>
      <w:r>
        <w:rPr>
          <w:spacing w:val="-2"/>
          <w:sz w:val="22"/>
        </w:rPr>
        <w:t> </w:t>
      </w:r>
      <w:r>
        <w:rPr>
          <w:sz w:val="22"/>
        </w:rPr>
        <w:t>have</w:t>
      </w:r>
      <w:r>
        <w:rPr>
          <w:spacing w:val="-2"/>
          <w:sz w:val="22"/>
        </w:rPr>
        <w:t> </w:t>
      </w:r>
      <w:r>
        <w:rPr>
          <w:sz w:val="22"/>
        </w:rPr>
        <w:t>a</w:t>
      </w:r>
      <w:r>
        <w:rPr>
          <w:spacing w:val="-2"/>
          <w:sz w:val="22"/>
        </w:rPr>
        <w:t> </w:t>
      </w:r>
      <w:r>
        <w:rPr>
          <w:sz w:val="22"/>
        </w:rPr>
        <w:t>right</w:t>
      </w:r>
      <w:r>
        <w:rPr>
          <w:spacing w:val="-1"/>
          <w:sz w:val="22"/>
        </w:rPr>
        <w:t> </w:t>
      </w:r>
      <w:r>
        <w:rPr>
          <w:sz w:val="22"/>
        </w:rPr>
        <w:t>to</w:t>
      </w:r>
      <w:r>
        <w:rPr>
          <w:spacing w:val="-1"/>
          <w:sz w:val="22"/>
        </w:rPr>
        <w:t> </w:t>
      </w:r>
      <w:r>
        <w:rPr>
          <w:sz w:val="22"/>
        </w:rPr>
        <w:t>say</w:t>
      </w:r>
      <w:r>
        <w:rPr>
          <w:spacing w:val="-1"/>
          <w:sz w:val="22"/>
        </w:rPr>
        <w:t> </w:t>
      </w:r>
      <w:r>
        <w:rPr>
          <w:sz w:val="22"/>
        </w:rPr>
        <w:t>“no”</w:t>
      </w:r>
      <w:r>
        <w:rPr>
          <w:spacing w:val="-1"/>
          <w:sz w:val="22"/>
        </w:rPr>
        <w:t> </w:t>
      </w:r>
      <w:r>
        <w:rPr>
          <w:sz w:val="22"/>
        </w:rPr>
        <w:t>if</w:t>
      </w:r>
      <w:r>
        <w:rPr>
          <w:spacing w:val="-2"/>
          <w:sz w:val="22"/>
        </w:rPr>
        <w:t> </w:t>
      </w:r>
      <w:r>
        <w:rPr>
          <w:sz w:val="22"/>
        </w:rPr>
        <w:t>they</w:t>
      </w:r>
      <w:r>
        <w:rPr>
          <w:spacing w:val="-1"/>
          <w:sz w:val="22"/>
        </w:rPr>
        <w:t> </w:t>
      </w:r>
      <w:r>
        <w:rPr>
          <w:sz w:val="22"/>
        </w:rPr>
        <w:t>don’t</w:t>
      </w:r>
      <w:r>
        <w:rPr>
          <w:spacing w:val="-2"/>
          <w:sz w:val="22"/>
        </w:rPr>
        <w:t> </w:t>
      </w:r>
      <w:r>
        <w:rPr>
          <w:sz w:val="22"/>
        </w:rPr>
        <w:t>want</w:t>
      </w:r>
      <w:r>
        <w:rPr>
          <w:spacing w:val="-2"/>
          <w:sz w:val="22"/>
        </w:rPr>
        <w:t> </w:t>
      </w:r>
      <w:r>
        <w:rPr>
          <w:sz w:val="22"/>
        </w:rPr>
        <w:t>to</w:t>
      </w:r>
      <w:r>
        <w:rPr>
          <w:spacing w:val="-1"/>
          <w:sz w:val="22"/>
        </w:rPr>
        <w:t> </w:t>
      </w:r>
      <w:r>
        <w:rPr>
          <w:sz w:val="22"/>
        </w:rPr>
        <w:t>have</w:t>
      </w:r>
      <w:r>
        <w:rPr>
          <w:spacing w:val="-2"/>
          <w:sz w:val="22"/>
        </w:rPr>
        <w:t> </w:t>
      </w:r>
      <w:r>
        <w:rPr>
          <w:sz w:val="22"/>
        </w:rPr>
        <w:t>sex</w:t>
      </w:r>
      <w:r>
        <w:rPr>
          <w:spacing w:val="-1"/>
          <w:sz w:val="22"/>
        </w:rPr>
        <w:t> </w:t>
      </w:r>
      <w:r>
        <w:rPr>
          <w:sz w:val="22"/>
        </w:rPr>
        <w:t>with</w:t>
      </w:r>
      <w:r>
        <w:rPr>
          <w:spacing w:val="-2"/>
          <w:sz w:val="22"/>
        </w:rPr>
        <w:t> </w:t>
      </w:r>
      <w:r>
        <w:rPr>
          <w:sz w:val="22"/>
        </w:rPr>
        <w:t>their </w:t>
      </w:r>
      <w:r>
        <w:rPr>
          <w:spacing w:val="-2"/>
          <w:sz w:val="22"/>
        </w:rPr>
        <w:t>husband.</w:t>
      </w:r>
    </w:p>
    <w:p>
      <w:pPr>
        <w:pStyle w:val="ListParagraph"/>
        <w:numPr>
          <w:ilvl w:val="1"/>
          <w:numId w:val="69"/>
        </w:numPr>
        <w:tabs>
          <w:tab w:pos="3365" w:val="left" w:leader="none"/>
        </w:tabs>
        <w:spacing w:line="240" w:lineRule="auto" w:before="1" w:after="0"/>
        <w:ind w:left="3364" w:right="0" w:hanging="127"/>
        <w:jc w:val="left"/>
        <w:rPr>
          <w:sz w:val="22"/>
        </w:rPr>
      </w:pPr>
      <w:r>
        <w:rPr>
          <w:sz w:val="22"/>
        </w:rPr>
        <w:t>A</w:t>
      </w:r>
      <w:r>
        <w:rPr>
          <w:spacing w:val="-15"/>
          <w:sz w:val="22"/>
        </w:rPr>
        <w:t> </w:t>
      </w:r>
      <w:r>
        <w:rPr>
          <w:sz w:val="22"/>
        </w:rPr>
        <w:t>husband</w:t>
      </w:r>
      <w:r>
        <w:rPr>
          <w:spacing w:val="-2"/>
          <w:sz w:val="22"/>
        </w:rPr>
        <w:t> </w:t>
      </w:r>
      <w:r>
        <w:rPr>
          <w:sz w:val="22"/>
        </w:rPr>
        <w:t>has</w:t>
      </w:r>
      <w:r>
        <w:rPr>
          <w:spacing w:val="-3"/>
          <w:sz w:val="22"/>
        </w:rPr>
        <w:t> </w:t>
      </w:r>
      <w:r>
        <w:rPr>
          <w:sz w:val="22"/>
        </w:rPr>
        <w:t>a</w:t>
      </w:r>
      <w:r>
        <w:rPr>
          <w:spacing w:val="-3"/>
          <w:sz w:val="22"/>
        </w:rPr>
        <w:t> </w:t>
      </w:r>
      <w:r>
        <w:rPr>
          <w:sz w:val="22"/>
        </w:rPr>
        <w:t>right</w:t>
      </w:r>
      <w:r>
        <w:rPr>
          <w:spacing w:val="-1"/>
          <w:sz w:val="22"/>
        </w:rPr>
        <w:t> </w:t>
      </w:r>
      <w:r>
        <w:rPr>
          <w:sz w:val="22"/>
        </w:rPr>
        <w:t>to</w:t>
      </w:r>
      <w:r>
        <w:rPr>
          <w:spacing w:val="-2"/>
          <w:sz w:val="22"/>
        </w:rPr>
        <w:t> </w:t>
      </w:r>
      <w:r>
        <w:rPr>
          <w:sz w:val="22"/>
        </w:rPr>
        <w:t>beat</w:t>
      </w:r>
      <w:r>
        <w:rPr>
          <w:spacing w:val="-2"/>
          <w:sz w:val="22"/>
        </w:rPr>
        <w:t> </w:t>
      </w:r>
      <w:r>
        <w:rPr>
          <w:sz w:val="22"/>
        </w:rPr>
        <w:t>his</w:t>
      </w:r>
      <w:r>
        <w:rPr>
          <w:spacing w:val="-3"/>
          <w:sz w:val="22"/>
        </w:rPr>
        <w:t> </w:t>
      </w:r>
      <w:r>
        <w:rPr>
          <w:sz w:val="22"/>
        </w:rPr>
        <w:t>wife</w:t>
      </w:r>
      <w:r>
        <w:rPr>
          <w:spacing w:val="-3"/>
          <w:sz w:val="22"/>
        </w:rPr>
        <w:t> </w:t>
      </w:r>
      <w:r>
        <w:rPr>
          <w:sz w:val="22"/>
        </w:rPr>
        <w:t>when</w:t>
      </w:r>
      <w:r>
        <w:rPr>
          <w:spacing w:val="-2"/>
          <w:sz w:val="22"/>
        </w:rPr>
        <w:t> </w:t>
      </w:r>
      <w:r>
        <w:rPr>
          <w:sz w:val="22"/>
        </w:rPr>
        <w:t>she</w:t>
      </w:r>
      <w:r>
        <w:rPr>
          <w:spacing w:val="-2"/>
          <w:sz w:val="22"/>
        </w:rPr>
        <w:t> </w:t>
      </w:r>
      <w:r>
        <w:rPr>
          <w:sz w:val="22"/>
        </w:rPr>
        <w:t>makes</w:t>
      </w:r>
      <w:r>
        <w:rPr>
          <w:spacing w:val="-1"/>
          <w:sz w:val="22"/>
        </w:rPr>
        <w:t> </w:t>
      </w:r>
      <w:r>
        <w:rPr>
          <w:spacing w:val="-2"/>
          <w:sz w:val="22"/>
        </w:rPr>
        <w:t>mistakes.</w:t>
      </w:r>
    </w:p>
    <w:p>
      <w:pPr>
        <w:pStyle w:val="ListParagraph"/>
        <w:numPr>
          <w:ilvl w:val="1"/>
          <w:numId w:val="69"/>
        </w:numPr>
        <w:tabs>
          <w:tab w:pos="3377" w:val="left" w:leader="none"/>
        </w:tabs>
        <w:spacing w:line="240" w:lineRule="auto" w:before="107" w:after="0"/>
        <w:ind w:left="3376" w:right="0" w:hanging="139"/>
        <w:jc w:val="left"/>
        <w:rPr>
          <w:sz w:val="22"/>
        </w:rPr>
      </w:pPr>
      <w:r>
        <w:rPr>
          <w:sz w:val="22"/>
        </w:rPr>
        <w:t>Women</w:t>
      </w:r>
      <w:r>
        <w:rPr>
          <w:spacing w:val="-3"/>
          <w:sz w:val="22"/>
        </w:rPr>
        <w:t> </w:t>
      </w:r>
      <w:r>
        <w:rPr>
          <w:sz w:val="22"/>
        </w:rPr>
        <w:t>have</w:t>
      </w:r>
      <w:r>
        <w:rPr>
          <w:spacing w:val="-3"/>
          <w:sz w:val="22"/>
        </w:rPr>
        <w:t> </w:t>
      </w:r>
      <w:r>
        <w:rPr>
          <w:sz w:val="22"/>
        </w:rPr>
        <w:t>a</w:t>
      </w:r>
      <w:r>
        <w:rPr>
          <w:spacing w:val="-3"/>
          <w:sz w:val="22"/>
        </w:rPr>
        <w:t> </w:t>
      </w:r>
      <w:r>
        <w:rPr>
          <w:sz w:val="22"/>
        </w:rPr>
        <w:t>right</w:t>
      </w:r>
      <w:r>
        <w:rPr>
          <w:spacing w:val="-2"/>
          <w:sz w:val="22"/>
        </w:rPr>
        <w:t> </w:t>
      </w:r>
      <w:r>
        <w:rPr>
          <w:sz w:val="22"/>
        </w:rPr>
        <w:t>to</w:t>
      </w:r>
      <w:r>
        <w:rPr>
          <w:spacing w:val="-2"/>
          <w:sz w:val="22"/>
        </w:rPr>
        <w:t> </w:t>
      </w:r>
      <w:r>
        <w:rPr>
          <w:sz w:val="22"/>
        </w:rPr>
        <w:t>have</w:t>
      </w:r>
      <w:r>
        <w:rPr>
          <w:spacing w:val="-3"/>
          <w:sz w:val="22"/>
        </w:rPr>
        <w:t> </w:t>
      </w:r>
      <w:r>
        <w:rPr>
          <w:sz w:val="22"/>
        </w:rPr>
        <w:t>equal</w:t>
      </w:r>
      <w:r>
        <w:rPr>
          <w:spacing w:val="-3"/>
          <w:sz w:val="22"/>
        </w:rPr>
        <w:t> </w:t>
      </w:r>
      <w:r>
        <w:rPr>
          <w:sz w:val="22"/>
        </w:rPr>
        <w:t>share</w:t>
      </w:r>
      <w:r>
        <w:rPr>
          <w:spacing w:val="-2"/>
          <w:sz w:val="22"/>
        </w:rPr>
        <w:t> </w:t>
      </w:r>
      <w:r>
        <w:rPr>
          <w:sz w:val="22"/>
        </w:rPr>
        <w:t>in</w:t>
      </w:r>
      <w:r>
        <w:rPr>
          <w:spacing w:val="-3"/>
          <w:sz w:val="22"/>
        </w:rPr>
        <w:t> </w:t>
      </w:r>
      <w:r>
        <w:rPr>
          <w:sz w:val="22"/>
        </w:rPr>
        <w:t>the</w:t>
      </w:r>
      <w:r>
        <w:rPr>
          <w:spacing w:val="-2"/>
          <w:sz w:val="22"/>
        </w:rPr>
        <w:t> </w:t>
      </w:r>
      <w:r>
        <w:rPr>
          <w:sz w:val="22"/>
        </w:rPr>
        <w:t>family’s</w:t>
      </w:r>
      <w:r>
        <w:rPr>
          <w:spacing w:val="-2"/>
          <w:sz w:val="22"/>
        </w:rPr>
        <w:t> wealth.</w:t>
      </w:r>
    </w:p>
    <w:p>
      <w:pPr>
        <w:pStyle w:val="ListParagraph"/>
        <w:numPr>
          <w:ilvl w:val="1"/>
          <w:numId w:val="69"/>
        </w:numPr>
        <w:tabs>
          <w:tab w:pos="3377" w:val="left" w:leader="none"/>
        </w:tabs>
        <w:spacing w:line="340" w:lineRule="auto" w:before="107" w:after="0"/>
        <w:ind w:left="3360" w:right="1374" w:hanging="123"/>
        <w:jc w:val="left"/>
        <w:rPr>
          <w:sz w:val="22"/>
        </w:rPr>
      </w:pPr>
      <w:r>
        <w:rPr>
          <w:sz w:val="22"/>
        </w:rPr>
        <w:t>Boys</w:t>
      </w:r>
      <w:r>
        <w:rPr>
          <w:spacing w:val="-1"/>
          <w:sz w:val="22"/>
        </w:rPr>
        <w:t> </w:t>
      </w:r>
      <w:r>
        <w:rPr>
          <w:sz w:val="22"/>
        </w:rPr>
        <w:t>and</w:t>
      </w:r>
      <w:r>
        <w:rPr>
          <w:spacing w:val="-2"/>
          <w:sz w:val="22"/>
        </w:rPr>
        <w:t> </w:t>
      </w:r>
      <w:r>
        <w:rPr>
          <w:sz w:val="22"/>
        </w:rPr>
        <w:t>men</w:t>
      </w:r>
      <w:r>
        <w:rPr>
          <w:spacing w:val="-1"/>
          <w:sz w:val="22"/>
        </w:rPr>
        <w:t> </w:t>
      </w:r>
      <w:r>
        <w:rPr>
          <w:sz w:val="22"/>
        </w:rPr>
        <w:t>should</w:t>
      </w:r>
      <w:r>
        <w:rPr>
          <w:spacing w:val="-1"/>
          <w:sz w:val="22"/>
        </w:rPr>
        <w:t> </w:t>
      </w:r>
      <w:r>
        <w:rPr>
          <w:sz w:val="22"/>
        </w:rPr>
        <w:t>not</w:t>
      </w:r>
      <w:r>
        <w:rPr>
          <w:spacing w:val="-2"/>
          <w:sz w:val="22"/>
        </w:rPr>
        <w:t> </w:t>
      </w:r>
      <w:r>
        <w:rPr>
          <w:sz w:val="22"/>
        </w:rPr>
        <w:t>have</w:t>
      </w:r>
      <w:r>
        <w:rPr>
          <w:spacing w:val="-2"/>
          <w:sz w:val="22"/>
        </w:rPr>
        <w:t> </w:t>
      </w:r>
      <w:r>
        <w:rPr>
          <w:sz w:val="22"/>
        </w:rPr>
        <w:t>to</w:t>
      </w:r>
      <w:r>
        <w:rPr>
          <w:spacing w:val="-1"/>
          <w:sz w:val="22"/>
        </w:rPr>
        <w:t> </w:t>
      </w:r>
      <w:r>
        <w:rPr>
          <w:sz w:val="22"/>
        </w:rPr>
        <w:t>do</w:t>
      </w:r>
      <w:r>
        <w:rPr>
          <w:spacing w:val="-2"/>
          <w:sz w:val="22"/>
        </w:rPr>
        <w:t> </w:t>
      </w:r>
      <w:r>
        <w:rPr>
          <w:sz w:val="22"/>
        </w:rPr>
        <w:t>housework</w:t>
      </w:r>
      <w:r>
        <w:rPr>
          <w:spacing w:val="-2"/>
          <w:sz w:val="22"/>
        </w:rPr>
        <w:t> </w:t>
      </w:r>
      <w:r>
        <w:rPr>
          <w:sz w:val="22"/>
        </w:rPr>
        <w:t>like</w:t>
      </w:r>
      <w:r>
        <w:rPr>
          <w:spacing w:val="-2"/>
          <w:sz w:val="22"/>
        </w:rPr>
        <w:t> </w:t>
      </w:r>
      <w:r>
        <w:rPr>
          <w:sz w:val="22"/>
        </w:rPr>
        <w:t>cooking,</w:t>
      </w:r>
      <w:r>
        <w:rPr>
          <w:spacing w:val="-1"/>
          <w:sz w:val="22"/>
        </w:rPr>
        <w:t> </w:t>
      </w:r>
      <w:r>
        <w:rPr>
          <w:sz w:val="22"/>
        </w:rPr>
        <w:t>washing,</w:t>
      </w:r>
      <w:r>
        <w:rPr>
          <w:spacing w:val="-2"/>
          <w:sz w:val="22"/>
        </w:rPr>
        <w:t> </w:t>
      </w:r>
      <w:r>
        <w:rPr>
          <w:sz w:val="22"/>
        </w:rPr>
        <w:t>or cleaning; it’s women’s work!</w:t>
      </w:r>
    </w:p>
    <w:p>
      <w:pPr>
        <w:pStyle w:val="ListParagraph"/>
        <w:numPr>
          <w:ilvl w:val="1"/>
          <w:numId w:val="69"/>
        </w:numPr>
        <w:tabs>
          <w:tab w:pos="3377" w:val="left" w:leader="none"/>
        </w:tabs>
        <w:spacing w:line="240" w:lineRule="auto" w:before="1" w:after="0"/>
        <w:ind w:left="3376" w:right="0" w:hanging="139"/>
        <w:jc w:val="left"/>
        <w:rPr>
          <w:sz w:val="22"/>
        </w:rPr>
      </w:pPr>
      <w:r>
        <w:rPr>
          <w:sz w:val="22"/>
        </w:rPr>
        <w:t>Girls</w:t>
      </w:r>
      <w:r>
        <w:rPr>
          <w:spacing w:val="-1"/>
          <w:sz w:val="22"/>
        </w:rPr>
        <w:t> </w:t>
      </w:r>
      <w:r>
        <w:rPr>
          <w:sz w:val="22"/>
        </w:rPr>
        <w:t>and</w:t>
      </w:r>
      <w:r>
        <w:rPr>
          <w:spacing w:val="-2"/>
          <w:sz w:val="22"/>
        </w:rPr>
        <w:t> </w:t>
      </w:r>
      <w:r>
        <w:rPr>
          <w:sz w:val="22"/>
        </w:rPr>
        <w:t>boys</w:t>
      </w:r>
      <w:r>
        <w:rPr>
          <w:spacing w:val="-2"/>
          <w:sz w:val="22"/>
        </w:rPr>
        <w:t> </w:t>
      </w:r>
      <w:r>
        <w:rPr>
          <w:sz w:val="22"/>
        </w:rPr>
        <w:t>have</w:t>
      </w:r>
      <w:r>
        <w:rPr>
          <w:spacing w:val="-2"/>
          <w:sz w:val="22"/>
        </w:rPr>
        <w:t> </w:t>
      </w:r>
      <w:r>
        <w:rPr>
          <w:sz w:val="22"/>
        </w:rPr>
        <w:t>the</w:t>
      </w:r>
      <w:r>
        <w:rPr>
          <w:spacing w:val="-1"/>
          <w:sz w:val="22"/>
        </w:rPr>
        <w:t> </w:t>
      </w:r>
      <w:r>
        <w:rPr>
          <w:sz w:val="22"/>
        </w:rPr>
        <w:t>same</w:t>
      </w:r>
      <w:r>
        <w:rPr>
          <w:spacing w:val="-1"/>
          <w:sz w:val="22"/>
        </w:rPr>
        <w:t> </w:t>
      </w:r>
      <w:r>
        <w:rPr>
          <w:sz w:val="22"/>
        </w:rPr>
        <w:t>right</w:t>
      </w:r>
      <w:r>
        <w:rPr>
          <w:spacing w:val="-1"/>
          <w:sz w:val="22"/>
        </w:rPr>
        <w:t> </w:t>
      </w:r>
      <w:r>
        <w:rPr>
          <w:sz w:val="22"/>
        </w:rPr>
        <w:t>to</w:t>
      </w:r>
      <w:r>
        <w:rPr>
          <w:spacing w:val="-1"/>
          <w:sz w:val="22"/>
        </w:rPr>
        <w:t> </w:t>
      </w:r>
      <w:r>
        <w:rPr>
          <w:spacing w:val="-2"/>
          <w:sz w:val="22"/>
        </w:rPr>
        <w:t>play.</w:t>
      </w:r>
    </w:p>
    <w:p>
      <w:pPr>
        <w:pStyle w:val="ListParagraph"/>
        <w:numPr>
          <w:ilvl w:val="1"/>
          <w:numId w:val="69"/>
        </w:numPr>
        <w:tabs>
          <w:tab w:pos="3377" w:val="left" w:leader="none"/>
        </w:tabs>
        <w:spacing w:line="240" w:lineRule="auto" w:before="107" w:after="0"/>
        <w:ind w:left="3376" w:right="0" w:hanging="139"/>
        <w:jc w:val="left"/>
        <w:rPr>
          <w:sz w:val="22"/>
        </w:rPr>
      </w:pPr>
      <w:r>
        <w:rPr>
          <w:sz w:val="22"/>
        </w:rPr>
        <w:t>Women</w:t>
      </w:r>
      <w:r>
        <w:rPr>
          <w:spacing w:val="-3"/>
          <w:sz w:val="22"/>
        </w:rPr>
        <w:t> </w:t>
      </w:r>
      <w:r>
        <w:rPr>
          <w:sz w:val="22"/>
        </w:rPr>
        <w:t>have</w:t>
      </w:r>
      <w:r>
        <w:rPr>
          <w:spacing w:val="-2"/>
          <w:sz w:val="22"/>
        </w:rPr>
        <w:t> </w:t>
      </w:r>
      <w:r>
        <w:rPr>
          <w:sz w:val="22"/>
        </w:rPr>
        <w:t>a</w:t>
      </w:r>
      <w:r>
        <w:rPr>
          <w:spacing w:val="-3"/>
          <w:sz w:val="22"/>
        </w:rPr>
        <w:t> </w:t>
      </w:r>
      <w:r>
        <w:rPr>
          <w:sz w:val="22"/>
        </w:rPr>
        <w:t>right</w:t>
      </w:r>
      <w:r>
        <w:rPr>
          <w:spacing w:val="-1"/>
          <w:sz w:val="22"/>
        </w:rPr>
        <w:t> </w:t>
      </w:r>
      <w:r>
        <w:rPr>
          <w:sz w:val="22"/>
        </w:rPr>
        <w:t>to</w:t>
      </w:r>
      <w:r>
        <w:rPr>
          <w:spacing w:val="-1"/>
          <w:sz w:val="22"/>
        </w:rPr>
        <w:t> </w:t>
      </w:r>
      <w:r>
        <w:rPr>
          <w:sz w:val="22"/>
        </w:rPr>
        <w:t>contribute</w:t>
      </w:r>
      <w:r>
        <w:rPr>
          <w:spacing w:val="-2"/>
          <w:sz w:val="22"/>
        </w:rPr>
        <w:t> </w:t>
      </w:r>
      <w:r>
        <w:rPr>
          <w:sz w:val="22"/>
        </w:rPr>
        <w:t>their</w:t>
      </w:r>
      <w:r>
        <w:rPr>
          <w:spacing w:val="-1"/>
          <w:sz w:val="22"/>
        </w:rPr>
        <w:t> </w:t>
      </w:r>
      <w:r>
        <w:rPr>
          <w:sz w:val="22"/>
        </w:rPr>
        <w:t>views</w:t>
      </w:r>
      <w:r>
        <w:rPr>
          <w:spacing w:val="-2"/>
          <w:sz w:val="22"/>
        </w:rPr>
        <w:t> </w:t>
      </w:r>
      <w:r>
        <w:rPr>
          <w:sz w:val="22"/>
        </w:rPr>
        <w:t>in</w:t>
      </w:r>
      <w:r>
        <w:rPr>
          <w:spacing w:val="-2"/>
          <w:sz w:val="22"/>
        </w:rPr>
        <w:t> </w:t>
      </w:r>
      <w:r>
        <w:rPr>
          <w:sz w:val="22"/>
        </w:rPr>
        <w:t>all</w:t>
      </w:r>
      <w:r>
        <w:rPr>
          <w:spacing w:val="-2"/>
          <w:sz w:val="22"/>
        </w:rPr>
        <w:t> </w:t>
      </w:r>
      <w:r>
        <w:rPr>
          <w:sz w:val="22"/>
        </w:rPr>
        <w:t>matters</w:t>
      </w:r>
      <w:r>
        <w:rPr>
          <w:spacing w:val="-2"/>
          <w:sz w:val="22"/>
        </w:rPr>
        <w:t> </w:t>
      </w:r>
      <w:r>
        <w:rPr>
          <w:sz w:val="22"/>
        </w:rPr>
        <w:t>that</w:t>
      </w:r>
      <w:r>
        <w:rPr>
          <w:spacing w:val="-1"/>
          <w:sz w:val="22"/>
        </w:rPr>
        <w:t> </w:t>
      </w:r>
      <w:r>
        <w:rPr>
          <w:sz w:val="22"/>
        </w:rPr>
        <w:t>affect</w:t>
      </w:r>
      <w:r>
        <w:rPr>
          <w:spacing w:val="-1"/>
          <w:sz w:val="22"/>
        </w:rPr>
        <w:t> </w:t>
      </w:r>
      <w:r>
        <w:rPr>
          <w:spacing w:val="-2"/>
          <w:sz w:val="22"/>
        </w:rPr>
        <w:t>them.</w:t>
      </w:r>
    </w:p>
    <w:p>
      <w:pPr>
        <w:pStyle w:val="ListParagraph"/>
        <w:numPr>
          <w:ilvl w:val="1"/>
          <w:numId w:val="69"/>
        </w:numPr>
        <w:tabs>
          <w:tab w:pos="3377" w:val="left" w:leader="none"/>
        </w:tabs>
        <w:spacing w:line="240" w:lineRule="auto" w:before="107" w:after="0"/>
        <w:ind w:left="3376" w:right="0" w:hanging="139"/>
        <w:jc w:val="left"/>
        <w:rPr>
          <w:sz w:val="22"/>
        </w:rPr>
      </w:pPr>
      <w:r>
        <w:rPr>
          <w:sz w:val="22"/>
        </w:rPr>
        <w:t>Women</w:t>
      </w:r>
      <w:r>
        <w:rPr>
          <w:spacing w:val="-5"/>
          <w:sz w:val="22"/>
        </w:rPr>
        <w:t> </w:t>
      </w:r>
      <w:r>
        <w:rPr>
          <w:sz w:val="22"/>
        </w:rPr>
        <w:t>are</w:t>
      </w:r>
      <w:r>
        <w:rPr>
          <w:spacing w:val="-3"/>
          <w:sz w:val="22"/>
        </w:rPr>
        <w:t> </w:t>
      </w:r>
      <w:r>
        <w:rPr>
          <w:sz w:val="22"/>
        </w:rPr>
        <w:t>responsible</w:t>
      </w:r>
      <w:r>
        <w:rPr>
          <w:spacing w:val="-2"/>
          <w:sz w:val="22"/>
        </w:rPr>
        <w:t> </w:t>
      </w:r>
      <w:r>
        <w:rPr>
          <w:sz w:val="22"/>
        </w:rPr>
        <w:t>for</w:t>
      </w:r>
      <w:r>
        <w:rPr>
          <w:spacing w:val="-2"/>
          <w:sz w:val="22"/>
        </w:rPr>
        <w:t> </w:t>
      </w:r>
      <w:r>
        <w:rPr>
          <w:sz w:val="22"/>
        </w:rPr>
        <w:t>raising</w:t>
      </w:r>
      <w:r>
        <w:rPr>
          <w:spacing w:val="-1"/>
          <w:sz w:val="22"/>
        </w:rPr>
        <w:t> </w:t>
      </w:r>
      <w:r>
        <w:rPr>
          <w:spacing w:val="-2"/>
          <w:sz w:val="22"/>
        </w:rPr>
        <w:t>children.</w:t>
      </w:r>
    </w:p>
    <w:p>
      <w:pPr>
        <w:pStyle w:val="ListParagraph"/>
        <w:numPr>
          <w:ilvl w:val="1"/>
          <w:numId w:val="69"/>
        </w:numPr>
        <w:tabs>
          <w:tab w:pos="3377" w:val="left" w:leader="none"/>
        </w:tabs>
        <w:spacing w:line="240" w:lineRule="auto" w:before="107" w:after="0"/>
        <w:ind w:left="3376" w:right="0" w:hanging="139"/>
        <w:jc w:val="left"/>
        <w:rPr>
          <w:sz w:val="22"/>
        </w:rPr>
      </w:pPr>
      <w:r>
        <w:rPr>
          <w:sz w:val="22"/>
        </w:rPr>
        <w:t>Bride</w:t>
      </w:r>
      <w:r>
        <w:rPr>
          <w:spacing w:val="-3"/>
          <w:sz w:val="22"/>
        </w:rPr>
        <w:t> </w:t>
      </w:r>
      <w:r>
        <w:rPr>
          <w:sz w:val="22"/>
        </w:rPr>
        <w:t>price</w:t>
      </w:r>
      <w:r>
        <w:rPr>
          <w:spacing w:val="-3"/>
          <w:sz w:val="22"/>
        </w:rPr>
        <w:t> </w:t>
      </w:r>
      <w:r>
        <w:rPr>
          <w:sz w:val="22"/>
        </w:rPr>
        <w:t>makes</w:t>
      </w:r>
      <w:r>
        <w:rPr>
          <w:spacing w:val="-2"/>
          <w:sz w:val="22"/>
        </w:rPr>
        <w:t> </w:t>
      </w:r>
      <w:r>
        <w:rPr>
          <w:sz w:val="22"/>
        </w:rPr>
        <w:t>women</w:t>
      </w:r>
      <w:r>
        <w:rPr>
          <w:spacing w:val="-3"/>
          <w:sz w:val="22"/>
        </w:rPr>
        <w:t> </w:t>
      </w:r>
      <w:r>
        <w:rPr>
          <w:sz w:val="22"/>
        </w:rPr>
        <w:t>seem</w:t>
      </w:r>
      <w:r>
        <w:rPr>
          <w:spacing w:val="-2"/>
          <w:sz w:val="22"/>
        </w:rPr>
        <w:t> </w:t>
      </w:r>
      <w:r>
        <w:rPr>
          <w:sz w:val="22"/>
        </w:rPr>
        <w:t>like</w:t>
      </w:r>
      <w:r>
        <w:rPr>
          <w:spacing w:val="-3"/>
          <w:sz w:val="22"/>
        </w:rPr>
        <w:t> </w:t>
      </w:r>
      <w:r>
        <w:rPr>
          <w:sz w:val="22"/>
        </w:rPr>
        <w:t>men’s</w:t>
      </w:r>
      <w:r>
        <w:rPr>
          <w:spacing w:val="-2"/>
          <w:sz w:val="22"/>
        </w:rPr>
        <w:t> property.</w:t>
      </w:r>
    </w:p>
    <w:p>
      <w:pPr>
        <w:pStyle w:val="ListParagraph"/>
        <w:numPr>
          <w:ilvl w:val="1"/>
          <w:numId w:val="69"/>
        </w:numPr>
        <w:tabs>
          <w:tab w:pos="3377" w:val="left" w:leader="none"/>
        </w:tabs>
        <w:spacing w:line="240" w:lineRule="auto" w:before="107" w:after="0"/>
        <w:ind w:left="3376" w:right="0" w:hanging="139"/>
        <w:jc w:val="left"/>
        <w:rPr>
          <w:sz w:val="22"/>
        </w:rPr>
      </w:pPr>
      <w:r>
        <w:rPr>
          <w:sz w:val="22"/>
        </w:rPr>
        <w:t>Girls</w:t>
      </w:r>
      <w:r>
        <w:rPr>
          <w:spacing w:val="-1"/>
          <w:sz w:val="22"/>
        </w:rPr>
        <w:t> </w:t>
      </w:r>
      <w:r>
        <w:rPr>
          <w:sz w:val="22"/>
        </w:rPr>
        <w:t>can</w:t>
      </w:r>
      <w:r>
        <w:rPr>
          <w:spacing w:val="-1"/>
          <w:sz w:val="22"/>
        </w:rPr>
        <w:t> </w:t>
      </w:r>
      <w:r>
        <w:rPr>
          <w:sz w:val="22"/>
        </w:rPr>
        <w:t>be</w:t>
      </w:r>
      <w:r>
        <w:rPr>
          <w:spacing w:val="-2"/>
          <w:sz w:val="22"/>
        </w:rPr>
        <w:t> </w:t>
      </w:r>
      <w:r>
        <w:rPr>
          <w:sz w:val="22"/>
        </w:rPr>
        <w:t>just</w:t>
      </w:r>
      <w:r>
        <w:rPr>
          <w:spacing w:val="-2"/>
          <w:sz w:val="22"/>
        </w:rPr>
        <w:t> </w:t>
      </w:r>
      <w:r>
        <w:rPr>
          <w:sz w:val="22"/>
        </w:rPr>
        <w:t>as</w:t>
      </w:r>
      <w:r>
        <w:rPr>
          <w:spacing w:val="-2"/>
          <w:sz w:val="22"/>
        </w:rPr>
        <w:t> </w:t>
      </w:r>
      <w:r>
        <w:rPr>
          <w:sz w:val="22"/>
        </w:rPr>
        <w:t>clever</w:t>
      </w:r>
      <w:r>
        <w:rPr>
          <w:spacing w:val="-1"/>
          <w:sz w:val="22"/>
        </w:rPr>
        <w:t> </w:t>
      </w:r>
      <w:r>
        <w:rPr>
          <w:sz w:val="22"/>
        </w:rPr>
        <w:t>as</w:t>
      </w:r>
      <w:r>
        <w:rPr>
          <w:spacing w:val="-1"/>
          <w:sz w:val="22"/>
        </w:rPr>
        <w:t> </w:t>
      </w:r>
      <w:r>
        <w:rPr>
          <w:spacing w:val="-2"/>
          <w:sz w:val="22"/>
        </w:rPr>
        <w:t>boys.</w:t>
      </w:r>
    </w:p>
    <w:p>
      <w:pPr>
        <w:pStyle w:val="ListParagraph"/>
        <w:numPr>
          <w:ilvl w:val="1"/>
          <w:numId w:val="69"/>
        </w:numPr>
        <w:tabs>
          <w:tab w:pos="3377" w:val="left" w:leader="none"/>
        </w:tabs>
        <w:spacing w:line="240" w:lineRule="auto" w:before="107" w:after="0"/>
        <w:ind w:left="3376" w:right="0" w:hanging="139"/>
        <w:jc w:val="left"/>
        <w:rPr>
          <w:sz w:val="22"/>
        </w:rPr>
      </w:pPr>
      <w:r>
        <w:rPr>
          <w:sz w:val="22"/>
        </w:rPr>
        <w:t>Shouting</w:t>
      </w:r>
      <w:r>
        <w:rPr>
          <w:spacing w:val="-2"/>
          <w:sz w:val="22"/>
        </w:rPr>
        <w:t> </w:t>
      </w:r>
      <w:r>
        <w:rPr>
          <w:sz w:val="22"/>
        </w:rPr>
        <w:t>is</w:t>
      </w:r>
      <w:r>
        <w:rPr>
          <w:spacing w:val="-1"/>
          <w:sz w:val="22"/>
        </w:rPr>
        <w:t> </w:t>
      </w:r>
      <w:r>
        <w:rPr>
          <w:sz w:val="22"/>
        </w:rPr>
        <w:t>not</w:t>
      </w:r>
      <w:r>
        <w:rPr>
          <w:spacing w:val="-2"/>
          <w:sz w:val="22"/>
        </w:rPr>
        <w:t> violence.</w:t>
      </w:r>
    </w:p>
    <w:p>
      <w:pPr>
        <w:pStyle w:val="ListParagraph"/>
        <w:numPr>
          <w:ilvl w:val="1"/>
          <w:numId w:val="69"/>
        </w:numPr>
        <w:tabs>
          <w:tab w:pos="3377" w:val="left" w:leader="none"/>
        </w:tabs>
        <w:spacing w:line="240" w:lineRule="auto" w:before="107" w:after="0"/>
        <w:ind w:left="3376" w:right="0" w:hanging="139"/>
        <w:jc w:val="left"/>
        <w:rPr>
          <w:sz w:val="22"/>
        </w:rPr>
      </w:pPr>
      <w:r>
        <w:rPr>
          <w:sz w:val="22"/>
        </w:rPr>
        <w:t>It</w:t>
      </w:r>
      <w:r>
        <w:rPr>
          <w:spacing w:val="-2"/>
          <w:sz w:val="22"/>
        </w:rPr>
        <w:t> </w:t>
      </w:r>
      <w:r>
        <w:rPr>
          <w:sz w:val="22"/>
        </w:rPr>
        <w:t>is</w:t>
      </w:r>
      <w:r>
        <w:rPr>
          <w:spacing w:val="-3"/>
          <w:sz w:val="22"/>
        </w:rPr>
        <w:t> </w:t>
      </w:r>
      <w:r>
        <w:rPr>
          <w:sz w:val="22"/>
        </w:rPr>
        <w:t>natural</w:t>
      </w:r>
      <w:r>
        <w:rPr>
          <w:spacing w:val="-3"/>
          <w:sz w:val="22"/>
        </w:rPr>
        <w:t> </w:t>
      </w:r>
      <w:r>
        <w:rPr>
          <w:sz w:val="22"/>
        </w:rPr>
        <w:t>for</w:t>
      </w:r>
      <w:r>
        <w:rPr>
          <w:spacing w:val="-2"/>
          <w:sz w:val="22"/>
        </w:rPr>
        <w:t> </w:t>
      </w:r>
      <w:r>
        <w:rPr>
          <w:sz w:val="22"/>
        </w:rPr>
        <w:t>a</w:t>
      </w:r>
      <w:r>
        <w:rPr>
          <w:spacing w:val="-3"/>
          <w:sz w:val="22"/>
        </w:rPr>
        <w:t> </w:t>
      </w:r>
      <w:r>
        <w:rPr>
          <w:sz w:val="22"/>
        </w:rPr>
        <w:t>man</w:t>
      </w:r>
      <w:r>
        <w:rPr>
          <w:spacing w:val="-2"/>
          <w:sz w:val="22"/>
        </w:rPr>
        <w:t> </w:t>
      </w:r>
      <w:r>
        <w:rPr>
          <w:sz w:val="22"/>
        </w:rPr>
        <w:t>to</w:t>
      </w:r>
      <w:r>
        <w:rPr>
          <w:spacing w:val="-2"/>
          <w:sz w:val="22"/>
        </w:rPr>
        <w:t> </w:t>
      </w:r>
      <w:r>
        <w:rPr>
          <w:sz w:val="22"/>
        </w:rPr>
        <w:t>lose</w:t>
      </w:r>
      <w:r>
        <w:rPr>
          <w:spacing w:val="-3"/>
          <w:sz w:val="22"/>
        </w:rPr>
        <w:t> </w:t>
      </w:r>
      <w:r>
        <w:rPr>
          <w:sz w:val="22"/>
        </w:rPr>
        <w:t>his</w:t>
      </w:r>
      <w:r>
        <w:rPr>
          <w:spacing w:val="-3"/>
          <w:sz w:val="22"/>
        </w:rPr>
        <w:t> </w:t>
      </w:r>
      <w:r>
        <w:rPr>
          <w:sz w:val="22"/>
        </w:rPr>
        <w:t>temper</w:t>
      </w:r>
      <w:r>
        <w:rPr>
          <w:spacing w:val="-2"/>
          <w:sz w:val="22"/>
        </w:rPr>
        <w:t> </w:t>
      </w:r>
      <w:r>
        <w:rPr>
          <w:sz w:val="22"/>
        </w:rPr>
        <w:t>if</w:t>
      </w:r>
      <w:r>
        <w:rPr>
          <w:spacing w:val="-3"/>
          <w:sz w:val="22"/>
        </w:rPr>
        <w:t> </w:t>
      </w:r>
      <w:r>
        <w:rPr>
          <w:sz w:val="22"/>
        </w:rPr>
        <w:t>his</w:t>
      </w:r>
      <w:r>
        <w:rPr>
          <w:spacing w:val="-3"/>
          <w:sz w:val="22"/>
        </w:rPr>
        <w:t> </w:t>
      </w:r>
      <w:r>
        <w:rPr>
          <w:sz w:val="22"/>
        </w:rPr>
        <w:t>wife</w:t>
      </w:r>
      <w:r>
        <w:rPr>
          <w:spacing w:val="-3"/>
          <w:sz w:val="22"/>
        </w:rPr>
        <w:t> </w:t>
      </w:r>
      <w:r>
        <w:rPr>
          <w:sz w:val="22"/>
        </w:rPr>
        <w:t>disagrees</w:t>
      </w:r>
      <w:r>
        <w:rPr>
          <w:spacing w:val="-3"/>
          <w:sz w:val="22"/>
        </w:rPr>
        <w:t> </w:t>
      </w:r>
      <w:r>
        <w:rPr>
          <w:sz w:val="22"/>
        </w:rPr>
        <w:t>with</w:t>
      </w:r>
      <w:r>
        <w:rPr>
          <w:spacing w:val="-2"/>
          <w:sz w:val="22"/>
        </w:rPr>
        <w:t> </w:t>
      </w:r>
      <w:r>
        <w:rPr>
          <w:spacing w:val="-5"/>
          <w:sz w:val="22"/>
        </w:rPr>
        <w:t>him</w:t>
      </w:r>
    </w:p>
    <w:p>
      <w:pPr>
        <w:spacing w:after="0" w:line="240" w:lineRule="auto"/>
        <w:jc w:val="left"/>
        <w:rPr>
          <w:sz w:val="22"/>
        </w:rPr>
        <w:sectPr>
          <w:pgSz w:w="11910" w:h="16840"/>
          <w:pgMar w:header="0" w:footer="379" w:top="1640" w:bottom="560" w:left="0" w:right="0"/>
        </w:sectPr>
      </w:pPr>
    </w:p>
    <w:p>
      <w:pPr>
        <w:pStyle w:val="BodyText"/>
        <w:rPr>
          <w:sz w:val="20"/>
        </w:rPr>
      </w:pPr>
    </w:p>
    <w:p>
      <w:pPr>
        <w:pStyle w:val="BodyText"/>
        <w:rPr>
          <w:sz w:val="20"/>
        </w:rPr>
      </w:pPr>
    </w:p>
    <w:p>
      <w:pPr>
        <w:pStyle w:val="BodyText"/>
        <w:spacing w:before="2"/>
        <w:rPr>
          <w:sz w:val="21"/>
        </w:rPr>
      </w:pPr>
    </w:p>
    <w:p>
      <w:pPr>
        <w:pStyle w:val="Heading6"/>
        <w:spacing w:line="386" w:lineRule="exact"/>
        <w:ind w:left="2516"/>
      </w:pPr>
      <w:r>
        <w:rPr/>
        <w:drawing>
          <wp:anchor distT="0" distB="0" distL="0" distR="0" allowOverlap="1" layoutInCell="1" locked="0" behindDoc="0" simplePos="0" relativeHeight="15775744">
            <wp:simplePos x="0" y="0"/>
            <wp:positionH relativeFrom="page">
              <wp:posOffset>599512</wp:posOffset>
            </wp:positionH>
            <wp:positionV relativeFrom="paragraph">
              <wp:posOffset>156690</wp:posOffset>
            </wp:positionV>
            <wp:extent cx="877479" cy="893160"/>
            <wp:effectExtent l="0" t="0" r="0" b="0"/>
            <wp:wrapNone/>
            <wp:docPr id="209" name="image21.jpeg"/>
            <wp:cNvGraphicFramePr>
              <a:graphicFrameLocks noChangeAspect="1"/>
            </wp:cNvGraphicFramePr>
            <a:graphic>
              <a:graphicData uri="http://schemas.openxmlformats.org/drawingml/2006/picture">
                <pic:pic>
                  <pic:nvPicPr>
                    <pic:cNvPr id="210" name="image21.jpeg"/>
                    <pic:cNvPicPr/>
                  </pic:nvPicPr>
                  <pic:blipFill>
                    <a:blip r:embed="rId69" cstate="print"/>
                    <a:stretch>
                      <a:fillRect/>
                    </a:stretch>
                  </pic:blipFill>
                  <pic:spPr>
                    <a:xfrm>
                      <a:off x="0" y="0"/>
                      <a:ext cx="877479" cy="893160"/>
                    </a:xfrm>
                    <a:prstGeom prst="rect">
                      <a:avLst/>
                    </a:prstGeom>
                  </pic:spPr>
                </pic:pic>
              </a:graphicData>
            </a:graphic>
          </wp:anchor>
        </w:drawing>
      </w:r>
      <w:r>
        <w:rPr/>
        <w:t>Session </w:t>
      </w:r>
      <w:r>
        <w:rPr>
          <w:spacing w:val="-5"/>
        </w:rPr>
        <w:t>3:7</w:t>
      </w:r>
    </w:p>
    <w:p>
      <w:pPr>
        <w:spacing w:line="232" w:lineRule="auto" w:before="4"/>
        <w:ind w:left="2516" w:right="1315" w:firstLine="0"/>
        <w:jc w:val="left"/>
        <w:rPr>
          <w:b/>
          <w:sz w:val="34"/>
        </w:rPr>
      </w:pPr>
      <w:r>
        <w:rPr>
          <w:b/>
          <w:sz w:val="34"/>
        </w:rPr>
        <w:t>What</w:t>
      </w:r>
      <w:r>
        <w:rPr>
          <w:b/>
          <w:spacing w:val="-6"/>
          <w:sz w:val="34"/>
        </w:rPr>
        <w:t> </w:t>
      </w:r>
      <w:r>
        <w:rPr>
          <w:b/>
          <w:sz w:val="34"/>
        </w:rPr>
        <w:t>stops</w:t>
      </w:r>
      <w:r>
        <w:rPr>
          <w:b/>
          <w:spacing w:val="-7"/>
          <w:sz w:val="34"/>
        </w:rPr>
        <w:t> </w:t>
      </w:r>
      <w:r>
        <w:rPr>
          <w:b/>
          <w:sz w:val="34"/>
        </w:rPr>
        <w:t>women</w:t>
      </w:r>
      <w:r>
        <w:rPr>
          <w:b/>
          <w:spacing w:val="-6"/>
          <w:sz w:val="34"/>
        </w:rPr>
        <w:t> </w:t>
      </w:r>
      <w:r>
        <w:rPr>
          <w:b/>
          <w:sz w:val="34"/>
        </w:rPr>
        <w:t>with</w:t>
      </w:r>
      <w:r>
        <w:rPr>
          <w:b/>
          <w:spacing w:val="-6"/>
          <w:sz w:val="34"/>
        </w:rPr>
        <w:t> </w:t>
      </w:r>
      <w:r>
        <w:rPr>
          <w:b/>
          <w:sz w:val="34"/>
        </w:rPr>
        <w:t>disabilities</w:t>
      </w:r>
      <w:r>
        <w:rPr>
          <w:b/>
          <w:spacing w:val="-6"/>
          <w:sz w:val="34"/>
        </w:rPr>
        <w:t> </w:t>
      </w:r>
      <w:r>
        <w:rPr>
          <w:b/>
          <w:sz w:val="34"/>
        </w:rPr>
        <w:t>participating in the community?</w:t>
      </w:r>
    </w:p>
    <w:p>
      <w:pPr>
        <w:pStyle w:val="Heading8"/>
        <w:spacing w:before="325"/>
        <w:ind w:left="2516"/>
      </w:pPr>
      <w:r>
        <w:rPr/>
        <w:t>Learning </w:t>
      </w:r>
      <w:r>
        <w:rPr>
          <w:spacing w:val="-2"/>
        </w:rPr>
        <w:t>Objectives</w:t>
      </w:r>
    </w:p>
    <w:p>
      <w:pPr>
        <w:pStyle w:val="BodyText"/>
        <w:spacing w:before="2"/>
        <w:rPr>
          <w:b/>
          <w:sz w:val="30"/>
        </w:rPr>
      </w:pPr>
    </w:p>
    <w:p>
      <w:pPr>
        <w:pStyle w:val="BodyText"/>
        <w:ind w:left="2516"/>
      </w:pPr>
      <w:r>
        <w:rPr/>
        <w:t>Upon</w:t>
      </w:r>
      <w:r>
        <w:rPr>
          <w:spacing w:val="-6"/>
        </w:rPr>
        <w:t> </w:t>
      </w:r>
      <w:r>
        <w:rPr/>
        <w:t>completing</w:t>
      </w:r>
      <w:r>
        <w:rPr>
          <w:spacing w:val="-3"/>
        </w:rPr>
        <w:t> </w:t>
      </w:r>
      <w:r>
        <w:rPr/>
        <w:t>this</w:t>
      </w:r>
      <w:r>
        <w:rPr>
          <w:spacing w:val="-2"/>
        </w:rPr>
        <w:t> </w:t>
      </w:r>
      <w:r>
        <w:rPr/>
        <w:t>session,</w:t>
      </w:r>
      <w:r>
        <w:rPr>
          <w:spacing w:val="-3"/>
        </w:rPr>
        <w:t> </w:t>
      </w:r>
      <w:r>
        <w:rPr/>
        <w:t>participants</w:t>
      </w:r>
      <w:r>
        <w:rPr>
          <w:spacing w:val="-4"/>
        </w:rPr>
        <w:t> </w:t>
      </w:r>
      <w:r>
        <w:rPr/>
        <w:t>will</w:t>
      </w:r>
      <w:r>
        <w:rPr>
          <w:spacing w:val="-3"/>
        </w:rPr>
        <w:t> </w:t>
      </w:r>
      <w:r>
        <w:rPr/>
        <w:t>be</w:t>
      </w:r>
      <w:r>
        <w:rPr>
          <w:spacing w:val="-4"/>
        </w:rPr>
        <w:t> </w:t>
      </w:r>
      <w:r>
        <w:rPr/>
        <w:t>able</w:t>
      </w:r>
      <w:r>
        <w:rPr>
          <w:spacing w:val="-3"/>
        </w:rPr>
        <w:t> </w:t>
      </w:r>
      <w:r>
        <w:rPr>
          <w:spacing w:val="-5"/>
        </w:rPr>
        <w:t>to:</w:t>
      </w:r>
    </w:p>
    <w:p>
      <w:pPr>
        <w:pStyle w:val="BodyText"/>
        <w:spacing w:before="2"/>
        <w:rPr>
          <w:sz w:val="30"/>
        </w:rPr>
      </w:pPr>
    </w:p>
    <w:p>
      <w:pPr>
        <w:pStyle w:val="ListParagraph"/>
        <w:numPr>
          <w:ilvl w:val="0"/>
          <w:numId w:val="70"/>
        </w:numPr>
        <w:tabs>
          <w:tab w:pos="2761" w:val="left" w:leader="none"/>
        </w:tabs>
        <w:spacing w:line="240" w:lineRule="auto" w:before="0" w:after="0"/>
        <w:ind w:left="2760" w:right="0" w:hanging="245"/>
        <w:jc w:val="left"/>
        <w:rPr>
          <w:sz w:val="22"/>
        </w:rPr>
      </w:pPr>
      <w:r>
        <w:rPr>
          <w:sz w:val="22"/>
        </w:rPr>
        <w:t>Discuss</w:t>
      </w:r>
      <w:r>
        <w:rPr>
          <w:spacing w:val="-6"/>
          <w:sz w:val="22"/>
        </w:rPr>
        <w:t> </w:t>
      </w:r>
      <w:r>
        <w:rPr>
          <w:sz w:val="22"/>
        </w:rPr>
        <w:t>what</w:t>
      </w:r>
      <w:r>
        <w:rPr>
          <w:spacing w:val="-5"/>
          <w:sz w:val="22"/>
        </w:rPr>
        <w:t> </w:t>
      </w:r>
      <w:r>
        <w:rPr>
          <w:sz w:val="22"/>
        </w:rPr>
        <w:t>stops</w:t>
      </w:r>
      <w:r>
        <w:rPr>
          <w:spacing w:val="-5"/>
          <w:sz w:val="22"/>
        </w:rPr>
        <w:t> </w:t>
      </w:r>
      <w:r>
        <w:rPr>
          <w:sz w:val="22"/>
        </w:rPr>
        <w:t>women</w:t>
      </w:r>
      <w:r>
        <w:rPr>
          <w:spacing w:val="-5"/>
          <w:sz w:val="22"/>
        </w:rPr>
        <w:t> </w:t>
      </w:r>
      <w:r>
        <w:rPr>
          <w:sz w:val="22"/>
        </w:rPr>
        <w:t>with</w:t>
      </w:r>
      <w:r>
        <w:rPr>
          <w:spacing w:val="-6"/>
          <w:sz w:val="22"/>
        </w:rPr>
        <w:t> </w:t>
      </w:r>
      <w:r>
        <w:rPr>
          <w:sz w:val="22"/>
        </w:rPr>
        <w:t>disabilities</w:t>
      </w:r>
      <w:r>
        <w:rPr>
          <w:spacing w:val="-5"/>
          <w:sz w:val="22"/>
        </w:rPr>
        <w:t> </w:t>
      </w:r>
      <w:r>
        <w:rPr>
          <w:sz w:val="22"/>
        </w:rPr>
        <w:t>participating</w:t>
      </w:r>
      <w:r>
        <w:rPr>
          <w:spacing w:val="-6"/>
          <w:sz w:val="22"/>
        </w:rPr>
        <w:t> </w:t>
      </w:r>
      <w:r>
        <w:rPr>
          <w:sz w:val="22"/>
        </w:rPr>
        <w:t>in</w:t>
      </w:r>
      <w:r>
        <w:rPr>
          <w:spacing w:val="-5"/>
          <w:sz w:val="22"/>
        </w:rPr>
        <w:t> </w:t>
      </w:r>
      <w:r>
        <w:rPr>
          <w:sz w:val="22"/>
        </w:rPr>
        <w:t>the</w:t>
      </w:r>
      <w:r>
        <w:rPr>
          <w:spacing w:val="-4"/>
          <w:sz w:val="22"/>
        </w:rPr>
        <w:t> </w:t>
      </w:r>
      <w:r>
        <w:rPr>
          <w:spacing w:val="-2"/>
          <w:sz w:val="22"/>
        </w:rPr>
        <w:t>community</w:t>
      </w:r>
    </w:p>
    <w:p>
      <w:pPr>
        <w:pStyle w:val="ListParagraph"/>
        <w:numPr>
          <w:ilvl w:val="0"/>
          <w:numId w:val="70"/>
        </w:numPr>
        <w:tabs>
          <w:tab w:pos="2761" w:val="left" w:leader="none"/>
        </w:tabs>
        <w:spacing w:line="240" w:lineRule="auto" w:before="47" w:after="0"/>
        <w:ind w:left="2760" w:right="0" w:hanging="245"/>
        <w:jc w:val="left"/>
        <w:rPr>
          <w:sz w:val="22"/>
        </w:rPr>
      </w:pPr>
      <w:r>
        <w:rPr>
          <w:sz w:val="22"/>
        </w:rPr>
        <w:t>Explain</w:t>
      </w:r>
      <w:r>
        <w:rPr>
          <w:spacing w:val="-6"/>
          <w:sz w:val="22"/>
        </w:rPr>
        <w:t> </w:t>
      </w:r>
      <w:r>
        <w:rPr>
          <w:sz w:val="22"/>
        </w:rPr>
        <w:t>that</w:t>
      </w:r>
      <w:r>
        <w:rPr>
          <w:spacing w:val="-3"/>
          <w:sz w:val="22"/>
        </w:rPr>
        <w:t> </w:t>
      </w:r>
      <w:r>
        <w:rPr>
          <w:sz w:val="22"/>
        </w:rPr>
        <w:t>disability</w:t>
      </w:r>
      <w:r>
        <w:rPr>
          <w:spacing w:val="-4"/>
          <w:sz w:val="22"/>
        </w:rPr>
        <w:t> </w:t>
      </w:r>
      <w:r>
        <w:rPr>
          <w:sz w:val="22"/>
        </w:rPr>
        <w:t>isn’t</w:t>
      </w:r>
      <w:r>
        <w:rPr>
          <w:spacing w:val="-4"/>
          <w:sz w:val="22"/>
        </w:rPr>
        <w:t> </w:t>
      </w:r>
      <w:r>
        <w:rPr>
          <w:sz w:val="22"/>
        </w:rPr>
        <w:t>just</w:t>
      </w:r>
      <w:r>
        <w:rPr>
          <w:spacing w:val="-4"/>
          <w:sz w:val="22"/>
        </w:rPr>
        <w:t> </w:t>
      </w:r>
      <w:r>
        <w:rPr>
          <w:sz w:val="22"/>
        </w:rPr>
        <w:t>having</w:t>
      </w:r>
      <w:r>
        <w:rPr>
          <w:spacing w:val="-4"/>
          <w:sz w:val="22"/>
        </w:rPr>
        <w:t> </w:t>
      </w:r>
      <w:r>
        <w:rPr>
          <w:sz w:val="22"/>
        </w:rPr>
        <w:t>problems</w:t>
      </w:r>
      <w:r>
        <w:rPr>
          <w:spacing w:val="-4"/>
          <w:sz w:val="22"/>
        </w:rPr>
        <w:t> </w:t>
      </w:r>
      <w:r>
        <w:rPr>
          <w:sz w:val="22"/>
        </w:rPr>
        <w:t>seeing</w:t>
      </w:r>
      <w:r>
        <w:rPr>
          <w:spacing w:val="-3"/>
          <w:sz w:val="22"/>
        </w:rPr>
        <w:t> </w:t>
      </w:r>
      <w:r>
        <w:rPr>
          <w:sz w:val="22"/>
        </w:rPr>
        <w:t>or</w:t>
      </w:r>
      <w:r>
        <w:rPr>
          <w:spacing w:val="-4"/>
          <w:sz w:val="22"/>
        </w:rPr>
        <w:t> </w:t>
      </w:r>
      <w:r>
        <w:rPr>
          <w:sz w:val="22"/>
        </w:rPr>
        <w:t>being</w:t>
      </w:r>
      <w:r>
        <w:rPr>
          <w:spacing w:val="-4"/>
          <w:sz w:val="22"/>
        </w:rPr>
        <w:t> </w:t>
      </w:r>
      <w:r>
        <w:rPr>
          <w:sz w:val="22"/>
        </w:rPr>
        <w:t>on</w:t>
      </w:r>
      <w:r>
        <w:rPr>
          <w:spacing w:val="-4"/>
          <w:sz w:val="22"/>
        </w:rPr>
        <w:t> </w:t>
      </w:r>
      <w:r>
        <w:rPr>
          <w:spacing w:val="-2"/>
          <w:sz w:val="22"/>
        </w:rPr>
        <w:t>wheelchair</w:t>
      </w:r>
    </w:p>
    <w:p>
      <w:pPr>
        <w:pStyle w:val="BodyText"/>
        <w:spacing w:before="2"/>
        <w:rPr>
          <w:sz w:val="30"/>
        </w:rPr>
      </w:pPr>
    </w:p>
    <w:p>
      <w:pPr>
        <w:pStyle w:val="Heading8"/>
        <w:ind w:left="2516"/>
      </w:pPr>
      <w:r>
        <w:rPr/>
        <w:t>Time:</w:t>
      </w:r>
      <w:r>
        <w:rPr>
          <w:spacing w:val="-3"/>
        </w:rPr>
        <w:t> </w:t>
      </w:r>
      <w:r>
        <w:rPr/>
        <w:t>1</w:t>
      </w:r>
      <w:r>
        <w:rPr>
          <w:spacing w:val="-2"/>
        </w:rPr>
        <w:t> </w:t>
      </w:r>
      <w:r>
        <w:rPr>
          <w:spacing w:val="-4"/>
        </w:rPr>
        <w:t>hour</w:t>
      </w:r>
    </w:p>
    <w:p>
      <w:pPr>
        <w:pStyle w:val="BodyText"/>
        <w:spacing w:before="2"/>
        <w:rPr>
          <w:b/>
          <w:sz w:val="30"/>
        </w:rPr>
      </w:pPr>
    </w:p>
    <w:p>
      <w:pPr>
        <w:spacing w:before="0"/>
        <w:ind w:left="2516" w:right="0" w:firstLine="0"/>
        <w:jc w:val="left"/>
        <w:rPr>
          <w:b/>
          <w:sz w:val="22"/>
        </w:rPr>
      </w:pPr>
      <w:r>
        <w:rPr>
          <w:b/>
          <w:sz w:val="22"/>
        </w:rPr>
        <w:t>Preparation</w:t>
      </w:r>
      <w:r>
        <w:rPr>
          <w:b/>
          <w:spacing w:val="-1"/>
          <w:sz w:val="22"/>
        </w:rPr>
        <w:t> </w:t>
      </w:r>
      <w:r>
        <w:rPr>
          <w:b/>
          <w:sz w:val="22"/>
        </w:rPr>
        <w:t>and</w:t>
      </w:r>
      <w:r>
        <w:rPr>
          <w:b/>
          <w:spacing w:val="-2"/>
          <w:sz w:val="22"/>
        </w:rPr>
        <w:t> Materials:</w:t>
      </w:r>
    </w:p>
    <w:p>
      <w:pPr>
        <w:pStyle w:val="BodyText"/>
        <w:spacing w:before="47"/>
        <w:ind w:left="2516"/>
      </w:pPr>
      <w:r>
        <w:rPr/>
        <w:t>Flip</w:t>
      </w:r>
      <w:r>
        <w:rPr>
          <w:spacing w:val="-4"/>
        </w:rPr>
        <w:t> </w:t>
      </w:r>
      <w:r>
        <w:rPr/>
        <w:t>chart,</w:t>
      </w:r>
      <w:r>
        <w:rPr>
          <w:spacing w:val="-1"/>
        </w:rPr>
        <w:t> </w:t>
      </w:r>
      <w:r>
        <w:rPr/>
        <w:t>markers</w:t>
      </w:r>
      <w:r>
        <w:rPr>
          <w:spacing w:val="-2"/>
        </w:rPr>
        <w:t> </w:t>
      </w:r>
      <w:r>
        <w:rPr/>
        <w:t>and</w:t>
      </w:r>
      <w:r>
        <w:rPr>
          <w:spacing w:val="-2"/>
        </w:rPr>
        <w:t> </w:t>
      </w:r>
      <w:r>
        <w:rPr/>
        <w:t>blutac,</w:t>
      </w:r>
      <w:r>
        <w:rPr>
          <w:spacing w:val="-2"/>
        </w:rPr>
        <w:t> </w:t>
      </w:r>
      <w:r>
        <w:rPr/>
        <w:t>clips</w:t>
      </w:r>
      <w:r>
        <w:rPr>
          <w:spacing w:val="-2"/>
        </w:rPr>
        <w:t> </w:t>
      </w:r>
      <w:r>
        <w:rPr/>
        <w:t>to</w:t>
      </w:r>
      <w:r>
        <w:rPr>
          <w:spacing w:val="-1"/>
        </w:rPr>
        <w:t> </w:t>
      </w:r>
      <w:r>
        <w:rPr/>
        <w:t>hold</w:t>
      </w:r>
      <w:r>
        <w:rPr>
          <w:spacing w:val="-2"/>
        </w:rPr>
        <w:t> Flipchart</w:t>
      </w:r>
    </w:p>
    <w:p>
      <w:pPr>
        <w:pStyle w:val="BodyText"/>
        <w:spacing w:before="47"/>
        <w:ind w:left="2516"/>
      </w:pPr>
      <w:r>
        <w:rPr/>
        <w:t>Facilitator</w:t>
      </w:r>
      <w:r>
        <w:rPr>
          <w:spacing w:val="-5"/>
        </w:rPr>
        <w:t> </w:t>
      </w:r>
      <w:r>
        <w:rPr/>
        <w:t>notes</w:t>
      </w:r>
      <w:r>
        <w:rPr>
          <w:spacing w:val="-4"/>
        </w:rPr>
        <w:t> </w:t>
      </w:r>
      <w:r>
        <w:rPr/>
        <w:t>1:</w:t>
      </w:r>
      <w:r>
        <w:rPr>
          <w:spacing w:val="-4"/>
        </w:rPr>
        <w:t> </w:t>
      </w:r>
      <w:r>
        <w:rPr/>
        <w:t>Introduction</w:t>
      </w:r>
      <w:r>
        <w:rPr>
          <w:spacing w:val="-3"/>
        </w:rPr>
        <w:t> </w:t>
      </w:r>
      <w:r>
        <w:rPr/>
        <w:t>to</w:t>
      </w:r>
      <w:r>
        <w:rPr>
          <w:spacing w:val="-2"/>
        </w:rPr>
        <w:t> </w:t>
      </w:r>
      <w:r>
        <w:rPr/>
        <w:t>disability</w:t>
      </w:r>
      <w:r>
        <w:rPr>
          <w:spacing w:val="-4"/>
        </w:rPr>
        <w:t> </w:t>
      </w:r>
      <w:r>
        <w:rPr/>
        <w:t>Handouts</w:t>
      </w:r>
      <w:r>
        <w:rPr>
          <w:spacing w:val="-4"/>
        </w:rPr>
        <w:t> </w:t>
      </w:r>
      <w:r>
        <w:rPr/>
        <w:t>on</w:t>
      </w:r>
      <w:r>
        <w:rPr>
          <w:spacing w:val="-4"/>
        </w:rPr>
        <w:t> </w:t>
      </w:r>
      <w:r>
        <w:rPr/>
        <w:t>Case</w:t>
      </w:r>
      <w:r>
        <w:rPr>
          <w:spacing w:val="-3"/>
        </w:rPr>
        <w:t> </w:t>
      </w:r>
      <w:r>
        <w:rPr>
          <w:spacing w:val="-2"/>
        </w:rPr>
        <w:t>studies</w:t>
      </w:r>
    </w:p>
    <w:p>
      <w:pPr>
        <w:pStyle w:val="BodyText"/>
        <w:spacing w:before="2"/>
        <w:rPr>
          <w:sz w:val="30"/>
        </w:rPr>
      </w:pPr>
    </w:p>
    <w:p>
      <w:pPr>
        <w:spacing w:before="0"/>
        <w:ind w:left="2516" w:right="0" w:firstLine="0"/>
        <w:jc w:val="left"/>
        <w:rPr>
          <w:sz w:val="22"/>
        </w:rPr>
      </w:pPr>
      <w:r>
        <w:rPr>
          <w:b/>
          <w:sz w:val="22"/>
        </w:rPr>
        <w:t>Method:</w:t>
      </w:r>
      <w:r>
        <w:rPr>
          <w:b/>
          <w:spacing w:val="-4"/>
          <w:sz w:val="22"/>
        </w:rPr>
        <w:t> </w:t>
      </w:r>
      <w:r>
        <w:rPr>
          <w:sz w:val="22"/>
        </w:rPr>
        <w:t>Participatory</w:t>
      </w:r>
      <w:r>
        <w:rPr>
          <w:spacing w:val="-1"/>
          <w:sz w:val="22"/>
        </w:rPr>
        <w:t> </w:t>
      </w:r>
      <w:r>
        <w:rPr>
          <w:sz w:val="22"/>
        </w:rPr>
        <w:t>group</w:t>
      </w:r>
      <w:r>
        <w:rPr>
          <w:spacing w:val="-2"/>
          <w:sz w:val="22"/>
        </w:rPr>
        <w:t> discussion</w:t>
      </w:r>
    </w:p>
    <w:p>
      <w:pPr>
        <w:pStyle w:val="BodyText"/>
        <w:spacing w:before="2"/>
        <w:rPr>
          <w:sz w:val="30"/>
        </w:rPr>
      </w:pPr>
    </w:p>
    <w:p>
      <w:pPr>
        <w:pStyle w:val="Heading8"/>
        <w:ind w:left="2516"/>
      </w:pPr>
      <w:r>
        <w:rPr>
          <w:spacing w:val="-2"/>
        </w:rPr>
        <w:t>Sources:</w:t>
      </w:r>
    </w:p>
    <w:p>
      <w:pPr>
        <w:pStyle w:val="BodyText"/>
        <w:spacing w:line="285" w:lineRule="auto" w:before="47"/>
        <w:ind w:left="2516" w:right="1064"/>
      </w:pPr>
      <w:r>
        <w:rPr/>
        <w:t>Challenging</w:t>
      </w:r>
      <w:r>
        <w:rPr>
          <w:spacing w:val="40"/>
        </w:rPr>
        <w:t> </w:t>
      </w:r>
      <w:r>
        <w:rPr/>
        <w:t>Discrimination</w:t>
      </w:r>
      <w:r>
        <w:rPr>
          <w:spacing w:val="35"/>
        </w:rPr>
        <w:t> </w:t>
      </w:r>
      <w:r>
        <w:rPr/>
        <w:t>Against</w:t>
      </w:r>
      <w:r>
        <w:rPr>
          <w:spacing w:val="40"/>
        </w:rPr>
        <w:t> </w:t>
      </w:r>
      <w:r>
        <w:rPr/>
        <w:t>Women</w:t>
      </w:r>
      <w:r>
        <w:rPr>
          <w:spacing w:val="40"/>
        </w:rPr>
        <w:t> </w:t>
      </w:r>
      <w:r>
        <w:rPr/>
        <w:t>with</w:t>
      </w:r>
      <w:r>
        <w:rPr>
          <w:spacing w:val="40"/>
        </w:rPr>
        <w:t> </w:t>
      </w:r>
      <w:r>
        <w:rPr/>
        <w:t>Disabilities,</w:t>
      </w:r>
      <w:r>
        <w:rPr>
          <w:spacing w:val="35"/>
        </w:rPr>
        <w:t> </w:t>
      </w:r>
      <w:r>
        <w:rPr/>
        <w:t>A</w:t>
      </w:r>
      <w:r>
        <w:rPr>
          <w:spacing w:val="35"/>
        </w:rPr>
        <w:t> </w:t>
      </w:r>
      <w:r>
        <w:rPr/>
        <w:t>Community</w:t>
      </w:r>
      <w:r>
        <w:rPr>
          <w:spacing w:val="40"/>
        </w:rPr>
        <w:t> </w:t>
      </w:r>
      <w:r>
        <w:rPr/>
        <w:t>Toolkit (pages 12-14)</w:t>
      </w:r>
    </w:p>
    <w:p>
      <w:pPr>
        <w:pStyle w:val="Heading6"/>
        <w:spacing w:before="186"/>
        <w:ind w:left="2516"/>
      </w:pPr>
      <w:r>
        <w:rPr/>
        <w:drawing>
          <wp:anchor distT="0" distB="0" distL="0" distR="0" allowOverlap="1" layoutInCell="1" locked="0" behindDoc="0" simplePos="0" relativeHeight="15775232">
            <wp:simplePos x="0" y="0"/>
            <wp:positionH relativeFrom="page">
              <wp:posOffset>635072</wp:posOffset>
            </wp:positionH>
            <wp:positionV relativeFrom="paragraph">
              <wp:posOffset>120351</wp:posOffset>
            </wp:positionV>
            <wp:extent cx="832857" cy="936952"/>
            <wp:effectExtent l="0" t="0" r="0" b="0"/>
            <wp:wrapNone/>
            <wp:docPr id="211" name="image20.jpeg"/>
            <wp:cNvGraphicFramePr>
              <a:graphicFrameLocks noChangeAspect="1"/>
            </wp:cNvGraphicFramePr>
            <a:graphic>
              <a:graphicData uri="http://schemas.openxmlformats.org/drawingml/2006/picture">
                <pic:pic>
                  <pic:nvPicPr>
                    <pic:cNvPr id="212" name="image20.jpeg"/>
                    <pic:cNvPicPr/>
                  </pic:nvPicPr>
                  <pic:blipFill>
                    <a:blip r:embed="rId68" cstate="print"/>
                    <a:stretch>
                      <a:fillRect/>
                    </a:stretch>
                  </pic:blipFill>
                  <pic:spPr>
                    <a:xfrm>
                      <a:off x="0" y="0"/>
                      <a:ext cx="832857" cy="936952"/>
                    </a:xfrm>
                    <a:prstGeom prst="rect">
                      <a:avLst/>
                    </a:prstGeom>
                  </pic:spPr>
                </pic:pic>
              </a:graphicData>
            </a:graphic>
          </wp:anchor>
        </w:drawing>
      </w:r>
      <w:r>
        <w:rPr>
          <w:spacing w:val="-2"/>
        </w:rPr>
        <w:t>Steps:</w:t>
      </w:r>
    </w:p>
    <w:p>
      <w:pPr>
        <w:pStyle w:val="Heading8"/>
        <w:spacing w:before="321"/>
        <w:ind w:left="2516"/>
      </w:pPr>
      <w:r>
        <w:rPr/>
        <w:t>Part</w:t>
      </w:r>
      <w:r>
        <w:rPr>
          <w:spacing w:val="-10"/>
        </w:rPr>
        <w:t> </w:t>
      </w:r>
      <w:r>
        <w:rPr/>
        <w:t>A:</w:t>
      </w:r>
      <w:r>
        <w:rPr>
          <w:spacing w:val="-2"/>
        </w:rPr>
        <w:t> </w:t>
      </w:r>
      <w:r>
        <w:rPr/>
        <w:t>10</w:t>
      </w:r>
      <w:r>
        <w:rPr>
          <w:spacing w:val="-1"/>
        </w:rPr>
        <w:t> </w:t>
      </w:r>
      <w:r>
        <w:rPr>
          <w:spacing w:val="-2"/>
        </w:rPr>
        <w:t>minutes</w:t>
      </w:r>
    </w:p>
    <w:p>
      <w:pPr>
        <w:pStyle w:val="BodyText"/>
        <w:spacing w:before="2"/>
        <w:rPr>
          <w:b/>
          <w:sz w:val="30"/>
        </w:rPr>
      </w:pPr>
    </w:p>
    <w:p>
      <w:pPr>
        <w:pStyle w:val="ListParagraph"/>
        <w:numPr>
          <w:ilvl w:val="0"/>
          <w:numId w:val="71"/>
        </w:numPr>
        <w:tabs>
          <w:tab w:pos="2761" w:val="left" w:leader="none"/>
        </w:tabs>
        <w:spacing w:line="240" w:lineRule="auto" w:before="0" w:after="0"/>
        <w:ind w:left="2760" w:right="0" w:hanging="245"/>
        <w:jc w:val="left"/>
        <w:rPr>
          <w:sz w:val="22"/>
        </w:rPr>
      </w:pPr>
      <w:r>
        <w:rPr>
          <w:sz w:val="22"/>
        </w:rPr>
        <w:t>Prepare the </w:t>
      </w:r>
      <w:r>
        <w:rPr>
          <w:spacing w:val="-2"/>
          <w:sz w:val="22"/>
        </w:rPr>
        <w:t>handouts</w:t>
      </w:r>
    </w:p>
    <w:p>
      <w:pPr>
        <w:pStyle w:val="BodyText"/>
        <w:spacing w:before="2"/>
        <w:rPr>
          <w:sz w:val="30"/>
        </w:rPr>
      </w:pPr>
    </w:p>
    <w:p>
      <w:pPr>
        <w:pStyle w:val="ListParagraph"/>
        <w:numPr>
          <w:ilvl w:val="0"/>
          <w:numId w:val="71"/>
        </w:numPr>
        <w:tabs>
          <w:tab w:pos="2761" w:val="left" w:leader="none"/>
        </w:tabs>
        <w:spacing w:line="240" w:lineRule="auto" w:before="0" w:after="0"/>
        <w:ind w:left="2760" w:right="0" w:hanging="245"/>
        <w:jc w:val="left"/>
        <w:rPr>
          <w:sz w:val="22"/>
        </w:rPr>
      </w:pPr>
      <w:r>
        <w:rPr>
          <w:sz w:val="22"/>
        </w:rPr>
        <w:t>Introduce</w:t>
      </w:r>
      <w:r>
        <w:rPr>
          <w:spacing w:val="-1"/>
          <w:sz w:val="22"/>
        </w:rPr>
        <w:t> </w:t>
      </w:r>
      <w:r>
        <w:rPr>
          <w:sz w:val="22"/>
        </w:rPr>
        <w:t>the</w:t>
      </w:r>
      <w:r>
        <w:rPr>
          <w:spacing w:val="-1"/>
          <w:sz w:val="22"/>
        </w:rPr>
        <w:t> </w:t>
      </w:r>
      <w:r>
        <w:rPr>
          <w:sz w:val="22"/>
        </w:rPr>
        <w:t>case</w:t>
      </w:r>
      <w:r>
        <w:rPr>
          <w:spacing w:val="-1"/>
          <w:sz w:val="22"/>
        </w:rPr>
        <w:t> </w:t>
      </w:r>
      <w:r>
        <w:rPr>
          <w:sz w:val="22"/>
        </w:rPr>
        <w:t>study</w:t>
      </w:r>
      <w:r>
        <w:rPr>
          <w:spacing w:val="-1"/>
          <w:sz w:val="22"/>
        </w:rPr>
        <w:t> </w:t>
      </w:r>
      <w:r>
        <w:rPr>
          <w:sz w:val="22"/>
        </w:rPr>
        <w:t>activity</w:t>
      </w:r>
      <w:r>
        <w:rPr>
          <w:spacing w:val="-2"/>
          <w:sz w:val="22"/>
        </w:rPr>
        <w:t> </w:t>
      </w:r>
      <w:r>
        <w:rPr>
          <w:sz w:val="22"/>
        </w:rPr>
        <w:t>to</w:t>
      </w:r>
      <w:r>
        <w:rPr>
          <w:spacing w:val="-1"/>
          <w:sz w:val="22"/>
        </w:rPr>
        <w:t> </w:t>
      </w:r>
      <w:r>
        <w:rPr>
          <w:sz w:val="22"/>
        </w:rPr>
        <w:t>the</w:t>
      </w:r>
      <w:r>
        <w:rPr>
          <w:spacing w:val="-1"/>
          <w:sz w:val="22"/>
        </w:rPr>
        <w:t> </w:t>
      </w:r>
      <w:r>
        <w:rPr>
          <w:spacing w:val="-2"/>
          <w:sz w:val="22"/>
        </w:rPr>
        <w:t>participants</w:t>
      </w:r>
    </w:p>
    <w:p>
      <w:pPr>
        <w:pStyle w:val="BodyText"/>
        <w:spacing w:before="2"/>
        <w:rPr>
          <w:sz w:val="30"/>
        </w:rPr>
      </w:pPr>
    </w:p>
    <w:p>
      <w:pPr>
        <w:pStyle w:val="ListParagraph"/>
        <w:numPr>
          <w:ilvl w:val="0"/>
          <w:numId w:val="71"/>
        </w:numPr>
        <w:tabs>
          <w:tab w:pos="2761" w:val="left" w:leader="none"/>
        </w:tabs>
        <w:spacing w:line="240" w:lineRule="auto" w:before="0" w:after="0"/>
        <w:ind w:left="2760" w:right="0" w:hanging="245"/>
        <w:jc w:val="left"/>
        <w:rPr>
          <w:sz w:val="22"/>
        </w:rPr>
      </w:pPr>
      <w:r>
        <w:rPr>
          <w:sz w:val="22"/>
        </w:rPr>
        <w:t>Explain to the </w:t>
      </w:r>
      <w:r>
        <w:rPr>
          <w:spacing w:val="-2"/>
          <w:sz w:val="22"/>
        </w:rPr>
        <w:t>participants:</w:t>
      </w:r>
    </w:p>
    <w:p>
      <w:pPr>
        <w:pStyle w:val="BodyText"/>
        <w:spacing w:before="4"/>
        <w:rPr>
          <w:sz w:val="35"/>
        </w:rPr>
      </w:pPr>
    </w:p>
    <w:p>
      <w:pPr>
        <w:pStyle w:val="ListParagraph"/>
        <w:numPr>
          <w:ilvl w:val="1"/>
          <w:numId w:val="35"/>
        </w:numPr>
        <w:tabs>
          <w:tab w:pos="2651" w:val="left" w:leader="none"/>
        </w:tabs>
        <w:spacing w:line="285" w:lineRule="auto" w:before="1" w:after="0"/>
        <w:ind w:left="2638" w:right="1236" w:hanging="123"/>
        <w:jc w:val="left"/>
        <w:rPr>
          <w:sz w:val="22"/>
        </w:rPr>
      </w:pPr>
      <w:r>
        <w:rPr>
          <w:sz w:val="22"/>
        </w:rPr>
        <w:t>That they need to imagine what is it is like to be a woman with a disability in their community,</w:t>
      </w:r>
      <w:r>
        <w:rPr>
          <w:spacing w:val="-4"/>
          <w:sz w:val="22"/>
        </w:rPr>
        <w:t> </w:t>
      </w:r>
      <w:r>
        <w:rPr>
          <w:sz w:val="22"/>
        </w:rPr>
        <w:t>and</w:t>
      </w:r>
      <w:r>
        <w:rPr>
          <w:spacing w:val="-5"/>
          <w:sz w:val="22"/>
        </w:rPr>
        <w:t> </w:t>
      </w:r>
      <w:r>
        <w:rPr>
          <w:sz w:val="22"/>
        </w:rPr>
        <w:t>that</w:t>
      </w:r>
      <w:r>
        <w:rPr>
          <w:spacing w:val="-4"/>
          <w:sz w:val="22"/>
        </w:rPr>
        <w:t> </w:t>
      </w:r>
      <w:r>
        <w:rPr>
          <w:sz w:val="22"/>
        </w:rPr>
        <w:t>they</w:t>
      </w:r>
      <w:r>
        <w:rPr>
          <w:spacing w:val="-4"/>
          <w:sz w:val="22"/>
        </w:rPr>
        <w:t> </w:t>
      </w:r>
      <w:r>
        <w:rPr>
          <w:sz w:val="22"/>
        </w:rPr>
        <w:t>will</w:t>
      </w:r>
      <w:r>
        <w:rPr>
          <w:spacing w:val="-5"/>
          <w:sz w:val="22"/>
        </w:rPr>
        <w:t> </w:t>
      </w:r>
      <w:r>
        <w:rPr>
          <w:sz w:val="22"/>
        </w:rPr>
        <w:t>explore</w:t>
      </w:r>
      <w:r>
        <w:rPr>
          <w:spacing w:val="-5"/>
          <w:sz w:val="22"/>
        </w:rPr>
        <w:t> </w:t>
      </w:r>
      <w:r>
        <w:rPr>
          <w:sz w:val="22"/>
        </w:rPr>
        <w:t>what</w:t>
      </w:r>
      <w:r>
        <w:rPr>
          <w:spacing w:val="-5"/>
          <w:sz w:val="22"/>
        </w:rPr>
        <w:t> </w:t>
      </w:r>
      <w:r>
        <w:rPr>
          <w:sz w:val="22"/>
        </w:rPr>
        <w:t>makes</w:t>
      </w:r>
      <w:r>
        <w:rPr>
          <w:spacing w:val="-4"/>
          <w:sz w:val="22"/>
        </w:rPr>
        <w:t> </w:t>
      </w:r>
      <w:r>
        <w:rPr>
          <w:sz w:val="22"/>
        </w:rPr>
        <w:t>it</w:t>
      </w:r>
      <w:r>
        <w:rPr>
          <w:spacing w:val="-5"/>
          <w:sz w:val="22"/>
        </w:rPr>
        <w:t> </w:t>
      </w:r>
      <w:r>
        <w:rPr>
          <w:sz w:val="22"/>
        </w:rPr>
        <w:t>more</w:t>
      </w:r>
      <w:r>
        <w:rPr>
          <w:spacing w:val="-4"/>
          <w:sz w:val="22"/>
        </w:rPr>
        <w:t> </w:t>
      </w:r>
      <w:r>
        <w:rPr>
          <w:sz w:val="22"/>
        </w:rPr>
        <w:t>difﬁcult</w:t>
      </w:r>
      <w:r>
        <w:rPr>
          <w:spacing w:val="-4"/>
          <w:sz w:val="22"/>
        </w:rPr>
        <w:t> </w:t>
      </w:r>
      <w:r>
        <w:rPr>
          <w:sz w:val="22"/>
        </w:rPr>
        <w:t>for</w:t>
      </w:r>
      <w:r>
        <w:rPr>
          <w:spacing w:val="-4"/>
          <w:sz w:val="22"/>
        </w:rPr>
        <w:t> </w:t>
      </w:r>
      <w:r>
        <w:rPr>
          <w:sz w:val="22"/>
        </w:rPr>
        <w:t>a</w:t>
      </w:r>
      <w:r>
        <w:rPr>
          <w:spacing w:val="-5"/>
          <w:sz w:val="22"/>
        </w:rPr>
        <w:t> </w:t>
      </w:r>
      <w:r>
        <w:rPr>
          <w:sz w:val="22"/>
        </w:rPr>
        <w:t>woman</w:t>
      </w:r>
      <w:r>
        <w:rPr>
          <w:spacing w:val="-5"/>
          <w:sz w:val="22"/>
        </w:rPr>
        <w:t> </w:t>
      </w:r>
      <w:r>
        <w:rPr>
          <w:sz w:val="22"/>
        </w:rPr>
        <w:t>with a disability, and what things make life easier.</w:t>
      </w:r>
    </w:p>
    <w:p>
      <w:pPr>
        <w:pStyle w:val="BodyText"/>
        <w:rPr>
          <w:sz w:val="31"/>
        </w:rPr>
      </w:pPr>
    </w:p>
    <w:p>
      <w:pPr>
        <w:pStyle w:val="ListParagraph"/>
        <w:numPr>
          <w:ilvl w:val="1"/>
          <w:numId w:val="35"/>
        </w:numPr>
        <w:tabs>
          <w:tab w:pos="2655" w:val="left" w:leader="none"/>
        </w:tabs>
        <w:spacing w:line="285" w:lineRule="auto" w:before="0" w:after="0"/>
        <w:ind w:left="2638" w:right="1767" w:hanging="123"/>
        <w:jc w:val="left"/>
        <w:rPr>
          <w:sz w:val="22"/>
        </w:rPr>
      </w:pPr>
      <w:r>
        <w:rPr>
          <w:sz w:val="22"/>
        </w:rPr>
        <w:t>Divide</w:t>
      </w:r>
      <w:r>
        <w:rPr>
          <w:spacing w:val="-2"/>
          <w:sz w:val="22"/>
        </w:rPr>
        <w:t> </w:t>
      </w:r>
      <w:r>
        <w:rPr>
          <w:sz w:val="22"/>
        </w:rPr>
        <w:t>participants</w:t>
      </w:r>
      <w:r>
        <w:rPr>
          <w:spacing w:val="-3"/>
          <w:sz w:val="22"/>
        </w:rPr>
        <w:t> </w:t>
      </w:r>
      <w:r>
        <w:rPr>
          <w:sz w:val="22"/>
        </w:rPr>
        <w:t>into</w:t>
      </w:r>
      <w:r>
        <w:rPr>
          <w:spacing w:val="-2"/>
          <w:sz w:val="22"/>
        </w:rPr>
        <w:t> </w:t>
      </w:r>
      <w:r>
        <w:rPr>
          <w:sz w:val="22"/>
        </w:rPr>
        <w:t>three</w:t>
      </w:r>
      <w:r>
        <w:rPr>
          <w:spacing w:val="-2"/>
          <w:sz w:val="22"/>
        </w:rPr>
        <w:t> </w:t>
      </w:r>
      <w:r>
        <w:rPr>
          <w:sz w:val="22"/>
        </w:rPr>
        <w:t>(3)</w:t>
      </w:r>
      <w:r>
        <w:rPr>
          <w:spacing w:val="-2"/>
          <w:sz w:val="22"/>
        </w:rPr>
        <w:t> </w:t>
      </w:r>
      <w:r>
        <w:rPr>
          <w:sz w:val="22"/>
        </w:rPr>
        <w:t>groups;</w:t>
      </w:r>
      <w:r>
        <w:rPr>
          <w:spacing w:val="-2"/>
          <w:sz w:val="22"/>
        </w:rPr>
        <w:t> </w:t>
      </w:r>
      <w:r>
        <w:rPr>
          <w:sz w:val="22"/>
        </w:rPr>
        <w:t>make</w:t>
      </w:r>
      <w:r>
        <w:rPr>
          <w:spacing w:val="-2"/>
          <w:sz w:val="22"/>
        </w:rPr>
        <w:t> </w:t>
      </w:r>
      <w:r>
        <w:rPr>
          <w:sz w:val="22"/>
        </w:rPr>
        <w:t>sure</w:t>
      </w:r>
      <w:r>
        <w:rPr>
          <w:spacing w:val="-2"/>
          <w:sz w:val="22"/>
        </w:rPr>
        <w:t> </w:t>
      </w:r>
      <w:r>
        <w:rPr>
          <w:sz w:val="22"/>
        </w:rPr>
        <w:t>that</w:t>
      </w:r>
      <w:r>
        <w:rPr>
          <w:spacing w:val="-2"/>
          <w:sz w:val="22"/>
        </w:rPr>
        <w:t> </w:t>
      </w:r>
      <w:r>
        <w:rPr>
          <w:sz w:val="22"/>
        </w:rPr>
        <w:t>each</w:t>
      </w:r>
      <w:r>
        <w:rPr>
          <w:spacing w:val="-2"/>
          <w:sz w:val="22"/>
        </w:rPr>
        <w:t> </w:t>
      </w:r>
      <w:r>
        <w:rPr>
          <w:sz w:val="22"/>
        </w:rPr>
        <w:t>group</w:t>
      </w:r>
      <w:r>
        <w:rPr>
          <w:spacing w:val="-3"/>
          <w:sz w:val="22"/>
        </w:rPr>
        <w:t> </w:t>
      </w:r>
      <w:r>
        <w:rPr>
          <w:sz w:val="22"/>
        </w:rPr>
        <w:t>has</w:t>
      </w:r>
      <w:r>
        <w:rPr>
          <w:spacing w:val="-2"/>
          <w:sz w:val="22"/>
        </w:rPr>
        <w:t> </w:t>
      </w:r>
      <w:r>
        <w:rPr>
          <w:sz w:val="22"/>
        </w:rPr>
        <w:t>men and women in it and that persons with disabilities are included in all groups</w:t>
      </w:r>
    </w:p>
    <w:p>
      <w:pPr>
        <w:pStyle w:val="BodyText"/>
        <w:spacing w:before="2"/>
        <w:rPr>
          <w:sz w:val="31"/>
        </w:rPr>
      </w:pPr>
    </w:p>
    <w:p>
      <w:pPr>
        <w:pStyle w:val="ListParagraph"/>
        <w:numPr>
          <w:ilvl w:val="1"/>
          <w:numId w:val="35"/>
        </w:numPr>
        <w:tabs>
          <w:tab w:pos="2655" w:val="left" w:leader="none"/>
        </w:tabs>
        <w:spacing w:line="240" w:lineRule="auto" w:before="0" w:after="0"/>
        <w:ind w:left="2654" w:right="0" w:hanging="139"/>
        <w:jc w:val="left"/>
        <w:rPr>
          <w:sz w:val="22"/>
        </w:rPr>
      </w:pPr>
      <w:r>
        <w:rPr>
          <w:sz w:val="22"/>
        </w:rPr>
        <w:t>Provide</w:t>
      </w:r>
      <w:r>
        <w:rPr>
          <w:spacing w:val="-1"/>
          <w:sz w:val="22"/>
        </w:rPr>
        <w:t> </w:t>
      </w:r>
      <w:r>
        <w:rPr>
          <w:sz w:val="22"/>
        </w:rPr>
        <w:t>one</w:t>
      </w:r>
      <w:r>
        <w:rPr>
          <w:spacing w:val="-2"/>
          <w:sz w:val="22"/>
        </w:rPr>
        <w:t> </w:t>
      </w:r>
      <w:r>
        <w:rPr>
          <w:sz w:val="22"/>
        </w:rPr>
        <w:t>(1)</w:t>
      </w:r>
      <w:r>
        <w:rPr>
          <w:spacing w:val="-1"/>
          <w:sz w:val="22"/>
        </w:rPr>
        <w:t> </w:t>
      </w:r>
      <w:r>
        <w:rPr>
          <w:sz w:val="22"/>
        </w:rPr>
        <w:t>case study</w:t>
      </w:r>
      <w:r>
        <w:rPr>
          <w:spacing w:val="-1"/>
          <w:sz w:val="22"/>
        </w:rPr>
        <w:t> </w:t>
      </w:r>
      <w:r>
        <w:rPr>
          <w:sz w:val="22"/>
        </w:rPr>
        <w:t>to</w:t>
      </w:r>
      <w:r>
        <w:rPr>
          <w:spacing w:val="-1"/>
          <w:sz w:val="22"/>
        </w:rPr>
        <w:t> </w:t>
      </w:r>
      <w:r>
        <w:rPr>
          <w:sz w:val="22"/>
        </w:rPr>
        <w:t>each</w:t>
      </w:r>
      <w:r>
        <w:rPr>
          <w:spacing w:val="-1"/>
          <w:sz w:val="22"/>
        </w:rPr>
        <w:t> </w:t>
      </w:r>
      <w:r>
        <w:rPr>
          <w:spacing w:val="-2"/>
          <w:sz w:val="22"/>
        </w:rPr>
        <w:t>group.</w:t>
      </w:r>
    </w:p>
    <w:p>
      <w:pPr>
        <w:spacing w:after="0" w:line="240" w:lineRule="auto"/>
        <w:jc w:val="left"/>
        <w:rPr>
          <w:sz w:val="22"/>
        </w:rPr>
        <w:sectPr>
          <w:headerReference w:type="even" r:id="rId105"/>
          <w:headerReference w:type="default" r:id="rId106"/>
          <w:footerReference w:type="even" r:id="rId107"/>
          <w:footerReference w:type="default" r:id="rId108"/>
          <w:pgSz w:w="11910" w:h="16840"/>
          <w:pgMar w:header="0" w:footer="379" w:top="1440" w:bottom="560" w:left="0" w:right="0"/>
          <w:pgNumType w:start="66"/>
        </w:sectPr>
      </w:pPr>
    </w:p>
    <w:p>
      <w:pPr>
        <w:pStyle w:val="BodyText"/>
        <w:rPr>
          <w:sz w:val="20"/>
        </w:rPr>
      </w:pPr>
    </w:p>
    <w:p>
      <w:pPr>
        <w:pStyle w:val="BodyText"/>
        <w:spacing w:before="8"/>
        <w:rPr>
          <w:sz w:val="25"/>
        </w:rPr>
      </w:pPr>
    </w:p>
    <w:p>
      <w:pPr>
        <w:pStyle w:val="Heading8"/>
        <w:spacing w:before="93"/>
        <w:ind w:left="2518"/>
      </w:pPr>
      <w:r>
        <w:rPr/>
        <w:t>Part</w:t>
      </w:r>
      <w:r>
        <w:rPr>
          <w:spacing w:val="-1"/>
        </w:rPr>
        <w:t> </w:t>
      </w:r>
      <w:r>
        <w:rPr/>
        <w:t>B:</w:t>
      </w:r>
      <w:r>
        <w:rPr>
          <w:spacing w:val="-2"/>
        </w:rPr>
        <w:t> </w:t>
      </w:r>
      <w:r>
        <w:rPr/>
        <w:t>Case</w:t>
      </w:r>
      <w:r>
        <w:rPr>
          <w:spacing w:val="-2"/>
        </w:rPr>
        <w:t> </w:t>
      </w:r>
      <w:r>
        <w:rPr/>
        <w:t>Studies:</w:t>
      </w:r>
      <w:r>
        <w:rPr>
          <w:spacing w:val="-1"/>
        </w:rPr>
        <w:t> </w:t>
      </w:r>
      <w:r>
        <w:rPr/>
        <w:t>20</w:t>
      </w:r>
      <w:r>
        <w:rPr>
          <w:spacing w:val="-2"/>
        </w:rPr>
        <w:t> minutes</w:t>
      </w:r>
    </w:p>
    <w:p>
      <w:pPr>
        <w:pStyle w:val="BodyText"/>
        <w:spacing w:before="2"/>
        <w:rPr>
          <w:b/>
          <w:sz w:val="30"/>
        </w:rPr>
      </w:pPr>
    </w:p>
    <w:p>
      <w:pPr>
        <w:pStyle w:val="BodyText"/>
        <w:ind w:left="2518"/>
      </w:pPr>
      <w:r>
        <w:rPr/>
        <w:t>1.</w:t>
      </w:r>
      <w:r>
        <w:rPr>
          <w:spacing w:val="-5"/>
        </w:rPr>
        <w:t> </w:t>
      </w:r>
      <w:r>
        <w:rPr/>
        <w:t>Give</w:t>
      </w:r>
      <w:r>
        <w:rPr>
          <w:spacing w:val="-2"/>
        </w:rPr>
        <w:t> </w:t>
      </w:r>
      <w:r>
        <w:rPr/>
        <w:t>the</w:t>
      </w:r>
      <w:r>
        <w:rPr>
          <w:spacing w:val="-2"/>
        </w:rPr>
        <w:t> </w:t>
      </w:r>
      <w:r>
        <w:rPr/>
        <w:t>participants</w:t>
      </w:r>
      <w:r>
        <w:rPr>
          <w:spacing w:val="-2"/>
        </w:rPr>
        <w:t> </w:t>
      </w:r>
      <w:r>
        <w:rPr/>
        <w:t>time</w:t>
      </w:r>
      <w:r>
        <w:rPr>
          <w:spacing w:val="-2"/>
        </w:rPr>
        <w:t> </w:t>
      </w:r>
      <w:r>
        <w:rPr/>
        <w:t>to</w:t>
      </w:r>
      <w:r>
        <w:rPr>
          <w:spacing w:val="-2"/>
        </w:rPr>
        <w:t> </w:t>
      </w:r>
      <w:r>
        <w:rPr/>
        <w:t>talk</w:t>
      </w:r>
      <w:r>
        <w:rPr>
          <w:spacing w:val="-2"/>
        </w:rPr>
        <w:t> </w:t>
      </w:r>
      <w:r>
        <w:rPr/>
        <w:t>about</w:t>
      </w:r>
      <w:r>
        <w:rPr>
          <w:spacing w:val="-2"/>
        </w:rPr>
        <w:t> </w:t>
      </w:r>
      <w:r>
        <w:rPr/>
        <w:t>their</w:t>
      </w:r>
      <w:r>
        <w:rPr>
          <w:spacing w:val="-2"/>
        </w:rPr>
        <w:t> </w:t>
      </w:r>
      <w:r>
        <w:rPr/>
        <w:t>scenario</w:t>
      </w:r>
      <w:r>
        <w:rPr>
          <w:spacing w:val="-2"/>
        </w:rPr>
        <w:t> </w:t>
      </w:r>
      <w:r>
        <w:rPr/>
        <w:t>and</w:t>
      </w:r>
      <w:r>
        <w:rPr>
          <w:spacing w:val="-2"/>
        </w:rPr>
        <w:t> </w:t>
      </w:r>
      <w:r>
        <w:rPr/>
        <w:t>the</w:t>
      </w:r>
      <w:r>
        <w:rPr>
          <w:spacing w:val="-2"/>
        </w:rPr>
        <w:t> </w:t>
      </w:r>
      <w:r>
        <w:rPr/>
        <w:t>answers</w:t>
      </w:r>
      <w:r>
        <w:rPr>
          <w:spacing w:val="-3"/>
        </w:rPr>
        <w:t> </w:t>
      </w:r>
      <w:r>
        <w:rPr/>
        <w:t>they</w:t>
      </w:r>
      <w:r>
        <w:rPr>
          <w:spacing w:val="-1"/>
        </w:rPr>
        <w:t> </w:t>
      </w:r>
      <w:r>
        <w:rPr>
          <w:spacing w:val="-2"/>
        </w:rPr>
        <w:t>have.</w:t>
      </w:r>
    </w:p>
    <w:p>
      <w:pPr>
        <w:pStyle w:val="BodyText"/>
        <w:spacing w:before="11"/>
        <w:rPr>
          <w:sz w:val="11"/>
        </w:rPr>
      </w:pPr>
      <w:r>
        <w:rPr/>
        <w:pict>
          <v:group style="position:absolute;margin-left:114.867767pt;margin-top:8.075077pt;width:437.65pt;height:236.95pt;mso-position-horizontal-relative:page;mso-position-vertical-relative:paragraph;z-index:-15681024;mso-wrap-distance-left:0;mso-wrap-distance-right:0" id="docshapegroup125" coordorigin="2297,162" coordsize="8753,4739">
            <v:shape style="position:absolute;left:2297;top:161;width:8753;height:4739" id="docshape126" coordorigin="2297,162" coordsize="8753,4739" path="m2547,162l2536,162,2508,165,2468,175,2423,193,2399,206,2377,222,2356,243,2336,267,2320,296,2308,330,2300,368,2297,408,2297,4652,2298,4661,2301,4689,2310,4729,2328,4774,2342,4798,2358,4820,2379,4842,2403,4861,2432,4877,2465,4889,2504,4897,2547,4900,10800,4900,10812,4899,10840,4896,10879,4887,10897,4880,2547,4880,2506,4877,2471,4870,2440,4859,2414,4844,2382,4817,2358,4787,2341,4755,2329,4723,2325,4708,2322,4694,2320,4682,2319,4671,2318,4664,2318,4659,2317,4652,2317,412,2320,371,2327,335,2338,304,2353,278,2380,247,2410,223,2443,205,2474,194,2489,190,2503,187,2515,184,2526,183,2533,182,2538,182,2544,182,2547,181,2547,162xm10800,162l2547,162,2547,181,10800,181,10841,184,10877,191,10908,203,10934,217,10965,244,10989,275,11007,307,11018,338,11022,353,11025,367,11028,380,11029,390,11030,397,11030,402,11030,408,11030,4652,11028,4691,11021,4726,11009,4757,10995,4783,10968,4815,10937,4839,10905,4856,10874,4868,10859,4872,10845,4875,10832,4877,10821,4878,10815,4879,10810,4880,10804,4880,10800,4880,10897,4880,10925,4869,10948,4856,10971,4839,10992,4819,11011,4794,11027,4765,11040,4732,11048,4694,11050,4652,11050,408,11050,400,11047,372,11037,333,11019,287,11006,264,10990,241,10969,220,10945,201,10916,185,10882,172,10844,164,10800,162xe" filled="true" fillcolor="#000000" stroked="false">
              <v:path arrowok="t"/>
              <v:fill type="solid"/>
            </v:shape>
            <v:shape style="position:absolute;left:2297;top:161;width:8753;height:4739" type="#_x0000_t202" id="docshape127" filled="false" stroked="false">
              <v:textbox inset="0,0,0,0">
                <w:txbxContent>
                  <w:p>
                    <w:pPr>
                      <w:spacing w:before="185"/>
                      <w:ind w:left="220" w:right="0" w:firstLine="0"/>
                      <w:jc w:val="left"/>
                      <w:rPr>
                        <w:b/>
                        <w:sz w:val="22"/>
                      </w:rPr>
                    </w:pPr>
                    <w:r>
                      <w:rPr>
                        <w:b/>
                        <w:sz w:val="22"/>
                      </w:rPr>
                      <w:t>Case</w:t>
                    </w:r>
                    <w:r>
                      <w:rPr>
                        <w:b/>
                        <w:spacing w:val="-2"/>
                        <w:sz w:val="22"/>
                      </w:rPr>
                      <w:t> </w:t>
                    </w:r>
                    <w:r>
                      <w:rPr>
                        <w:b/>
                        <w:sz w:val="22"/>
                      </w:rPr>
                      <w:t>Study</w:t>
                    </w:r>
                    <w:r>
                      <w:rPr>
                        <w:b/>
                        <w:spacing w:val="-1"/>
                        <w:sz w:val="22"/>
                      </w:rPr>
                      <w:t> </w:t>
                    </w:r>
                    <w:r>
                      <w:rPr>
                        <w:b/>
                        <w:sz w:val="22"/>
                      </w:rPr>
                      <w:t>Group 1</w:t>
                    </w:r>
                    <w:r>
                      <w:rPr>
                        <w:b/>
                        <w:spacing w:val="-2"/>
                        <w:sz w:val="22"/>
                      </w:rPr>
                      <w:t> </w:t>
                    </w:r>
                    <w:r>
                      <w:rPr>
                        <w:b/>
                        <w:sz w:val="22"/>
                      </w:rPr>
                      <w:t>- Scenario</w:t>
                    </w:r>
                    <w:r>
                      <w:rPr>
                        <w:b/>
                        <w:spacing w:val="-1"/>
                        <w:sz w:val="22"/>
                      </w:rPr>
                      <w:t> </w:t>
                    </w:r>
                    <w:r>
                      <w:rPr>
                        <w:b/>
                        <w:sz w:val="22"/>
                      </w:rPr>
                      <w:t>1:</w:t>
                    </w:r>
                    <w:r>
                      <w:rPr>
                        <w:b/>
                        <w:spacing w:val="-1"/>
                        <w:sz w:val="22"/>
                      </w:rPr>
                      <w:t> </w:t>
                    </w:r>
                    <w:r>
                      <w:rPr>
                        <w:b/>
                        <w:spacing w:val="-4"/>
                        <w:sz w:val="22"/>
                      </w:rPr>
                      <w:t>Mere</w:t>
                    </w:r>
                  </w:p>
                  <w:p>
                    <w:pPr>
                      <w:spacing w:line="240" w:lineRule="auto" w:before="2"/>
                      <w:rPr>
                        <w:b/>
                        <w:sz w:val="30"/>
                      </w:rPr>
                    </w:pPr>
                  </w:p>
                  <w:p>
                    <w:pPr>
                      <w:spacing w:line="285" w:lineRule="auto" w:before="0"/>
                      <w:ind w:left="220" w:right="0" w:firstLine="0"/>
                      <w:jc w:val="left"/>
                      <w:rPr>
                        <w:sz w:val="22"/>
                      </w:rPr>
                    </w:pPr>
                    <w:r>
                      <w:rPr>
                        <w:sz w:val="22"/>
                      </w:rPr>
                      <w:t>Mere</w:t>
                    </w:r>
                    <w:r>
                      <w:rPr>
                        <w:spacing w:val="-3"/>
                        <w:sz w:val="22"/>
                      </w:rPr>
                      <w:t> </w:t>
                    </w:r>
                    <w:r>
                      <w:rPr>
                        <w:sz w:val="22"/>
                      </w:rPr>
                      <w:t>is</w:t>
                    </w:r>
                    <w:r>
                      <w:rPr>
                        <w:spacing w:val="-3"/>
                        <w:sz w:val="22"/>
                      </w:rPr>
                      <w:t> </w:t>
                    </w:r>
                    <w:r>
                      <w:rPr>
                        <w:sz w:val="22"/>
                      </w:rPr>
                      <w:t>a</w:t>
                    </w:r>
                    <w:r>
                      <w:rPr>
                        <w:spacing w:val="-3"/>
                        <w:sz w:val="22"/>
                      </w:rPr>
                      <w:t> </w:t>
                    </w:r>
                    <w:r>
                      <w:rPr>
                        <w:sz w:val="22"/>
                      </w:rPr>
                      <w:t>young</w:t>
                    </w:r>
                    <w:r>
                      <w:rPr>
                        <w:spacing w:val="-3"/>
                        <w:sz w:val="22"/>
                      </w:rPr>
                      <w:t> </w:t>
                    </w:r>
                    <w:r>
                      <w:rPr>
                        <w:sz w:val="22"/>
                      </w:rPr>
                      <w:t>girl</w:t>
                    </w:r>
                    <w:r>
                      <w:rPr>
                        <w:spacing w:val="-3"/>
                        <w:sz w:val="22"/>
                      </w:rPr>
                      <w:t> </w:t>
                    </w:r>
                    <w:r>
                      <w:rPr>
                        <w:sz w:val="22"/>
                      </w:rPr>
                      <w:t>who</w:t>
                    </w:r>
                    <w:r>
                      <w:rPr>
                        <w:spacing w:val="-3"/>
                        <w:sz w:val="22"/>
                      </w:rPr>
                      <w:t> </w:t>
                    </w:r>
                    <w:r>
                      <w:rPr>
                        <w:sz w:val="22"/>
                      </w:rPr>
                      <w:t>was</w:t>
                    </w:r>
                    <w:r>
                      <w:rPr>
                        <w:spacing w:val="-3"/>
                        <w:sz w:val="22"/>
                      </w:rPr>
                      <w:t> </w:t>
                    </w:r>
                    <w:r>
                      <w:rPr>
                        <w:sz w:val="22"/>
                      </w:rPr>
                      <w:t>born</w:t>
                    </w:r>
                    <w:r>
                      <w:rPr>
                        <w:spacing w:val="-3"/>
                        <w:sz w:val="22"/>
                      </w:rPr>
                      <w:t> </w:t>
                    </w:r>
                    <w:r>
                      <w:rPr>
                        <w:sz w:val="22"/>
                      </w:rPr>
                      <w:t>with</w:t>
                    </w:r>
                    <w:r>
                      <w:rPr>
                        <w:spacing w:val="-3"/>
                        <w:sz w:val="22"/>
                      </w:rPr>
                      <w:t> </w:t>
                    </w:r>
                    <w:r>
                      <w:rPr>
                        <w:sz w:val="22"/>
                      </w:rPr>
                      <w:t>a</w:t>
                    </w:r>
                    <w:r>
                      <w:rPr>
                        <w:spacing w:val="-3"/>
                        <w:sz w:val="22"/>
                      </w:rPr>
                      <w:t> </w:t>
                    </w:r>
                    <w:r>
                      <w:rPr>
                        <w:sz w:val="22"/>
                      </w:rPr>
                      <w:t>disability</w:t>
                    </w:r>
                    <w:r>
                      <w:rPr>
                        <w:spacing w:val="-3"/>
                        <w:sz w:val="22"/>
                      </w:rPr>
                      <w:t> </w:t>
                    </w:r>
                    <w:r>
                      <w:rPr>
                        <w:sz w:val="22"/>
                      </w:rPr>
                      <w:t>and</w:t>
                    </w:r>
                    <w:r>
                      <w:rPr>
                        <w:spacing w:val="-3"/>
                        <w:sz w:val="22"/>
                      </w:rPr>
                      <w:t> </w:t>
                    </w:r>
                    <w:r>
                      <w:rPr>
                        <w:sz w:val="22"/>
                      </w:rPr>
                      <w:t>uses</w:t>
                    </w:r>
                    <w:r>
                      <w:rPr>
                        <w:spacing w:val="-3"/>
                        <w:sz w:val="22"/>
                      </w:rPr>
                      <w:t> </w:t>
                    </w:r>
                    <w:r>
                      <w:rPr>
                        <w:sz w:val="22"/>
                      </w:rPr>
                      <w:t>a</w:t>
                    </w:r>
                    <w:r>
                      <w:rPr>
                        <w:spacing w:val="-3"/>
                        <w:sz w:val="22"/>
                      </w:rPr>
                      <w:t> </w:t>
                    </w:r>
                    <w:r>
                      <w:rPr>
                        <w:sz w:val="22"/>
                      </w:rPr>
                      <w:t>wheelchair</w:t>
                    </w:r>
                    <w:r>
                      <w:rPr>
                        <w:spacing w:val="-3"/>
                        <w:sz w:val="22"/>
                      </w:rPr>
                      <w:t> </w:t>
                    </w:r>
                    <w:r>
                      <w:rPr>
                        <w:sz w:val="22"/>
                      </w:rPr>
                      <w:t>for</w:t>
                    </w:r>
                    <w:r>
                      <w:rPr>
                        <w:spacing w:val="-3"/>
                        <w:sz w:val="22"/>
                      </w:rPr>
                      <w:t> </w:t>
                    </w:r>
                    <w:r>
                      <w:rPr>
                        <w:sz w:val="22"/>
                      </w:rPr>
                      <w:t>mobility. Mere</w:t>
                    </w:r>
                    <w:r>
                      <w:rPr>
                        <w:spacing w:val="-3"/>
                        <w:sz w:val="22"/>
                      </w:rPr>
                      <w:t> </w:t>
                    </w:r>
                    <w:r>
                      <w:rPr>
                        <w:sz w:val="22"/>
                      </w:rPr>
                      <w:t>wants</w:t>
                    </w:r>
                    <w:r>
                      <w:rPr>
                        <w:spacing w:val="-4"/>
                        <w:sz w:val="22"/>
                      </w:rPr>
                      <w:t> </w:t>
                    </w:r>
                    <w:r>
                      <w:rPr>
                        <w:sz w:val="22"/>
                      </w:rPr>
                      <w:t>to</w:t>
                    </w:r>
                    <w:r>
                      <w:rPr>
                        <w:spacing w:val="-3"/>
                        <w:sz w:val="22"/>
                      </w:rPr>
                      <w:t> </w:t>
                    </w:r>
                    <w:r>
                      <w:rPr>
                        <w:sz w:val="22"/>
                      </w:rPr>
                      <w:t>go</w:t>
                    </w:r>
                    <w:r>
                      <w:rPr>
                        <w:spacing w:val="-4"/>
                        <w:sz w:val="22"/>
                      </w:rPr>
                      <w:t> </w:t>
                    </w:r>
                    <w:r>
                      <w:rPr>
                        <w:sz w:val="22"/>
                      </w:rPr>
                      <w:t>to</w:t>
                    </w:r>
                    <w:r>
                      <w:rPr>
                        <w:spacing w:val="-3"/>
                        <w:sz w:val="22"/>
                      </w:rPr>
                      <w:t> </w:t>
                    </w:r>
                    <w:r>
                      <w:rPr>
                        <w:sz w:val="22"/>
                      </w:rPr>
                      <w:t>school</w:t>
                    </w:r>
                    <w:r>
                      <w:rPr>
                        <w:spacing w:val="-3"/>
                        <w:sz w:val="22"/>
                      </w:rPr>
                      <w:t> </w:t>
                    </w:r>
                    <w:r>
                      <w:rPr>
                        <w:sz w:val="22"/>
                      </w:rPr>
                      <w:t>like</w:t>
                    </w:r>
                    <w:r>
                      <w:rPr>
                        <w:spacing w:val="-4"/>
                        <w:sz w:val="22"/>
                      </w:rPr>
                      <w:t> </w:t>
                    </w:r>
                    <w:r>
                      <w:rPr>
                        <w:sz w:val="22"/>
                      </w:rPr>
                      <w:t>her</w:t>
                    </w:r>
                    <w:r>
                      <w:rPr>
                        <w:spacing w:val="-4"/>
                        <w:sz w:val="22"/>
                      </w:rPr>
                      <w:t> </w:t>
                    </w:r>
                    <w:r>
                      <w:rPr>
                        <w:sz w:val="22"/>
                      </w:rPr>
                      <w:t>siblings</w:t>
                    </w:r>
                    <w:r>
                      <w:rPr>
                        <w:spacing w:val="-3"/>
                        <w:sz w:val="22"/>
                      </w:rPr>
                      <w:t> </w:t>
                    </w:r>
                    <w:r>
                      <w:rPr>
                        <w:sz w:val="22"/>
                      </w:rPr>
                      <w:t>and</w:t>
                    </w:r>
                    <w:r>
                      <w:rPr>
                        <w:spacing w:val="-4"/>
                        <w:sz w:val="22"/>
                      </w:rPr>
                      <w:t> </w:t>
                    </w:r>
                    <w:r>
                      <w:rPr>
                        <w:sz w:val="22"/>
                      </w:rPr>
                      <w:t>friends.</w:t>
                    </w:r>
                    <w:r>
                      <w:rPr>
                        <w:spacing w:val="-3"/>
                        <w:sz w:val="22"/>
                      </w:rPr>
                      <w:t> </w:t>
                    </w:r>
                    <w:r>
                      <w:rPr>
                        <w:sz w:val="22"/>
                      </w:rPr>
                      <w:t>Mere’s</w:t>
                    </w:r>
                    <w:r>
                      <w:rPr>
                        <w:spacing w:val="-3"/>
                        <w:sz w:val="22"/>
                      </w:rPr>
                      <w:t> </w:t>
                    </w:r>
                    <w:r>
                      <w:rPr>
                        <w:sz w:val="22"/>
                      </w:rPr>
                      <w:t>dad</w:t>
                    </w:r>
                    <w:r>
                      <w:rPr>
                        <w:spacing w:val="-4"/>
                        <w:sz w:val="22"/>
                      </w:rPr>
                      <w:t> </w:t>
                    </w:r>
                    <w:r>
                      <w:rPr>
                        <w:sz w:val="22"/>
                      </w:rPr>
                      <w:t>thinks</w:t>
                    </w:r>
                    <w:r>
                      <w:rPr>
                        <w:spacing w:val="-3"/>
                        <w:sz w:val="22"/>
                      </w:rPr>
                      <w:t> </w:t>
                    </w:r>
                    <w:r>
                      <w:rPr>
                        <w:sz w:val="22"/>
                      </w:rPr>
                      <w:t>she</w:t>
                    </w:r>
                    <w:r>
                      <w:rPr>
                        <w:spacing w:val="-3"/>
                        <w:sz w:val="22"/>
                      </w:rPr>
                      <w:t> </w:t>
                    </w:r>
                    <w:r>
                      <w:rPr>
                        <w:sz w:val="22"/>
                      </w:rPr>
                      <w:t>should not go to school because she is a person with a disability. He refuses to help her get there. Because the path to school is in bad condition, Mere can’t get there by herself and</w:t>
                    </w:r>
                    <w:r>
                      <w:rPr>
                        <w:spacing w:val="-3"/>
                        <w:sz w:val="22"/>
                      </w:rPr>
                      <w:t> </w:t>
                    </w:r>
                    <w:r>
                      <w:rPr>
                        <w:sz w:val="22"/>
                      </w:rPr>
                      <w:t>so</w:t>
                    </w:r>
                    <w:r>
                      <w:rPr>
                        <w:spacing w:val="-3"/>
                        <w:sz w:val="22"/>
                      </w:rPr>
                      <w:t> </w:t>
                    </w:r>
                    <w:r>
                      <w:rPr>
                        <w:sz w:val="22"/>
                      </w:rPr>
                      <w:t>can</w:t>
                    </w:r>
                    <w:r>
                      <w:rPr>
                        <w:spacing w:val="-3"/>
                        <w:sz w:val="22"/>
                      </w:rPr>
                      <w:t> </w:t>
                    </w:r>
                    <w:r>
                      <w:rPr>
                        <w:sz w:val="22"/>
                      </w:rPr>
                      <w:t>only</w:t>
                    </w:r>
                    <w:r>
                      <w:rPr>
                        <w:spacing w:val="-3"/>
                        <w:sz w:val="22"/>
                      </w:rPr>
                      <w:t> </w:t>
                    </w:r>
                    <w:r>
                      <w:rPr>
                        <w:sz w:val="22"/>
                      </w:rPr>
                      <w:t>go</w:t>
                    </w:r>
                    <w:r>
                      <w:rPr>
                        <w:spacing w:val="-3"/>
                        <w:sz w:val="22"/>
                      </w:rPr>
                      <w:t> </w:t>
                    </w:r>
                    <w:r>
                      <w:rPr>
                        <w:sz w:val="22"/>
                      </w:rPr>
                      <w:t>to</w:t>
                    </w:r>
                    <w:r>
                      <w:rPr>
                        <w:spacing w:val="-3"/>
                        <w:sz w:val="22"/>
                      </w:rPr>
                      <w:t> </w:t>
                    </w:r>
                    <w:r>
                      <w:rPr>
                        <w:sz w:val="22"/>
                      </w:rPr>
                      <w:t>school</w:t>
                    </w:r>
                    <w:r>
                      <w:rPr>
                        <w:spacing w:val="-3"/>
                        <w:sz w:val="22"/>
                      </w:rPr>
                      <w:t> </w:t>
                    </w:r>
                    <w:r>
                      <w:rPr>
                        <w:sz w:val="22"/>
                      </w:rPr>
                      <w:t>if</w:t>
                    </w:r>
                    <w:r>
                      <w:rPr>
                        <w:spacing w:val="-3"/>
                        <w:sz w:val="22"/>
                      </w:rPr>
                      <w:t> </w:t>
                    </w:r>
                    <w:r>
                      <w:rPr>
                        <w:sz w:val="22"/>
                      </w:rPr>
                      <w:t>someone</w:t>
                    </w:r>
                    <w:r>
                      <w:rPr>
                        <w:spacing w:val="-3"/>
                        <w:sz w:val="22"/>
                      </w:rPr>
                      <w:t> </w:t>
                    </w:r>
                    <w:r>
                      <w:rPr>
                        <w:sz w:val="22"/>
                      </w:rPr>
                      <w:t>in</w:t>
                    </w:r>
                    <w:r>
                      <w:rPr>
                        <w:spacing w:val="-3"/>
                        <w:sz w:val="22"/>
                      </w:rPr>
                      <w:t> </w:t>
                    </w:r>
                    <w:r>
                      <w:rPr>
                        <w:sz w:val="22"/>
                      </w:rPr>
                      <w:t>the</w:t>
                    </w:r>
                    <w:r>
                      <w:rPr>
                        <w:spacing w:val="-3"/>
                        <w:sz w:val="22"/>
                      </w:rPr>
                      <w:t> </w:t>
                    </w:r>
                    <w:r>
                      <w:rPr>
                        <w:sz w:val="22"/>
                      </w:rPr>
                      <w:t>village</w:t>
                    </w:r>
                    <w:r>
                      <w:rPr>
                        <w:spacing w:val="-3"/>
                        <w:sz w:val="22"/>
                      </w:rPr>
                      <w:t> </w:t>
                    </w:r>
                    <w:r>
                      <w:rPr>
                        <w:sz w:val="22"/>
                      </w:rPr>
                      <w:t>helps</w:t>
                    </w:r>
                    <w:r>
                      <w:rPr>
                        <w:spacing w:val="-3"/>
                        <w:sz w:val="22"/>
                      </w:rPr>
                      <w:t> </w:t>
                    </w:r>
                    <w:r>
                      <w:rPr>
                        <w:sz w:val="22"/>
                      </w:rPr>
                      <w:t>her.</w:t>
                    </w:r>
                    <w:r>
                      <w:rPr>
                        <w:spacing w:val="-3"/>
                        <w:sz w:val="22"/>
                      </w:rPr>
                      <w:t> </w:t>
                    </w:r>
                    <w:r>
                      <w:rPr>
                        <w:sz w:val="22"/>
                      </w:rPr>
                      <w:t>If</w:t>
                    </w:r>
                    <w:r>
                      <w:rPr>
                        <w:spacing w:val="-3"/>
                        <w:sz w:val="22"/>
                      </w:rPr>
                      <w:t> </w:t>
                    </w:r>
                    <w:r>
                      <w:rPr>
                        <w:sz w:val="22"/>
                      </w:rPr>
                      <w:t>she</w:t>
                    </w:r>
                    <w:r>
                      <w:rPr>
                        <w:spacing w:val="-3"/>
                        <w:sz w:val="22"/>
                      </w:rPr>
                      <w:t> </w:t>
                    </w:r>
                    <w:r>
                      <w:rPr>
                        <w:sz w:val="22"/>
                      </w:rPr>
                      <w:t>gets</w:t>
                    </w:r>
                    <w:r>
                      <w:rPr>
                        <w:spacing w:val="-3"/>
                        <w:sz w:val="22"/>
                      </w:rPr>
                      <w:t> </w:t>
                    </w:r>
                    <w:r>
                      <w:rPr>
                        <w:sz w:val="22"/>
                      </w:rPr>
                      <w:t>to</w:t>
                    </w:r>
                    <w:r>
                      <w:rPr>
                        <w:spacing w:val="-3"/>
                        <w:sz w:val="22"/>
                      </w:rPr>
                      <w:t> </w:t>
                    </w:r>
                    <w:r>
                      <w:rPr>
                        <w:sz w:val="22"/>
                      </w:rPr>
                      <w:t>school, she</w:t>
                    </w:r>
                    <w:r>
                      <w:rPr>
                        <w:spacing w:val="-1"/>
                        <w:sz w:val="22"/>
                      </w:rPr>
                      <w:t> </w:t>
                    </w:r>
                    <w:r>
                      <w:rPr>
                        <w:sz w:val="22"/>
                      </w:rPr>
                      <w:t>needs</w:t>
                    </w:r>
                    <w:r>
                      <w:rPr>
                        <w:spacing w:val="-1"/>
                        <w:sz w:val="22"/>
                      </w:rPr>
                      <w:t> </w:t>
                    </w:r>
                    <w:r>
                      <w:rPr>
                        <w:sz w:val="22"/>
                      </w:rPr>
                      <w:t>help</w:t>
                    </w:r>
                    <w:r>
                      <w:rPr>
                        <w:spacing w:val="-1"/>
                        <w:sz w:val="22"/>
                      </w:rPr>
                      <w:t> </w:t>
                    </w:r>
                    <w:r>
                      <w:rPr>
                        <w:sz w:val="22"/>
                      </w:rPr>
                      <w:t>again</w:t>
                    </w:r>
                    <w:r>
                      <w:rPr>
                        <w:spacing w:val="-1"/>
                        <w:sz w:val="22"/>
                      </w:rPr>
                      <w:t> </w:t>
                    </w:r>
                    <w:r>
                      <w:rPr>
                        <w:sz w:val="22"/>
                      </w:rPr>
                      <w:t>to</w:t>
                    </w:r>
                    <w:r>
                      <w:rPr>
                        <w:spacing w:val="-1"/>
                        <w:sz w:val="22"/>
                      </w:rPr>
                      <w:t> </w:t>
                    </w:r>
                    <w:r>
                      <w:rPr>
                        <w:sz w:val="22"/>
                      </w:rPr>
                      <w:t>get</w:t>
                    </w:r>
                    <w:r>
                      <w:rPr>
                        <w:spacing w:val="-1"/>
                        <w:sz w:val="22"/>
                      </w:rPr>
                      <w:t> </w:t>
                    </w:r>
                    <w:r>
                      <w:rPr>
                        <w:sz w:val="22"/>
                      </w:rPr>
                      <w:t>into</w:t>
                    </w:r>
                    <w:r>
                      <w:rPr>
                        <w:spacing w:val="-1"/>
                        <w:sz w:val="22"/>
                      </w:rPr>
                      <w:t> </w:t>
                    </w:r>
                    <w:r>
                      <w:rPr>
                        <w:sz w:val="22"/>
                      </w:rPr>
                      <w:t>the</w:t>
                    </w:r>
                    <w:r>
                      <w:rPr>
                        <w:spacing w:val="-1"/>
                        <w:sz w:val="22"/>
                      </w:rPr>
                      <w:t> </w:t>
                    </w:r>
                    <w:r>
                      <w:rPr>
                        <w:sz w:val="22"/>
                      </w:rPr>
                      <w:t>classroom</w:t>
                    </w:r>
                    <w:r>
                      <w:rPr>
                        <w:spacing w:val="-1"/>
                        <w:sz w:val="22"/>
                      </w:rPr>
                      <w:t> </w:t>
                    </w:r>
                    <w:r>
                      <w:rPr>
                        <w:sz w:val="22"/>
                      </w:rPr>
                      <w:t>because</w:t>
                    </w:r>
                    <w:r>
                      <w:rPr>
                        <w:spacing w:val="-1"/>
                        <w:sz w:val="22"/>
                      </w:rPr>
                      <w:t> </w:t>
                    </w:r>
                    <w:r>
                      <w:rPr>
                        <w:sz w:val="22"/>
                      </w:rPr>
                      <w:t>there</w:t>
                    </w:r>
                    <w:r>
                      <w:rPr>
                        <w:spacing w:val="-1"/>
                        <w:sz w:val="22"/>
                      </w:rPr>
                      <w:t> </w:t>
                    </w:r>
                    <w:r>
                      <w:rPr>
                        <w:sz w:val="22"/>
                      </w:rPr>
                      <w:t>is</w:t>
                    </w:r>
                    <w:r>
                      <w:rPr>
                        <w:spacing w:val="-1"/>
                        <w:sz w:val="22"/>
                      </w:rPr>
                      <w:t> </w:t>
                    </w:r>
                    <w:r>
                      <w:rPr>
                        <w:sz w:val="22"/>
                      </w:rPr>
                      <w:t>no</w:t>
                    </w:r>
                    <w:r>
                      <w:rPr>
                        <w:spacing w:val="-1"/>
                        <w:sz w:val="22"/>
                      </w:rPr>
                      <w:t> </w:t>
                    </w:r>
                    <w:r>
                      <w:rPr>
                        <w:sz w:val="22"/>
                      </w:rPr>
                      <w:t>ramp.</w:t>
                    </w:r>
                    <w:r>
                      <w:rPr>
                        <w:spacing w:val="-1"/>
                        <w:sz w:val="22"/>
                      </w:rPr>
                      <w:t> </w:t>
                    </w:r>
                    <w:r>
                      <w:rPr>
                        <w:sz w:val="22"/>
                      </w:rPr>
                      <w:t>Finally,</w:t>
                    </w:r>
                    <w:r>
                      <w:rPr>
                        <w:spacing w:val="-1"/>
                        <w:sz w:val="22"/>
                      </w:rPr>
                      <w:t> </w:t>
                    </w:r>
                    <w:r>
                      <w:rPr>
                        <w:sz w:val="22"/>
                      </w:rPr>
                      <w:t>the teacher in the classroom is not happy to have Mere there and doesn’t talk to her.</w:t>
                    </w:r>
                  </w:p>
                  <w:p>
                    <w:pPr>
                      <w:spacing w:line="240" w:lineRule="auto" w:before="6"/>
                      <w:rPr>
                        <w:sz w:val="25"/>
                      </w:rPr>
                    </w:pPr>
                  </w:p>
                  <w:p>
                    <w:pPr>
                      <w:spacing w:before="0"/>
                      <w:ind w:left="220" w:right="0" w:firstLine="0"/>
                      <w:jc w:val="left"/>
                      <w:rPr>
                        <w:b/>
                        <w:sz w:val="22"/>
                      </w:rPr>
                    </w:pPr>
                    <w:r>
                      <w:rPr>
                        <w:b/>
                        <w:sz w:val="22"/>
                      </w:rPr>
                      <w:t>Questions for group </w:t>
                    </w:r>
                    <w:r>
                      <w:rPr>
                        <w:b/>
                        <w:spacing w:val="-5"/>
                        <w:sz w:val="22"/>
                      </w:rPr>
                      <w:t>1:</w:t>
                    </w:r>
                  </w:p>
                  <w:p>
                    <w:pPr>
                      <w:spacing w:line="240" w:lineRule="auto" w:before="2"/>
                      <w:rPr>
                        <w:b/>
                        <w:sz w:val="30"/>
                      </w:rPr>
                    </w:pPr>
                  </w:p>
                  <w:p>
                    <w:pPr>
                      <w:numPr>
                        <w:ilvl w:val="0"/>
                        <w:numId w:val="72"/>
                      </w:numPr>
                      <w:tabs>
                        <w:tab w:pos="1186" w:val="left" w:leader="none"/>
                      </w:tabs>
                      <w:spacing w:before="0"/>
                      <w:ind w:left="1185" w:right="0" w:hanging="246"/>
                      <w:jc w:val="left"/>
                      <w:rPr>
                        <w:b/>
                        <w:i/>
                        <w:sz w:val="22"/>
                      </w:rPr>
                    </w:pPr>
                    <w:r>
                      <w:rPr>
                        <w:b/>
                        <w:i/>
                        <w:sz w:val="22"/>
                      </w:rPr>
                      <w:t>What</w:t>
                    </w:r>
                    <w:r>
                      <w:rPr>
                        <w:b/>
                        <w:i/>
                        <w:spacing w:val="-1"/>
                        <w:sz w:val="22"/>
                      </w:rPr>
                      <w:t> </w:t>
                    </w:r>
                    <w:r>
                      <w:rPr>
                        <w:b/>
                        <w:i/>
                        <w:sz w:val="22"/>
                      </w:rPr>
                      <w:t>makes</w:t>
                    </w:r>
                    <w:r>
                      <w:rPr>
                        <w:b/>
                        <w:i/>
                        <w:spacing w:val="-2"/>
                        <w:sz w:val="22"/>
                      </w:rPr>
                      <w:t> </w:t>
                    </w:r>
                    <w:r>
                      <w:rPr>
                        <w:b/>
                        <w:i/>
                        <w:sz w:val="22"/>
                      </w:rPr>
                      <w:t>it</w:t>
                    </w:r>
                    <w:r>
                      <w:rPr>
                        <w:b/>
                        <w:i/>
                        <w:spacing w:val="-1"/>
                        <w:sz w:val="22"/>
                      </w:rPr>
                      <w:t> </w:t>
                    </w:r>
                    <w:r>
                      <w:rPr>
                        <w:b/>
                        <w:i/>
                        <w:sz w:val="22"/>
                      </w:rPr>
                      <w:t>difﬁcult</w:t>
                    </w:r>
                    <w:r>
                      <w:rPr>
                        <w:b/>
                        <w:i/>
                        <w:spacing w:val="-2"/>
                        <w:sz w:val="22"/>
                      </w:rPr>
                      <w:t> </w:t>
                    </w:r>
                    <w:r>
                      <w:rPr>
                        <w:b/>
                        <w:i/>
                        <w:sz w:val="22"/>
                      </w:rPr>
                      <w:t>for</w:t>
                    </w:r>
                    <w:r>
                      <w:rPr>
                        <w:b/>
                        <w:i/>
                        <w:spacing w:val="-1"/>
                        <w:sz w:val="22"/>
                      </w:rPr>
                      <w:t> </w:t>
                    </w:r>
                    <w:r>
                      <w:rPr>
                        <w:b/>
                        <w:i/>
                        <w:sz w:val="22"/>
                      </w:rPr>
                      <w:t>Mere</w:t>
                    </w:r>
                    <w:r>
                      <w:rPr>
                        <w:b/>
                        <w:i/>
                        <w:spacing w:val="-1"/>
                        <w:sz w:val="22"/>
                      </w:rPr>
                      <w:t> </w:t>
                    </w:r>
                    <w:r>
                      <w:rPr>
                        <w:b/>
                        <w:i/>
                        <w:sz w:val="22"/>
                      </w:rPr>
                      <w:t>to</w:t>
                    </w:r>
                    <w:r>
                      <w:rPr>
                        <w:b/>
                        <w:i/>
                        <w:spacing w:val="-1"/>
                        <w:sz w:val="22"/>
                      </w:rPr>
                      <w:t> </w:t>
                    </w:r>
                    <w:r>
                      <w:rPr>
                        <w:b/>
                        <w:i/>
                        <w:sz w:val="22"/>
                      </w:rPr>
                      <w:t>go</w:t>
                    </w:r>
                    <w:r>
                      <w:rPr>
                        <w:b/>
                        <w:i/>
                        <w:spacing w:val="-1"/>
                        <w:sz w:val="22"/>
                      </w:rPr>
                      <w:t> </w:t>
                    </w:r>
                    <w:r>
                      <w:rPr>
                        <w:b/>
                        <w:i/>
                        <w:sz w:val="22"/>
                      </w:rPr>
                      <w:t>to </w:t>
                    </w:r>
                    <w:r>
                      <w:rPr>
                        <w:b/>
                        <w:i/>
                        <w:spacing w:val="-2"/>
                        <w:sz w:val="22"/>
                      </w:rPr>
                      <w:t>school?</w:t>
                    </w:r>
                  </w:p>
                  <w:p>
                    <w:pPr>
                      <w:numPr>
                        <w:ilvl w:val="0"/>
                        <w:numId w:val="72"/>
                      </w:numPr>
                      <w:tabs>
                        <w:tab w:pos="1186" w:val="left" w:leader="none"/>
                      </w:tabs>
                      <w:spacing w:before="47"/>
                      <w:ind w:left="1185" w:right="0" w:hanging="246"/>
                      <w:jc w:val="left"/>
                      <w:rPr>
                        <w:b/>
                        <w:i/>
                        <w:sz w:val="22"/>
                      </w:rPr>
                    </w:pPr>
                    <w:r>
                      <w:rPr>
                        <w:b/>
                        <w:i/>
                        <w:sz w:val="22"/>
                      </w:rPr>
                      <w:t>What</w:t>
                    </w:r>
                    <w:r>
                      <w:rPr>
                        <w:b/>
                        <w:i/>
                        <w:spacing w:val="-2"/>
                        <w:sz w:val="22"/>
                      </w:rPr>
                      <w:t> </w:t>
                    </w:r>
                    <w:r>
                      <w:rPr>
                        <w:b/>
                        <w:i/>
                        <w:sz w:val="22"/>
                      </w:rPr>
                      <w:t>stops</w:t>
                    </w:r>
                    <w:r>
                      <w:rPr>
                        <w:b/>
                        <w:i/>
                        <w:spacing w:val="-2"/>
                        <w:sz w:val="22"/>
                      </w:rPr>
                      <w:t> </w:t>
                    </w:r>
                    <w:r>
                      <w:rPr>
                        <w:b/>
                        <w:i/>
                        <w:sz w:val="22"/>
                      </w:rPr>
                      <w:t>her</w:t>
                    </w:r>
                    <w:r>
                      <w:rPr>
                        <w:b/>
                        <w:i/>
                        <w:spacing w:val="-1"/>
                        <w:sz w:val="22"/>
                      </w:rPr>
                      <w:t> </w:t>
                    </w:r>
                    <w:r>
                      <w:rPr>
                        <w:b/>
                        <w:i/>
                        <w:sz w:val="22"/>
                      </w:rPr>
                      <w:t>from</w:t>
                    </w:r>
                    <w:r>
                      <w:rPr>
                        <w:b/>
                        <w:i/>
                        <w:spacing w:val="-1"/>
                        <w:sz w:val="22"/>
                      </w:rPr>
                      <w:t> </w:t>
                    </w:r>
                    <w:r>
                      <w:rPr>
                        <w:b/>
                        <w:i/>
                        <w:sz w:val="22"/>
                      </w:rPr>
                      <w:t>learning</w:t>
                    </w:r>
                    <w:r>
                      <w:rPr>
                        <w:b/>
                        <w:i/>
                        <w:spacing w:val="-1"/>
                        <w:sz w:val="22"/>
                      </w:rPr>
                      <w:t> </w:t>
                    </w:r>
                    <w:r>
                      <w:rPr>
                        <w:b/>
                        <w:i/>
                        <w:sz w:val="22"/>
                      </w:rPr>
                      <w:t>when</w:t>
                    </w:r>
                    <w:r>
                      <w:rPr>
                        <w:b/>
                        <w:i/>
                        <w:spacing w:val="-2"/>
                        <w:sz w:val="22"/>
                      </w:rPr>
                      <w:t> </w:t>
                    </w:r>
                    <w:r>
                      <w:rPr>
                        <w:b/>
                        <w:i/>
                        <w:sz w:val="22"/>
                      </w:rPr>
                      <w:t>she</w:t>
                    </w:r>
                    <w:r>
                      <w:rPr>
                        <w:b/>
                        <w:i/>
                        <w:spacing w:val="-2"/>
                        <w:sz w:val="22"/>
                      </w:rPr>
                      <w:t> </w:t>
                    </w:r>
                    <w:r>
                      <w:rPr>
                        <w:b/>
                        <w:i/>
                        <w:sz w:val="22"/>
                      </w:rPr>
                      <w:t>manages</w:t>
                    </w:r>
                    <w:r>
                      <w:rPr>
                        <w:b/>
                        <w:i/>
                        <w:spacing w:val="-2"/>
                        <w:sz w:val="22"/>
                      </w:rPr>
                      <w:t> </w:t>
                    </w:r>
                    <w:r>
                      <w:rPr>
                        <w:b/>
                        <w:i/>
                        <w:sz w:val="22"/>
                      </w:rPr>
                      <w:t>to</w:t>
                    </w:r>
                    <w:r>
                      <w:rPr>
                        <w:b/>
                        <w:i/>
                        <w:spacing w:val="-1"/>
                        <w:sz w:val="22"/>
                      </w:rPr>
                      <w:t> </w:t>
                    </w:r>
                    <w:r>
                      <w:rPr>
                        <w:b/>
                        <w:i/>
                        <w:sz w:val="22"/>
                      </w:rPr>
                      <w:t>get</w:t>
                    </w:r>
                    <w:r>
                      <w:rPr>
                        <w:b/>
                        <w:i/>
                        <w:spacing w:val="-1"/>
                        <w:sz w:val="22"/>
                      </w:rPr>
                      <w:t> </w:t>
                    </w:r>
                    <w:r>
                      <w:rPr>
                        <w:b/>
                        <w:i/>
                        <w:spacing w:val="-2"/>
                        <w:sz w:val="22"/>
                      </w:rPr>
                      <w:t>there?</w:t>
                    </w:r>
                  </w:p>
                </w:txbxContent>
              </v:textbox>
              <w10:wrap type="none"/>
            </v:shape>
            <w10:wrap type="topAndBottom"/>
          </v:group>
        </w:pict>
      </w:r>
      <w:r>
        <w:rPr/>
        <w:pict>
          <v:group style="position:absolute;margin-left:114.867767pt;margin-top:261.294769pt;width:437.65pt;height:284.5pt;mso-position-horizontal-relative:page;mso-position-vertical-relative:paragraph;z-index:-15680512;mso-wrap-distance-left:0;mso-wrap-distance-right:0" id="docshapegroup128" coordorigin="2297,5226" coordsize="8753,5690">
            <v:shape style="position:absolute;left:2297;top:5225;width:8753;height:5690" id="docshape129" coordorigin="2297,5226" coordsize="8753,5690" path="m2547,5226l2536,5226,2508,5230,2468,5239,2423,5257,2399,5270,2377,5287,2356,5307,2336,5332,2320,5360,2308,5394,2300,5432,2297,5472,2297,10667,2298,10676,2301,10704,2310,10744,2328,10790,2342,10813,2358,10836,2379,10857,2403,10876,2432,10892,2465,10904,2504,10912,2547,10915,10800,10915,10812,10915,10840,10911,10879,10902,10897,10895,2547,10895,2506,10893,2471,10885,2440,10874,2414,10859,2382,10833,2358,10802,2341,10770,2329,10738,2325,10723,2322,10710,2320,10697,2319,10686,2318,10680,2318,10674,2317,10667,2317,5476,2320,5435,2327,5399,2338,5369,2353,5343,2380,5311,2410,5287,2443,5270,2474,5258,2489,5254,2503,5251,2515,5249,2526,5247,2533,5247,2538,5246,2544,5246,2547,5246,2547,5226xm10800,5226l2547,5226,2547,5246,10800,5246,10841,5248,10877,5256,10908,5267,10934,5282,10965,5308,10989,5339,11007,5371,11018,5403,11022,5418,11025,5432,11028,5444,11029,5455,11030,5461,11030,5467,11030,5472,11030,10667,11028,10706,11021,10742,11009,10772,10995,10798,10968,10830,10937,10854,10905,10871,10874,10883,10859,10887,10845,10890,10832,10892,10821,10894,10815,10894,10810,10895,10804,10895,10800,10895,10897,10895,10925,10884,10948,10871,10971,10854,10992,10834,11011,10809,11027,10781,11040,10747,11048,10709,11050,10667,11050,5472,11050,5465,11047,5437,11037,5397,11019,5351,11006,5328,10990,5305,10969,5284,10945,5265,10916,5249,10882,5237,10844,5229,10800,5226xe" filled="true" fillcolor="#000000" stroked="false">
              <v:path arrowok="t"/>
              <v:fill type="solid"/>
            </v:shape>
            <v:shape style="position:absolute;left:2297;top:5225;width:8753;height:5690" type="#_x0000_t202" id="docshape130" filled="false" stroked="false">
              <v:textbox inset="0,0,0,0">
                <w:txbxContent>
                  <w:p>
                    <w:pPr>
                      <w:spacing w:line="240" w:lineRule="auto" w:before="3"/>
                      <w:rPr>
                        <w:sz w:val="19"/>
                      </w:rPr>
                    </w:pPr>
                  </w:p>
                  <w:p>
                    <w:pPr>
                      <w:spacing w:before="0"/>
                      <w:ind w:left="220" w:right="0" w:firstLine="0"/>
                      <w:jc w:val="both"/>
                      <w:rPr>
                        <w:b/>
                        <w:sz w:val="22"/>
                      </w:rPr>
                    </w:pPr>
                    <w:r>
                      <w:rPr>
                        <w:b/>
                        <w:sz w:val="22"/>
                      </w:rPr>
                      <w:t>Case</w:t>
                    </w:r>
                    <w:r>
                      <w:rPr>
                        <w:b/>
                        <w:spacing w:val="-2"/>
                        <w:sz w:val="22"/>
                      </w:rPr>
                      <w:t> </w:t>
                    </w:r>
                    <w:r>
                      <w:rPr>
                        <w:b/>
                        <w:sz w:val="22"/>
                      </w:rPr>
                      <w:t>Study</w:t>
                    </w:r>
                    <w:r>
                      <w:rPr>
                        <w:b/>
                        <w:spacing w:val="-1"/>
                        <w:sz w:val="22"/>
                      </w:rPr>
                      <w:t> </w:t>
                    </w:r>
                    <w:r>
                      <w:rPr>
                        <w:b/>
                        <w:sz w:val="22"/>
                      </w:rPr>
                      <w:t>Group 2</w:t>
                    </w:r>
                    <w:r>
                      <w:rPr>
                        <w:b/>
                        <w:spacing w:val="-2"/>
                        <w:sz w:val="22"/>
                      </w:rPr>
                      <w:t> </w:t>
                    </w:r>
                    <w:r>
                      <w:rPr>
                        <w:b/>
                        <w:sz w:val="22"/>
                      </w:rPr>
                      <w:t>- Scenario</w:t>
                    </w:r>
                    <w:r>
                      <w:rPr>
                        <w:b/>
                        <w:spacing w:val="-1"/>
                        <w:sz w:val="22"/>
                      </w:rPr>
                      <w:t> </w:t>
                    </w:r>
                    <w:r>
                      <w:rPr>
                        <w:b/>
                        <w:sz w:val="22"/>
                      </w:rPr>
                      <w:t>2:</w:t>
                    </w:r>
                    <w:r>
                      <w:rPr>
                        <w:b/>
                        <w:spacing w:val="-9"/>
                        <w:sz w:val="22"/>
                      </w:rPr>
                      <w:t> </w:t>
                    </w:r>
                    <w:r>
                      <w:rPr>
                        <w:b/>
                        <w:spacing w:val="-2"/>
                        <w:sz w:val="22"/>
                      </w:rPr>
                      <w:t>Agnes</w:t>
                    </w:r>
                  </w:p>
                  <w:p>
                    <w:pPr>
                      <w:spacing w:line="240" w:lineRule="auto" w:before="2"/>
                      <w:rPr>
                        <w:b/>
                        <w:sz w:val="30"/>
                      </w:rPr>
                    </w:pPr>
                  </w:p>
                  <w:p>
                    <w:pPr>
                      <w:spacing w:line="285" w:lineRule="auto" w:before="0"/>
                      <w:ind w:left="220" w:right="218" w:firstLine="0"/>
                      <w:jc w:val="both"/>
                      <w:rPr>
                        <w:sz w:val="22"/>
                      </w:rPr>
                    </w:pPr>
                    <w:r>
                      <w:rPr>
                        <w:sz w:val="22"/>
                      </w:rPr>
                      <w:t>Agnes is a young blind woman from a poor family. She would like to participate in the Community meetings in her village. One day her friend comes to her house and asks Agnes to go to a community meeting with her.</w:t>
                    </w:r>
                    <w:r>
                      <w:rPr>
                        <w:spacing w:val="-12"/>
                        <w:sz w:val="22"/>
                      </w:rPr>
                      <w:t> </w:t>
                    </w:r>
                    <w:r>
                      <w:rPr>
                        <w:sz w:val="22"/>
                      </w:rPr>
                      <w:t>Agnes asks her parents for permission and</w:t>
                    </w:r>
                    <w:r>
                      <w:rPr>
                        <w:spacing w:val="-5"/>
                        <w:sz w:val="22"/>
                      </w:rPr>
                      <w:t> </w:t>
                    </w:r>
                    <w:r>
                      <w:rPr>
                        <w:sz w:val="22"/>
                      </w:rPr>
                      <w:t>they</w:t>
                    </w:r>
                    <w:r>
                      <w:rPr>
                        <w:spacing w:val="-5"/>
                        <w:sz w:val="22"/>
                      </w:rPr>
                      <w:t> </w:t>
                    </w:r>
                    <w:r>
                      <w:rPr>
                        <w:sz w:val="22"/>
                      </w:rPr>
                      <w:t>say</w:t>
                    </w:r>
                    <w:r>
                      <w:rPr>
                        <w:spacing w:val="-5"/>
                        <w:sz w:val="22"/>
                      </w:rPr>
                      <w:t> </w:t>
                    </w:r>
                    <w:r>
                      <w:rPr>
                        <w:sz w:val="22"/>
                      </w:rPr>
                      <w:t>no.</w:t>
                    </w:r>
                    <w:r>
                      <w:rPr>
                        <w:spacing w:val="-5"/>
                        <w:sz w:val="22"/>
                      </w:rPr>
                      <w:t> </w:t>
                    </w:r>
                    <w:r>
                      <w:rPr>
                        <w:sz w:val="22"/>
                      </w:rPr>
                      <w:t>Her</w:t>
                    </w:r>
                    <w:r>
                      <w:rPr>
                        <w:spacing w:val="-5"/>
                        <w:sz w:val="22"/>
                      </w:rPr>
                      <w:t> </w:t>
                    </w:r>
                    <w:r>
                      <w:rPr>
                        <w:sz w:val="22"/>
                      </w:rPr>
                      <w:t>friend</w:t>
                    </w:r>
                    <w:r>
                      <w:rPr>
                        <w:spacing w:val="-5"/>
                        <w:sz w:val="22"/>
                      </w:rPr>
                      <w:t> </w:t>
                    </w:r>
                    <w:r>
                      <w:rPr>
                        <w:sz w:val="22"/>
                      </w:rPr>
                      <w:t>comes</w:t>
                    </w:r>
                    <w:r>
                      <w:rPr>
                        <w:spacing w:val="-5"/>
                        <w:sz w:val="22"/>
                      </w:rPr>
                      <w:t> </w:t>
                    </w:r>
                    <w:r>
                      <w:rPr>
                        <w:sz w:val="22"/>
                      </w:rPr>
                      <w:t>the</w:t>
                    </w:r>
                    <w:r>
                      <w:rPr>
                        <w:spacing w:val="-5"/>
                        <w:sz w:val="22"/>
                      </w:rPr>
                      <w:t> </w:t>
                    </w:r>
                    <w:r>
                      <w:rPr>
                        <w:sz w:val="22"/>
                      </w:rPr>
                      <w:t>next</w:t>
                    </w:r>
                    <w:r>
                      <w:rPr>
                        <w:spacing w:val="-5"/>
                        <w:sz w:val="22"/>
                      </w:rPr>
                      <w:t> </w:t>
                    </w:r>
                    <w:r>
                      <w:rPr>
                        <w:sz w:val="22"/>
                      </w:rPr>
                      <w:t>day</w:t>
                    </w:r>
                    <w:r>
                      <w:rPr>
                        <w:spacing w:val="-5"/>
                        <w:sz w:val="22"/>
                      </w:rPr>
                      <w:t> </w:t>
                    </w:r>
                    <w:r>
                      <w:rPr>
                        <w:sz w:val="22"/>
                      </w:rPr>
                      <w:t>to</w:t>
                    </w:r>
                    <w:r>
                      <w:rPr>
                        <w:spacing w:val="-5"/>
                        <w:sz w:val="22"/>
                      </w:rPr>
                      <w:t> </w:t>
                    </w:r>
                    <w:r>
                      <w:rPr>
                        <w:sz w:val="22"/>
                      </w:rPr>
                      <w:t>take</w:t>
                    </w:r>
                    <w:r>
                      <w:rPr>
                        <w:spacing w:val="-5"/>
                        <w:sz w:val="22"/>
                      </w:rPr>
                      <w:t> </w:t>
                    </w:r>
                    <w:r>
                      <w:rPr>
                        <w:sz w:val="22"/>
                      </w:rPr>
                      <w:t>her</w:t>
                    </w:r>
                    <w:r>
                      <w:rPr>
                        <w:spacing w:val="-5"/>
                        <w:sz w:val="22"/>
                      </w:rPr>
                      <w:t> </w:t>
                    </w:r>
                    <w:r>
                      <w:rPr>
                        <w:sz w:val="22"/>
                      </w:rPr>
                      <w:t>anyway,</w:t>
                    </w:r>
                    <w:r>
                      <w:rPr>
                        <w:spacing w:val="-5"/>
                        <w:sz w:val="22"/>
                      </w:rPr>
                      <w:t> </w:t>
                    </w:r>
                    <w:r>
                      <w:rPr>
                        <w:sz w:val="22"/>
                      </w:rPr>
                      <w:t>when</w:t>
                    </w:r>
                    <w:r>
                      <w:rPr>
                        <w:spacing w:val="-5"/>
                        <w:sz w:val="22"/>
                      </w:rPr>
                      <w:t> </w:t>
                    </w:r>
                    <w:r>
                      <w:rPr>
                        <w:sz w:val="22"/>
                      </w:rPr>
                      <w:t>her</w:t>
                    </w:r>
                    <w:r>
                      <w:rPr>
                        <w:spacing w:val="-5"/>
                        <w:sz w:val="22"/>
                      </w:rPr>
                      <w:t> </w:t>
                    </w:r>
                    <w:r>
                      <w:rPr>
                        <w:sz w:val="22"/>
                      </w:rPr>
                      <w:t>parents are not at home. While they are going to the meeting, which is far away, people say things</w:t>
                    </w:r>
                    <w:r>
                      <w:rPr>
                        <w:spacing w:val="-3"/>
                        <w:sz w:val="22"/>
                      </w:rPr>
                      <w:t> </w:t>
                    </w:r>
                    <w:r>
                      <w:rPr>
                        <w:sz w:val="22"/>
                      </w:rPr>
                      <w:t>to</w:t>
                    </w:r>
                    <w:r>
                      <w:rPr>
                        <w:spacing w:val="-4"/>
                        <w:sz w:val="22"/>
                      </w:rPr>
                      <w:t> </w:t>
                    </w:r>
                    <w:r>
                      <w:rPr>
                        <w:sz w:val="22"/>
                      </w:rPr>
                      <w:t>her</w:t>
                    </w:r>
                    <w:r>
                      <w:rPr>
                        <w:spacing w:val="-4"/>
                        <w:sz w:val="22"/>
                      </w:rPr>
                      <w:t> </w:t>
                    </w:r>
                    <w:r>
                      <w:rPr>
                        <w:sz w:val="22"/>
                      </w:rPr>
                      <w:t>like</w:t>
                    </w:r>
                    <w:r>
                      <w:rPr>
                        <w:spacing w:val="-4"/>
                        <w:sz w:val="22"/>
                      </w:rPr>
                      <w:t> </w:t>
                    </w:r>
                    <w:r>
                      <w:rPr>
                        <w:sz w:val="22"/>
                      </w:rPr>
                      <w:t>“You</w:t>
                    </w:r>
                    <w:r>
                      <w:rPr>
                        <w:spacing w:val="-4"/>
                        <w:sz w:val="22"/>
                      </w:rPr>
                      <w:t> </w:t>
                    </w:r>
                    <w:r>
                      <w:rPr>
                        <w:sz w:val="22"/>
                      </w:rPr>
                      <w:t>are</w:t>
                    </w:r>
                    <w:r>
                      <w:rPr>
                        <w:spacing w:val="-4"/>
                        <w:sz w:val="22"/>
                      </w:rPr>
                      <w:t> </w:t>
                    </w:r>
                    <w:r>
                      <w:rPr>
                        <w:sz w:val="22"/>
                      </w:rPr>
                      <w:t>blind.</w:t>
                    </w:r>
                    <w:r>
                      <w:rPr>
                        <w:spacing w:val="-4"/>
                        <w:sz w:val="22"/>
                      </w:rPr>
                      <w:t> </w:t>
                    </w:r>
                    <w:r>
                      <w:rPr>
                        <w:sz w:val="22"/>
                      </w:rPr>
                      <w:t>Where</w:t>
                    </w:r>
                    <w:r>
                      <w:rPr>
                        <w:spacing w:val="-4"/>
                        <w:sz w:val="22"/>
                      </w:rPr>
                      <w:t> </w:t>
                    </w:r>
                    <w:r>
                      <w:rPr>
                        <w:sz w:val="22"/>
                      </w:rPr>
                      <w:t>are</w:t>
                    </w:r>
                    <w:r>
                      <w:rPr>
                        <w:spacing w:val="-4"/>
                        <w:sz w:val="22"/>
                      </w:rPr>
                      <w:t> </w:t>
                    </w:r>
                    <w:r>
                      <w:rPr>
                        <w:sz w:val="22"/>
                      </w:rPr>
                      <w:t>you</w:t>
                    </w:r>
                    <w:r>
                      <w:rPr>
                        <w:spacing w:val="-4"/>
                        <w:sz w:val="22"/>
                      </w:rPr>
                      <w:t> </w:t>
                    </w:r>
                    <w:r>
                      <w:rPr>
                        <w:sz w:val="22"/>
                      </w:rPr>
                      <w:t>going?</w:t>
                    </w:r>
                    <w:r>
                      <w:rPr>
                        <w:spacing w:val="-8"/>
                        <w:sz w:val="22"/>
                      </w:rPr>
                      <w:t> </w:t>
                    </w:r>
                    <w:r>
                      <w:rPr>
                        <w:sz w:val="22"/>
                      </w:rPr>
                      <w:t>You</w:t>
                    </w:r>
                    <w:r>
                      <w:rPr>
                        <w:spacing w:val="-4"/>
                        <w:sz w:val="22"/>
                      </w:rPr>
                      <w:t> </w:t>
                    </w:r>
                    <w:r>
                      <w:rPr>
                        <w:sz w:val="22"/>
                      </w:rPr>
                      <w:t>should</w:t>
                    </w:r>
                    <w:r>
                      <w:rPr>
                        <w:spacing w:val="-3"/>
                        <w:sz w:val="22"/>
                      </w:rPr>
                      <w:t> </w:t>
                    </w:r>
                    <w:r>
                      <w:rPr>
                        <w:sz w:val="22"/>
                      </w:rPr>
                      <w:t>stay</w:t>
                    </w:r>
                    <w:r>
                      <w:rPr>
                        <w:spacing w:val="-4"/>
                        <w:sz w:val="22"/>
                      </w:rPr>
                      <w:t> </w:t>
                    </w:r>
                    <w:r>
                      <w:rPr>
                        <w:sz w:val="22"/>
                      </w:rPr>
                      <w:t>home.”</w:t>
                    </w:r>
                    <w:r>
                      <w:rPr>
                        <w:spacing w:val="-4"/>
                        <w:sz w:val="22"/>
                      </w:rPr>
                      <w:t> </w:t>
                    </w:r>
                    <w:r>
                      <w:rPr>
                        <w:sz w:val="22"/>
                      </w:rPr>
                      <w:t>When they</w:t>
                    </w:r>
                    <w:r>
                      <w:rPr>
                        <w:spacing w:val="-8"/>
                        <w:sz w:val="22"/>
                      </w:rPr>
                      <w:t> </w:t>
                    </w:r>
                    <w:r>
                      <w:rPr>
                        <w:sz w:val="22"/>
                      </w:rPr>
                      <w:t>get</w:t>
                    </w:r>
                    <w:r>
                      <w:rPr>
                        <w:spacing w:val="-8"/>
                        <w:sz w:val="22"/>
                      </w:rPr>
                      <w:t> </w:t>
                    </w:r>
                    <w:r>
                      <w:rPr>
                        <w:sz w:val="22"/>
                      </w:rPr>
                      <w:t>to</w:t>
                    </w:r>
                    <w:r>
                      <w:rPr>
                        <w:spacing w:val="-8"/>
                        <w:sz w:val="22"/>
                      </w:rPr>
                      <w:t> </w:t>
                    </w:r>
                    <w:r>
                      <w:rPr>
                        <w:sz w:val="22"/>
                      </w:rPr>
                      <w:t>the</w:t>
                    </w:r>
                    <w:r>
                      <w:rPr>
                        <w:spacing w:val="-8"/>
                        <w:sz w:val="22"/>
                      </w:rPr>
                      <w:t> </w:t>
                    </w:r>
                    <w:r>
                      <w:rPr>
                        <w:sz w:val="22"/>
                      </w:rPr>
                      <w:t>meeting,</w:t>
                    </w:r>
                    <w:r>
                      <w:rPr>
                        <w:spacing w:val="-8"/>
                        <w:sz w:val="22"/>
                      </w:rPr>
                      <w:t> </w:t>
                    </w:r>
                    <w:r>
                      <w:rPr>
                        <w:sz w:val="22"/>
                      </w:rPr>
                      <w:t>the</w:t>
                    </w:r>
                    <w:r>
                      <w:rPr>
                        <w:spacing w:val="-8"/>
                        <w:sz w:val="22"/>
                      </w:rPr>
                      <w:t> </w:t>
                    </w:r>
                    <w:r>
                      <w:rPr>
                        <w:sz w:val="22"/>
                      </w:rPr>
                      <w:t>group</w:t>
                    </w:r>
                    <w:r>
                      <w:rPr>
                        <w:spacing w:val="-8"/>
                        <w:sz w:val="22"/>
                      </w:rPr>
                      <w:t> </w:t>
                    </w:r>
                    <w:r>
                      <w:rPr>
                        <w:sz w:val="22"/>
                      </w:rPr>
                      <w:t>talks</w:t>
                    </w:r>
                    <w:r>
                      <w:rPr>
                        <w:spacing w:val="-8"/>
                        <w:sz w:val="22"/>
                      </w:rPr>
                      <w:t> </w:t>
                    </w:r>
                    <w:r>
                      <w:rPr>
                        <w:sz w:val="22"/>
                      </w:rPr>
                      <w:t>about</w:t>
                    </w:r>
                    <w:r>
                      <w:rPr>
                        <w:spacing w:val="-8"/>
                        <w:sz w:val="22"/>
                      </w:rPr>
                      <w:t> </w:t>
                    </w:r>
                    <w:r>
                      <w:rPr>
                        <w:sz w:val="22"/>
                      </w:rPr>
                      <w:t>disaster</w:t>
                    </w:r>
                    <w:r>
                      <w:rPr>
                        <w:spacing w:val="-8"/>
                        <w:sz w:val="22"/>
                      </w:rPr>
                      <w:t> </w:t>
                    </w:r>
                    <w:r>
                      <w:rPr>
                        <w:sz w:val="22"/>
                      </w:rPr>
                      <w:t>preparedness</w:t>
                    </w:r>
                    <w:r>
                      <w:rPr>
                        <w:spacing w:val="-7"/>
                        <w:sz w:val="22"/>
                      </w:rPr>
                      <w:t> </w:t>
                    </w:r>
                    <w:r>
                      <w:rPr>
                        <w:sz w:val="22"/>
                      </w:rPr>
                      <w:t>together</w:t>
                    </w:r>
                    <w:r>
                      <w:rPr>
                        <w:spacing w:val="-7"/>
                        <w:sz w:val="22"/>
                      </w:rPr>
                      <w:t> </w:t>
                    </w:r>
                    <w:r>
                      <w:rPr>
                        <w:sz w:val="22"/>
                      </w:rPr>
                      <w:t>to</w:t>
                    </w:r>
                    <w:r>
                      <w:rPr>
                        <w:spacing w:val="-8"/>
                        <w:sz w:val="22"/>
                      </w:rPr>
                      <w:t> </w:t>
                    </w:r>
                    <w:r>
                      <w:rPr>
                        <w:sz w:val="22"/>
                      </w:rPr>
                      <w:t>make the</w:t>
                    </w:r>
                    <w:r>
                      <w:rPr>
                        <w:spacing w:val="-7"/>
                        <w:sz w:val="22"/>
                      </w:rPr>
                      <w:t> </w:t>
                    </w:r>
                    <w:r>
                      <w:rPr>
                        <w:sz w:val="22"/>
                      </w:rPr>
                      <w:t>community</w:t>
                    </w:r>
                    <w:r>
                      <w:rPr>
                        <w:spacing w:val="-6"/>
                        <w:sz w:val="22"/>
                      </w:rPr>
                      <w:t> </w:t>
                    </w:r>
                    <w:r>
                      <w:rPr>
                        <w:sz w:val="22"/>
                      </w:rPr>
                      <w:t>resilience.</w:t>
                    </w:r>
                    <w:r>
                      <w:rPr>
                        <w:spacing w:val="-16"/>
                        <w:sz w:val="22"/>
                      </w:rPr>
                      <w:t> </w:t>
                    </w:r>
                    <w:r>
                      <w:rPr>
                        <w:sz w:val="22"/>
                      </w:rPr>
                      <w:t>Agnes</w:t>
                    </w:r>
                    <w:r>
                      <w:rPr>
                        <w:spacing w:val="-5"/>
                        <w:sz w:val="22"/>
                      </w:rPr>
                      <w:t> </w:t>
                    </w:r>
                    <w:r>
                      <w:rPr>
                        <w:sz w:val="22"/>
                      </w:rPr>
                      <w:t>has</w:t>
                    </w:r>
                    <w:r>
                      <w:rPr>
                        <w:spacing w:val="-6"/>
                        <w:sz w:val="22"/>
                      </w:rPr>
                      <w:t> </w:t>
                    </w:r>
                    <w:r>
                      <w:rPr>
                        <w:sz w:val="22"/>
                      </w:rPr>
                      <w:t>a</w:t>
                    </w:r>
                    <w:r>
                      <w:rPr>
                        <w:spacing w:val="-6"/>
                        <w:sz w:val="22"/>
                      </w:rPr>
                      <w:t> </w:t>
                    </w:r>
                    <w:r>
                      <w:rPr>
                        <w:sz w:val="22"/>
                      </w:rPr>
                      <w:t>good</w:t>
                    </w:r>
                    <w:r>
                      <w:rPr>
                        <w:spacing w:val="-6"/>
                        <w:sz w:val="22"/>
                      </w:rPr>
                      <w:t> </w:t>
                    </w:r>
                    <w:r>
                      <w:rPr>
                        <w:sz w:val="22"/>
                      </w:rPr>
                      <w:t>idea</w:t>
                    </w:r>
                    <w:r>
                      <w:rPr>
                        <w:spacing w:val="-6"/>
                        <w:sz w:val="22"/>
                      </w:rPr>
                      <w:t> </w:t>
                    </w:r>
                    <w:r>
                      <w:rPr>
                        <w:sz w:val="22"/>
                      </w:rPr>
                      <w:t>and</w:t>
                    </w:r>
                    <w:r>
                      <w:rPr>
                        <w:spacing w:val="-6"/>
                        <w:sz w:val="22"/>
                      </w:rPr>
                      <w:t> </w:t>
                    </w:r>
                    <w:r>
                      <w:rPr>
                        <w:sz w:val="22"/>
                      </w:rPr>
                      <w:t>wants</w:t>
                    </w:r>
                    <w:r>
                      <w:rPr>
                        <w:spacing w:val="-6"/>
                        <w:sz w:val="22"/>
                      </w:rPr>
                      <w:t> </w:t>
                    </w:r>
                    <w:r>
                      <w:rPr>
                        <w:sz w:val="22"/>
                      </w:rPr>
                      <w:t>to</w:t>
                    </w:r>
                    <w:r>
                      <w:rPr>
                        <w:spacing w:val="-6"/>
                        <w:sz w:val="22"/>
                      </w:rPr>
                      <w:t> </w:t>
                    </w:r>
                    <w:r>
                      <w:rPr>
                        <w:sz w:val="22"/>
                      </w:rPr>
                      <w:t>share</w:t>
                    </w:r>
                    <w:r>
                      <w:rPr>
                        <w:spacing w:val="-6"/>
                        <w:sz w:val="22"/>
                      </w:rPr>
                      <w:t> </w:t>
                    </w:r>
                    <w:r>
                      <w:rPr>
                        <w:sz w:val="22"/>
                      </w:rPr>
                      <w:t>it,</w:t>
                    </w:r>
                    <w:r>
                      <w:rPr>
                        <w:spacing w:val="-6"/>
                        <w:sz w:val="22"/>
                      </w:rPr>
                      <w:t> </w:t>
                    </w:r>
                    <w:r>
                      <w:rPr>
                        <w:sz w:val="22"/>
                      </w:rPr>
                      <w:t>but</w:t>
                    </w:r>
                    <w:r>
                      <w:rPr>
                        <w:spacing w:val="-6"/>
                        <w:sz w:val="22"/>
                      </w:rPr>
                      <w:t> </w:t>
                    </w:r>
                    <w:r>
                      <w:rPr>
                        <w:sz w:val="22"/>
                      </w:rPr>
                      <w:t>the</w:t>
                    </w:r>
                    <w:r>
                      <w:rPr>
                        <w:spacing w:val="-6"/>
                        <w:sz w:val="22"/>
                      </w:rPr>
                      <w:t> </w:t>
                    </w:r>
                    <w:r>
                      <w:rPr>
                        <w:sz w:val="22"/>
                      </w:rPr>
                      <w:t>village leader</w:t>
                    </w:r>
                    <w:r>
                      <w:rPr>
                        <w:spacing w:val="-10"/>
                        <w:sz w:val="22"/>
                      </w:rPr>
                      <w:t> </w:t>
                    </w:r>
                    <w:r>
                      <w:rPr>
                        <w:sz w:val="22"/>
                      </w:rPr>
                      <w:t>and</w:t>
                    </w:r>
                    <w:r>
                      <w:rPr>
                        <w:spacing w:val="-10"/>
                        <w:sz w:val="22"/>
                      </w:rPr>
                      <w:t> </w:t>
                    </w:r>
                    <w:r>
                      <w:rPr>
                        <w:sz w:val="22"/>
                      </w:rPr>
                      <w:t>community</w:t>
                    </w:r>
                    <w:r>
                      <w:rPr>
                        <w:spacing w:val="-10"/>
                        <w:sz w:val="22"/>
                      </w:rPr>
                      <w:t> </w:t>
                    </w:r>
                    <w:r>
                      <w:rPr>
                        <w:sz w:val="22"/>
                      </w:rPr>
                      <w:t>members</w:t>
                    </w:r>
                    <w:r>
                      <w:rPr>
                        <w:spacing w:val="-10"/>
                        <w:sz w:val="22"/>
                      </w:rPr>
                      <w:t> </w:t>
                    </w:r>
                    <w:r>
                      <w:rPr>
                        <w:sz w:val="22"/>
                      </w:rPr>
                      <w:t>don’t</w:t>
                    </w:r>
                    <w:r>
                      <w:rPr>
                        <w:spacing w:val="-10"/>
                        <w:sz w:val="22"/>
                      </w:rPr>
                      <w:t> </w:t>
                    </w:r>
                    <w:r>
                      <w:rPr>
                        <w:sz w:val="22"/>
                      </w:rPr>
                      <w:t>let</w:t>
                    </w:r>
                    <w:r>
                      <w:rPr>
                        <w:spacing w:val="-10"/>
                        <w:sz w:val="22"/>
                      </w:rPr>
                      <w:t> </w:t>
                    </w:r>
                    <w:r>
                      <w:rPr>
                        <w:sz w:val="22"/>
                      </w:rPr>
                      <w:t>her</w:t>
                    </w:r>
                    <w:r>
                      <w:rPr>
                        <w:spacing w:val="-10"/>
                        <w:sz w:val="22"/>
                      </w:rPr>
                      <w:t> </w:t>
                    </w:r>
                    <w:r>
                      <w:rPr>
                        <w:sz w:val="22"/>
                      </w:rPr>
                      <w:t>talk</w:t>
                    </w:r>
                    <w:r>
                      <w:rPr>
                        <w:spacing w:val="-10"/>
                        <w:sz w:val="22"/>
                      </w:rPr>
                      <w:t> </w:t>
                    </w:r>
                    <w:r>
                      <w:rPr>
                        <w:sz w:val="22"/>
                      </w:rPr>
                      <w:t>and</w:t>
                    </w:r>
                    <w:r>
                      <w:rPr>
                        <w:spacing w:val="-10"/>
                        <w:sz w:val="22"/>
                      </w:rPr>
                      <w:t> </w:t>
                    </w:r>
                    <w:r>
                      <w:rPr>
                        <w:sz w:val="22"/>
                      </w:rPr>
                      <w:t>tell</w:t>
                    </w:r>
                    <w:r>
                      <w:rPr>
                        <w:spacing w:val="-10"/>
                        <w:sz w:val="22"/>
                      </w:rPr>
                      <w:t> </w:t>
                    </w:r>
                    <w:r>
                      <w:rPr>
                        <w:sz w:val="22"/>
                      </w:rPr>
                      <w:t>her</w:t>
                    </w:r>
                    <w:r>
                      <w:rPr>
                        <w:spacing w:val="-10"/>
                        <w:sz w:val="22"/>
                      </w:rPr>
                      <w:t> </w:t>
                    </w:r>
                    <w:r>
                      <w:rPr>
                        <w:sz w:val="22"/>
                      </w:rPr>
                      <w:t>she</w:t>
                    </w:r>
                    <w:r>
                      <w:rPr>
                        <w:spacing w:val="-10"/>
                        <w:sz w:val="22"/>
                      </w:rPr>
                      <w:t> </w:t>
                    </w:r>
                    <w:r>
                      <w:rPr>
                        <w:sz w:val="22"/>
                      </w:rPr>
                      <w:t>has</w:t>
                    </w:r>
                    <w:r>
                      <w:rPr>
                        <w:spacing w:val="-10"/>
                        <w:sz w:val="22"/>
                      </w:rPr>
                      <w:t> </w:t>
                    </w:r>
                    <w:r>
                      <w:rPr>
                        <w:sz w:val="22"/>
                      </w:rPr>
                      <w:t>no</w:t>
                    </w:r>
                    <w:r>
                      <w:rPr>
                        <w:spacing w:val="-10"/>
                        <w:sz w:val="22"/>
                      </w:rPr>
                      <w:t> </w:t>
                    </w:r>
                    <w:r>
                      <w:rPr>
                        <w:sz w:val="22"/>
                      </w:rPr>
                      <w:t>experience</w:t>
                    </w:r>
                    <w:r>
                      <w:rPr>
                        <w:spacing w:val="-10"/>
                        <w:sz w:val="22"/>
                      </w:rPr>
                      <w:t> </w:t>
                    </w:r>
                    <w:r>
                      <w:rPr>
                        <w:sz w:val="22"/>
                      </w:rPr>
                      <w:t>in disaster preparedness because she is blind.</w:t>
                    </w:r>
                  </w:p>
                  <w:p>
                    <w:pPr>
                      <w:spacing w:line="240" w:lineRule="auto" w:before="2"/>
                      <w:rPr>
                        <w:sz w:val="25"/>
                      </w:rPr>
                    </w:pPr>
                  </w:p>
                  <w:p>
                    <w:pPr>
                      <w:spacing w:before="1"/>
                      <w:ind w:left="220" w:right="0" w:firstLine="0"/>
                      <w:jc w:val="both"/>
                      <w:rPr>
                        <w:b/>
                        <w:sz w:val="22"/>
                      </w:rPr>
                    </w:pPr>
                    <w:r>
                      <w:rPr>
                        <w:b/>
                        <w:sz w:val="22"/>
                      </w:rPr>
                      <w:t>Questions for group </w:t>
                    </w:r>
                    <w:r>
                      <w:rPr>
                        <w:b/>
                        <w:spacing w:val="-5"/>
                        <w:sz w:val="22"/>
                      </w:rPr>
                      <w:t>2:</w:t>
                    </w:r>
                  </w:p>
                  <w:p>
                    <w:pPr>
                      <w:spacing w:line="240" w:lineRule="auto" w:before="1"/>
                      <w:rPr>
                        <w:b/>
                        <w:sz w:val="30"/>
                      </w:rPr>
                    </w:pPr>
                  </w:p>
                  <w:p>
                    <w:pPr>
                      <w:numPr>
                        <w:ilvl w:val="0"/>
                        <w:numId w:val="73"/>
                      </w:numPr>
                      <w:tabs>
                        <w:tab w:pos="1186" w:val="left" w:leader="none"/>
                      </w:tabs>
                      <w:spacing w:before="1"/>
                      <w:ind w:left="1185" w:right="0" w:hanging="246"/>
                      <w:jc w:val="left"/>
                      <w:rPr>
                        <w:b/>
                        <w:i/>
                        <w:sz w:val="22"/>
                      </w:rPr>
                    </w:pPr>
                    <w:r>
                      <w:rPr>
                        <w:b/>
                        <w:i/>
                        <w:sz w:val="22"/>
                      </w:rPr>
                      <w:t>What</w:t>
                    </w:r>
                    <w:r>
                      <w:rPr>
                        <w:b/>
                        <w:i/>
                        <w:spacing w:val="-2"/>
                        <w:sz w:val="22"/>
                      </w:rPr>
                      <w:t> </w:t>
                    </w:r>
                    <w:r>
                      <w:rPr>
                        <w:b/>
                        <w:i/>
                        <w:sz w:val="22"/>
                      </w:rPr>
                      <w:t>makes</w:t>
                    </w:r>
                    <w:r>
                      <w:rPr>
                        <w:b/>
                        <w:i/>
                        <w:spacing w:val="-2"/>
                        <w:sz w:val="22"/>
                      </w:rPr>
                      <w:t> </w:t>
                    </w:r>
                    <w:r>
                      <w:rPr>
                        <w:b/>
                        <w:i/>
                        <w:sz w:val="22"/>
                      </w:rPr>
                      <w:t>it</w:t>
                    </w:r>
                    <w:r>
                      <w:rPr>
                        <w:b/>
                        <w:i/>
                        <w:spacing w:val="-1"/>
                        <w:sz w:val="22"/>
                      </w:rPr>
                      <w:t> </w:t>
                    </w:r>
                    <w:r>
                      <w:rPr>
                        <w:b/>
                        <w:i/>
                        <w:sz w:val="22"/>
                      </w:rPr>
                      <w:t>difﬁcult</w:t>
                    </w:r>
                    <w:r>
                      <w:rPr>
                        <w:b/>
                        <w:i/>
                        <w:spacing w:val="-2"/>
                        <w:sz w:val="22"/>
                      </w:rPr>
                      <w:t> </w:t>
                    </w:r>
                    <w:r>
                      <w:rPr>
                        <w:b/>
                        <w:i/>
                        <w:sz w:val="22"/>
                      </w:rPr>
                      <w:t>for</w:t>
                    </w:r>
                    <w:r>
                      <w:rPr>
                        <w:b/>
                        <w:i/>
                        <w:spacing w:val="-10"/>
                        <w:sz w:val="22"/>
                      </w:rPr>
                      <w:t> </w:t>
                    </w:r>
                    <w:r>
                      <w:rPr>
                        <w:b/>
                        <w:i/>
                        <w:sz w:val="22"/>
                      </w:rPr>
                      <w:t>Agnes</w:t>
                    </w:r>
                    <w:r>
                      <w:rPr>
                        <w:b/>
                        <w:i/>
                        <w:spacing w:val="-3"/>
                        <w:sz w:val="22"/>
                      </w:rPr>
                      <w:t> </w:t>
                    </w:r>
                    <w:r>
                      <w:rPr>
                        <w:b/>
                        <w:i/>
                        <w:sz w:val="22"/>
                      </w:rPr>
                      <w:t>to</w:t>
                    </w:r>
                    <w:r>
                      <w:rPr>
                        <w:b/>
                        <w:i/>
                        <w:spacing w:val="-1"/>
                        <w:sz w:val="22"/>
                      </w:rPr>
                      <w:t> </w:t>
                    </w:r>
                    <w:r>
                      <w:rPr>
                        <w:b/>
                        <w:i/>
                        <w:sz w:val="22"/>
                      </w:rPr>
                      <w:t>get</w:t>
                    </w:r>
                    <w:r>
                      <w:rPr>
                        <w:b/>
                        <w:i/>
                        <w:spacing w:val="-1"/>
                        <w:sz w:val="22"/>
                      </w:rPr>
                      <w:t> </w:t>
                    </w:r>
                    <w:r>
                      <w:rPr>
                        <w:b/>
                        <w:i/>
                        <w:sz w:val="22"/>
                      </w:rPr>
                      <w:t>to</w:t>
                    </w:r>
                    <w:r>
                      <w:rPr>
                        <w:b/>
                        <w:i/>
                        <w:spacing w:val="-1"/>
                        <w:sz w:val="22"/>
                      </w:rPr>
                      <w:t> </w:t>
                    </w:r>
                    <w:r>
                      <w:rPr>
                        <w:b/>
                        <w:i/>
                        <w:sz w:val="22"/>
                      </w:rPr>
                      <w:t>the</w:t>
                    </w:r>
                    <w:r>
                      <w:rPr>
                        <w:b/>
                        <w:i/>
                        <w:spacing w:val="-1"/>
                        <w:sz w:val="22"/>
                      </w:rPr>
                      <w:t> </w:t>
                    </w:r>
                    <w:r>
                      <w:rPr>
                        <w:b/>
                        <w:i/>
                        <w:spacing w:val="-2"/>
                        <w:sz w:val="22"/>
                      </w:rPr>
                      <w:t>meeting?</w:t>
                    </w:r>
                  </w:p>
                  <w:p>
                    <w:pPr>
                      <w:numPr>
                        <w:ilvl w:val="0"/>
                        <w:numId w:val="73"/>
                      </w:numPr>
                      <w:tabs>
                        <w:tab w:pos="1186" w:val="left" w:leader="none"/>
                      </w:tabs>
                      <w:spacing w:before="47"/>
                      <w:ind w:left="1185" w:right="0" w:hanging="246"/>
                      <w:jc w:val="left"/>
                      <w:rPr>
                        <w:b/>
                        <w:i/>
                        <w:sz w:val="22"/>
                      </w:rPr>
                    </w:pPr>
                    <w:r>
                      <w:rPr>
                        <w:b/>
                        <w:i/>
                        <w:sz w:val="22"/>
                      </w:rPr>
                      <w:t>What</w:t>
                    </w:r>
                    <w:r>
                      <w:rPr>
                        <w:b/>
                        <w:i/>
                        <w:spacing w:val="-4"/>
                        <w:sz w:val="22"/>
                      </w:rPr>
                      <w:t> </w:t>
                    </w:r>
                    <w:r>
                      <w:rPr>
                        <w:b/>
                        <w:i/>
                        <w:sz w:val="22"/>
                      </w:rPr>
                      <w:t>stops</w:t>
                    </w:r>
                    <w:r>
                      <w:rPr>
                        <w:b/>
                        <w:i/>
                        <w:spacing w:val="-3"/>
                        <w:sz w:val="22"/>
                      </w:rPr>
                      <w:t> </w:t>
                    </w:r>
                    <w:r>
                      <w:rPr>
                        <w:b/>
                        <w:i/>
                        <w:sz w:val="22"/>
                      </w:rPr>
                      <w:t>her</w:t>
                    </w:r>
                    <w:r>
                      <w:rPr>
                        <w:b/>
                        <w:i/>
                        <w:spacing w:val="-1"/>
                        <w:sz w:val="22"/>
                      </w:rPr>
                      <w:t> </w:t>
                    </w:r>
                    <w:r>
                      <w:rPr>
                        <w:b/>
                        <w:i/>
                        <w:sz w:val="22"/>
                      </w:rPr>
                      <w:t>from</w:t>
                    </w:r>
                    <w:r>
                      <w:rPr>
                        <w:b/>
                        <w:i/>
                        <w:spacing w:val="-2"/>
                        <w:sz w:val="22"/>
                      </w:rPr>
                      <w:t> </w:t>
                    </w:r>
                    <w:r>
                      <w:rPr>
                        <w:b/>
                        <w:i/>
                        <w:sz w:val="22"/>
                      </w:rPr>
                      <w:t>sharing</w:t>
                    </w:r>
                    <w:r>
                      <w:rPr>
                        <w:b/>
                        <w:i/>
                        <w:spacing w:val="-3"/>
                        <w:sz w:val="22"/>
                      </w:rPr>
                      <w:t> </w:t>
                    </w:r>
                    <w:r>
                      <w:rPr>
                        <w:b/>
                        <w:i/>
                        <w:sz w:val="22"/>
                      </w:rPr>
                      <w:t>her</w:t>
                    </w:r>
                    <w:r>
                      <w:rPr>
                        <w:b/>
                        <w:i/>
                        <w:spacing w:val="-1"/>
                        <w:sz w:val="22"/>
                      </w:rPr>
                      <w:t> </w:t>
                    </w:r>
                    <w:r>
                      <w:rPr>
                        <w:b/>
                        <w:i/>
                        <w:spacing w:val="-2"/>
                        <w:sz w:val="22"/>
                      </w:rPr>
                      <w:t>idea?</w:t>
                    </w:r>
                  </w:p>
                </w:txbxContent>
              </v:textbox>
              <w10:wrap type="none"/>
            </v:shape>
            <w10:wrap type="topAndBottom"/>
          </v:group>
        </w:pict>
      </w:r>
    </w:p>
    <w:p>
      <w:pPr>
        <w:pStyle w:val="BodyText"/>
        <w:spacing w:before="3"/>
        <w:rPr>
          <w:sz w:val="26"/>
        </w:rPr>
      </w:pPr>
    </w:p>
    <w:p>
      <w:pPr>
        <w:spacing w:after="0"/>
        <w:rPr>
          <w:sz w:val="26"/>
        </w:rPr>
        <w:sectPr>
          <w:pgSz w:w="11910" w:h="16840"/>
          <w:pgMar w:header="0" w:footer="379" w:top="1640" w:bottom="560" w:left="0" w:right="0"/>
        </w:sectPr>
      </w:pPr>
    </w:p>
    <w:p>
      <w:pPr>
        <w:pStyle w:val="BodyText"/>
        <w:rPr>
          <w:sz w:val="20"/>
        </w:rPr>
      </w:pPr>
    </w:p>
    <w:p>
      <w:pPr>
        <w:pStyle w:val="BodyText"/>
        <w:rPr>
          <w:sz w:val="20"/>
        </w:rPr>
      </w:pPr>
    </w:p>
    <w:p>
      <w:pPr>
        <w:pStyle w:val="BodyText"/>
        <w:rPr>
          <w:sz w:val="20"/>
        </w:rPr>
      </w:pPr>
    </w:p>
    <w:p>
      <w:pPr>
        <w:pStyle w:val="BodyText"/>
        <w:rPr>
          <w:sz w:val="13"/>
        </w:rPr>
      </w:pPr>
    </w:p>
    <w:p>
      <w:pPr>
        <w:pStyle w:val="BodyText"/>
        <w:ind w:left="2271"/>
        <w:rPr>
          <w:sz w:val="20"/>
        </w:rPr>
      </w:pPr>
      <w:r>
        <w:rPr>
          <w:sz w:val="20"/>
        </w:rPr>
        <w:pict>
          <v:group style="width:437.65pt;height:236.95pt;mso-position-horizontal-relative:char;mso-position-vertical-relative:line" id="docshapegroup131" coordorigin="0,0" coordsize="8753,4739">
            <v:shape style="position:absolute;left:0;top:0;width:8753;height:4739" id="docshape132" coordorigin="0,0" coordsize="8753,4739" path="m250,0l239,0,211,4,171,13,125,31,102,44,79,61,58,81,39,106,23,135,11,168,3,206,0,246,0,4491,0,4499,4,4528,13,4567,31,4613,44,4636,61,4659,81,4680,106,4699,134,4715,168,4728,206,4736,250,4738,8503,4738,8514,4738,8542,4735,8582,4725,8599,4718,250,4718,209,4716,173,4709,143,4697,117,4683,85,4656,61,4625,44,4593,32,4561,28,4547,25,4533,23,4520,21,4509,21,4503,20,4497,20,4491,20,250,23,209,30,174,41,143,56,117,82,85,113,61,145,44,177,32,192,28,206,25,218,23,229,22,236,21,241,20,246,20,250,20,250,0xm8503,0l250,0,250,20,8503,20,8544,23,8580,30,8610,41,8636,56,8668,82,8692,113,8709,145,8721,177,8725,192,8728,206,8730,218,8732,229,8732,236,8733,241,8733,246,8733,4491,8731,4529,8723,4565,8712,4595,8697,4622,8671,4653,8640,4677,8608,4695,8576,4706,8561,4710,8547,4713,8535,4715,8524,4717,8518,4718,8512,4718,8507,4718,8503,4718,8599,4718,8628,4707,8651,4694,8674,4678,8695,4657,8714,4633,8730,4604,8742,4570,8750,4532,8753,4491,8753,246,8753,239,8749,211,8740,171,8722,126,8709,102,8692,80,8672,58,8647,39,8619,23,8585,11,8547,3,8503,0xe" filled="true" fillcolor="#000000" stroked="false">
              <v:path arrowok="t"/>
              <v:fill type="solid"/>
            </v:shape>
            <v:shape style="position:absolute;left:0;top:0;width:8753;height:4739" type="#_x0000_t202" id="docshape133" filled="false" stroked="false">
              <v:textbox inset="0,0,0,0">
                <w:txbxContent>
                  <w:p>
                    <w:pPr>
                      <w:spacing w:line="240" w:lineRule="auto" w:before="10"/>
                      <w:rPr>
                        <w:sz w:val="22"/>
                      </w:rPr>
                    </w:pPr>
                  </w:p>
                  <w:p>
                    <w:pPr>
                      <w:spacing w:before="1"/>
                      <w:ind w:left="220" w:right="0" w:firstLine="0"/>
                      <w:jc w:val="left"/>
                      <w:rPr>
                        <w:b/>
                        <w:sz w:val="22"/>
                      </w:rPr>
                    </w:pPr>
                    <w:r>
                      <w:rPr>
                        <w:b/>
                        <w:sz w:val="22"/>
                      </w:rPr>
                      <w:t>Case</w:t>
                    </w:r>
                    <w:r>
                      <w:rPr>
                        <w:b/>
                        <w:spacing w:val="-2"/>
                        <w:sz w:val="22"/>
                      </w:rPr>
                      <w:t> </w:t>
                    </w:r>
                    <w:r>
                      <w:rPr>
                        <w:b/>
                        <w:sz w:val="22"/>
                      </w:rPr>
                      <w:t>Study</w:t>
                    </w:r>
                    <w:r>
                      <w:rPr>
                        <w:b/>
                        <w:spacing w:val="-1"/>
                        <w:sz w:val="22"/>
                      </w:rPr>
                      <w:t> </w:t>
                    </w:r>
                    <w:r>
                      <w:rPr>
                        <w:b/>
                        <w:sz w:val="22"/>
                      </w:rPr>
                      <w:t>Group 3</w:t>
                    </w:r>
                    <w:r>
                      <w:rPr>
                        <w:b/>
                        <w:spacing w:val="-2"/>
                        <w:sz w:val="22"/>
                      </w:rPr>
                      <w:t> </w:t>
                    </w:r>
                    <w:r>
                      <w:rPr>
                        <w:b/>
                        <w:sz w:val="22"/>
                      </w:rPr>
                      <w:t>- Scenario</w:t>
                    </w:r>
                    <w:r>
                      <w:rPr>
                        <w:b/>
                        <w:spacing w:val="-1"/>
                        <w:sz w:val="22"/>
                      </w:rPr>
                      <w:t> </w:t>
                    </w:r>
                    <w:r>
                      <w:rPr>
                        <w:b/>
                        <w:sz w:val="22"/>
                      </w:rPr>
                      <w:t>3:</w:t>
                    </w:r>
                    <w:r>
                      <w:rPr>
                        <w:b/>
                        <w:spacing w:val="-1"/>
                        <w:sz w:val="22"/>
                      </w:rPr>
                      <w:t> </w:t>
                    </w:r>
                    <w:r>
                      <w:rPr>
                        <w:b/>
                        <w:spacing w:val="-2"/>
                        <w:sz w:val="22"/>
                      </w:rPr>
                      <w:t>Manjula</w:t>
                    </w:r>
                  </w:p>
                  <w:p>
                    <w:pPr>
                      <w:spacing w:line="240" w:lineRule="auto" w:before="1"/>
                      <w:rPr>
                        <w:b/>
                        <w:sz w:val="30"/>
                      </w:rPr>
                    </w:pPr>
                  </w:p>
                  <w:p>
                    <w:pPr>
                      <w:spacing w:line="285" w:lineRule="auto" w:before="1"/>
                      <w:ind w:left="220" w:right="5" w:firstLine="0"/>
                      <w:jc w:val="left"/>
                      <w:rPr>
                        <w:sz w:val="22"/>
                      </w:rPr>
                    </w:pPr>
                    <w:r>
                      <w:rPr>
                        <w:sz w:val="22"/>
                      </w:rPr>
                      <w:t>Manjula comes from a small village and is not able to hear. She recently got married and</w:t>
                    </w:r>
                    <w:r>
                      <w:rPr>
                        <w:spacing w:val="-14"/>
                        <w:sz w:val="22"/>
                      </w:rPr>
                      <w:t> </w:t>
                    </w:r>
                    <w:r>
                      <w:rPr>
                        <w:sz w:val="22"/>
                      </w:rPr>
                      <w:t>the</w:t>
                    </w:r>
                    <w:r>
                      <w:rPr>
                        <w:spacing w:val="-14"/>
                        <w:sz w:val="22"/>
                      </w:rPr>
                      <w:t> </w:t>
                    </w:r>
                    <w:r>
                      <w:rPr>
                        <w:sz w:val="22"/>
                      </w:rPr>
                      <w:t>couple</w:t>
                    </w:r>
                    <w:r>
                      <w:rPr>
                        <w:spacing w:val="-14"/>
                        <w:sz w:val="22"/>
                      </w:rPr>
                      <w:t> </w:t>
                    </w:r>
                    <w:r>
                      <w:rPr>
                        <w:sz w:val="22"/>
                      </w:rPr>
                      <w:t>are</w:t>
                    </w:r>
                    <w:r>
                      <w:rPr>
                        <w:spacing w:val="-14"/>
                        <w:sz w:val="22"/>
                      </w:rPr>
                      <w:t> </w:t>
                    </w:r>
                    <w:r>
                      <w:rPr>
                        <w:sz w:val="22"/>
                      </w:rPr>
                      <w:t>not</w:t>
                    </w:r>
                    <w:r>
                      <w:rPr>
                        <w:spacing w:val="-14"/>
                        <w:sz w:val="22"/>
                      </w:rPr>
                      <w:t> </w:t>
                    </w:r>
                    <w:r>
                      <w:rPr>
                        <w:sz w:val="22"/>
                      </w:rPr>
                      <w:t>ready</w:t>
                    </w:r>
                    <w:r>
                      <w:rPr>
                        <w:spacing w:val="-14"/>
                        <w:sz w:val="22"/>
                      </w:rPr>
                      <w:t> </w:t>
                    </w:r>
                    <w:r>
                      <w:rPr>
                        <w:sz w:val="22"/>
                      </w:rPr>
                      <w:t>to</w:t>
                    </w:r>
                    <w:r>
                      <w:rPr>
                        <w:spacing w:val="-14"/>
                        <w:sz w:val="22"/>
                      </w:rPr>
                      <w:t> </w:t>
                    </w:r>
                    <w:r>
                      <w:rPr>
                        <w:sz w:val="22"/>
                      </w:rPr>
                      <w:t>have</w:t>
                    </w:r>
                    <w:r>
                      <w:rPr>
                        <w:spacing w:val="-14"/>
                        <w:sz w:val="22"/>
                      </w:rPr>
                      <w:t> </w:t>
                    </w:r>
                    <w:r>
                      <w:rPr>
                        <w:sz w:val="22"/>
                      </w:rPr>
                      <w:t>children</w:t>
                    </w:r>
                    <w:r>
                      <w:rPr>
                        <w:spacing w:val="-14"/>
                        <w:sz w:val="22"/>
                      </w:rPr>
                      <w:t> </w:t>
                    </w:r>
                    <w:r>
                      <w:rPr>
                        <w:sz w:val="22"/>
                      </w:rPr>
                      <w:t>yet</w:t>
                    </w:r>
                    <w:r>
                      <w:rPr>
                        <w:spacing w:val="-14"/>
                        <w:sz w:val="22"/>
                      </w:rPr>
                      <w:t> </w:t>
                    </w:r>
                    <w:r>
                      <w:rPr>
                        <w:sz w:val="22"/>
                      </w:rPr>
                      <w:t>as</w:t>
                    </w:r>
                    <w:r>
                      <w:rPr>
                        <w:spacing w:val="-14"/>
                        <w:sz w:val="22"/>
                      </w:rPr>
                      <w:t> </w:t>
                    </w:r>
                    <w:r>
                      <w:rPr>
                        <w:sz w:val="22"/>
                      </w:rPr>
                      <w:t>they</w:t>
                    </w:r>
                    <w:r>
                      <w:rPr>
                        <w:spacing w:val="-14"/>
                        <w:sz w:val="22"/>
                      </w:rPr>
                      <w:t> </w:t>
                    </w:r>
                    <w:r>
                      <w:rPr>
                        <w:sz w:val="22"/>
                      </w:rPr>
                      <w:t>are</w:t>
                    </w:r>
                    <w:r>
                      <w:rPr>
                        <w:spacing w:val="-14"/>
                        <w:sz w:val="22"/>
                      </w:rPr>
                      <w:t> </w:t>
                    </w:r>
                    <w:r>
                      <w:rPr>
                        <w:sz w:val="22"/>
                      </w:rPr>
                      <w:t>not</w:t>
                    </w:r>
                    <w:r>
                      <w:rPr>
                        <w:spacing w:val="-14"/>
                        <w:sz w:val="22"/>
                      </w:rPr>
                      <w:t> </w:t>
                    </w:r>
                    <w:r>
                      <w:rPr>
                        <w:sz w:val="22"/>
                      </w:rPr>
                      <w:t>well-off.</w:t>
                    </w:r>
                    <w:r>
                      <w:rPr>
                        <w:spacing w:val="-14"/>
                        <w:sz w:val="22"/>
                      </w:rPr>
                      <w:t> </w:t>
                    </w:r>
                    <w:r>
                      <w:rPr>
                        <w:sz w:val="22"/>
                      </w:rPr>
                      <w:t>Manjula</w:t>
                    </w:r>
                    <w:r>
                      <w:rPr>
                        <w:spacing w:val="-14"/>
                        <w:sz w:val="22"/>
                      </w:rPr>
                      <w:t> </w:t>
                    </w:r>
                    <w:r>
                      <w:rPr>
                        <w:sz w:val="22"/>
                      </w:rPr>
                      <w:t>visits one of the clinics near her village to get contraception.</w:t>
                    </w:r>
                    <w:r>
                      <w:rPr>
                        <w:spacing w:val="-9"/>
                        <w:sz w:val="22"/>
                      </w:rPr>
                      <w:t> </w:t>
                    </w:r>
                    <w:r>
                      <w:rPr>
                        <w:sz w:val="22"/>
                      </w:rPr>
                      <w:t>At the clinic, there was no one who could communicate with her as there were no one who could communicate with sign language.</w:t>
                    </w:r>
                    <w:r>
                      <w:rPr>
                        <w:spacing w:val="-9"/>
                        <w:sz w:val="22"/>
                      </w:rPr>
                      <w:t> </w:t>
                    </w:r>
                    <w:r>
                      <w:rPr>
                        <w:sz w:val="22"/>
                      </w:rPr>
                      <w:t>As a result, no one could understand her. She ﬁnally decided to leave the clinic without getting the contraceptive.</w:t>
                    </w:r>
                  </w:p>
                  <w:p>
                    <w:pPr>
                      <w:spacing w:line="240" w:lineRule="auto" w:before="6"/>
                      <w:rPr>
                        <w:sz w:val="25"/>
                      </w:rPr>
                    </w:pPr>
                  </w:p>
                  <w:p>
                    <w:pPr>
                      <w:spacing w:before="0"/>
                      <w:ind w:left="220" w:right="0" w:firstLine="0"/>
                      <w:jc w:val="left"/>
                      <w:rPr>
                        <w:b/>
                        <w:sz w:val="22"/>
                      </w:rPr>
                    </w:pPr>
                    <w:r>
                      <w:rPr>
                        <w:b/>
                        <w:sz w:val="22"/>
                      </w:rPr>
                      <w:t>Questions for group </w:t>
                    </w:r>
                    <w:r>
                      <w:rPr>
                        <w:b/>
                        <w:spacing w:val="-5"/>
                        <w:sz w:val="22"/>
                      </w:rPr>
                      <w:t>3:</w:t>
                    </w:r>
                  </w:p>
                  <w:p>
                    <w:pPr>
                      <w:spacing w:line="240" w:lineRule="auto" w:before="2"/>
                      <w:rPr>
                        <w:b/>
                        <w:sz w:val="30"/>
                      </w:rPr>
                    </w:pPr>
                  </w:p>
                  <w:p>
                    <w:pPr>
                      <w:numPr>
                        <w:ilvl w:val="0"/>
                        <w:numId w:val="74"/>
                      </w:numPr>
                      <w:tabs>
                        <w:tab w:pos="1186" w:val="left" w:leader="none"/>
                      </w:tabs>
                      <w:spacing w:before="0"/>
                      <w:ind w:left="1185" w:right="0" w:hanging="246"/>
                      <w:jc w:val="left"/>
                      <w:rPr>
                        <w:b/>
                        <w:i/>
                        <w:sz w:val="22"/>
                      </w:rPr>
                    </w:pPr>
                    <w:r>
                      <w:rPr>
                        <w:b/>
                        <w:i/>
                        <w:sz w:val="22"/>
                      </w:rPr>
                      <w:t>What</w:t>
                    </w:r>
                    <w:r>
                      <w:rPr>
                        <w:b/>
                        <w:i/>
                        <w:spacing w:val="-1"/>
                        <w:sz w:val="22"/>
                      </w:rPr>
                      <w:t> </w:t>
                    </w:r>
                    <w:r>
                      <w:rPr>
                        <w:b/>
                        <w:i/>
                        <w:sz w:val="22"/>
                      </w:rPr>
                      <w:t>makes</w:t>
                    </w:r>
                    <w:r>
                      <w:rPr>
                        <w:b/>
                        <w:i/>
                        <w:spacing w:val="-2"/>
                        <w:sz w:val="22"/>
                      </w:rPr>
                      <w:t> </w:t>
                    </w:r>
                    <w:r>
                      <w:rPr>
                        <w:b/>
                        <w:i/>
                        <w:sz w:val="22"/>
                      </w:rPr>
                      <w:t>it</w:t>
                    </w:r>
                    <w:r>
                      <w:rPr>
                        <w:b/>
                        <w:i/>
                        <w:spacing w:val="-1"/>
                        <w:sz w:val="22"/>
                      </w:rPr>
                      <w:t> </w:t>
                    </w:r>
                    <w:r>
                      <w:rPr>
                        <w:b/>
                        <w:i/>
                        <w:sz w:val="22"/>
                      </w:rPr>
                      <w:t>difﬁcult</w:t>
                    </w:r>
                    <w:r>
                      <w:rPr>
                        <w:b/>
                        <w:i/>
                        <w:spacing w:val="-2"/>
                        <w:sz w:val="22"/>
                      </w:rPr>
                      <w:t> </w:t>
                    </w:r>
                    <w:r>
                      <w:rPr>
                        <w:b/>
                        <w:i/>
                        <w:sz w:val="22"/>
                      </w:rPr>
                      <w:t>for</w:t>
                    </w:r>
                    <w:r>
                      <w:rPr>
                        <w:b/>
                        <w:i/>
                        <w:spacing w:val="-1"/>
                        <w:sz w:val="22"/>
                      </w:rPr>
                      <w:t> </w:t>
                    </w:r>
                    <w:r>
                      <w:rPr>
                        <w:b/>
                        <w:i/>
                        <w:sz w:val="22"/>
                      </w:rPr>
                      <w:t>Manjula</w:t>
                    </w:r>
                    <w:r>
                      <w:rPr>
                        <w:b/>
                        <w:i/>
                        <w:spacing w:val="-1"/>
                        <w:sz w:val="22"/>
                      </w:rPr>
                      <w:t> </w:t>
                    </w:r>
                    <w:r>
                      <w:rPr>
                        <w:b/>
                        <w:i/>
                        <w:sz w:val="22"/>
                      </w:rPr>
                      <w:t>to</w:t>
                    </w:r>
                    <w:r>
                      <w:rPr>
                        <w:b/>
                        <w:i/>
                        <w:spacing w:val="-1"/>
                        <w:sz w:val="22"/>
                      </w:rPr>
                      <w:t> </w:t>
                    </w:r>
                    <w:r>
                      <w:rPr>
                        <w:b/>
                        <w:i/>
                        <w:sz w:val="22"/>
                      </w:rPr>
                      <w:t>get</w:t>
                    </w:r>
                    <w:r>
                      <w:rPr>
                        <w:b/>
                        <w:i/>
                        <w:spacing w:val="-1"/>
                        <w:sz w:val="22"/>
                      </w:rPr>
                      <w:t> </w:t>
                    </w:r>
                    <w:r>
                      <w:rPr>
                        <w:b/>
                        <w:i/>
                        <w:sz w:val="22"/>
                      </w:rPr>
                      <w:t>health </w:t>
                    </w:r>
                    <w:r>
                      <w:rPr>
                        <w:b/>
                        <w:i/>
                        <w:spacing w:val="-2"/>
                        <w:sz w:val="22"/>
                      </w:rPr>
                      <w:t>care?</w:t>
                    </w:r>
                  </w:p>
                  <w:p>
                    <w:pPr>
                      <w:numPr>
                        <w:ilvl w:val="0"/>
                        <w:numId w:val="74"/>
                      </w:numPr>
                      <w:tabs>
                        <w:tab w:pos="1186" w:val="left" w:leader="none"/>
                      </w:tabs>
                      <w:spacing w:line="285" w:lineRule="auto" w:before="47"/>
                      <w:ind w:left="1124" w:right="730" w:hanging="184"/>
                      <w:jc w:val="left"/>
                      <w:rPr>
                        <w:b/>
                        <w:i/>
                        <w:sz w:val="22"/>
                      </w:rPr>
                    </w:pPr>
                    <w:r>
                      <w:rPr>
                        <w:b/>
                        <w:i/>
                        <w:sz w:val="22"/>
                      </w:rPr>
                      <w:t>Do people expect that women with disabilities will want children?</w:t>
                    </w:r>
                    <w:r>
                      <w:rPr>
                        <w:b/>
                        <w:i/>
                        <w:sz w:val="22"/>
                      </w:rPr>
                      <w:t> Or will need contraceptives?</w:t>
                    </w:r>
                  </w:p>
                </w:txbxContent>
              </v:textbox>
              <w10:wrap type="none"/>
            </v:shape>
          </v:group>
        </w:pict>
      </w:r>
      <w:r>
        <w:rPr>
          <w:sz w:val="20"/>
        </w:rPr>
      </w:r>
    </w:p>
    <w:p>
      <w:pPr>
        <w:pStyle w:val="BodyText"/>
        <w:spacing w:before="11"/>
        <w:rPr>
          <w:sz w:val="17"/>
        </w:rPr>
      </w:pPr>
    </w:p>
    <w:p>
      <w:pPr>
        <w:pStyle w:val="Heading8"/>
        <w:spacing w:before="93"/>
        <w:ind w:left="2492"/>
      </w:pPr>
      <w:r>
        <w:rPr/>
        <w:drawing>
          <wp:anchor distT="0" distB="0" distL="0" distR="0" allowOverlap="1" layoutInCell="1" locked="0" behindDoc="0" simplePos="0" relativeHeight="15777792">
            <wp:simplePos x="0" y="0"/>
            <wp:positionH relativeFrom="page">
              <wp:posOffset>573433</wp:posOffset>
            </wp:positionH>
            <wp:positionV relativeFrom="paragraph">
              <wp:posOffset>127285</wp:posOffset>
            </wp:positionV>
            <wp:extent cx="843107" cy="858150"/>
            <wp:effectExtent l="0" t="0" r="0" b="0"/>
            <wp:wrapNone/>
            <wp:docPr id="213" name="image21.jpeg"/>
            <wp:cNvGraphicFramePr>
              <a:graphicFrameLocks noChangeAspect="1"/>
            </wp:cNvGraphicFramePr>
            <a:graphic>
              <a:graphicData uri="http://schemas.openxmlformats.org/drawingml/2006/picture">
                <pic:pic>
                  <pic:nvPicPr>
                    <pic:cNvPr id="214" name="image21.jpeg"/>
                    <pic:cNvPicPr/>
                  </pic:nvPicPr>
                  <pic:blipFill>
                    <a:blip r:embed="rId69" cstate="print"/>
                    <a:stretch>
                      <a:fillRect/>
                    </a:stretch>
                  </pic:blipFill>
                  <pic:spPr>
                    <a:xfrm>
                      <a:off x="0" y="0"/>
                      <a:ext cx="843107" cy="858150"/>
                    </a:xfrm>
                    <a:prstGeom prst="rect">
                      <a:avLst/>
                    </a:prstGeom>
                  </pic:spPr>
                </pic:pic>
              </a:graphicData>
            </a:graphic>
          </wp:anchor>
        </w:drawing>
      </w:r>
      <w:r>
        <w:rPr/>
        <w:t>Part</w:t>
      </w:r>
      <w:r>
        <w:rPr>
          <w:spacing w:val="-1"/>
        </w:rPr>
        <w:t> </w:t>
      </w:r>
      <w:r>
        <w:rPr/>
        <w:t>C:</w:t>
      </w:r>
      <w:r>
        <w:rPr>
          <w:spacing w:val="-1"/>
        </w:rPr>
        <w:t> </w:t>
      </w:r>
      <w:r>
        <w:rPr/>
        <w:t>Large Group</w:t>
      </w:r>
      <w:r>
        <w:rPr>
          <w:spacing w:val="-1"/>
        </w:rPr>
        <w:t> </w:t>
      </w:r>
      <w:r>
        <w:rPr/>
        <w:t>discussion: 20</w:t>
      </w:r>
      <w:r>
        <w:rPr>
          <w:spacing w:val="-2"/>
        </w:rPr>
        <w:t> minutes</w:t>
      </w:r>
    </w:p>
    <w:p>
      <w:pPr>
        <w:pStyle w:val="BodyText"/>
        <w:spacing w:before="1"/>
        <w:rPr>
          <w:b/>
          <w:sz w:val="30"/>
        </w:rPr>
      </w:pPr>
    </w:p>
    <w:p>
      <w:pPr>
        <w:pStyle w:val="ListParagraph"/>
        <w:numPr>
          <w:ilvl w:val="0"/>
          <w:numId w:val="75"/>
        </w:numPr>
        <w:tabs>
          <w:tab w:pos="2731" w:val="left" w:leader="none"/>
        </w:tabs>
        <w:spacing w:line="285" w:lineRule="auto" w:before="1" w:after="0"/>
        <w:ind w:left="2737" w:right="1233" w:hanging="245"/>
        <w:jc w:val="left"/>
        <w:rPr>
          <w:sz w:val="22"/>
        </w:rPr>
      </w:pPr>
      <w:r>
        <w:rPr>
          <w:spacing w:val="-2"/>
          <w:sz w:val="22"/>
        </w:rPr>
        <w:t>Discuss</w:t>
      </w:r>
      <w:r>
        <w:rPr>
          <w:spacing w:val="-6"/>
          <w:sz w:val="22"/>
        </w:rPr>
        <w:t> </w:t>
      </w:r>
      <w:r>
        <w:rPr>
          <w:spacing w:val="-2"/>
          <w:sz w:val="22"/>
        </w:rPr>
        <w:t>as</w:t>
      </w:r>
      <w:r>
        <w:rPr>
          <w:spacing w:val="-6"/>
          <w:sz w:val="22"/>
        </w:rPr>
        <w:t> </w:t>
      </w:r>
      <w:r>
        <w:rPr>
          <w:spacing w:val="-2"/>
          <w:sz w:val="22"/>
        </w:rPr>
        <w:t>a</w:t>
      </w:r>
      <w:r>
        <w:rPr>
          <w:spacing w:val="-6"/>
          <w:sz w:val="22"/>
        </w:rPr>
        <w:t> </w:t>
      </w:r>
      <w:r>
        <w:rPr>
          <w:spacing w:val="-2"/>
          <w:sz w:val="22"/>
        </w:rPr>
        <w:t>large</w:t>
      </w:r>
      <w:r>
        <w:rPr>
          <w:spacing w:val="-6"/>
          <w:sz w:val="22"/>
        </w:rPr>
        <w:t> </w:t>
      </w:r>
      <w:r>
        <w:rPr>
          <w:spacing w:val="-2"/>
          <w:sz w:val="22"/>
        </w:rPr>
        <w:t>group</w:t>
      </w:r>
      <w:r>
        <w:rPr>
          <w:spacing w:val="-6"/>
          <w:sz w:val="22"/>
        </w:rPr>
        <w:t> </w:t>
      </w:r>
      <w:r>
        <w:rPr>
          <w:spacing w:val="-2"/>
          <w:sz w:val="22"/>
        </w:rPr>
        <w:t>what</w:t>
      </w:r>
      <w:r>
        <w:rPr>
          <w:spacing w:val="-6"/>
          <w:sz w:val="22"/>
        </w:rPr>
        <w:t> </w:t>
      </w:r>
      <w:r>
        <w:rPr>
          <w:spacing w:val="-2"/>
          <w:sz w:val="22"/>
        </w:rPr>
        <w:t>things</w:t>
      </w:r>
      <w:r>
        <w:rPr>
          <w:spacing w:val="-6"/>
          <w:sz w:val="22"/>
        </w:rPr>
        <w:t> </w:t>
      </w:r>
      <w:r>
        <w:rPr>
          <w:spacing w:val="-2"/>
          <w:sz w:val="22"/>
        </w:rPr>
        <w:t>stop</w:t>
      </w:r>
      <w:r>
        <w:rPr>
          <w:spacing w:val="-6"/>
          <w:sz w:val="22"/>
        </w:rPr>
        <w:t> </w:t>
      </w:r>
      <w:r>
        <w:rPr>
          <w:spacing w:val="-2"/>
          <w:sz w:val="22"/>
        </w:rPr>
        <w:t>women</w:t>
      </w:r>
      <w:r>
        <w:rPr>
          <w:spacing w:val="-6"/>
          <w:sz w:val="22"/>
        </w:rPr>
        <w:t> </w:t>
      </w:r>
      <w:r>
        <w:rPr>
          <w:spacing w:val="-2"/>
          <w:sz w:val="22"/>
        </w:rPr>
        <w:t>with</w:t>
      </w:r>
      <w:r>
        <w:rPr>
          <w:spacing w:val="-6"/>
          <w:sz w:val="22"/>
        </w:rPr>
        <w:t> </w:t>
      </w:r>
      <w:r>
        <w:rPr>
          <w:spacing w:val="-2"/>
          <w:sz w:val="22"/>
        </w:rPr>
        <w:t>disabilities</w:t>
      </w:r>
      <w:r>
        <w:rPr>
          <w:spacing w:val="-6"/>
          <w:sz w:val="22"/>
        </w:rPr>
        <w:t> </w:t>
      </w:r>
      <w:r>
        <w:rPr>
          <w:spacing w:val="-2"/>
          <w:sz w:val="22"/>
        </w:rPr>
        <w:t>from</w:t>
      </w:r>
      <w:r>
        <w:rPr>
          <w:spacing w:val="-6"/>
          <w:sz w:val="22"/>
        </w:rPr>
        <w:t> </w:t>
      </w:r>
      <w:r>
        <w:rPr>
          <w:spacing w:val="-2"/>
          <w:sz w:val="22"/>
        </w:rPr>
        <w:t>participating </w:t>
      </w:r>
      <w:r>
        <w:rPr>
          <w:sz w:val="22"/>
        </w:rPr>
        <w:t>or getting the service she needs.</w:t>
      </w:r>
    </w:p>
    <w:p>
      <w:pPr>
        <w:pStyle w:val="BodyText"/>
        <w:spacing w:before="10"/>
        <w:rPr>
          <w:sz w:val="25"/>
        </w:rPr>
      </w:pPr>
    </w:p>
    <w:p>
      <w:pPr>
        <w:pStyle w:val="ListParagraph"/>
        <w:numPr>
          <w:ilvl w:val="0"/>
          <w:numId w:val="75"/>
        </w:numPr>
        <w:tabs>
          <w:tab w:pos="2734" w:val="left" w:leader="none"/>
        </w:tabs>
        <w:spacing w:line="240" w:lineRule="auto" w:before="0" w:after="0"/>
        <w:ind w:left="2733" w:right="0" w:hanging="242"/>
        <w:jc w:val="left"/>
        <w:rPr>
          <w:sz w:val="22"/>
        </w:rPr>
      </w:pPr>
      <w:r>
        <w:rPr>
          <w:sz w:val="22"/>
        </w:rPr>
        <w:t>The</w:t>
      </w:r>
      <w:r>
        <w:rPr>
          <w:spacing w:val="-5"/>
          <w:sz w:val="22"/>
        </w:rPr>
        <w:t> </w:t>
      </w:r>
      <w:r>
        <w:rPr>
          <w:sz w:val="22"/>
        </w:rPr>
        <w:t>purpose</w:t>
      </w:r>
      <w:r>
        <w:rPr>
          <w:spacing w:val="-4"/>
          <w:sz w:val="22"/>
        </w:rPr>
        <w:t> </w:t>
      </w:r>
      <w:r>
        <w:rPr>
          <w:sz w:val="22"/>
        </w:rPr>
        <w:t>of</w:t>
      </w:r>
      <w:r>
        <w:rPr>
          <w:spacing w:val="-4"/>
          <w:sz w:val="22"/>
        </w:rPr>
        <w:t> </w:t>
      </w:r>
      <w:r>
        <w:rPr>
          <w:sz w:val="22"/>
        </w:rPr>
        <w:t>this</w:t>
      </w:r>
      <w:r>
        <w:rPr>
          <w:spacing w:val="-3"/>
          <w:sz w:val="22"/>
        </w:rPr>
        <w:t> </w:t>
      </w:r>
      <w:r>
        <w:rPr>
          <w:sz w:val="22"/>
        </w:rPr>
        <w:t>activity</w:t>
      </w:r>
      <w:r>
        <w:rPr>
          <w:spacing w:val="-4"/>
          <w:sz w:val="22"/>
        </w:rPr>
        <w:t> </w:t>
      </w:r>
      <w:r>
        <w:rPr>
          <w:sz w:val="22"/>
        </w:rPr>
        <w:t>is</w:t>
      </w:r>
      <w:r>
        <w:rPr>
          <w:spacing w:val="-4"/>
          <w:sz w:val="22"/>
        </w:rPr>
        <w:t> </w:t>
      </w:r>
      <w:r>
        <w:rPr>
          <w:sz w:val="22"/>
        </w:rPr>
        <w:t>to</w:t>
      </w:r>
      <w:r>
        <w:rPr>
          <w:spacing w:val="-3"/>
          <w:sz w:val="22"/>
        </w:rPr>
        <w:t> </w:t>
      </w:r>
      <w:r>
        <w:rPr>
          <w:sz w:val="22"/>
        </w:rPr>
        <w:t>help</w:t>
      </w:r>
      <w:r>
        <w:rPr>
          <w:spacing w:val="-4"/>
          <w:sz w:val="22"/>
        </w:rPr>
        <w:t> </w:t>
      </w:r>
      <w:r>
        <w:rPr>
          <w:sz w:val="22"/>
        </w:rPr>
        <w:t>the</w:t>
      </w:r>
      <w:r>
        <w:rPr>
          <w:spacing w:val="-3"/>
          <w:sz w:val="22"/>
        </w:rPr>
        <w:t> </w:t>
      </w:r>
      <w:r>
        <w:rPr>
          <w:sz w:val="22"/>
        </w:rPr>
        <w:t>participants</w:t>
      </w:r>
      <w:r>
        <w:rPr>
          <w:spacing w:val="-4"/>
          <w:sz w:val="22"/>
        </w:rPr>
        <w:t> </w:t>
      </w:r>
      <w:r>
        <w:rPr>
          <w:sz w:val="22"/>
        </w:rPr>
        <w:t>understand</w:t>
      </w:r>
      <w:r>
        <w:rPr>
          <w:spacing w:val="-4"/>
          <w:sz w:val="22"/>
        </w:rPr>
        <w:t> </w:t>
      </w:r>
      <w:r>
        <w:rPr>
          <w:sz w:val="22"/>
        </w:rPr>
        <w:t>that</w:t>
      </w:r>
      <w:r>
        <w:rPr>
          <w:spacing w:val="-3"/>
          <w:sz w:val="22"/>
        </w:rPr>
        <w:t> </w:t>
      </w:r>
      <w:r>
        <w:rPr>
          <w:sz w:val="22"/>
        </w:rPr>
        <w:t>a</w:t>
      </w:r>
      <w:r>
        <w:rPr>
          <w:spacing w:val="-3"/>
          <w:sz w:val="22"/>
        </w:rPr>
        <w:t> </w:t>
      </w:r>
      <w:r>
        <w:rPr>
          <w:spacing w:val="-2"/>
          <w:sz w:val="22"/>
        </w:rPr>
        <w:t>disability</w:t>
      </w:r>
    </w:p>
    <w:p>
      <w:pPr>
        <w:pStyle w:val="BodyText"/>
        <w:spacing w:line="285" w:lineRule="auto" w:before="47"/>
        <w:ind w:left="2737" w:right="1133"/>
      </w:pPr>
      <w:r>
        <w:rPr/>
        <w:t>is</w:t>
      </w:r>
      <w:r>
        <w:rPr>
          <w:spacing w:val="-4"/>
        </w:rPr>
        <w:t> </w:t>
      </w:r>
      <w:r>
        <w:rPr/>
        <w:t>the</w:t>
      </w:r>
      <w:r>
        <w:rPr>
          <w:spacing w:val="-3"/>
        </w:rPr>
        <w:t> </w:t>
      </w:r>
      <w:r>
        <w:rPr/>
        <w:t>combination</w:t>
      </w:r>
      <w:r>
        <w:rPr>
          <w:spacing w:val="-3"/>
        </w:rPr>
        <w:t> </w:t>
      </w:r>
      <w:r>
        <w:rPr/>
        <w:t>of</w:t>
      </w:r>
      <w:r>
        <w:rPr>
          <w:spacing w:val="-4"/>
        </w:rPr>
        <w:t> </w:t>
      </w:r>
      <w:r>
        <w:rPr/>
        <w:t>an</w:t>
      </w:r>
      <w:r>
        <w:rPr>
          <w:spacing w:val="-4"/>
        </w:rPr>
        <w:t> </w:t>
      </w:r>
      <w:r>
        <w:rPr/>
        <w:t>impairment</w:t>
      </w:r>
      <w:r>
        <w:rPr>
          <w:spacing w:val="-4"/>
        </w:rPr>
        <w:t> </w:t>
      </w:r>
      <w:r>
        <w:rPr/>
        <w:t>and</w:t>
      </w:r>
      <w:r>
        <w:rPr>
          <w:spacing w:val="-4"/>
        </w:rPr>
        <w:t> </w:t>
      </w:r>
      <w:r>
        <w:rPr/>
        <w:t>the</w:t>
      </w:r>
      <w:r>
        <w:rPr>
          <w:spacing w:val="-3"/>
        </w:rPr>
        <w:t> </w:t>
      </w:r>
      <w:r>
        <w:rPr/>
        <w:t>discrimination</w:t>
      </w:r>
      <w:r>
        <w:rPr>
          <w:spacing w:val="-4"/>
        </w:rPr>
        <w:t> </w:t>
      </w:r>
      <w:r>
        <w:rPr/>
        <w:t>they</w:t>
      </w:r>
      <w:r>
        <w:rPr>
          <w:spacing w:val="-3"/>
        </w:rPr>
        <w:t> </w:t>
      </w:r>
      <w:r>
        <w:rPr/>
        <w:t>face.</w:t>
      </w:r>
      <w:r>
        <w:rPr>
          <w:spacing w:val="-3"/>
        </w:rPr>
        <w:t> </w:t>
      </w:r>
      <w:r>
        <w:rPr/>
        <w:t>For</w:t>
      </w:r>
      <w:r>
        <w:rPr>
          <w:spacing w:val="-3"/>
        </w:rPr>
        <w:t> </w:t>
      </w:r>
      <w:r>
        <w:rPr/>
        <w:t>example: a girl in a wheelchair could go to school if her parents let her and if the school has a ramp – it’s not the fact that she can’t walk which stops her from getting an education, but people’s attitudes or physical barriers.</w:t>
      </w:r>
    </w:p>
    <w:p>
      <w:pPr>
        <w:pStyle w:val="BodyText"/>
        <w:spacing w:before="8"/>
        <w:rPr>
          <w:sz w:val="25"/>
        </w:rPr>
      </w:pPr>
    </w:p>
    <w:p>
      <w:pPr>
        <w:pStyle w:val="ListParagraph"/>
        <w:numPr>
          <w:ilvl w:val="0"/>
          <w:numId w:val="75"/>
        </w:numPr>
        <w:tabs>
          <w:tab w:pos="2726" w:val="left" w:leader="none"/>
        </w:tabs>
        <w:spacing w:line="240" w:lineRule="auto" w:before="1" w:after="0"/>
        <w:ind w:left="2725" w:right="0" w:hanging="234"/>
        <w:jc w:val="left"/>
        <w:rPr>
          <w:sz w:val="22"/>
        </w:rPr>
      </w:pPr>
      <w:r>
        <w:rPr>
          <w:sz w:val="22"/>
        </w:rPr>
        <w:t>Ask </w:t>
      </w:r>
      <w:r>
        <w:rPr>
          <w:spacing w:val="-2"/>
          <w:sz w:val="22"/>
        </w:rPr>
        <w:t>participants:</w:t>
      </w:r>
    </w:p>
    <w:p>
      <w:pPr>
        <w:pStyle w:val="BodyText"/>
        <w:spacing w:before="1"/>
        <w:rPr>
          <w:sz w:val="30"/>
        </w:rPr>
      </w:pPr>
    </w:p>
    <w:p>
      <w:pPr>
        <w:pStyle w:val="ListParagraph"/>
        <w:numPr>
          <w:ilvl w:val="1"/>
          <w:numId w:val="75"/>
        </w:numPr>
        <w:tabs>
          <w:tab w:pos="3352" w:val="left" w:leader="none"/>
        </w:tabs>
        <w:spacing w:line="240" w:lineRule="auto" w:before="1" w:after="0"/>
        <w:ind w:left="3351" w:right="0" w:hanging="140"/>
        <w:jc w:val="left"/>
        <w:rPr>
          <w:sz w:val="22"/>
        </w:rPr>
      </w:pPr>
      <w:r>
        <w:rPr>
          <w:sz w:val="22"/>
        </w:rPr>
        <w:t>What</w:t>
      </w:r>
      <w:r>
        <w:rPr>
          <w:spacing w:val="-1"/>
          <w:sz w:val="22"/>
        </w:rPr>
        <w:t> </w:t>
      </w:r>
      <w:r>
        <w:rPr>
          <w:sz w:val="22"/>
        </w:rPr>
        <w:t>changes can we</w:t>
      </w:r>
      <w:r>
        <w:rPr>
          <w:spacing w:val="-1"/>
          <w:sz w:val="22"/>
        </w:rPr>
        <w:t> </w:t>
      </w:r>
      <w:r>
        <w:rPr>
          <w:sz w:val="22"/>
        </w:rPr>
        <w:t>make to make the situation </w:t>
      </w:r>
      <w:r>
        <w:rPr>
          <w:spacing w:val="-2"/>
          <w:sz w:val="22"/>
        </w:rPr>
        <w:t>positive?</w:t>
      </w:r>
    </w:p>
    <w:p>
      <w:pPr>
        <w:pStyle w:val="ListParagraph"/>
        <w:numPr>
          <w:ilvl w:val="1"/>
          <w:numId w:val="75"/>
        </w:numPr>
        <w:tabs>
          <w:tab w:pos="3346" w:val="left" w:leader="none"/>
        </w:tabs>
        <w:spacing w:line="240" w:lineRule="auto" w:before="47" w:after="0"/>
        <w:ind w:left="3345" w:right="0" w:hanging="134"/>
        <w:jc w:val="left"/>
        <w:rPr>
          <w:sz w:val="22"/>
        </w:rPr>
      </w:pPr>
      <w:r>
        <w:rPr>
          <w:sz w:val="22"/>
        </w:rPr>
        <w:t>What</w:t>
      </w:r>
      <w:r>
        <w:rPr>
          <w:spacing w:val="-7"/>
          <w:sz w:val="22"/>
        </w:rPr>
        <w:t> </w:t>
      </w:r>
      <w:r>
        <w:rPr>
          <w:sz w:val="22"/>
        </w:rPr>
        <w:t>changes</w:t>
      </w:r>
      <w:r>
        <w:rPr>
          <w:spacing w:val="-6"/>
          <w:sz w:val="22"/>
        </w:rPr>
        <w:t> </w:t>
      </w:r>
      <w:r>
        <w:rPr>
          <w:sz w:val="22"/>
        </w:rPr>
        <w:t>they</w:t>
      </w:r>
      <w:r>
        <w:rPr>
          <w:spacing w:val="-6"/>
          <w:sz w:val="22"/>
        </w:rPr>
        <w:t> </w:t>
      </w:r>
      <w:r>
        <w:rPr>
          <w:sz w:val="22"/>
        </w:rPr>
        <w:t>could</w:t>
      </w:r>
      <w:r>
        <w:rPr>
          <w:spacing w:val="-6"/>
          <w:sz w:val="22"/>
        </w:rPr>
        <w:t> </w:t>
      </w:r>
      <w:r>
        <w:rPr>
          <w:sz w:val="22"/>
        </w:rPr>
        <w:t>make</w:t>
      </w:r>
      <w:r>
        <w:rPr>
          <w:spacing w:val="-6"/>
          <w:sz w:val="22"/>
        </w:rPr>
        <w:t> </w:t>
      </w:r>
      <w:r>
        <w:rPr>
          <w:sz w:val="22"/>
        </w:rPr>
        <w:t>in</w:t>
      </w:r>
      <w:r>
        <w:rPr>
          <w:spacing w:val="-6"/>
          <w:sz w:val="22"/>
        </w:rPr>
        <w:t> </w:t>
      </w:r>
      <w:r>
        <w:rPr>
          <w:sz w:val="22"/>
        </w:rPr>
        <w:t>the</w:t>
      </w:r>
      <w:r>
        <w:rPr>
          <w:spacing w:val="-6"/>
          <w:sz w:val="22"/>
        </w:rPr>
        <w:t> </w:t>
      </w:r>
      <w:r>
        <w:rPr>
          <w:sz w:val="22"/>
        </w:rPr>
        <w:t>scenario</w:t>
      </w:r>
      <w:r>
        <w:rPr>
          <w:spacing w:val="-6"/>
          <w:sz w:val="22"/>
        </w:rPr>
        <w:t> </w:t>
      </w:r>
      <w:r>
        <w:rPr>
          <w:sz w:val="22"/>
        </w:rPr>
        <w:t>to</w:t>
      </w:r>
      <w:r>
        <w:rPr>
          <w:spacing w:val="-6"/>
          <w:sz w:val="22"/>
        </w:rPr>
        <w:t> </w:t>
      </w:r>
      <w:r>
        <w:rPr>
          <w:sz w:val="22"/>
        </w:rPr>
        <w:t>make</w:t>
      </w:r>
      <w:r>
        <w:rPr>
          <w:spacing w:val="-6"/>
          <w:sz w:val="22"/>
        </w:rPr>
        <w:t> </w:t>
      </w:r>
      <w:r>
        <w:rPr>
          <w:sz w:val="22"/>
        </w:rPr>
        <w:t>the</w:t>
      </w:r>
      <w:r>
        <w:rPr>
          <w:spacing w:val="-6"/>
          <w:sz w:val="22"/>
        </w:rPr>
        <w:t> </w:t>
      </w:r>
      <w:r>
        <w:rPr>
          <w:sz w:val="22"/>
        </w:rPr>
        <w:t>situation</w:t>
      </w:r>
      <w:r>
        <w:rPr>
          <w:spacing w:val="-6"/>
          <w:sz w:val="22"/>
        </w:rPr>
        <w:t> </w:t>
      </w:r>
      <w:r>
        <w:rPr>
          <w:spacing w:val="-2"/>
          <w:sz w:val="22"/>
        </w:rPr>
        <w:t>positive.</w:t>
      </w:r>
    </w:p>
    <w:p>
      <w:pPr>
        <w:pStyle w:val="ListParagraph"/>
        <w:numPr>
          <w:ilvl w:val="1"/>
          <w:numId w:val="75"/>
        </w:numPr>
        <w:tabs>
          <w:tab w:pos="3352" w:val="left" w:leader="none"/>
        </w:tabs>
        <w:spacing w:line="240" w:lineRule="auto" w:before="47" w:after="0"/>
        <w:ind w:left="3351" w:right="0" w:hanging="140"/>
        <w:jc w:val="left"/>
        <w:rPr>
          <w:sz w:val="22"/>
        </w:rPr>
      </w:pPr>
      <w:r>
        <w:rPr>
          <w:sz w:val="22"/>
        </w:rPr>
        <w:t>“If</w:t>
      </w:r>
      <w:r>
        <w:rPr>
          <w:spacing w:val="-2"/>
          <w:sz w:val="22"/>
        </w:rPr>
        <w:t> </w:t>
      </w:r>
      <w:r>
        <w:rPr>
          <w:sz w:val="22"/>
        </w:rPr>
        <w:t>we</w:t>
      </w:r>
      <w:r>
        <w:rPr>
          <w:spacing w:val="-3"/>
          <w:sz w:val="22"/>
        </w:rPr>
        <w:t> </w:t>
      </w:r>
      <w:r>
        <w:rPr>
          <w:sz w:val="22"/>
        </w:rPr>
        <w:t>can</w:t>
      </w:r>
      <w:r>
        <w:rPr>
          <w:spacing w:val="-1"/>
          <w:sz w:val="22"/>
        </w:rPr>
        <w:t> </w:t>
      </w:r>
      <w:r>
        <w:rPr>
          <w:sz w:val="22"/>
        </w:rPr>
        <w:t>get</w:t>
      </w:r>
      <w:r>
        <w:rPr>
          <w:spacing w:val="-3"/>
          <w:sz w:val="22"/>
        </w:rPr>
        <w:t> </w:t>
      </w:r>
      <w:r>
        <w:rPr>
          <w:sz w:val="22"/>
        </w:rPr>
        <w:t>rid</w:t>
      </w:r>
      <w:r>
        <w:rPr>
          <w:spacing w:val="-2"/>
          <w:sz w:val="22"/>
        </w:rPr>
        <w:t> </w:t>
      </w:r>
      <w:r>
        <w:rPr>
          <w:sz w:val="22"/>
        </w:rPr>
        <w:t>of</w:t>
      </w:r>
      <w:r>
        <w:rPr>
          <w:spacing w:val="-2"/>
          <w:sz w:val="22"/>
        </w:rPr>
        <w:t> </w:t>
      </w:r>
      <w:r>
        <w:rPr>
          <w:sz w:val="22"/>
        </w:rPr>
        <w:t>these</w:t>
      </w:r>
      <w:r>
        <w:rPr>
          <w:spacing w:val="-2"/>
          <w:sz w:val="22"/>
        </w:rPr>
        <w:t> </w:t>
      </w:r>
      <w:r>
        <w:rPr>
          <w:sz w:val="22"/>
        </w:rPr>
        <w:t>barriers,</w:t>
      </w:r>
      <w:r>
        <w:rPr>
          <w:spacing w:val="-2"/>
          <w:sz w:val="22"/>
        </w:rPr>
        <w:t> </w:t>
      </w:r>
      <w:r>
        <w:rPr>
          <w:sz w:val="22"/>
        </w:rPr>
        <w:t>what</w:t>
      </w:r>
      <w:r>
        <w:rPr>
          <w:spacing w:val="-3"/>
          <w:sz w:val="22"/>
        </w:rPr>
        <w:t> </w:t>
      </w:r>
      <w:r>
        <w:rPr>
          <w:sz w:val="22"/>
        </w:rPr>
        <w:t>does</w:t>
      </w:r>
      <w:r>
        <w:rPr>
          <w:spacing w:val="-3"/>
          <w:sz w:val="22"/>
        </w:rPr>
        <w:t> </w:t>
      </w:r>
      <w:r>
        <w:rPr>
          <w:sz w:val="22"/>
        </w:rPr>
        <w:t>the</w:t>
      </w:r>
      <w:r>
        <w:rPr>
          <w:spacing w:val="-1"/>
          <w:sz w:val="22"/>
        </w:rPr>
        <w:t> </w:t>
      </w:r>
      <w:r>
        <w:rPr>
          <w:sz w:val="22"/>
        </w:rPr>
        <w:t>situation</w:t>
      </w:r>
      <w:r>
        <w:rPr>
          <w:spacing w:val="-2"/>
          <w:sz w:val="22"/>
        </w:rPr>
        <w:t> </w:t>
      </w:r>
      <w:r>
        <w:rPr>
          <w:sz w:val="22"/>
        </w:rPr>
        <w:t>look</w:t>
      </w:r>
      <w:r>
        <w:rPr>
          <w:spacing w:val="-2"/>
          <w:sz w:val="22"/>
        </w:rPr>
        <w:t> like?”</w:t>
      </w:r>
    </w:p>
    <w:p>
      <w:pPr>
        <w:pStyle w:val="BodyText"/>
        <w:spacing w:before="2"/>
        <w:rPr>
          <w:sz w:val="30"/>
        </w:rPr>
      </w:pPr>
    </w:p>
    <w:p>
      <w:pPr>
        <w:pStyle w:val="ListParagraph"/>
        <w:numPr>
          <w:ilvl w:val="0"/>
          <w:numId w:val="75"/>
        </w:numPr>
        <w:tabs>
          <w:tab w:pos="2738" w:val="left" w:leader="none"/>
        </w:tabs>
        <w:spacing w:line="285" w:lineRule="auto" w:before="0" w:after="0"/>
        <w:ind w:left="2737" w:right="1387" w:hanging="245"/>
        <w:jc w:val="left"/>
        <w:rPr>
          <w:sz w:val="22"/>
        </w:rPr>
      </w:pPr>
      <w:r>
        <w:rPr>
          <w:sz w:val="22"/>
        </w:rPr>
        <w:t>Give</w:t>
      </w:r>
      <w:r>
        <w:rPr>
          <w:spacing w:val="-3"/>
          <w:sz w:val="22"/>
        </w:rPr>
        <w:t> </w:t>
      </w:r>
      <w:r>
        <w:rPr>
          <w:sz w:val="22"/>
        </w:rPr>
        <w:t>each</w:t>
      </w:r>
      <w:r>
        <w:rPr>
          <w:spacing w:val="-4"/>
          <w:sz w:val="22"/>
        </w:rPr>
        <w:t> </w:t>
      </w:r>
      <w:r>
        <w:rPr>
          <w:sz w:val="22"/>
        </w:rPr>
        <w:t>group</w:t>
      </w:r>
      <w:r>
        <w:rPr>
          <w:spacing w:val="-4"/>
          <w:sz w:val="22"/>
        </w:rPr>
        <w:t> </w:t>
      </w:r>
      <w:r>
        <w:rPr>
          <w:sz w:val="22"/>
        </w:rPr>
        <w:t>time</w:t>
      </w:r>
      <w:r>
        <w:rPr>
          <w:spacing w:val="-3"/>
          <w:sz w:val="22"/>
        </w:rPr>
        <w:t> </w:t>
      </w:r>
      <w:r>
        <w:rPr>
          <w:sz w:val="22"/>
        </w:rPr>
        <w:t>to</w:t>
      </w:r>
      <w:r>
        <w:rPr>
          <w:spacing w:val="-3"/>
          <w:sz w:val="22"/>
        </w:rPr>
        <w:t> </w:t>
      </w:r>
      <w:r>
        <w:rPr>
          <w:sz w:val="22"/>
        </w:rPr>
        <w:t>discuss</w:t>
      </w:r>
      <w:r>
        <w:rPr>
          <w:spacing w:val="-4"/>
          <w:sz w:val="22"/>
        </w:rPr>
        <w:t> </w:t>
      </w:r>
      <w:r>
        <w:rPr>
          <w:sz w:val="22"/>
        </w:rPr>
        <w:t>and</w:t>
      </w:r>
      <w:r>
        <w:rPr>
          <w:spacing w:val="-4"/>
          <w:sz w:val="22"/>
        </w:rPr>
        <w:t> </w:t>
      </w:r>
      <w:r>
        <w:rPr>
          <w:sz w:val="22"/>
        </w:rPr>
        <w:t>then</w:t>
      </w:r>
      <w:r>
        <w:rPr>
          <w:spacing w:val="-3"/>
          <w:sz w:val="22"/>
        </w:rPr>
        <w:t> </w:t>
      </w:r>
      <w:r>
        <w:rPr>
          <w:sz w:val="22"/>
        </w:rPr>
        <w:t>provide</w:t>
      </w:r>
      <w:r>
        <w:rPr>
          <w:spacing w:val="-4"/>
          <w:sz w:val="22"/>
        </w:rPr>
        <w:t> </w:t>
      </w:r>
      <w:r>
        <w:rPr>
          <w:sz w:val="22"/>
        </w:rPr>
        <w:t>feedback</w:t>
      </w:r>
      <w:r>
        <w:rPr>
          <w:spacing w:val="-3"/>
          <w:sz w:val="22"/>
        </w:rPr>
        <w:t> </w:t>
      </w:r>
      <w:r>
        <w:rPr>
          <w:sz w:val="22"/>
        </w:rPr>
        <w:t>on</w:t>
      </w:r>
      <w:r>
        <w:rPr>
          <w:spacing w:val="-4"/>
          <w:sz w:val="22"/>
        </w:rPr>
        <w:t> </w:t>
      </w:r>
      <w:r>
        <w:rPr>
          <w:sz w:val="22"/>
        </w:rPr>
        <w:t>the</w:t>
      </w:r>
      <w:r>
        <w:rPr>
          <w:spacing w:val="-3"/>
          <w:sz w:val="22"/>
        </w:rPr>
        <w:t> </w:t>
      </w:r>
      <w:r>
        <w:rPr>
          <w:sz w:val="22"/>
        </w:rPr>
        <w:t>changes</w:t>
      </w:r>
      <w:r>
        <w:rPr>
          <w:spacing w:val="-3"/>
          <w:sz w:val="22"/>
        </w:rPr>
        <w:t> </w:t>
      </w:r>
      <w:r>
        <w:rPr>
          <w:sz w:val="22"/>
        </w:rPr>
        <w:t>that could be made to make the situation positive for the girls and women. This is</w:t>
      </w:r>
      <w:r>
        <w:rPr>
          <w:spacing w:val="40"/>
          <w:sz w:val="22"/>
        </w:rPr>
        <w:t> </w:t>
      </w:r>
      <w:r>
        <w:rPr>
          <w:sz w:val="22"/>
        </w:rPr>
        <w:t>the opportunity to talk about human rights but in language that will make sense to local communities.</w:t>
      </w:r>
    </w:p>
    <w:p>
      <w:pPr>
        <w:pStyle w:val="BodyText"/>
        <w:spacing w:before="8"/>
        <w:rPr>
          <w:sz w:val="25"/>
        </w:rPr>
      </w:pPr>
    </w:p>
    <w:p>
      <w:pPr>
        <w:pStyle w:val="ListParagraph"/>
        <w:numPr>
          <w:ilvl w:val="0"/>
          <w:numId w:val="75"/>
        </w:numPr>
        <w:tabs>
          <w:tab w:pos="2722" w:val="left" w:leader="none"/>
        </w:tabs>
        <w:spacing w:line="240" w:lineRule="auto" w:before="0" w:after="0"/>
        <w:ind w:left="2721" w:right="0" w:hanging="230"/>
        <w:jc w:val="left"/>
        <w:rPr>
          <w:sz w:val="22"/>
        </w:rPr>
      </w:pPr>
      <w:r>
        <w:rPr>
          <w:spacing w:val="-2"/>
          <w:sz w:val="22"/>
        </w:rPr>
        <w:t>The</w:t>
      </w:r>
      <w:r>
        <w:rPr>
          <w:spacing w:val="-7"/>
          <w:sz w:val="22"/>
        </w:rPr>
        <w:t> </w:t>
      </w:r>
      <w:r>
        <w:rPr>
          <w:spacing w:val="-2"/>
          <w:sz w:val="22"/>
        </w:rPr>
        <w:t>questions</w:t>
      </w:r>
      <w:r>
        <w:rPr>
          <w:spacing w:val="-7"/>
          <w:sz w:val="22"/>
        </w:rPr>
        <w:t> </w:t>
      </w:r>
      <w:r>
        <w:rPr>
          <w:spacing w:val="-2"/>
          <w:sz w:val="22"/>
        </w:rPr>
        <w:t>below</w:t>
      </w:r>
      <w:r>
        <w:rPr>
          <w:spacing w:val="-7"/>
          <w:sz w:val="22"/>
        </w:rPr>
        <w:t> </w:t>
      </w:r>
      <w:r>
        <w:rPr>
          <w:spacing w:val="-2"/>
          <w:sz w:val="22"/>
        </w:rPr>
        <w:t>can</w:t>
      </w:r>
      <w:r>
        <w:rPr>
          <w:spacing w:val="-7"/>
          <w:sz w:val="22"/>
        </w:rPr>
        <w:t> </w:t>
      </w:r>
      <w:r>
        <w:rPr>
          <w:spacing w:val="-2"/>
          <w:sz w:val="22"/>
        </w:rPr>
        <w:t>help</w:t>
      </w:r>
      <w:r>
        <w:rPr>
          <w:spacing w:val="-6"/>
          <w:sz w:val="22"/>
        </w:rPr>
        <w:t> </w:t>
      </w:r>
      <w:r>
        <w:rPr>
          <w:spacing w:val="-2"/>
          <w:sz w:val="22"/>
        </w:rPr>
        <w:t>you</w:t>
      </w:r>
      <w:r>
        <w:rPr>
          <w:spacing w:val="-7"/>
          <w:sz w:val="22"/>
        </w:rPr>
        <w:t> </w:t>
      </w:r>
      <w:r>
        <w:rPr>
          <w:spacing w:val="-2"/>
          <w:sz w:val="22"/>
        </w:rPr>
        <w:t>have</w:t>
      </w:r>
      <w:r>
        <w:rPr>
          <w:spacing w:val="-7"/>
          <w:sz w:val="22"/>
        </w:rPr>
        <w:t> </w:t>
      </w:r>
      <w:r>
        <w:rPr>
          <w:spacing w:val="-2"/>
          <w:sz w:val="22"/>
        </w:rPr>
        <w:t>a</w:t>
      </w:r>
      <w:r>
        <w:rPr>
          <w:spacing w:val="-7"/>
          <w:sz w:val="22"/>
        </w:rPr>
        <w:t> </w:t>
      </w:r>
      <w:r>
        <w:rPr>
          <w:spacing w:val="-2"/>
          <w:sz w:val="22"/>
        </w:rPr>
        <w:t>large</w:t>
      </w:r>
      <w:r>
        <w:rPr>
          <w:spacing w:val="-6"/>
          <w:sz w:val="22"/>
        </w:rPr>
        <w:t> </w:t>
      </w:r>
      <w:r>
        <w:rPr>
          <w:spacing w:val="-2"/>
          <w:sz w:val="22"/>
        </w:rPr>
        <w:t>group</w:t>
      </w:r>
      <w:r>
        <w:rPr>
          <w:spacing w:val="-7"/>
          <w:sz w:val="22"/>
        </w:rPr>
        <w:t> </w:t>
      </w:r>
      <w:r>
        <w:rPr>
          <w:spacing w:val="-2"/>
          <w:sz w:val="22"/>
        </w:rPr>
        <w:t>discussion</w:t>
      </w:r>
      <w:r>
        <w:rPr>
          <w:spacing w:val="-7"/>
          <w:sz w:val="22"/>
        </w:rPr>
        <w:t> </w:t>
      </w:r>
      <w:r>
        <w:rPr>
          <w:spacing w:val="-2"/>
          <w:sz w:val="22"/>
        </w:rPr>
        <w:t>about</w:t>
      </w:r>
      <w:r>
        <w:rPr>
          <w:spacing w:val="-7"/>
          <w:sz w:val="22"/>
        </w:rPr>
        <w:t> </w:t>
      </w:r>
      <w:r>
        <w:rPr>
          <w:spacing w:val="-2"/>
          <w:sz w:val="22"/>
        </w:rPr>
        <w:t>the</w:t>
      </w:r>
      <w:r>
        <w:rPr>
          <w:spacing w:val="-6"/>
          <w:sz w:val="22"/>
        </w:rPr>
        <w:t> </w:t>
      </w:r>
      <w:r>
        <w:rPr>
          <w:spacing w:val="-2"/>
          <w:sz w:val="22"/>
        </w:rPr>
        <w:t>changes.</w:t>
      </w:r>
    </w:p>
    <w:p>
      <w:pPr>
        <w:pStyle w:val="BodyText"/>
        <w:spacing w:before="2"/>
        <w:rPr>
          <w:sz w:val="30"/>
        </w:rPr>
      </w:pPr>
    </w:p>
    <w:p>
      <w:pPr>
        <w:pStyle w:val="BodyText"/>
        <w:ind w:left="2492"/>
      </w:pPr>
      <w:r>
        <w:rPr/>
        <w:t>Group</w:t>
      </w:r>
      <w:r>
        <w:rPr>
          <w:spacing w:val="-1"/>
        </w:rPr>
        <w:t> </w:t>
      </w:r>
      <w:r>
        <w:rPr/>
        <w:t>1:</w:t>
      </w:r>
      <w:r>
        <w:rPr>
          <w:spacing w:val="-1"/>
        </w:rPr>
        <w:t> </w:t>
      </w:r>
      <w:r>
        <w:rPr/>
        <w:t>Scenario 1</w:t>
      </w:r>
      <w:r>
        <w:rPr>
          <w:spacing w:val="-1"/>
        </w:rPr>
        <w:t> </w:t>
      </w:r>
      <w:r>
        <w:rPr>
          <w:spacing w:val="-2"/>
        </w:rPr>
        <w:t>–Mere</w:t>
      </w:r>
    </w:p>
    <w:p>
      <w:pPr>
        <w:pStyle w:val="BodyText"/>
        <w:spacing w:before="5"/>
        <w:rPr>
          <w:sz w:val="35"/>
        </w:rPr>
      </w:pPr>
    </w:p>
    <w:p>
      <w:pPr>
        <w:pStyle w:val="ListParagraph"/>
        <w:numPr>
          <w:ilvl w:val="1"/>
          <w:numId w:val="75"/>
        </w:numPr>
        <w:tabs>
          <w:tab w:pos="3352" w:val="left" w:leader="none"/>
        </w:tabs>
        <w:spacing w:line="240" w:lineRule="auto" w:before="0" w:after="0"/>
        <w:ind w:left="3351" w:right="0" w:hanging="140"/>
        <w:jc w:val="left"/>
        <w:rPr>
          <w:sz w:val="22"/>
        </w:rPr>
      </w:pPr>
      <w:r>
        <w:rPr>
          <w:sz w:val="22"/>
        </w:rPr>
        <w:t>Can</w:t>
      </w:r>
      <w:r>
        <w:rPr>
          <w:spacing w:val="-2"/>
          <w:sz w:val="22"/>
        </w:rPr>
        <w:t> </w:t>
      </w:r>
      <w:r>
        <w:rPr>
          <w:sz w:val="22"/>
        </w:rPr>
        <w:t>you</w:t>
      </w:r>
      <w:r>
        <w:rPr>
          <w:spacing w:val="-1"/>
          <w:sz w:val="22"/>
        </w:rPr>
        <w:t> </w:t>
      </w:r>
      <w:r>
        <w:rPr>
          <w:sz w:val="22"/>
        </w:rPr>
        <w:t>talk</w:t>
      </w:r>
      <w:r>
        <w:rPr>
          <w:spacing w:val="-1"/>
          <w:sz w:val="22"/>
        </w:rPr>
        <w:t> </w:t>
      </w:r>
      <w:r>
        <w:rPr>
          <w:sz w:val="22"/>
        </w:rPr>
        <w:t>to</w:t>
      </w:r>
      <w:r>
        <w:rPr>
          <w:spacing w:val="-1"/>
          <w:sz w:val="22"/>
        </w:rPr>
        <w:t> </w:t>
      </w:r>
      <w:r>
        <w:rPr>
          <w:sz w:val="22"/>
        </w:rPr>
        <w:t>us</w:t>
      </w:r>
      <w:r>
        <w:rPr>
          <w:spacing w:val="-1"/>
          <w:sz w:val="22"/>
        </w:rPr>
        <w:t> </w:t>
      </w:r>
      <w:r>
        <w:rPr>
          <w:sz w:val="22"/>
        </w:rPr>
        <w:t>about</w:t>
      </w:r>
      <w:r>
        <w:rPr>
          <w:spacing w:val="-2"/>
          <w:sz w:val="22"/>
        </w:rPr>
        <w:t> </w:t>
      </w:r>
      <w:r>
        <w:rPr>
          <w:sz w:val="22"/>
        </w:rPr>
        <w:t>the</w:t>
      </w:r>
      <w:r>
        <w:rPr>
          <w:spacing w:val="-1"/>
          <w:sz w:val="22"/>
        </w:rPr>
        <w:t> </w:t>
      </w:r>
      <w:r>
        <w:rPr>
          <w:sz w:val="22"/>
        </w:rPr>
        <w:t>changes</w:t>
      </w:r>
      <w:r>
        <w:rPr>
          <w:spacing w:val="-1"/>
          <w:sz w:val="22"/>
        </w:rPr>
        <w:t> </w:t>
      </w:r>
      <w:r>
        <w:rPr>
          <w:sz w:val="22"/>
        </w:rPr>
        <w:t>you </w:t>
      </w:r>
      <w:r>
        <w:rPr>
          <w:spacing w:val="-2"/>
          <w:sz w:val="22"/>
        </w:rPr>
        <w:t>made?</w:t>
      </w:r>
    </w:p>
    <w:p>
      <w:pPr>
        <w:pStyle w:val="ListParagraph"/>
        <w:numPr>
          <w:ilvl w:val="1"/>
          <w:numId w:val="75"/>
        </w:numPr>
        <w:tabs>
          <w:tab w:pos="3352" w:val="left" w:leader="none"/>
        </w:tabs>
        <w:spacing w:line="240" w:lineRule="auto" w:before="107" w:after="0"/>
        <w:ind w:left="3351" w:right="0" w:hanging="140"/>
        <w:jc w:val="left"/>
        <w:rPr>
          <w:sz w:val="22"/>
        </w:rPr>
      </w:pPr>
      <w:r>
        <w:rPr>
          <w:sz w:val="22"/>
        </w:rPr>
        <w:t>Why</w:t>
      </w:r>
      <w:r>
        <w:rPr>
          <w:spacing w:val="-1"/>
          <w:sz w:val="22"/>
        </w:rPr>
        <w:t> </w:t>
      </w:r>
      <w:r>
        <w:rPr>
          <w:sz w:val="22"/>
        </w:rPr>
        <w:t>did</w:t>
      </w:r>
      <w:r>
        <w:rPr>
          <w:spacing w:val="-2"/>
          <w:sz w:val="22"/>
        </w:rPr>
        <w:t> </w:t>
      </w:r>
      <w:r>
        <w:rPr>
          <w:sz w:val="22"/>
        </w:rPr>
        <w:t>you</w:t>
      </w:r>
      <w:r>
        <w:rPr>
          <w:spacing w:val="-1"/>
          <w:sz w:val="22"/>
        </w:rPr>
        <w:t> </w:t>
      </w:r>
      <w:r>
        <w:rPr>
          <w:sz w:val="22"/>
        </w:rPr>
        <w:t>think</w:t>
      </w:r>
      <w:r>
        <w:rPr>
          <w:spacing w:val="-1"/>
          <w:sz w:val="22"/>
        </w:rPr>
        <w:t> </w:t>
      </w:r>
      <w:r>
        <w:rPr>
          <w:sz w:val="22"/>
        </w:rPr>
        <w:t>these</w:t>
      </w:r>
      <w:r>
        <w:rPr>
          <w:spacing w:val="-1"/>
          <w:sz w:val="22"/>
        </w:rPr>
        <w:t> </w:t>
      </w:r>
      <w:r>
        <w:rPr>
          <w:sz w:val="22"/>
        </w:rPr>
        <w:t>changes</w:t>
      </w:r>
      <w:r>
        <w:rPr>
          <w:spacing w:val="-1"/>
          <w:sz w:val="22"/>
        </w:rPr>
        <w:t> </w:t>
      </w:r>
      <w:r>
        <w:rPr>
          <w:sz w:val="22"/>
        </w:rPr>
        <w:t>would</w:t>
      </w:r>
      <w:r>
        <w:rPr>
          <w:spacing w:val="-2"/>
          <w:sz w:val="22"/>
        </w:rPr>
        <w:t> </w:t>
      </w:r>
      <w:r>
        <w:rPr>
          <w:sz w:val="22"/>
        </w:rPr>
        <w:t>help</w:t>
      </w:r>
      <w:r>
        <w:rPr>
          <w:spacing w:val="-2"/>
          <w:sz w:val="22"/>
        </w:rPr>
        <w:t> </w:t>
      </w:r>
      <w:r>
        <w:rPr>
          <w:sz w:val="22"/>
        </w:rPr>
        <w:t>Mere</w:t>
      </w:r>
      <w:r>
        <w:rPr>
          <w:spacing w:val="-1"/>
          <w:sz w:val="22"/>
        </w:rPr>
        <w:t> </w:t>
      </w:r>
      <w:r>
        <w:rPr>
          <w:sz w:val="22"/>
        </w:rPr>
        <w:t>go</w:t>
      </w:r>
      <w:r>
        <w:rPr>
          <w:spacing w:val="-2"/>
          <w:sz w:val="22"/>
        </w:rPr>
        <w:t> </w:t>
      </w:r>
      <w:r>
        <w:rPr>
          <w:sz w:val="22"/>
        </w:rPr>
        <w:t>to </w:t>
      </w:r>
      <w:r>
        <w:rPr>
          <w:spacing w:val="-2"/>
          <w:sz w:val="22"/>
        </w:rPr>
        <w:t>school?</w:t>
      </w:r>
    </w:p>
    <w:p>
      <w:pPr>
        <w:spacing w:after="0" w:line="240" w:lineRule="auto"/>
        <w:jc w:val="left"/>
        <w:rPr>
          <w:sz w:val="22"/>
        </w:rPr>
        <w:sectPr>
          <w:pgSz w:w="11910" w:h="16840"/>
          <w:pgMar w:header="0" w:footer="379" w:top="1440" w:bottom="560" w:left="0" w:right="0"/>
        </w:sectPr>
      </w:pPr>
    </w:p>
    <w:p>
      <w:pPr>
        <w:pStyle w:val="BodyText"/>
        <w:rPr>
          <w:sz w:val="20"/>
        </w:rPr>
      </w:pPr>
    </w:p>
    <w:p>
      <w:pPr>
        <w:pStyle w:val="BodyText"/>
        <w:spacing w:before="5"/>
        <w:rPr>
          <w:sz w:val="24"/>
        </w:rPr>
      </w:pPr>
    </w:p>
    <w:p>
      <w:pPr>
        <w:pStyle w:val="ListParagraph"/>
        <w:numPr>
          <w:ilvl w:val="1"/>
          <w:numId w:val="75"/>
        </w:numPr>
        <w:tabs>
          <w:tab w:pos="3374" w:val="left" w:leader="none"/>
        </w:tabs>
        <w:spacing w:line="240" w:lineRule="auto" w:before="93" w:after="0"/>
        <w:ind w:left="3373" w:right="0" w:hanging="139"/>
        <w:jc w:val="left"/>
        <w:rPr>
          <w:sz w:val="22"/>
        </w:rPr>
      </w:pPr>
      <w:r>
        <w:rPr>
          <w:sz w:val="22"/>
        </w:rPr>
        <w:t>Should</w:t>
      </w:r>
      <w:r>
        <w:rPr>
          <w:spacing w:val="-5"/>
          <w:sz w:val="22"/>
        </w:rPr>
        <w:t> </w:t>
      </w:r>
      <w:r>
        <w:rPr>
          <w:sz w:val="22"/>
        </w:rPr>
        <w:t>girls</w:t>
      </w:r>
      <w:r>
        <w:rPr>
          <w:spacing w:val="-4"/>
          <w:sz w:val="22"/>
        </w:rPr>
        <w:t> </w:t>
      </w:r>
      <w:r>
        <w:rPr>
          <w:sz w:val="22"/>
        </w:rPr>
        <w:t>with</w:t>
      </w:r>
      <w:r>
        <w:rPr>
          <w:spacing w:val="-3"/>
          <w:sz w:val="22"/>
        </w:rPr>
        <w:t> </w:t>
      </w:r>
      <w:r>
        <w:rPr>
          <w:sz w:val="22"/>
        </w:rPr>
        <w:t>disabilities</w:t>
      </w:r>
      <w:r>
        <w:rPr>
          <w:spacing w:val="-4"/>
          <w:sz w:val="22"/>
        </w:rPr>
        <w:t> </w:t>
      </w:r>
      <w:r>
        <w:rPr>
          <w:sz w:val="22"/>
        </w:rPr>
        <w:t>be</w:t>
      </w:r>
      <w:r>
        <w:rPr>
          <w:spacing w:val="-3"/>
          <w:sz w:val="22"/>
        </w:rPr>
        <w:t> </w:t>
      </w:r>
      <w:r>
        <w:rPr>
          <w:sz w:val="22"/>
        </w:rPr>
        <w:t>able</w:t>
      </w:r>
      <w:r>
        <w:rPr>
          <w:spacing w:val="-4"/>
          <w:sz w:val="22"/>
        </w:rPr>
        <w:t> </w:t>
      </w:r>
      <w:r>
        <w:rPr>
          <w:sz w:val="22"/>
        </w:rPr>
        <w:t>to</w:t>
      </w:r>
      <w:r>
        <w:rPr>
          <w:spacing w:val="-2"/>
          <w:sz w:val="22"/>
        </w:rPr>
        <w:t> </w:t>
      </w:r>
      <w:r>
        <w:rPr>
          <w:sz w:val="22"/>
        </w:rPr>
        <w:t>go</w:t>
      </w:r>
      <w:r>
        <w:rPr>
          <w:spacing w:val="-4"/>
          <w:sz w:val="22"/>
        </w:rPr>
        <w:t> </w:t>
      </w:r>
      <w:r>
        <w:rPr>
          <w:sz w:val="22"/>
        </w:rPr>
        <w:t>to</w:t>
      </w:r>
      <w:r>
        <w:rPr>
          <w:spacing w:val="-2"/>
          <w:sz w:val="22"/>
        </w:rPr>
        <w:t> school?</w:t>
      </w:r>
    </w:p>
    <w:p>
      <w:pPr>
        <w:pStyle w:val="ListParagraph"/>
        <w:numPr>
          <w:ilvl w:val="1"/>
          <w:numId w:val="75"/>
        </w:numPr>
        <w:tabs>
          <w:tab w:pos="3374" w:val="left" w:leader="none"/>
        </w:tabs>
        <w:spacing w:line="240" w:lineRule="auto" w:before="107" w:after="0"/>
        <w:ind w:left="3373" w:right="0" w:hanging="139"/>
        <w:jc w:val="left"/>
        <w:rPr>
          <w:sz w:val="22"/>
        </w:rPr>
      </w:pPr>
      <w:r>
        <w:rPr>
          <w:sz w:val="22"/>
        </w:rPr>
        <w:t>Can</w:t>
      </w:r>
      <w:r>
        <w:rPr>
          <w:spacing w:val="-3"/>
          <w:sz w:val="22"/>
        </w:rPr>
        <w:t> </w:t>
      </w:r>
      <w:r>
        <w:rPr>
          <w:sz w:val="22"/>
        </w:rPr>
        <w:t>we</w:t>
      </w:r>
      <w:r>
        <w:rPr>
          <w:spacing w:val="-2"/>
          <w:sz w:val="22"/>
        </w:rPr>
        <w:t> </w:t>
      </w:r>
      <w:r>
        <w:rPr>
          <w:sz w:val="22"/>
        </w:rPr>
        <w:t>do</w:t>
      </w:r>
      <w:r>
        <w:rPr>
          <w:spacing w:val="-2"/>
          <w:sz w:val="22"/>
        </w:rPr>
        <w:t> </w:t>
      </w:r>
      <w:r>
        <w:rPr>
          <w:sz w:val="22"/>
        </w:rPr>
        <w:t>this</w:t>
      </w:r>
      <w:r>
        <w:rPr>
          <w:spacing w:val="-1"/>
          <w:sz w:val="22"/>
        </w:rPr>
        <w:t> </w:t>
      </w:r>
      <w:r>
        <w:rPr>
          <w:sz w:val="22"/>
        </w:rPr>
        <w:t>in</w:t>
      </w:r>
      <w:r>
        <w:rPr>
          <w:spacing w:val="-2"/>
          <w:sz w:val="22"/>
        </w:rPr>
        <w:t> </w:t>
      </w:r>
      <w:r>
        <w:rPr>
          <w:sz w:val="22"/>
        </w:rPr>
        <w:t>our</w:t>
      </w:r>
      <w:r>
        <w:rPr>
          <w:spacing w:val="-2"/>
          <w:sz w:val="22"/>
        </w:rPr>
        <w:t> communities?</w:t>
      </w:r>
    </w:p>
    <w:p>
      <w:pPr>
        <w:pStyle w:val="BodyText"/>
        <w:spacing w:before="2"/>
        <w:rPr>
          <w:sz w:val="30"/>
        </w:rPr>
      </w:pPr>
    </w:p>
    <w:p>
      <w:pPr>
        <w:pStyle w:val="BodyText"/>
        <w:ind w:left="2515"/>
      </w:pPr>
      <w:r>
        <w:rPr/>
        <w:t>Group</w:t>
      </w:r>
      <w:r>
        <w:rPr>
          <w:spacing w:val="-1"/>
        </w:rPr>
        <w:t> </w:t>
      </w:r>
      <w:r>
        <w:rPr/>
        <w:t>2:</w:t>
      </w:r>
      <w:r>
        <w:rPr>
          <w:spacing w:val="-1"/>
        </w:rPr>
        <w:t> </w:t>
      </w:r>
      <w:r>
        <w:rPr/>
        <w:t>Scenario 2</w:t>
      </w:r>
      <w:r>
        <w:rPr>
          <w:spacing w:val="-1"/>
        </w:rPr>
        <w:t> </w:t>
      </w:r>
      <w:r>
        <w:rPr/>
        <w:t>–</w:t>
      </w:r>
      <w:r>
        <w:rPr>
          <w:spacing w:val="-13"/>
        </w:rPr>
        <w:t> </w:t>
      </w:r>
      <w:r>
        <w:rPr>
          <w:spacing w:val="-2"/>
        </w:rPr>
        <w:t>Agnes</w:t>
      </w:r>
    </w:p>
    <w:p>
      <w:pPr>
        <w:pStyle w:val="BodyText"/>
        <w:spacing w:before="4"/>
        <w:rPr>
          <w:sz w:val="35"/>
        </w:rPr>
      </w:pPr>
    </w:p>
    <w:p>
      <w:pPr>
        <w:pStyle w:val="ListParagraph"/>
        <w:numPr>
          <w:ilvl w:val="1"/>
          <w:numId w:val="75"/>
        </w:numPr>
        <w:tabs>
          <w:tab w:pos="3374" w:val="left" w:leader="none"/>
        </w:tabs>
        <w:spacing w:line="240" w:lineRule="auto" w:before="1" w:after="0"/>
        <w:ind w:left="3373" w:right="0" w:hanging="139"/>
        <w:jc w:val="left"/>
        <w:rPr>
          <w:sz w:val="22"/>
        </w:rPr>
      </w:pPr>
      <w:r>
        <w:rPr>
          <w:sz w:val="22"/>
        </w:rPr>
        <w:t>Can</w:t>
      </w:r>
      <w:r>
        <w:rPr>
          <w:spacing w:val="-2"/>
          <w:sz w:val="22"/>
        </w:rPr>
        <w:t> </w:t>
      </w:r>
      <w:r>
        <w:rPr>
          <w:sz w:val="22"/>
        </w:rPr>
        <w:t>you</w:t>
      </w:r>
      <w:r>
        <w:rPr>
          <w:spacing w:val="-1"/>
          <w:sz w:val="22"/>
        </w:rPr>
        <w:t> </w:t>
      </w:r>
      <w:r>
        <w:rPr>
          <w:sz w:val="22"/>
        </w:rPr>
        <w:t>talk</w:t>
      </w:r>
      <w:r>
        <w:rPr>
          <w:spacing w:val="-1"/>
          <w:sz w:val="22"/>
        </w:rPr>
        <w:t> </w:t>
      </w:r>
      <w:r>
        <w:rPr>
          <w:sz w:val="22"/>
        </w:rPr>
        <w:t>to</w:t>
      </w:r>
      <w:r>
        <w:rPr>
          <w:spacing w:val="-1"/>
          <w:sz w:val="22"/>
        </w:rPr>
        <w:t> </w:t>
      </w:r>
      <w:r>
        <w:rPr>
          <w:sz w:val="22"/>
        </w:rPr>
        <w:t>us</w:t>
      </w:r>
      <w:r>
        <w:rPr>
          <w:spacing w:val="-1"/>
          <w:sz w:val="22"/>
        </w:rPr>
        <w:t> </w:t>
      </w:r>
      <w:r>
        <w:rPr>
          <w:sz w:val="22"/>
        </w:rPr>
        <w:t>about</w:t>
      </w:r>
      <w:r>
        <w:rPr>
          <w:spacing w:val="-2"/>
          <w:sz w:val="22"/>
        </w:rPr>
        <w:t> </w:t>
      </w:r>
      <w:r>
        <w:rPr>
          <w:sz w:val="22"/>
        </w:rPr>
        <w:t>the</w:t>
      </w:r>
      <w:r>
        <w:rPr>
          <w:spacing w:val="-1"/>
          <w:sz w:val="22"/>
        </w:rPr>
        <w:t> </w:t>
      </w:r>
      <w:r>
        <w:rPr>
          <w:sz w:val="22"/>
        </w:rPr>
        <w:t>changes</w:t>
      </w:r>
      <w:r>
        <w:rPr>
          <w:spacing w:val="-1"/>
          <w:sz w:val="22"/>
        </w:rPr>
        <w:t> </w:t>
      </w:r>
      <w:r>
        <w:rPr>
          <w:sz w:val="22"/>
        </w:rPr>
        <w:t>you </w:t>
      </w:r>
      <w:r>
        <w:rPr>
          <w:spacing w:val="-2"/>
          <w:sz w:val="22"/>
        </w:rPr>
        <w:t>made?</w:t>
      </w:r>
    </w:p>
    <w:p>
      <w:pPr>
        <w:pStyle w:val="ListParagraph"/>
        <w:numPr>
          <w:ilvl w:val="1"/>
          <w:numId w:val="75"/>
        </w:numPr>
        <w:tabs>
          <w:tab w:pos="3367" w:val="left" w:leader="none"/>
        </w:tabs>
        <w:spacing w:line="240" w:lineRule="auto" w:before="107" w:after="0"/>
        <w:ind w:left="3366" w:right="0" w:hanging="132"/>
        <w:jc w:val="left"/>
        <w:rPr>
          <w:sz w:val="22"/>
        </w:rPr>
      </w:pPr>
      <w:r>
        <w:rPr>
          <w:spacing w:val="-2"/>
          <w:sz w:val="22"/>
        </w:rPr>
        <w:t>Why</w:t>
      </w:r>
      <w:r>
        <w:rPr>
          <w:spacing w:val="-12"/>
          <w:sz w:val="22"/>
        </w:rPr>
        <w:t> </w:t>
      </w:r>
      <w:r>
        <w:rPr>
          <w:spacing w:val="-2"/>
          <w:sz w:val="22"/>
        </w:rPr>
        <w:t>did</w:t>
      </w:r>
      <w:r>
        <w:rPr>
          <w:spacing w:val="-9"/>
          <w:sz w:val="22"/>
        </w:rPr>
        <w:t> </w:t>
      </w:r>
      <w:r>
        <w:rPr>
          <w:spacing w:val="-2"/>
          <w:sz w:val="22"/>
        </w:rPr>
        <w:t>you</w:t>
      </w:r>
      <w:r>
        <w:rPr>
          <w:spacing w:val="-10"/>
          <w:sz w:val="22"/>
        </w:rPr>
        <w:t> </w:t>
      </w:r>
      <w:r>
        <w:rPr>
          <w:spacing w:val="-2"/>
          <w:sz w:val="22"/>
        </w:rPr>
        <w:t>think</w:t>
      </w:r>
      <w:r>
        <w:rPr>
          <w:spacing w:val="-10"/>
          <w:sz w:val="22"/>
        </w:rPr>
        <w:t> </w:t>
      </w:r>
      <w:r>
        <w:rPr>
          <w:spacing w:val="-2"/>
          <w:sz w:val="22"/>
        </w:rPr>
        <w:t>these</w:t>
      </w:r>
      <w:r>
        <w:rPr>
          <w:spacing w:val="-9"/>
          <w:sz w:val="22"/>
        </w:rPr>
        <w:t> </w:t>
      </w:r>
      <w:r>
        <w:rPr>
          <w:spacing w:val="-2"/>
          <w:sz w:val="22"/>
        </w:rPr>
        <w:t>changes</w:t>
      </w:r>
      <w:r>
        <w:rPr>
          <w:spacing w:val="-10"/>
          <w:sz w:val="22"/>
        </w:rPr>
        <w:t> </w:t>
      </w:r>
      <w:r>
        <w:rPr>
          <w:spacing w:val="-2"/>
          <w:sz w:val="22"/>
        </w:rPr>
        <w:t>would</w:t>
      </w:r>
      <w:r>
        <w:rPr>
          <w:spacing w:val="-10"/>
          <w:sz w:val="22"/>
        </w:rPr>
        <w:t> </w:t>
      </w:r>
      <w:r>
        <w:rPr>
          <w:spacing w:val="-2"/>
          <w:sz w:val="22"/>
        </w:rPr>
        <w:t>help</w:t>
      </w:r>
      <w:r>
        <w:rPr>
          <w:spacing w:val="-20"/>
          <w:sz w:val="22"/>
        </w:rPr>
        <w:t> </w:t>
      </w:r>
      <w:r>
        <w:rPr>
          <w:spacing w:val="-2"/>
          <w:sz w:val="22"/>
        </w:rPr>
        <w:t>Agnes</w:t>
      </w:r>
      <w:r>
        <w:rPr>
          <w:spacing w:val="-9"/>
          <w:sz w:val="22"/>
        </w:rPr>
        <w:t> </w:t>
      </w:r>
      <w:r>
        <w:rPr>
          <w:spacing w:val="-2"/>
          <w:sz w:val="22"/>
        </w:rPr>
        <w:t>participate</w:t>
      </w:r>
      <w:r>
        <w:rPr>
          <w:spacing w:val="-10"/>
          <w:sz w:val="22"/>
        </w:rPr>
        <w:t> </w:t>
      </w:r>
      <w:r>
        <w:rPr>
          <w:spacing w:val="-2"/>
          <w:sz w:val="22"/>
        </w:rPr>
        <w:t>in</w:t>
      </w:r>
      <w:r>
        <w:rPr>
          <w:spacing w:val="-10"/>
          <w:sz w:val="22"/>
        </w:rPr>
        <w:t> </w:t>
      </w:r>
      <w:r>
        <w:rPr>
          <w:spacing w:val="-2"/>
          <w:sz w:val="22"/>
        </w:rPr>
        <w:t>the</w:t>
      </w:r>
      <w:r>
        <w:rPr>
          <w:spacing w:val="-9"/>
          <w:sz w:val="22"/>
        </w:rPr>
        <w:t> </w:t>
      </w:r>
      <w:r>
        <w:rPr>
          <w:spacing w:val="-2"/>
          <w:sz w:val="22"/>
        </w:rPr>
        <w:t>meeting?</w:t>
      </w:r>
    </w:p>
    <w:p>
      <w:pPr>
        <w:pStyle w:val="ListParagraph"/>
        <w:numPr>
          <w:ilvl w:val="1"/>
          <w:numId w:val="75"/>
        </w:numPr>
        <w:tabs>
          <w:tab w:pos="3374" w:val="left" w:leader="none"/>
        </w:tabs>
        <w:spacing w:line="240" w:lineRule="auto" w:before="107" w:after="0"/>
        <w:ind w:left="3373" w:right="0" w:hanging="139"/>
        <w:jc w:val="left"/>
        <w:rPr>
          <w:sz w:val="22"/>
        </w:rPr>
      </w:pPr>
      <w:r>
        <w:rPr>
          <w:sz w:val="22"/>
        </w:rPr>
        <w:t>Can</w:t>
      </w:r>
      <w:r>
        <w:rPr>
          <w:spacing w:val="-5"/>
          <w:sz w:val="22"/>
        </w:rPr>
        <w:t> </w:t>
      </w:r>
      <w:r>
        <w:rPr>
          <w:sz w:val="22"/>
        </w:rPr>
        <w:t>women</w:t>
      </w:r>
      <w:r>
        <w:rPr>
          <w:spacing w:val="-5"/>
          <w:sz w:val="22"/>
        </w:rPr>
        <w:t> </w:t>
      </w:r>
      <w:r>
        <w:rPr>
          <w:sz w:val="22"/>
        </w:rPr>
        <w:t>with</w:t>
      </w:r>
      <w:r>
        <w:rPr>
          <w:spacing w:val="-5"/>
          <w:sz w:val="22"/>
        </w:rPr>
        <w:t> </w:t>
      </w:r>
      <w:r>
        <w:rPr>
          <w:sz w:val="22"/>
        </w:rPr>
        <w:t>disabilities</w:t>
      </w:r>
      <w:r>
        <w:rPr>
          <w:spacing w:val="-5"/>
          <w:sz w:val="22"/>
        </w:rPr>
        <w:t> </w:t>
      </w:r>
      <w:r>
        <w:rPr>
          <w:sz w:val="22"/>
        </w:rPr>
        <w:t>contribute</w:t>
      </w:r>
      <w:r>
        <w:rPr>
          <w:spacing w:val="-4"/>
          <w:sz w:val="22"/>
        </w:rPr>
        <w:t> </w:t>
      </w:r>
      <w:r>
        <w:rPr>
          <w:sz w:val="22"/>
        </w:rPr>
        <w:t>to</w:t>
      </w:r>
      <w:r>
        <w:rPr>
          <w:spacing w:val="-4"/>
          <w:sz w:val="22"/>
        </w:rPr>
        <w:t> </w:t>
      </w:r>
      <w:r>
        <w:rPr>
          <w:sz w:val="22"/>
        </w:rPr>
        <w:t>disaster</w:t>
      </w:r>
      <w:r>
        <w:rPr>
          <w:spacing w:val="-4"/>
          <w:sz w:val="22"/>
        </w:rPr>
        <w:t> </w:t>
      </w:r>
      <w:r>
        <w:rPr>
          <w:spacing w:val="-2"/>
          <w:sz w:val="22"/>
        </w:rPr>
        <w:t>preparedness?</w:t>
      </w:r>
    </w:p>
    <w:p>
      <w:pPr>
        <w:pStyle w:val="ListParagraph"/>
        <w:numPr>
          <w:ilvl w:val="1"/>
          <w:numId w:val="75"/>
        </w:numPr>
        <w:tabs>
          <w:tab w:pos="3374" w:val="left" w:leader="none"/>
        </w:tabs>
        <w:spacing w:line="285" w:lineRule="auto" w:before="106" w:after="0"/>
        <w:ind w:left="3357" w:right="1341" w:hanging="123"/>
        <w:jc w:val="left"/>
        <w:rPr>
          <w:sz w:val="22"/>
        </w:rPr>
      </w:pPr>
      <w:r>
        <w:rPr>
          <w:sz w:val="22"/>
        </w:rPr>
        <w:t>Should</w:t>
      </w:r>
      <w:r>
        <w:rPr>
          <w:spacing w:val="-2"/>
          <w:sz w:val="22"/>
        </w:rPr>
        <w:t> </w:t>
      </w:r>
      <w:r>
        <w:rPr>
          <w:sz w:val="22"/>
        </w:rPr>
        <w:t>they</w:t>
      </w:r>
      <w:r>
        <w:rPr>
          <w:spacing w:val="-2"/>
          <w:sz w:val="22"/>
        </w:rPr>
        <w:t> </w:t>
      </w:r>
      <w:r>
        <w:rPr>
          <w:sz w:val="22"/>
        </w:rPr>
        <w:t>be</w:t>
      </w:r>
      <w:r>
        <w:rPr>
          <w:spacing w:val="-3"/>
          <w:sz w:val="22"/>
        </w:rPr>
        <w:t> </w:t>
      </w:r>
      <w:r>
        <w:rPr>
          <w:sz w:val="22"/>
        </w:rPr>
        <w:t>allowed</w:t>
      </w:r>
      <w:r>
        <w:rPr>
          <w:spacing w:val="-3"/>
          <w:sz w:val="22"/>
        </w:rPr>
        <w:t> </w:t>
      </w:r>
      <w:r>
        <w:rPr>
          <w:sz w:val="22"/>
        </w:rPr>
        <w:t>to</w:t>
      </w:r>
      <w:r>
        <w:rPr>
          <w:spacing w:val="-2"/>
          <w:sz w:val="22"/>
        </w:rPr>
        <w:t> </w:t>
      </w:r>
      <w:r>
        <w:rPr>
          <w:sz w:val="22"/>
        </w:rPr>
        <w:t>participate</w:t>
      </w:r>
      <w:r>
        <w:rPr>
          <w:spacing w:val="-3"/>
          <w:sz w:val="22"/>
        </w:rPr>
        <w:t> </w:t>
      </w:r>
      <w:r>
        <w:rPr>
          <w:sz w:val="22"/>
        </w:rPr>
        <w:t>in</w:t>
      </w:r>
      <w:r>
        <w:rPr>
          <w:spacing w:val="-3"/>
          <w:sz w:val="22"/>
        </w:rPr>
        <w:t> </w:t>
      </w:r>
      <w:r>
        <w:rPr>
          <w:sz w:val="22"/>
        </w:rPr>
        <w:t>disaster</w:t>
      </w:r>
      <w:r>
        <w:rPr>
          <w:spacing w:val="-3"/>
          <w:sz w:val="22"/>
        </w:rPr>
        <w:t> </w:t>
      </w:r>
      <w:r>
        <w:rPr>
          <w:sz w:val="22"/>
        </w:rPr>
        <w:t>preparedness</w:t>
      </w:r>
      <w:r>
        <w:rPr>
          <w:spacing w:val="-3"/>
          <w:sz w:val="22"/>
        </w:rPr>
        <w:t> </w:t>
      </w:r>
      <w:r>
        <w:rPr>
          <w:sz w:val="22"/>
        </w:rPr>
        <w:t>awareness and advocacy activities in their community?</w:t>
      </w:r>
    </w:p>
    <w:p>
      <w:pPr>
        <w:pStyle w:val="BodyText"/>
        <w:spacing w:before="11"/>
        <w:rPr>
          <w:sz w:val="25"/>
        </w:rPr>
      </w:pPr>
    </w:p>
    <w:p>
      <w:pPr>
        <w:pStyle w:val="BodyText"/>
        <w:ind w:left="2515"/>
      </w:pPr>
      <w:r>
        <w:rPr/>
        <w:t>Group</w:t>
      </w:r>
      <w:r>
        <w:rPr>
          <w:spacing w:val="-1"/>
        </w:rPr>
        <w:t> </w:t>
      </w:r>
      <w:r>
        <w:rPr/>
        <w:t>3:</w:t>
      </w:r>
      <w:r>
        <w:rPr>
          <w:spacing w:val="-1"/>
        </w:rPr>
        <w:t> </w:t>
      </w:r>
      <w:r>
        <w:rPr/>
        <w:t>Scenario 3</w:t>
      </w:r>
      <w:r>
        <w:rPr>
          <w:spacing w:val="-1"/>
        </w:rPr>
        <w:t> </w:t>
      </w:r>
      <w:r>
        <w:rPr/>
        <w:t>–</w:t>
      </w:r>
      <w:r>
        <w:rPr>
          <w:spacing w:val="-1"/>
        </w:rPr>
        <w:t> </w:t>
      </w:r>
      <w:r>
        <w:rPr>
          <w:spacing w:val="-2"/>
        </w:rPr>
        <w:t>Manjula</w:t>
      </w:r>
    </w:p>
    <w:p>
      <w:pPr>
        <w:pStyle w:val="BodyText"/>
        <w:spacing w:before="4"/>
        <w:rPr>
          <w:sz w:val="35"/>
        </w:rPr>
      </w:pPr>
    </w:p>
    <w:p>
      <w:pPr>
        <w:pStyle w:val="ListParagraph"/>
        <w:numPr>
          <w:ilvl w:val="1"/>
          <w:numId w:val="75"/>
        </w:numPr>
        <w:tabs>
          <w:tab w:pos="3374" w:val="left" w:leader="none"/>
        </w:tabs>
        <w:spacing w:line="240" w:lineRule="auto" w:before="0" w:after="0"/>
        <w:ind w:left="3373" w:right="0" w:hanging="139"/>
        <w:jc w:val="left"/>
        <w:rPr>
          <w:sz w:val="22"/>
        </w:rPr>
      </w:pPr>
      <w:r>
        <w:rPr>
          <w:sz w:val="22"/>
        </w:rPr>
        <w:t>Can</w:t>
      </w:r>
      <w:r>
        <w:rPr>
          <w:spacing w:val="-2"/>
          <w:sz w:val="22"/>
        </w:rPr>
        <w:t> </w:t>
      </w:r>
      <w:r>
        <w:rPr>
          <w:sz w:val="22"/>
        </w:rPr>
        <w:t>you</w:t>
      </w:r>
      <w:r>
        <w:rPr>
          <w:spacing w:val="-1"/>
          <w:sz w:val="22"/>
        </w:rPr>
        <w:t> </w:t>
      </w:r>
      <w:r>
        <w:rPr>
          <w:sz w:val="22"/>
        </w:rPr>
        <w:t>talk</w:t>
      </w:r>
      <w:r>
        <w:rPr>
          <w:spacing w:val="-1"/>
          <w:sz w:val="22"/>
        </w:rPr>
        <w:t> </w:t>
      </w:r>
      <w:r>
        <w:rPr>
          <w:sz w:val="22"/>
        </w:rPr>
        <w:t>to</w:t>
      </w:r>
      <w:r>
        <w:rPr>
          <w:spacing w:val="-1"/>
          <w:sz w:val="22"/>
        </w:rPr>
        <w:t> </w:t>
      </w:r>
      <w:r>
        <w:rPr>
          <w:sz w:val="22"/>
        </w:rPr>
        <w:t>us</w:t>
      </w:r>
      <w:r>
        <w:rPr>
          <w:spacing w:val="-1"/>
          <w:sz w:val="22"/>
        </w:rPr>
        <w:t> </w:t>
      </w:r>
      <w:r>
        <w:rPr>
          <w:sz w:val="22"/>
        </w:rPr>
        <w:t>about</w:t>
      </w:r>
      <w:r>
        <w:rPr>
          <w:spacing w:val="-2"/>
          <w:sz w:val="22"/>
        </w:rPr>
        <w:t> </w:t>
      </w:r>
      <w:r>
        <w:rPr>
          <w:sz w:val="22"/>
        </w:rPr>
        <w:t>the</w:t>
      </w:r>
      <w:r>
        <w:rPr>
          <w:spacing w:val="-1"/>
          <w:sz w:val="22"/>
        </w:rPr>
        <w:t> </w:t>
      </w:r>
      <w:r>
        <w:rPr>
          <w:sz w:val="22"/>
        </w:rPr>
        <w:t>changes</w:t>
      </w:r>
      <w:r>
        <w:rPr>
          <w:spacing w:val="-1"/>
          <w:sz w:val="22"/>
        </w:rPr>
        <w:t> </w:t>
      </w:r>
      <w:r>
        <w:rPr>
          <w:sz w:val="22"/>
        </w:rPr>
        <w:t>you </w:t>
      </w:r>
      <w:r>
        <w:rPr>
          <w:spacing w:val="-2"/>
          <w:sz w:val="22"/>
        </w:rPr>
        <w:t>made?</w:t>
      </w:r>
    </w:p>
    <w:p>
      <w:pPr>
        <w:pStyle w:val="ListParagraph"/>
        <w:numPr>
          <w:ilvl w:val="1"/>
          <w:numId w:val="75"/>
        </w:numPr>
        <w:tabs>
          <w:tab w:pos="3374" w:val="left" w:leader="none"/>
        </w:tabs>
        <w:spacing w:line="240" w:lineRule="auto" w:before="107" w:after="0"/>
        <w:ind w:left="3373" w:right="0" w:hanging="139"/>
        <w:jc w:val="left"/>
        <w:rPr>
          <w:sz w:val="22"/>
        </w:rPr>
      </w:pPr>
      <w:r>
        <w:rPr>
          <w:sz w:val="22"/>
        </w:rPr>
        <w:t>Why</w:t>
      </w:r>
      <w:r>
        <w:rPr>
          <w:spacing w:val="-2"/>
          <w:sz w:val="22"/>
        </w:rPr>
        <w:t> </w:t>
      </w:r>
      <w:r>
        <w:rPr>
          <w:sz w:val="22"/>
        </w:rPr>
        <w:t>did</w:t>
      </w:r>
      <w:r>
        <w:rPr>
          <w:spacing w:val="-2"/>
          <w:sz w:val="22"/>
        </w:rPr>
        <w:t> </w:t>
      </w:r>
      <w:r>
        <w:rPr>
          <w:sz w:val="22"/>
        </w:rPr>
        <w:t>you</w:t>
      </w:r>
      <w:r>
        <w:rPr>
          <w:spacing w:val="-1"/>
          <w:sz w:val="22"/>
        </w:rPr>
        <w:t> </w:t>
      </w:r>
      <w:r>
        <w:rPr>
          <w:sz w:val="22"/>
        </w:rPr>
        <w:t>think</w:t>
      </w:r>
      <w:r>
        <w:rPr>
          <w:spacing w:val="-1"/>
          <w:sz w:val="22"/>
        </w:rPr>
        <w:t> </w:t>
      </w:r>
      <w:r>
        <w:rPr>
          <w:sz w:val="22"/>
        </w:rPr>
        <w:t>these</w:t>
      </w:r>
      <w:r>
        <w:rPr>
          <w:spacing w:val="-1"/>
          <w:sz w:val="22"/>
        </w:rPr>
        <w:t> </w:t>
      </w:r>
      <w:r>
        <w:rPr>
          <w:sz w:val="22"/>
        </w:rPr>
        <w:t>changes</w:t>
      </w:r>
      <w:r>
        <w:rPr>
          <w:spacing w:val="-1"/>
          <w:sz w:val="22"/>
        </w:rPr>
        <w:t> </w:t>
      </w:r>
      <w:r>
        <w:rPr>
          <w:sz w:val="22"/>
        </w:rPr>
        <w:t>would</w:t>
      </w:r>
      <w:r>
        <w:rPr>
          <w:spacing w:val="-2"/>
          <w:sz w:val="22"/>
        </w:rPr>
        <w:t> </w:t>
      </w:r>
      <w:r>
        <w:rPr>
          <w:sz w:val="22"/>
        </w:rPr>
        <w:t>help</w:t>
      </w:r>
      <w:r>
        <w:rPr>
          <w:spacing w:val="-2"/>
          <w:sz w:val="22"/>
        </w:rPr>
        <w:t> </w:t>
      </w:r>
      <w:r>
        <w:rPr>
          <w:sz w:val="22"/>
        </w:rPr>
        <w:t>Manjula</w:t>
      </w:r>
      <w:r>
        <w:rPr>
          <w:spacing w:val="-1"/>
          <w:sz w:val="22"/>
        </w:rPr>
        <w:t> </w:t>
      </w:r>
      <w:r>
        <w:rPr>
          <w:sz w:val="22"/>
        </w:rPr>
        <w:t>get</w:t>
      </w:r>
      <w:r>
        <w:rPr>
          <w:spacing w:val="-2"/>
          <w:sz w:val="22"/>
        </w:rPr>
        <w:t> healthcare?</w:t>
      </w:r>
    </w:p>
    <w:p>
      <w:pPr>
        <w:pStyle w:val="ListParagraph"/>
        <w:numPr>
          <w:ilvl w:val="1"/>
          <w:numId w:val="75"/>
        </w:numPr>
        <w:tabs>
          <w:tab w:pos="3374" w:val="left" w:leader="none"/>
        </w:tabs>
        <w:spacing w:line="285" w:lineRule="auto" w:before="107" w:after="0"/>
        <w:ind w:left="3357" w:right="1782" w:hanging="123"/>
        <w:jc w:val="left"/>
        <w:rPr>
          <w:sz w:val="22"/>
        </w:rPr>
      </w:pPr>
      <w:r>
        <w:rPr>
          <w:sz w:val="22"/>
        </w:rPr>
        <w:t>Can</w:t>
      </w:r>
      <w:r>
        <w:rPr>
          <w:spacing w:val="-3"/>
          <w:sz w:val="22"/>
        </w:rPr>
        <w:t> </w:t>
      </w:r>
      <w:r>
        <w:rPr>
          <w:sz w:val="22"/>
        </w:rPr>
        <w:t>women</w:t>
      </w:r>
      <w:r>
        <w:rPr>
          <w:spacing w:val="-3"/>
          <w:sz w:val="22"/>
        </w:rPr>
        <w:t> </w:t>
      </w:r>
      <w:r>
        <w:rPr>
          <w:sz w:val="22"/>
        </w:rPr>
        <w:t>with</w:t>
      </w:r>
      <w:r>
        <w:rPr>
          <w:spacing w:val="-3"/>
          <w:sz w:val="22"/>
        </w:rPr>
        <w:t> </w:t>
      </w:r>
      <w:r>
        <w:rPr>
          <w:sz w:val="22"/>
        </w:rPr>
        <w:t>disabilities</w:t>
      </w:r>
      <w:r>
        <w:rPr>
          <w:spacing w:val="-3"/>
          <w:sz w:val="22"/>
        </w:rPr>
        <w:t> </w:t>
      </w:r>
      <w:r>
        <w:rPr>
          <w:sz w:val="22"/>
        </w:rPr>
        <w:t>go</w:t>
      </w:r>
      <w:r>
        <w:rPr>
          <w:spacing w:val="-3"/>
          <w:sz w:val="22"/>
        </w:rPr>
        <w:t> </w:t>
      </w:r>
      <w:r>
        <w:rPr>
          <w:sz w:val="22"/>
        </w:rPr>
        <w:t>to</w:t>
      </w:r>
      <w:r>
        <w:rPr>
          <w:spacing w:val="-2"/>
          <w:sz w:val="22"/>
        </w:rPr>
        <w:t> </w:t>
      </w:r>
      <w:r>
        <w:rPr>
          <w:sz w:val="22"/>
        </w:rPr>
        <w:t>the</w:t>
      </w:r>
      <w:r>
        <w:rPr>
          <w:spacing w:val="-2"/>
          <w:sz w:val="22"/>
        </w:rPr>
        <w:t> </w:t>
      </w:r>
      <w:r>
        <w:rPr>
          <w:sz w:val="22"/>
        </w:rPr>
        <w:t>health</w:t>
      </w:r>
      <w:r>
        <w:rPr>
          <w:spacing w:val="-3"/>
          <w:sz w:val="22"/>
        </w:rPr>
        <w:t> </w:t>
      </w:r>
      <w:r>
        <w:rPr>
          <w:sz w:val="22"/>
        </w:rPr>
        <w:t>clinic</w:t>
      </w:r>
      <w:r>
        <w:rPr>
          <w:spacing w:val="-2"/>
          <w:sz w:val="22"/>
        </w:rPr>
        <w:t> </w:t>
      </w:r>
      <w:r>
        <w:rPr>
          <w:sz w:val="22"/>
        </w:rPr>
        <w:t>like</w:t>
      </w:r>
      <w:r>
        <w:rPr>
          <w:spacing w:val="-3"/>
          <w:sz w:val="22"/>
        </w:rPr>
        <w:t> </w:t>
      </w:r>
      <w:r>
        <w:rPr>
          <w:sz w:val="22"/>
        </w:rPr>
        <w:t>women</w:t>
      </w:r>
      <w:r>
        <w:rPr>
          <w:spacing w:val="-3"/>
          <w:sz w:val="22"/>
        </w:rPr>
        <w:t> </w:t>
      </w:r>
      <w:r>
        <w:rPr>
          <w:sz w:val="22"/>
        </w:rPr>
        <w:t>without </w:t>
      </w:r>
      <w:r>
        <w:rPr>
          <w:spacing w:val="-2"/>
          <w:sz w:val="22"/>
        </w:rPr>
        <w:t>disabilities?</w:t>
      </w:r>
    </w:p>
    <w:p>
      <w:pPr>
        <w:pStyle w:val="ListParagraph"/>
        <w:numPr>
          <w:ilvl w:val="1"/>
          <w:numId w:val="75"/>
        </w:numPr>
        <w:tabs>
          <w:tab w:pos="3374" w:val="left" w:leader="none"/>
        </w:tabs>
        <w:spacing w:line="240" w:lineRule="auto" w:before="58" w:after="0"/>
        <w:ind w:left="3373" w:right="0" w:hanging="139"/>
        <w:jc w:val="left"/>
        <w:rPr>
          <w:sz w:val="22"/>
        </w:rPr>
      </w:pPr>
      <w:r>
        <w:rPr>
          <w:sz w:val="22"/>
        </w:rPr>
        <w:t>Do</w:t>
      </w:r>
      <w:r>
        <w:rPr>
          <w:spacing w:val="-7"/>
          <w:sz w:val="22"/>
        </w:rPr>
        <w:t> </w:t>
      </w:r>
      <w:r>
        <w:rPr>
          <w:sz w:val="22"/>
        </w:rPr>
        <w:t>women</w:t>
      </w:r>
      <w:r>
        <w:rPr>
          <w:spacing w:val="-5"/>
          <w:sz w:val="22"/>
        </w:rPr>
        <w:t> </w:t>
      </w:r>
      <w:r>
        <w:rPr>
          <w:sz w:val="22"/>
        </w:rPr>
        <w:t>with</w:t>
      </w:r>
      <w:r>
        <w:rPr>
          <w:spacing w:val="-4"/>
          <w:sz w:val="22"/>
        </w:rPr>
        <w:t> </w:t>
      </w:r>
      <w:r>
        <w:rPr>
          <w:sz w:val="22"/>
        </w:rPr>
        <w:t>disabilities</w:t>
      </w:r>
      <w:r>
        <w:rPr>
          <w:spacing w:val="-5"/>
          <w:sz w:val="22"/>
        </w:rPr>
        <w:t> </w:t>
      </w:r>
      <w:r>
        <w:rPr>
          <w:sz w:val="22"/>
        </w:rPr>
        <w:t>need</w:t>
      </w:r>
      <w:r>
        <w:rPr>
          <w:spacing w:val="-4"/>
          <w:sz w:val="22"/>
        </w:rPr>
        <w:t> </w:t>
      </w:r>
      <w:r>
        <w:rPr>
          <w:sz w:val="22"/>
        </w:rPr>
        <w:t>health</w:t>
      </w:r>
      <w:r>
        <w:rPr>
          <w:spacing w:val="-5"/>
          <w:sz w:val="22"/>
        </w:rPr>
        <w:t> </w:t>
      </w:r>
      <w:r>
        <w:rPr>
          <w:sz w:val="22"/>
        </w:rPr>
        <w:t>care</w:t>
      </w:r>
      <w:r>
        <w:rPr>
          <w:spacing w:val="-3"/>
          <w:sz w:val="22"/>
        </w:rPr>
        <w:t> </w:t>
      </w:r>
      <w:r>
        <w:rPr>
          <w:sz w:val="22"/>
        </w:rPr>
        <w:t>for</w:t>
      </w:r>
      <w:r>
        <w:rPr>
          <w:spacing w:val="-4"/>
          <w:sz w:val="22"/>
        </w:rPr>
        <w:t> </w:t>
      </w:r>
      <w:r>
        <w:rPr>
          <w:sz w:val="22"/>
        </w:rPr>
        <w:t>having</w:t>
      </w:r>
      <w:r>
        <w:rPr>
          <w:spacing w:val="-4"/>
          <w:sz w:val="22"/>
        </w:rPr>
        <w:t> </w:t>
      </w:r>
      <w:r>
        <w:rPr>
          <w:spacing w:val="-2"/>
          <w:sz w:val="22"/>
        </w:rPr>
        <w:t>babies?</w:t>
      </w:r>
    </w:p>
    <w:p>
      <w:pPr>
        <w:pStyle w:val="ListParagraph"/>
        <w:numPr>
          <w:ilvl w:val="1"/>
          <w:numId w:val="75"/>
        </w:numPr>
        <w:tabs>
          <w:tab w:pos="3374" w:val="left" w:leader="none"/>
        </w:tabs>
        <w:spacing w:line="285" w:lineRule="auto" w:before="107" w:after="0"/>
        <w:ind w:left="3357" w:right="1107" w:hanging="123"/>
        <w:jc w:val="left"/>
        <w:rPr>
          <w:sz w:val="22"/>
        </w:rPr>
      </w:pPr>
      <w:r>
        <w:rPr>
          <w:sz w:val="22"/>
        </w:rPr>
        <w:t>Should</w:t>
      </w:r>
      <w:r>
        <w:rPr>
          <w:spacing w:val="-2"/>
          <w:sz w:val="22"/>
        </w:rPr>
        <w:t> </w:t>
      </w:r>
      <w:r>
        <w:rPr>
          <w:sz w:val="22"/>
        </w:rPr>
        <w:t>the</w:t>
      </w:r>
      <w:r>
        <w:rPr>
          <w:spacing w:val="-2"/>
          <w:sz w:val="22"/>
        </w:rPr>
        <w:t> </w:t>
      </w:r>
      <w:r>
        <w:rPr>
          <w:sz w:val="22"/>
        </w:rPr>
        <w:t>government</w:t>
      </w:r>
      <w:r>
        <w:rPr>
          <w:spacing w:val="-3"/>
          <w:sz w:val="22"/>
        </w:rPr>
        <w:t> </w:t>
      </w:r>
      <w:r>
        <w:rPr>
          <w:sz w:val="22"/>
        </w:rPr>
        <w:t>make</w:t>
      </w:r>
      <w:r>
        <w:rPr>
          <w:spacing w:val="-2"/>
          <w:sz w:val="22"/>
        </w:rPr>
        <w:t> </w:t>
      </w:r>
      <w:r>
        <w:rPr>
          <w:sz w:val="22"/>
        </w:rPr>
        <w:t>sure</w:t>
      </w:r>
      <w:r>
        <w:rPr>
          <w:spacing w:val="-2"/>
          <w:sz w:val="22"/>
        </w:rPr>
        <w:t> </w:t>
      </w:r>
      <w:r>
        <w:rPr>
          <w:sz w:val="22"/>
        </w:rPr>
        <w:t>that</w:t>
      </w:r>
      <w:r>
        <w:rPr>
          <w:spacing w:val="-2"/>
          <w:sz w:val="22"/>
        </w:rPr>
        <w:t> </w:t>
      </w:r>
      <w:r>
        <w:rPr>
          <w:sz w:val="22"/>
        </w:rPr>
        <w:t>women</w:t>
      </w:r>
      <w:r>
        <w:rPr>
          <w:spacing w:val="-3"/>
          <w:sz w:val="22"/>
        </w:rPr>
        <w:t> </w:t>
      </w:r>
      <w:r>
        <w:rPr>
          <w:sz w:val="22"/>
        </w:rPr>
        <w:t>with</w:t>
      </w:r>
      <w:r>
        <w:rPr>
          <w:spacing w:val="-3"/>
          <w:sz w:val="22"/>
        </w:rPr>
        <w:t> </w:t>
      </w:r>
      <w:r>
        <w:rPr>
          <w:sz w:val="22"/>
        </w:rPr>
        <w:t>disabilities</w:t>
      </w:r>
      <w:r>
        <w:rPr>
          <w:spacing w:val="-3"/>
          <w:sz w:val="22"/>
        </w:rPr>
        <w:t> </w:t>
      </w:r>
      <w:r>
        <w:rPr>
          <w:sz w:val="22"/>
        </w:rPr>
        <w:t>can</w:t>
      </w:r>
      <w:r>
        <w:rPr>
          <w:spacing w:val="-2"/>
          <w:sz w:val="22"/>
        </w:rPr>
        <w:t> </w:t>
      </w:r>
      <w:r>
        <w:rPr>
          <w:sz w:val="22"/>
        </w:rPr>
        <w:t>go</w:t>
      </w:r>
      <w:r>
        <w:rPr>
          <w:spacing w:val="-3"/>
          <w:sz w:val="22"/>
        </w:rPr>
        <w:t> </w:t>
      </w:r>
      <w:r>
        <w:rPr>
          <w:sz w:val="22"/>
        </w:rPr>
        <w:t>to</w:t>
      </w:r>
      <w:r>
        <w:rPr>
          <w:spacing w:val="-2"/>
          <w:sz w:val="22"/>
        </w:rPr>
        <w:t> </w:t>
      </w:r>
      <w:r>
        <w:rPr>
          <w:sz w:val="22"/>
        </w:rPr>
        <w:t>the </w:t>
      </w:r>
      <w:r>
        <w:rPr>
          <w:spacing w:val="-2"/>
          <w:sz w:val="22"/>
        </w:rPr>
        <w:t>doctor?</w:t>
      </w:r>
    </w:p>
    <w:p>
      <w:pPr>
        <w:pStyle w:val="BodyText"/>
        <w:spacing w:before="10"/>
        <w:rPr>
          <w:sz w:val="25"/>
        </w:rPr>
      </w:pPr>
    </w:p>
    <w:p>
      <w:pPr>
        <w:pStyle w:val="Heading8"/>
        <w:spacing w:before="1"/>
      </w:pPr>
      <w:r>
        <w:rPr/>
        <w:drawing>
          <wp:anchor distT="0" distB="0" distL="0" distR="0" allowOverlap="1" layoutInCell="1" locked="0" behindDoc="0" simplePos="0" relativeHeight="15778304">
            <wp:simplePos x="0" y="0"/>
            <wp:positionH relativeFrom="page">
              <wp:posOffset>552450</wp:posOffset>
            </wp:positionH>
            <wp:positionV relativeFrom="paragraph">
              <wp:posOffset>127062</wp:posOffset>
            </wp:positionV>
            <wp:extent cx="971550" cy="867168"/>
            <wp:effectExtent l="0" t="0" r="0" b="0"/>
            <wp:wrapNone/>
            <wp:docPr id="215" name="image26.jpeg"/>
            <wp:cNvGraphicFramePr>
              <a:graphicFrameLocks noChangeAspect="1"/>
            </wp:cNvGraphicFramePr>
            <a:graphic>
              <a:graphicData uri="http://schemas.openxmlformats.org/drawingml/2006/picture">
                <pic:pic>
                  <pic:nvPicPr>
                    <pic:cNvPr id="216" name="image26.jpeg"/>
                    <pic:cNvPicPr/>
                  </pic:nvPicPr>
                  <pic:blipFill>
                    <a:blip r:embed="rId74" cstate="print"/>
                    <a:stretch>
                      <a:fillRect/>
                    </a:stretch>
                  </pic:blipFill>
                  <pic:spPr>
                    <a:xfrm>
                      <a:off x="0" y="0"/>
                      <a:ext cx="971550" cy="867168"/>
                    </a:xfrm>
                    <a:prstGeom prst="rect">
                      <a:avLst/>
                    </a:prstGeom>
                  </pic:spPr>
                </pic:pic>
              </a:graphicData>
            </a:graphic>
          </wp:anchor>
        </w:drawing>
      </w:r>
      <w:r>
        <w:rPr/>
        <w:t>Part</w:t>
      </w:r>
      <w:r>
        <w:rPr>
          <w:spacing w:val="-4"/>
        </w:rPr>
        <w:t> </w:t>
      </w:r>
      <w:r>
        <w:rPr/>
        <w:t>D:</w:t>
      </w:r>
      <w:r>
        <w:rPr>
          <w:spacing w:val="-3"/>
        </w:rPr>
        <w:t> </w:t>
      </w:r>
      <w:r>
        <w:rPr/>
        <w:t>Concluding</w:t>
      </w:r>
      <w:r>
        <w:rPr>
          <w:spacing w:val="-4"/>
        </w:rPr>
        <w:t> </w:t>
      </w:r>
      <w:r>
        <w:rPr/>
        <w:t>the</w:t>
      </w:r>
      <w:r>
        <w:rPr>
          <w:spacing w:val="-3"/>
        </w:rPr>
        <w:t> </w:t>
      </w:r>
      <w:r>
        <w:rPr/>
        <w:t>session:</w:t>
      </w:r>
      <w:r>
        <w:rPr>
          <w:spacing w:val="-4"/>
        </w:rPr>
        <w:t> </w:t>
      </w:r>
      <w:r>
        <w:rPr/>
        <w:t>10</w:t>
      </w:r>
      <w:r>
        <w:rPr>
          <w:spacing w:val="-2"/>
        </w:rPr>
        <w:t> minutes</w:t>
      </w:r>
    </w:p>
    <w:p>
      <w:pPr>
        <w:pStyle w:val="BodyText"/>
        <w:spacing w:before="4"/>
        <w:rPr>
          <w:b/>
          <w:sz w:val="35"/>
        </w:rPr>
      </w:pPr>
    </w:p>
    <w:p>
      <w:pPr>
        <w:pStyle w:val="ListParagraph"/>
        <w:numPr>
          <w:ilvl w:val="1"/>
          <w:numId w:val="75"/>
        </w:numPr>
        <w:tabs>
          <w:tab w:pos="3374" w:val="left" w:leader="none"/>
        </w:tabs>
        <w:spacing w:line="240" w:lineRule="auto" w:before="0" w:after="0"/>
        <w:ind w:left="3373" w:right="0" w:hanging="139"/>
        <w:jc w:val="left"/>
        <w:rPr>
          <w:sz w:val="22"/>
        </w:rPr>
      </w:pPr>
      <w:r>
        <w:rPr>
          <w:sz w:val="22"/>
        </w:rPr>
        <w:t>Consolidate</w:t>
      </w:r>
      <w:r>
        <w:rPr>
          <w:spacing w:val="-7"/>
          <w:sz w:val="22"/>
        </w:rPr>
        <w:t> </w:t>
      </w:r>
      <w:r>
        <w:rPr>
          <w:sz w:val="22"/>
        </w:rPr>
        <w:t>the</w:t>
      </w:r>
      <w:r>
        <w:rPr>
          <w:spacing w:val="-5"/>
          <w:sz w:val="22"/>
        </w:rPr>
        <w:t> </w:t>
      </w:r>
      <w:r>
        <w:rPr>
          <w:sz w:val="22"/>
        </w:rPr>
        <w:t>group’s</w:t>
      </w:r>
      <w:r>
        <w:rPr>
          <w:spacing w:val="-6"/>
          <w:sz w:val="22"/>
        </w:rPr>
        <w:t> </w:t>
      </w:r>
      <w:r>
        <w:rPr>
          <w:sz w:val="22"/>
        </w:rPr>
        <w:t>answers</w:t>
      </w:r>
      <w:r>
        <w:rPr>
          <w:spacing w:val="-6"/>
          <w:sz w:val="22"/>
        </w:rPr>
        <w:t> </w:t>
      </w:r>
      <w:r>
        <w:rPr>
          <w:sz w:val="22"/>
        </w:rPr>
        <w:t>and</w:t>
      </w:r>
      <w:r>
        <w:rPr>
          <w:spacing w:val="-6"/>
          <w:sz w:val="22"/>
        </w:rPr>
        <w:t> </w:t>
      </w:r>
      <w:r>
        <w:rPr>
          <w:spacing w:val="-2"/>
          <w:sz w:val="22"/>
        </w:rPr>
        <w:t>summarise.</w:t>
      </w:r>
    </w:p>
    <w:p>
      <w:pPr>
        <w:pStyle w:val="ListParagraph"/>
        <w:numPr>
          <w:ilvl w:val="1"/>
          <w:numId w:val="75"/>
        </w:numPr>
        <w:tabs>
          <w:tab w:pos="3362" w:val="left" w:leader="none"/>
        </w:tabs>
        <w:spacing w:line="285" w:lineRule="auto" w:before="107" w:after="0"/>
        <w:ind w:left="3358" w:right="1245" w:hanging="123"/>
        <w:jc w:val="left"/>
        <w:rPr>
          <w:sz w:val="22"/>
        </w:rPr>
      </w:pPr>
      <w:r>
        <w:rPr>
          <w:sz w:val="22"/>
        </w:rPr>
        <w:t>Add</w:t>
      </w:r>
      <w:r>
        <w:rPr>
          <w:spacing w:val="-3"/>
          <w:sz w:val="22"/>
        </w:rPr>
        <w:t> </w:t>
      </w:r>
      <w:r>
        <w:rPr>
          <w:sz w:val="22"/>
        </w:rPr>
        <w:t>if</w:t>
      </w:r>
      <w:r>
        <w:rPr>
          <w:spacing w:val="-4"/>
          <w:sz w:val="22"/>
        </w:rPr>
        <w:t> </w:t>
      </w:r>
      <w:r>
        <w:rPr>
          <w:sz w:val="22"/>
        </w:rPr>
        <w:t>something</w:t>
      </w:r>
      <w:r>
        <w:rPr>
          <w:spacing w:val="-3"/>
          <w:sz w:val="22"/>
        </w:rPr>
        <w:t> </w:t>
      </w:r>
      <w:r>
        <w:rPr>
          <w:sz w:val="22"/>
        </w:rPr>
        <w:t>was</w:t>
      </w:r>
      <w:r>
        <w:rPr>
          <w:spacing w:val="-4"/>
          <w:sz w:val="22"/>
        </w:rPr>
        <w:t> </w:t>
      </w:r>
      <w:r>
        <w:rPr>
          <w:sz w:val="22"/>
        </w:rPr>
        <w:t>missing</w:t>
      </w:r>
      <w:r>
        <w:rPr>
          <w:spacing w:val="-3"/>
          <w:sz w:val="22"/>
        </w:rPr>
        <w:t> </w:t>
      </w:r>
      <w:r>
        <w:rPr>
          <w:sz w:val="22"/>
        </w:rPr>
        <w:t>from</w:t>
      </w:r>
      <w:r>
        <w:rPr>
          <w:spacing w:val="-3"/>
          <w:sz w:val="22"/>
        </w:rPr>
        <w:t> </w:t>
      </w:r>
      <w:r>
        <w:rPr>
          <w:sz w:val="22"/>
        </w:rPr>
        <w:t>the</w:t>
      </w:r>
      <w:r>
        <w:rPr>
          <w:spacing w:val="-3"/>
          <w:sz w:val="22"/>
        </w:rPr>
        <w:t> </w:t>
      </w:r>
      <w:r>
        <w:rPr>
          <w:sz w:val="22"/>
        </w:rPr>
        <w:t>group’s</w:t>
      </w:r>
      <w:r>
        <w:rPr>
          <w:spacing w:val="-3"/>
          <w:sz w:val="22"/>
        </w:rPr>
        <w:t> </w:t>
      </w:r>
      <w:r>
        <w:rPr>
          <w:sz w:val="22"/>
        </w:rPr>
        <w:t>discussion</w:t>
      </w:r>
      <w:r>
        <w:rPr>
          <w:spacing w:val="-4"/>
          <w:sz w:val="22"/>
        </w:rPr>
        <w:t> </w:t>
      </w:r>
      <w:r>
        <w:rPr>
          <w:sz w:val="22"/>
        </w:rPr>
        <w:t>from</w:t>
      </w:r>
      <w:r>
        <w:rPr>
          <w:spacing w:val="-3"/>
          <w:sz w:val="22"/>
        </w:rPr>
        <w:t> </w:t>
      </w:r>
      <w:r>
        <w:rPr>
          <w:sz w:val="22"/>
        </w:rPr>
        <w:t>reading</w:t>
      </w:r>
      <w:r>
        <w:rPr>
          <w:spacing w:val="-3"/>
          <w:sz w:val="22"/>
        </w:rPr>
        <w:t> </w:t>
      </w:r>
      <w:r>
        <w:rPr>
          <w:sz w:val="22"/>
        </w:rPr>
        <w:t>the facilitators notes.</w:t>
      </w:r>
    </w:p>
    <w:p>
      <w:pPr>
        <w:pStyle w:val="ListParagraph"/>
        <w:numPr>
          <w:ilvl w:val="1"/>
          <w:numId w:val="75"/>
        </w:numPr>
        <w:tabs>
          <w:tab w:pos="3375" w:val="left" w:leader="none"/>
        </w:tabs>
        <w:spacing w:line="285" w:lineRule="auto" w:before="58" w:after="0"/>
        <w:ind w:left="3349" w:right="1078" w:hanging="114"/>
        <w:jc w:val="left"/>
        <w:rPr>
          <w:sz w:val="22"/>
        </w:rPr>
      </w:pPr>
      <w:r>
        <w:rPr>
          <w:sz w:val="22"/>
        </w:rPr>
        <w:t>End the activity by talking about how there are different things which stop women</w:t>
      </w:r>
      <w:r>
        <w:rPr>
          <w:spacing w:val="-8"/>
          <w:sz w:val="22"/>
        </w:rPr>
        <w:t> </w:t>
      </w:r>
      <w:r>
        <w:rPr>
          <w:sz w:val="22"/>
        </w:rPr>
        <w:t>with</w:t>
      </w:r>
      <w:r>
        <w:rPr>
          <w:spacing w:val="-8"/>
          <w:sz w:val="22"/>
        </w:rPr>
        <w:t> </w:t>
      </w:r>
      <w:r>
        <w:rPr>
          <w:sz w:val="22"/>
        </w:rPr>
        <w:t>disabilities</w:t>
      </w:r>
      <w:r>
        <w:rPr>
          <w:spacing w:val="-8"/>
          <w:sz w:val="22"/>
        </w:rPr>
        <w:t> </w:t>
      </w:r>
      <w:r>
        <w:rPr>
          <w:sz w:val="22"/>
        </w:rPr>
        <w:t>from</w:t>
      </w:r>
      <w:r>
        <w:rPr>
          <w:spacing w:val="-8"/>
          <w:sz w:val="22"/>
        </w:rPr>
        <w:t> </w:t>
      </w:r>
      <w:r>
        <w:rPr>
          <w:sz w:val="22"/>
        </w:rPr>
        <w:t>having</w:t>
      </w:r>
      <w:r>
        <w:rPr>
          <w:spacing w:val="-8"/>
          <w:sz w:val="22"/>
        </w:rPr>
        <w:t> </w:t>
      </w:r>
      <w:r>
        <w:rPr>
          <w:sz w:val="22"/>
        </w:rPr>
        <w:t>the</w:t>
      </w:r>
      <w:r>
        <w:rPr>
          <w:spacing w:val="-8"/>
          <w:sz w:val="22"/>
        </w:rPr>
        <w:t> </w:t>
      </w:r>
      <w:r>
        <w:rPr>
          <w:sz w:val="22"/>
        </w:rPr>
        <w:t>same</w:t>
      </w:r>
      <w:r>
        <w:rPr>
          <w:spacing w:val="-8"/>
          <w:sz w:val="22"/>
        </w:rPr>
        <w:t> </w:t>
      </w:r>
      <w:r>
        <w:rPr>
          <w:sz w:val="22"/>
        </w:rPr>
        <w:t>opportunities</w:t>
      </w:r>
      <w:r>
        <w:rPr>
          <w:spacing w:val="-8"/>
          <w:sz w:val="22"/>
        </w:rPr>
        <w:t> </w:t>
      </w:r>
      <w:r>
        <w:rPr>
          <w:sz w:val="22"/>
        </w:rPr>
        <w:t>as</w:t>
      </w:r>
      <w:r>
        <w:rPr>
          <w:spacing w:val="-8"/>
          <w:sz w:val="22"/>
        </w:rPr>
        <w:t> </w:t>
      </w:r>
      <w:r>
        <w:rPr>
          <w:sz w:val="22"/>
        </w:rPr>
        <w:t>everyone</w:t>
      </w:r>
      <w:r>
        <w:rPr>
          <w:spacing w:val="-8"/>
          <w:sz w:val="22"/>
        </w:rPr>
        <w:t> </w:t>
      </w:r>
      <w:r>
        <w:rPr>
          <w:sz w:val="22"/>
        </w:rPr>
        <w:t>else.</w:t>
      </w:r>
    </w:p>
    <w:p>
      <w:pPr>
        <w:pStyle w:val="ListParagraph"/>
        <w:numPr>
          <w:ilvl w:val="1"/>
          <w:numId w:val="75"/>
        </w:numPr>
        <w:tabs>
          <w:tab w:pos="3375" w:val="left" w:leader="none"/>
        </w:tabs>
        <w:spacing w:line="240" w:lineRule="auto" w:before="58" w:after="0"/>
        <w:ind w:left="3374" w:right="0" w:hanging="140"/>
        <w:jc w:val="left"/>
        <w:rPr>
          <w:sz w:val="22"/>
        </w:rPr>
      </w:pPr>
      <w:r>
        <w:rPr>
          <w:sz w:val="22"/>
        </w:rPr>
        <w:t>Explain to the </w:t>
      </w:r>
      <w:r>
        <w:rPr>
          <w:spacing w:val="-2"/>
          <w:sz w:val="22"/>
        </w:rPr>
        <w:t>participants/groups:</w:t>
      </w:r>
    </w:p>
    <w:p>
      <w:pPr>
        <w:pStyle w:val="BodyText"/>
        <w:spacing w:before="2"/>
        <w:rPr>
          <w:sz w:val="30"/>
        </w:rPr>
      </w:pPr>
    </w:p>
    <w:p>
      <w:pPr>
        <w:pStyle w:val="ListParagraph"/>
        <w:numPr>
          <w:ilvl w:val="2"/>
          <w:numId w:val="75"/>
        </w:numPr>
        <w:tabs>
          <w:tab w:pos="4138" w:val="left" w:leader="none"/>
        </w:tabs>
        <w:spacing w:line="285" w:lineRule="auto" w:before="0" w:after="0"/>
        <w:ind w:left="4139" w:right="1141" w:hanging="184"/>
        <w:jc w:val="left"/>
        <w:rPr>
          <w:sz w:val="22"/>
        </w:rPr>
      </w:pPr>
      <w:r>
        <w:rPr>
          <w:sz w:val="22"/>
        </w:rPr>
        <w:t>Sometimes</w:t>
      </w:r>
      <w:r>
        <w:rPr>
          <w:spacing w:val="-9"/>
          <w:sz w:val="22"/>
        </w:rPr>
        <w:t> </w:t>
      </w:r>
      <w:r>
        <w:rPr>
          <w:sz w:val="22"/>
        </w:rPr>
        <w:t>there</w:t>
      </w:r>
      <w:r>
        <w:rPr>
          <w:spacing w:val="-9"/>
          <w:sz w:val="22"/>
        </w:rPr>
        <w:t> </w:t>
      </w:r>
      <w:r>
        <w:rPr>
          <w:sz w:val="22"/>
        </w:rPr>
        <w:t>is</w:t>
      </w:r>
      <w:r>
        <w:rPr>
          <w:spacing w:val="-9"/>
          <w:sz w:val="22"/>
        </w:rPr>
        <w:t> </w:t>
      </w:r>
      <w:r>
        <w:rPr>
          <w:sz w:val="22"/>
        </w:rPr>
        <w:t>something</w:t>
      </w:r>
      <w:r>
        <w:rPr>
          <w:spacing w:val="-9"/>
          <w:sz w:val="22"/>
        </w:rPr>
        <w:t> </w:t>
      </w:r>
      <w:r>
        <w:rPr>
          <w:sz w:val="22"/>
        </w:rPr>
        <w:t>physical</w:t>
      </w:r>
      <w:r>
        <w:rPr>
          <w:spacing w:val="-9"/>
          <w:sz w:val="22"/>
        </w:rPr>
        <w:t> </w:t>
      </w:r>
      <w:r>
        <w:rPr>
          <w:sz w:val="22"/>
        </w:rPr>
        <w:t>which</w:t>
      </w:r>
      <w:r>
        <w:rPr>
          <w:spacing w:val="-9"/>
          <w:sz w:val="22"/>
        </w:rPr>
        <w:t> </w:t>
      </w:r>
      <w:r>
        <w:rPr>
          <w:sz w:val="22"/>
        </w:rPr>
        <w:t>stops</w:t>
      </w:r>
      <w:r>
        <w:rPr>
          <w:spacing w:val="-9"/>
          <w:sz w:val="22"/>
        </w:rPr>
        <w:t> </w:t>
      </w:r>
      <w:r>
        <w:rPr>
          <w:sz w:val="22"/>
        </w:rPr>
        <w:t>the</w:t>
      </w:r>
      <w:r>
        <w:rPr>
          <w:spacing w:val="-9"/>
          <w:sz w:val="22"/>
        </w:rPr>
        <w:t> </w:t>
      </w:r>
      <w:r>
        <w:rPr>
          <w:sz w:val="22"/>
        </w:rPr>
        <w:t>woman</w:t>
      </w:r>
      <w:r>
        <w:rPr>
          <w:spacing w:val="-9"/>
          <w:sz w:val="22"/>
        </w:rPr>
        <w:t> </w:t>
      </w:r>
      <w:r>
        <w:rPr>
          <w:sz w:val="22"/>
        </w:rPr>
        <w:t>from enjoying the same freedom as other people do – a bad road makes it much harder for a woman in a wheelchair to move around than</w:t>
      </w:r>
    </w:p>
    <w:p>
      <w:pPr>
        <w:pStyle w:val="BodyText"/>
        <w:spacing w:line="250" w:lineRule="exact"/>
        <w:ind w:left="4139"/>
      </w:pPr>
      <w:r>
        <w:rPr/>
        <w:t>for</w:t>
      </w:r>
      <w:r>
        <w:rPr>
          <w:spacing w:val="-2"/>
        </w:rPr>
        <w:t> </w:t>
      </w:r>
      <w:r>
        <w:rPr/>
        <w:t>someone</w:t>
      </w:r>
      <w:r>
        <w:rPr>
          <w:spacing w:val="-1"/>
        </w:rPr>
        <w:t> </w:t>
      </w:r>
      <w:r>
        <w:rPr/>
        <w:t>who</w:t>
      </w:r>
      <w:r>
        <w:rPr>
          <w:spacing w:val="-2"/>
        </w:rPr>
        <w:t> </w:t>
      </w:r>
      <w:r>
        <w:rPr/>
        <w:t>can</w:t>
      </w:r>
      <w:r>
        <w:rPr>
          <w:spacing w:val="-1"/>
        </w:rPr>
        <w:t> </w:t>
      </w:r>
      <w:r>
        <w:rPr/>
        <w:t>use</w:t>
      </w:r>
      <w:r>
        <w:rPr>
          <w:spacing w:val="-2"/>
        </w:rPr>
        <w:t> </w:t>
      </w:r>
      <w:r>
        <w:rPr/>
        <w:t>both</w:t>
      </w:r>
      <w:r>
        <w:rPr>
          <w:spacing w:val="-2"/>
        </w:rPr>
        <w:t> legs.</w:t>
      </w:r>
    </w:p>
    <w:p>
      <w:pPr>
        <w:pStyle w:val="BodyText"/>
        <w:spacing w:before="2"/>
        <w:rPr>
          <w:sz w:val="30"/>
        </w:rPr>
      </w:pPr>
    </w:p>
    <w:p>
      <w:pPr>
        <w:pStyle w:val="ListParagraph"/>
        <w:numPr>
          <w:ilvl w:val="2"/>
          <w:numId w:val="75"/>
        </w:numPr>
        <w:tabs>
          <w:tab w:pos="4138" w:val="left" w:leader="none"/>
        </w:tabs>
        <w:spacing w:line="285" w:lineRule="auto" w:before="0" w:after="0"/>
        <w:ind w:left="4200" w:right="1138" w:hanging="245"/>
        <w:jc w:val="left"/>
        <w:rPr>
          <w:sz w:val="22"/>
        </w:rPr>
      </w:pPr>
      <w:r>
        <w:rPr>
          <w:sz w:val="22"/>
        </w:rPr>
        <w:t>Sometimes</w:t>
      </w:r>
      <w:r>
        <w:rPr>
          <w:spacing w:val="-11"/>
          <w:sz w:val="22"/>
        </w:rPr>
        <w:t> </w:t>
      </w:r>
      <w:r>
        <w:rPr>
          <w:sz w:val="22"/>
        </w:rPr>
        <w:t>it’s</w:t>
      </w:r>
      <w:r>
        <w:rPr>
          <w:spacing w:val="-11"/>
          <w:sz w:val="22"/>
        </w:rPr>
        <w:t> </w:t>
      </w:r>
      <w:r>
        <w:rPr>
          <w:sz w:val="22"/>
        </w:rPr>
        <w:t>because</w:t>
      </w:r>
      <w:r>
        <w:rPr>
          <w:spacing w:val="-11"/>
          <w:sz w:val="22"/>
        </w:rPr>
        <w:t> </w:t>
      </w:r>
      <w:r>
        <w:rPr>
          <w:sz w:val="22"/>
        </w:rPr>
        <w:t>other</w:t>
      </w:r>
      <w:r>
        <w:rPr>
          <w:spacing w:val="-11"/>
          <w:sz w:val="22"/>
        </w:rPr>
        <w:t> </w:t>
      </w:r>
      <w:r>
        <w:rPr>
          <w:sz w:val="22"/>
        </w:rPr>
        <w:t>people</w:t>
      </w:r>
      <w:r>
        <w:rPr>
          <w:spacing w:val="-11"/>
          <w:sz w:val="22"/>
        </w:rPr>
        <w:t> </w:t>
      </w:r>
      <w:r>
        <w:rPr>
          <w:sz w:val="22"/>
        </w:rPr>
        <w:t>can’t</w:t>
      </w:r>
      <w:r>
        <w:rPr>
          <w:spacing w:val="-11"/>
          <w:sz w:val="22"/>
        </w:rPr>
        <w:t> </w:t>
      </w:r>
      <w:r>
        <w:rPr>
          <w:sz w:val="22"/>
        </w:rPr>
        <w:t>communicate</w:t>
      </w:r>
      <w:r>
        <w:rPr>
          <w:spacing w:val="-11"/>
          <w:sz w:val="22"/>
        </w:rPr>
        <w:t> </w:t>
      </w:r>
      <w:r>
        <w:rPr>
          <w:sz w:val="22"/>
        </w:rPr>
        <w:t>with</w:t>
      </w:r>
      <w:r>
        <w:rPr>
          <w:spacing w:val="-11"/>
          <w:sz w:val="22"/>
        </w:rPr>
        <w:t> </w:t>
      </w:r>
      <w:r>
        <w:rPr>
          <w:sz w:val="22"/>
        </w:rPr>
        <w:t>them</w:t>
      </w:r>
      <w:r>
        <w:rPr>
          <w:spacing w:val="-11"/>
          <w:sz w:val="22"/>
        </w:rPr>
        <w:t> </w:t>
      </w:r>
      <w:r>
        <w:rPr>
          <w:sz w:val="22"/>
        </w:rPr>
        <w:t>– they don’t know how to speak in sign language.</w:t>
      </w:r>
    </w:p>
    <w:p>
      <w:pPr>
        <w:spacing w:after="0" w:line="285" w:lineRule="auto"/>
        <w:jc w:val="left"/>
        <w:rPr>
          <w:sz w:val="22"/>
        </w:rPr>
        <w:sectPr>
          <w:pgSz w:w="11910" w:h="16840"/>
          <w:pgMar w:header="0" w:footer="379" w:top="1640" w:bottom="560" w:left="0" w:right="0"/>
        </w:sectPr>
      </w:pPr>
    </w:p>
    <w:p>
      <w:pPr>
        <w:pStyle w:val="BodyText"/>
        <w:rPr>
          <w:sz w:val="20"/>
        </w:rPr>
      </w:pPr>
    </w:p>
    <w:p>
      <w:pPr>
        <w:pStyle w:val="BodyText"/>
        <w:rPr>
          <w:sz w:val="20"/>
        </w:rPr>
      </w:pPr>
    </w:p>
    <w:p>
      <w:pPr>
        <w:pStyle w:val="BodyText"/>
        <w:spacing w:before="3"/>
        <w:rPr>
          <w:sz w:val="23"/>
        </w:rPr>
      </w:pPr>
    </w:p>
    <w:p>
      <w:pPr>
        <w:pStyle w:val="ListParagraph"/>
        <w:numPr>
          <w:ilvl w:val="2"/>
          <w:numId w:val="75"/>
        </w:numPr>
        <w:tabs>
          <w:tab w:pos="4141" w:val="left" w:leader="none"/>
        </w:tabs>
        <w:spacing w:line="285" w:lineRule="auto" w:before="93" w:after="0"/>
        <w:ind w:left="4140" w:right="1218" w:hanging="184"/>
        <w:jc w:val="left"/>
        <w:rPr>
          <w:sz w:val="22"/>
        </w:rPr>
      </w:pPr>
      <w:r>
        <w:rPr>
          <w:sz w:val="22"/>
        </w:rPr>
        <w:t>Sometimes</w:t>
      </w:r>
      <w:r>
        <w:rPr>
          <w:spacing w:val="-5"/>
          <w:sz w:val="22"/>
        </w:rPr>
        <w:t> </w:t>
      </w:r>
      <w:r>
        <w:rPr>
          <w:sz w:val="22"/>
        </w:rPr>
        <w:t>it’s</w:t>
      </w:r>
      <w:r>
        <w:rPr>
          <w:spacing w:val="-5"/>
          <w:sz w:val="22"/>
        </w:rPr>
        <w:t> </w:t>
      </w:r>
      <w:r>
        <w:rPr>
          <w:sz w:val="22"/>
        </w:rPr>
        <w:t>people’s</w:t>
      </w:r>
      <w:r>
        <w:rPr>
          <w:spacing w:val="-5"/>
          <w:sz w:val="22"/>
        </w:rPr>
        <w:t> </w:t>
      </w:r>
      <w:r>
        <w:rPr>
          <w:sz w:val="22"/>
        </w:rPr>
        <w:t>attitudes</w:t>
      </w:r>
      <w:r>
        <w:rPr>
          <w:spacing w:val="-6"/>
          <w:sz w:val="22"/>
        </w:rPr>
        <w:t> </w:t>
      </w:r>
      <w:r>
        <w:rPr>
          <w:sz w:val="22"/>
        </w:rPr>
        <w:t>that</w:t>
      </w:r>
      <w:r>
        <w:rPr>
          <w:spacing w:val="-5"/>
          <w:sz w:val="22"/>
        </w:rPr>
        <w:t> </w:t>
      </w:r>
      <w:r>
        <w:rPr>
          <w:sz w:val="22"/>
        </w:rPr>
        <w:t>hurt</w:t>
      </w:r>
      <w:r>
        <w:rPr>
          <w:spacing w:val="-6"/>
          <w:sz w:val="22"/>
        </w:rPr>
        <w:t> </w:t>
      </w:r>
      <w:r>
        <w:rPr>
          <w:sz w:val="22"/>
        </w:rPr>
        <w:t>women</w:t>
      </w:r>
      <w:r>
        <w:rPr>
          <w:spacing w:val="-6"/>
          <w:sz w:val="22"/>
        </w:rPr>
        <w:t> </w:t>
      </w:r>
      <w:r>
        <w:rPr>
          <w:sz w:val="22"/>
        </w:rPr>
        <w:t>with</w:t>
      </w:r>
      <w:r>
        <w:rPr>
          <w:spacing w:val="-6"/>
          <w:sz w:val="22"/>
        </w:rPr>
        <w:t> </w:t>
      </w:r>
      <w:r>
        <w:rPr>
          <w:sz w:val="22"/>
        </w:rPr>
        <w:t>disabilities</w:t>
      </w:r>
      <w:r>
        <w:rPr>
          <w:spacing w:val="-6"/>
          <w:sz w:val="22"/>
        </w:rPr>
        <w:t> </w:t>
      </w:r>
      <w:r>
        <w:rPr>
          <w:sz w:val="22"/>
        </w:rPr>
        <w:t>– a nurse who believes that a blind woman shouldn’t have children and so won’t help her to have a family; a parent who thinks it’s a waste</w:t>
      </w:r>
      <w:r>
        <w:rPr>
          <w:spacing w:val="-3"/>
          <w:sz w:val="22"/>
        </w:rPr>
        <w:t> </w:t>
      </w:r>
      <w:r>
        <w:rPr>
          <w:sz w:val="22"/>
        </w:rPr>
        <w:t>to</w:t>
      </w:r>
      <w:r>
        <w:rPr>
          <w:spacing w:val="-2"/>
          <w:sz w:val="22"/>
        </w:rPr>
        <w:t> </w:t>
      </w:r>
      <w:r>
        <w:rPr>
          <w:sz w:val="22"/>
        </w:rPr>
        <w:t>send</w:t>
      </w:r>
      <w:r>
        <w:rPr>
          <w:spacing w:val="-2"/>
          <w:sz w:val="22"/>
        </w:rPr>
        <w:t> </w:t>
      </w:r>
      <w:r>
        <w:rPr>
          <w:sz w:val="22"/>
        </w:rPr>
        <w:t>their</w:t>
      </w:r>
      <w:r>
        <w:rPr>
          <w:spacing w:val="-2"/>
          <w:sz w:val="22"/>
        </w:rPr>
        <w:t> </w:t>
      </w:r>
      <w:r>
        <w:rPr>
          <w:sz w:val="22"/>
        </w:rPr>
        <w:t>deaf</w:t>
      </w:r>
      <w:r>
        <w:rPr>
          <w:spacing w:val="-3"/>
          <w:sz w:val="22"/>
        </w:rPr>
        <w:t> </w:t>
      </w:r>
      <w:r>
        <w:rPr>
          <w:sz w:val="22"/>
        </w:rPr>
        <w:t>daughter</w:t>
      </w:r>
      <w:r>
        <w:rPr>
          <w:spacing w:val="-3"/>
          <w:sz w:val="22"/>
        </w:rPr>
        <w:t> </w:t>
      </w:r>
      <w:r>
        <w:rPr>
          <w:sz w:val="22"/>
        </w:rPr>
        <w:t>to</w:t>
      </w:r>
      <w:r>
        <w:rPr>
          <w:spacing w:val="-2"/>
          <w:sz w:val="22"/>
        </w:rPr>
        <w:t> </w:t>
      </w:r>
      <w:r>
        <w:rPr>
          <w:sz w:val="22"/>
        </w:rPr>
        <w:t>school;</w:t>
      </w:r>
      <w:r>
        <w:rPr>
          <w:spacing w:val="-2"/>
          <w:sz w:val="22"/>
        </w:rPr>
        <w:t> </w:t>
      </w:r>
      <w:r>
        <w:rPr>
          <w:sz w:val="22"/>
        </w:rPr>
        <w:t>or</w:t>
      </w:r>
      <w:r>
        <w:rPr>
          <w:spacing w:val="-3"/>
          <w:sz w:val="22"/>
        </w:rPr>
        <w:t> </w:t>
      </w:r>
      <w:r>
        <w:rPr>
          <w:sz w:val="22"/>
        </w:rPr>
        <w:t>a</w:t>
      </w:r>
      <w:r>
        <w:rPr>
          <w:spacing w:val="-3"/>
          <w:sz w:val="22"/>
        </w:rPr>
        <w:t> </w:t>
      </w:r>
      <w:r>
        <w:rPr>
          <w:sz w:val="22"/>
        </w:rPr>
        <w:t>village</w:t>
      </w:r>
      <w:r>
        <w:rPr>
          <w:spacing w:val="-2"/>
          <w:sz w:val="22"/>
        </w:rPr>
        <w:t> </w:t>
      </w:r>
      <w:r>
        <w:rPr>
          <w:sz w:val="22"/>
        </w:rPr>
        <w:t>leader</w:t>
      </w:r>
      <w:r>
        <w:rPr>
          <w:spacing w:val="-3"/>
          <w:sz w:val="22"/>
        </w:rPr>
        <w:t> </w:t>
      </w:r>
      <w:r>
        <w:rPr>
          <w:sz w:val="22"/>
        </w:rPr>
        <w:t>who is</w:t>
      </w:r>
      <w:r>
        <w:rPr>
          <w:spacing w:val="-2"/>
          <w:sz w:val="22"/>
        </w:rPr>
        <w:t> </w:t>
      </w:r>
      <w:r>
        <w:rPr>
          <w:sz w:val="22"/>
        </w:rPr>
        <w:t>scared</w:t>
      </w:r>
      <w:r>
        <w:rPr>
          <w:spacing w:val="-1"/>
          <w:sz w:val="22"/>
        </w:rPr>
        <w:t> </w:t>
      </w:r>
      <w:r>
        <w:rPr>
          <w:sz w:val="22"/>
        </w:rPr>
        <w:t>of</w:t>
      </w:r>
      <w:r>
        <w:rPr>
          <w:spacing w:val="-2"/>
          <w:sz w:val="22"/>
        </w:rPr>
        <w:t> </w:t>
      </w:r>
      <w:r>
        <w:rPr>
          <w:sz w:val="22"/>
        </w:rPr>
        <w:t>women</w:t>
      </w:r>
      <w:r>
        <w:rPr>
          <w:spacing w:val="-2"/>
          <w:sz w:val="22"/>
        </w:rPr>
        <w:t> </w:t>
      </w:r>
      <w:r>
        <w:rPr>
          <w:sz w:val="22"/>
        </w:rPr>
        <w:t>with</w:t>
      </w:r>
      <w:r>
        <w:rPr>
          <w:spacing w:val="-2"/>
          <w:sz w:val="22"/>
        </w:rPr>
        <w:t> </w:t>
      </w:r>
      <w:r>
        <w:rPr>
          <w:sz w:val="22"/>
        </w:rPr>
        <w:t>mental</w:t>
      </w:r>
      <w:r>
        <w:rPr>
          <w:spacing w:val="-1"/>
          <w:sz w:val="22"/>
        </w:rPr>
        <w:t> </w:t>
      </w:r>
      <w:r>
        <w:rPr>
          <w:sz w:val="22"/>
        </w:rPr>
        <w:t>illness</w:t>
      </w:r>
      <w:r>
        <w:rPr>
          <w:spacing w:val="-2"/>
          <w:sz w:val="22"/>
        </w:rPr>
        <w:t> </w:t>
      </w:r>
      <w:r>
        <w:rPr>
          <w:sz w:val="22"/>
        </w:rPr>
        <w:t>and</w:t>
      </w:r>
      <w:r>
        <w:rPr>
          <w:spacing w:val="-2"/>
          <w:sz w:val="22"/>
        </w:rPr>
        <w:t> </w:t>
      </w:r>
      <w:r>
        <w:rPr>
          <w:sz w:val="22"/>
        </w:rPr>
        <w:t>so</w:t>
      </w:r>
      <w:r>
        <w:rPr>
          <w:spacing w:val="-1"/>
          <w:sz w:val="22"/>
        </w:rPr>
        <w:t> </w:t>
      </w:r>
      <w:r>
        <w:rPr>
          <w:sz w:val="22"/>
        </w:rPr>
        <w:t>won’t</w:t>
      </w:r>
      <w:r>
        <w:rPr>
          <w:spacing w:val="-2"/>
          <w:sz w:val="22"/>
        </w:rPr>
        <w:t> </w:t>
      </w:r>
      <w:r>
        <w:rPr>
          <w:sz w:val="22"/>
        </w:rPr>
        <w:t>let</w:t>
      </w:r>
      <w:r>
        <w:rPr>
          <w:spacing w:val="-2"/>
          <w:sz w:val="22"/>
        </w:rPr>
        <w:t> </w:t>
      </w:r>
      <w:r>
        <w:rPr>
          <w:sz w:val="22"/>
        </w:rPr>
        <w:t>one</w:t>
      </w:r>
      <w:r>
        <w:rPr>
          <w:spacing w:val="-2"/>
          <w:sz w:val="22"/>
        </w:rPr>
        <w:t> </w:t>
      </w:r>
      <w:r>
        <w:rPr>
          <w:sz w:val="22"/>
        </w:rPr>
        <w:t>join</w:t>
      </w:r>
      <w:r>
        <w:rPr>
          <w:spacing w:val="-2"/>
          <w:sz w:val="22"/>
        </w:rPr>
        <w:t> </w:t>
      </w:r>
      <w:r>
        <w:rPr>
          <w:sz w:val="22"/>
        </w:rPr>
        <w:t>the community meeting.</w:t>
      </w:r>
    </w:p>
    <w:p>
      <w:pPr>
        <w:pStyle w:val="BodyText"/>
        <w:spacing w:before="7"/>
        <w:rPr>
          <w:sz w:val="25"/>
        </w:rPr>
      </w:pPr>
    </w:p>
    <w:p>
      <w:pPr>
        <w:pStyle w:val="ListParagraph"/>
        <w:numPr>
          <w:ilvl w:val="2"/>
          <w:numId w:val="75"/>
        </w:numPr>
        <w:tabs>
          <w:tab w:pos="4141" w:val="left" w:leader="none"/>
        </w:tabs>
        <w:spacing w:line="285" w:lineRule="auto" w:before="0" w:after="0"/>
        <w:ind w:left="4140" w:right="1417" w:hanging="184"/>
        <w:jc w:val="left"/>
        <w:rPr>
          <w:sz w:val="22"/>
        </w:rPr>
      </w:pPr>
      <w:r>
        <w:rPr>
          <w:sz w:val="22"/>
        </w:rPr>
        <w:t>Just</w:t>
      </w:r>
      <w:r>
        <w:rPr>
          <w:spacing w:val="-4"/>
          <w:sz w:val="22"/>
        </w:rPr>
        <w:t> </w:t>
      </w:r>
      <w:r>
        <w:rPr>
          <w:sz w:val="22"/>
        </w:rPr>
        <w:t>because</w:t>
      </w:r>
      <w:r>
        <w:rPr>
          <w:spacing w:val="-5"/>
          <w:sz w:val="22"/>
        </w:rPr>
        <w:t> </w:t>
      </w:r>
      <w:r>
        <w:rPr>
          <w:sz w:val="22"/>
        </w:rPr>
        <w:t>someone</w:t>
      </w:r>
      <w:r>
        <w:rPr>
          <w:spacing w:val="-4"/>
          <w:sz w:val="22"/>
        </w:rPr>
        <w:t> </w:t>
      </w:r>
      <w:r>
        <w:rPr>
          <w:sz w:val="22"/>
        </w:rPr>
        <w:t>has</w:t>
      </w:r>
      <w:r>
        <w:rPr>
          <w:spacing w:val="-5"/>
          <w:sz w:val="22"/>
        </w:rPr>
        <w:t> </w:t>
      </w:r>
      <w:r>
        <w:rPr>
          <w:sz w:val="22"/>
        </w:rPr>
        <w:t>impairment,</w:t>
      </w:r>
      <w:r>
        <w:rPr>
          <w:spacing w:val="-5"/>
          <w:sz w:val="22"/>
        </w:rPr>
        <w:t> </w:t>
      </w:r>
      <w:r>
        <w:rPr>
          <w:sz w:val="22"/>
        </w:rPr>
        <w:t>it</w:t>
      </w:r>
      <w:r>
        <w:rPr>
          <w:spacing w:val="-5"/>
          <w:sz w:val="22"/>
        </w:rPr>
        <w:t> </w:t>
      </w:r>
      <w:r>
        <w:rPr>
          <w:sz w:val="22"/>
        </w:rPr>
        <w:t>doesn’t</w:t>
      </w:r>
      <w:r>
        <w:rPr>
          <w:spacing w:val="-5"/>
          <w:sz w:val="22"/>
        </w:rPr>
        <w:t> </w:t>
      </w:r>
      <w:r>
        <w:rPr>
          <w:sz w:val="22"/>
        </w:rPr>
        <w:t>mean</w:t>
      </w:r>
      <w:r>
        <w:rPr>
          <w:spacing w:val="-4"/>
          <w:sz w:val="22"/>
        </w:rPr>
        <w:t> </w:t>
      </w:r>
      <w:r>
        <w:rPr>
          <w:sz w:val="22"/>
        </w:rPr>
        <w:t>that</w:t>
      </w:r>
      <w:r>
        <w:rPr>
          <w:spacing w:val="-4"/>
          <w:sz w:val="22"/>
        </w:rPr>
        <w:t> </w:t>
      </w:r>
      <w:r>
        <w:rPr>
          <w:sz w:val="22"/>
        </w:rPr>
        <w:t>they cannot participate in society. It is everyone’s responsibility in the community to ensure that people like Mere, Agnes and Manjula are included.</w:t>
      </w:r>
    </w:p>
    <w:p>
      <w:pPr>
        <w:pStyle w:val="BodyText"/>
        <w:spacing w:before="8"/>
        <w:rPr>
          <w:sz w:val="25"/>
        </w:rPr>
      </w:pPr>
    </w:p>
    <w:p>
      <w:pPr>
        <w:pStyle w:val="ListParagraph"/>
        <w:numPr>
          <w:ilvl w:val="2"/>
          <w:numId w:val="75"/>
        </w:numPr>
        <w:tabs>
          <w:tab w:pos="4137" w:val="left" w:leader="none"/>
        </w:tabs>
        <w:spacing w:line="285" w:lineRule="auto" w:before="0" w:after="0"/>
        <w:ind w:left="4140" w:right="1695" w:hanging="184"/>
        <w:jc w:val="both"/>
        <w:rPr>
          <w:sz w:val="22"/>
        </w:rPr>
      </w:pPr>
      <w:r>
        <w:rPr>
          <w:sz w:val="22"/>
        </w:rPr>
        <w:t>The government</w:t>
      </w:r>
      <w:r>
        <w:rPr>
          <w:spacing w:val="-1"/>
          <w:sz w:val="22"/>
        </w:rPr>
        <w:t> </w:t>
      </w:r>
      <w:r>
        <w:rPr>
          <w:sz w:val="22"/>
        </w:rPr>
        <w:t>laws</w:t>
      </w:r>
      <w:r>
        <w:rPr>
          <w:spacing w:val="-1"/>
          <w:sz w:val="22"/>
        </w:rPr>
        <w:t> </w:t>
      </w:r>
      <w:r>
        <w:rPr>
          <w:sz w:val="22"/>
        </w:rPr>
        <w:t>protect</w:t>
      </w:r>
      <w:r>
        <w:rPr>
          <w:spacing w:val="-1"/>
          <w:sz w:val="22"/>
        </w:rPr>
        <w:t> </w:t>
      </w:r>
      <w:r>
        <w:rPr>
          <w:sz w:val="22"/>
        </w:rPr>
        <w:t>persons</w:t>
      </w:r>
      <w:r>
        <w:rPr>
          <w:spacing w:val="-1"/>
          <w:sz w:val="22"/>
        </w:rPr>
        <w:t> </w:t>
      </w:r>
      <w:r>
        <w:rPr>
          <w:sz w:val="22"/>
        </w:rPr>
        <w:t>with</w:t>
      </w:r>
      <w:r>
        <w:rPr>
          <w:spacing w:val="-1"/>
          <w:sz w:val="22"/>
        </w:rPr>
        <w:t> </w:t>
      </w:r>
      <w:r>
        <w:rPr>
          <w:sz w:val="22"/>
        </w:rPr>
        <w:t>disabilities</w:t>
      </w:r>
      <w:r>
        <w:rPr>
          <w:spacing w:val="-1"/>
          <w:sz w:val="22"/>
        </w:rPr>
        <w:t> </w:t>
      </w:r>
      <w:r>
        <w:rPr>
          <w:sz w:val="22"/>
        </w:rPr>
        <w:t>and</w:t>
      </w:r>
      <w:r>
        <w:rPr>
          <w:spacing w:val="-1"/>
          <w:sz w:val="22"/>
        </w:rPr>
        <w:t> </w:t>
      </w:r>
      <w:r>
        <w:rPr>
          <w:sz w:val="22"/>
        </w:rPr>
        <w:t>say that</w:t>
      </w:r>
      <w:r>
        <w:rPr>
          <w:spacing w:val="-2"/>
          <w:sz w:val="22"/>
        </w:rPr>
        <w:t> </w:t>
      </w:r>
      <w:r>
        <w:rPr>
          <w:sz w:val="22"/>
        </w:rPr>
        <w:t>they</w:t>
      </w:r>
      <w:r>
        <w:rPr>
          <w:spacing w:val="-2"/>
          <w:sz w:val="22"/>
        </w:rPr>
        <w:t> </w:t>
      </w:r>
      <w:r>
        <w:rPr>
          <w:sz w:val="22"/>
        </w:rPr>
        <w:t>should</w:t>
      </w:r>
      <w:r>
        <w:rPr>
          <w:spacing w:val="-2"/>
          <w:sz w:val="22"/>
        </w:rPr>
        <w:t> </w:t>
      </w:r>
      <w:r>
        <w:rPr>
          <w:sz w:val="22"/>
        </w:rPr>
        <w:t>be</w:t>
      </w:r>
      <w:r>
        <w:rPr>
          <w:spacing w:val="-3"/>
          <w:sz w:val="22"/>
        </w:rPr>
        <w:t> </w:t>
      </w:r>
      <w:r>
        <w:rPr>
          <w:sz w:val="22"/>
        </w:rPr>
        <w:t>able</w:t>
      </w:r>
      <w:r>
        <w:rPr>
          <w:spacing w:val="-3"/>
          <w:sz w:val="22"/>
        </w:rPr>
        <w:t> </w:t>
      </w:r>
      <w:r>
        <w:rPr>
          <w:sz w:val="22"/>
        </w:rPr>
        <w:t>to</w:t>
      </w:r>
      <w:r>
        <w:rPr>
          <w:spacing w:val="-2"/>
          <w:sz w:val="22"/>
        </w:rPr>
        <w:t> </w:t>
      </w:r>
      <w:r>
        <w:rPr>
          <w:sz w:val="22"/>
        </w:rPr>
        <w:t>go</w:t>
      </w:r>
      <w:r>
        <w:rPr>
          <w:spacing w:val="-3"/>
          <w:sz w:val="22"/>
        </w:rPr>
        <w:t> </w:t>
      </w:r>
      <w:r>
        <w:rPr>
          <w:sz w:val="22"/>
        </w:rPr>
        <w:t>to</w:t>
      </w:r>
      <w:r>
        <w:rPr>
          <w:spacing w:val="-2"/>
          <w:sz w:val="22"/>
        </w:rPr>
        <w:t> </w:t>
      </w:r>
      <w:r>
        <w:rPr>
          <w:sz w:val="22"/>
        </w:rPr>
        <w:t>school,</w:t>
      </w:r>
      <w:r>
        <w:rPr>
          <w:spacing w:val="-2"/>
          <w:sz w:val="22"/>
        </w:rPr>
        <w:t> </w:t>
      </w:r>
      <w:r>
        <w:rPr>
          <w:sz w:val="22"/>
        </w:rPr>
        <w:t>to</w:t>
      </w:r>
      <w:r>
        <w:rPr>
          <w:spacing w:val="-2"/>
          <w:sz w:val="22"/>
        </w:rPr>
        <w:t> </w:t>
      </w:r>
      <w:r>
        <w:rPr>
          <w:sz w:val="22"/>
        </w:rPr>
        <w:t>have</w:t>
      </w:r>
      <w:r>
        <w:rPr>
          <w:spacing w:val="-3"/>
          <w:sz w:val="22"/>
        </w:rPr>
        <w:t> </w:t>
      </w:r>
      <w:r>
        <w:rPr>
          <w:sz w:val="22"/>
        </w:rPr>
        <w:t>food,</w:t>
      </w:r>
      <w:r>
        <w:rPr>
          <w:spacing w:val="-2"/>
          <w:sz w:val="22"/>
        </w:rPr>
        <w:t> </w:t>
      </w:r>
      <w:r>
        <w:rPr>
          <w:sz w:val="22"/>
        </w:rPr>
        <w:t>to</w:t>
      </w:r>
      <w:r>
        <w:rPr>
          <w:spacing w:val="-2"/>
          <w:sz w:val="22"/>
        </w:rPr>
        <w:t> </w:t>
      </w:r>
      <w:r>
        <w:rPr>
          <w:sz w:val="22"/>
        </w:rPr>
        <w:t>see</w:t>
      </w:r>
      <w:r>
        <w:rPr>
          <w:spacing w:val="-2"/>
          <w:sz w:val="22"/>
        </w:rPr>
        <w:t> </w:t>
      </w:r>
      <w:r>
        <w:rPr>
          <w:sz w:val="22"/>
        </w:rPr>
        <w:t>a doctor, to vote etc., the same as everyone else. losing</w:t>
      </w:r>
    </w:p>
    <w:p>
      <w:pPr>
        <w:pStyle w:val="Heading6"/>
        <w:spacing w:before="184"/>
        <w:ind w:left="2517"/>
      </w:pPr>
      <w:r>
        <w:rPr/>
        <w:drawing>
          <wp:anchor distT="0" distB="0" distL="0" distR="0" allowOverlap="1" layoutInCell="1" locked="0" behindDoc="0" simplePos="0" relativeHeight="15778816">
            <wp:simplePos x="0" y="0"/>
            <wp:positionH relativeFrom="page">
              <wp:posOffset>616204</wp:posOffset>
            </wp:positionH>
            <wp:positionV relativeFrom="paragraph">
              <wp:posOffset>195404</wp:posOffset>
            </wp:positionV>
            <wp:extent cx="871893" cy="814326"/>
            <wp:effectExtent l="0" t="0" r="0" b="0"/>
            <wp:wrapNone/>
            <wp:docPr id="217" name="image18.jpeg"/>
            <wp:cNvGraphicFramePr>
              <a:graphicFrameLocks noChangeAspect="1"/>
            </wp:cNvGraphicFramePr>
            <a:graphic>
              <a:graphicData uri="http://schemas.openxmlformats.org/drawingml/2006/picture">
                <pic:pic>
                  <pic:nvPicPr>
                    <pic:cNvPr id="218" name="image18.jpeg"/>
                    <pic:cNvPicPr/>
                  </pic:nvPicPr>
                  <pic:blipFill>
                    <a:blip r:embed="rId48" cstate="print"/>
                    <a:stretch>
                      <a:fillRect/>
                    </a:stretch>
                  </pic:blipFill>
                  <pic:spPr>
                    <a:xfrm>
                      <a:off x="0" y="0"/>
                      <a:ext cx="871893" cy="814326"/>
                    </a:xfrm>
                    <a:prstGeom prst="rect">
                      <a:avLst/>
                    </a:prstGeom>
                  </pic:spPr>
                </pic:pic>
              </a:graphicData>
            </a:graphic>
          </wp:anchor>
        </w:drawing>
      </w:r>
      <w:r>
        <w:rPr/>
        <w:t>Closing</w:t>
      </w:r>
      <w:r>
        <w:rPr>
          <w:spacing w:val="-7"/>
        </w:rPr>
        <w:t> </w:t>
      </w:r>
      <w:r>
        <w:rPr>
          <w:spacing w:val="-2"/>
        </w:rPr>
        <w:t>Circle:</w:t>
      </w:r>
    </w:p>
    <w:p>
      <w:pPr>
        <w:pStyle w:val="ListParagraph"/>
        <w:numPr>
          <w:ilvl w:val="1"/>
          <w:numId w:val="75"/>
        </w:numPr>
        <w:tabs>
          <w:tab w:pos="3364" w:val="left" w:leader="none"/>
        </w:tabs>
        <w:spacing w:line="285" w:lineRule="auto" w:before="322" w:after="0"/>
        <w:ind w:left="3359" w:right="1463" w:hanging="123"/>
        <w:jc w:val="left"/>
        <w:rPr>
          <w:sz w:val="22"/>
        </w:rPr>
      </w:pPr>
      <w:r>
        <w:rPr>
          <w:sz w:val="22"/>
        </w:rPr>
        <w:t>As a facilitator please note that this session can bring up a lot of bottled up</w:t>
      </w:r>
      <w:r>
        <w:rPr>
          <w:spacing w:val="-4"/>
          <w:sz w:val="22"/>
        </w:rPr>
        <w:t> </w:t>
      </w:r>
      <w:r>
        <w:rPr>
          <w:sz w:val="22"/>
        </w:rPr>
        <w:t>emotion</w:t>
      </w:r>
      <w:r>
        <w:rPr>
          <w:spacing w:val="-4"/>
          <w:sz w:val="22"/>
        </w:rPr>
        <w:t> </w:t>
      </w:r>
      <w:r>
        <w:rPr>
          <w:sz w:val="22"/>
        </w:rPr>
        <w:t>and</w:t>
      </w:r>
      <w:r>
        <w:rPr>
          <w:spacing w:val="-4"/>
          <w:sz w:val="22"/>
        </w:rPr>
        <w:t> </w:t>
      </w:r>
      <w:r>
        <w:rPr>
          <w:sz w:val="22"/>
        </w:rPr>
        <w:t>feelings,</w:t>
      </w:r>
      <w:r>
        <w:rPr>
          <w:spacing w:val="-3"/>
          <w:sz w:val="22"/>
        </w:rPr>
        <w:t> </w:t>
      </w:r>
      <w:r>
        <w:rPr>
          <w:sz w:val="22"/>
        </w:rPr>
        <w:t>so</w:t>
      </w:r>
      <w:r>
        <w:rPr>
          <w:spacing w:val="-3"/>
          <w:sz w:val="22"/>
        </w:rPr>
        <w:t> </w:t>
      </w:r>
      <w:r>
        <w:rPr>
          <w:sz w:val="22"/>
        </w:rPr>
        <w:t>please</w:t>
      </w:r>
      <w:r>
        <w:rPr>
          <w:spacing w:val="-4"/>
          <w:sz w:val="22"/>
        </w:rPr>
        <w:t> </w:t>
      </w:r>
      <w:r>
        <w:rPr>
          <w:sz w:val="22"/>
        </w:rPr>
        <w:t>be</w:t>
      </w:r>
      <w:r>
        <w:rPr>
          <w:spacing w:val="-4"/>
          <w:sz w:val="22"/>
        </w:rPr>
        <w:t> </w:t>
      </w:r>
      <w:r>
        <w:rPr>
          <w:sz w:val="22"/>
        </w:rPr>
        <w:t>ready</w:t>
      </w:r>
      <w:r>
        <w:rPr>
          <w:spacing w:val="-3"/>
          <w:sz w:val="22"/>
        </w:rPr>
        <w:t> </w:t>
      </w:r>
      <w:r>
        <w:rPr>
          <w:sz w:val="22"/>
        </w:rPr>
        <w:t>to</w:t>
      </w:r>
      <w:r>
        <w:rPr>
          <w:spacing w:val="-3"/>
          <w:sz w:val="22"/>
        </w:rPr>
        <w:t> </w:t>
      </w:r>
      <w:r>
        <w:rPr>
          <w:sz w:val="22"/>
        </w:rPr>
        <w:t>break</w:t>
      </w:r>
      <w:r>
        <w:rPr>
          <w:spacing w:val="-4"/>
          <w:sz w:val="22"/>
        </w:rPr>
        <w:t> </w:t>
      </w:r>
      <w:r>
        <w:rPr>
          <w:sz w:val="22"/>
        </w:rPr>
        <w:t>the</w:t>
      </w:r>
      <w:r>
        <w:rPr>
          <w:spacing w:val="-3"/>
          <w:sz w:val="22"/>
        </w:rPr>
        <w:t> </w:t>
      </w:r>
      <w:r>
        <w:rPr>
          <w:sz w:val="22"/>
        </w:rPr>
        <w:t>session</w:t>
      </w:r>
      <w:r>
        <w:rPr>
          <w:spacing w:val="-3"/>
          <w:sz w:val="22"/>
        </w:rPr>
        <w:t> </w:t>
      </w:r>
      <w:r>
        <w:rPr>
          <w:sz w:val="22"/>
        </w:rPr>
        <w:t>up</w:t>
      </w:r>
      <w:r>
        <w:rPr>
          <w:spacing w:val="-4"/>
          <w:sz w:val="22"/>
        </w:rPr>
        <w:t> </w:t>
      </w:r>
      <w:r>
        <w:rPr>
          <w:sz w:val="22"/>
        </w:rPr>
        <w:t>and have support ready for counselling.</w:t>
      </w:r>
    </w:p>
    <w:p>
      <w:pPr>
        <w:pStyle w:val="BodyText"/>
        <w:spacing w:before="9"/>
        <w:rPr>
          <w:sz w:val="25"/>
        </w:rPr>
      </w:pPr>
    </w:p>
    <w:p>
      <w:pPr>
        <w:pStyle w:val="ListParagraph"/>
        <w:numPr>
          <w:ilvl w:val="1"/>
          <w:numId w:val="75"/>
        </w:numPr>
        <w:tabs>
          <w:tab w:pos="3376" w:val="left" w:leader="none"/>
        </w:tabs>
        <w:spacing w:line="285" w:lineRule="auto" w:before="0" w:after="0"/>
        <w:ind w:left="3359" w:right="1130" w:hanging="123"/>
        <w:jc w:val="left"/>
        <w:rPr>
          <w:sz w:val="22"/>
        </w:rPr>
      </w:pPr>
      <w:r>
        <w:rPr>
          <w:sz w:val="22"/>
        </w:rPr>
        <w:t>Emphasize</w:t>
      </w:r>
      <w:r>
        <w:rPr>
          <w:spacing w:val="-1"/>
          <w:sz w:val="22"/>
        </w:rPr>
        <w:t> </w:t>
      </w:r>
      <w:r>
        <w:rPr>
          <w:sz w:val="22"/>
        </w:rPr>
        <w:t>that</w:t>
      </w:r>
      <w:r>
        <w:rPr>
          <w:spacing w:val="-1"/>
          <w:sz w:val="22"/>
        </w:rPr>
        <w:t> </w:t>
      </w:r>
      <w:r>
        <w:rPr>
          <w:sz w:val="22"/>
        </w:rPr>
        <w:t>people</w:t>
      </w:r>
      <w:r>
        <w:rPr>
          <w:spacing w:val="-2"/>
          <w:sz w:val="22"/>
        </w:rPr>
        <w:t> </w:t>
      </w:r>
      <w:r>
        <w:rPr>
          <w:sz w:val="22"/>
        </w:rPr>
        <w:t>get</w:t>
      </w:r>
      <w:r>
        <w:rPr>
          <w:spacing w:val="-2"/>
          <w:sz w:val="22"/>
        </w:rPr>
        <w:t> </w:t>
      </w:r>
      <w:r>
        <w:rPr>
          <w:sz w:val="22"/>
        </w:rPr>
        <w:t>their</w:t>
      </w:r>
      <w:r>
        <w:rPr>
          <w:spacing w:val="-1"/>
          <w:sz w:val="22"/>
        </w:rPr>
        <w:t> </w:t>
      </w:r>
      <w:r>
        <w:rPr>
          <w:sz w:val="22"/>
        </w:rPr>
        <w:t>gender</w:t>
      </w:r>
      <w:r>
        <w:rPr>
          <w:spacing w:val="-2"/>
          <w:sz w:val="22"/>
        </w:rPr>
        <w:t> </w:t>
      </w:r>
      <w:r>
        <w:rPr>
          <w:sz w:val="22"/>
        </w:rPr>
        <w:t>roles</w:t>
      </w:r>
      <w:r>
        <w:rPr>
          <w:spacing w:val="-1"/>
          <w:sz w:val="22"/>
        </w:rPr>
        <w:t> </w:t>
      </w:r>
      <w:r>
        <w:rPr>
          <w:sz w:val="22"/>
        </w:rPr>
        <w:t>from</w:t>
      </w:r>
      <w:r>
        <w:rPr>
          <w:spacing w:val="-1"/>
          <w:sz w:val="22"/>
        </w:rPr>
        <w:t> </w:t>
      </w:r>
      <w:r>
        <w:rPr>
          <w:sz w:val="22"/>
        </w:rPr>
        <w:t>society</w:t>
      </w:r>
      <w:r>
        <w:rPr>
          <w:spacing w:val="-1"/>
          <w:sz w:val="22"/>
        </w:rPr>
        <w:t> </w:t>
      </w:r>
      <w:r>
        <w:rPr>
          <w:sz w:val="22"/>
        </w:rPr>
        <w:t>and</w:t>
      </w:r>
      <w:r>
        <w:rPr>
          <w:spacing w:val="-2"/>
          <w:sz w:val="22"/>
        </w:rPr>
        <w:t> </w:t>
      </w:r>
      <w:r>
        <w:rPr>
          <w:sz w:val="22"/>
        </w:rPr>
        <w:t>it</w:t>
      </w:r>
      <w:r>
        <w:rPr>
          <w:spacing w:val="-2"/>
          <w:sz w:val="22"/>
        </w:rPr>
        <w:t> </w:t>
      </w:r>
      <w:r>
        <w:rPr>
          <w:sz w:val="22"/>
        </w:rPr>
        <w:t>is</w:t>
      </w:r>
      <w:r>
        <w:rPr>
          <w:spacing w:val="-2"/>
          <w:sz w:val="22"/>
        </w:rPr>
        <w:t> </w:t>
      </w:r>
      <w:r>
        <w:rPr>
          <w:sz w:val="22"/>
        </w:rPr>
        <w:t>not</w:t>
      </w:r>
      <w:r>
        <w:rPr>
          <w:spacing w:val="-2"/>
          <w:sz w:val="22"/>
        </w:rPr>
        <w:t> </w:t>
      </w:r>
      <w:r>
        <w:rPr>
          <w:sz w:val="22"/>
        </w:rPr>
        <w:t>given by “God”, and that all of it can be learned</w:t>
      </w:r>
    </w:p>
    <w:p>
      <w:pPr>
        <w:pStyle w:val="BodyText"/>
        <w:spacing w:before="11"/>
        <w:rPr>
          <w:sz w:val="25"/>
        </w:rPr>
      </w:pPr>
    </w:p>
    <w:p>
      <w:pPr>
        <w:pStyle w:val="ListParagraph"/>
        <w:numPr>
          <w:ilvl w:val="1"/>
          <w:numId w:val="75"/>
        </w:numPr>
        <w:tabs>
          <w:tab w:pos="3364" w:val="left" w:leader="none"/>
        </w:tabs>
        <w:spacing w:line="285" w:lineRule="auto" w:before="0" w:after="0"/>
        <w:ind w:left="3359" w:right="1337" w:hanging="123"/>
        <w:jc w:val="left"/>
        <w:rPr>
          <w:sz w:val="22"/>
        </w:rPr>
      </w:pPr>
      <w:r>
        <w:rPr>
          <w:sz w:val="22"/>
        </w:rPr>
        <w:t>At</w:t>
      </w:r>
      <w:r>
        <w:rPr>
          <w:spacing w:val="-2"/>
          <w:sz w:val="22"/>
        </w:rPr>
        <w:t> </w:t>
      </w:r>
      <w:r>
        <w:rPr>
          <w:sz w:val="22"/>
        </w:rPr>
        <w:t>the</w:t>
      </w:r>
      <w:r>
        <w:rPr>
          <w:spacing w:val="-2"/>
          <w:sz w:val="22"/>
        </w:rPr>
        <w:t> </w:t>
      </w:r>
      <w:r>
        <w:rPr>
          <w:sz w:val="22"/>
        </w:rPr>
        <w:t>end</w:t>
      </w:r>
      <w:r>
        <w:rPr>
          <w:spacing w:val="-3"/>
          <w:sz w:val="22"/>
        </w:rPr>
        <w:t> </w:t>
      </w:r>
      <w:r>
        <w:rPr>
          <w:sz w:val="22"/>
        </w:rPr>
        <w:t>of</w:t>
      </w:r>
      <w:r>
        <w:rPr>
          <w:spacing w:val="-3"/>
          <w:sz w:val="22"/>
        </w:rPr>
        <w:t> </w:t>
      </w:r>
      <w:r>
        <w:rPr>
          <w:sz w:val="22"/>
        </w:rPr>
        <w:t>this</w:t>
      </w:r>
      <w:r>
        <w:rPr>
          <w:spacing w:val="-2"/>
          <w:sz w:val="22"/>
        </w:rPr>
        <w:t> </w:t>
      </w:r>
      <w:r>
        <w:rPr>
          <w:sz w:val="22"/>
        </w:rPr>
        <w:t>module</w:t>
      </w:r>
      <w:r>
        <w:rPr>
          <w:spacing w:val="-2"/>
          <w:sz w:val="22"/>
        </w:rPr>
        <w:t> </w:t>
      </w:r>
      <w:r>
        <w:rPr>
          <w:sz w:val="22"/>
        </w:rPr>
        <w:t>participants</w:t>
      </w:r>
      <w:r>
        <w:rPr>
          <w:spacing w:val="-3"/>
          <w:sz w:val="22"/>
        </w:rPr>
        <w:t> </w:t>
      </w:r>
      <w:r>
        <w:rPr>
          <w:sz w:val="22"/>
        </w:rPr>
        <w:t>should</w:t>
      </w:r>
      <w:r>
        <w:rPr>
          <w:spacing w:val="-2"/>
          <w:sz w:val="22"/>
        </w:rPr>
        <w:t> </w:t>
      </w:r>
      <w:r>
        <w:rPr>
          <w:sz w:val="22"/>
        </w:rPr>
        <w:t>have</w:t>
      </w:r>
      <w:r>
        <w:rPr>
          <w:spacing w:val="-3"/>
          <w:sz w:val="22"/>
        </w:rPr>
        <w:t> </w:t>
      </w:r>
      <w:r>
        <w:rPr>
          <w:sz w:val="22"/>
        </w:rPr>
        <w:t>a</w:t>
      </w:r>
      <w:r>
        <w:rPr>
          <w:spacing w:val="-3"/>
          <w:sz w:val="22"/>
        </w:rPr>
        <w:t> </w:t>
      </w:r>
      <w:r>
        <w:rPr>
          <w:sz w:val="22"/>
        </w:rPr>
        <w:t>clear</w:t>
      </w:r>
      <w:r>
        <w:rPr>
          <w:spacing w:val="-2"/>
          <w:sz w:val="22"/>
        </w:rPr>
        <w:t> </w:t>
      </w:r>
      <w:r>
        <w:rPr>
          <w:sz w:val="22"/>
        </w:rPr>
        <w:t>deﬁnition</w:t>
      </w:r>
      <w:r>
        <w:rPr>
          <w:spacing w:val="-3"/>
          <w:sz w:val="22"/>
        </w:rPr>
        <w:t> </w:t>
      </w:r>
      <w:r>
        <w:rPr>
          <w:sz w:val="22"/>
        </w:rPr>
        <w:t>on</w:t>
      </w:r>
      <w:r>
        <w:rPr>
          <w:spacing w:val="-3"/>
          <w:sz w:val="22"/>
        </w:rPr>
        <w:t> </w:t>
      </w:r>
      <w:r>
        <w:rPr>
          <w:sz w:val="22"/>
        </w:rPr>
        <w:t>the difference between Sex and Gender</w:t>
      </w:r>
    </w:p>
    <w:p>
      <w:pPr>
        <w:spacing w:after="0" w:line="285" w:lineRule="auto"/>
        <w:jc w:val="left"/>
        <w:rPr>
          <w:sz w:val="22"/>
        </w:rPr>
        <w:sectPr>
          <w:pgSz w:w="11910" w:h="16840"/>
          <w:pgMar w:header="0" w:footer="379" w:top="1440" w:bottom="560" w:left="0" w:right="0"/>
        </w:sectPr>
      </w:pPr>
    </w:p>
    <w:p>
      <w:pPr>
        <w:pStyle w:val="BodyText"/>
        <w:rPr>
          <w:sz w:val="20"/>
        </w:rPr>
      </w:pPr>
      <w:r>
        <w:rPr/>
        <w:pict>
          <v:group style="position:absolute;margin-left:0pt;margin-top:178.007019pt;width:595.3pt;height:663.9pt;mso-position-horizontal-relative:page;mso-position-vertical-relative:page;z-index:-20346880" id="docshapegroup134" coordorigin="0,3560" coordsize="11906,13278">
            <v:shape style="position:absolute;left:0;top:16611;width:11905;height:227" type="#_x0000_t75" id="docshape135" stroked="false">
              <v:imagedata r:id="rId54" o:title=""/>
            </v:shape>
            <v:shape style="position:absolute;left:600;top:3560;width:11223;height:7949" type="#_x0000_t75" id="docshape136" stroked="false">
              <v:imagedata r:id="rId112" o:title=""/>
            </v:shape>
            <v:rect style="position:absolute;left:0;top:11508;width:11905;height:3856" id="docshape137" filled="true" fillcolor="#f47421" stroked="false">
              <v:fill type="solid"/>
            </v:rect>
            <v:shape style="position:absolute;left:0;top:15388;width:11904;height:1450" type="#_x0000_t75" id="docshape138" stroked="false">
              <v:imagedata r:id="rId113"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249" w:lineRule="auto" w:before="207"/>
        <w:ind w:left="2119" w:right="2692" w:firstLine="2"/>
        <w:jc w:val="center"/>
      </w:pPr>
      <w:r>
        <w:rPr>
          <w:color w:val="FFFFFF"/>
        </w:rPr>
        <w:t>MODULE 4 VIOLENCE</w:t>
      </w:r>
      <w:r>
        <w:rPr>
          <w:color w:val="FFFFFF"/>
          <w:spacing w:val="-52"/>
        </w:rPr>
        <w:t> </w:t>
      </w:r>
      <w:r>
        <w:rPr>
          <w:color w:val="FFFFFF"/>
        </w:rPr>
        <w:t>AGAINST WOMEN AND</w:t>
      </w:r>
    </w:p>
    <w:p>
      <w:pPr>
        <w:spacing w:before="9"/>
        <w:ind w:left="1102" w:right="1672" w:firstLine="0"/>
        <w:jc w:val="center"/>
        <w:rPr>
          <w:b/>
          <w:sz w:val="72"/>
        </w:rPr>
      </w:pPr>
      <w:r>
        <w:rPr/>
        <w:pict>
          <v:shape style="position:absolute;margin-left:222.268204pt;margin-top:96.919991pt;width:355.2pt;height:12.25pt;mso-position-horizontal-relative:page;mso-position-vertical-relative:paragraph;z-index:-20347392" type="#_x0000_t202" id="docshape139" filled="false" stroked="false">
            <v:textbox inset="0,0,0,0">
              <w:txbxContent>
                <w:p>
                  <w:pPr>
                    <w:tabs>
                      <w:tab w:pos="6900" w:val="left" w:leader="none"/>
                    </w:tabs>
                    <w:spacing w:before="0"/>
                    <w:ind w:left="0" w:right="0" w:firstLine="0"/>
                    <w:jc w:val="left"/>
                    <w:rPr>
                      <w:rFonts w:ascii="Calibri"/>
                      <w:sz w:val="20"/>
                    </w:rPr>
                  </w:pPr>
                  <w:r>
                    <w:rPr>
                      <w:position w:val="2"/>
                      <w:sz w:val="18"/>
                    </w:rPr>
                    <w:t>Toolkit</w:t>
                  </w:r>
                  <w:r>
                    <w:rPr>
                      <w:spacing w:val="20"/>
                      <w:position w:val="2"/>
                      <w:sz w:val="18"/>
                    </w:rPr>
                    <w:t> </w:t>
                  </w:r>
                  <w:r>
                    <w:rPr>
                      <w:position w:val="2"/>
                      <w:sz w:val="18"/>
                    </w:rPr>
                    <w:t>on</w:t>
                  </w:r>
                  <w:r>
                    <w:rPr>
                      <w:spacing w:val="20"/>
                      <w:position w:val="2"/>
                      <w:sz w:val="18"/>
                    </w:rPr>
                    <w:t> </w:t>
                  </w:r>
                  <w:r>
                    <w:rPr>
                      <w:position w:val="2"/>
                      <w:sz w:val="18"/>
                    </w:rPr>
                    <w:t>Eliminating</w:t>
                  </w:r>
                  <w:r>
                    <w:rPr>
                      <w:spacing w:val="20"/>
                      <w:position w:val="2"/>
                      <w:sz w:val="18"/>
                    </w:rPr>
                    <w:t> </w:t>
                  </w:r>
                  <w:r>
                    <w:rPr>
                      <w:position w:val="2"/>
                      <w:sz w:val="18"/>
                    </w:rPr>
                    <w:t>Violence</w:t>
                  </w:r>
                  <w:r>
                    <w:rPr>
                      <w:spacing w:val="7"/>
                      <w:position w:val="2"/>
                      <w:sz w:val="18"/>
                    </w:rPr>
                    <w:t> </w:t>
                  </w:r>
                  <w:r>
                    <w:rPr>
                      <w:position w:val="2"/>
                      <w:sz w:val="18"/>
                    </w:rPr>
                    <w:t>Against</w:t>
                  </w:r>
                  <w:r>
                    <w:rPr>
                      <w:spacing w:val="20"/>
                      <w:position w:val="2"/>
                      <w:sz w:val="18"/>
                    </w:rPr>
                    <w:t> </w:t>
                  </w:r>
                  <w:r>
                    <w:rPr>
                      <w:position w:val="2"/>
                      <w:sz w:val="18"/>
                    </w:rPr>
                    <w:t>Women</w:t>
                  </w:r>
                  <w:r>
                    <w:rPr>
                      <w:spacing w:val="8"/>
                      <w:position w:val="2"/>
                      <w:sz w:val="18"/>
                    </w:rPr>
                    <w:t> </w:t>
                  </w:r>
                  <w:r>
                    <w:rPr>
                      <w:position w:val="2"/>
                      <w:sz w:val="18"/>
                    </w:rPr>
                    <w:t>And</w:t>
                  </w:r>
                  <w:r>
                    <w:rPr>
                      <w:spacing w:val="20"/>
                      <w:position w:val="2"/>
                      <w:sz w:val="18"/>
                    </w:rPr>
                    <w:t> </w:t>
                  </w:r>
                  <w:r>
                    <w:rPr>
                      <w:position w:val="2"/>
                      <w:sz w:val="18"/>
                    </w:rPr>
                    <w:t>Girls</w:t>
                  </w:r>
                  <w:r>
                    <w:rPr>
                      <w:spacing w:val="20"/>
                      <w:position w:val="2"/>
                      <w:sz w:val="18"/>
                    </w:rPr>
                    <w:t> </w:t>
                  </w:r>
                  <w:r>
                    <w:rPr>
                      <w:position w:val="2"/>
                      <w:sz w:val="18"/>
                    </w:rPr>
                    <w:t>With</w:t>
                  </w:r>
                  <w:r>
                    <w:rPr>
                      <w:spacing w:val="20"/>
                      <w:position w:val="2"/>
                      <w:sz w:val="18"/>
                    </w:rPr>
                    <w:t> </w:t>
                  </w:r>
                  <w:r>
                    <w:rPr>
                      <w:position w:val="2"/>
                      <w:sz w:val="18"/>
                    </w:rPr>
                    <w:t>Disabilities</w:t>
                  </w:r>
                  <w:r>
                    <w:rPr>
                      <w:spacing w:val="20"/>
                      <w:position w:val="2"/>
                      <w:sz w:val="18"/>
                    </w:rPr>
                    <w:t> </w:t>
                  </w:r>
                  <w:r>
                    <w:rPr>
                      <w:position w:val="2"/>
                      <w:sz w:val="18"/>
                    </w:rPr>
                    <w:t>In</w:t>
                  </w:r>
                  <w:r>
                    <w:rPr>
                      <w:spacing w:val="21"/>
                      <w:position w:val="2"/>
                      <w:sz w:val="18"/>
                    </w:rPr>
                    <w:t> </w:t>
                  </w:r>
                  <w:r>
                    <w:rPr>
                      <w:spacing w:val="-4"/>
                      <w:position w:val="2"/>
                      <w:sz w:val="18"/>
                    </w:rPr>
                    <w:t>Fiji</w:t>
                  </w:r>
                  <w:r>
                    <w:rPr>
                      <w:position w:val="2"/>
                      <w:sz w:val="18"/>
                    </w:rPr>
                    <w:tab/>
                  </w:r>
                  <w:r>
                    <w:rPr>
                      <w:rFonts w:ascii="Calibri"/>
                      <w:spacing w:val="-5"/>
                      <w:sz w:val="20"/>
                    </w:rPr>
                    <w:t>71</w:t>
                  </w:r>
                </w:p>
              </w:txbxContent>
            </v:textbox>
            <w10:wrap type="none"/>
          </v:shape>
        </w:pict>
      </w:r>
      <w:r>
        <w:rPr>
          <w:b/>
          <w:color w:val="FFFFFF"/>
          <w:sz w:val="72"/>
        </w:rPr>
        <w:t>GIRLS WITH </w:t>
      </w:r>
      <w:r>
        <w:rPr>
          <w:b/>
          <w:color w:val="FFFFFF"/>
          <w:spacing w:val="-2"/>
          <w:sz w:val="72"/>
        </w:rPr>
        <w:t>DISABILITIES</w:t>
      </w:r>
    </w:p>
    <w:p>
      <w:pPr>
        <w:spacing w:after="0"/>
        <w:jc w:val="center"/>
        <w:rPr>
          <w:sz w:val="72"/>
        </w:rPr>
        <w:sectPr>
          <w:headerReference w:type="default" r:id="rId109"/>
          <w:headerReference w:type="even" r:id="rId110"/>
          <w:footerReference w:type="default" r:id="rId111"/>
          <w:pgSz w:w="11910" w:h="16840"/>
          <w:pgMar w:header="0" w:footer="0" w:top="1640" w:bottom="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7"/>
        </w:rPr>
      </w:pPr>
    </w:p>
    <w:p>
      <w:pPr>
        <w:pStyle w:val="Heading3"/>
        <w:spacing w:line="249" w:lineRule="auto" w:before="83"/>
        <w:ind w:left="2445" w:right="4213"/>
      </w:pPr>
      <w:r>
        <w:rPr/>
        <w:t>MODULE 4 VIOLENCE</w:t>
      </w:r>
      <w:r>
        <w:rPr>
          <w:spacing w:val="-37"/>
        </w:rPr>
        <w:t> </w:t>
      </w:r>
      <w:r>
        <w:rPr/>
        <w:t>AGAINST</w:t>
      </w:r>
    </w:p>
    <w:p>
      <w:pPr>
        <w:spacing w:line="249" w:lineRule="auto" w:before="4"/>
        <w:ind w:left="2445" w:right="0" w:firstLine="0"/>
        <w:jc w:val="left"/>
        <w:rPr>
          <w:b/>
          <w:sz w:val="52"/>
        </w:rPr>
      </w:pPr>
      <w:r>
        <w:rPr>
          <w:b/>
          <w:sz w:val="52"/>
        </w:rPr>
        <w:t>WOMEN</w:t>
      </w:r>
      <w:r>
        <w:rPr>
          <w:b/>
          <w:spacing w:val="-29"/>
          <w:sz w:val="52"/>
        </w:rPr>
        <w:t> </w:t>
      </w:r>
      <w:r>
        <w:rPr>
          <w:b/>
          <w:sz w:val="52"/>
        </w:rPr>
        <w:t>AND</w:t>
      </w:r>
      <w:r>
        <w:rPr>
          <w:b/>
          <w:spacing w:val="-12"/>
          <w:sz w:val="52"/>
        </w:rPr>
        <w:t> </w:t>
      </w:r>
      <w:r>
        <w:rPr>
          <w:b/>
          <w:sz w:val="52"/>
        </w:rPr>
        <w:t>GIRLS</w:t>
      </w:r>
      <w:r>
        <w:rPr>
          <w:b/>
          <w:spacing w:val="-11"/>
          <w:sz w:val="52"/>
        </w:rPr>
        <w:t> </w:t>
      </w:r>
      <w:r>
        <w:rPr>
          <w:b/>
          <w:sz w:val="52"/>
        </w:rPr>
        <w:t>WITH </w:t>
      </w:r>
      <w:r>
        <w:rPr>
          <w:b/>
          <w:spacing w:val="-2"/>
          <w:sz w:val="52"/>
        </w:rPr>
        <w:t>DISABILITIES</w:t>
      </w:r>
    </w:p>
    <w:p>
      <w:pPr>
        <w:pStyle w:val="Heading7"/>
        <w:spacing w:before="227"/>
        <w:ind w:left="2445"/>
      </w:pPr>
      <w:r>
        <w:rPr/>
        <w:drawing>
          <wp:anchor distT="0" distB="0" distL="0" distR="0" allowOverlap="1" layoutInCell="1" locked="0" behindDoc="0" simplePos="0" relativeHeight="15780864">
            <wp:simplePos x="0" y="0"/>
            <wp:positionH relativeFrom="page">
              <wp:posOffset>572514</wp:posOffset>
            </wp:positionH>
            <wp:positionV relativeFrom="paragraph">
              <wp:posOffset>232267</wp:posOffset>
            </wp:positionV>
            <wp:extent cx="855273" cy="870546"/>
            <wp:effectExtent l="0" t="0" r="0" b="0"/>
            <wp:wrapNone/>
            <wp:docPr id="229" name="image21.jpeg"/>
            <wp:cNvGraphicFramePr>
              <a:graphicFrameLocks noChangeAspect="1"/>
            </wp:cNvGraphicFramePr>
            <a:graphic>
              <a:graphicData uri="http://schemas.openxmlformats.org/drawingml/2006/picture">
                <pic:pic>
                  <pic:nvPicPr>
                    <pic:cNvPr id="230" name="image21.jpeg"/>
                    <pic:cNvPicPr/>
                  </pic:nvPicPr>
                  <pic:blipFill>
                    <a:blip r:embed="rId69" cstate="print"/>
                    <a:stretch>
                      <a:fillRect/>
                    </a:stretch>
                  </pic:blipFill>
                  <pic:spPr>
                    <a:xfrm>
                      <a:off x="0" y="0"/>
                      <a:ext cx="855273" cy="870546"/>
                    </a:xfrm>
                    <a:prstGeom prst="rect">
                      <a:avLst/>
                    </a:prstGeom>
                  </pic:spPr>
                </pic:pic>
              </a:graphicData>
            </a:graphic>
          </wp:anchor>
        </w:drawing>
      </w:r>
      <w:r>
        <w:rPr/>
        <w:t>Learning </w:t>
      </w:r>
      <w:r>
        <w:rPr>
          <w:spacing w:val="-2"/>
        </w:rPr>
        <w:t>Objectives:</w:t>
      </w:r>
    </w:p>
    <w:p>
      <w:pPr>
        <w:pStyle w:val="BodyText"/>
        <w:rPr>
          <w:b/>
          <w:sz w:val="26"/>
        </w:rPr>
      </w:pPr>
    </w:p>
    <w:p>
      <w:pPr>
        <w:pStyle w:val="BodyText"/>
        <w:ind w:left="2445"/>
      </w:pPr>
      <w:r>
        <w:rPr/>
        <w:t>Upon</w:t>
      </w:r>
      <w:r>
        <w:rPr>
          <w:spacing w:val="-6"/>
        </w:rPr>
        <w:t> </w:t>
      </w:r>
      <w:r>
        <w:rPr/>
        <w:t>completing</w:t>
      </w:r>
      <w:r>
        <w:rPr>
          <w:spacing w:val="-3"/>
        </w:rPr>
        <w:t> </w:t>
      </w:r>
      <w:r>
        <w:rPr/>
        <w:t>this</w:t>
      </w:r>
      <w:r>
        <w:rPr>
          <w:spacing w:val="-2"/>
        </w:rPr>
        <w:t> </w:t>
      </w:r>
      <w:r>
        <w:rPr/>
        <w:t>module,</w:t>
      </w:r>
      <w:r>
        <w:rPr>
          <w:spacing w:val="-3"/>
        </w:rPr>
        <w:t> </w:t>
      </w:r>
      <w:r>
        <w:rPr/>
        <w:t>participants</w:t>
      </w:r>
      <w:r>
        <w:rPr>
          <w:spacing w:val="-4"/>
        </w:rPr>
        <w:t> </w:t>
      </w:r>
      <w:r>
        <w:rPr/>
        <w:t>will</w:t>
      </w:r>
      <w:r>
        <w:rPr>
          <w:spacing w:val="-3"/>
        </w:rPr>
        <w:t> </w:t>
      </w:r>
      <w:r>
        <w:rPr/>
        <w:t>be</w:t>
      </w:r>
      <w:r>
        <w:rPr>
          <w:spacing w:val="-4"/>
        </w:rPr>
        <w:t> </w:t>
      </w:r>
      <w:r>
        <w:rPr/>
        <w:t>able</w:t>
      </w:r>
      <w:r>
        <w:rPr>
          <w:spacing w:val="-3"/>
        </w:rPr>
        <w:t> </w:t>
      </w:r>
      <w:r>
        <w:rPr>
          <w:spacing w:val="-5"/>
        </w:rPr>
        <w:t>to:</w:t>
      </w:r>
    </w:p>
    <w:p>
      <w:pPr>
        <w:pStyle w:val="BodyText"/>
        <w:spacing w:before="8"/>
        <w:rPr>
          <w:sz w:val="26"/>
        </w:rPr>
      </w:pPr>
    </w:p>
    <w:p>
      <w:pPr>
        <w:pStyle w:val="ListParagraph"/>
        <w:numPr>
          <w:ilvl w:val="0"/>
          <w:numId w:val="76"/>
        </w:numPr>
        <w:tabs>
          <w:tab w:pos="2686" w:val="left" w:leader="none"/>
        </w:tabs>
        <w:spacing w:line="240" w:lineRule="auto" w:before="0" w:after="0"/>
        <w:ind w:left="2685" w:right="0" w:hanging="241"/>
        <w:jc w:val="left"/>
        <w:rPr>
          <w:sz w:val="22"/>
        </w:rPr>
      </w:pPr>
      <w:r>
        <w:rPr>
          <w:sz w:val="22"/>
        </w:rPr>
        <w:t>To</w:t>
      </w:r>
      <w:r>
        <w:rPr>
          <w:spacing w:val="-7"/>
          <w:sz w:val="22"/>
        </w:rPr>
        <w:t> </w:t>
      </w:r>
      <w:r>
        <w:rPr>
          <w:sz w:val="22"/>
        </w:rPr>
        <w:t>identify</w:t>
      </w:r>
      <w:r>
        <w:rPr>
          <w:spacing w:val="-7"/>
          <w:sz w:val="22"/>
        </w:rPr>
        <w:t> </w:t>
      </w:r>
      <w:r>
        <w:rPr>
          <w:sz w:val="22"/>
        </w:rPr>
        <w:t>sources</w:t>
      </w:r>
      <w:r>
        <w:rPr>
          <w:spacing w:val="-6"/>
          <w:sz w:val="22"/>
        </w:rPr>
        <w:t> </w:t>
      </w:r>
      <w:r>
        <w:rPr>
          <w:sz w:val="22"/>
        </w:rPr>
        <w:t>and</w:t>
      </w:r>
      <w:r>
        <w:rPr>
          <w:spacing w:val="-7"/>
          <w:sz w:val="22"/>
        </w:rPr>
        <w:t> </w:t>
      </w:r>
      <w:r>
        <w:rPr>
          <w:sz w:val="22"/>
        </w:rPr>
        <w:t>forms</w:t>
      </w:r>
      <w:r>
        <w:rPr>
          <w:spacing w:val="-6"/>
          <w:sz w:val="22"/>
        </w:rPr>
        <w:t> </w:t>
      </w:r>
      <w:r>
        <w:rPr>
          <w:sz w:val="22"/>
        </w:rPr>
        <w:t>of</w:t>
      </w:r>
      <w:r>
        <w:rPr>
          <w:spacing w:val="-6"/>
          <w:sz w:val="22"/>
        </w:rPr>
        <w:t> </w:t>
      </w:r>
      <w:r>
        <w:rPr>
          <w:spacing w:val="-2"/>
          <w:sz w:val="22"/>
        </w:rPr>
        <w:t>power</w:t>
      </w:r>
    </w:p>
    <w:p>
      <w:pPr>
        <w:pStyle w:val="ListParagraph"/>
        <w:numPr>
          <w:ilvl w:val="0"/>
          <w:numId w:val="76"/>
        </w:numPr>
        <w:tabs>
          <w:tab w:pos="2686" w:val="left" w:leader="none"/>
        </w:tabs>
        <w:spacing w:line="240" w:lineRule="auto" w:before="27" w:after="0"/>
        <w:ind w:left="2685" w:right="0" w:hanging="241"/>
        <w:jc w:val="left"/>
        <w:rPr>
          <w:sz w:val="22"/>
        </w:rPr>
      </w:pPr>
      <w:r>
        <w:rPr>
          <w:sz w:val="22"/>
        </w:rPr>
        <w:t>To</w:t>
      </w:r>
      <w:r>
        <w:rPr>
          <w:spacing w:val="-10"/>
          <w:sz w:val="22"/>
        </w:rPr>
        <w:t> </w:t>
      </w:r>
      <w:r>
        <w:rPr>
          <w:sz w:val="22"/>
        </w:rPr>
        <w:t>identify</w:t>
      </w:r>
      <w:r>
        <w:rPr>
          <w:spacing w:val="-8"/>
          <w:sz w:val="22"/>
        </w:rPr>
        <w:t> </w:t>
      </w:r>
      <w:r>
        <w:rPr>
          <w:sz w:val="22"/>
        </w:rPr>
        <w:t>the</w:t>
      </w:r>
      <w:r>
        <w:rPr>
          <w:spacing w:val="-7"/>
          <w:sz w:val="22"/>
        </w:rPr>
        <w:t> </w:t>
      </w:r>
      <w:r>
        <w:rPr>
          <w:sz w:val="22"/>
        </w:rPr>
        <w:t>relationship</w:t>
      </w:r>
      <w:r>
        <w:rPr>
          <w:spacing w:val="-7"/>
          <w:sz w:val="22"/>
        </w:rPr>
        <w:t> </w:t>
      </w:r>
      <w:r>
        <w:rPr>
          <w:sz w:val="22"/>
        </w:rPr>
        <w:t>between</w:t>
      </w:r>
      <w:r>
        <w:rPr>
          <w:spacing w:val="-8"/>
          <w:sz w:val="22"/>
        </w:rPr>
        <w:t> </w:t>
      </w:r>
      <w:r>
        <w:rPr>
          <w:sz w:val="22"/>
        </w:rPr>
        <w:t>power,</w:t>
      </w:r>
      <w:r>
        <w:rPr>
          <w:spacing w:val="-7"/>
          <w:sz w:val="22"/>
        </w:rPr>
        <w:t> </w:t>
      </w:r>
      <w:r>
        <w:rPr>
          <w:sz w:val="22"/>
        </w:rPr>
        <w:t>privilege</w:t>
      </w:r>
      <w:r>
        <w:rPr>
          <w:spacing w:val="-8"/>
          <w:sz w:val="22"/>
        </w:rPr>
        <w:t> </w:t>
      </w:r>
      <w:r>
        <w:rPr>
          <w:sz w:val="22"/>
        </w:rPr>
        <w:t>and</w:t>
      </w:r>
      <w:r>
        <w:rPr>
          <w:spacing w:val="-8"/>
          <w:sz w:val="22"/>
        </w:rPr>
        <w:t> </w:t>
      </w:r>
      <w:r>
        <w:rPr>
          <w:sz w:val="22"/>
        </w:rPr>
        <w:t>access</w:t>
      </w:r>
      <w:r>
        <w:rPr>
          <w:spacing w:val="-8"/>
          <w:sz w:val="22"/>
        </w:rPr>
        <w:t> </w:t>
      </w:r>
      <w:r>
        <w:rPr>
          <w:sz w:val="22"/>
        </w:rPr>
        <w:t>to</w:t>
      </w:r>
      <w:r>
        <w:rPr>
          <w:spacing w:val="-6"/>
          <w:sz w:val="22"/>
        </w:rPr>
        <w:t> </w:t>
      </w:r>
      <w:r>
        <w:rPr>
          <w:spacing w:val="-2"/>
          <w:sz w:val="22"/>
        </w:rPr>
        <w:t>rights</w:t>
      </w:r>
    </w:p>
    <w:p>
      <w:pPr>
        <w:pStyle w:val="ListParagraph"/>
        <w:numPr>
          <w:ilvl w:val="0"/>
          <w:numId w:val="76"/>
        </w:numPr>
        <w:tabs>
          <w:tab w:pos="2686" w:val="left" w:leader="none"/>
        </w:tabs>
        <w:spacing w:line="266" w:lineRule="auto" w:before="27" w:after="0"/>
        <w:ind w:left="2751" w:right="2002" w:hanging="306"/>
        <w:jc w:val="left"/>
        <w:rPr>
          <w:sz w:val="22"/>
        </w:rPr>
      </w:pPr>
      <w:r>
        <w:rPr>
          <w:sz w:val="22"/>
        </w:rPr>
        <w:t>To</w:t>
      </w:r>
      <w:r>
        <w:rPr>
          <w:spacing w:val="-6"/>
          <w:sz w:val="22"/>
        </w:rPr>
        <w:t> </w:t>
      </w:r>
      <w:r>
        <w:rPr>
          <w:sz w:val="22"/>
        </w:rPr>
        <w:t>understand</w:t>
      </w:r>
      <w:r>
        <w:rPr>
          <w:spacing w:val="-6"/>
          <w:sz w:val="22"/>
        </w:rPr>
        <w:t> </w:t>
      </w:r>
      <w:r>
        <w:rPr>
          <w:sz w:val="22"/>
        </w:rPr>
        <w:t>and</w:t>
      </w:r>
      <w:r>
        <w:rPr>
          <w:spacing w:val="-6"/>
          <w:sz w:val="22"/>
        </w:rPr>
        <w:t> </w:t>
      </w:r>
      <w:r>
        <w:rPr>
          <w:sz w:val="22"/>
        </w:rPr>
        <w:t>be</w:t>
      </w:r>
      <w:r>
        <w:rPr>
          <w:spacing w:val="-6"/>
          <w:sz w:val="22"/>
        </w:rPr>
        <w:t> </w:t>
      </w:r>
      <w:r>
        <w:rPr>
          <w:sz w:val="22"/>
        </w:rPr>
        <w:t>able</w:t>
      </w:r>
      <w:r>
        <w:rPr>
          <w:spacing w:val="-6"/>
          <w:sz w:val="22"/>
        </w:rPr>
        <w:t> </w:t>
      </w:r>
      <w:r>
        <w:rPr>
          <w:sz w:val="22"/>
        </w:rPr>
        <w:t>to</w:t>
      </w:r>
      <w:r>
        <w:rPr>
          <w:spacing w:val="-5"/>
          <w:sz w:val="22"/>
        </w:rPr>
        <w:t> </w:t>
      </w:r>
      <w:r>
        <w:rPr>
          <w:sz w:val="22"/>
        </w:rPr>
        <w:t>identify</w:t>
      </w:r>
      <w:r>
        <w:rPr>
          <w:spacing w:val="-6"/>
          <w:sz w:val="22"/>
        </w:rPr>
        <w:t> </w:t>
      </w:r>
      <w:r>
        <w:rPr>
          <w:sz w:val="22"/>
        </w:rPr>
        <w:t>the</w:t>
      </w:r>
      <w:r>
        <w:rPr>
          <w:spacing w:val="-5"/>
          <w:sz w:val="22"/>
        </w:rPr>
        <w:t> </w:t>
      </w:r>
      <w:r>
        <w:rPr>
          <w:sz w:val="22"/>
        </w:rPr>
        <w:t>various</w:t>
      </w:r>
      <w:r>
        <w:rPr>
          <w:spacing w:val="-5"/>
          <w:sz w:val="22"/>
        </w:rPr>
        <w:t> </w:t>
      </w:r>
      <w:r>
        <w:rPr>
          <w:sz w:val="22"/>
        </w:rPr>
        <w:t>types</w:t>
      </w:r>
      <w:r>
        <w:rPr>
          <w:spacing w:val="-5"/>
          <w:sz w:val="22"/>
        </w:rPr>
        <w:t> </w:t>
      </w:r>
      <w:r>
        <w:rPr>
          <w:sz w:val="22"/>
        </w:rPr>
        <w:t>of</w:t>
      </w:r>
      <w:r>
        <w:rPr>
          <w:spacing w:val="-6"/>
          <w:sz w:val="22"/>
        </w:rPr>
        <w:t> </w:t>
      </w:r>
      <w:r>
        <w:rPr>
          <w:sz w:val="22"/>
        </w:rPr>
        <w:t>violence</w:t>
      </w:r>
      <w:r>
        <w:rPr>
          <w:spacing w:val="-5"/>
          <w:sz w:val="22"/>
        </w:rPr>
        <w:t> </w:t>
      </w:r>
      <w:r>
        <w:rPr>
          <w:sz w:val="22"/>
        </w:rPr>
        <w:t>against women and girls.</w:t>
      </w:r>
    </w:p>
    <w:p>
      <w:pPr>
        <w:pStyle w:val="ListParagraph"/>
        <w:numPr>
          <w:ilvl w:val="0"/>
          <w:numId w:val="76"/>
        </w:numPr>
        <w:tabs>
          <w:tab w:pos="2690" w:val="left" w:leader="none"/>
        </w:tabs>
        <w:spacing w:line="240" w:lineRule="auto" w:before="19" w:after="0"/>
        <w:ind w:left="2689" w:right="0" w:hanging="245"/>
        <w:jc w:val="left"/>
        <w:rPr>
          <w:sz w:val="22"/>
        </w:rPr>
      </w:pPr>
      <w:r>
        <w:rPr>
          <w:sz w:val="22"/>
        </w:rPr>
        <w:t>Understand</w:t>
      </w:r>
      <w:r>
        <w:rPr>
          <w:spacing w:val="-3"/>
          <w:sz w:val="22"/>
        </w:rPr>
        <w:t> </w:t>
      </w:r>
      <w:r>
        <w:rPr>
          <w:sz w:val="22"/>
        </w:rPr>
        <w:t>the</w:t>
      </w:r>
      <w:r>
        <w:rPr>
          <w:spacing w:val="-2"/>
          <w:sz w:val="22"/>
        </w:rPr>
        <w:t> </w:t>
      </w:r>
      <w:r>
        <w:rPr>
          <w:sz w:val="22"/>
        </w:rPr>
        <w:t>varied</w:t>
      </w:r>
      <w:r>
        <w:rPr>
          <w:spacing w:val="-2"/>
          <w:sz w:val="22"/>
        </w:rPr>
        <w:t> </w:t>
      </w:r>
      <w:r>
        <w:rPr>
          <w:sz w:val="22"/>
        </w:rPr>
        <w:t>and</w:t>
      </w:r>
      <w:r>
        <w:rPr>
          <w:spacing w:val="-2"/>
          <w:sz w:val="22"/>
        </w:rPr>
        <w:t> </w:t>
      </w:r>
      <w:r>
        <w:rPr>
          <w:sz w:val="22"/>
        </w:rPr>
        <w:t>far-reaching</w:t>
      </w:r>
      <w:r>
        <w:rPr>
          <w:spacing w:val="-2"/>
          <w:sz w:val="22"/>
        </w:rPr>
        <w:t> </w:t>
      </w:r>
      <w:r>
        <w:rPr>
          <w:sz w:val="22"/>
        </w:rPr>
        <w:t>consequences</w:t>
      </w:r>
      <w:r>
        <w:rPr>
          <w:spacing w:val="-2"/>
          <w:sz w:val="22"/>
        </w:rPr>
        <w:t> </w:t>
      </w:r>
      <w:r>
        <w:rPr>
          <w:sz w:val="22"/>
        </w:rPr>
        <w:t>of</w:t>
      </w:r>
      <w:r>
        <w:rPr>
          <w:spacing w:val="-2"/>
          <w:sz w:val="22"/>
        </w:rPr>
        <w:t> violence</w:t>
      </w:r>
    </w:p>
    <w:p>
      <w:pPr>
        <w:pStyle w:val="BodyText"/>
        <w:spacing w:before="10"/>
        <w:rPr>
          <w:sz w:val="29"/>
        </w:rPr>
      </w:pPr>
    </w:p>
    <w:p>
      <w:pPr>
        <w:pStyle w:val="Heading6"/>
        <w:spacing w:line="232" w:lineRule="auto" w:before="0"/>
        <w:ind w:left="2445" w:right="1959"/>
      </w:pPr>
      <w:r>
        <w:rPr/>
        <w:t>Module</w:t>
      </w:r>
      <w:r>
        <w:rPr>
          <w:spacing w:val="-9"/>
        </w:rPr>
        <w:t> </w:t>
      </w:r>
      <w:r>
        <w:rPr/>
        <w:t>4</w:t>
      </w:r>
      <w:r>
        <w:rPr>
          <w:spacing w:val="-10"/>
        </w:rPr>
        <w:t> </w:t>
      </w:r>
      <w:r>
        <w:rPr/>
        <w:t>Overview:</w:t>
      </w:r>
      <w:r>
        <w:rPr>
          <w:spacing w:val="-9"/>
        </w:rPr>
        <w:t> </w:t>
      </w:r>
      <w:r>
        <w:rPr/>
        <w:t>Violence</w:t>
      </w:r>
      <w:r>
        <w:rPr>
          <w:spacing w:val="-21"/>
        </w:rPr>
        <w:t> </w:t>
      </w:r>
      <w:r>
        <w:rPr/>
        <w:t>Against</w:t>
      </w:r>
      <w:r>
        <w:rPr>
          <w:spacing w:val="-10"/>
        </w:rPr>
        <w:t> </w:t>
      </w:r>
      <w:r>
        <w:rPr/>
        <w:t>Women and Girls with Disabilities</w:t>
      </w:r>
    </w:p>
    <w:p>
      <w:pPr>
        <w:spacing w:before="284"/>
        <w:ind w:left="2445" w:right="0" w:firstLine="0"/>
        <w:jc w:val="left"/>
        <w:rPr>
          <w:b/>
          <w:sz w:val="22"/>
        </w:rPr>
      </w:pPr>
      <w:r>
        <w:rPr>
          <w:b/>
          <w:sz w:val="22"/>
        </w:rPr>
        <w:t>Module</w:t>
      </w:r>
      <w:r>
        <w:rPr>
          <w:b/>
          <w:spacing w:val="-2"/>
          <w:sz w:val="22"/>
        </w:rPr>
        <w:t> </w:t>
      </w:r>
      <w:r>
        <w:rPr>
          <w:b/>
          <w:sz w:val="22"/>
        </w:rPr>
        <w:t>4,</w:t>
      </w:r>
      <w:r>
        <w:rPr>
          <w:b/>
          <w:spacing w:val="-1"/>
          <w:sz w:val="22"/>
        </w:rPr>
        <w:t> </w:t>
      </w:r>
      <w:r>
        <w:rPr>
          <w:b/>
          <w:sz w:val="22"/>
        </w:rPr>
        <w:t>Day</w:t>
      </w:r>
      <w:r>
        <w:rPr>
          <w:b/>
          <w:spacing w:val="-2"/>
          <w:sz w:val="22"/>
        </w:rPr>
        <w:t> </w:t>
      </w:r>
      <w:r>
        <w:rPr>
          <w:b/>
          <w:spacing w:val="-10"/>
          <w:sz w:val="22"/>
        </w:rPr>
        <w:t>1</w:t>
      </w:r>
    </w:p>
    <w:p>
      <w:pPr>
        <w:pStyle w:val="BodyText"/>
        <w:spacing w:before="4"/>
        <w:rPr>
          <w:b/>
          <w:sz w:val="7"/>
        </w:rPr>
      </w:pPr>
      <w:r>
        <w:rPr/>
        <w:drawing>
          <wp:anchor distT="0" distB="0" distL="0" distR="0" allowOverlap="1" layoutInCell="1" locked="0" behindDoc="0" simplePos="0" relativeHeight="101">
            <wp:simplePos x="0" y="0"/>
            <wp:positionH relativeFrom="page">
              <wp:posOffset>642240</wp:posOffset>
            </wp:positionH>
            <wp:positionV relativeFrom="paragraph">
              <wp:posOffset>613850</wp:posOffset>
            </wp:positionV>
            <wp:extent cx="752856" cy="846963"/>
            <wp:effectExtent l="0" t="0" r="0" b="0"/>
            <wp:wrapTopAndBottom/>
            <wp:docPr id="231" name="image20.jpeg"/>
            <wp:cNvGraphicFramePr>
              <a:graphicFrameLocks noChangeAspect="1"/>
            </wp:cNvGraphicFramePr>
            <a:graphic>
              <a:graphicData uri="http://schemas.openxmlformats.org/drawingml/2006/picture">
                <pic:pic>
                  <pic:nvPicPr>
                    <pic:cNvPr id="232" name="image20.jpeg"/>
                    <pic:cNvPicPr/>
                  </pic:nvPicPr>
                  <pic:blipFill>
                    <a:blip r:embed="rId68" cstate="print"/>
                    <a:stretch>
                      <a:fillRect/>
                    </a:stretch>
                  </pic:blipFill>
                  <pic:spPr>
                    <a:xfrm>
                      <a:off x="0" y="0"/>
                      <a:ext cx="752856" cy="846963"/>
                    </a:xfrm>
                    <a:prstGeom prst="rect">
                      <a:avLst/>
                    </a:prstGeom>
                  </pic:spPr>
                </pic:pic>
              </a:graphicData>
            </a:graphic>
          </wp:anchor>
        </w:drawing>
      </w:r>
      <w:r>
        <w:rPr/>
        <w:pict>
          <v:shape style="position:absolute;margin-left:122.267998pt;margin-top:5.424658pt;width:415.6pt;height:110.25pt;mso-position-horizontal-relative:page;mso-position-vertical-relative:paragraph;z-index:-15728640;mso-wrap-distance-left:0;mso-wrap-distance-right:0" type="#_x0000_t202" id="docshape144"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34"/>
                    <w:gridCol w:w="4354"/>
                    <w:gridCol w:w="2303"/>
                  </w:tblGrid>
                  <w:tr>
                    <w:trPr>
                      <w:trHeight w:val="300" w:hRule="atLeast"/>
                    </w:trPr>
                    <w:tc>
                      <w:tcPr>
                        <w:tcW w:w="1634" w:type="dxa"/>
                      </w:tcPr>
                      <w:p>
                        <w:pPr>
                          <w:pStyle w:val="TableParagraph"/>
                          <w:spacing w:before="24"/>
                          <w:ind w:left="79"/>
                          <w:rPr>
                            <w:b/>
                            <w:sz w:val="22"/>
                          </w:rPr>
                        </w:pPr>
                        <w:r>
                          <w:rPr>
                            <w:b/>
                            <w:spacing w:val="-2"/>
                            <w:sz w:val="22"/>
                          </w:rPr>
                          <w:t>Session</w:t>
                        </w:r>
                      </w:p>
                    </w:tc>
                    <w:tc>
                      <w:tcPr>
                        <w:tcW w:w="4354" w:type="dxa"/>
                      </w:tcPr>
                      <w:p>
                        <w:pPr>
                          <w:pStyle w:val="TableParagraph"/>
                          <w:spacing w:before="24"/>
                          <w:ind w:left="80"/>
                          <w:rPr>
                            <w:b/>
                            <w:sz w:val="22"/>
                          </w:rPr>
                        </w:pPr>
                        <w:r>
                          <w:rPr>
                            <w:b/>
                            <w:spacing w:val="-2"/>
                            <w:sz w:val="22"/>
                          </w:rPr>
                          <w:t>Topics</w:t>
                        </w:r>
                      </w:p>
                    </w:tc>
                    <w:tc>
                      <w:tcPr>
                        <w:tcW w:w="2303" w:type="dxa"/>
                      </w:tcPr>
                      <w:p>
                        <w:pPr>
                          <w:pStyle w:val="TableParagraph"/>
                          <w:spacing w:before="24"/>
                          <w:ind w:left="80"/>
                          <w:rPr>
                            <w:b/>
                            <w:sz w:val="22"/>
                          </w:rPr>
                        </w:pPr>
                        <w:r>
                          <w:rPr>
                            <w:b/>
                            <w:sz w:val="22"/>
                          </w:rPr>
                          <w:t>Suggested </w:t>
                        </w:r>
                        <w:r>
                          <w:rPr>
                            <w:b/>
                            <w:spacing w:val="-4"/>
                            <w:sz w:val="22"/>
                          </w:rPr>
                          <w:t>Time</w:t>
                        </w:r>
                      </w:p>
                    </w:tc>
                  </w:tr>
                  <w:tr>
                    <w:trPr>
                      <w:trHeight w:val="300" w:hRule="atLeast"/>
                    </w:trPr>
                    <w:tc>
                      <w:tcPr>
                        <w:tcW w:w="1634" w:type="dxa"/>
                      </w:tcPr>
                      <w:p>
                        <w:pPr>
                          <w:pStyle w:val="TableParagraph"/>
                          <w:spacing w:before="23"/>
                          <w:ind w:left="79"/>
                          <w:rPr>
                            <w:sz w:val="22"/>
                          </w:rPr>
                        </w:pPr>
                        <w:r>
                          <w:rPr>
                            <w:sz w:val="22"/>
                          </w:rPr>
                          <w:t>Session </w:t>
                        </w:r>
                        <w:r>
                          <w:rPr>
                            <w:spacing w:val="-5"/>
                            <w:sz w:val="22"/>
                          </w:rPr>
                          <w:t>4.1</w:t>
                        </w:r>
                      </w:p>
                    </w:tc>
                    <w:tc>
                      <w:tcPr>
                        <w:tcW w:w="4354" w:type="dxa"/>
                      </w:tcPr>
                      <w:p>
                        <w:pPr>
                          <w:pStyle w:val="TableParagraph"/>
                          <w:spacing w:before="23"/>
                          <w:ind w:left="80"/>
                          <w:rPr>
                            <w:sz w:val="22"/>
                          </w:rPr>
                        </w:pPr>
                        <w:r>
                          <w:rPr>
                            <w:sz w:val="22"/>
                          </w:rPr>
                          <w:t>Deﬁning</w:t>
                        </w:r>
                        <w:r>
                          <w:rPr>
                            <w:spacing w:val="-7"/>
                            <w:sz w:val="22"/>
                          </w:rPr>
                          <w:t> </w:t>
                        </w:r>
                        <w:r>
                          <w:rPr>
                            <w:sz w:val="22"/>
                          </w:rPr>
                          <w:t>Violence</w:t>
                        </w:r>
                        <w:r>
                          <w:rPr>
                            <w:spacing w:val="-5"/>
                            <w:sz w:val="22"/>
                          </w:rPr>
                          <w:t> </w:t>
                        </w:r>
                        <w:r>
                          <w:rPr>
                            <w:sz w:val="22"/>
                          </w:rPr>
                          <w:t>1:</w:t>
                        </w:r>
                        <w:r>
                          <w:rPr>
                            <w:spacing w:val="-4"/>
                            <w:sz w:val="22"/>
                          </w:rPr>
                          <w:t> </w:t>
                        </w:r>
                        <w:r>
                          <w:rPr>
                            <w:sz w:val="22"/>
                          </w:rPr>
                          <w:t>Power</w:t>
                        </w:r>
                        <w:r>
                          <w:rPr>
                            <w:spacing w:val="-4"/>
                            <w:sz w:val="22"/>
                          </w:rPr>
                          <w:t> </w:t>
                        </w:r>
                        <w:r>
                          <w:rPr>
                            <w:sz w:val="22"/>
                          </w:rPr>
                          <w:t>and</w:t>
                        </w:r>
                        <w:r>
                          <w:rPr>
                            <w:spacing w:val="-4"/>
                            <w:sz w:val="22"/>
                          </w:rPr>
                          <w:t> </w:t>
                        </w:r>
                        <w:r>
                          <w:rPr>
                            <w:spacing w:val="-2"/>
                            <w:sz w:val="22"/>
                          </w:rPr>
                          <w:t>Privilege</w:t>
                        </w:r>
                      </w:p>
                    </w:tc>
                    <w:tc>
                      <w:tcPr>
                        <w:tcW w:w="2303" w:type="dxa"/>
                      </w:tcPr>
                      <w:p>
                        <w:pPr>
                          <w:pStyle w:val="TableParagraph"/>
                          <w:spacing w:before="23"/>
                          <w:ind w:left="80"/>
                          <w:rPr>
                            <w:sz w:val="22"/>
                          </w:rPr>
                        </w:pPr>
                        <w:r>
                          <w:rPr>
                            <w:sz w:val="22"/>
                          </w:rPr>
                          <w:t>1</w:t>
                        </w:r>
                        <w:r>
                          <w:rPr>
                            <w:spacing w:val="-1"/>
                            <w:sz w:val="22"/>
                          </w:rPr>
                          <w:t> </w:t>
                        </w:r>
                        <w:r>
                          <w:rPr>
                            <w:spacing w:val="-4"/>
                            <w:sz w:val="22"/>
                          </w:rPr>
                          <w:t>hour</w:t>
                        </w:r>
                      </w:p>
                    </w:tc>
                  </w:tr>
                  <w:tr>
                    <w:trPr>
                      <w:trHeight w:val="300" w:hRule="atLeast"/>
                    </w:trPr>
                    <w:tc>
                      <w:tcPr>
                        <w:tcW w:w="1634" w:type="dxa"/>
                      </w:tcPr>
                      <w:p>
                        <w:pPr>
                          <w:pStyle w:val="TableParagraph"/>
                          <w:rPr>
                            <w:rFonts w:ascii="Times New Roman"/>
                            <w:sz w:val="22"/>
                          </w:rPr>
                        </w:pPr>
                      </w:p>
                    </w:tc>
                    <w:tc>
                      <w:tcPr>
                        <w:tcW w:w="4354" w:type="dxa"/>
                      </w:tcPr>
                      <w:p>
                        <w:pPr>
                          <w:pStyle w:val="TableParagraph"/>
                          <w:spacing w:before="23"/>
                          <w:ind w:left="1874" w:right="1854"/>
                          <w:jc w:val="center"/>
                          <w:rPr>
                            <w:sz w:val="22"/>
                          </w:rPr>
                        </w:pPr>
                        <w:r>
                          <w:rPr>
                            <w:spacing w:val="-2"/>
                            <w:sz w:val="22"/>
                          </w:rPr>
                          <w:t>Break</w:t>
                        </w:r>
                      </w:p>
                    </w:tc>
                    <w:tc>
                      <w:tcPr>
                        <w:tcW w:w="2303" w:type="dxa"/>
                      </w:tcPr>
                      <w:p>
                        <w:pPr>
                          <w:pStyle w:val="TableParagraph"/>
                          <w:rPr>
                            <w:rFonts w:ascii="Times New Roman"/>
                            <w:sz w:val="22"/>
                          </w:rPr>
                        </w:pPr>
                      </w:p>
                    </w:tc>
                  </w:tr>
                  <w:tr>
                    <w:trPr>
                      <w:trHeight w:val="564" w:hRule="atLeast"/>
                    </w:trPr>
                    <w:tc>
                      <w:tcPr>
                        <w:tcW w:w="1634" w:type="dxa"/>
                      </w:tcPr>
                      <w:p>
                        <w:pPr>
                          <w:pStyle w:val="TableParagraph"/>
                          <w:spacing w:before="23"/>
                          <w:ind w:left="80"/>
                          <w:rPr>
                            <w:sz w:val="22"/>
                          </w:rPr>
                        </w:pPr>
                        <w:r>
                          <w:rPr>
                            <w:sz w:val="22"/>
                          </w:rPr>
                          <w:t>Session </w:t>
                        </w:r>
                        <w:r>
                          <w:rPr>
                            <w:spacing w:val="-5"/>
                            <w:sz w:val="22"/>
                          </w:rPr>
                          <w:t>4.2</w:t>
                        </w:r>
                      </w:p>
                    </w:tc>
                    <w:tc>
                      <w:tcPr>
                        <w:tcW w:w="4354" w:type="dxa"/>
                      </w:tcPr>
                      <w:p>
                        <w:pPr>
                          <w:pStyle w:val="TableParagraph"/>
                          <w:spacing w:line="260" w:lineRule="atLeast" w:before="16"/>
                          <w:ind w:left="80"/>
                          <w:rPr>
                            <w:sz w:val="22"/>
                          </w:rPr>
                        </w:pPr>
                        <w:r>
                          <w:rPr>
                            <w:sz w:val="22"/>
                          </w:rPr>
                          <w:t>Deﬁning</w:t>
                        </w:r>
                        <w:r>
                          <w:rPr>
                            <w:spacing w:val="-13"/>
                            <w:sz w:val="22"/>
                          </w:rPr>
                          <w:t> </w:t>
                        </w:r>
                        <w:r>
                          <w:rPr>
                            <w:sz w:val="22"/>
                          </w:rPr>
                          <w:t>Violence</w:t>
                        </w:r>
                        <w:r>
                          <w:rPr>
                            <w:spacing w:val="-13"/>
                            <w:sz w:val="22"/>
                          </w:rPr>
                          <w:t> </w:t>
                        </w:r>
                        <w:r>
                          <w:rPr>
                            <w:sz w:val="22"/>
                          </w:rPr>
                          <w:t>2:</w:t>
                        </w:r>
                        <w:r>
                          <w:rPr>
                            <w:spacing w:val="-15"/>
                            <w:sz w:val="22"/>
                          </w:rPr>
                          <w:t> </w:t>
                        </w:r>
                        <w:r>
                          <w:rPr>
                            <w:sz w:val="22"/>
                          </w:rPr>
                          <w:t>Types</w:t>
                        </w:r>
                        <w:r>
                          <w:rPr>
                            <w:spacing w:val="-12"/>
                            <w:sz w:val="22"/>
                          </w:rPr>
                          <w:t> </w:t>
                        </w:r>
                        <w:r>
                          <w:rPr>
                            <w:sz w:val="22"/>
                          </w:rPr>
                          <w:t>of</w:t>
                        </w:r>
                        <w:r>
                          <w:rPr>
                            <w:spacing w:val="-13"/>
                            <w:sz w:val="22"/>
                          </w:rPr>
                          <w:t> </w:t>
                        </w:r>
                        <w:r>
                          <w:rPr>
                            <w:sz w:val="22"/>
                          </w:rPr>
                          <w:t>Violence, Consequences of Violence</w:t>
                        </w:r>
                      </w:p>
                    </w:tc>
                    <w:tc>
                      <w:tcPr>
                        <w:tcW w:w="2303" w:type="dxa"/>
                      </w:tcPr>
                      <w:p>
                        <w:pPr>
                          <w:pStyle w:val="TableParagraph"/>
                          <w:spacing w:before="23"/>
                          <w:ind w:left="80"/>
                          <w:rPr>
                            <w:sz w:val="22"/>
                          </w:rPr>
                        </w:pPr>
                        <w:r>
                          <w:rPr>
                            <w:sz w:val="22"/>
                          </w:rPr>
                          <w:t>2</w:t>
                        </w:r>
                        <w:r>
                          <w:rPr>
                            <w:spacing w:val="-1"/>
                            <w:sz w:val="22"/>
                          </w:rPr>
                          <w:t> </w:t>
                        </w:r>
                        <w:r>
                          <w:rPr>
                            <w:spacing w:val="-4"/>
                            <w:sz w:val="22"/>
                          </w:rPr>
                          <w:t>hours</w:t>
                        </w:r>
                      </w:p>
                    </w:tc>
                  </w:tr>
                  <w:tr>
                    <w:trPr>
                      <w:trHeight w:val="300" w:hRule="atLeast"/>
                    </w:trPr>
                    <w:tc>
                      <w:tcPr>
                        <w:tcW w:w="1634" w:type="dxa"/>
                      </w:tcPr>
                      <w:p>
                        <w:pPr>
                          <w:pStyle w:val="TableParagraph"/>
                          <w:rPr>
                            <w:rFonts w:ascii="Times New Roman"/>
                            <w:sz w:val="22"/>
                          </w:rPr>
                        </w:pPr>
                      </w:p>
                    </w:tc>
                    <w:tc>
                      <w:tcPr>
                        <w:tcW w:w="4354" w:type="dxa"/>
                      </w:tcPr>
                      <w:p>
                        <w:pPr>
                          <w:pStyle w:val="TableParagraph"/>
                          <w:spacing w:before="23"/>
                          <w:ind w:left="1874" w:right="1854"/>
                          <w:jc w:val="center"/>
                          <w:rPr>
                            <w:sz w:val="22"/>
                          </w:rPr>
                        </w:pPr>
                        <w:r>
                          <w:rPr>
                            <w:spacing w:val="-2"/>
                            <w:sz w:val="22"/>
                          </w:rPr>
                          <w:t>Break</w:t>
                        </w:r>
                      </w:p>
                    </w:tc>
                    <w:tc>
                      <w:tcPr>
                        <w:tcW w:w="2303" w:type="dxa"/>
                      </w:tcPr>
                      <w:p>
                        <w:pPr>
                          <w:pStyle w:val="TableParagraph"/>
                          <w:rPr>
                            <w:rFonts w:ascii="Times New Roman"/>
                            <w:sz w:val="22"/>
                          </w:rPr>
                        </w:pPr>
                      </w:p>
                    </w:tc>
                  </w:tr>
                  <w:tr>
                    <w:trPr>
                      <w:trHeight w:val="300" w:hRule="atLeast"/>
                    </w:trPr>
                    <w:tc>
                      <w:tcPr>
                        <w:tcW w:w="1634" w:type="dxa"/>
                      </w:tcPr>
                      <w:p>
                        <w:pPr>
                          <w:pStyle w:val="TableParagraph"/>
                          <w:spacing w:before="23"/>
                          <w:ind w:left="80"/>
                          <w:rPr>
                            <w:sz w:val="22"/>
                          </w:rPr>
                        </w:pPr>
                        <w:r>
                          <w:rPr>
                            <w:sz w:val="22"/>
                          </w:rPr>
                          <w:t>Session </w:t>
                        </w:r>
                        <w:r>
                          <w:rPr>
                            <w:spacing w:val="-5"/>
                            <w:sz w:val="22"/>
                          </w:rPr>
                          <w:t>4.3</w:t>
                        </w:r>
                      </w:p>
                    </w:tc>
                    <w:tc>
                      <w:tcPr>
                        <w:tcW w:w="4354" w:type="dxa"/>
                      </w:tcPr>
                      <w:p>
                        <w:pPr>
                          <w:pStyle w:val="TableParagraph"/>
                          <w:spacing w:before="23"/>
                          <w:ind w:left="80"/>
                          <w:rPr>
                            <w:sz w:val="22"/>
                          </w:rPr>
                        </w:pPr>
                        <w:r>
                          <w:rPr>
                            <w:spacing w:val="-2"/>
                            <w:sz w:val="22"/>
                          </w:rPr>
                          <w:t>Consent</w:t>
                        </w:r>
                      </w:p>
                    </w:tc>
                    <w:tc>
                      <w:tcPr>
                        <w:tcW w:w="2303" w:type="dxa"/>
                      </w:tcPr>
                      <w:p>
                        <w:pPr>
                          <w:pStyle w:val="TableParagraph"/>
                          <w:spacing w:before="23"/>
                          <w:ind w:left="80"/>
                          <w:rPr>
                            <w:sz w:val="22"/>
                          </w:rPr>
                        </w:pPr>
                        <w:r>
                          <w:rPr>
                            <w:sz w:val="22"/>
                          </w:rPr>
                          <w:t>1</w:t>
                        </w:r>
                        <w:r>
                          <w:rPr>
                            <w:spacing w:val="-1"/>
                            <w:sz w:val="22"/>
                          </w:rPr>
                          <w:t> </w:t>
                        </w:r>
                        <w:r>
                          <w:rPr>
                            <w:spacing w:val="-4"/>
                            <w:sz w:val="22"/>
                          </w:rPr>
                          <w:t>hour</w:t>
                        </w:r>
                      </w:p>
                    </w:tc>
                  </w:tr>
                </w:tbl>
                <w:p>
                  <w:pPr>
                    <w:pStyle w:val="BodyText"/>
                  </w:pPr>
                </w:p>
              </w:txbxContent>
            </v:textbox>
            <w10:wrap type="topAndBottom"/>
          </v:shape>
        </w:pict>
      </w:r>
    </w:p>
    <w:p>
      <w:pPr>
        <w:spacing w:after="0"/>
        <w:rPr>
          <w:sz w:val="7"/>
        </w:rPr>
        <w:sectPr>
          <w:headerReference w:type="even" r:id="rId114"/>
          <w:headerReference w:type="default" r:id="rId115"/>
          <w:footerReference w:type="even" r:id="rId116"/>
          <w:footerReference w:type="default" r:id="rId117"/>
          <w:pgSz w:w="11910" w:h="16840"/>
          <w:pgMar w:header="0" w:footer="379" w:top="1440" w:bottom="560" w:left="0" w:right="0"/>
          <w:pgNumType w:start="72"/>
        </w:sectPr>
      </w:pPr>
    </w:p>
    <w:p>
      <w:pPr>
        <w:pStyle w:val="BodyText"/>
        <w:rPr>
          <w:b/>
          <w:sz w:val="20"/>
        </w:rPr>
      </w:pPr>
    </w:p>
    <w:p>
      <w:pPr>
        <w:pStyle w:val="BodyText"/>
        <w:spacing w:before="2"/>
        <w:rPr>
          <w:b/>
          <w:sz w:val="25"/>
        </w:rPr>
      </w:pPr>
    </w:p>
    <w:p>
      <w:pPr>
        <w:spacing w:before="93"/>
        <w:ind w:left="2494" w:right="0" w:firstLine="0"/>
        <w:jc w:val="left"/>
        <w:rPr>
          <w:b/>
          <w:sz w:val="22"/>
        </w:rPr>
      </w:pPr>
      <w:r>
        <w:rPr>
          <w:b/>
          <w:sz w:val="22"/>
        </w:rPr>
        <w:t>Module</w:t>
      </w:r>
      <w:r>
        <w:rPr>
          <w:b/>
          <w:spacing w:val="-2"/>
          <w:sz w:val="22"/>
        </w:rPr>
        <w:t> </w:t>
      </w:r>
      <w:r>
        <w:rPr>
          <w:b/>
          <w:sz w:val="22"/>
        </w:rPr>
        <w:t>4,</w:t>
      </w:r>
      <w:r>
        <w:rPr>
          <w:b/>
          <w:spacing w:val="-1"/>
          <w:sz w:val="22"/>
        </w:rPr>
        <w:t> </w:t>
      </w:r>
      <w:r>
        <w:rPr>
          <w:b/>
          <w:sz w:val="22"/>
        </w:rPr>
        <w:t>Day</w:t>
      </w:r>
      <w:r>
        <w:rPr>
          <w:b/>
          <w:spacing w:val="-2"/>
          <w:sz w:val="22"/>
        </w:rPr>
        <w:t> </w:t>
      </w:r>
      <w:r>
        <w:rPr>
          <w:b/>
          <w:spacing w:val="-10"/>
          <w:sz w:val="22"/>
        </w:rPr>
        <w:t>2</w:t>
      </w:r>
    </w:p>
    <w:p>
      <w:pPr>
        <w:pStyle w:val="BodyText"/>
        <w:spacing w:before="5"/>
        <w:rPr>
          <w:b/>
          <w:sz w:val="17"/>
        </w:rPr>
      </w:pPr>
    </w:p>
    <w:tbl>
      <w:tblPr>
        <w:tblW w:w="0" w:type="auto"/>
        <w:jc w:val="left"/>
        <w:tblInd w:w="25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34"/>
        <w:gridCol w:w="4354"/>
        <w:gridCol w:w="2303"/>
      </w:tblGrid>
      <w:tr>
        <w:trPr>
          <w:trHeight w:val="300" w:hRule="atLeast"/>
        </w:trPr>
        <w:tc>
          <w:tcPr>
            <w:tcW w:w="1634" w:type="dxa"/>
          </w:tcPr>
          <w:p>
            <w:pPr>
              <w:pStyle w:val="TableParagraph"/>
              <w:spacing w:before="24"/>
              <w:ind w:left="80"/>
              <w:rPr>
                <w:b/>
                <w:sz w:val="22"/>
              </w:rPr>
            </w:pPr>
            <w:r>
              <w:rPr>
                <w:b/>
                <w:spacing w:val="-2"/>
                <w:sz w:val="22"/>
              </w:rPr>
              <w:t>Session</w:t>
            </w:r>
          </w:p>
        </w:tc>
        <w:tc>
          <w:tcPr>
            <w:tcW w:w="4354" w:type="dxa"/>
          </w:tcPr>
          <w:p>
            <w:pPr>
              <w:pStyle w:val="TableParagraph"/>
              <w:spacing w:before="24"/>
              <w:ind w:left="80"/>
              <w:rPr>
                <w:b/>
                <w:sz w:val="22"/>
              </w:rPr>
            </w:pPr>
            <w:r>
              <w:rPr>
                <w:b/>
                <w:spacing w:val="-2"/>
                <w:sz w:val="22"/>
              </w:rPr>
              <w:t>Topics</w:t>
            </w:r>
          </w:p>
        </w:tc>
        <w:tc>
          <w:tcPr>
            <w:tcW w:w="2303" w:type="dxa"/>
          </w:tcPr>
          <w:p>
            <w:pPr>
              <w:pStyle w:val="TableParagraph"/>
              <w:spacing w:before="24"/>
              <w:ind w:left="80"/>
              <w:rPr>
                <w:b/>
                <w:sz w:val="22"/>
              </w:rPr>
            </w:pPr>
            <w:r>
              <w:rPr>
                <w:b/>
                <w:sz w:val="22"/>
              </w:rPr>
              <w:t>Suggested </w:t>
            </w:r>
            <w:r>
              <w:rPr>
                <w:b/>
                <w:spacing w:val="-4"/>
                <w:sz w:val="22"/>
              </w:rPr>
              <w:t>Time</w:t>
            </w:r>
          </w:p>
        </w:tc>
      </w:tr>
      <w:tr>
        <w:trPr>
          <w:trHeight w:val="300" w:hRule="atLeast"/>
        </w:trPr>
        <w:tc>
          <w:tcPr>
            <w:tcW w:w="1634" w:type="dxa"/>
          </w:tcPr>
          <w:p>
            <w:pPr>
              <w:pStyle w:val="TableParagraph"/>
              <w:spacing w:before="23"/>
              <w:ind w:left="80"/>
              <w:rPr>
                <w:sz w:val="22"/>
              </w:rPr>
            </w:pPr>
            <w:r>
              <w:rPr>
                <w:sz w:val="22"/>
              </w:rPr>
              <w:t>Session </w:t>
            </w:r>
            <w:r>
              <w:rPr>
                <w:spacing w:val="-5"/>
                <w:sz w:val="22"/>
              </w:rPr>
              <w:t>4.4</w:t>
            </w:r>
          </w:p>
        </w:tc>
        <w:tc>
          <w:tcPr>
            <w:tcW w:w="4354" w:type="dxa"/>
          </w:tcPr>
          <w:p>
            <w:pPr>
              <w:pStyle w:val="TableParagraph"/>
              <w:spacing w:before="23"/>
              <w:ind w:left="80"/>
              <w:rPr>
                <w:sz w:val="22"/>
              </w:rPr>
            </w:pPr>
            <w:r>
              <w:rPr>
                <w:sz w:val="22"/>
              </w:rPr>
              <w:t>Domestic</w:t>
            </w:r>
            <w:r>
              <w:rPr>
                <w:spacing w:val="-8"/>
                <w:sz w:val="22"/>
              </w:rPr>
              <w:t> </w:t>
            </w:r>
            <w:r>
              <w:rPr>
                <w:spacing w:val="-2"/>
                <w:sz w:val="22"/>
              </w:rPr>
              <w:t>violence</w:t>
            </w:r>
          </w:p>
        </w:tc>
        <w:tc>
          <w:tcPr>
            <w:tcW w:w="2303" w:type="dxa"/>
          </w:tcPr>
          <w:p>
            <w:pPr>
              <w:pStyle w:val="TableParagraph"/>
              <w:spacing w:before="23"/>
              <w:ind w:left="80"/>
              <w:rPr>
                <w:sz w:val="22"/>
              </w:rPr>
            </w:pPr>
            <w:r>
              <w:rPr>
                <w:sz w:val="22"/>
              </w:rPr>
              <w:t>45</w:t>
            </w:r>
            <w:r>
              <w:rPr>
                <w:spacing w:val="-2"/>
                <w:sz w:val="22"/>
              </w:rPr>
              <w:t> </w:t>
            </w:r>
            <w:r>
              <w:rPr>
                <w:spacing w:val="-4"/>
                <w:sz w:val="22"/>
              </w:rPr>
              <w:t>mins</w:t>
            </w:r>
          </w:p>
        </w:tc>
      </w:tr>
      <w:tr>
        <w:trPr>
          <w:trHeight w:val="300" w:hRule="atLeast"/>
        </w:trPr>
        <w:tc>
          <w:tcPr>
            <w:tcW w:w="1634" w:type="dxa"/>
          </w:tcPr>
          <w:p>
            <w:pPr>
              <w:pStyle w:val="TableParagraph"/>
              <w:rPr>
                <w:rFonts w:ascii="Times New Roman"/>
                <w:sz w:val="20"/>
              </w:rPr>
            </w:pPr>
          </w:p>
        </w:tc>
        <w:tc>
          <w:tcPr>
            <w:tcW w:w="4354" w:type="dxa"/>
          </w:tcPr>
          <w:p>
            <w:pPr>
              <w:pStyle w:val="TableParagraph"/>
              <w:spacing w:before="23"/>
              <w:ind w:right="1867"/>
              <w:jc w:val="right"/>
              <w:rPr>
                <w:sz w:val="22"/>
              </w:rPr>
            </w:pPr>
            <w:r>
              <w:rPr>
                <w:spacing w:val="-2"/>
                <w:sz w:val="22"/>
              </w:rPr>
              <w:t>Break</w:t>
            </w:r>
          </w:p>
        </w:tc>
        <w:tc>
          <w:tcPr>
            <w:tcW w:w="2303" w:type="dxa"/>
          </w:tcPr>
          <w:p>
            <w:pPr>
              <w:pStyle w:val="TableParagraph"/>
              <w:rPr>
                <w:rFonts w:ascii="Times New Roman"/>
                <w:sz w:val="20"/>
              </w:rPr>
            </w:pPr>
          </w:p>
        </w:tc>
      </w:tr>
      <w:tr>
        <w:trPr>
          <w:trHeight w:val="564" w:hRule="atLeast"/>
        </w:trPr>
        <w:tc>
          <w:tcPr>
            <w:tcW w:w="1634" w:type="dxa"/>
          </w:tcPr>
          <w:p>
            <w:pPr>
              <w:pStyle w:val="TableParagraph"/>
              <w:spacing w:before="23"/>
              <w:ind w:left="80"/>
              <w:rPr>
                <w:sz w:val="22"/>
              </w:rPr>
            </w:pPr>
            <w:r>
              <w:rPr>
                <w:sz w:val="22"/>
              </w:rPr>
              <w:t>Session </w:t>
            </w:r>
            <w:r>
              <w:rPr>
                <w:spacing w:val="-5"/>
                <w:sz w:val="22"/>
              </w:rPr>
              <w:t>4.5</w:t>
            </w:r>
          </w:p>
        </w:tc>
        <w:tc>
          <w:tcPr>
            <w:tcW w:w="4354" w:type="dxa"/>
          </w:tcPr>
          <w:p>
            <w:pPr>
              <w:pStyle w:val="TableParagraph"/>
              <w:spacing w:line="260" w:lineRule="atLeast" w:before="16"/>
              <w:ind w:left="80"/>
              <w:rPr>
                <w:sz w:val="22"/>
              </w:rPr>
            </w:pPr>
            <w:r>
              <w:rPr>
                <w:sz w:val="22"/>
              </w:rPr>
              <w:t>Root</w:t>
            </w:r>
            <w:r>
              <w:rPr>
                <w:spacing w:val="-15"/>
                <w:sz w:val="22"/>
              </w:rPr>
              <w:t> </w:t>
            </w:r>
            <w:r>
              <w:rPr>
                <w:sz w:val="22"/>
              </w:rPr>
              <w:t>Causes</w:t>
            </w:r>
            <w:r>
              <w:rPr>
                <w:spacing w:val="-10"/>
                <w:sz w:val="22"/>
              </w:rPr>
              <w:t> </w:t>
            </w:r>
            <w:r>
              <w:rPr>
                <w:sz w:val="22"/>
              </w:rPr>
              <w:t>of</w:t>
            </w:r>
            <w:r>
              <w:rPr>
                <w:spacing w:val="-11"/>
                <w:sz w:val="22"/>
              </w:rPr>
              <w:t> </w:t>
            </w:r>
            <w:r>
              <w:rPr>
                <w:sz w:val="22"/>
              </w:rPr>
              <w:t>Violence</w:t>
            </w:r>
            <w:r>
              <w:rPr>
                <w:spacing w:val="-16"/>
                <w:sz w:val="22"/>
              </w:rPr>
              <w:t> </w:t>
            </w:r>
            <w:r>
              <w:rPr>
                <w:sz w:val="22"/>
              </w:rPr>
              <w:t>Against</w:t>
            </w:r>
            <w:r>
              <w:rPr>
                <w:spacing w:val="-9"/>
                <w:sz w:val="22"/>
              </w:rPr>
              <w:t> </w:t>
            </w:r>
            <w:r>
              <w:rPr>
                <w:sz w:val="22"/>
              </w:rPr>
              <w:t>Women and Girls</w:t>
            </w:r>
          </w:p>
        </w:tc>
        <w:tc>
          <w:tcPr>
            <w:tcW w:w="2303" w:type="dxa"/>
          </w:tcPr>
          <w:p>
            <w:pPr>
              <w:pStyle w:val="TableParagraph"/>
              <w:spacing w:before="23"/>
              <w:ind w:left="80"/>
              <w:rPr>
                <w:sz w:val="22"/>
              </w:rPr>
            </w:pPr>
            <w:r>
              <w:rPr>
                <w:sz w:val="22"/>
              </w:rPr>
              <w:t>1</w:t>
            </w:r>
            <w:r>
              <w:rPr>
                <w:spacing w:val="-3"/>
                <w:sz w:val="22"/>
              </w:rPr>
              <w:t> </w:t>
            </w:r>
            <w:r>
              <w:rPr>
                <w:sz w:val="22"/>
              </w:rPr>
              <w:t>hour</w:t>
            </w:r>
            <w:r>
              <w:rPr>
                <w:spacing w:val="-2"/>
                <w:sz w:val="22"/>
              </w:rPr>
              <w:t> </w:t>
            </w:r>
            <w:r>
              <w:rPr>
                <w:sz w:val="22"/>
              </w:rPr>
              <w:t>30</w:t>
            </w:r>
            <w:r>
              <w:rPr>
                <w:spacing w:val="-2"/>
                <w:sz w:val="22"/>
              </w:rPr>
              <w:t> </w:t>
            </w:r>
            <w:r>
              <w:rPr>
                <w:spacing w:val="-4"/>
                <w:sz w:val="22"/>
              </w:rPr>
              <w:t>mins</w:t>
            </w:r>
          </w:p>
        </w:tc>
      </w:tr>
      <w:tr>
        <w:trPr>
          <w:trHeight w:val="300" w:hRule="atLeast"/>
        </w:trPr>
        <w:tc>
          <w:tcPr>
            <w:tcW w:w="1634" w:type="dxa"/>
          </w:tcPr>
          <w:p>
            <w:pPr>
              <w:pStyle w:val="TableParagraph"/>
              <w:rPr>
                <w:rFonts w:ascii="Times New Roman"/>
                <w:sz w:val="20"/>
              </w:rPr>
            </w:pPr>
          </w:p>
        </w:tc>
        <w:tc>
          <w:tcPr>
            <w:tcW w:w="4354" w:type="dxa"/>
          </w:tcPr>
          <w:p>
            <w:pPr>
              <w:pStyle w:val="TableParagraph"/>
              <w:spacing w:before="23"/>
              <w:ind w:right="1867"/>
              <w:jc w:val="right"/>
              <w:rPr>
                <w:sz w:val="22"/>
              </w:rPr>
            </w:pPr>
            <w:r>
              <w:rPr>
                <w:spacing w:val="-2"/>
                <w:sz w:val="22"/>
              </w:rPr>
              <w:t>Break</w:t>
            </w:r>
          </w:p>
        </w:tc>
        <w:tc>
          <w:tcPr>
            <w:tcW w:w="2303" w:type="dxa"/>
          </w:tcPr>
          <w:p>
            <w:pPr>
              <w:pStyle w:val="TableParagraph"/>
              <w:rPr>
                <w:rFonts w:ascii="Times New Roman"/>
                <w:sz w:val="20"/>
              </w:rPr>
            </w:pPr>
          </w:p>
        </w:tc>
      </w:tr>
      <w:tr>
        <w:trPr>
          <w:trHeight w:val="564" w:hRule="atLeast"/>
        </w:trPr>
        <w:tc>
          <w:tcPr>
            <w:tcW w:w="1634" w:type="dxa"/>
          </w:tcPr>
          <w:p>
            <w:pPr>
              <w:pStyle w:val="TableParagraph"/>
              <w:spacing w:before="23"/>
              <w:ind w:left="80"/>
              <w:rPr>
                <w:sz w:val="22"/>
              </w:rPr>
            </w:pPr>
            <w:r>
              <w:rPr>
                <w:sz w:val="22"/>
              </w:rPr>
              <w:t>Session </w:t>
            </w:r>
            <w:r>
              <w:rPr>
                <w:spacing w:val="-5"/>
                <w:sz w:val="22"/>
              </w:rPr>
              <w:t>4.6</w:t>
            </w:r>
          </w:p>
        </w:tc>
        <w:tc>
          <w:tcPr>
            <w:tcW w:w="4354" w:type="dxa"/>
          </w:tcPr>
          <w:p>
            <w:pPr>
              <w:pStyle w:val="TableParagraph"/>
              <w:spacing w:line="260" w:lineRule="atLeast" w:before="16"/>
              <w:ind w:left="80"/>
              <w:rPr>
                <w:sz w:val="22"/>
              </w:rPr>
            </w:pPr>
            <w:r>
              <w:rPr>
                <w:sz w:val="22"/>
              </w:rPr>
              <w:t>Violence</w:t>
            </w:r>
            <w:r>
              <w:rPr>
                <w:spacing w:val="-10"/>
                <w:sz w:val="22"/>
              </w:rPr>
              <w:t> </w:t>
            </w:r>
            <w:r>
              <w:rPr>
                <w:sz w:val="22"/>
              </w:rPr>
              <w:t>and</w:t>
            </w:r>
            <w:r>
              <w:rPr>
                <w:spacing w:val="-10"/>
                <w:sz w:val="22"/>
              </w:rPr>
              <w:t> </w:t>
            </w:r>
            <w:r>
              <w:rPr>
                <w:sz w:val="22"/>
              </w:rPr>
              <w:t>Women</w:t>
            </w:r>
            <w:r>
              <w:rPr>
                <w:spacing w:val="-10"/>
                <w:sz w:val="22"/>
              </w:rPr>
              <w:t> </w:t>
            </w:r>
            <w:r>
              <w:rPr>
                <w:sz w:val="22"/>
              </w:rPr>
              <w:t>and</w:t>
            </w:r>
            <w:r>
              <w:rPr>
                <w:spacing w:val="-10"/>
                <w:sz w:val="22"/>
              </w:rPr>
              <w:t> </w:t>
            </w:r>
            <w:r>
              <w:rPr>
                <w:sz w:val="22"/>
              </w:rPr>
              <w:t>girls</w:t>
            </w:r>
            <w:r>
              <w:rPr>
                <w:spacing w:val="-10"/>
                <w:sz w:val="22"/>
              </w:rPr>
              <w:t> </w:t>
            </w:r>
            <w:r>
              <w:rPr>
                <w:sz w:val="22"/>
              </w:rPr>
              <w:t>with </w:t>
            </w:r>
            <w:r>
              <w:rPr>
                <w:spacing w:val="-2"/>
                <w:sz w:val="22"/>
              </w:rPr>
              <w:t>disabilities</w:t>
            </w:r>
          </w:p>
        </w:tc>
        <w:tc>
          <w:tcPr>
            <w:tcW w:w="2303" w:type="dxa"/>
          </w:tcPr>
          <w:p>
            <w:pPr>
              <w:pStyle w:val="TableParagraph"/>
              <w:spacing w:before="23"/>
              <w:ind w:left="80"/>
              <w:rPr>
                <w:sz w:val="22"/>
              </w:rPr>
            </w:pPr>
            <w:r>
              <w:rPr>
                <w:sz w:val="22"/>
              </w:rPr>
              <w:t>1</w:t>
            </w:r>
            <w:r>
              <w:rPr>
                <w:spacing w:val="-1"/>
                <w:sz w:val="22"/>
              </w:rPr>
              <w:t> </w:t>
            </w:r>
            <w:r>
              <w:rPr>
                <w:spacing w:val="-4"/>
                <w:sz w:val="22"/>
              </w:rPr>
              <w:t>hour</w:t>
            </w:r>
          </w:p>
        </w:tc>
      </w:tr>
      <w:tr>
        <w:trPr>
          <w:trHeight w:val="300" w:hRule="atLeast"/>
        </w:trPr>
        <w:tc>
          <w:tcPr>
            <w:tcW w:w="1634" w:type="dxa"/>
          </w:tcPr>
          <w:p>
            <w:pPr>
              <w:pStyle w:val="TableParagraph"/>
              <w:rPr>
                <w:rFonts w:ascii="Times New Roman"/>
                <w:sz w:val="20"/>
              </w:rPr>
            </w:pPr>
          </w:p>
        </w:tc>
        <w:tc>
          <w:tcPr>
            <w:tcW w:w="4354" w:type="dxa"/>
          </w:tcPr>
          <w:p>
            <w:pPr>
              <w:pStyle w:val="TableParagraph"/>
              <w:spacing w:before="23"/>
              <w:ind w:right="1866"/>
              <w:jc w:val="right"/>
              <w:rPr>
                <w:sz w:val="22"/>
              </w:rPr>
            </w:pPr>
            <w:r>
              <w:rPr>
                <w:spacing w:val="-2"/>
                <w:sz w:val="22"/>
              </w:rPr>
              <w:t>Break</w:t>
            </w:r>
          </w:p>
        </w:tc>
        <w:tc>
          <w:tcPr>
            <w:tcW w:w="2303" w:type="dxa"/>
          </w:tcPr>
          <w:p>
            <w:pPr>
              <w:pStyle w:val="TableParagraph"/>
              <w:rPr>
                <w:rFonts w:ascii="Times New Roman"/>
                <w:sz w:val="20"/>
              </w:rPr>
            </w:pPr>
          </w:p>
        </w:tc>
      </w:tr>
      <w:tr>
        <w:trPr>
          <w:trHeight w:val="564" w:hRule="atLeast"/>
        </w:trPr>
        <w:tc>
          <w:tcPr>
            <w:tcW w:w="1634" w:type="dxa"/>
          </w:tcPr>
          <w:p>
            <w:pPr>
              <w:pStyle w:val="TableParagraph"/>
              <w:spacing w:before="23"/>
              <w:ind w:left="80"/>
              <w:rPr>
                <w:sz w:val="22"/>
              </w:rPr>
            </w:pPr>
            <w:r>
              <w:rPr>
                <w:sz w:val="22"/>
              </w:rPr>
              <w:t>Session </w:t>
            </w:r>
            <w:r>
              <w:rPr>
                <w:spacing w:val="-5"/>
                <w:sz w:val="22"/>
              </w:rPr>
              <w:t>4.7</w:t>
            </w:r>
          </w:p>
        </w:tc>
        <w:tc>
          <w:tcPr>
            <w:tcW w:w="4354" w:type="dxa"/>
          </w:tcPr>
          <w:p>
            <w:pPr>
              <w:pStyle w:val="TableParagraph"/>
              <w:spacing w:line="260" w:lineRule="atLeast" w:before="16"/>
              <w:ind w:left="80"/>
              <w:rPr>
                <w:sz w:val="22"/>
              </w:rPr>
            </w:pPr>
            <w:r>
              <w:rPr>
                <w:sz w:val="22"/>
              </w:rPr>
              <w:t>Preventing</w:t>
            </w:r>
            <w:r>
              <w:rPr>
                <w:spacing w:val="-16"/>
                <w:sz w:val="22"/>
              </w:rPr>
              <w:t> </w:t>
            </w:r>
            <w:r>
              <w:rPr>
                <w:sz w:val="22"/>
              </w:rPr>
              <w:t>Violence</w:t>
            </w:r>
            <w:r>
              <w:rPr>
                <w:spacing w:val="-15"/>
                <w:sz w:val="22"/>
              </w:rPr>
              <w:t> </w:t>
            </w:r>
            <w:r>
              <w:rPr>
                <w:sz w:val="22"/>
              </w:rPr>
              <w:t>Against</w:t>
            </w:r>
            <w:r>
              <w:rPr>
                <w:spacing w:val="-11"/>
                <w:sz w:val="22"/>
              </w:rPr>
              <w:t> </w:t>
            </w:r>
            <w:r>
              <w:rPr>
                <w:sz w:val="22"/>
              </w:rPr>
              <w:t>women</w:t>
            </w:r>
            <w:r>
              <w:rPr>
                <w:spacing w:val="-12"/>
                <w:sz w:val="22"/>
              </w:rPr>
              <w:t> </w:t>
            </w:r>
            <w:r>
              <w:rPr>
                <w:sz w:val="22"/>
              </w:rPr>
              <w:t>and girls with disabilities</w:t>
            </w:r>
          </w:p>
        </w:tc>
        <w:tc>
          <w:tcPr>
            <w:tcW w:w="2303" w:type="dxa"/>
          </w:tcPr>
          <w:p>
            <w:pPr>
              <w:pStyle w:val="TableParagraph"/>
              <w:spacing w:before="23"/>
              <w:ind w:left="80"/>
              <w:rPr>
                <w:sz w:val="22"/>
              </w:rPr>
            </w:pPr>
            <w:r>
              <w:rPr>
                <w:sz w:val="22"/>
              </w:rPr>
              <w:t>2</w:t>
            </w:r>
            <w:r>
              <w:rPr>
                <w:spacing w:val="-1"/>
                <w:sz w:val="22"/>
              </w:rPr>
              <w:t> </w:t>
            </w:r>
            <w:r>
              <w:rPr>
                <w:spacing w:val="-4"/>
                <w:sz w:val="22"/>
              </w:rPr>
              <w:t>hours</w:t>
            </w:r>
          </w:p>
        </w:tc>
      </w:tr>
    </w:tbl>
    <w:p>
      <w:pPr>
        <w:pStyle w:val="BodyText"/>
        <w:spacing w:before="3"/>
        <w:rPr>
          <w:b/>
          <w:sz w:val="34"/>
        </w:rPr>
      </w:pPr>
    </w:p>
    <w:p>
      <w:pPr>
        <w:spacing w:before="0"/>
        <w:ind w:left="2494" w:right="0" w:firstLine="0"/>
        <w:jc w:val="left"/>
        <w:rPr>
          <w:b/>
          <w:sz w:val="22"/>
        </w:rPr>
      </w:pPr>
      <w:r>
        <w:rPr>
          <w:b/>
          <w:sz w:val="22"/>
        </w:rPr>
        <w:t>Notes</w:t>
      </w:r>
      <w:r>
        <w:rPr>
          <w:b/>
          <w:spacing w:val="-5"/>
          <w:sz w:val="22"/>
        </w:rPr>
        <w:t> </w:t>
      </w:r>
      <w:r>
        <w:rPr>
          <w:b/>
          <w:sz w:val="22"/>
        </w:rPr>
        <w:t>for</w:t>
      </w:r>
      <w:r>
        <w:rPr>
          <w:b/>
          <w:spacing w:val="-4"/>
          <w:sz w:val="22"/>
        </w:rPr>
        <w:t> </w:t>
      </w:r>
      <w:r>
        <w:rPr>
          <w:b/>
          <w:sz w:val="22"/>
        </w:rPr>
        <w:t>the</w:t>
      </w:r>
      <w:r>
        <w:rPr>
          <w:b/>
          <w:spacing w:val="-3"/>
          <w:sz w:val="22"/>
        </w:rPr>
        <w:t> </w:t>
      </w:r>
      <w:r>
        <w:rPr>
          <w:b/>
          <w:sz w:val="22"/>
        </w:rPr>
        <w:t>Trainer</w:t>
      </w:r>
      <w:r>
        <w:rPr>
          <w:b/>
          <w:spacing w:val="-5"/>
          <w:sz w:val="22"/>
        </w:rPr>
        <w:t> </w:t>
      </w:r>
      <w:r>
        <w:rPr>
          <w:b/>
          <w:sz w:val="22"/>
        </w:rPr>
        <w:t>on</w:t>
      </w:r>
      <w:r>
        <w:rPr>
          <w:b/>
          <w:spacing w:val="-4"/>
          <w:sz w:val="22"/>
        </w:rPr>
        <w:t> </w:t>
      </w:r>
      <w:r>
        <w:rPr>
          <w:b/>
          <w:sz w:val="22"/>
        </w:rPr>
        <w:t>Module</w:t>
      </w:r>
      <w:r>
        <w:rPr>
          <w:b/>
          <w:spacing w:val="-3"/>
          <w:sz w:val="22"/>
        </w:rPr>
        <w:t> </w:t>
      </w:r>
      <w:r>
        <w:rPr>
          <w:b/>
          <w:spacing w:val="-10"/>
          <w:sz w:val="22"/>
        </w:rPr>
        <w:t>4</w:t>
      </w:r>
    </w:p>
    <w:p>
      <w:pPr>
        <w:pStyle w:val="BodyText"/>
        <w:spacing w:before="2"/>
        <w:rPr>
          <w:b/>
          <w:sz w:val="30"/>
        </w:rPr>
      </w:pPr>
    </w:p>
    <w:p>
      <w:pPr>
        <w:pStyle w:val="BodyText"/>
        <w:spacing w:line="285" w:lineRule="auto"/>
        <w:ind w:left="2494" w:right="1098"/>
        <w:jc w:val="both"/>
      </w:pPr>
      <w:r>
        <w:rPr/>
        <w:t>Violence against women and girls is one of the most systematic and widespread hu- man rights violations. It is rooted in gendered social structures rather than individual and random acts; it cuts across age, socio-economic, educational and geographic boundaries; affects all societies; and is a major obstacle to ending gender inequality and discrimination globally. (UN General Assembly, 2006)</w:t>
      </w:r>
    </w:p>
    <w:p>
      <w:pPr>
        <w:pStyle w:val="BodyText"/>
        <w:spacing w:before="8"/>
        <w:rPr>
          <w:sz w:val="25"/>
        </w:rPr>
      </w:pPr>
    </w:p>
    <w:p>
      <w:pPr>
        <w:pStyle w:val="BodyText"/>
        <w:spacing w:line="285" w:lineRule="auto"/>
        <w:ind w:left="2494" w:right="1098"/>
        <w:jc w:val="both"/>
      </w:pPr>
      <w:r>
        <w:rPr/>
        <w:t>The</w:t>
      </w:r>
      <w:r>
        <w:rPr>
          <w:spacing w:val="-1"/>
        </w:rPr>
        <w:t> </w:t>
      </w:r>
      <w:r>
        <w:rPr/>
        <w:t>United</w:t>
      </w:r>
      <w:r>
        <w:rPr>
          <w:spacing w:val="-1"/>
        </w:rPr>
        <w:t> </w:t>
      </w:r>
      <w:r>
        <w:rPr/>
        <w:t>Nations</w:t>
      </w:r>
      <w:r>
        <w:rPr>
          <w:spacing w:val="-1"/>
        </w:rPr>
        <w:t> </w:t>
      </w:r>
      <w:r>
        <w:rPr/>
        <w:t>deﬁnes</w:t>
      </w:r>
      <w:r>
        <w:rPr>
          <w:spacing w:val="-1"/>
        </w:rPr>
        <w:t> </w:t>
      </w:r>
      <w:r>
        <w:rPr/>
        <w:t>violence</w:t>
      </w:r>
      <w:r>
        <w:rPr>
          <w:spacing w:val="-1"/>
        </w:rPr>
        <w:t> </w:t>
      </w:r>
      <w:r>
        <w:rPr/>
        <w:t>against</w:t>
      </w:r>
      <w:r>
        <w:rPr>
          <w:spacing w:val="-1"/>
        </w:rPr>
        <w:t> </w:t>
      </w:r>
      <w:r>
        <w:rPr/>
        <w:t>women</w:t>
      </w:r>
      <w:r>
        <w:rPr>
          <w:spacing w:val="-1"/>
        </w:rPr>
        <w:t> </w:t>
      </w:r>
      <w:r>
        <w:rPr/>
        <w:t>as</w:t>
      </w:r>
      <w:r>
        <w:rPr>
          <w:spacing w:val="-1"/>
        </w:rPr>
        <w:t> </w:t>
      </w:r>
      <w:r>
        <w:rPr/>
        <w:t>“any</w:t>
      </w:r>
      <w:r>
        <w:rPr>
          <w:spacing w:val="-1"/>
        </w:rPr>
        <w:t> </w:t>
      </w:r>
      <w:r>
        <w:rPr/>
        <w:t>act</w:t>
      </w:r>
      <w:r>
        <w:rPr>
          <w:spacing w:val="-1"/>
        </w:rPr>
        <w:t> </w:t>
      </w:r>
      <w:r>
        <w:rPr/>
        <w:t>of</w:t>
      </w:r>
      <w:r>
        <w:rPr>
          <w:spacing w:val="-1"/>
        </w:rPr>
        <w:t> </w:t>
      </w:r>
      <w:r>
        <w:rPr/>
        <w:t>gender-based</w:t>
      </w:r>
      <w:r>
        <w:rPr>
          <w:spacing w:val="-1"/>
        </w:rPr>
        <w:t> </w:t>
      </w:r>
      <w:r>
        <w:rPr/>
        <w:t>vio- lence that results in, or is likely to result in, physical, sexual or psychological harm or suffering to women, including threats of such acts, coercion or arbitrary deprivation</w:t>
      </w:r>
      <w:r>
        <w:rPr>
          <w:spacing w:val="80"/>
        </w:rPr>
        <w:t> </w:t>
      </w:r>
      <w:r>
        <w:rPr/>
        <w:t>of liberty, whether occurring in public or in private life” (General</w:t>
      </w:r>
      <w:r>
        <w:rPr>
          <w:spacing w:val="-7"/>
        </w:rPr>
        <w:t> </w:t>
      </w:r>
      <w:r>
        <w:rPr/>
        <w:t>Assembly Resolution 48/104 </w:t>
      </w:r>
      <w:r>
        <w:rPr>
          <w:i/>
          <w:color w:val="25408F"/>
        </w:rPr>
        <w:t>Declaration on the Elimination of Violence against Women, </w:t>
      </w:r>
      <w:r>
        <w:rPr>
          <w:color w:val="25408F"/>
        </w:rPr>
        <w:t>1993</w:t>
      </w:r>
      <w:r>
        <w:rPr/>
        <w:t>).</w:t>
      </w:r>
    </w:p>
    <w:p>
      <w:pPr>
        <w:pStyle w:val="BodyText"/>
        <w:spacing w:before="8"/>
        <w:rPr>
          <w:sz w:val="19"/>
        </w:rPr>
      </w:pPr>
      <w:r>
        <w:rPr/>
        <w:drawing>
          <wp:anchor distT="0" distB="0" distL="0" distR="0" allowOverlap="1" layoutInCell="1" locked="0" behindDoc="0" simplePos="0" relativeHeight="103">
            <wp:simplePos x="0" y="0"/>
            <wp:positionH relativeFrom="page">
              <wp:posOffset>552602</wp:posOffset>
            </wp:positionH>
            <wp:positionV relativeFrom="paragraph">
              <wp:posOffset>391358</wp:posOffset>
            </wp:positionV>
            <wp:extent cx="760666" cy="653795"/>
            <wp:effectExtent l="0" t="0" r="0" b="0"/>
            <wp:wrapTopAndBottom/>
            <wp:docPr id="233" name="image23.jpeg"/>
            <wp:cNvGraphicFramePr>
              <a:graphicFrameLocks noChangeAspect="1"/>
            </wp:cNvGraphicFramePr>
            <a:graphic>
              <a:graphicData uri="http://schemas.openxmlformats.org/drawingml/2006/picture">
                <pic:pic>
                  <pic:nvPicPr>
                    <pic:cNvPr id="234" name="image23.jpeg"/>
                    <pic:cNvPicPr/>
                  </pic:nvPicPr>
                  <pic:blipFill>
                    <a:blip r:embed="rId71" cstate="print"/>
                    <a:stretch>
                      <a:fillRect/>
                    </a:stretch>
                  </pic:blipFill>
                  <pic:spPr>
                    <a:xfrm>
                      <a:off x="0" y="0"/>
                      <a:ext cx="760666" cy="653795"/>
                    </a:xfrm>
                    <a:prstGeom prst="rect">
                      <a:avLst/>
                    </a:prstGeom>
                  </pic:spPr>
                </pic:pic>
              </a:graphicData>
            </a:graphic>
          </wp:anchor>
        </w:drawing>
      </w:r>
      <w:r>
        <w:rPr/>
        <w:pict>
          <v:group style="position:absolute;margin-left:110.551201pt;margin-top:12.524073pt;width:436.7pt;height:228.2pt;mso-position-horizontal-relative:page;mso-position-vertical-relative:paragraph;z-index:-15675392;mso-wrap-distance-left:0;mso-wrap-distance-right:0" id="docshapegroup145" coordorigin="2211,250" coordsize="8734,4564">
            <v:shape style="position:absolute;left:2211;top:250;width:8734;height:4564" id="docshape146" coordorigin="2211,250" coordsize="8734,4564" path="m10704,250l2451,250,2312,254,2241,280,2215,352,2211,490,2211,4574,2215,4713,2241,4784,2312,4810,2451,4814,10704,4814,10843,4810,10914,4784,10940,4713,10944,4574,10944,490,10940,352,10914,280,10843,254,10704,250xe" filled="true" fillcolor="#f47421" stroked="false">
              <v:path arrowok="t"/>
              <v:fill type="solid"/>
            </v:shape>
            <v:shape style="position:absolute;left:2211;top:250;width:8734;height:4564" type="#_x0000_t202" id="docshape147" filled="false" stroked="false">
              <v:textbox inset="0,0,0,0">
                <w:txbxContent>
                  <w:p>
                    <w:pPr>
                      <w:spacing w:line="240" w:lineRule="auto" w:before="10"/>
                      <w:rPr>
                        <w:sz w:val="29"/>
                      </w:rPr>
                    </w:pPr>
                  </w:p>
                  <w:p>
                    <w:pPr>
                      <w:spacing w:before="1"/>
                      <w:ind w:left="283" w:right="0" w:firstLine="0"/>
                      <w:jc w:val="both"/>
                      <w:rPr>
                        <w:b/>
                        <w:sz w:val="22"/>
                      </w:rPr>
                    </w:pPr>
                    <w:r>
                      <w:rPr>
                        <w:b/>
                        <w:color w:val="FFFFFF"/>
                        <w:sz w:val="22"/>
                      </w:rPr>
                      <w:t>More </w:t>
                    </w:r>
                    <w:r>
                      <w:rPr>
                        <w:b/>
                        <w:color w:val="FFFFFF"/>
                        <w:spacing w:val="-2"/>
                        <w:sz w:val="22"/>
                      </w:rPr>
                      <w:t>information:</w:t>
                    </w:r>
                  </w:p>
                  <w:p>
                    <w:pPr>
                      <w:spacing w:before="47"/>
                      <w:ind w:left="283" w:right="0" w:firstLine="0"/>
                      <w:jc w:val="both"/>
                      <w:rPr>
                        <w:sz w:val="22"/>
                      </w:rPr>
                    </w:pPr>
                    <w:r>
                      <w:rPr>
                        <w:color w:val="FFFFFF"/>
                        <w:sz w:val="22"/>
                      </w:rPr>
                      <w:t>Annex</w:t>
                    </w:r>
                    <w:r>
                      <w:rPr>
                        <w:color w:val="FFFFFF"/>
                        <w:spacing w:val="-6"/>
                        <w:sz w:val="22"/>
                      </w:rPr>
                      <w:t> </w:t>
                    </w:r>
                    <w:r>
                      <w:rPr>
                        <w:color w:val="FFFFFF"/>
                        <w:sz w:val="22"/>
                      </w:rPr>
                      <w:t>1</w:t>
                    </w:r>
                    <w:r>
                      <w:rPr>
                        <w:color w:val="FFFFFF"/>
                        <w:spacing w:val="-15"/>
                        <w:sz w:val="22"/>
                      </w:rPr>
                      <w:t> </w:t>
                    </w:r>
                    <w:r>
                      <w:rPr>
                        <w:color w:val="FFFFFF"/>
                        <w:sz w:val="22"/>
                      </w:rPr>
                      <w:t>Articles</w:t>
                    </w:r>
                    <w:r>
                      <w:rPr>
                        <w:color w:val="FFFFFF"/>
                        <w:spacing w:val="-3"/>
                        <w:sz w:val="22"/>
                      </w:rPr>
                      <w:t> </w:t>
                    </w:r>
                    <w:r>
                      <w:rPr>
                        <w:color w:val="FFFFFF"/>
                        <w:sz w:val="22"/>
                      </w:rPr>
                      <w:t>of</w:t>
                    </w:r>
                    <w:r>
                      <w:rPr>
                        <w:color w:val="FFFFFF"/>
                        <w:spacing w:val="-4"/>
                        <w:sz w:val="22"/>
                      </w:rPr>
                      <w:t> </w:t>
                    </w:r>
                    <w:r>
                      <w:rPr>
                        <w:color w:val="FFFFFF"/>
                        <w:sz w:val="22"/>
                      </w:rPr>
                      <w:t>Human</w:t>
                    </w:r>
                    <w:r>
                      <w:rPr>
                        <w:color w:val="FFFFFF"/>
                        <w:spacing w:val="-4"/>
                        <w:sz w:val="22"/>
                      </w:rPr>
                      <w:t> </w:t>
                    </w:r>
                    <w:r>
                      <w:rPr>
                        <w:color w:val="FFFFFF"/>
                        <w:sz w:val="22"/>
                      </w:rPr>
                      <w:t>Rights</w:t>
                    </w:r>
                    <w:r>
                      <w:rPr>
                        <w:color w:val="FFFFFF"/>
                        <w:spacing w:val="-4"/>
                        <w:sz w:val="22"/>
                      </w:rPr>
                      <w:t> </w:t>
                    </w:r>
                    <w:r>
                      <w:rPr>
                        <w:color w:val="FFFFFF"/>
                        <w:sz w:val="22"/>
                      </w:rPr>
                      <w:t>Conventions</w:t>
                    </w:r>
                    <w:r>
                      <w:rPr>
                        <w:color w:val="FFFFFF"/>
                        <w:spacing w:val="-4"/>
                        <w:sz w:val="22"/>
                      </w:rPr>
                      <w:t> </w:t>
                    </w:r>
                    <w:r>
                      <w:rPr>
                        <w:color w:val="FFFFFF"/>
                        <w:sz w:val="22"/>
                      </w:rPr>
                      <w:t>related</w:t>
                    </w:r>
                    <w:r>
                      <w:rPr>
                        <w:color w:val="FFFFFF"/>
                        <w:spacing w:val="-3"/>
                        <w:sz w:val="22"/>
                      </w:rPr>
                      <w:t> </w:t>
                    </w:r>
                    <w:r>
                      <w:rPr>
                        <w:color w:val="FFFFFF"/>
                        <w:sz w:val="22"/>
                      </w:rPr>
                      <w:t>to</w:t>
                    </w:r>
                    <w:r>
                      <w:rPr>
                        <w:color w:val="FFFFFF"/>
                        <w:spacing w:val="-3"/>
                        <w:sz w:val="22"/>
                      </w:rPr>
                      <w:t> </w:t>
                    </w:r>
                    <w:r>
                      <w:rPr>
                        <w:color w:val="FFFFFF"/>
                        <w:sz w:val="22"/>
                      </w:rPr>
                      <w:t>Disability</w:t>
                    </w:r>
                    <w:r>
                      <w:rPr>
                        <w:color w:val="FFFFFF"/>
                        <w:spacing w:val="-3"/>
                        <w:sz w:val="22"/>
                      </w:rPr>
                      <w:t> </w:t>
                    </w:r>
                    <w:r>
                      <w:rPr>
                        <w:color w:val="FFFFFF"/>
                        <w:spacing w:val="-4"/>
                        <w:sz w:val="22"/>
                      </w:rPr>
                      <w:t>page</w:t>
                    </w:r>
                  </w:p>
                  <w:p>
                    <w:pPr>
                      <w:spacing w:line="285" w:lineRule="auto" w:before="47"/>
                      <w:ind w:left="283" w:right="137" w:firstLine="0"/>
                      <w:jc w:val="both"/>
                      <w:rPr>
                        <w:sz w:val="22"/>
                      </w:rPr>
                    </w:pPr>
                    <w:r>
                      <w:rPr>
                        <w:color w:val="FFFFFF"/>
                        <w:sz w:val="22"/>
                      </w:rPr>
                      <w:t>Paciﬁc</w:t>
                    </w:r>
                    <w:r>
                      <w:rPr>
                        <w:color w:val="FFFFFF"/>
                        <w:spacing w:val="-14"/>
                        <w:sz w:val="22"/>
                      </w:rPr>
                      <w:t> </w:t>
                    </w:r>
                    <w:r>
                      <w:rPr>
                        <w:color w:val="FFFFFF"/>
                        <w:sz w:val="22"/>
                      </w:rPr>
                      <w:t>Sisters</w:t>
                    </w:r>
                    <w:r>
                      <w:rPr>
                        <w:color w:val="FFFFFF"/>
                        <w:spacing w:val="-14"/>
                        <w:sz w:val="22"/>
                      </w:rPr>
                      <w:t> </w:t>
                    </w:r>
                    <w:r>
                      <w:rPr>
                        <w:color w:val="FFFFFF"/>
                        <w:sz w:val="22"/>
                      </w:rPr>
                      <w:t>with</w:t>
                    </w:r>
                    <w:r>
                      <w:rPr>
                        <w:color w:val="FFFFFF"/>
                        <w:spacing w:val="-14"/>
                        <w:sz w:val="22"/>
                      </w:rPr>
                      <w:t> </w:t>
                    </w:r>
                    <w:r>
                      <w:rPr>
                        <w:color w:val="FFFFFF"/>
                        <w:sz w:val="22"/>
                      </w:rPr>
                      <w:t>Disabilities:</w:t>
                    </w:r>
                    <w:r>
                      <w:rPr>
                        <w:color w:val="FFFFFF"/>
                        <w:spacing w:val="-14"/>
                        <w:sz w:val="22"/>
                      </w:rPr>
                      <w:t> </w:t>
                    </w:r>
                    <w:r>
                      <w:rPr>
                        <w:color w:val="FFFFFF"/>
                        <w:sz w:val="22"/>
                      </w:rPr>
                      <w:t>at</w:t>
                    </w:r>
                    <w:r>
                      <w:rPr>
                        <w:color w:val="FFFFFF"/>
                        <w:spacing w:val="-14"/>
                        <w:sz w:val="22"/>
                      </w:rPr>
                      <w:t> </w:t>
                    </w:r>
                    <w:r>
                      <w:rPr>
                        <w:color w:val="FFFFFF"/>
                        <w:sz w:val="22"/>
                      </w:rPr>
                      <w:t>the</w:t>
                    </w:r>
                    <w:r>
                      <w:rPr>
                        <w:color w:val="FFFFFF"/>
                        <w:spacing w:val="-14"/>
                        <w:sz w:val="22"/>
                      </w:rPr>
                      <w:t> </w:t>
                    </w:r>
                    <w:r>
                      <w:rPr>
                        <w:color w:val="FFFFFF"/>
                        <w:sz w:val="22"/>
                      </w:rPr>
                      <w:t>Intersection</w:t>
                    </w:r>
                    <w:r>
                      <w:rPr>
                        <w:color w:val="FFFFFF"/>
                        <w:spacing w:val="-14"/>
                        <w:sz w:val="22"/>
                      </w:rPr>
                      <w:t> </w:t>
                    </w:r>
                    <w:r>
                      <w:rPr>
                        <w:color w:val="FFFFFF"/>
                        <w:sz w:val="22"/>
                      </w:rPr>
                      <w:t>of</w:t>
                    </w:r>
                    <w:r>
                      <w:rPr>
                        <w:color w:val="FFFFFF"/>
                        <w:spacing w:val="-14"/>
                        <w:sz w:val="22"/>
                      </w:rPr>
                      <w:t> </w:t>
                    </w:r>
                    <w:r>
                      <w:rPr>
                        <w:color w:val="FFFFFF"/>
                        <w:sz w:val="22"/>
                      </w:rPr>
                      <w:t>Discrimination,</w:t>
                    </w:r>
                    <w:r>
                      <w:rPr>
                        <w:color w:val="FFFFFF"/>
                        <w:spacing w:val="-14"/>
                        <w:sz w:val="22"/>
                      </w:rPr>
                      <w:t> </w:t>
                    </w:r>
                    <w:r>
                      <w:rPr>
                        <w:color w:val="FFFFFF"/>
                        <w:sz w:val="22"/>
                      </w:rPr>
                      <w:t>Daniel</w:t>
                    </w:r>
                    <w:r>
                      <w:rPr>
                        <w:color w:val="FFFFFF"/>
                        <w:spacing w:val="-14"/>
                        <w:sz w:val="22"/>
                      </w:rPr>
                      <w:t> </w:t>
                    </w:r>
                    <w:r>
                      <w:rPr>
                        <w:color w:val="FFFFFF"/>
                        <w:sz w:val="22"/>
                      </w:rPr>
                      <w:t>Stubbs</w:t>
                    </w:r>
                    <w:r>
                      <w:rPr>
                        <w:color w:val="FFFFFF"/>
                        <w:spacing w:val="-14"/>
                        <w:sz w:val="22"/>
                      </w:rPr>
                      <w:t> </w:t>
                    </w:r>
                    <w:r>
                      <w:rPr>
                        <w:color w:val="FFFFFF"/>
                        <w:sz w:val="22"/>
                      </w:rPr>
                      <w:t>and Sainimili Tawake April 2009. Website </w:t>
                    </w:r>
                    <w:hyperlink r:id="rId118">
                      <w:r>
                        <w:rPr>
                          <w:color w:val="25408F"/>
                          <w:sz w:val="22"/>
                        </w:rPr>
                        <w:t>http://www.undppc.org</w:t>
                      </w:r>
                    </w:hyperlink>
                  </w:p>
                  <w:p>
                    <w:pPr>
                      <w:spacing w:line="285" w:lineRule="auto" w:before="0"/>
                      <w:ind w:left="283" w:right="137" w:firstLine="0"/>
                      <w:jc w:val="both"/>
                      <w:rPr>
                        <w:sz w:val="22"/>
                      </w:rPr>
                    </w:pPr>
                    <w:r>
                      <w:rPr>
                        <w:color w:val="FFFFFF"/>
                        <w:sz w:val="22"/>
                      </w:rPr>
                      <w:t>A</w:t>
                    </w:r>
                    <w:r>
                      <w:rPr>
                        <w:color w:val="FFFFFF"/>
                        <w:spacing w:val="-13"/>
                        <w:sz w:val="22"/>
                      </w:rPr>
                      <w:t> </w:t>
                    </w:r>
                    <w:r>
                      <w:rPr>
                        <w:color w:val="FFFFFF"/>
                        <w:sz w:val="22"/>
                      </w:rPr>
                      <w:t>Deeper</w:t>
                    </w:r>
                    <w:r>
                      <w:rPr>
                        <w:color w:val="FFFFFF"/>
                        <w:spacing w:val="-2"/>
                        <w:sz w:val="22"/>
                      </w:rPr>
                      <w:t> </w:t>
                    </w:r>
                    <w:r>
                      <w:rPr>
                        <w:color w:val="FFFFFF"/>
                        <w:sz w:val="22"/>
                      </w:rPr>
                      <w:t>Silence:</w:t>
                    </w:r>
                    <w:r>
                      <w:rPr>
                        <w:color w:val="FFFFFF"/>
                        <w:spacing w:val="-6"/>
                        <w:sz w:val="22"/>
                      </w:rPr>
                      <w:t> </w:t>
                    </w:r>
                    <w:r>
                      <w:rPr>
                        <w:color w:val="FFFFFF"/>
                        <w:sz w:val="22"/>
                      </w:rPr>
                      <w:t>The</w:t>
                    </w:r>
                    <w:r>
                      <w:rPr>
                        <w:color w:val="FFFFFF"/>
                        <w:spacing w:val="-2"/>
                        <w:sz w:val="22"/>
                      </w:rPr>
                      <w:t> </w:t>
                    </w:r>
                    <w:r>
                      <w:rPr>
                        <w:color w:val="FFFFFF"/>
                        <w:sz w:val="22"/>
                      </w:rPr>
                      <w:t>Unheard</w:t>
                    </w:r>
                    <w:r>
                      <w:rPr>
                        <w:color w:val="FFFFFF"/>
                        <w:spacing w:val="-2"/>
                        <w:sz w:val="22"/>
                      </w:rPr>
                      <w:t> </w:t>
                    </w:r>
                    <w:r>
                      <w:rPr>
                        <w:color w:val="FFFFFF"/>
                        <w:sz w:val="22"/>
                      </w:rPr>
                      <w:t>Experiences</w:t>
                    </w:r>
                    <w:r>
                      <w:rPr>
                        <w:color w:val="FFFFFF"/>
                        <w:spacing w:val="-2"/>
                        <w:sz w:val="22"/>
                      </w:rPr>
                      <w:t> </w:t>
                    </w:r>
                    <w:r>
                      <w:rPr>
                        <w:color w:val="FFFFFF"/>
                        <w:sz w:val="22"/>
                      </w:rPr>
                      <w:t>of</w:t>
                    </w:r>
                    <w:r>
                      <w:rPr>
                        <w:color w:val="FFFFFF"/>
                        <w:spacing w:val="-2"/>
                        <w:sz w:val="22"/>
                      </w:rPr>
                      <w:t> </w:t>
                    </w:r>
                    <w:r>
                      <w:rPr>
                        <w:color w:val="FFFFFF"/>
                        <w:sz w:val="22"/>
                      </w:rPr>
                      <w:t>Women</w:t>
                    </w:r>
                    <w:r>
                      <w:rPr>
                        <w:color w:val="FFFFFF"/>
                        <w:spacing w:val="-2"/>
                        <w:sz w:val="22"/>
                      </w:rPr>
                      <w:t> </w:t>
                    </w:r>
                    <w:r>
                      <w:rPr>
                        <w:color w:val="FFFFFF"/>
                        <w:sz w:val="22"/>
                      </w:rPr>
                      <w:t>with</w:t>
                    </w:r>
                    <w:r>
                      <w:rPr>
                        <w:color w:val="FFFFFF"/>
                        <w:spacing w:val="-2"/>
                        <w:sz w:val="22"/>
                      </w:rPr>
                      <w:t> </w:t>
                    </w:r>
                    <w:r>
                      <w:rPr>
                        <w:color w:val="FFFFFF"/>
                        <w:sz w:val="22"/>
                      </w:rPr>
                      <w:t>Disabilities–</w:t>
                    </w:r>
                    <w:r>
                      <w:rPr>
                        <w:color w:val="FFFFFF"/>
                        <w:spacing w:val="-2"/>
                        <w:sz w:val="22"/>
                      </w:rPr>
                      <w:t> </w:t>
                    </w:r>
                    <w:r>
                      <w:rPr>
                        <w:color w:val="FFFFFF"/>
                        <w:sz w:val="22"/>
                      </w:rPr>
                      <w:t>Sexual</w:t>
                    </w:r>
                    <w:r>
                      <w:rPr>
                        <w:color w:val="FFFFFF"/>
                        <w:spacing w:val="-2"/>
                        <w:sz w:val="22"/>
                      </w:rPr>
                      <w:t> </w:t>
                    </w:r>
                    <w:r>
                      <w:rPr>
                        <w:color w:val="FFFFFF"/>
                        <w:sz w:val="22"/>
                      </w:rPr>
                      <w:t>and Reproductive Health and Violence against Women in Kiribati, Solomon Islands and Tonga, March 2013.</w:t>
                    </w:r>
                  </w:p>
                  <w:p>
                    <w:pPr>
                      <w:spacing w:line="250" w:lineRule="exact" w:before="0"/>
                      <w:ind w:left="283" w:right="0" w:firstLine="0"/>
                      <w:jc w:val="both"/>
                      <w:rPr>
                        <w:sz w:val="22"/>
                      </w:rPr>
                    </w:pPr>
                    <w:r>
                      <w:rPr>
                        <w:color w:val="FFFFFF"/>
                        <w:sz w:val="22"/>
                      </w:rPr>
                      <w:t>Website:</w:t>
                    </w:r>
                    <w:r>
                      <w:rPr>
                        <w:color w:val="FFFFFF"/>
                        <w:spacing w:val="-10"/>
                        <w:sz w:val="22"/>
                      </w:rPr>
                      <w:t> </w:t>
                    </w:r>
                    <w:hyperlink r:id="rId119">
                      <w:r>
                        <w:rPr>
                          <w:color w:val="25408F"/>
                          <w:spacing w:val="-2"/>
                          <w:sz w:val="22"/>
                        </w:rPr>
                        <w:t>http://paciﬁc.unfpa.org</w:t>
                      </w:r>
                    </w:hyperlink>
                  </w:p>
                  <w:p>
                    <w:pPr>
                      <w:spacing w:line="285" w:lineRule="auto" w:before="45"/>
                      <w:ind w:left="283" w:right="138" w:firstLine="0"/>
                      <w:jc w:val="both"/>
                      <w:rPr>
                        <w:sz w:val="22"/>
                      </w:rPr>
                    </w:pPr>
                    <w:r>
                      <w:rPr>
                        <w:color w:val="FFFFFF"/>
                        <w:sz w:val="22"/>
                      </w:rPr>
                      <w:t>Making Women with Disabilities Visible: Fiji National Council for Disabled Persons September 2010.</w:t>
                    </w:r>
                  </w:p>
                  <w:p>
                    <w:pPr>
                      <w:spacing w:line="251" w:lineRule="exact" w:before="0"/>
                      <w:ind w:left="283" w:right="0" w:firstLine="0"/>
                      <w:jc w:val="both"/>
                      <w:rPr>
                        <w:sz w:val="22"/>
                      </w:rPr>
                    </w:pPr>
                    <w:r>
                      <w:rPr>
                        <w:color w:val="FFFFFF"/>
                        <w:sz w:val="22"/>
                      </w:rPr>
                      <w:t>Websitehttp:</w:t>
                    </w:r>
                    <w:r>
                      <w:rPr>
                        <w:color w:val="FFFFFF"/>
                        <w:spacing w:val="-15"/>
                        <w:sz w:val="22"/>
                      </w:rPr>
                      <w:t> </w:t>
                    </w:r>
                    <w:hyperlink r:id="rId120">
                      <w:r>
                        <w:rPr>
                          <w:color w:val="25408F"/>
                          <w:spacing w:val="-2"/>
                          <w:sz w:val="22"/>
                        </w:rPr>
                        <w:t>//www.fncdp.org/docs/WomenDisabilitiesSurvey</w:t>
                      </w:r>
                    </w:hyperlink>
                  </w:p>
                  <w:p>
                    <w:pPr>
                      <w:spacing w:line="285" w:lineRule="auto" w:before="47"/>
                      <w:ind w:left="283" w:right="933" w:firstLine="0"/>
                      <w:jc w:val="both"/>
                      <w:rPr>
                        <w:sz w:val="22"/>
                      </w:rPr>
                    </w:pPr>
                    <w:r>
                      <w:rPr>
                        <w:color w:val="FFFFFF"/>
                        <w:sz w:val="22"/>
                      </w:rPr>
                      <w:t>Fiji</w:t>
                    </w:r>
                    <w:r>
                      <w:rPr>
                        <w:color w:val="FFFFFF"/>
                        <w:spacing w:val="-7"/>
                        <w:sz w:val="22"/>
                      </w:rPr>
                      <w:t> </w:t>
                    </w:r>
                    <w:r>
                      <w:rPr>
                        <w:color w:val="FFFFFF"/>
                        <w:sz w:val="22"/>
                      </w:rPr>
                      <w:t>Women’s</w:t>
                    </w:r>
                    <w:r>
                      <w:rPr>
                        <w:color w:val="FFFFFF"/>
                        <w:spacing w:val="-7"/>
                        <w:sz w:val="22"/>
                      </w:rPr>
                      <w:t> </w:t>
                    </w:r>
                    <w:r>
                      <w:rPr>
                        <w:color w:val="FFFFFF"/>
                        <w:sz w:val="22"/>
                      </w:rPr>
                      <w:t>Crisis</w:t>
                    </w:r>
                    <w:r>
                      <w:rPr>
                        <w:color w:val="FFFFFF"/>
                        <w:spacing w:val="-8"/>
                        <w:sz w:val="22"/>
                      </w:rPr>
                      <w:t> </w:t>
                    </w:r>
                    <w:r>
                      <w:rPr>
                        <w:color w:val="FFFFFF"/>
                        <w:sz w:val="22"/>
                      </w:rPr>
                      <w:t>Centre</w:t>
                    </w:r>
                    <w:r>
                      <w:rPr>
                        <w:color w:val="FFFFFF"/>
                        <w:spacing w:val="-8"/>
                        <w:sz w:val="22"/>
                      </w:rPr>
                      <w:t> </w:t>
                    </w:r>
                    <w:r>
                      <w:rPr>
                        <w:color w:val="FFFFFF"/>
                        <w:sz w:val="22"/>
                      </w:rPr>
                      <w:t>National</w:t>
                    </w:r>
                    <w:r>
                      <w:rPr>
                        <w:color w:val="FFFFFF"/>
                        <w:spacing w:val="-8"/>
                        <w:sz w:val="22"/>
                      </w:rPr>
                      <w:t> </w:t>
                    </w:r>
                    <w:r>
                      <w:rPr>
                        <w:color w:val="FFFFFF"/>
                        <w:sz w:val="22"/>
                      </w:rPr>
                      <w:t>Research:</w:t>
                    </w:r>
                    <w:r>
                      <w:rPr>
                        <w:color w:val="FFFFFF"/>
                        <w:spacing w:val="-8"/>
                        <w:sz w:val="22"/>
                      </w:rPr>
                      <w:t> </w:t>
                    </w:r>
                    <w:r>
                      <w:rPr>
                        <w:color w:val="FFFFFF"/>
                        <w:sz w:val="22"/>
                      </w:rPr>
                      <w:t>Somebody’s</w:t>
                    </w:r>
                    <w:r>
                      <w:rPr>
                        <w:color w:val="FFFFFF"/>
                        <w:spacing w:val="-7"/>
                        <w:sz w:val="22"/>
                      </w:rPr>
                      <w:t> </w:t>
                    </w:r>
                    <w:r>
                      <w:rPr>
                        <w:color w:val="FFFFFF"/>
                        <w:sz w:val="22"/>
                      </w:rPr>
                      <w:t>Life,</w:t>
                    </w:r>
                    <w:r>
                      <w:rPr>
                        <w:color w:val="FFFFFF"/>
                        <w:spacing w:val="-8"/>
                        <w:sz w:val="22"/>
                      </w:rPr>
                      <w:t> </w:t>
                    </w:r>
                    <w:r>
                      <w:rPr>
                        <w:color w:val="FFFFFF"/>
                        <w:sz w:val="22"/>
                      </w:rPr>
                      <w:t>Everybody’s Business. Website: </w:t>
                    </w:r>
                    <w:hyperlink r:id="rId121">
                      <w:r>
                        <w:rPr>
                          <w:color w:val="25408F"/>
                          <w:sz w:val="22"/>
                        </w:rPr>
                        <w:t>http://www.ﬁjiwomen.com</w:t>
                      </w:r>
                    </w:hyperlink>
                  </w:p>
                </w:txbxContent>
              </v:textbox>
              <w10:wrap type="none"/>
            </v:shape>
            <w10:wrap type="topAndBottom"/>
          </v:group>
        </w:pict>
      </w:r>
    </w:p>
    <w:p>
      <w:pPr>
        <w:spacing w:after="0"/>
        <w:rPr>
          <w:sz w:val="19"/>
        </w:rPr>
        <w:sectPr>
          <w:pgSz w:w="11910" w:h="16840"/>
          <w:pgMar w:header="0" w:footer="379" w:top="1640" w:bottom="560" w:left="0" w:right="0"/>
        </w:sectPr>
      </w:pPr>
    </w:p>
    <w:p>
      <w:pPr>
        <w:pStyle w:val="BodyText"/>
        <w:rPr>
          <w:sz w:val="20"/>
        </w:rPr>
      </w:pPr>
    </w:p>
    <w:p>
      <w:pPr>
        <w:pStyle w:val="BodyText"/>
        <w:rPr>
          <w:sz w:val="20"/>
        </w:rPr>
      </w:pPr>
    </w:p>
    <w:p>
      <w:pPr>
        <w:pStyle w:val="BodyText"/>
        <w:spacing w:before="5"/>
        <w:rPr>
          <w:sz w:val="21"/>
        </w:rPr>
      </w:pPr>
    </w:p>
    <w:p>
      <w:pPr>
        <w:pStyle w:val="Heading6"/>
      </w:pPr>
      <w:r>
        <w:rPr/>
        <w:drawing>
          <wp:anchor distT="0" distB="0" distL="0" distR="0" allowOverlap="1" layoutInCell="1" locked="0" behindDoc="0" simplePos="0" relativeHeight="15782400">
            <wp:simplePos x="0" y="0"/>
            <wp:positionH relativeFrom="page">
              <wp:posOffset>669115</wp:posOffset>
            </wp:positionH>
            <wp:positionV relativeFrom="paragraph">
              <wp:posOffset>148992</wp:posOffset>
            </wp:positionV>
            <wp:extent cx="754471" cy="767956"/>
            <wp:effectExtent l="0" t="0" r="0" b="0"/>
            <wp:wrapNone/>
            <wp:docPr id="235" name="image21.jpeg"/>
            <wp:cNvGraphicFramePr>
              <a:graphicFrameLocks noChangeAspect="1"/>
            </wp:cNvGraphicFramePr>
            <a:graphic>
              <a:graphicData uri="http://schemas.openxmlformats.org/drawingml/2006/picture">
                <pic:pic>
                  <pic:nvPicPr>
                    <pic:cNvPr id="236" name="image21.jpeg"/>
                    <pic:cNvPicPr/>
                  </pic:nvPicPr>
                  <pic:blipFill>
                    <a:blip r:embed="rId69" cstate="print"/>
                    <a:stretch>
                      <a:fillRect/>
                    </a:stretch>
                  </pic:blipFill>
                  <pic:spPr>
                    <a:xfrm>
                      <a:off x="0" y="0"/>
                      <a:ext cx="754471" cy="767956"/>
                    </a:xfrm>
                    <a:prstGeom prst="rect">
                      <a:avLst/>
                    </a:prstGeom>
                  </pic:spPr>
                </pic:pic>
              </a:graphicData>
            </a:graphic>
          </wp:anchor>
        </w:drawing>
      </w:r>
      <w:r>
        <w:rPr/>
        <w:t>Session</w:t>
      </w:r>
      <w:r>
        <w:rPr>
          <w:spacing w:val="-7"/>
        </w:rPr>
        <w:t> </w:t>
      </w:r>
      <w:r>
        <w:rPr/>
        <w:t>4.1</w:t>
      </w:r>
      <w:r>
        <w:rPr>
          <w:spacing w:val="-6"/>
        </w:rPr>
        <w:t> </w:t>
      </w:r>
      <w:r>
        <w:rPr/>
        <w:t>Deﬁning</w:t>
      </w:r>
      <w:r>
        <w:rPr>
          <w:spacing w:val="-7"/>
        </w:rPr>
        <w:t> </w:t>
      </w:r>
      <w:r>
        <w:rPr/>
        <w:t>Violence</w:t>
      </w:r>
      <w:r>
        <w:rPr>
          <w:spacing w:val="-6"/>
        </w:rPr>
        <w:t> </w:t>
      </w:r>
      <w:r>
        <w:rPr/>
        <w:t>1:</w:t>
      </w:r>
      <w:r>
        <w:rPr>
          <w:spacing w:val="-6"/>
        </w:rPr>
        <w:t> </w:t>
      </w:r>
      <w:r>
        <w:rPr/>
        <w:t>Types</w:t>
      </w:r>
      <w:r>
        <w:rPr>
          <w:spacing w:val="-7"/>
        </w:rPr>
        <w:t> </w:t>
      </w:r>
      <w:r>
        <w:rPr/>
        <w:t>of</w:t>
      </w:r>
      <w:r>
        <w:rPr>
          <w:spacing w:val="-6"/>
        </w:rPr>
        <w:t> </w:t>
      </w:r>
      <w:r>
        <w:rPr>
          <w:spacing w:val="-2"/>
        </w:rPr>
        <w:t>Power</w:t>
      </w:r>
    </w:p>
    <w:p>
      <w:pPr>
        <w:pStyle w:val="Heading8"/>
        <w:spacing w:before="322"/>
      </w:pPr>
      <w:r>
        <w:rPr/>
        <w:t>Learning </w:t>
      </w:r>
      <w:r>
        <w:rPr>
          <w:spacing w:val="-2"/>
        </w:rPr>
        <w:t>Objectives</w:t>
      </w:r>
    </w:p>
    <w:p>
      <w:pPr>
        <w:pStyle w:val="BodyText"/>
        <w:spacing w:before="1"/>
        <w:rPr>
          <w:b/>
          <w:sz w:val="30"/>
        </w:rPr>
      </w:pPr>
    </w:p>
    <w:p>
      <w:pPr>
        <w:pStyle w:val="BodyText"/>
        <w:spacing w:before="1"/>
        <w:ind w:left="2515"/>
      </w:pPr>
      <w:r>
        <w:rPr/>
        <w:t>Upon</w:t>
      </w:r>
      <w:r>
        <w:rPr>
          <w:spacing w:val="-6"/>
        </w:rPr>
        <w:t> </w:t>
      </w:r>
      <w:r>
        <w:rPr/>
        <w:t>completing</w:t>
      </w:r>
      <w:r>
        <w:rPr>
          <w:spacing w:val="-3"/>
        </w:rPr>
        <w:t> </w:t>
      </w:r>
      <w:r>
        <w:rPr/>
        <w:t>this</w:t>
      </w:r>
      <w:r>
        <w:rPr>
          <w:spacing w:val="-2"/>
        </w:rPr>
        <w:t> </w:t>
      </w:r>
      <w:r>
        <w:rPr/>
        <w:t>session,</w:t>
      </w:r>
      <w:r>
        <w:rPr>
          <w:spacing w:val="-3"/>
        </w:rPr>
        <w:t> </w:t>
      </w:r>
      <w:r>
        <w:rPr/>
        <w:t>participants</w:t>
      </w:r>
      <w:r>
        <w:rPr>
          <w:spacing w:val="-4"/>
        </w:rPr>
        <w:t> </w:t>
      </w:r>
      <w:r>
        <w:rPr/>
        <w:t>will</w:t>
      </w:r>
      <w:r>
        <w:rPr>
          <w:spacing w:val="-3"/>
        </w:rPr>
        <w:t> </w:t>
      </w:r>
      <w:r>
        <w:rPr/>
        <w:t>be</w:t>
      </w:r>
      <w:r>
        <w:rPr>
          <w:spacing w:val="-4"/>
        </w:rPr>
        <w:t> </w:t>
      </w:r>
      <w:r>
        <w:rPr/>
        <w:t>able</w:t>
      </w:r>
      <w:r>
        <w:rPr>
          <w:spacing w:val="-3"/>
        </w:rPr>
        <w:t> </w:t>
      </w:r>
      <w:r>
        <w:rPr>
          <w:spacing w:val="-5"/>
        </w:rPr>
        <w:t>to:</w:t>
      </w:r>
    </w:p>
    <w:p>
      <w:pPr>
        <w:pStyle w:val="BodyText"/>
        <w:spacing w:before="1"/>
        <w:rPr>
          <w:sz w:val="30"/>
        </w:rPr>
      </w:pPr>
    </w:p>
    <w:p>
      <w:pPr>
        <w:pStyle w:val="ListParagraph"/>
        <w:numPr>
          <w:ilvl w:val="0"/>
          <w:numId w:val="76"/>
        </w:numPr>
        <w:tabs>
          <w:tab w:pos="2757" w:val="left" w:leader="none"/>
        </w:tabs>
        <w:spacing w:line="240" w:lineRule="auto" w:before="1" w:after="0"/>
        <w:ind w:left="2756" w:right="0" w:hanging="242"/>
        <w:jc w:val="left"/>
        <w:rPr>
          <w:sz w:val="22"/>
        </w:rPr>
      </w:pPr>
      <w:r>
        <w:rPr>
          <w:sz w:val="22"/>
        </w:rPr>
        <w:t>To</w:t>
      </w:r>
      <w:r>
        <w:rPr>
          <w:spacing w:val="-7"/>
          <w:sz w:val="22"/>
        </w:rPr>
        <w:t> </w:t>
      </w:r>
      <w:r>
        <w:rPr>
          <w:sz w:val="22"/>
        </w:rPr>
        <w:t>identify</w:t>
      </w:r>
      <w:r>
        <w:rPr>
          <w:spacing w:val="-7"/>
          <w:sz w:val="22"/>
        </w:rPr>
        <w:t> </w:t>
      </w:r>
      <w:r>
        <w:rPr>
          <w:sz w:val="22"/>
        </w:rPr>
        <w:t>sources</w:t>
      </w:r>
      <w:r>
        <w:rPr>
          <w:spacing w:val="-6"/>
          <w:sz w:val="22"/>
        </w:rPr>
        <w:t> </w:t>
      </w:r>
      <w:r>
        <w:rPr>
          <w:sz w:val="22"/>
        </w:rPr>
        <w:t>and</w:t>
      </w:r>
      <w:r>
        <w:rPr>
          <w:spacing w:val="-7"/>
          <w:sz w:val="22"/>
        </w:rPr>
        <w:t> </w:t>
      </w:r>
      <w:r>
        <w:rPr>
          <w:sz w:val="22"/>
        </w:rPr>
        <w:t>forms</w:t>
      </w:r>
      <w:r>
        <w:rPr>
          <w:spacing w:val="-6"/>
          <w:sz w:val="22"/>
        </w:rPr>
        <w:t> </w:t>
      </w:r>
      <w:r>
        <w:rPr>
          <w:sz w:val="22"/>
        </w:rPr>
        <w:t>of</w:t>
      </w:r>
      <w:r>
        <w:rPr>
          <w:spacing w:val="-6"/>
          <w:sz w:val="22"/>
        </w:rPr>
        <w:t> </w:t>
      </w:r>
      <w:r>
        <w:rPr>
          <w:spacing w:val="-2"/>
          <w:sz w:val="22"/>
        </w:rPr>
        <w:t>power</w:t>
      </w:r>
    </w:p>
    <w:p>
      <w:pPr>
        <w:pStyle w:val="ListParagraph"/>
        <w:numPr>
          <w:ilvl w:val="0"/>
          <w:numId w:val="76"/>
        </w:numPr>
        <w:tabs>
          <w:tab w:pos="2757" w:val="left" w:leader="none"/>
        </w:tabs>
        <w:spacing w:line="240" w:lineRule="auto" w:before="47" w:after="0"/>
        <w:ind w:left="2756" w:right="0" w:hanging="242"/>
        <w:jc w:val="left"/>
        <w:rPr>
          <w:sz w:val="22"/>
        </w:rPr>
      </w:pPr>
      <w:r>
        <w:rPr>
          <w:sz w:val="22"/>
        </w:rPr>
        <w:t>To</w:t>
      </w:r>
      <w:r>
        <w:rPr>
          <w:spacing w:val="-10"/>
          <w:sz w:val="22"/>
        </w:rPr>
        <w:t> </w:t>
      </w:r>
      <w:r>
        <w:rPr>
          <w:sz w:val="22"/>
        </w:rPr>
        <w:t>identify</w:t>
      </w:r>
      <w:r>
        <w:rPr>
          <w:spacing w:val="-8"/>
          <w:sz w:val="22"/>
        </w:rPr>
        <w:t> </w:t>
      </w:r>
      <w:r>
        <w:rPr>
          <w:sz w:val="22"/>
        </w:rPr>
        <w:t>the</w:t>
      </w:r>
      <w:r>
        <w:rPr>
          <w:spacing w:val="-7"/>
          <w:sz w:val="22"/>
        </w:rPr>
        <w:t> </w:t>
      </w:r>
      <w:r>
        <w:rPr>
          <w:sz w:val="22"/>
        </w:rPr>
        <w:t>relationship</w:t>
      </w:r>
      <w:r>
        <w:rPr>
          <w:spacing w:val="-7"/>
          <w:sz w:val="22"/>
        </w:rPr>
        <w:t> </w:t>
      </w:r>
      <w:r>
        <w:rPr>
          <w:sz w:val="22"/>
        </w:rPr>
        <w:t>between</w:t>
      </w:r>
      <w:r>
        <w:rPr>
          <w:spacing w:val="-8"/>
          <w:sz w:val="22"/>
        </w:rPr>
        <w:t> </w:t>
      </w:r>
      <w:r>
        <w:rPr>
          <w:sz w:val="22"/>
        </w:rPr>
        <w:t>power,</w:t>
      </w:r>
      <w:r>
        <w:rPr>
          <w:spacing w:val="-7"/>
          <w:sz w:val="22"/>
        </w:rPr>
        <w:t> </w:t>
      </w:r>
      <w:r>
        <w:rPr>
          <w:sz w:val="22"/>
        </w:rPr>
        <w:t>privilege</w:t>
      </w:r>
      <w:r>
        <w:rPr>
          <w:spacing w:val="-8"/>
          <w:sz w:val="22"/>
        </w:rPr>
        <w:t> </w:t>
      </w:r>
      <w:r>
        <w:rPr>
          <w:sz w:val="22"/>
        </w:rPr>
        <w:t>and</w:t>
      </w:r>
      <w:r>
        <w:rPr>
          <w:spacing w:val="-8"/>
          <w:sz w:val="22"/>
        </w:rPr>
        <w:t> </w:t>
      </w:r>
      <w:r>
        <w:rPr>
          <w:sz w:val="22"/>
        </w:rPr>
        <w:t>access</w:t>
      </w:r>
      <w:r>
        <w:rPr>
          <w:spacing w:val="-8"/>
          <w:sz w:val="22"/>
        </w:rPr>
        <w:t> </w:t>
      </w:r>
      <w:r>
        <w:rPr>
          <w:sz w:val="22"/>
        </w:rPr>
        <w:t>to</w:t>
      </w:r>
      <w:r>
        <w:rPr>
          <w:spacing w:val="-6"/>
          <w:sz w:val="22"/>
        </w:rPr>
        <w:t> </w:t>
      </w:r>
      <w:r>
        <w:rPr>
          <w:spacing w:val="-2"/>
          <w:sz w:val="22"/>
        </w:rPr>
        <w:t>rights</w:t>
      </w:r>
    </w:p>
    <w:p>
      <w:pPr>
        <w:pStyle w:val="Heading8"/>
        <w:spacing w:line="600" w:lineRule="atLeast"/>
        <w:ind w:right="7088"/>
      </w:pPr>
      <w:r>
        <w:rPr/>
        <w:drawing>
          <wp:anchor distT="0" distB="0" distL="0" distR="0" allowOverlap="1" layoutInCell="1" locked="0" behindDoc="0" simplePos="0" relativeHeight="15782912">
            <wp:simplePos x="0" y="0"/>
            <wp:positionH relativeFrom="page">
              <wp:posOffset>690747</wp:posOffset>
            </wp:positionH>
            <wp:positionV relativeFrom="paragraph">
              <wp:posOffset>303570</wp:posOffset>
            </wp:positionV>
            <wp:extent cx="759571" cy="718514"/>
            <wp:effectExtent l="0" t="0" r="0" b="0"/>
            <wp:wrapNone/>
            <wp:docPr id="237" name="image30.jpeg"/>
            <wp:cNvGraphicFramePr>
              <a:graphicFrameLocks noChangeAspect="1"/>
            </wp:cNvGraphicFramePr>
            <a:graphic>
              <a:graphicData uri="http://schemas.openxmlformats.org/drawingml/2006/picture">
                <pic:pic>
                  <pic:nvPicPr>
                    <pic:cNvPr id="238" name="image30.jpeg"/>
                    <pic:cNvPicPr/>
                  </pic:nvPicPr>
                  <pic:blipFill>
                    <a:blip r:embed="rId86" cstate="print"/>
                    <a:stretch>
                      <a:fillRect/>
                    </a:stretch>
                  </pic:blipFill>
                  <pic:spPr>
                    <a:xfrm>
                      <a:off x="0" y="0"/>
                      <a:ext cx="759571" cy="718514"/>
                    </a:xfrm>
                    <a:prstGeom prst="rect">
                      <a:avLst/>
                    </a:prstGeom>
                  </pic:spPr>
                </pic:pic>
              </a:graphicData>
            </a:graphic>
          </wp:anchor>
        </w:drawing>
      </w:r>
      <w:r>
        <w:rPr/>
        <w:t>Time:</w:t>
      </w:r>
      <w:r>
        <w:rPr>
          <w:spacing w:val="-16"/>
        </w:rPr>
        <w:t> </w:t>
      </w:r>
      <w:r>
        <w:rPr/>
        <w:t>1</w:t>
      </w:r>
      <w:r>
        <w:rPr>
          <w:spacing w:val="-15"/>
        </w:rPr>
        <w:t> </w:t>
      </w:r>
      <w:r>
        <w:rPr/>
        <w:t>hour </w:t>
      </w:r>
      <w:r>
        <w:rPr>
          <w:spacing w:val="-2"/>
        </w:rPr>
        <w:t>Preparation:</w:t>
      </w:r>
    </w:p>
    <w:p>
      <w:pPr>
        <w:pStyle w:val="BodyText"/>
        <w:spacing w:before="47"/>
        <w:ind w:left="2515"/>
      </w:pPr>
      <w:r>
        <w:rPr/>
        <w:t>Become</w:t>
      </w:r>
      <w:r>
        <w:rPr>
          <w:spacing w:val="-2"/>
        </w:rPr>
        <w:t> </w:t>
      </w:r>
      <w:r>
        <w:rPr/>
        <w:t>familiar</w:t>
      </w:r>
      <w:r>
        <w:rPr>
          <w:spacing w:val="-1"/>
        </w:rPr>
        <w:t> </w:t>
      </w:r>
      <w:r>
        <w:rPr/>
        <w:t>with</w:t>
      </w:r>
      <w:r>
        <w:rPr>
          <w:spacing w:val="-2"/>
        </w:rPr>
        <w:t> </w:t>
      </w:r>
      <w:r>
        <w:rPr/>
        <w:t>the</w:t>
      </w:r>
      <w:r>
        <w:rPr>
          <w:spacing w:val="-1"/>
        </w:rPr>
        <w:t> </w:t>
      </w:r>
      <w:r>
        <w:rPr/>
        <w:t>Readings</w:t>
      </w:r>
      <w:r>
        <w:rPr>
          <w:spacing w:val="-3"/>
        </w:rPr>
        <w:t> </w:t>
      </w:r>
      <w:r>
        <w:rPr/>
        <w:t>on</w:t>
      </w:r>
      <w:r>
        <w:rPr>
          <w:spacing w:val="-2"/>
        </w:rPr>
        <w:t> </w:t>
      </w:r>
      <w:r>
        <w:rPr/>
        <w:t>Module</w:t>
      </w:r>
      <w:r>
        <w:rPr>
          <w:spacing w:val="-1"/>
        </w:rPr>
        <w:t> </w:t>
      </w:r>
      <w:r>
        <w:rPr/>
        <w:t>4</w:t>
      </w:r>
      <w:r>
        <w:rPr>
          <w:spacing w:val="-2"/>
        </w:rPr>
        <w:t> </w:t>
      </w:r>
      <w:r>
        <w:rPr/>
        <w:t>at</w:t>
      </w:r>
      <w:r>
        <w:rPr>
          <w:spacing w:val="-3"/>
        </w:rPr>
        <w:t> </w:t>
      </w:r>
      <w:r>
        <w:rPr/>
        <w:t>the</w:t>
      </w:r>
      <w:r>
        <w:rPr>
          <w:spacing w:val="-1"/>
        </w:rPr>
        <w:t> </w:t>
      </w:r>
      <w:r>
        <w:rPr/>
        <w:t>back</w:t>
      </w:r>
      <w:r>
        <w:rPr>
          <w:spacing w:val="-2"/>
        </w:rPr>
        <w:t> </w:t>
      </w:r>
      <w:r>
        <w:rPr/>
        <w:t>of</w:t>
      </w:r>
      <w:r>
        <w:rPr>
          <w:spacing w:val="-2"/>
        </w:rPr>
        <w:t> </w:t>
      </w:r>
      <w:r>
        <w:rPr/>
        <w:t>this</w:t>
      </w:r>
      <w:r>
        <w:rPr>
          <w:spacing w:val="-1"/>
        </w:rPr>
        <w:t> </w:t>
      </w:r>
      <w:r>
        <w:rPr>
          <w:spacing w:val="-2"/>
        </w:rPr>
        <w:t>toolkit</w:t>
      </w:r>
    </w:p>
    <w:p>
      <w:pPr>
        <w:pStyle w:val="BodyText"/>
        <w:spacing w:before="2"/>
        <w:rPr>
          <w:sz w:val="30"/>
        </w:rPr>
      </w:pPr>
    </w:p>
    <w:p>
      <w:pPr>
        <w:pStyle w:val="BodyText"/>
        <w:ind w:left="2515"/>
      </w:pPr>
      <w:r>
        <w:rPr>
          <w:b/>
        </w:rPr>
        <w:t>Method:</w:t>
      </w:r>
      <w:r>
        <w:rPr>
          <w:b/>
          <w:spacing w:val="-7"/>
        </w:rPr>
        <w:t> </w:t>
      </w:r>
      <w:r>
        <w:rPr/>
        <w:t>Large</w:t>
      </w:r>
      <w:r>
        <w:rPr>
          <w:spacing w:val="-5"/>
        </w:rPr>
        <w:t> </w:t>
      </w:r>
      <w:r>
        <w:rPr/>
        <w:t>group</w:t>
      </w:r>
      <w:r>
        <w:rPr>
          <w:spacing w:val="-5"/>
        </w:rPr>
        <w:t> </w:t>
      </w:r>
      <w:r>
        <w:rPr/>
        <w:t>discussion,</w:t>
      </w:r>
      <w:r>
        <w:rPr>
          <w:spacing w:val="-5"/>
        </w:rPr>
        <w:t> </w:t>
      </w:r>
      <w:r>
        <w:rPr/>
        <w:t>pair</w:t>
      </w:r>
      <w:r>
        <w:rPr>
          <w:spacing w:val="-5"/>
        </w:rPr>
        <w:t> </w:t>
      </w:r>
      <w:r>
        <w:rPr>
          <w:spacing w:val="-4"/>
        </w:rPr>
        <w:t>work</w:t>
      </w:r>
    </w:p>
    <w:p>
      <w:pPr>
        <w:pStyle w:val="BodyText"/>
        <w:spacing w:before="2"/>
        <w:rPr>
          <w:sz w:val="30"/>
        </w:rPr>
      </w:pPr>
    </w:p>
    <w:p>
      <w:pPr>
        <w:pStyle w:val="Heading8"/>
      </w:pPr>
      <w:r>
        <w:rPr/>
        <w:drawing>
          <wp:anchor distT="0" distB="0" distL="0" distR="0" allowOverlap="1" layoutInCell="1" locked="0" behindDoc="0" simplePos="0" relativeHeight="15783424">
            <wp:simplePos x="0" y="0"/>
            <wp:positionH relativeFrom="page">
              <wp:posOffset>660006</wp:posOffset>
            </wp:positionH>
            <wp:positionV relativeFrom="paragraph">
              <wp:posOffset>-57369</wp:posOffset>
            </wp:positionV>
            <wp:extent cx="764131" cy="604660"/>
            <wp:effectExtent l="0" t="0" r="0" b="0"/>
            <wp:wrapNone/>
            <wp:docPr id="239" name="image22.jpeg"/>
            <wp:cNvGraphicFramePr>
              <a:graphicFrameLocks noChangeAspect="1"/>
            </wp:cNvGraphicFramePr>
            <a:graphic>
              <a:graphicData uri="http://schemas.openxmlformats.org/drawingml/2006/picture">
                <pic:pic>
                  <pic:nvPicPr>
                    <pic:cNvPr id="240" name="image22.jpeg"/>
                    <pic:cNvPicPr/>
                  </pic:nvPicPr>
                  <pic:blipFill>
                    <a:blip r:embed="rId70" cstate="print"/>
                    <a:stretch>
                      <a:fillRect/>
                    </a:stretch>
                  </pic:blipFill>
                  <pic:spPr>
                    <a:xfrm>
                      <a:off x="0" y="0"/>
                      <a:ext cx="764131" cy="604660"/>
                    </a:xfrm>
                    <a:prstGeom prst="rect">
                      <a:avLst/>
                    </a:prstGeom>
                  </pic:spPr>
                </pic:pic>
              </a:graphicData>
            </a:graphic>
          </wp:anchor>
        </w:drawing>
      </w:r>
      <w:r>
        <w:rPr>
          <w:spacing w:val="-2"/>
        </w:rPr>
        <w:t>Sources:</w:t>
      </w:r>
    </w:p>
    <w:p>
      <w:pPr>
        <w:pStyle w:val="BodyText"/>
        <w:spacing w:line="285" w:lineRule="auto" w:before="47"/>
        <w:ind w:left="2515" w:right="3546"/>
      </w:pPr>
      <w:r>
        <w:rPr/>
        <w:t>Derived</w:t>
      </w:r>
      <w:r>
        <w:rPr>
          <w:spacing w:val="-8"/>
        </w:rPr>
        <w:t> </w:t>
      </w:r>
      <w:r>
        <w:rPr/>
        <w:t>from</w:t>
      </w:r>
      <w:r>
        <w:rPr>
          <w:spacing w:val="-7"/>
        </w:rPr>
        <w:t> </w:t>
      </w:r>
      <w:r>
        <w:rPr/>
        <w:t>Restless</w:t>
      </w:r>
      <w:r>
        <w:rPr>
          <w:spacing w:val="-8"/>
        </w:rPr>
        <w:t> </w:t>
      </w:r>
      <w:r>
        <w:rPr/>
        <w:t>Development,</w:t>
      </w:r>
      <w:r>
        <w:rPr>
          <w:spacing w:val="-8"/>
        </w:rPr>
        <w:t> </w:t>
      </w:r>
      <w:r>
        <w:rPr/>
        <w:t>Gender</w:t>
      </w:r>
      <w:r>
        <w:rPr>
          <w:spacing w:val="-7"/>
        </w:rPr>
        <w:t> </w:t>
      </w:r>
      <w:r>
        <w:rPr/>
        <w:t>Based Violence Training Manual)</w:t>
      </w:r>
    </w:p>
    <w:p>
      <w:pPr>
        <w:pStyle w:val="Heading6"/>
        <w:spacing w:before="185"/>
      </w:pPr>
      <w:r>
        <w:rPr>
          <w:spacing w:val="-2"/>
        </w:rPr>
        <w:t>Steps:</w:t>
      </w:r>
    </w:p>
    <w:p>
      <w:pPr>
        <w:pStyle w:val="Heading8"/>
        <w:spacing w:before="322"/>
      </w:pPr>
      <w:r>
        <w:rPr/>
        <w:t>Part</w:t>
      </w:r>
      <w:r>
        <w:rPr>
          <w:spacing w:val="-10"/>
        </w:rPr>
        <w:t> </w:t>
      </w:r>
      <w:r>
        <w:rPr/>
        <w:t>A:</w:t>
      </w:r>
      <w:r>
        <w:rPr>
          <w:spacing w:val="-1"/>
        </w:rPr>
        <w:t> </w:t>
      </w:r>
      <w:r>
        <w:rPr/>
        <w:t>Their Thoughts (10 </w:t>
      </w:r>
      <w:r>
        <w:rPr>
          <w:spacing w:val="-2"/>
        </w:rPr>
        <w:t>minutes)</w:t>
      </w:r>
    </w:p>
    <w:p>
      <w:pPr>
        <w:pStyle w:val="BodyText"/>
        <w:spacing w:before="2"/>
        <w:rPr>
          <w:b/>
          <w:sz w:val="30"/>
        </w:rPr>
      </w:pPr>
    </w:p>
    <w:p>
      <w:pPr>
        <w:pStyle w:val="ListParagraph"/>
        <w:numPr>
          <w:ilvl w:val="0"/>
          <w:numId w:val="77"/>
        </w:numPr>
        <w:tabs>
          <w:tab w:pos="2748" w:val="left" w:leader="none"/>
        </w:tabs>
        <w:spacing w:line="240" w:lineRule="auto" w:before="0" w:after="0"/>
        <w:ind w:left="2747" w:right="0" w:hanging="233"/>
        <w:jc w:val="left"/>
        <w:rPr>
          <w:sz w:val="22"/>
        </w:rPr>
      </w:pPr>
      <w:r>
        <w:rPr>
          <w:sz w:val="22"/>
        </w:rPr>
        <w:t>Ask</w:t>
      </w:r>
      <w:r>
        <w:rPr>
          <w:spacing w:val="-2"/>
          <w:sz w:val="22"/>
        </w:rPr>
        <w:t> </w:t>
      </w:r>
      <w:r>
        <w:rPr>
          <w:sz w:val="22"/>
        </w:rPr>
        <w:t>the</w:t>
      </w:r>
      <w:r>
        <w:rPr>
          <w:spacing w:val="-2"/>
          <w:sz w:val="22"/>
        </w:rPr>
        <w:t> </w:t>
      </w:r>
      <w:r>
        <w:rPr>
          <w:sz w:val="22"/>
        </w:rPr>
        <w:t>participants</w:t>
      </w:r>
      <w:r>
        <w:rPr>
          <w:spacing w:val="-3"/>
          <w:sz w:val="22"/>
        </w:rPr>
        <w:t> </w:t>
      </w:r>
      <w:r>
        <w:rPr>
          <w:sz w:val="22"/>
        </w:rPr>
        <w:t>to</w:t>
      </w:r>
      <w:r>
        <w:rPr>
          <w:spacing w:val="-1"/>
          <w:sz w:val="22"/>
        </w:rPr>
        <w:t> </w:t>
      </w:r>
      <w:r>
        <w:rPr>
          <w:sz w:val="22"/>
        </w:rPr>
        <w:t>think</w:t>
      </w:r>
      <w:r>
        <w:rPr>
          <w:spacing w:val="-2"/>
          <w:sz w:val="22"/>
        </w:rPr>
        <w:t> </w:t>
      </w:r>
      <w:r>
        <w:rPr>
          <w:sz w:val="22"/>
        </w:rPr>
        <w:t>about</w:t>
      </w:r>
      <w:r>
        <w:rPr>
          <w:spacing w:val="-3"/>
          <w:sz w:val="22"/>
        </w:rPr>
        <w:t> </w:t>
      </w:r>
      <w:r>
        <w:rPr>
          <w:sz w:val="22"/>
        </w:rPr>
        <w:t>the</w:t>
      </w:r>
      <w:r>
        <w:rPr>
          <w:spacing w:val="-2"/>
          <w:sz w:val="22"/>
        </w:rPr>
        <w:t> </w:t>
      </w:r>
      <w:r>
        <w:rPr>
          <w:sz w:val="22"/>
        </w:rPr>
        <w:t>word</w:t>
      </w:r>
      <w:r>
        <w:rPr>
          <w:spacing w:val="-2"/>
          <w:sz w:val="22"/>
        </w:rPr>
        <w:t> </w:t>
      </w:r>
      <w:r>
        <w:rPr>
          <w:sz w:val="22"/>
        </w:rPr>
        <w:t>Power</w:t>
      </w:r>
      <w:r>
        <w:rPr>
          <w:spacing w:val="-2"/>
          <w:sz w:val="22"/>
        </w:rPr>
        <w:t> </w:t>
      </w:r>
      <w:r>
        <w:rPr>
          <w:sz w:val="22"/>
        </w:rPr>
        <w:t>and</w:t>
      </w:r>
      <w:r>
        <w:rPr>
          <w:spacing w:val="-3"/>
          <w:sz w:val="22"/>
        </w:rPr>
        <w:t> </w:t>
      </w:r>
      <w:r>
        <w:rPr>
          <w:sz w:val="22"/>
        </w:rPr>
        <w:t>what</w:t>
      </w:r>
      <w:r>
        <w:rPr>
          <w:spacing w:val="-2"/>
          <w:sz w:val="22"/>
        </w:rPr>
        <w:t> </w:t>
      </w:r>
      <w:r>
        <w:rPr>
          <w:sz w:val="22"/>
        </w:rPr>
        <w:t>it</w:t>
      </w:r>
      <w:r>
        <w:rPr>
          <w:spacing w:val="-3"/>
          <w:sz w:val="22"/>
        </w:rPr>
        <w:t> </w:t>
      </w:r>
      <w:r>
        <w:rPr>
          <w:sz w:val="22"/>
        </w:rPr>
        <w:t>means</w:t>
      </w:r>
      <w:r>
        <w:rPr>
          <w:spacing w:val="-2"/>
          <w:sz w:val="22"/>
        </w:rPr>
        <w:t> </w:t>
      </w:r>
      <w:r>
        <w:rPr>
          <w:sz w:val="22"/>
        </w:rPr>
        <w:t>to</w:t>
      </w:r>
      <w:r>
        <w:rPr>
          <w:spacing w:val="-1"/>
          <w:sz w:val="22"/>
        </w:rPr>
        <w:t> </w:t>
      </w:r>
      <w:r>
        <w:rPr>
          <w:spacing w:val="-2"/>
          <w:sz w:val="22"/>
        </w:rPr>
        <w:t>them.</w:t>
      </w:r>
    </w:p>
    <w:p>
      <w:pPr>
        <w:pStyle w:val="BodyText"/>
        <w:spacing w:before="2"/>
        <w:rPr>
          <w:sz w:val="30"/>
        </w:rPr>
      </w:pPr>
    </w:p>
    <w:p>
      <w:pPr>
        <w:pStyle w:val="ListParagraph"/>
        <w:numPr>
          <w:ilvl w:val="0"/>
          <w:numId w:val="77"/>
        </w:numPr>
        <w:tabs>
          <w:tab w:pos="2753" w:val="left" w:leader="none"/>
        </w:tabs>
        <w:spacing w:line="285" w:lineRule="auto" w:before="0" w:after="0"/>
        <w:ind w:left="2515" w:right="1078" w:firstLine="0"/>
        <w:jc w:val="both"/>
        <w:rPr>
          <w:sz w:val="22"/>
        </w:rPr>
      </w:pPr>
      <w:r>
        <w:rPr>
          <w:sz w:val="22"/>
        </w:rPr>
        <w:t>After a minute to think, ask the participants questions to help get an understanding of what they perceive and understand as power.</w:t>
      </w:r>
    </w:p>
    <w:p>
      <w:pPr>
        <w:pStyle w:val="BodyText"/>
        <w:spacing w:before="10"/>
        <w:rPr>
          <w:sz w:val="25"/>
        </w:rPr>
      </w:pPr>
    </w:p>
    <w:p>
      <w:pPr>
        <w:pStyle w:val="ListParagraph"/>
        <w:numPr>
          <w:ilvl w:val="1"/>
          <w:numId w:val="77"/>
        </w:numPr>
        <w:tabs>
          <w:tab w:pos="3374" w:val="left" w:leader="none"/>
        </w:tabs>
        <w:spacing w:line="240" w:lineRule="auto" w:before="0" w:after="0"/>
        <w:ind w:left="3373" w:right="0" w:hanging="139"/>
        <w:jc w:val="left"/>
        <w:rPr>
          <w:sz w:val="22"/>
        </w:rPr>
      </w:pPr>
      <w:r>
        <w:rPr>
          <w:sz w:val="22"/>
        </w:rPr>
        <w:t>What</w:t>
      </w:r>
      <w:r>
        <w:rPr>
          <w:spacing w:val="-1"/>
          <w:sz w:val="22"/>
        </w:rPr>
        <w:t> </w:t>
      </w:r>
      <w:r>
        <w:rPr>
          <w:sz w:val="22"/>
        </w:rPr>
        <w:t>is</w:t>
      </w:r>
      <w:r>
        <w:rPr>
          <w:spacing w:val="-1"/>
          <w:sz w:val="22"/>
        </w:rPr>
        <w:t> </w:t>
      </w:r>
      <w:r>
        <w:rPr>
          <w:spacing w:val="-2"/>
          <w:sz w:val="22"/>
        </w:rPr>
        <w:t>power?</w:t>
      </w:r>
    </w:p>
    <w:p>
      <w:pPr>
        <w:pStyle w:val="ListParagraph"/>
        <w:numPr>
          <w:ilvl w:val="1"/>
          <w:numId w:val="77"/>
        </w:numPr>
        <w:tabs>
          <w:tab w:pos="3374" w:val="left" w:leader="none"/>
        </w:tabs>
        <w:spacing w:line="240" w:lineRule="auto" w:before="47" w:after="0"/>
        <w:ind w:left="3373" w:right="0" w:hanging="139"/>
        <w:jc w:val="left"/>
        <w:rPr>
          <w:sz w:val="22"/>
        </w:rPr>
      </w:pPr>
      <w:r>
        <w:rPr>
          <w:sz w:val="22"/>
        </w:rPr>
        <w:t>Who</w:t>
      </w:r>
      <w:r>
        <w:rPr>
          <w:spacing w:val="-1"/>
          <w:sz w:val="22"/>
        </w:rPr>
        <w:t> </w:t>
      </w:r>
      <w:r>
        <w:rPr>
          <w:sz w:val="22"/>
        </w:rPr>
        <w:t>has</w:t>
      </w:r>
      <w:r>
        <w:rPr>
          <w:spacing w:val="-2"/>
          <w:sz w:val="22"/>
        </w:rPr>
        <w:t> power?</w:t>
      </w:r>
    </w:p>
    <w:p>
      <w:pPr>
        <w:pStyle w:val="ListParagraph"/>
        <w:numPr>
          <w:ilvl w:val="1"/>
          <w:numId w:val="77"/>
        </w:numPr>
        <w:tabs>
          <w:tab w:pos="3362" w:val="left" w:leader="none"/>
        </w:tabs>
        <w:spacing w:line="240" w:lineRule="auto" w:before="48" w:after="0"/>
        <w:ind w:left="3361" w:right="0" w:hanging="127"/>
        <w:jc w:val="left"/>
        <w:rPr>
          <w:sz w:val="22"/>
        </w:rPr>
      </w:pPr>
      <w:r>
        <w:rPr>
          <w:sz w:val="22"/>
        </w:rPr>
        <w:t>Are</w:t>
      </w:r>
      <w:r>
        <w:rPr>
          <w:spacing w:val="-4"/>
          <w:sz w:val="22"/>
        </w:rPr>
        <w:t> </w:t>
      </w:r>
      <w:r>
        <w:rPr>
          <w:sz w:val="22"/>
        </w:rPr>
        <w:t>there</w:t>
      </w:r>
      <w:r>
        <w:rPr>
          <w:spacing w:val="-2"/>
          <w:sz w:val="22"/>
        </w:rPr>
        <w:t> </w:t>
      </w:r>
      <w:r>
        <w:rPr>
          <w:sz w:val="22"/>
        </w:rPr>
        <w:t>different</w:t>
      </w:r>
      <w:r>
        <w:rPr>
          <w:spacing w:val="-2"/>
          <w:sz w:val="22"/>
        </w:rPr>
        <w:t> </w:t>
      </w:r>
      <w:r>
        <w:rPr>
          <w:sz w:val="22"/>
        </w:rPr>
        <w:t>kinds</w:t>
      </w:r>
      <w:r>
        <w:rPr>
          <w:spacing w:val="-1"/>
          <w:sz w:val="22"/>
        </w:rPr>
        <w:t> </w:t>
      </w:r>
      <w:r>
        <w:rPr>
          <w:sz w:val="22"/>
        </w:rPr>
        <w:t>of</w:t>
      </w:r>
      <w:r>
        <w:rPr>
          <w:spacing w:val="-3"/>
          <w:sz w:val="22"/>
        </w:rPr>
        <w:t> </w:t>
      </w:r>
      <w:r>
        <w:rPr>
          <w:sz w:val="22"/>
        </w:rPr>
        <w:t>power?</w:t>
      </w:r>
      <w:r>
        <w:rPr>
          <w:spacing w:val="-2"/>
          <w:sz w:val="22"/>
        </w:rPr>
        <w:t> </w:t>
      </w:r>
      <w:r>
        <w:rPr>
          <w:sz w:val="22"/>
        </w:rPr>
        <w:t>If</w:t>
      </w:r>
      <w:r>
        <w:rPr>
          <w:spacing w:val="-2"/>
          <w:sz w:val="22"/>
        </w:rPr>
        <w:t> </w:t>
      </w:r>
      <w:r>
        <w:rPr>
          <w:sz w:val="22"/>
        </w:rPr>
        <w:t>so,</w:t>
      </w:r>
      <w:r>
        <w:rPr>
          <w:spacing w:val="-2"/>
          <w:sz w:val="22"/>
        </w:rPr>
        <w:t> </w:t>
      </w:r>
      <w:r>
        <w:rPr>
          <w:sz w:val="22"/>
        </w:rPr>
        <w:t>what</w:t>
      </w:r>
      <w:r>
        <w:rPr>
          <w:spacing w:val="-2"/>
          <w:sz w:val="22"/>
        </w:rPr>
        <w:t> kinds?</w:t>
      </w:r>
    </w:p>
    <w:p>
      <w:pPr>
        <w:pStyle w:val="ListParagraph"/>
        <w:numPr>
          <w:ilvl w:val="1"/>
          <w:numId w:val="77"/>
        </w:numPr>
        <w:tabs>
          <w:tab w:pos="3375" w:val="left" w:leader="none"/>
        </w:tabs>
        <w:spacing w:line="240" w:lineRule="auto" w:before="47" w:after="0"/>
        <w:ind w:left="3374" w:right="0" w:hanging="140"/>
        <w:jc w:val="left"/>
        <w:rPr>
          <w:sz w:val="22"/>
        </w:rPr>
      </w:pPr>
      <w:r>
        <w:rPr>
          <w:sz w:val="22"/>
        </w:rPr>
        <w:t>How</w:t>
      </w:r>
      <w:r>
        <w:rPr>
          <w:spacing w:val="-3"/>
          <w:sz w:val="22"/>
        </w:rPr>
        <w:t> </w:t>
      </w:r>
      <w:r>
        <w:rPr>
          <w:sz w:val="22"/>
        </w:rPr>
        <w:t>can</w:t>
      </w:r>
      <w:r>
        <w:rPr>
          <w:spacing w:val="-2"/>
          <w:sz w:val="22"/>
        </w:rPr>
        <w:t> </w:t>
      </w:r>
      <w:r>
        <w:rPr>
          <w:sz w:val="22"/>
        </w:rPr>
        <w:t>power</w:t>
      </w:r>
      <w:r>
        <w:rPr>
          <w:spacing w:val="-3"/>
          <w:sz w:val="22"/>
        </w:rPr>
        <w:t> </w:t>
      </w:r>
      <w:r>
        <w:rPr>
          <w:sz w:val="22"/>
        </w:rPr>
        <w:t>be</w:t>
      </w:r>
      <w:r>
        <w:rPr>
          <w:spacing w:val="-2"/>
          <w:sz w:val="22"/>
        </w:rPr>
        <w:t> used?</w:t>
      </w:r>
    </w:p>
    <w:p>
      <w:pPr>
        <w:pStyle w:val="ListParagraph"/>
        <w:numPr>
          <w:ilvl w:val="1"/>
          <w:numId w:val="77"/>
        </w:numPr>
        <w:tabs>
          <w:tab w:pos="3375" w:val="left" w:leader="none"/>
        </w:tabs>
        <w:spacing w:line="240" w:lineRule="auto" w:before="47" w:after="0"/>
        <w:ind w:left="3374" w:right="0" w:hanging="140"/>
        <w:jc w:val="left"/>
        <w:rPr>
          <w:sz w:val="22"/>
        </w:rPr>
      </w:pPr>
      <w:r>
        <w:rPr>
          <w:sz w:val="22"/>
        </w:rPr>
        <w:t>How</w:t>
      </w:r>
      <w:r>
        <w:rPr>
          <w:spacing w:val="-6"/>
          <w:sz w:val="22"/>
        </w:rPr>
        <w:t> </w:t>
      </w:r>
      <w:r>
        <w:rPr>
          <w:sz w:val="22"/>
        </w:rPr>
        <w:t>does</w:t>
      </w:r>
      <w:r>
        <w:rPr>
          <w:spacing w:val="-5"/>
          <w:sz w:val="22"/>
        </w:rPr>
        <w:t> </w:t>
      </w:r>
      <w:r>
        <w:rPr>
          <w:sz w:val="22"/>
        </w:rPr>
        <w:t>it</w:t>
      </w:r>
      <w:r>
        <w:rPr>
          <w:spacing w:val="-6"/>
          <w:sz w:val="22"/>
        </w:rPr>
        <w:t> </w:t>
      </w:r>
      <w:r>
        <w:rPr>
          <w:sz w:val="22"/>
        </w:rPr>
        <w:t>feel</w:t>
      </w:r>
      <w:r>
        <w:rPr>
          <w:spacing w:val="-4"/>
          <w:sz w:val="22"/>
        </w:rPr>
        <w:t> </w:t>
      </w:r>
      <w:r>
        <w:rPr>
          <w:sz w:val="22"/>
        </w:rPr>
        <w:t>to</w:t>
      </w:r>
      <w:r>
        <w:rPr>
          <w:spacing w:val="-5"/>
          <w:sz w:val="22"/>
        </w:rPr>
        <w:t> </w:t>
      </w:r>
      <w:r>
        <w:rPr>
          <w:sz w:val="22"/>
        </w:rPr>
        <w:t>have</w:t>
      </w:r>
      <w:r>
        <w:rPr>
          <w:spacing w:val="-5"/>
          <w:sz w:val="22"/>
        </w:rPr>
        <w:t> </w:t>
      </w:r>
      <w:r>
        <w:rPr>
          <w:sz w:val="22"/>
        </w:rPr>
        <w:t>power?</w:t>
      </w:r>
      <w:r>
        <w:rPr>
          <w:spacing w:val="-8"/>
          <w:sz w:val="22"/>
        </w:rPr>
        <w:t> </w:t>
      </w:r>
      <w:r>
        <w:rPr>
          <w:sz w:val="22"/>
        </w:rPr>
        <w:t>To</w:t>
      </w:r>
      <w:r>
        <w:rPr>
          <w:spacing w:val="-6"/>
          <w:sz w:val="22"/>
        </w:rPr>
        <w:t> </w:t>
      </w:r>
      <w:r>
        <w:rPr>
          <w:sz w:val="22"/>
        </w:rPr>
        <w:t>not</w:t>
      </w:r>
      <w:r>
        <w:rPr>
          <w:spacing w:val="-5"/>
          <w:sz w:val="22"/>
        </w:rPr>
        <w:t> </w:t>
      </w:r>
      <w:r>
        <w:rPr>
          <w:sz w:val="22"/>
        </w:rPr>
        <w:t>have</w:t>
      </w:r>
      <w:r>
        <w:rPr>
          <w:spacing w:val="-5"/>
          <w:sz w:val="22"/>
        </w:rPr>
        <w:t> </w:t>
      </w:r>
      <w:r>
        <w:rPr>
          <w:spacing w:val="-2"/>
          <w:sz w:val="22"/>
        </w:rPr>
        <w:t>power?</w:t>
      </w:r>
    </w:p>
    <w:p>
      <w:pPr>
        <w:pStyle w:val="BodyText"/>
        <w:spacing w:before="2"/>
        <w:rPr>
          <w:sz w:val="30"/>
        </w:rPr>
      </w:pPr>
    </w:p>
    <w:p>
      <w:pPr>
        <w:pStyle w:val="Heading8"/>
      </w:pPr>
      <w:r>
        <w:rPr/>
        <w:drawing>
          <wp:anchor distT="0" distB="0" distL="0" distR="0" allowOverlap="1" layoutInCell="1" locked="0" behindDoc="0" simplePos="0" relativeHeight="15783936">
            <wp:simplePos x="0" y="0"/>
            <wp:positionH relativeFrom="page">
              <wp:posOffset>662089</wp:posOffset>
            </wp:positionH>
            <wp:positionV relativeFrom="paragraph">
              <wp:posOffset>101560</wp:posOffset>
            </wp:positionV>
            <wp:extent cx="801903" cy="715737"/>
            <wp:effectExtent l="0" t="0" r="0" b="0"/>
            <wp:wrapNone/>
            <wp:docPr id="241" name="image26.jpeg"/>
            <wp:cNvGraphicFramePr>
              <a:graphicFrameLocks noChangeAspect="1"/>
            </wp:cNvGraphicFramePr>
            <a:graphic>
              <a:graphicData uri="http://schemas.openxmlformats.org/drawingml/2006/picture">
                <pic:pic>
                  <pic:nvPicPr>
                    <pic:cNvPr id="242" name="image26.jpeg"/>
                    <pic:cNvPicPr/>
                  </pic:nvPicPr>
                  <pic:blipFill>
                    <a:blip r:embed="rId74" cstate="print"/>
                    <a:stretch>
                      <a:fillRect/>
                    </a:stretch>
                  </pic:blipFill>
                  <pic:spPr>
                    <a:xfrm>
                      <a:off x="0" y="0"/>
                      <a:ext cx="801903" cy="715737"/>
                    </a:xfrm>
                    <a:prstGeom prst="rect">
                      <a:avLst/>
                    </a:prstGeom>
                  </pic:spPr>
                </pic:pic>
              </a:graphicData>
            </a:graphic>
          </wp:anchor>
        </w:drawing>
      </w:r>
      <w:r>
        <w:rPr/>
        <w:t>Part</w:t>
      </w:r>
      <w:r>
        <w:rPr>
          <w:spacing w:val="-4"/>
        </w:rPr>
        <w:t> </w:t>
      </w:r>
      <w:r>
        <w:rPr/>
        <w:t>B:</w:t>
      </w:r>
      <w:r>
        <w:rPr>
          <w:spacing w:val="-4"/>
        </w:rPr>
        <w:t> </w:t>
      </w:r>
      <w:r>
        <w:rPr/>
        <w:t>Discussion,</w:t>
      </w:r>
      <w:r>
        <w:rPr>
          <w:spacing w:val="-4"/>
        </w:rPr>
        <w:t> </w:t>
      </w:r>
      <w:r>
        <w:rPr/>
        <w:t>20</w:t>
      </w:r>
      <w:r>
        <w:rPr>
          <w:spacing w:val="-3"/>
        </w:rPr>
        <w:t> </w:t>
      </w:r>
      <w:r>
        <w:rPr>
          <w:spacing w:val="-2"/>
        </w:rPr>
        <w:t>minutes</w:t>
      </w:r>
    </w:p>
    <w:p>
      <w:pPr>
        <w:pStyle w:val="BodyText"/>
        <w:spacing w:before="2"/>
        <w:rPr>
          <w:b/>
          <w:sz w:val="30"/>
        </w:rPr>
      </w:pPr>
    </w:p>
    <w:p>
      <w:pPr>
        <w:pStyle w:val="ListParagraph"/>
        <w:numPr>
          <w:ilvl w:val="0"/>
          <w:numId w:val="78"/>
        </w:numPr>
        <w:tabs>
          <w:tab w:pos="2763" w:val="left" w:leader="none"/>
        </w:tabs>
        <w:spacing w:line="285" w:lineRule="auto" w:before="0" w:after="0"/>
        <w:ind w:left="2515" w:right="1076" w:firstLine="0"/>
        <w:jc w:val="both"/>
        <w:rPr>
          <w:sz w:val="22"/>
        </w:rPr>
      </w:pPr>
      <w:r>
        <w:rPr>
          <w:sz w:val="22"/>
        </w:rPr>
        <w:t>Ask participants to think about a situation where they felt powerful and a situation when they felt powerless. Give them a couple of minutes to think about the situation.</w:t>
      </w:r>
    </w:p>
    <w:p>
      <w:pPr>
        <w:pStyle w:val="BodyText"/>
        <w:spacing w:before="10"/>
        <w:rPr>
          <w:sz w:val="25"/>
        </w:rPr>
      </w:pPr>
    </w:p>
    <w:p>
      <w:pPr>
        <w:pStyle w:val="ListParagraph"/>
        <w:numPr>
          <w:ilvl w:val="0"/>
          <w:numId w:val="78"/>
        </w:numPr>
        <w:tabs>
          <w:tab w:pos="2773" w:val="left" w:leader="none"/>
        </w:tabs>
        <w:spacing w:line="285" w:lineRule="auto" w:before="0" w:after="0"/>
        <w:ind w:left="2515" w:right="1076" w:firstLine="0"/>
        <w:jc w:val="both"/>
        <w:rPr>
          <w:sz w:val="22"/>
        </w:rPr>
      </w:pPr>
      <w:r>
        <w:rPr>
          <w:sz w:val="22"/>
        </w:rPr>
        <w:t>Ask for a couple of volunteers to explain when they have felt like they have had power</w:t>
      </w:r>
      <w:r>
        <w:rPr>
          <w:spacing w:val="-2"/>
          <w:sz w:val="22"/>
        </w:rPr>
        <w:t> </w:t>
      </w:r>
      <w:r>
        <w:rPr>
          <w:sz w:val="22"/>
        </w:rPr>
        <w:t>and</w:t>
      </w:r>
      <w:r>
        <w:rPr>
          <w:spacing w:val="-2"/>
          <w:sz w:val="22"/>
        </w:rPr>
        <w:t> </w:t>
      </w:r>
      <w:r>
        <w:rPr>
          <w:sz w:val="22"/>
        </w:rPr>
        <w:t>when</w:t>
      </w:r>
      <w:r>
        <w:rPr>
          <w:spacing w:val="-2"/>
          <w:sz w:val="22"/>
        </w:rPr>
        <w:t> </w:t>
      </w:r>
      <w:r>
        <w:rPr>
          <w:sz w:val="22"/>
        </w:rPr>
        <w:t>they</w:t>
      </w:r>
      <w:r>
        <w:rPr>
          <w:spacing w:val="-2"/>
          <w:sz w:val="22"/>
        </w:rPr>
        <w:t> </w:t>
      </w:r>
      <w:r>
        <w:rPr>
          <w:sz w:val="22"/>
        </w:rPr>
        <w:t>have</w:t>
      </w:r>
      <w:r>
        <w:rPr>
          <w:spacing w:val="-2"/>
          <w:sz w:val="22"/>
        </w:rPr>
        <w:t> </w:t>
      </w:r>
      <w:r>
        <w:rPr>
          <w:sz w:val="22"/>
        </w:rPr>
        <w:t>not</w:t>
      </w:r>
      <w:r>
        <w:rPr>
          <w:spacing w:val="-2"/>
          <w:sz w:val="22"/>
        </w:rPr>
        <w:t> </w:t>
      </w:r>
      <w:r>
        <w:rPr>
          <w:sz w:val="22"/>
        </w:rPr>
        <w:t>had</w:t>
      </w:r>
      <w:r>
        <w:rPr>
          <w:spacing w:val="-2"/>
          <w:sz w:val="22"/>
        </w:rPr>
        <w:t> </w:t>
      </w:r>
      <w:r>
        <w:rPr>
          <w:sz w:val="22"/>
        </w:rPr>
        <w:t>power.</w:t>
      </w:r>
      <w:r>
        <w:rPr>
          <w:spacing w:val="-2"/>
          <w:sz w:val="22"/>
        </w:rPr>
        <w:t> </w:t>
      </w:r>
      <w:r>
        <w:rPr>
          <w:sz w:val="22"/>
        </w:rPr>
        <w:t>Use</w:t>
      </w:r>
      <w:r>
        <w:rPr>
          <w:spacing w:val="-2"/>
          <w:sz w:val="22"/>
        </w:rPr>
        <w:t> </w:t>
      </w:r>
      <w:r>
        <w:rPr>
          <w:sz w:val="22"/>
        </w:rPr>
        <w:t>this</w:t>
      </w:r>
      <w:r>
        <w:rPr>
          <w:spacing w:val="-2"/>
          <w:sz w:val="22"/>
        </w:rPr>
        <w:t> </w:t>
      </w:r>
      <w:r>
        <w:rPr>
          <w:sz w:val="22"/>
        </w:rPr>
        <w:t>to</w:t>
      </w:r>
      <w:r>
        <w:rPr>
          <w:spacing w:val="-2"/>
          <w:sz w:val="22"/>
        </w:rPr>
        <w:t> </w:t>
      </w:r>
      <w:r>
        <w:rPr>
          <w:sz w:val="22"/>
        </w:rPr>
        <w:t>begin</w:t>
      </w:r>
      <w:r>
        <w:rPr>
          <w:spacing w:val="-2"/>
          <w:sz w:val="22"/>
        </w:rPr>
        <w:t> </w:t>
      </w:r>
      <w:r>
        <w:rPr>
          <w:sz w:val="22"/>
        </w:rPr>
        <w:t>the</w:t>
      </w:r>
      <w:r>
        <w:rPr>
          <w:spacing w:val="-2"/>
          <w:sz w:val="22"/>
        </w:rPr>
        <w:t> </w:t>
      </w:r>
      <w:r>
        <w:rPr>
          <w:sz w:val="22"/>
        </w:rPr>
        <w:t>discussion</w:t>
      </w:r>
      <w:r>
        <w:rPr>
          <w:spacing w:val="-2"/>
          <w:sz w:val="22"/>
        </w:rPr>
        <w:t> </w:t>
      </w:r>
      <w:r>
        <w:rPr>
          <w:sz w:val="22"/>
        </w:rPr>
        <w:t>and</w:t>
      </w:r>
      <w:r>
        <w:rPr>
          <w:spacing w:val="-2"/>
          <w:sz w:val="22"/>
        </w:rPr>
        <w:t> </w:t>
      </w:r>
      <w:r>
        <w:rPr>
          <w:sz w:val="22"/>
        </w:rPr>
        <w:t>facili- tate the group process. Questions that may help include:</w:t>
      </w:r>
    </w:p>
    <w:p>
      <w:pPr>
        <w:spacing w:after="0" w:line="285" w:lineRule="auto"/>
        <w:jc w:val="both"/>
        <w:rPr>
          <w:sz w:val="22"/>
        </w:rPr>
        <w:sectPr>
          <w:pgSz w:w="11910" w:h="16840"/>
          <w:pgMar w:header="0" w:footer="379" w:top="1440" w:bottom="560" w:left="0" w:right="0"/>
        </w:sectPr>
      </w:pPr>
    </w:p>
    <w:p>
      <w:pPr>
        <w:pStyle w:val="BodyText"/>
        <w:rPr>
          <w:sz w:val="20"/>
        </w:rPr>
      </w:pPr>
    </w:p>
    <w:p>
      <w:pPr>
        <w:pStyle w:val="BodyText"/>
        <w:spacing w:before="2"/>
        <w:rPr>
          <w:sz w:val="25"/>
        </w:rPr>
      </w:pPr>
    </w:p>
    <w:p>
      <w:pPr>
        <w:pStyle w:val="ListParagraph"/>
        <w:numPr>
          <w:ilvl w:val="1"/>
          <w:numId w:val="78"/>
        </w:numPr>
        <w:tabs>
          <w:tab w:pos="3962" w:val="left" w:leader="none"/>
          <w:tab w:pos="3963" w:val="left" w:leader="none"/>
        </w:tabs>
        <w:spacing w:line="240" w:lineRule="auto" w:before="93" w:after="0"/>
        <w:ind w:left="3962" w:right="0" w:hanging="721"/>
        <w:jc w:val="left"/>
        <w:rPr>
          <w:sz w:val="22"/>
        </w:rPr>
      </w:pPr>
      <w:r>
        <w:rPr/>
        <w:drawing>
          <wp:anchor distT="0" distB="0" distL="0" distR="0" allowOverlap="1" layoutInCell="1" locked="0" behindDoc="1" simplePos="0" relativeHeight="482974208">
            <wp:simplePos x="0" y="0"/>
            <wp:positionH relativeFrom="page">
              <wp:posOffset>2295000</wp:posOffset>
            </wp:positionH>
            <wp:positionV relativeFrom="paragraph">
              <wp:posOffset>97385</wp:posOffset>
            </wp:positionV>
            <wp:extent cx="142955" cy="102501"/>
            <wp:effectExtent l="0" t="0" r="0" b="0"/>
            <wp:wrapNone/>
            <wp:docPr id="243" name="image40.png"/>
            <wp:cNvGraphicFramePr>
              <a:graphicFrameLocks noChangeAspect="1"/>
            </wp:cNvGraphicFramePr>
            <a:graphic>
              <a:graphicData uri="http://schemas.openxmlformats.org/drawingml/2006/picture">
                <pic:pic>
                  <pic:nvPicPr>
                    <pic:cNvPr id="244" name="image40.png"/>
                    <pic:cNvPicPr/>
                  </pic:nvPicPr>
                  <pic:blipFill>
                    <a:blip r:embed="rId122" cstate="print"/>
                    <a:stretch>
                      <a:fillRect/>
                    </a:stretch>
                  </pic:blipFill>
                  <pic:spPr>
                    <a:xfrm>
                      <a:off x="0" y="0"/>
                      <a:ext cx="142955" cy="102501"/>
                    </a:xfrm>
                    <a:prstGeom prst="rect">
                      <a:avLst/>
                    </a:prstGeom>
                  </pic:spPr>
                </pic:pic>
              </a:graphicData>
            </a:graphic>
          </wp:anchor>
        </w:drawing>
      </w:r>
      <w:r>
        <w:rPr>
          <w:sz w:val="22"/>
        </w:rPr>
        <w:t>What</w:t>
      </w:r>
      <w:r>
        <w:rPr>
          <w:spacing w:val="-4"/>
          <w:sz w:val="22"/>
        </w:rPr>
        <w:t> </w:t>
      </w:r>
      <w:r>
        <w:rPr>
          <w:sz w:val="22"/>
        </w:rPr>
        <w:t>are</w:t>
      </w:r>
      <w:r>
        <w:rPr>
          <w:spacing w:val="-3"/>
          <w:sz w:val="22"/>
        </w:rPr>
        <w:t> </w:t>
      </w:r>
      <w:r>
        <w:rPr>
          <w:sz w:val="22"/>
        </w:rPr>
        <w:t>the</w:t>
      </w:r>
      <w:r>
        <w:rPr>
          <w:spacing w:val="-1"/>
          <w:sz w:val="22"/>
        </w:rPr>
        <w:t> </w:t>
      </w:r>
      <w:r>
        <w:rPr>
          <w:sz w:val="22"/>
        </w:rPr>
        <w:t>different</w:t>
      </w:r>
      <w:r>
        <w:rPr>
          <w:spacing w:val="-2"/>
          <w:sz w:val="22"/>
        </w:rPr>
        <w:t> </w:t>
      </w:r>
      <w:r>
        <w:rPr>
          <w:sz w:val="22"/>
        </w:rPr>
        <w:t>types</w:t>
      </w:r>
      <w:r>
        <w:rPr>
          <w:spacing w:val="-2"/>
          <w:sz w:val="22"/>
        </w:rPr>
        <w:t> </w:t>
      </w:r>
      <w:r>
        <w:rPr>
          <w:sz w:val="22"/>
        </w:rPr>
        <w:t>of</w:t>
      </w:r>
      <w:r>
        <w:rPr>
          <w:spacing w:val="-2"/>
          <w:sz w:val="22"/>
        </w:rPr>
        <w:t> </w:t>
      </w:r>
      <w:r>
        <w:rPr>
          <w:sz w:val="22"/>
        </w:rPr>
        <w:t>power</w:t>
      </w:r>
      <w:r>
        <w:rPr>
          <w:spacing w:val="-3"/>
          <w:sz w:val="22"/>
        </w:rPr>
        <w:t> </w:t>
      </w:r>
      <w:r>
        <w:rPr>
          <w:sz w:val="22"/>
        </w:rPr>
        <w:t>you</w:t>
      </w:r>
      <w:r>
        <w:rPr>
          <w:spacing w:val="-1"/>
          <w:sz w:val="22"/>
        </w:rPr>
        <w:t> </w:t>
      </w:r>
      <w:r>
        <w:rPr>
          <w:spacing w:val="-2"/>
          <w:sz w:val="22"/>
        </w:rPr>
        <w:t>have?</w:t>
      </w:r>
    </w:p>
    <w:p>
      <w:pPr>
        <w:pStyle w:val="ListParagraph"/>
        <w:numPr>
          <w:ilvl w:val="1"/>
          <w:numId w:val="78"/>
        </w:numPr>
        <w:tabs>
          <w:tab w:pos="3963" w:val="left" w:leader="none"/>
          <w:tab w:pos="3964" w:val="left" w:leader="none"/>
        </w:tabs>
        <w:spacing w:line="240" w:lineRule="auto" w:before="47" w:after="0"/>
        <w:ind w:left="3963" w:right="0" w:hanging="721"/>
        <w:jc w:val="left"/>
        <w:rPr>
          <w:sz w:val="22"/>
        </w:rPr>
      </w:pPr>
      <w:r>
        <w:rPr/>
        <w:drawing>
          <wp:anchor distT="0" distB="0" distL="0" distR="0" allowOverlap="1" layoutInCell="1" locked="0" behindDoc="1" simplePos="0" relativeHeight="482974720">
            <wp:simplePos x="0" y="0"/>
            <wp:positionH relativeFrom="page">
              <wp:posOffset>2295000</wp:posOffset>
            </wp:positionH>
            <wp:positionV relativeFrom="paragraph">
              <wp:posOffset>65052</wp:posOffset>
            </wp:positionV>
            <wp:extent cx="142955" cy="102500"/>
            <wp:effectExtent l="0" t="0" r="0" b="0"/>
            <wp:wrapNone/>
            <wp:docPr id="245" name="image40.png"/>
            <wp:cNvGraphicFramePr>
              <a:graphicFrameLocks noChangeAspect="1"/>
            </wp:cNvGraphicFramePr>
            <a:graphic>
              <a:graphicData uri="http://schemas.openxmlformats.org/drawingml/2006/picture">
                <pic:pic>
                  <pic:nvPicPr>
                    <pic:cNvPr id="246" name="image40.png"/>
                    <pic:cNvPicPr/>
                  </pic:nvPicPr>
                  <pic:blipFill>
                    <a:blip r:embed="rId122" cstate="print"/>
                    <a:stretch>
                      <a:fillRect/>
                    </a:stretch>
                  </pic:blipFill>
                  <pic:spPr>
                    <a:xfrm>
                      <a:off x="0" y="0"/>
                      <a:ext cx="142955" cy="102500"/>
                    </a:xfrm>
                    <a:prstGeom prst="rect">
                      <a:avLst/>
                    </a:prstGeom>
                  </pic:spPr>
                </pic:pic>
              </a:graphicData>
            </a:graphic>
          </wp:anchor>
        </w:drawing>
      </w:r>
      <w:r>
        <w:rPr>
          <w:sz w:val="22"/>
        </w:rPr>
        <w:t>How</w:t>
      </w:r>
      <w:r>
        <w:rPr>
          <w:spacing w:val="-4"/>
          <w:sz w:val="22"/>
        </w:rPr>
        <w:t> </w:t>
      </w:r>
      <w:r>
        <w:rPr>
          <w:sz w:val="22"/>
        </w:rPr>
        <w:t>does</w:t>
      </w:r>
      <w:r>
        <w:rPr>
          <w:spacing w:val="-3"/>
          <w:sz w:val="22"/>
        </w:rPr>
        <w:t> </w:t>
      </w:r>
      <w:r>
        <w:rPr>
          <w:sz w:val="22"/>
        </w:rPr>
        <w:t>having</w:t>
      </w:r>
      <w:r>
        <w:rPr>
          <w:spacing w:val="-4"/>
          <w:sz w:val="22"/>
        </w:rPr>
        <w:t> </w:t>
      </w:r>
      <w:r>
        <w:rPr>
          <w:sz w:val="22"/>
        </w:rPr>
        <w:t>or</w:t>
      </w:r>
      <w:r>
        <w:rPr>
          <w:spacing w:val="-3"/>
          <w:sz w:val="22"/>
        </w:rPr>
        <w:t> </w:t>
      </w:r>
      <w:r>
        <w:rPr>
          <w:sz w:val="22"/>
        </w:rPr>
        <w:t>not</w:t>
      </w:r>
      <w:r>
        <w:rPr>
          <w:spacing w:val="-4"/>
          <w:sz w:val="22"/>
        </w:rPr>
        <w:t> </w:t>
      </w:r>
      <w:r>
        <w:rPr>
          <w:sz w:val="22"/>
        </w:rPr>
        <w:t>having</w:t>
      </w:r>
      <w:r>
        <w:rPr>
          <w:spacing w:val="-3"/>
          <w:sz w:val="22"/>
        </w:rPr>
        <w:t> </w:t>
      </w:r>
      <w:r>
        <w:rPr>
          <w:sz w:val="22"/>
        </w:rPr>
        <w:t>power</w:t>
      </w:r>
      <w:r>
        <w:rPr>
          <w:spacing w:val="-4"/>
          <w:sz w:val="22"/>
        </w:rPr>
        <w:t> </w:t>
      </w:r>
      <w:r>
        <w:rPr>
          <w:sz w:val="22"/>
        </w:rPr>
        <w:t>make</w:t>
      </w:r>
      <w:r>
        <w:rPr>
          <w:spacing w:val="-2"/>
          <w:sz w:val="22"/>
        </w:rPr>
        <w:t> </w:t>
      </w:r>
      <w:r>
        <w:rPr>
          <w:sz w:val="22"/>
        </w:rPr>
        <w:t>you</w:t>
      </w:r>
      <w:r>
        <w:rPr>
          <w:spacing w:val="-2"/>
          <w:sz w:val="22"/>
        </w:rPr>
        <w:t> feel?</w:t>
      </w:r>
    </w:p>
    <w:p>
      <w:pPr>
        <w:pStyle w:val="ListParagraph"/>
        <w:numPr>
          <w:ilvl w:val="1"/>
          <w:numId w:val="78"/>
        </w:numPr>
        <w:tabs>
          <w:tab w:pos="3963" w:val="left" w:leader="none"/>
          <w:tab w:pos="3964" w:val="left" w:leader="none"/>
        </w:tabs>
        <w:spacing w:line="240" w:lineRule="auto" w:before="47" w:after="0"/>
        <w:ind w:left="3963" w:right="0" w:hanging="721"/>
        <w:jc w:val="left"/>
        <w:rPr>
          <w:sz w:val="22"/>
        </w:rPr>
      </w:pPr>
      <w:r>
        <w:rPr/>
        <w:drawing>
          <wp:anchor distT="0" distB="0" distL="0" distR="0" allowOverlap="1" layoutInCell="1" locked="0" behindDoc="1" simplePos="0" relativeHeight="482975232">
            <wp:simplePos x="0" y="0"/>
            <wp:positionH relativeFrom="page">
              <wp:posOffset>2295000</wp:posOffset>
            </wp:positionH>
            <wp:positionV relativeFrom="paragraph">
              <wp:posOffset>61929</wp:posOffset>
            </wp:positionV>
            <wp:extent cx="142955" cy="102499"/>
            <wp:effectExtent l="0" t="0" r="0" b="0"/>
            <wp:wrapNone/>
            <wp:docPr id="247" name="image40.png"/>
            <wp:cNvGraphicFramePr>
              <a:graphicFrameLocks noChangeAspect="1"/>
            </wp:cNvGraphicFramePr>
            <a:graphic>
              <a:graphicData uri="http://schemas.openxmlformats.org/drawingml/2006/picture">
                <pic:pic>
                  <pic:nvPicPr>
                    <pic:cNvPr id="248" name="image40.png"/>
                    <pic:cNvPicPr/>
                  </pic:nvPicPr>
                  <pic:blipFill>
                    <a:blip r:embed="rId122" cstate="print"/>
                    <a:stretch>
                      <a:fillRect/>
                    </a:stretch>
                  </pic:blipFill>
                  <pic:spPr>
                    <a:xfrm>
                      <a:off x="0" y="0"/>
                      <a:ext cx="142955" cy="102499"/>
                    </a:xfrm>
                    <a:prstGeom prst="rect">
                      <a:avLst/>
                    </a:prstGeom>
                  </pic:spPr>
                </pic:pic>
              </a:graphicData>
            </a:graphic>
          </wp:anchor>
        </w:drawing>
      </w:r>
      <w:r>
        <w:rPr>
          <w:sz w:val="22"/>
        </w:rPr>
        <w:t>How</w:t>
      </w:r>
      <w:r>
        <w:rPr>
          <w:spacing w:val="-4"/>
          <w:sz w:val="22"/>
        </w:rPr>
        <w:t> </w:t>
      </w:r>
      <w:r>
        <w:rPr>
          <w:sz w:val="22"/>
        </w:rPr>
        <w:t>do</w:t>
      </w:r>
      <w:r>
        <w:rPr>
          <w:spacing w:val="-4"/>
          <w:sz w:val="22"/>
        </w:rPr>
        <w:t> </w:t>
      </w:r>
      <w:r>
        <w:rPr>
          <w:sz w:val="22"/>
        </w:rPr>
        <w:t>gender</w:t>
      </w:r>
      <w:r>
        <w:rPr>
          <w:spacing w:val="-3"/>
          <w:sz w:val="22"/>
        </w:rPr>
        <w:t> </w:t>
      </w:r>
      <w:r>
        <w:rPr>
          <w:sz w:val="22"/>
        </w:rPr>
        <w:t>roles</w:t>
      </w:r>
      <w:r>
        <w:rPr>
          <w:spacing w:val="-3"/>
          <w:sz w:val="22"/>
        </w:rPr>
        <w:t> </w:t>
      </w:r>
      <w:r>
        <w:rPr>
          <w:sz w:val="22"/>
        </w:rPr>
        <w:t>and</w:t>
      </w:r>
      <w:r>
        <w:rPr>
          <w:spacing w:val="-3"/>
          <w:sz w:val="22"/>
        </w:rPr>
        <w:t> </w:t>
      </w:r>
      <w:r>
        <w:rPr>
          <w:sz w:val="22"/>
        </w:rPr>
        <w:t>gender</w:t>
      </w:r>
      <w:r>
        <w:rPr>
          <w:spacing w:val="-4"/>
          <w:sz w:val="22"/>
        </w:rPr>
        <w:t> </w:t>
      </w:r>
      <w:r>
        <w:rPr>
          <w:sz w:val="22"/>
        </w:rPr>
        <w:t>norms</w:t>
      </w:r>
      <w:r>
        <w:rPr>
          <w:spacing w:val="-3"/>
          <w:sz w:val="22"/>
        </w:rPr>
        <w:t> </w:t>
      </w:r>
      <w:r>
        <w:rPr>
          <w:sz w:val="22"/>
        </w:rPr>
        <w:t>affect</w:t>
      </w:r>
      <w:r>
        <w:rPr>
          <w:spacing w:val="-3"/>
          <w:sz w:val="22"/>
        </w:rPr>
        <w:t> </w:t>
      </w:r>
      <w:r>
        <w:rPr>
          <w:sz w:val="22"/>
        </w:rPr>
        <w:t>the</w:t>
      </w:r>
      <w:r>
        <w:rPr>
          <w:spacing w:val="-2"/>
          <w:sz w:val="22"/>
        </w:rPr>
        <w:t> </w:t>
      </w:r>
      <w:r>
        <w:rPr>
          <w:sz w:val="22"/>
        </w:rPr>
        <w:t>power</w:t>
      </w:r>
      <w:r>
        <w:rPr>
          <w:spacing w:val="-4"/>
          <w:sz w:val="22"/>
        </w:rPr>
        <w:t> </w:t>
      </w:r>
      <w:r>
        <w:rPr>
          <w:sz w:val="22"/>
        </w:rPr>
        <w:t>you</w:t>
      </w:r>
      <w:r>
        <w:rPr>
          <w:spacing w:val="-2"/>
          <w:sz w:val="22"/>
        </w:rPr>
        <w:t> have?</w:t>
      </w:r>
    </w:p>
    <w:p>
      <w:pPr>
        <w:pStyle w:val="ListParagraph"/>
        <w:numPr>
          <w:ilvl w:val="1"/>
          <w:numId w:val="78"/>
        </w:numPr>
        <w:tabs>
          <w:tab w:pos="3963" w:val="left" w:leader="none"/>
          <w:tab w:pos="3964" w:val="left" w:leader="none"/>
        </w:tabs>
        <w:spacing w:line="240" w:lineRule="auto" w:before="47" w:after="0"/>
        <w:ind w:left="3963" w:right="0" w:hanging="721"/>
        <w:jc w:val="left"/>
        <w:rPr>
          <w:sz w:val="22"/>
        </w:rPr>
      </w:pPr>
      <w:r>
        <w:rPr/>
        <w:drawing>
          <wp:anchor distT="0" distB="0" distL="0" distR="0" allowOverlap="1" layoutInCell="1" locked="0" behindDoc="1" simplePos="0" relativeHeight="482975744">
            <wp:simplePos x="0" y="0"/>
            <wp:positionH relativeFrom="page">
              <wp:posOffset>2295000</wp:posOffset>
            </wp:positionH>
            <wp:positionV relativeFrom="paragraph">
              <wp:posOffset>69776</wp:posOffset>
            </wp:positionV>
            <wp:extent cx="142955" cy="102492"/>
            <wp:effectExtent l="0" t="0" r="0" b="0"/>
            <wp:wrapNone/>
            <wp:docPr id="249" name="image40.png"/>
            <wp:cNvGraphicFramePr>
              <a:graphicFrameLocks noChangeAspect="1"/>
            </wp:cNvGraphicFramePr>
            <a:graphic>
              <a:graphicData uri="http://schemas.openxmlformats.org/drawingml/2006/picture">
                <pic:pic>
                  <pic:nvPicPr>
                    <pic:cNvPr id="250" name="image40.png"/>
                    <pic:cNvPicPr/>
                  </pic:nvPicPr>
                  <pic:blipFill>
                    <a:blip r:embed="rId122" cstate="print"/>
                    <a:stretch>
                      <a:fillRect/>
                    </a:stretch>
                  </pic:blipFill>
                  <pic:spPr>
                    <a:xfrm>
                      <a:off x="0" y="0"/>
                      <a:ext cx="142955" cy="102492"/>
                    </a:xfrm>
                    <a:prstGeom prst="rect">
                      <a:avLst/>
                    </a:prstGeom>
                  </pic:spPr>
                </pic:pic>
              </a:graphicData>
            </a:graphic>
          </wp:anchor>
        </w:drawing>
      </w:r>
      <w:r>
        <w:rPr>
          <w:sz w:val="22"/>
        </w:rPr>
        <w:t>What</w:t>
      </w:r>
      <w:r>
        <w:rPr>
          <w:spacing w:val="-3"/>
          <w:sz w:val="22"/>
        </w:rPr>
        <w:t> </w:t>
      </w:r>
      <w:r>
        <w:rPr>
          <w:sz w:val="22"/>
        </w:rPr>
        <w:t>aspects</w:t>
      </w:r>
      <w:r>
        <w:rPr>
          <w:spacing w:val="-3"/>
          <w:sz w:val="22"/>
        </w:rPr>
        <w:t> </w:t>
      </w:r>
      <w:r>
        <w:rPr>
          <w:sz w:val="22"/>
        </w:rPr>
        <w:t>of</w:t>
      </w:r>
      <w:r>
        <w:rPr>
          <w:spacing w:val="-3"/>
          <w:sz w:val="22"/>
        </w:rPr>
        <w:t> </w:t>
      </w:r>
      <w:r>
        <w:rPr>
          <w:sz w:val="22"/>
        </w:rPr>
        <w:t>being</w:t>
      </w:r>
      <w:r>
        <w:rPr>
          <w:spacing w:val="-3"/>
          <w:sz w:val="22"/>
        </w:rPr>
        <w:t> </w:t>
      </w:r>
      <w:r>
        <w:rPr>
          <w:sz w:val="22"/>
        </w:rPr>
        <w:t>young/old</w:t>
      </w:r>
      <w:r>
        <w:rPr>
          <w:spacing w:val="-3"/>
          <w:sz w:val="22"/>
        </w:rPr>
        <w:t> </w:t>
      </w:r>
      <w:r>
        <w:rPr>
          <w:sz w:val="22"/>
        </w:rPr>
        <w:t>affect</w:t>
      </w:r>
      <w:r>
        <w:rPr>
          <w:spacing w:val="-2"/>
          <w:sz w:val="22"/>
        </w:rPr>
        <w:t> </w:t>
      </w:r>
      <w:r>
        <w:rPr>
          <w:sz w:val="22"/>
        </w:rPr>
        <w:t>the</w:t>
      </w:r>
      <w:r>
        <w:rPr>
          <w:spacing w:val="-2"/>
          <w:sz w:val="22"/>
        </w:rPr>
        <w:t> </w:t>
      </w:r>
      <w:r>
        <w:rPr>
          <w:sz w:val="22"/>
        </w:rPr>
        <w:t>power</w:t>
      </w:r>
      <w:r>
        <w:rPr>
          <w:spacing w:val="-3"/>
          <w:sz w:val="22"/>
        </w:rPr>
        <w:t> </w:t>
      </w:r>
      <w:r>
        <w:rPr>
          <w:sz w:val="22"/>
        </w:rPr>
        <w:t>you</w:t>
      </w:r>
      <w:r>
        <w:rPr>
          <w:spacing w:val="-2"/>
          <w:sz w:val="22"/>
        </w:rPr>
        <w:t> have?</w:t>
      </w:r>
    </w:p>
    <w:p>
      <w:pPr>
        <w:pStyle w:val="ListParagraph"/>
        <w:numPr>
          <w:ilvl w:val="1"/>
          <w:numId w:val="78"/>
        </w:numPr>
        <w:tabs>
          <w:tab w:pos="3963" w:val="left" w:leader="none"/>
          <w:tab w:pos="3964" w:val="left" w:leader="none"/>
        </w:tabs>
        <w:spacing w:line="240" w:lineRule="auto" w:before="48" w:after="0"/>
        <w:ind w:left="3963" w:right="0" w:hanging="721"/>
        <w:jc w:val="left"/>
        <w:rPr>
          <w:sz w:val="22"/>
        </w:rPr>
      </w:pPr>
      <w:r>
        <w:rPr/>
        <w:drawing>
          <wp:anchor distT="0" distB="0" distL="0" distR="0" allowOverlap="1" layoutInCell="1" locked="0" behindDoc="1" simplePos="0" relativeHeight="482976256">
            <wp:simplePos x="0" y="0"/>
            <wp:positionH relativeFrom="page">
              <wp:posOffset>2295000</wp:posOffset>
            </wp:positionH>
            <wp:positionV relativeFrom="paragraph">
              <wp:posOffset>67286</wp:posOffset>
            </wp:positionV>
            <wp:extent cx="142955" cy="102489"/>
            <wp:effectExtent l="0" t="0" r="0" b="0"/>
            <wp:wrapNone/>
            <wp:docPr id="251" name="image40.png"/>
            <wp:cNvGraphicFramePr>
              <a:graphicFrameLocks noChangeAspect="1"/>
            </wp:cNvGraphicFramePr>
            <a:graphic>
              <a:graphicData uri="http://schemas.openxmlformats.org/drawingml/2006/picture">
                <pic:pic>
                  <pic:nvPicPr>
                    <pic:cNvPr id="252" name="image40.png"/>
                    <pic:cNvPicPr/>
                  </pic:nvPicPr>
                  <pic:blipFill>
                    <a:blip r:embed="rId122" cstate="print"/>
                    <a:stretch>
                      <a:fillRect/>
                    </a:stretch>
                  </pic:blipFill>
                  <pic:spPr>
                    <a:xfrm>
                      <a:off x="0" y="0"/>
                      <a:ext cx="142955" cy="102489"/>
                    </a:xfrm>
                    <a:prstGeom prst="rect">
                      <a:avLst/>
                    </a:prstGeom>
                  </pic:spPr>
                </pic:pic>
              </a:graphicData>
            </a:graphic>
          </wp:anchor>
        </w:drawing>
      </w:r>
      <w:r>
        <w:rPr>
          <w:sz w:val="22"/>
        </w:rPr>
        <w:t>How</w:t>
      </w:r>
      <w:r>
        <w:rPr>
          <w:spacing w:val="-5"/>
          <w:sz w:val="22"/>
        </w:rPr>
        <w:t> </w:t>
      </w:r>
      <w:r>
        <w:rPr>
          <w:sz w:val="22"/>
        </w:rPr>
        <w:t>can</w:t>
      </w:r>
      <w:r>
        <w:rPr>
          <w:spacing w:val="-3"/>
          <w:sz w:val="22"/>
        </w:rPr>
        <w:t> </w:t>
      </w:r>
      <w:r>
        <w:rPr>
          <w:sz w:val="22"/>
        </w:rPr>
        <w:t>power</w:t>
      </w:r>
      <w:r>
        <w:rPr>
          <w:spacing w:val="-5"/>
          <w:sz w:val="22"/>
        </w:rPr>
        <w:t> </w:t>
      </w:r>
      <w:r>
        <w:rPr>
          <w:sz w:val="22"/>
        </w:rPr>
        <w:t>inﬂuence</w:t>
      </w:r>
      <w:r>
        <w:rPr>
          <w:spacing w:val="-4"/>
          <w:sz w:val="22"/>
        </w:rPr>
        <w:t> </w:t>
      </w:r>
      <w:r>
        <w:rPr>
          <w:sz w:val="22"/>
        </w:rPr>
        <w:t>one’s</w:t>
      </w:r>
      <w:r>
        <w:rPr>
          <w:spacing w:val="-4"/>
          <w:sz w:val="22"/>
        </w:rPr>
        <w:t> </w:t>
      </w:r>
      <w:r>
        <w:rPr>
          <w:sz w:val="22"/>
        </w:rPr>
        <w:t>access</w:t>
      </w:r>
      <w:r>
        <w:rPr>
          <w:spacing w:val="-4"/>
          <w:sz w:val="22"/>
        </w:rPr>
        <w:t> </w:t>
      </w:r>
      <w:r>
        <w:rPr>
          <w:sz w:val="22"/>
        </w:rPr>
        <w:t>to</w:t>
      </w:r>
      <w:r>
        <w:rPr>
          <w:spacing w:val="-3"/>
          <w:sz w:val="22"/>
        </w:rPr>
        <w:t> </w:t>
      </w:r>
      <w:r>
        <w:rPr>
          <w:spacing w:val="-2"/>
          <w:sz w:val="22"/>
        </w:rPr>
        <w:t>right’s?</w:t>
      </w:r>
    </w:p>
    <w:p>
      <w:pPr>
        <w:pStyle w:val="ListParagraph"/>
        <w:numPr>
          <w:ilvl w:val="1"/>
          <w:numId w:val="78"/>
        </w:numPr>
        <w:tabs>
          <w:tab w:pos="3963" w:val="left" w:leader="none"/>
          <w:tab w:pos="3965" w:val="left" w:leader="none"/>
        </w:tabs>
        <w:spacing w:line="240" w:lineRule="auto" w:before="47" w:after="0"/>
        <w:ind w:left="3964" w:right="0" w:hanging="722"/>
        <w:jc w:val="left"/>
        <w:rPr>
          <w:sz w:val="22"/>
        </w:rPr>
      </w:pPr>
      <w:r>
        <w:rPr/>
        <w:drawing>
          <wp:anchor distT="0" distB="0" distL="0" distR="0" allowOverlap="1" layoutInCell="1" locked="0" behindDoc="1" simplePos="0" relativeHeight="482976768">
            <wp:simplePos x="0" y="0"/>
            <wp:positionH relativeFrom="page">
              <wp:posOffset>2295000</wp:posOffset>
            </wp:positionH>
            <wp:positionV relativeFrom="paragraph">
              <wp:posOffset>63518</wp:posOffset>
            </wp:positionV>
            <wp:extent cx="142955" cy="102497"/>
            <wp:effectExtent l="0" t="0" r="0" b="0"/>
            <wp:wrapNone/>
            <wp:docPr id="253" name="image40.png"/>
            <wp:cNvGraphicFramePr>
              <a:graphicFrameLocks noChangeAspect="1"/>
            </wp:cNvGraphicFramePr>
            <a:graphic>
              <a:graphicData uri="http://schemas.openxmlformats.org/drawingml/2006/picture">
                <pic:pic>
                  <pic:nvPicPr>
                    <pic:cNvPr id="254" name="image40.png"/>
                    <pic:cNvPicPr/>
                  </pic:nvPicPr>
                  <pic:blipFill>
                    <a:blip r:embed="rId122" cstate="print"/>
                    <a:stretch>
                      <a:fillRect/>
                    </a:stretch>
                  </pic:blipFill>
                  <pic:spPr>
                    <a:xfrm>
                      <a:off x="0" y="0"/>
                      <a:ext cx="142955" cy="102497"/>
                    </a:xfrm>
                    <a:prstGeom prst="rect">
                      <a:avLst/>
                    </a:prstGeom>
                  </pic:spPr>
                </pic:pic>
              </a:graphicData>
            </a:graphic>
          </wp:anchor>
        </w:drawing>
      </w:r>
      <w:r>
        <w:rPr>
          <w:sz w:val="22"/>
        </w:rPr>
        <w:t>How</w:t>
      </w:r>
      <w:r>
        <w:rPr>
          <w:spacing w:val="-6"/>
          <w:sz w:val="22"/>
        </w:rPr>
        <w:t> </w:t>
      </w:r>
      <w:r>
        <w:rPr>
          <w:sz w:val="22"/>
        </w:rPr>
        <w:t>can</w:t>
      </w:r>
      <w:r>
        <w:rPr>
          <w:spacing w:val="-2"/>
          <w:sz w:val="22"/>
        </w:rPr>
        <w:t> </w:t>
      </w:r>
      <w:r>
        <w:rPr>
          <w:sz w:val="22"/>
        </w:rPr>
        <w:t>you</w:t>
      </w:r>
      <w:r>
        <w:rPr>
          <w:spacing w:val="-3"/>
          <w:sz w:val="22"/>
        </w:rPr>
        <w:t> </w:t>
      </w:r>
      <w:r>
        <w:rPr>
          <w:sz w:val="22"/>
        </w:rPr>
        <w:t>use</w:t>
      </w:r>
      <w:r>
        <w:rPr>
          <w:spacing w:val="-3"/>
          <w:sz w:val="22"/>
        </w:rPr>
        <w:t> </w:t>
      </w:r>
      <w:r>
        <w:rPr>
          <w:sz w:val="22"/>
        </w:rPr>
        <w:t>power</w:t>
      </w:r>
      <w:r>
        <w:rPr>
          <w:spacing w:val="-3"/>
          <w:sz w:val="22"/>
        </w:rPr>
        <w:t> </w:t>
      </w:r>
      <w:r>
        <w:rPr>
          <w:sz w:val="22"/>
        </w:rPr>
        <w:t>to</w:t>
      </w:r>
      <w:r>
        <w:rPr>
          <w:spacing w:val="-3"/>
          <w:sz w:val="22"/>
        </w:rPr>
        <w:t> </w:t>
      </w:r>
      <w:r>
        <w:rPr>
          <w:sz w:val="22"/>
        </w:rPr>
        <w:t>help</w:t>
      </w:r>
      <w:r>
        <w:rPr>
          <w:spacing w:val="-3"/>
          <w:sz w:val="22"/>
        </w:rPr>
        <w:t> </w:t>
      </w:r>
      <w:r>
        <w:rPr>
          <w:sz w:val="22"/>
        </w:rPr>
        <w:t>you</w:t>
      </w:r>
      <w:r>
        <w:rPr>
          <w:spacing w:val="-3"/>
          <w:sz w:val="22"/>
        </w:rPr>
        <w:t> </w:t>
      </w:r>
      <w:r>
        <w:rPr>
          <w:sz w:val="22"/>
        </w:rPr>
        <w:t>achieve</w:t>
      </w:r>
      <w:r>
        <w:rPr>
          <w:spacing w:val="-3"/>
          <w:sz w:val="22"/>
        </w:rPr>
        <w:t> </w:t>
      </w:r>
      <w:r>
        <w:rPr>
          <w:sz w:val="22"/>
        </w:rPr>
        <w:t>positive</w:t>
      </w:r>
      <w:r>
        <w:rPr>
          <w:spacing w:val="-3"/>
          <w:sz w:val="22"/>
        </w:rPr>
        <w:t> </w:t>
      </w:r>
      <w:r>
        <w:rPr>
          <w:spacing w:val="-2"/>
          <w:sz w:val="22"/>
        </w:rPr>
        <w:t>change?</w:t>
      </w:r>
    </w:p>
    <w:p>
      <w:pPr>
        <w:pStyle w:val="BodyText"/>
        <w:spacing w:before="1"/>
        <w:rPr>
          <w:sz w:val="30"/>
        </w:rPr>
      </w:pPr>
    </w:p>
    <w:p>
      <w:pPr>
        <w:pStyle w:val="Heading8"/>
        <w:spacing w:before="1"/>
        <w:ind w:left="2524"/>
      </w:pPr>
      <w:r>
        <w:rPr/>
        <w:t>Part</w:t>
      </w:r>
      <w:r>
        <w:rPr>
          <w:spacing w:val="-2"/>
        </w:rPr>
        <w:t> </w:t>
      </w:r>
      <w:r>
        <w:rPr/>
        <w:t>C:</w:t>
      </w:r>
      <w:r>
        <w:rPr>
          <w:spacing w:val="-2"/>
        </w:rPr>
        <w:t> </w:t>
      </w:r>
      <w:r>
        <w:rPr/>
        <w:t>Master</w:t>
      </w:r>
      <w:r>
        <w:rPr>
          <w:spacing w:val="-1"/>
        </w:rPr>
        <w:t> </w:t>
      </w:r>
      <w:r>
        <w:rPr/>
        <w:t>/</w:t>
      </w:r>
      <w:r>
        <w:rPr>
          <w:spacing w:val="-2"/>
        </w:rPr>
        <w:t> </w:t>
      </w:r>
      <w:r>
        <w:rPr/>
        <w:t>servant</w:t>
      </w:r>
      <w:r>
        <w:rPr>
          <w:spacing w:val="-2"/>
        </w:rPr>
        <w:t> </w:t>
      </w:r>
      <w:r>
        <w:rPr/>
        <w:t>game</w:t>
      </w:r>
      <w:r>
        <w:rPr>
          <w:spacing w:val="-1"/>
        </w:rPr>
        <w:t> </w:t>
      </w:r>
      <w:r>
        <w:rPr/>
        <w:t>and</w:t>
      </w:r>
      <w:r>
        <w:rPr>
          <w:spacing w:val="-2"/>
        </w:rPr>
        <w:t> discussion</w:t>
      </w:r>
    </w:p>
    <w:p>
      <w:pPr>
        <w:pStyle w:val="BodyText"/>
        <w:spacing w:before="1"/>
        <w:rPr>
          <w:b/>
          <w:sz w:val="30"/>
        </w:rPr>
      </w:pPr>
    </w:p>
    <w:p>
      <w:pPr>
        <w:pStyle w:val="ListParagraph"/>
        <w:numPr>
          <w:ilvl w:val="0"/>
          <w:numId w:val="79"/>
        </w:numPr>
        <w:tabs>
          <w:tab w:pos="2757" w:val="left" w:leader="none"/>
        </w:tabs>
        <w:spacing w:line="240" w:lineRule="auto" w:before="1" w:after="0"/>
        <w:ind w:left="2756" w:right="0" w:hanging="233"/>
        <w:jc w:val="left"/>
        <w:rPr>
          <w:sz w:val="22"/>
        </w:rPr>
      </w:pPr>
      <w:r>
        <w:rPr>
          <w:sz w:val="22"/>
        </w:rPr>
        <w:t>Ask</w:t>
      </w:r>
      <w:r>
        <w:rPr>
          <w:spacing w:val="-3"/>
          <w:sz w:val="22"/>
        </w:rPr>
        <w:t> </w:t>
      </w:r>
      <w:r>
        <w:rPr>
          <w:sz w:val="22"/>
        </w:rPr>
        <w:t>participants</w:t>
      </w:r>
      <w:r>
        <w:rPr>
          <w:spacing w:val="-3"/>
          <w:sz w:val="22"/>
        </w:rPr>
        <w:t> </w:t>
      </w:r>
      <w:r>
        <w:rPr>
          <w:sz w:val="22"/>
        </w:rPr>
        <w:t>to</w:t>
      </w:r>
      <w:r>
        <w:rPr>
          <w:spacing w:val="-2"/>
          <w:sz w:val="22"/>
        </w:rPr>
        <w:t> </w:t>
      </w:r>
      <w:r>
        <w:rPr>
          <w:sz w:val="22"/>
        </w:rPr>
        <w:t>choose</w:t>
      </w:r>
      <w:r>
        <w:rPr>
          <w:spacing w:val="-2"/>
          <w:sz w:val="22"/>
        </w:rPr>
        <w:t> </w:t>
      </w:r>
      <w:r>
        <w:rPr>
          <w:sz w:val="22"/>
        </w:rPr>
        <w:t>a</w:t>
      </w:r>
      <w:r>
        <w:rPr>
          <w:spacing w:val="-3"/>
          <w:sz w:val="22"/>
        </w:rPr>
        <w:t> </w:t>
      </w:r>
      <w:r>
        <w:rPr>
          <w:spacing w:val="-2"/>
          <w:sz w:val="22"/>
        </w:rPr>
        <w:t>partner.</w:t>
      </w:r>
    </w:p>
    <w:p>
      <w:pPr>
        <w:pStyle w:val="BodyText"/>
        <w:spacing w:before="1"/>
        <w:rPr>
          <w:sz w:val="30"/>
        </w:rPr>
      </w:pPr>
    </w:p>
    <w:p>
      <w:pPr>
        <w:pStyle w:val="ListParagraph"/>
        <w:numPr>
          <w:ilvl w:val="0"/>
          <w:numId w:val="79"/>
        </w:numPr>
        <w:tabs>
          <w:tab w:pos="2769" w:val="left" w:leader="none"/>
        </w:tabs>
        <w:spacing w:line="285" w:lineRule="auto" w:before="1" w:after="0"/>
        <w:ind w:left="2768" w:right="1410" w:hanging="245"/>
        <w:jc w:val="left"/>
        <w:rPr>
          <w:sz w:val="22"/>
        </w:rPr>
      </w:pPr>
      <w:r>
        <w:rPr>
          <w:sz w:val="22"/>
        </w:rPr>
        <w:t>Explain</w:t>
      </w:r>
      <w:r>
        <w:rPr>
          <w:spacing w:val="-2"/>
          <w:sz w:val="22"/>
        </w:rPr>
        <w:t> </w:t>
      </w:r>
      <w:r>
        <w:rPr>
          <w:sz w:val="22"/>
        </w:rPr>
        <w:t>that</w:t>
      </w:r>
      <w:r>
        <w:rPr>
          <w:spacing w:val="-2"/>
          <w:sz w:val="22"/>
        </w:rPr>
        <w:t> </w:t>
      </w:r>
      <w:r>
        <w:rPr>
          <w:sz w:val="22"/>
        </w:rPr>
        <w:t>we</w:t>
      </w:r>
      <w:r>
        <w:rPr>
          <w:spacing w:val="-3"/>
          <w:sz w:val="22"/>
        </w:rPr>
        <w:t> </w:t>
      </w:r>
      <w:r>
        <w:rPr>
          <w:sz w:val="22"/>
        </w:rPr>
        <w:t>are</w:t>
      </w:r>
      <w:r>
        <w:rPr>
          <w:spacing w:val="-3"/>
          <w:sz w:val="22"/>
        </w:rPr>
        <w:t> </w:t>
      </w:r>
      <w:r>
        <w:rPr>
          <w:sz w:val="22"/>
        </w:rPr>
        <w:t>going</w:t>
      </w:r>
      <w:r>
        <w:rPr>
          <w:spacing w:val="-3"/>
          <w:sz w:val="22"/>
        </w:rPr>
        <w:t> </w:t>
      </w:r>
      <w:r>
        <w:rPr>
          <w:sz w:val="22"/>
        </w:rPr>
        <w:t>to</w:t>
      </w:r>
      <w:r>
        <w:rPr>
          <w:spacing w:val="-2"/>
          <w:sz w:val="22"/>
        </w:rPr>
        <w:t> </w:t>
      </w:r>
      <w:r>
        <w:rPr>
          <w:sz w:val="22"/>
        </w:rPr>
        <w:t>play</w:t>
      </w:r>
      <w:r>
        <w:rPr>
          <w:spacing w:val="-3"/>
          <w:sz w:val="22"/>
        </w:rPr>
        <w:t> </w:t>
      </w:r>
      <w:r>
        <w:rPr>
          <w:sz w:val="22"/>
        </w:rPr>
        <w:t>the</w:t>
      </w:r>
      <w:r>
        <w:rPr>
          <w:spacing w:val="-2"/>
          <w:sz w:val="22"/>
        </w:rPr>
        <w:t> </w:t>
      </w:r>
      <w:r>
        <w:rPr>
          <w:sz w:val="22"/>
        </w:rPr>
        <w:t>“Master</w:t>
      </w:r>
      <w:r>
        <w:rPr>
          <w:spacing w:val="-2"/>
          <w:sz w:val="22"/>
        </w:rPr>
        <w:t> </w:t>
      </w:r>
      <w:r>
        <w:rPr>
          <w:sz w:val="22"/>
        </w:rPr>
        <w:t>and</w:t>
      </w:r>
      <w:r>
        <w:rPr>
          <w:spacing w:val="-3"/>
          <w:sz w:val="22"/>
        </w:rPr>
        <w:t> </w:t>
      </w:r>
      <w:r>
        <w:rPr>
          <w:sz w:val="22"/>
        </w:rPr>
        <w:t>Servant</w:t>
      </w:r>
      <w:r>
        <w:rPr>
          <w:spacing w:val="-2"/>
          <w:sz w:val="22"/>
        </w:rPr>
        <w:t> </w:t>
      </w:r>
      <w:r>
        <w:rPr>
          <w:sz w:val="22"/>
        </w:rPr>
        <w:t>Game.”</w:t>
      </w:r>
      <w:r>
        <w:rPr>
          <w:spacing w:val="-7"/>
          <w:sz w:val="22"/>
        </w:rPr>
        <w:t> </w:t>
      </w:r>
      <w:r>
        <w:rPr>
          <w:sz w:val="22"/>
        </w:rPr>
        <w:t>They</w:t>
      </w:r>
      <w:r>
        <w:rPr>
          <w:spacing w:val="-2"/>
          <w:sz w:val="22"/>
        </w:rPr>
        <w:t> </w:t>
      </w:r>
      <w:r>
        <w:rPr>
          <w:sz w:val="22"/>
        </w:rPr>
        <w:t>have</w:t>
      </w:r>
      <w:r>
        <w:rPr>
          <w:spacing w:val="-3"/>
          <w:sz w:val="22"/>
        </w:rPr>
        <w:t> </w:t>
      </w:r>
      <w:r>
        <w:rPr>
          <w:sz w:val="22"/>
        </w:rPr>
        <w:t>to decide who will be “1” and who will be “2.”</w:t>
      </w:r>
      <w:r>
        <w:rPr>
          <w:spacing w:val="-6"/>
          <w:sz w:val="22"/>
        </w:rPr>
        <w:t> </w:t>
      </w:r>
      <w:r>
        <w:rPr>
          <w:sz w:val="22"/>
        </w:rPr>
        <w:t>After they have their number, tell participants that “1” will be master and “2” will be servant. Master can ONLY use</w:t>
      </w:r>
      <w:r>
        <w:rPr>
          <w:spacing w:val="-1"/>
          <w:sz w:val="22"/>
        </w:rPr>
        <w:t> </w:t>
      </w:r>
      <w:r>
        <w:rPr>
          <w:sz w:val="22"/>
        </w:rPr>
        <w:t>her</w:t>
      </w:r>
      <w:r>
        <w:rPr>
          <w:spacing w:val="-1"/>
          <w:sz w:val="22"/>
        </w:rPr>
        <w:t> </w:t>
      </w:r>
      <w:r>
        <w:rPr>
          <w:sz w:val="22"/>
        </w:rPr>
        <w:t>“eyes” to give</w:t>
      </w:r>
      <w:r>
        <w:rPr>
          <w:spacing w:val="-1"/>
          <w:sz w:val="22"/>
        </w:rPr>
        <w:t> </w:t>
      </w:r>
      <w:r>
        <w:rPr>
          <w:sz w:val="22"/>
        </w:rPr>
        <w:t>orders</w:t>
      </w:r>
      <w:r>
        <w:rPr>
          <w:spacing w:val="-1"/>
          <w:sz w:val="22"/>
        </w:rPr>
        <w:t> </w:t>
      </w:r>
      <w:r>
        <w:rPr>
          <w:sz w:val="22"/>
        </w:rPr>
        <w:t>to her</w:t>
      </w:r>
      <w:r>
        <w:rPr>
          <w:spacing w:val="-1"/>
          <w:sz w:val="22"/>
        </w:rPr>
        <w:t> </w:t>
      </w:r>
      <w:r>
        <w:rPr>
          <w:sz w:val="22"/>
        </w:rPr>
        <w:t>servant. Neither</w:t>
      </w:r>
      <w:r>
        <w:rPr>
          <w:spacing w:val="-1"/>
          <w:sz w:val="22"/>
        </w:rPr>
        <w:t> </w:t>
      </w:r>
      <w:r>
        <w:rPr>
          <w:sz w:val="22"/>
        </w:rPr>
        <w:t>person</w:t>
      </w:r>
      <w:r>
        <w:rPr>
          <w:spacing w:val="-1"/>
          <w:sz w:val="22"/>
        </w:rPr>
        <w:t> </w:t>
      </w:r>
      <w:r>
        <w:rPr>
          <w:sz w:val="22"/>
        </w:rPr>
        <w:t>is</w:t>
      </w:r>
      <w:r>
        <w:rPr>
          <w:spacing w:val="-1"/>
          <w:sz w:val="22"/>
        </w:rPr>
        <w:t> </w:t>
      </w:r>
      <w:r>
        <w:rPr>
          <w:sz w:val="22"/>
        </w:rPr>
        <w:t>allowed</w:t>
      </w:r>
      <w:r>
        <w:rPr>
          <w:spacing w:val="-1"/>
          <w:sz w:val="22"/>
        </w:rPr>
        <w:t> </w:t>
      </w:r>
      <w:r>
        <w:rPr>
          <w:sz w:val="22"/>
        </w:rPr>
        <w:t>to speak</w:t>
      </w:r>
    </w:p>
    <w:p>
      <w:pPr>
        <w:pStyle w:val="BodyText"/>
        <w:spacing w:line="285" w:lineRule="auto"/>
        <w:ind w:left="2768" w:right="1064"/>
      </w:pPr>
      <w:r>
        <w:rPr/>
        <w:t>or</w:t>
      </w:r>
      <w:r>
        <w:rPr>
          <w:spacing w:val="-3"/>
        </w:rPr>
        <w:t> </w:t>
      </w:r>
      <w:r>
        <w:rPr/>
        <w:t>use</w:t>
      </w:r>
      <w:r>
        <w:rPr>
          <w:spacing w:val="-3"/>
        </w:rPr>
        <w:t> </w:t>
      </w:r>
      <w:r>
        <w:rPr/>
        <w:t>other</w:t>
      </w:r>
      <w:r>
        <w:rPr>
          <w:spacing w:val="-3"/>
        </w:rPr>
        <w:t> </w:t>
      </w:r>
      <w:r>
        <w:rPr/>
        <w:t>body</w:t>
      </w:r>
      <w:r>
        <w:rPr>
          <w:spacing w:val="-3"/>
        </w:rPr>
        <w:t> </w:t>
      </w:r>
      <w:r>
        <w:rPr/>
        <w:t>language.</w:t>
      </w:r>
      <w:r>
        <w:rPr>
          <w:spacing w:val="-3"/>
        </w:rPr>
        <w:t> </w:t>
      </w:r>
      <w:r>
        <w:rPr/>
        <w:t>Servant</w:t>
      </w:r>
      <w:r>
        <w:rPr>
          <w:spacing w:val="-2"/>
        </w:rPr>
        <w:t> </w:t>
      </w:r>
      <w:r>
        <w:rPr/>
        <w:t>has</w:t>
      </w:r>
      <w:r>
        <w:rPr>
          <w:spacing w:val="-3"/>
        </w:rPr>
        <w:t> </w:t>
      </w:r>
      <w:r>
        <w:rPr/>
        <w:t>to</w:t>
      </w:r>
      <w:r>
        <w:rPr>
          <w:spacing w:val="-2"/>
        </w:rPr>
        <w:t> </w:t>
      </w:r>
      <w:r>
        <w:rPr/>
        <w:t>look</w:t>
      </w:r>
      <w:r>
        <w:rPr>
          <w:spacing w:val="-3"/>
        </w:rPr>
        <w:t> </w:t>
      </w:r>
      <w:r>
        <w:rPr/>
        <w:t>at</w:t>
      </w:r>
      <w:r>
        <w:rPr>
          <w:spacing w:val="-3"/>
        </w:rPr>
        <w:t> </w:t>
      </w:r>
      <w:r>
        <w:rPr/>
        <w:t>her</w:t>
      </w:r>
      <w:r>
        <w:rPr>
          <w:spacing w:val="-3"/>
        </w:rPr>
        <w:t> </w:t>
      </w:r>
      <w:r>
        <w:rPr/>
        <w:t>master’s</w:t>
      </w:r>
      <w:r>
        <w:rPr>
          <w:spacing w:val="-2"/>
        </w:rPr>
        <w:t> </w:t>
      </w:r>
      <w:r>
        <w:rPr/>
        <w:t>eyes</w:t>
      </w:r>
      <w:r>
        <w:rPr>
          <w:spacing w:val="-3"/>
        </w:rPr>
        <w:t> </w:t>
      </w:r>
      <w:r>
        <w:rPr/>
        <w:t>and</w:t>
      </w:r>
      <w:r>
        <w:rPr>
          <w:spacing w:val="-3"/>
        </w:rPr>
        <w:t> </w:t>
      </w:r>
      <w:r>
        <w:rPr/>
        <w:t>do</w:t>
      </w:r>
      <w:r>
        <w:rPr>
          <w:spacing w:val="-3"/>
        </w:rPr>
        <w:t> </w:t>
      </w:r>
      <w:r>
        <w:rPr/>
        <w:t>what the master wants.</w:t>
      </w:r>
    </w:p>
    <w:p>
      <w:pPr>
        <w:pStyle w:val="BodyText"/>
        <w:spacing w:before="6"/>
        <w:rPr>
          <w:sz w:val="25"/>
        </w:rPr>
      </w:pPr>
    </w:p>
    <w:p>
      <w:pPr>
        <w:pStyle w:val="ListParagraph"/>
        <w:numPr>
          <w:ilvl w:val="0"/>
          <w:numId w:val="79"/>
        </w:numPr>
        <w:tabs>
          <w:tab w:pos="2757" w:val="left" w:leader="none"/>
        </w:tabs>
        <w:spacing w:line="285" w:lineRule="auto" w:before="0" w:after="0"/>
        <w:ind w:left="2707" w:right="1298" w:hanging="184"/>
        <w:jc w:val="left"/>
        <w:rPr>
          <w:sz w:val="22"/>
        </w:rPr>
      </w:pPr>
      <w:r>
        <w:rPr>
          <w:sz w:val="22"/>
        </w:rPr>
        <w:t>Ask participants to stop and switch roles after a few minutes, i.e., “2” will become “Master”, and “1” will become “Servant.”</w:t>
      </w:r>
    </w:p>
    <w:p>
      <w:pPr>
        <w:pStyle w:val="BodyText"/>
        <w:spacing w:before="11"/>
        <w:rPr>
          <w:sz w:val="25"/>
        </w:rPr>
      </w:pPr>
    </w:p>
    <w:p>
      <w:pPr>
        <w:pStyle w:val="ListParagraph"/>
        <w:numPr>
          <w:ilvl w:val="0"/>
          <w:numId w:val="79"/>
        </w:numPr>
        <w:tabs>
          <w:tab w:pos="2769" w:val="left" w:leader="none"/>
        </w:tabs>
        <w:spacing w:line="240" w:lineRule="auto" w:before="0" w:after="0"/>
        <w:ind w:left="2768" w:right="0" w:hanging="245"/>
        <w:jc w:val="left"/>
        <w:rPr>
          <w:sz w:val="22"/>
        </w:rPr>
      </w:pPr>
      <w:r>
        <w:rPr>
          <w:sz w:val="22"/>
        </w:rPr>
        <w:t>Once</w:t>
      </w:r>
      <w:r>
        <w:rPr>
          <w:spacing w:val="-5"/>
          <w:sz w:val="22"/>
        </w:rPr>
        <w:t> </w:t>
      </w:r>
      <w:r>
        <w:rPr>
          <w:sz w:val="22"/>
        </w:rPr>
        <w:t>they</w:t>
      </w:r>
      <w:r>
        <w:rPr>
          <w:spacing w:val="-3"/>
          <w:sz w:val="22"/>
        </w:rPr>
        <w:t> </w:t>
      </w:r>
      <w:r>
        <w:rPr>
          <w:sz w:val="22"/>
        </w:rPr>
        <w:t>have</w:t>
      </w:r>
      <w:r>
        <w:rPr>
          <w:spacing w:val="-4"/>
          <w:sz w:val="22"/>
        </w:rPr>
        <w:t> </w:t>
      </w:r>
      <w:r>
        <w:rPr>
          <w:sz w:val="22"/>
        </w:rPr>
        <w:t>ﬁnished,</w:t>
      </w:r>
      <w:r>
        <w:rPr>
          <w:spacing w:val="-4"/>
          <w:sz w:val="22"/>
        </w:rPr>
        <w:t> </w:t>
      </w:r>
      <w:r>
        <w:rPr>
          <w:sz w:val="22"/>
        </w:rPr>
        <w:t>lead</w:t>
      </w:r>
      <w:r>
        <w:rPr>
          <w:spacing w:val="-3"/>
          <w:sz w:val="22"/>
        </w:rPr>
        <w:t> </w:t>
      </w:r>
      <w:r>
        <w:rPr>
          <w:sz w:val="22"/>
        </w:rPr>
        <w:t>a</w:t>
      </w:r>
      <w:r>
        <w:rPr>
          <w:spacing w:val="-4"/>
          <w:sz w:val="22"/>
        </w:rPr>
        <w:t> </w:t>
      </w:r>
      <w:r>
        <w:rPr>
          <w:sz w:val="22"/>
        </w:rPr>
        <w:t>discussion</w:t>
      </w:r>
      <w:r>
        <w:rPr>
          <w:spacing w:val="-4"/>
          <w:sz w:val="22"/>
        </w:rPr>
        <w:t> </w:t>
      </w:r>
      <w:r>
        <w:rPr>
          <w:sz w:val="22"/>
        </w:rPr>
        <w:t>using</w:t>
      </w:r>
      <w:r>
        <w:rPr>
          <w:spacing w:val="-3"/>
          <w:sz w:val="22"/>
        </w:rPr>
        <w:t> </w:t>
      </w:r>
      <w:r>
        <w:rPr>
          <w:sz w:val="22"/>
        </w:rPr>
        <w:t>these</w:t>
      </w:r>
      <w:r>
        <w:rPr>
          <w:spacing w:val="-3"/>
          <w:sz w:val="22"/>
        </w:rPr>
        <w:t> </w:t>
      </w:r>
      <w:r>
        <w:rPr>
          <w:sz w:val="22"/>
        </w:rPr>
        <w:t>and/</w:t>
      </w:r>
      <w:r>
        <w:rPr>
          <w:spacing w:val="-4"/>
          <w:sz w:val="22"/>
        </w:rPr>
        <w:t> </w:t>
      </w:r>
      <w:r>
        <w:rPr>
          <w:sz w:val="22"/>
        </w:rPr>
        <w:t>or</w:t>
      </w:r>
      <w:r>
        <w:rPr>
          <w:spacing w:val="-4"/>
          <w:sz w:val="22"/>
        </w:rPr>
        <w:t> </w:t>
      </w:r>
      <w:r>
        <w:rPr>
          <w:sz w:val="22"/>
        </w:rPr>
        <w:t>other</w:t>
      </w:r>
      <w:r>
        <w:rPr>
          <w:spacing w:val="-3"/>
          <w:sz w:val="22"/>
        </w:rPr>
        <w:t> </w:t>
      </w:r>
      <w:r>
        <w:rPr>
          <w:spacing w:val="-2"/>
          <w:sz w:val="22"/>
        </w:rPr>
        <w:t>questions.</w:t>
      </w:r>
    </w:p>
    <w:p>
      <w:pPr>
        <w:pStyle w:val="BodyText"/>
        <w:spacing w:before="7"/>
        <w:rPr>
          <w:sz w:val="33"/>
        </w:rPr>
      </w:pPr>
    </w:p>
    <w:p>
      <w:pPr>
        <w:pStyle w:val="ListParagraph"/>
        <w:numPr>
          <w:ilvl w:val="1"/>
          <w:numId w:val="79"/>
        </w:numPr>
        <w:tabs>
          <w:tab w:pos="3383" w:val="left" w:leader="none"/>
        </w:tabs>
        <w:spacing w:line="240" w:lineRule="auto" w:before="0" w:after="0"/>
        <w:ind w:left="3382" w:right="0" w:hanging="139"/>
        <w:jc w:val="left"/>
        <w:rPr>
          <w:sz w:val="22"/>
        </w:rPr>
      </w:pPr>
      <w:r>
        <w:rPr>
          <w:sz w:val="22"/>
        </w:rPr>
        <w:t>How</w:t>
      </w:r>
      <w:r>
        <w:rPr>
          <w:spacing w:val="-3"/>
          <w:sz w:val="22"/>
        </w:rPr>
        <w:t> </w:t>
      </w:r>
      <w:r>
        <w:rPr>
          <w:sz w:val="22"/>
        </w:rPr>
        <w:t>did</w:t>
      </w:r>
      <w:r>
        <w:rPr>
          <w:spacing w:val="-2"/>
          <w:sz w:val="22"/>
        </w:rPr>
        <w:t> </w:t>
      </w:r>
      <w:r>
        <w:rPr>
          <w:sz w:val="22"/>
        </w:rPr>
        <w:t>you</w:t>
      </w:r>
      <w:r>
        <w:rPr>
          <w:spacing w:val="-1"/>
          <w:sz w:val="22"/>
        </w:rPr>
        <w:t> </w:t>
      </w:r>
      <w:r>
        <w:rPr>
          <w:sz w:val="22"/>
        </w:rPr>
        <w:t>feel</w:t>
      </w:r>
      <w:r>
        <w:rPr>
          <w:spacing w:val="-2"/>
          <w:sz w:val="22"/>
        </w:rPr>
        <w:t> </w:t>
      </w:r>
      <w:r>
        <w:rPr>
          <w:sz w:val="22"/>
        </w:rPr>
        <w:t>in</w:t>
      </w:r>
      <w:r>
        <w:rPr>
          <w:spacing w:val="-2"/>
          <w:sz w:val="22"/>
        </w:rPr>
        <w:t> </w:t>
      </w:r>
      <w:r>
        <w:rPr>
          <w:sz w:val="22"/>
        </w:rPr>
        <w:t>each</w:t>
      </w:r>
      <w:r>
        <w:rPr>
          <w:spacing w:val="-2"/>
          <w:sz w:val="22"/>
        </w:rPr>
        <w:t> role?</w:t>
      </w:r>
    </w:p>
    <w:p>
      <w:pPr>
        <w:pStyle w:val="ListParagraph"/>
        <w:numPr>
          <w:ilvl w:val="1"/>
          <w:numId w:val="79"/>
        </w:numPr>
        <w:tabs>
          <w:tab w:pos="3383" w:val="left" w:leader="none"/>
        </w:tabs>
        <w:spacing w:line="240" w:lineRule="auto" w:before="87" w:after="0"/>
        <w:ind w:left="3382" w:right="0" w:hanging="139"/>
        <w:jc w:val="left"/>
        <w:rPr>
          <w:sz w:val="22"/>
        </w:rPr>
      </w:pPr>
      <w:r>
        <w:rPr>
          <w:sz w:val="22"/>
        </w:rPr>
        <w:t>Were</w:t>
      </w:r>
      <w:r>
        <w:rPr>
          <w:spacing w:val="-5"/>
          <w:sz w:val="22"/>
        </w:rPr>
        <w:t> </w:t>
      </w:r>
      <w:r>
        <w:rPr>
          <w:sz w:val="22"/>
        </w:rPr>
        <w:t>there</w:t>
      </w:r>
      <w:r>
        <w:rPr>
          <w:spacing w:val="-3"/>
          <w:sz w:val="22"/>
        </w:rPr>
        <w:t> </w:t>
      </w:r>
      <w:r>
        <w:rPr>
          <w:sz w:val="22"/>
        </w:rPr>
        <w:t>any</w:t>
      </w:r>
      <w:r>
        <w:rPr>
          <w:spacing w:val="-4"/>
          <w:sz w:val="22"/>
        </w:rPr>
        <w:t> </w:t>
      </w:r>
      <w:r>
        <w:rPr>
          <w:sz w:val="22"/>
        </w:rPr>
        <w:t>differences</w:t>
      </w:r>
      <w:r>
        <w:rPr>
          <w:spacing w:val="-3"/>
          <w:sz w:val="22"/>
        </w:rPr>
        <w:t> </w:t>
      </w:r>
      <w:r>
        <w:rPr>
          <w:sz w:val="22"/>
        </w:rPr>
        <w:t>between</w:t>
      </w:r>
      <w:r>
        <w:rPr>
          <w:spacing w:val="-4"/>
          <w:sz w:val="22"/>
        </w:rPr>
        <w:t> </w:t>
      </w:r>
      <w:r>
        <w:rPr>
          <w:sz w:val="22"/>
        </w:rPr>
        <w:t>master</w:t>
      </w:r>
      <w:r>
        <w:rPr>
          <w:spacing w:val="-3"/>
          <w:sz w:val="22"/>
        </w:rPr>
        <w:t> </w:t>
      </w:r>
      <w:r>
        <w:rPr>
          <w:sz w:val="22"/>
        </w:rPr>
        <w:t>and</w:t>
      </w:r>
      <w:r>
        <w:rPr>
          <w:spacing w:val="-4"/>
          <w:sz w:val="22"/>
        </w:rPr>
        <w:t> </w:t>
      </w:r>
      <w:r>
        <w:rPr>
          <w:spacing w:val="-2"/>
          <w:sz w:val="22"/>
        </w:rPr>
        <w:t>servant?</w:t>
      </w:r>
    </w:p>
    <w:p>
      <w:pPr>
        <w:pStyle w:val="ListParagraph"/>
        <w:numPr>
          <w:ilvl w:val="1"/>
          <w:numId w:val="79"/>
        </w:numPr>
        <w:tabs>
          <w:tab w:pos="3383" w:val="left" w:leader="none"/>
        </w:tabs>
        <w:spacing w:line="240" w:lineRule="auto" w:before="87" w:after="0"/>
        <w:ind w:left="3382" w:right="0" w:hanging="139"/>
        <w:jc w:val="left"/>
        <w:rPr>
          <w:sz w:val="22"/>
        </w:rPr>
      </w:pPr>
      <w:r>
        <w:rPr>
          <w:sz w:val="22"/>
        </w:rPr>
        <w:t>Who</w:t>
      </w:r>
      <w:r>
        <w:rPr>
          <w:spacing w:val="-3"/>
          <w:sz w:val="22"/>
        </w:rPr>
        <w:t> </w:t>
      </w:r>
      <w:r>
        <w:rPr>
          <w:sz w:val="22"/>
        </w:rPr>
        <w:t>had</w:t>
      </w:r>
      <w:r>
        <w:rPr>
          <w:spacing w:val="-3"/>
          <w:sz w:val="22"/>
        </w:rPr>
        <w:t> </w:t>
      </w:r>
      <w:r>
        <w:rPr>
          <w:sz w:val="22"/>
        </w:rPr>
        <w:t>power?</w:t>
      </w:r>
      <w:r>
        <w:rPr>
          <w:spacing w:val="-3"/>
          <w:sz w:val="22"/>
        </w:rPr>
        <w:t> </w:t>
      </w:r>
      <w:r>
        <w:rPr>
          <w:sz w:val="22"/>
        </w:rPr>
        <w:t>Who</w:t>
      </w:r>
      <w:r>
        <w:rPr>
          <w:spacing w:val="-3"/>
          <w:sz w:val="22"/>
        </w:rPr>
        <w:t> </w:t>
      </w:r>
      <w:r>
        <w:rPr>
          <w:sz w:val="22"/>
        </w:rPr>
        <w:t>didn’t</w:t>
      </w:r>
      <w:r>
        <w:rPr>
          <w:spacing w:val="-3"/>
          <w:sz w:val="22"/>
        </w:rPr>
        <w:t> </w:t>
      </w:r>
      <w:r>
        <w:rPr>
          <w:sz w:val="22"/>
        </w:rPr>
        <w:t>have</w:t>
      </w:r>
      <w:r>
        <w:rPr>
          <w:spacing w:val="-3"/>
          <w:sz w:val="22"/>
        </w:rPr>
        <w:t> </w:t>
      </w:r>
      <w:r>
        <w:rPr>
          <w:sz w:val="22"/>
        </w:rPr>
        <w:t>power?</w:t>
      </w:r>
      <w:r>
        <w:rPr>
          <w:spacing w:val="-4"/>
          <w:sz w:val="22"/>
        </w:rPr>
        <w:t> </w:t>
      </w:r>
      <w:r>
        <w:rPr>
          <w:sz w:val="22"/>
        </w:rPr>
        <w:t>How</w:t>
      </w:r>
      <w:r>
        <w:rPr>
          <w:spacing w:val="-3"/>
          <w:sz w:val="22"/>
        </w:rPr>
        <w:t> </w:t>
      </w:r>
      <w:r>
        <w:rPr>
          <w:sz w:val="22"/>
        </w:rPr>
        <w:t>do</w:t>
      </w:r>
      <w:r>
        <w:rPr>
          <w:spacing w:val="-3"/>
          <w:sz w:val="22"/>
        </w:rPr>
        <w:t> </w:t>
      </w:r>
      <w:r>
        <w:rPr>
          <w:sz w:val="22"/>
        </w:rPr>
        <w:t>you</w:t>
      </w:r>
      <w:r>
        <w:rPr>
          <w:spacing w:val="-2"/>
          <w:sz w:val="22"/>
        </w:rPr>
        <w:t> know?</w:t>
      </w:r>
    </w:p>
    <w:p>
      <w:pPr>
        <w:pStyle w:val="ListParagraph"/>
        <w:numPr>
          <w:ilvl w:val="1"/>
          <w:numId w:val="79"/>
        </w:numPr>
        <w:tabs>
          <w:tab w:pos="3383" w:val="left" w:leader="none"/>
        </w:tabs>
        <w:spacing w:line="240" w:lineRule="auto" w:before="87" w:after="0"/>
        <w:ind w:left="3382" w:right="0" w:hanging="139"/>
        <w:jc w:val="left"/>
        <w:rPr>
          <w:sz w:val="22"/>
        </w:rPr>
      </w:pPr>
      <w:r>
        <w:rPr>
          <w:sz w:val="22"/>
        </w:rPr>
        <w:t>How</w:t>
      </w:r>
      <w:r>
        <w:rPr>
          <w:spacing w:val="-5"/>
          <w:sz w:val="22"/>
        </w:rPr>
        <w:t> </w:t>
      </w:r>
      <w:r>
        <w:rPr>
          <w:sz w:val="22"/>
        </w:rPr>
        <w:t>did</w:t>
      </w:r>
      <w:r>
        <w:rPr>
          <w:spacing w:val="-3"/>
          <w:sz w:val="22"/>
        </w:rPr>
        <w:t> </w:t>
      </w:r>
      <w:r>
        <w:rPr>
          <w:sz w:val="22"/>
        </w:rPr>
        <w:t>it</w:t>
      </w:r>
      <w:r>
        <w:rPr>
          <w:spacing w:val="-3"/>
          <w:sz w:val="22"/>
        </w:rPr>
        <w:t> </w:t>
      </w:r>
      <w:r>
        <w:rPr>
          <w:sz w:val="22"/>
        </w:rPr>
        <w:t>feel</w:t>
      </w:r>
      <w:r>
        <w:rPr>
          <w:spacing w:val="-2"/>
          <w:sz w:val="22"/>
        </w:rPr>
        <w:t> </w:t>
      </w:r>
      <w:r>
        <w:rPr>
          <w:sz w:val="22"/>
        </w:rPr>
        <w:t>to</w:t>
      </w:r>
      <w:r>
        <w:rPr>
          <w:spacing w:val="-1"/>
          <w:sz w:val="22"/>
        </w:rPr>
        <w:t> </w:t>
      </w:r>
      <w:r>
        <w:rPr>
          <w:sz w:val="22"/>
        </w:rPr>
        <w:t>be</w:t>
      </w:r>
      <w:r>
        <w:rPr>
          <w:spacing w:val="-3"/>
          <w:sz w:val="22"/>
        </w:rPr>
        <w:t> </w:t>
      </w:r>
      <w:r>
        <w:rPr>
          <w:sz w:val="22"/>
        </w:rPr>
        <w:t>with</w:t>
      </w:r>
      <w:r>
        <w:rPr>
          <w:spacing w:val="-3"/>
          <w:sz w:val="22"/>
        </w:rPr>
        <w:t> </w:t>
      </w:r>
      <w:r>
        <w:rPr>
          <w:sz w:val="22"/>
        </w:rPr>
        <w:t>or</w:t>
      </w:r>
      <w:r>
        <w:rPr>
          <w:spacing w:val="-3"/>
          <w:sz w:val="22"/>
        </w:rPr>
        <w:t> </w:t>
      </w:r>
      <w:r>
        <w:rPr>
          <w:sz w:val="22"/>
        </w:rPr>
        <w:t>without</w:t>
      </w:r>
      <w:r>
        <w:rPr>
          <w:spacing w:val="-2"/>
          <w:sz w:val="22"/>
        </w:rPr>
        <w:t> power?</w:t>
      </w:r>
    </w:p>
    <w:p>
      <w:pPr>
        <w:pStyle w:val="ListParagraph"/>
        <w:numPr>
          <w:ilvl w:val="1"/>
          <w:numId w:val="79"/>
        </w:numPr>
        <w:tabs>
          <w:tab w:pos="3383" w:val="left" w:leader="none"/>
        </w:tabs>
        <w:spacing w:line="240" w:lineRule="auto" w:before="87" w:after="0"/>
        <w:ind w:left="3382" w:right="0" w:hanging="139"/>
        <w:jc w:val="left"/>
        <w:rPr>
          <w:sz w:val="22"/>
        </w:rPr>
      </w:pPr>
      <w:r>
        <w:rPr>
          <w:sz w:val="22"/>
        </w:rPr>
        <w:t>How</w:t>
      </w:r>
      <w:r>
        <w:rPr>
          <w:spacing w:val="-3"/>
          <w:sz w:val="22"/>
        </w:rPr>
        <w:t> </w:t>
      </w:r>
      <w:r>
        <w:rPr>
          <w:sz w:val="22"/>
        </w:rPr>
        <w:t>do</w:t>
      </w:r>
      <w:r>
        <w:rPr>
          <w:spacing w:val="-2"/>
          <w:sz w:val="22"/>
        </w:rPr>
        <w:t> </w:t>
      </w:r>
      <w:r>
        <w:rPr>
          <w:sz w:val="22"/>
        </w:rPr>
        <w:t>you</w:t>
      </w:r>
      <w:r>
        <w:rPr>
          <w:spacing w:val="-1"/>
          <w:sz w:val="22"/>
        </w:rPr>
        <w:t> </w:t>
      </w:r>
      <w:r>
        <w:rPr>
          <w:sz w:val="22"/>
        </w:rPr>
        <w:t>think</w:t>
      </w:r>
      <w:r>
        <w:rPr>
          <w:spacing w:val="-1"/>
          <w:sz w:val="22"/>
        </w:rPr>
        <w:t> </w:t>
      </w:r>
      <w:r>
        <w:rPr>
          <w:sz w:val="22"/>
        </w:rPr>
        <w:t>this</w:t>
      </w:r>
      <w:r>
        <w:rPr>
          <w:spacing w:val="-2"/>
          <w:sz w:val="22"/>
        </w:rPr>
        <w:t> </w:t>
      </w:r>
      <w:r>
        <w:rPr>
          <w:sz w:val="22"/>
        </w:rPr>
        <w:t>exercise</w:t>
      </w:r>
      <w:r>
        <w:rPr>
          <w:spacing w:val="-2"/>
          <w:sz w:val="22"/>
        </w:rPr>
        <w:t> </w:t>
      </w:r>
      <w:r>
        <w:rPr>
          <w:sz w:val="22"/>
        </w:rPr>
        <w:t>relates</w:t>
      </w:r>
      <w:r>
        <w:rPr>
          <w:spacing w:val="-1"/>
          <w:sz w:val="22"/>
        </w:rPr>
        <w:t> </w:t>
      </w:r>
      <w:r>
        <w:rPr>
          <w:sz w:val="22"/>
        </w:rPr>
        <w:t>to</w:t>
      </w:r>
      <w:r>
        <w:rPr>
          <w:spacing w:val="-1"/>
          <w:sz w:val="22"/>
        </w:rPr>
        <w:t> </w:t>
      </w:r>
      <w:r>
        <w:rPr>
          <w:spacing w:val="-2"/>
          <w:sz w:val="22"/>
        </w:rPr>
        <w:t>gender?</w:t>
      </w:r>
    </w:p>
    <w:p>
      <w:pPr>
        <w:pStyle w:val="ListParagraph"/>
        <w:numPr>
          <w:ilvl w:val="1"/>
          <w:numId w:val="79"/>
        </w:numPr>
        <w:tabs>
          <w:tab w:pos="3383" w:val="left" w:leader="none"/>
        </w:tabs>
        <w:spacing w:line="240" w:lineRule="auto" w:before="87" w:after="0"/>
        <w:ind w:left="3382" w:right="0" w:hanging="139"/>
        <w:jc w:val="left"/>
        <w:rPr>
          <w:sz w:val="22"/>
        </w:rPr>
      </w:pPr>
      <w:r>
        <w:rPr>
          <w:sz w:val="22"/>
        </w:rPr>
        <w:t>How</w:t>
      </w:r>
      <w:r>
        <w:rPr>
          <w:spacing w:val="-2"/>
          <w:sz w:val="22"/>
        </w:rPr>
        <w:t> </w:t>
      </w:r>
      <w:r>
        <w:rPr>
          <w:sz w:val="22"/>
        </w:rPr>
        <w:t>do</w:t>
      </w:r>
      <w:r>
        <w:rPr>
          <w:spacing w:val="-2"/>
          <w:sz w:val="22"/>
        </w:rPr>
        <w:t> </w:t>
      </w:r>
      <w:r>
        <w:rPr>
          <w:sz w:val="22"/>
        </w:rPr>
        <w:t>you</w:t>
      </w:r>
      <w:r>
        <w:rPr>
          <w:spacing w:val="-1"/>
          <w:sz w:val="22"/>
        </w:rPr>
        <w:t> </w:t>
      </w:r>
      <w:r>
        <w:rPr>
          <w:sz w:val="22"/>
        </w:rPr>
        <w:t>think</w:t>
      </w:r>
      <w:r>
        <w:rPr>
          <w:spacing w:val="-1"/>
          <w:sz w:val="22"/>
        </w:rPr>
        <w:t> </w:t>
      </w:r>
      <w:r>
        <w:rPr>
          <w:sz w:val="22"/>
        </w:rPr>
        <w:t>power</w:t>
      </w:r>
      <w:r>
        <w:rPr>
          <w:spacing w:val="-2"/>
          <w:sz w:val="22"/>
        </w:rPr>
        <w:t> </w:t>
      </w:r>
      <w:r>
        <w:rPr>
          <w:sz w:val="22"/>
        </w:rPr>
        <w:t>is</w:t>
      </w:r>
      <w:r>
        <w:rPr>
          <w:spacing w:val="-2"/>
          <w:sz w:val="22"/>
        </w:rPr>
        <w:t> </w:t>
      </w:r>
      <w:r>
        <w:rPr>
          <w:sz w:val="22"/>
        </w:rPr>
        <w:t>connected</w:t>
      </w:r>
      <w:r>
        <w:rPr>
          <w:spacing w:val="-1"/>
          <w:sz w:val="22"/>
        </w:rPr>
        <w:t> </w:t>
      </w:r>
      <w:r>
        <w:rPr>
          <w:sz w:val="22"/>
        </w:rPr>
        <w:t>to</w:t>
      </w:r>
      <w:r>
        <w:rPr>
          <w:spacing w:val="-1"/>
          <w:sz w:val="22"/>
        </w:rPr>
        <w:t> </w:t>
      </w:r>
      <w:r>
        <w:rPr>
          <w:spacing w:val="-2"/>
          <w:sz w:val="22"/>
        </w:rPr>
        <w:t>violence?</w:t>
      </w:r>
    </w:p>
    <w:p>
      <w:pPr>
        <w:pStyle w:val="BodyText"/>
        <w:spacing w:before="2"/>
        <w:rPr>
          <w:sz w:val="30"/>
        </w:rPr>
      </w:pPr>
    </w:p>
    <w:p>
      <w:pPr>
        <w:pStyle w:val="ListParagraph"/>
        <w:numPr>
          <w:ilvl w:val="0"/>
          <w:numId w:val="79"/>
        </w:numPr>
        <w:tabs>
          <w:tab w:pos="2769" w:val="left" w:leader="none"/>
        </w:tabs>
        <w:spacing w:line="240" w:lineRule="auto" w:before="0" w:after="0"/>
        <w:ind w:left="2768" w:right="0" w:hanging="245"/>
        <w:jc w:val="left"/>
        <w:rPr>
          <w:sz w:val="22"/>
        </w:rPr>
      </w:pPr>
      <w:r>
        <w:rPr>
          <w:sz w:val="22"/>
        </w:rPr>
        <w:t>Wrap</w:t>
      </w:r>
      <w:r>
        <w:rPr>
          <w:spacing w:val="-4"/>
          <w:sz w:val="22"/>
        </w:rPr>
        <w:t> </w:t>
      </w:r>
      <w:r>
        <w:rPr>
          <w:sz w:val="22"/>
        </w:rPr>
        <w:t>up</w:t>
      </w:r>
      <w:r>
        <w:rPr>
          <w:spacing w:val="-4"/>
          <w:sz w:val="22"/>
        </w:rPr>
        <w:t> </w:t>
      </w:r>
      <w:r>
        <w:rPr>
          <w:sz w:val="22"/>
        </w:rPr>
        <w:t>discussion,</w:t>
      </w:r>
      <w:r>
        <w:rPr>
          <w:spacing w:val="-4"/>
          <w:sz w:val="22"/>
        </w:rPr>
        <w:t> </w:t>
      </w:r>
      <w:r>
        <w:rPr>
          <w:sz w:val="22"/>
        </w:rPr>
        <w:t>making</w:t>
      </w:r>
      <w:r>
        <w:rPr>
          <w:spacing w:val="-3"/>
          <w:sz w:val="22"/>
        </w:rPr>
        <w:t> </w:t>
      </w:r>
      <w:r>
        <w:rPr>
          <w:sz w:val="22"/>
        </w:rPr>
        <w:t>these</w:t>
      </w:r>
      <w:r>
        <w:rPr>
          <w:spacing w:val="-3"/>
          <w:sz w:val="22"/>
        </w:rPr>
        <w:t> </w:t>
      </w:r>
      <w:r>
        <w:rPr>
          <w:spacing w:val="-2"/>
          <w:sz w:val="22"/>
        </w:rPr>
        <w:t>points:</w:t>
      </w:r>
    </w:p>
    <w:p>
      <w:pPr>
        <w:pStyle w:val="BodyText"/>
        <w:spacing w:before="7"/>
        <w:rPr>
          <w:sz w:val="33"/>
        </w:rPr>
      </w:pPr>
    </w:p>
    <w:p>
      <w:pPr>
        <w:pStyle w:val="ListParagraph"/>
        <w:numPr>
          <w:ilvl w:val="1"/>
          <w:numId w:val="79"/>
        </w:numPr>
        <w:tabs>
          <w:tab w:pos="3383" w:val="left" w:leader="none"/>
        </w:tabs>
        <w:spacing w:line="321" w:lineRule="auto" w:before="0" w:after="0"/>
        <w:ind w:left="3366" w:right="1566" w:hanging="123"/>
        <w:jc w:val="left"/>
        <w:rPr>
          <w:sz w:val="22"/>
        </w:rPr>
      </w:pPr>
      <w:r>
        <w:rPr>
          <w:sz w:val="22"/>
        </w:rPr>
        <w:t>Power</w:t>
      </w:r>
      <w:r>
        <w:rPr>
          <w:spacing w:val="-2"/>
          <w:sz w:val="22"/>
        </w:rPr>
        <w:t> </w:t>
      </w:r>
      <w:r>
        <w:rPr>
          <w:sz w:val="22"/>
        </w:rPr>
        <w:t>is</w:t>
      </w:r>
      <w:r>
        <w:rPr>
          <w:spacing w:val="-3"/>
          <w:sz w:val="22"/>
        </w:rPr>
        <w:t> </w:t>
      </w:r>
      <w:r>
        <w:rPr>
          <w:sz w:val="22"/>
        </w:rPr>
        <w:t>connected</w:t>
      </w:r>
      <w:r>
        <w:rPr>
          <w:spacing w:val="-2"/>
          <w:sz w:val="22"/>
        </w:rPr>
        <w:t> </w:t>
      </w:r>
      <w:r>
        <w:rPr>
          <w:sz w:val="22"/>
        </w:rPr>
        <w:t>to</w:t>
      </w:r>
      <w:r>
        <w:rPr>
          <w:spacing w:val="-2"/>
          <w:sz w:val="22"/>
        </w:rPr>
        <w:t> </w:t>
      </w:r>
      <w:r>
        <w:rPr>
          <w:sz w:val="22"/>
        </w:rPr>
        <w:t>choice.</w:t>
      </w:r>
      <w:r>
        <w:rPr>
          <w:spacing w:val="-6"/>
          <w:sz w:val="22"/>
        </w:rPr>
        <w:t> </w:t>
      </w:r>
      <w:r>
        <w:rPr>
          <w:sz w:val="22"/>
        </w:rPr>
        <w:t>The</w:t>
      </w:r>
      <w:r>
        <w:rPr>
          <w:spacing w:val="-2"/>
          <w:sz w:val="22"/>
        </w:rPr>
        <w:t> </w:t>
      </w:r>
      <w:r>
        <w:rPr>
          <w:sz w:val="22"/>
        </w:rPr>
        <w:t>more</w:t>
      </w:r>
      <w:r>
        <w:rPr>
          <w:spacing w:val="-2"/>
          <w:sz w:val="22"/>
        </w:rPr>
        <w:t> </w:t>
      </w:r>
      <w:r>
        <w:rPr>
          <w:sz w:val="22"/>
        </w:rPr>
        <w:t>power</w:t>
      </w:r>
      <w:r>
        <w:rPr>
          <w:spacing w:val="-3"/>
          <w:sz w:val="22"/>
        </w:rPr>
        <w:t> </w:t>
      </w:r>
      <w:r>
        <w:rPr>
          <w:sz w:val="22"/>
        </w:rPr>
        <w:t>someone</w:t>
      </w:r>
      <w:r>
        <w:rPr>
          <w:spacing w:val="-2"/>
          <w:sz w:val="22"/>
        </w:rPr>
        <w:t> </w:t>
      </w:r>
      <w:r>
        <w:rPr>
          <w:sz w:val="22"/>
        </w:rPr>
        <w:t>has,</w:t>
      </w:r>
      <w:r>
        <w:rPr>
          <w:spacing w:val="-3"/>
          <w:sz w:val="22"/>
        </w:rPr>
        <w:t> </w:t>
      </w:r>
      <w:r>
        <w:rPr>
          <w:sz w:val="22"/>
        </w:rPr>
        <w:t>the</w:t>
      </w:r>
      <w:r>
        <w:rPr>
          <w:spacing w:val="-2"/>
          <w:sz w:val="22"/>
        </w:rPr>
        <w:t> </w:t>
      </w:r>
      <w:r>
        <w:rPr>
          <w:sz w:val="22"/>
        </w:rPr>
        <w:t>more choices they have.</w:t>
      </w:r>
    </w:p>
    <w:p>
      <w:pPr>
        <w:pStyle w:val="ListParagraph"/>
        <w:numPr>
          <w:ilvl w:val="1"/>
          <w:numId w:val="79"/>
        </w:numPr>
        <w:tabs>
          <w:tab w:pos="3383" w:val="left" w:leader="none"/>
        </w:tabs>
        <w:spacing w:line="321" w:lineRule="auto" w:before="2" w:after="0"/>
        <w:ind w:left="3366" w:right="1250" w:hanging="123"/>
        <w:jc w:val="left"/>
        <w:rPr>
          <w:sz w:val="22"/>
        </w:rPr>
      </w:pPr>
      <w:r>
        <w:rPr>
          <w:sz w:val="22"/>
        </w:rPr>
        <w:t>Violence</w:t>
      </w:r>
      <w:r>
        <w:rPr>
          <w:spacing w:val="-4"/>
          <w:sz w:val="22"/>
        </w:rPr>
        <w:t> </w:t>
      </w:r>
      <w:r>
        <w:rPr>
          <w:sz w:val="22"/>
        </w:rPr>
        <w:t>involves</w:t>
      </w:r>
      <w:r>
        <w:rPr>
          <w:spacing w:val="-4"/>
          <w:sz w:val="22"/>
        </w:rPr>
        <w:t> </w:t>
      </w:r>
      <w:r>
        <w:rPr>
          <w:sz w:val="22"/>
        </w:rPr>
        <w:t>abusing</w:t>
      </w:r>
      <w:r>
        <w:rPr>
          <w:spacing w:val="-4"/>
          <w:sz w:val="22"/>
        </w:rPr>
        <w:t> </w:t>
      </w:r>
      <w:r>
        <w:rPr>
          <w:sz w:val="22"/>
        </w:rPr>
        <w:t>power.</w:t>
      </w:r>
      <w:r>
        <w:rPr>
          <w:spacing w:val="-3"/>
          <w:sz w:val="22"/>
        </w:rPr>
        <w:t> </w:t>
      </w:r>
      <w:r>
        <w:rPr>
          <w:sz w:val="22"/>
        </w:rPr>
        <w:t>Not</w:t>
      </w:r>
      <w:r>
        <w:rPr>
          <w:spacing w:val="-4"/>
          <w:sz w:val="22"/>
        </w:rPr>
        <w:t> </w:t>
      </w:r>
      <w:r>
        <w:rPr>
          <w:sz w:val="22"/>
        </w:rPr>
        <w:t>everyone</w:t>
      </w:r>
      <w:r>
        <w:rPr>
          <w:spacing w:val="-4"/>
          <w:sz w:val="22"/>
        </w:rPr>
        <w:t> </w:t>
      </w:r>
      <w:r>
        <w:rPr>
          <w:sz w:val="22"/>
        </w:rPr>
        <w:t>who</w:t>
      </w:r>
      <w:r>
        <w:rPr>
          <w:spacing w:val="-4"/>
          <w:sz w:val="22"/>
        </w:rPr>
        <w:t> </w:t>
      </w:r>
      <w:r>
        <w:rPr>
          <w:sz w:val="22"/>
        </w:rPr>
        <w:t>has</w:t>
      </w:r>
      <w:r>
        <w:rPr>
          <w:spacing w:val="-4"/>
          <w:sz w:val="22"/>
        </w:rPr>
        <w:t> </w:t>
      </w:r>
      <w:r>
        <w:rPr>
          <w:sz w:val="22"/>
        </w:rPr>
        <w:t>power</w:t>
      </w:r>
      <w:r>
        <w:rPr>
          <w:spacing w:val="-4"/>
          <w:sz w:val="22"/>
        </w:rPr>
        <w:t> </w:t>
      </w:r>
      <w:r>
        <w:rPr>
          <w:sz w:val="22"/>
        </w:rPr>
        <w:t>chooses</w:t>
      </w:r>
      <w:r>
        <w:rPr>
          <w:spacing w:val="-3"/>
          <w:sz w:val="22"/>
        </w:rPr>
        <w:t> </w:t>
      </w:r>
      <w:r>
        <w:rPr>
          <w:sz w:val="22"/>
        </w:rPr>
        <w:t>to use violence.</w:t>
      </w:r>
    </w:p>
    <w:p>
      <w:pPr>
        <w:pStyle w:val="ListParagraph"/>
        <w:numPr>
          <w:ilvl w:val="1"/>
          <w:numId w:val="79"/>
        </w:numPr>
        <w:tabs>
          <w:tab w:pos="3383" w:val="left" w:leader="none"/>
        </w:tabs>
        <w:spacing w:line="321" w:lineRule="auto" w:before="2" w:after="0"/>
        <w:ind w:left="3366" w:right="1482" w:hanging="123"/>
        <w:jc w:val="left"/>
        <w:rPr>
          <w:sz w:val="22"/>
        </w:rPr>
      </w:pPr>
      <w:r>
        <w:rPr>
          <w:sz w:val="22"/>
        </w:rPr>
        <w:t>We</w:t>
      </w:r>
      <w:r>
        <w:rPr>
          <w:spacing w:val="-2"/>
          <w:sz w:val="22"/>
        </w:rPr>
        <w:t> </w:t>
      </w:r>
      <w:r>
        <w:rPr>
          <w:sz w:val="22"/>
        </w:rPr>
        <w:t>can</w:t>
      </w:r>
      <w:r>
        <w:rPr>
          <w:spacing w:val="-2"/>
          <w:sz w:val="22"/>
        </w:rPr>
        <w:t> </w:t>
      </w:r>
      <w:r>
        <w:rPr>
          <w:sz w:val="22"/>
        </w:rPr>
        <w:t>use</w:t>
      </w:r>
      <w:r>
        <w:rPr>
          <w:spacing w:val="-2"/>
          <w:sz w:val="22"/>
        </w:rPr>
        <w:t> </w:t>
      </w:r>
      <w:r>
        <w:rPr>
          <w:sz w:val="22"/>
        </w:rPr>
        <w:t>the</w:t>
      </w:r>
      <w:r>
        <w:rPr>
          <w:spacing w:val="-2"/>
          <w:sz w:val="22"/>
        </w:rPr>
        <w:t> </w:t>
      </w:r>
      <w:r>
        <w:rPr>
          <w:sz w:val="22"/>
        </w:rPr>
        <w:t>kinds</w:t>
      </w:r>
      <w:r>
        <w:rPr>
          <w:spacing w:val="-2"/>
          <w:sz w:val="22"/>
        </w:rPr>
        <w:t> </w:t>
      </w:r>
      <w:r>
        <w:rPr>
          <w:sz w:val="22"/>
        </w:rPr>
        <w:t>of</w:t>
      </w:r>
      <w:r>
        <w:rPr>
          <w:spacing w:val="-2"/>
          <w:sz w:val="22"/>
        </w:rPr>
        <w:t> </w:t>
      </w:r>
      <w:r>
        <w:rPr>
          <w:sz w:val="22"/>
        </w:rPr>
        <w:t>power</w:t>
      </w:r>
      <w:r>
        <w:rPr>
          <w:spacing w:val="-2"/>
          <w:sz w:val="22"/>
        </w:rPr>
        <w:t> </w:t>
      </w:r>
      <w:r>
        <w:rPr>
          <w:sz w:val="22"/>
        </w:rPr>
        <w:t>we</w:t>
      </w:r>
      <w:r>
        <w:rPr>
          <w:spacing w:val="-2"/>
          <w:sz w:val="22"/>
        </w:rPr>
        <w:t> </w:t>
      </w:r>
      <w:r>
        <w:rPr>
          <w:sz w:val="22"/>
        </w:rPr>
        <w:t>have</w:t>
      </w:r>
      <w:r>
        <w:rPr>
          <w:spacing w:val="-2"/>
          <w:sz w:val="22"/>
        </w:rPr>
        <w:t> </w:t>
      </w:r>
      <w:r>
        <w:rPr>
          <w:sz w:val="22"/>
        </w:rPr>
        <w:t>to</w:t>
      </w:r>
      <w:r>
        <w:rPr>
          <w:spacing w:val="-2"/>
          <w:sz w:val="22"/>
        </w:rPr>
        <w:t> </w:t>
      </w:r>
      <w:r>
        <w:rPr>
          <w:sz w:val="22"/>
        </w:rPr>
        <w:t>make</w:t>
      </w:r>
      <w:r>
        <w:rPr>
          <w:spacing w:val="-2"/>
          <w:sz w:val="22"/>
        </w:rPr>
        <w:t> </w:t>
      </w:r>
      <w:r>
        <w:rPr>
          <w:sz w:val="22"/>
        </w:rPr>
        <w:t>positive</w:t>
      </w:r>
      <w:r>
        <w:rPr>
          <w:spacing w:val="-2"/>
          <w:sz w:val="22"/>
        </w:rPr>
        <w:t> </w:t>
      </w:r>
      <w:r>
        <w:rPr>
          <w:sz w:val="22"/>
        </w:rPr>
        <w:t>changes</w:t>
      </w:r>
      <w:r>
        <w:rPr>
          <w:spacing w:val="-2"/>
          <w:sz w:val="22"/>
        </w:rPr>
        <w:t> </w:t>
      </w:r>
      <w:r>
        <w:rPr>
          <w:sz w:val="22"/>
        </w:rPr>
        <w:t>in</w:t>
      </w:r>
      <w:r>
        <w:rPr>
          <w:spacing w:val="-2"/>
          <w:sz w:val="22"/>
        </w:rPr>
        <w:t> </w:t>
      </w:r>
      <w:r>
        <w:rPr>
          <w:sz w:val="22"/>
        </w:rPr>
        <w:t>our </w:t>
      </w:r>
      <w:r>
        <w:rPr>
          <w:spacing w:val="-2"/>
          <w:sz w:val="22"/>
        </w:rPr>
        <w:t>communities.</w:t>
      </w:r>
    </w:p>
    <w:p>
      <w:pPr>
        <w:spacing w:after="0" w:line="321" w:lineRule="auto"/>
        <w:jc w:val="left"/>
        <w:rPr>
          <w:sz w:val="22"/>
        </w:rPr>
        <w:sectPr>
          <w:pgSz w:w="11910" w:h="16840"/>
          <w:pgMar w:header="0" w:footer="379" w:top="1640" w:bottom="560" w:left="0" w:right="0"/>
        </w:sectPr>
      </w:pPr>
    </w:p>
    <w:p>
      <w:pPr>
        <w:pStyle w:val="BodyText"/>
        <w:rPr>
          <w:sz w:val="20"/>
        </w:rPr>
      </w:pPr>
    </w:p>
    <w:p>
      <w:pPr>
        <w:pStyle w:val="BodyText"/>
        <w:rPr>
          <w:sz w:val="20"/>
        </w:rPr>
      </w:pPr>
    </w:p>
    <w:p>
      <w:pPr>
        <w:pStyle w:val="BodyText"/>
        <w:spacing w:before="5"/>
        <w:rPr>
          <w:sz w:val="21"/>
        </w:rPr>
      </w:pPr>
    </w:p>
    <w:p>
      <w:pPr>
        <w:pStyle w:val="Heading6"/>
        <w:spacing w:line="232" w:lineRule="auto" w:before="99"/>
      </w:pPr>
      <w:r>
        <w:rPr/>
        <w:drawing>
          <wp:anchor distT="0" distB="0" distL="0" distR="0" allowOverlap="1" layoutInCell="1" locked="0" behindDoc="0" simplePos="0" relativeHeight="15787520">
            <wp:simplePos x="0" y="0"/>
            <wp:positionH relativeFrom="page">
              <wp:posOffset>723549</wp:posOffset>
            </wp:positionH>
            <wp:positionV relativeFrom="paragraph">
              <wp:posOffset>144198</wp:posOffset>
            </wp:positionV>
            <wp:extent cx="759749" cy="773316"/>
            <wp:effectExtent l="0" t="0" r="0" b="0"/>
            <wp:wrapNone/>
            <wp:docPr id="263" name="image21.jpeg"/>
            <wp:cNvGraphicFramePr>
              <a:graphicFrameLocks noChangeAspect="1"/>
            </wp:cNvGraphicFramePr>
            <a:graphic>
              <a:graphicData uri="http://schemas.openxmlformats.org/drawingml/2006/picture">
                <pic:pic>
                  <pic:nvPicPr>
                    <pic:cNvPr id="264" name="image21.jpeg"/>
                    <pic:cNvPicPr/>
                  </pic:nvPicPr>
                  <pic:blipFill>
                    <a:blip r:embed="rId69" cstate="print"/>
                    <a:stretch>
                      <a:fillRect/>
                    </a:stretch>
                  </pic:blipFill>
                  <pic:spPr>
                    <a:xfrm>
                      <a:off x="0" y="0"/>
                      <a:ext cx="759749" cy="773316"/>
                    </a:xfrm>
                    <a:prstGeom prst="rect">
                      <a:avLst/>
                    </a:prstGeom>
                  </pic:spPr>
                </pic:pic>
              </a:graphicData>
            </a:graphic>
          </wp:anchor>
        </w:drawing>
      </w:r>
      <w:r>
        <w:rPr/>
        <w:t>Session</w:t>
      </w:r>
      <w:r>
        <w:rPr>
          <w:spacing w:val="-16"/>
        </w:rPr>
        <w:t> </w:t>
      </w:r>
      <w:r>
        <w:rPr/>
        <w:t>4.2.</w:t>
      </w:r>
      <w:r>
        <w:rPr>
          <w:spacing w:val="-16"/>
        </w:rPr>
        <w:t> </w:t>
      </w:r>
      <w:r>
        <w:rPr/>
        <w:t>Deﬁning</w:t>
      </w:r>
      <w:r>
        <w:rPr>
          <w:spacing w:val="-16"/>
        </w:rPr>
        <w:t> </w:t>
      </w:r>
      <w:r>
        <w:rPr/>
        <w:t>Violence</w:t>
      </w:r>
      <w:r>
        <w:rPr>
          <w:spacing w:val="-16"/>
        </w:rPr>
        <w:t> </w:t>
      </w:r>
      <w:r>
        <w:rPr/>
        <w:t>2:</w:t>
      </w:r>
      <w:r>
        <w:rPr>
          <w:spacing w:val="-16"/>
        </w:rPr>
        <w:t> </w:t>
      </w:r>
      <w:r>
        <w:rPr/>
        <w:t>Types</w:t>
      </w:r>
      <w:r>
        <w:rPr>
          <w:spacing w:val="-16"/>
        </w:rPr>
        <w:t> </w:t>
      </w:r>
      <w:r>
        <w:rPr/>
        <w:t>of</w:t>
      </w:r>
      <w:r>
        <w:rPr>
          <w:spacing w:val="-16"/>
        </w:rPr>
        <w:t> </w:t>
      </w:r>
      <w:r>
        <w:rPr/>
        <w:t>Violence, Consequences of Violence</w:t>
      </w:r>
    </w:p>
    <w:p>
      <w:pPr>
        <w:pStyle w:val="Heading8"/>
        <w:spacing w:before="324"/>
      </w:pPr>
      <w:r>
        <w:rPr/>
        <w:t>Learning </w:t>
      </w:r>
      <w:r>
        <w:rPr>
          <w:spacing w:val="-2"/>
        </w:rPr>
        <w:t>Objectives</w:t>
      </w:r>
    </w:p>
    <w:p>
      <w:pPr>
        <w:pStyle w:val="BodyText"/>
        <w:spacing w:before="2"/>
        <w:rPr>
          <w:b/>
          <w:sz w:val="30"/>
        </w:rPr>
      </w:pPr>
    </w:p>
    <w:p>
      <w:pPr>
        <w:pStyle w:val="ListParagraph"/>
        <w:numPr>
          <w:ilvl w:val="0"/>
          <w:numId w:val="80"/>
        </w:numPr>
        <w:tabs>
          <w:tab w:pos="2761" w:val="left" w:leader="none"/>
        </w:tabs>
        <w:spacing w:line="240" w:lineRule="auto" w:before="0" w:after="0"/>
        <w:ind w:left="2760" w:right="0" w:hanging="246"/>
        <w:jc w:val="left"/>
        <w:rPr>
          <w:sz w:val="22"/>
        </w:rPr>
      </w:pPr>
      <w:r>
        <w:rPr>
          <w:sz w:val="22"/>
        </w:rPr>
        <w:t>Identify</w:t>
      </w:r>
      <w:r>
        <w:rPr>
          <w:spacing w:val="-2"/>
          <w:sz w:val="22"/>
        </w:rPr>
        <w:t> </w:t>
      </w:r>
      <w:r>
        <w:rPr>
          <w:sz w:val="22"/>
        </w:rPr>
        <w:t>the</w:t>
      </w:r>
      <w:r>
        <w:rPr>
          <w:spacing w:val="-1"/>
          <w:sz w:val="22"/>
        </w:rPr>
        <w:t> </w:t>
      </w:r>
      <w:r>
        <w:rPr>
          <w:sz w:val="22"/>
        </w:rPr>
        <w:t>various</w:t>
      </w:r>
      <w:r>
        <w:rPr>
          <w:spacing w:val="-2"/>
          <w:sz w:val="22"/>
        </w:rPr>
        <w:t> </w:t>
      </w:r>
      <w:r>
        <w:rPr>
          <w:sz w:val="22"/>
        </w:rPr>
        <w:t>types</w:t>
      </w:r>
      <w:r>
        <w:rPr>
          <w:spacing w:val="-1"/>
          <w:sz w:val="22"/>
        </w:rPr>
        <w:t> </w:t>
      </w:r>
      <w:r>
        <w:rPr>
          <w:sz w:val="22"/>
        </w:rPr>
        <w:t>of</w:t>
      </w:r>
      <w:r>
        <w:rPr>
          <w:spacing w:val="-3"/>
          <w:sz w:val="22"/>
        </w:rPr>
        <w:t> </w:t>
      </w:r>
      <w:r>
        <w:rPr>
          <w:sz w:val="22"/>
        </w:rPr>
        <w:t>violence</w:t>
      </w:r>
      <w:r>
        <w:rPr>
          <w:spacing w:val="-1"/>
          <w:sz w:val="22"/>
        </w:rPr>
        <w:t> </w:t>
      </w:r>
      <w:r>
        <w:rPr>
          <w:sz w:val="22"/>
        </w:rPr>
        <w:t>against</w:t>
      </w:r>
      <w:r>
        <w:rPr>
          <w:spacing w:val="-3"/>
          <w:sz w:val="22"/>
        </w:rPr>
        <w:t> </w:t>
      </w:r>
      <w:r>
        <w:rPr>
          <w:sz w:val="22"/>
        </w:rPr>
        <w:t>women</w:t>
      </w:r>
      <w:r>
        <w:rPr>
          <w:spacing w:val="-2"/>
          <w:sz w:val="22"/>
        </w:rPr>
        <w:t> </w:t>
      </w:r>
      <w:r>
        <w:rPr>
          <w:sz w:val="22"/>
        </w:rPr>
        <w:t>and</w:t>
      </w:r>
      <w:r>
        <w:rPr>
          <w:spacing w:val="-2"/>
          <w:sz w:val="22"/>
        </w:rPr>
        <w:t> girls.</w:t>
      </w:r>
    </w:p>
    <w:p>
      <w:pPr>
        <w:pStyle w:val="ListParagraph"/>
        <w:numPr>
          <w:ilvl w:val="0"/>
          <w:numId w:val="80"/>
        </w:numPr>
        <w:tabs>
          <w:tab w:pos="2761" w:val="left" w:leader="none"/>
        </w:tabs>
        <w:spacing w:line="240" w:lineRule="auto" w:before="47" w:after="0"/>
        <w:ind w:left="2760" w:right="0" w:hanging="246"/>
        <w:jc w:val="left"/>
        <w:rPr>
          <w:sz w:val="22"/>
        </w:rPr>
      </w:pPr>
      <w:r>
        <w:rPr>
          <w:sz w:val="22"/>
        </w:rPr>
        <w:t>Recognise</w:t>
      </w:r>
      <w:r>
        <w:rPr>
          <w:spacing w:val="-3"/>
          <w:sz w:val="22"/>
        </w:rPr>
        <w:t> </w:t>
      </w:r>
      <w:r>
        <w:rPr>
          <w:sz w:val="22"/>
        </w:rPr>
        <w:t>the</w:t>
      </w:r>
      <w:r>
        <w:rPr>
          <w:spacing w:val="-2"/>
          <w:sz w:val="22"/>
        </w:rPr>
        <w:t> </w:t>
      </w:r>
      <w:r>
        <w:rPr>
          <w:sz w:val="22"/>
        </w:rPr>
        <w:t>varied</w:t>
      </w:r>
      <w:r>
        <w:rPr>
          <w:spacing w:val="-1"/>
          <w:sz w:val="22"/>
        </w:rPr>
        <w:t> </w:t>
      </w:r>
      <w:r>
        <w:rPr>
          <w:sz w:val="22"/>
        </w:rPr>
        <w:t>and</w:t>
      </w:r>
      <w:r>
        <w:rPr>
          <w:spacing w:val="-3"/>
          <w:sz w:val="22"/>
        </w:rPr>
        <w:t> </w:t>
      </w:r>
      <w:r>
        <w:rPr>
          <w:sz w:val="22"/>
        </w:rPr>
        <w:t>far-reaching</w:t>
      </w:r>
      <w:r>
        <w:rPr>
          <w:spacing w:val="-1"/>
          <w:sz w:val="22"/>
        </w:rPr>
        <w:t> </w:t>
      </w:r>
      <w:r>
        <w:rPr>
          <w:sz w:val="22"/>
        </w:rPr>
        <w:t>consequences</w:t>
      </w:r>
      <w:r>
        <w:rPr>
          <w:spacing w:val="-2"/>
          <w:sz w:val="22"/>
        </w:rPr>
        <w:t> </w:t>
      </w:r>
      <w:r>
        <w:rPr>
          <w:sz w:val="22"/>
        </w:rPr>
        <w:t>of</w:t>
      </w:r>
      <w:r>
        <w:rPr>
          <w:spacing w:val="-2"/>
          <w:sz w:val="22"/>
        </w:rPr>
        <w:t> violence</w:t>
      </w:r>
    </w:p>
    <w:p>
      <w:pPr>
        <w:pStyle w:val="Heading8"/>
        <w:spacing w:line="600" w:lineRule="atLeast"/>
        <w:ind w:right="7088"/>
      </w:pPr>
      <w:r>
        <w:rPr/>
        <w:drawing>
          <wp:anchor distT="0" distB="0" distL="0" distR="0" allowOverlap="1" layoutInCell="1" locked="0" behindDoc="0" simplePos="0" relativeHeight="15788032">
            <wp:simplePos x="0" y="0"/>
            <wp:positionH relativeFrom="page">
              <wp:posOffset>736119</wp:posOffset>
            </wp:positionH>
            <wp:positionV relativeFrom="paragraph">
              <wp:posOffset>236349</wp:posOffset>
            </wp:positionV>
            <wp:extent cx="798099" cy="754959"/>
            <wp:effectExtent l="0" t="0" r="0" b="0"/>
            <wp:wrapNone/>
            <wp:docPr id="265" name="image30.jpeg"/>
            <wp:cNvGraphicFramePr>
              <a:graphicFrameLocks noChangeAspect="1"/>
            </wp:cNvGraphicFramePr>
            <a:graphic>
              <a:graphicData uri="http://schemas.openxmlformats.org/drawingml/2006/picture">
                <pic:pic>
                  <pic:nvPicPr>
                    <pic:cNvPr id="266" name="image30.jpeg"/>
                    <pic:cNvPicPr/>
                  </pic:nvPicPr>
                  <pic:blipFill>
                    <a:blip r:embed="rId86" cstate="print"/>
                    <a:stretch>
                      <a:fillRect/>
                    </a:stretch>
                  </pic:blipFill>
                  <pic:spPr>
                    <a:xfrm>
                      <a:off x="0" y="0"/>
                      <a:ext cx="798099" cy="754959"/>
                    </a:xfrm>
                    <a:prstGeom prst="rect">
                      <a:avLst/>
                    </a:prstGeom>
                  </pic:spPr>
                </pic:pic>
              </a:graphicData>
            </a:graphic>
          </wp:anchor>
        </w:drawing>
      </w:r>
      <w:r>
        <w:rPr/>
        <w:t>Time:</w:t>
      </w:r>
      <w:r>
        <w:rPr>
          <w:spacing w:val="-16"/>
        </w:rPr>
        <w:t> </w:t>
      </w:r>
      <w:r>
        <w:rPr/>
        <w:t>2</w:t>
      </w:r>
      <w:r>
        <w:rPr>
          <w:spacing w:val="-15"/>
        </w:rPr>
        <w:t> </w:t>
      </w:r>
      <w:r>
        <w:rPr/>
        <w:t>hours </w:t>
      </w:r>
      <w:r>
        <w:rPr>
          <w:spacing w:val="-2"/>
        </w:rPr>
        <w:t>Preparation:</w:t>
      </w:r>
    </w:p>
    <w:p>
      <w:pPr>
        <w:pStyle w:val="BodyText"/>
        <w:spacing w:line="285" w:lineRule="auto" w:before="47"/>
        <w:ind w:left="2515" w:right="3546"/>
      </w:pPr>
      <w:r>
        <w:rPr/>
        <w:t>Familiarise</w:t>
      </w:r>
      <w:r>
        <w:rPr>
          <w:spacing w:val="-4"/>
        </w:rPr>
        <w:t> </w:t>
      </w:r>
      <w:r>
        <w:rPr/>
        <w:t>yourself</w:t>
      </w:r>
      <w:r>
        <w:rPr>
          <w:spacing w:val="-4"/>
        </w:rPr>
        <w:t> </w:t>
      </w:r>
      <w:r>
        <w:rPr/>
        <w:t>with</w:t>
      </w:r>
      <w:r>
        <w:rPr>
          <w:spacing w:val="-5"/>
        </w:rPr>
        <w:t> </w:t>
      </w:r>
      <w:r>
        <w:rPr/>
        <w:t>the</w:t>
      </w:r>
      <w:r>
        <w:rPr>
          <w:spacing w:val="-4"/>
        </w:rPr>
        <w:t> </w:t>
      </w:r>
      <w:r>
        <w:rPr/>
        <w:t>Readings</w:t>
      </w:r>
      <w:r>
        <w:rPr>
          <w:spacing w:val="-5"/>
        </w:rPr>
        <w:t> </w:t>
      </w:r>
      <w:r>
        <w:rPr/>
        <w:t>on</w:t>
      </w:r>
      <w:r>
        <w:rPr>
          <w:spacing w:val="-5"/>
        </w:rPr>
        <w:t> </w:t>
      </w:r>
      <w:r>
        <w:rPr/>
        <w:t>Module</w:t>
      </w:r>
      <w:r>
        <w:rPr>
          <w:spacing w:val="-4"/>
        </w:rPr>
        <w:t> </w:t>
      </w:r>
      <w:r>
        <w:rPr/>
        <w:t>4</w:t>
      </w:r>
      <w:r>
        <w:rPr>
          <w:spacing w:val="-5"/>
        </w:rPr>
        <w:t> </w:t>
      </w:r>
      <w:r>
        <w:rPr/>
        <w:t>at</w:t>
      </w:r>
      <w:r>
        <w:rPr>
          <w:spacing w:val="-5"/>
        </w:rPr>
        <w:t> </w:t>
      </w:r>
      <w:r>
        <w:rPr/>
        <w:t>the back of this Toolkit</w:t>
      </w:r>
    </w:p>
    <w:p>
      <w:pPr>
        <w:pStyle w:val="BodyText"/>
        <w:spacing w:before="11"/>
        <w:rPr>
          <w:sz w:val="25"/>
        </w:rPr>
      </w:pPr>
    </w:p>
    <w:p>
      <w:pPr>
        <w:spacing w:before="0"/>
        <w:ind w:left="2515" w:right="0" w:firstLine="0"/>
        <w:jc w:val="left"/>
        <w:rPr>
          <w:sz w:val="22"/>
        </w:rPr>
      </w:pPr>
      <w:r>
        <w:rPr/>
        <w:drawing>
          <wp:anchor distT="0" distB="0" distL="0" distR="0" allowOverlap="1" layoutInCell="1" locked="0" behindDoc="0" simplePos="0" relativeHeight="15788544">
            <wp:simplePos x="0" y="0"/>
            <wp:positionH relativeFrom="page">
              <wp:posOffset>678116</wp:posOffset>
            </wp:positionH>
            <wp:positionV relativeFrom="paragraph">
              <wp:posOffset>108157</wp:posOffset>
            </wp:positionV>
            <wp:extent cx="803938" cy="636160"/>
            <wp:effectExtent l="0" t="0" r="0" b="0"/>
            <wp:wrapNone/>
            <wp:docPr id="267" name="image22.jpeg"/>
            <wp:cNvGraphicFramePr>
              <a:graphicFrameLocks noChangeAspect="1"/>
            </wp:cNvGraphicFramePr>
            <a:graphic>
              <a:graphicData uri="http://schemas.openxmlformats.org/drawingml/2006/picture">
                <pic:pic>
                  <pic:nvPicPr>
                    <pic:cNvPr id="268" name="image22.jpeg"/>
                    <pic:cNvPicPr/>
                  </pic:nvPicPr>
                  <pic:blipFill>
                    <a:blip r:embed="rId70" cstate="print"/>
                    <a:stretch>
                      <a:fillRect/>
                    </a:stretch>
                  </pic:blipFill>
                  <pic:spPr>
                    <a:xfrm>
                      <a:off x="0" y="0"/>
                      <a:ext cx="803938" cy="636160"/>
                    </a:xfrm>
                    <a:prstGeom prst="rect">
                      <a:avLst/>
                    </a:prstGeom>
                  </pic:spPr>
                </pic:pic>
              </a:graphicData>
            </a:graphic>
          </wp:anchor>
        </w:drawing>
      </w:r>
      <w:r>
        <w:rPr>
          <w:b/>
          <w:sz w:val="22"/>
        </w:rPr>
        <w:t>Materials: </w:t>
      </w:r>
      <w:r>
        <w:rPr>
          <w:sz w:val="22"/>
        </w:rPr>
        <w:t>Flip chart, </w:t>
      </w:r>
      <w:r>
        <w:rPr>
          <w:spacing w:val="-2"/>
          <w:sz w:val="22"/>
        </w:rPr>
        <w:t>Markers</w:t>
      </w:r>
    </w:p>
    <w:p>
      <w:pPr>
        <w:pStyle w:val="BodyText"/>
        <w:spacing w:before="47"/>
        <w:ind w:left="2515"/>
      </w:pPr>
      <w:r>
        <w:rPr>
          <w:b/>
        </w:rPr>
        <w:t>Method:</w:t>
      </w:r>
      <w:r>
        <w:rPr>
          <w:b/>
          <w:spacing w:val="-3"/>
        </w:rPr>
        <w:t> </w:t>
      </w:r>
      <w:r>
        <w:rPr/>
        <w:t>Group</w:t>
      </w:r>
      <w:r>
        <w:rPr>
          <w:spacing w:val="-2"/>
        </w:rPr>
        <w:t> </w:t>
      </w:r>
      <w:r>
        <w:rPr/>
        <w:t>work;</w:t>
      </w:r>
      <w:r>
        <w:rPr>
          <w:spacing w:val="-4"/>
        </w:rPr>
        <w:t> </w:t>
      </w:r>
      <w:r>
        <w:rPr/>
        <w:t>whole</w:t>
      </w:r>
      <w:r>
        <w:rPr>
          <w:spacing w:val="-3"/>
        </w:rPr>
        <w:t> </w:t>
      </w:r>
      <w:r>
        <w:rPr/>
        <w:t>group</w:t>
      </w:r>
      <w:r>
        <w:rPr>
          <w:spacing w:val="-3"/>
        </w:rPr>
        <w:t> </w:t>
      </w:r>
      <w:r>
        <w:rPr>
          <w:spacing w:val="-2"/>
        </w:rPr>
        <w:t>discussion.</w:t>
      </w:r>
    </w:p>
    <w:p>
      <w:pPr>
        <w:pStyle w:val="BodyText"/>
        <w:spacing w:before="2"/>
        <w:rPr>
          <w:sz w:val="30"/>
        </w:rPr>
      </w:pPr>
    </w:p>
    <w:p>
      <w:pPr>
        <w:pStyle w:val="Heading8"/>
      </w:pPr>
      <w:r>
        <w:rPr>
          <w:spacing w:val="-2"/>
        </w:rPr>
        <w:t>Sources:</w:t>
      </w:r>
    </w:p>
    <w:p>
      <w:pPr>
        <w:pStyle w:val="BodyText"/>
        <w:spacing w:line="285" w:lineRule="auto" w:before="47"/>
        <w:ind w:left="2515" w:right="4433"/>
      </w:pPr>
      <w:r>
        <w:rPr/>
        <w:t>Derived from </w:t>
      </w:r>
      <w:r>
        <w:rPr>
          <w:i/>
        </w:rPr>
        <w:t>Beth Vann, 2004</w:t>
      </w:r>
      <w:r>
        <w:rPr/>
        <w:t>.</w:t>
      </w:r>
      <w:r>
        <w:rPr>
          <w:spacing w:val="-1"/>
        </w:rPr>
        <w:t> </w:t>
      </w:r>
      <w:r>
        <w:rPr/>
        <w:t>Training Manual Facilitators</w:t>
      </w:r>
      <w:r>
        <w:rPr>
          <w:spacing w:val="-1"/>
        </w:rPr>
        <w:t> </w:t>
      </w:r>
      <w:r>
        <w:rPr/>
        <w:t>Guide: Interagency</w:t>
      </w:r>
      <w:r>
        <w:rPr>
          <w:spacing w:val="-1"/>
        </w:rPr>
        <w:t> </w:t>
      </w:r>
      <w:r>
        <w:rPr/>
        <w:t>and</w:t>
      </w:r>
      <w:r>
        <w:rPr>
          <w:spacing w:val="-1"/>
        </w:rPr>
        <w:t> </w:t>
      </w:r>
      <w:r>
        <w:rPr>
          <w:spacing w:val="-2"/>
        </w:rPr>
        <w:t>Multisectoral</w:t>
      </w:r>
    </w:p>
    <w:p>
      <w:pPr>
        <w:pStyle w:val="BodyText"/>
        <w:spacing w:line="251" w:lineRule="exact"/>
        <w:ind w:left="2515"/>
      </w:pPr>
      <w:r>
        <w:rPr/>
        <w:t>Prevention</w:t>
      </w:r>
      <w:r>
        <w:rPr>
          <w:spacing w:val="-2"/>
        </w:rPr>
        <w:t> </w:t>
      </w:r>
      <w:r>
        <w:rPr/>
        <w:t>and</w:t>
      </w:r>
      <w:r>
        <w:rPr>
          <w:spacing w:val="-3"/>
        </w:rPr>
        <w:t> </w:t>
      </w:r>
      <w:r>
        <w:rPr/>
        <w:t>Response</w:t>
      </w:r>
      <w:r>
        <w:rPr>
          <w:spacing w:val="-2"/>
        </w:rPr>
        <w:t> </w:t>
      </w:r>
      <w:r>
        <w:rPr/>
        <w:t>to</w:t>
      </w:r>
      <w:r>
        <w:rPr>
          <w:spacing w:val="-2"/>
        </w:rPr>
        <w:t> </w:t>
      </w:r>
      <w:r>
        <w:rPr/>
        <w:t>GBV</w:t>
      </w:r>
      <w:r>
        <w:rPr>
          <w:spacing w:val="-1"/>
        </w:rPr>
        <w:t> </w:t>
      </w:r>
      <w:r>
        <w:rPr/>
        <w:t>in</w:t>
      </w:r>
      <w:r>
        <w:rPr>
          <w:spacing w:val="-3"/>
        </w:rPr>
        <w:t> </w:t>
      </w:r>
      <w:r>
        <w:rPr/>
        <w:t>Populations</w:t>
      </w:r>
      <w:r>
        <w:rPr>
          <w:spacing w:val="-13"/>
        </w:rPr>
        <w:t> </w:t>
      </w:r>
      <w:r>
        <w:rPr/>
        <w:t>Affected</w:t>
      </w:r>
      <w:r>
        <w:rPr>
          <w:spacing w:val="-2"/>
        </w:rPr>
        <w:t> </w:t>
      </w:r>
      <w:r>
        <w:rPr/>
        <w:t>by</w:t>
      </w:r>
      <w:r>
        <w:rPr>
          <w:spacing w:val="-14"/>
        </w:rPr>
        <w:t> </w:t>
      </w:r>
      <w:r>
        <w:rPr/>
        <w:t>Armed</w:t>
      </w:r>
      <w:r>
        <w:rPr>
          <w:spacing w:val="-1"/>
        </w:rPr>
        <w:t> </w:t>
      </w:r>
      <w:r>
        <w:rPr>
          <w:spacing w:val="-2"/>
        </w:rPr>
        <w:t>Conﬂict.</w:t>
      </w:r>
    </w:p>
    <w:p>
      <w:pPr>
        <w:pStyle w:val="BodyText"/>
        <w:spacing w:before="4"/>
        <w:rPr>
          <w:sz w:val="20"/>
        </w:rPr>
      </w:pPr>
    </w:p>
    <w:p>
      <w:pPr>
        <w:pStyle w:val="Heading6"/>
        <w:spacing w:before="0"/>
      </w:pPr>
      <w:r>
        <w:rPr>
          <w:spacing w:val="-2"/>
        </w:rPr>
        <w:t>Steps:</w:t>
      </w:r>
    </w:p>
    <w:p>
      <w:pPr>
        <w:pStyle w:val="Heading8"/>
        <w:spacing w:before="322"/>
      </w:pPr>
      <w:r>
        <w:rPr/>
        <w:t>Part</w:t>
      </w:r>
      <w:r>
        <w:rPr>
          <w:spacing w:val="-10"/>
        </w:rPr>
        <w:t> </w:t>
      </w:r>
      <w:r>
        <w:rPr/>
        <w:t>A:</w:t>
      </w:r>
      <w:r>
        <w:rPr>
          <w:spacing w:val="-2"/>
        </w:rPr>
        <w:t> </w:t>
      </w:r>
      <w:r>
        <w:rPr/>
        <w:t>10</w:t>
      </w:r>
      <w:r>
        <w:rPr>
          <w:spacing w:val="-1"/>
        </w:rPr>
        <w:t> </w:t>
      </w:r>
      <w:r>
        <w:rPr>
          <w:spacing w:val="-2"/>
        </w:rPr>
        <w:t>minutes</w:t>
      </w:r>
    </w:p>
    <w:p>
      <w:pPr>
        <w:pStyle w:val="BodyText"/>
        <w:spacing w:before="2"/>
        <w:rPr>
          <w:b/>
          <w:sz w:val="30"/>
        </w:rPr>
      </w:pPr>
    </w:p>
    <w:p>
      <w:pPr>
        <w:pStyle w:val="ListParagraph"/>
        <w:numPr>
          <w:ilvl w:val="0"/>
          <w:numId w:val="81"/>
        </w:numPr>
        <w:tabs>
          <w:tab w:pos="2741" w:val="left" w:leader="none"/>
        </w:tabs>
        <w:spacing w:line="285" w:lineRule="auto" w:before="0" w:after="0"/>
        <w:ind w:left="2515" w:right="1078" w:firstLine="0"/>
        <w:jc w:val="both"/>
        <w:rPr>
          <w:sz w:val="22"/>
        </w:rPr>
      </w:pPr>
      <w:r>
        <w:rPr>
          <w:sz w:val="22"/>
        </w:rPr>
        <w:t>Ask</w:t>
      </w:r>
      <w:r>
        <w:rPr>
          <w:spacing w:val="-11"/>
          <w:sz w:val="22"/>
        </w:rPr>
        <w:t> </w:t>
      </w:r>
      <w:r>
        <w:rPr>
          <w:sz w:val="22"/>
        </w:rPr>
        <w:t>participants</w:t>
      </w:r>
      <w:r>
        <w:rPr>
          <w:spacing w:val="-11"/>
          <w:sz w:val="22"/>
        </w:rPr>
        <w:t> </w:t>
      </w:r>
      <w:r>
        <w:rPr>
          <w:sz w:val="22"/>
        </w:rPr>
        <w:t>to</w:t>
      </w:r>
      <w:r>
        <w:rPr>
          <w:spacing w:val="-11"/>
          <w:sz w:val="22"/>
        </w:rPr>
        <w:t> </w:t>
      </w:r>
      <w:r>
        <w:rPr>
          <w:sz w:val="22"/>
        </w:rPr>
        <w:t>give</w:t>
      </w:r>
      <w:r>
        <w:rPr>
          <w:spacing w:val="-11"/>
          <w:sz w:val="22"/>
        </w:rPr>
        <w:t> </w:t>
      </w:r>
      <w:r>
        <w:rPr>
          <w:sz w:val="22"/>
        </w:rPr>
        <w:t>some</w:t>
      </w:r>
      <w:r>
        <w:rPr>
          <w:spacing w:val="-11"/>
          <w:sz w:val="22"/>
        </w:rPr>
        <w:t> </w:t>
      </w:r>
      <w:r>
        <w:rPr>
          <w:sz w:val="22"/>
        </w:rPr>
        <w:t>examples</w:t>
      </w:r>
      <w:r>
        <w:rPr>
          <w:spacing w:val="-11"/>
          <w:sz w:val="22"/>
        </w:rPr>
        <w:t> </w:t>
      </w:r>
      <w:r>
        <w:rPr>
          <w:sz w:val="22"/>
        </w:rPr>
        <w:t>of</w:t>
      </w:r>
      <w:r>
        <w:rPr>
          <w:spacing w:val="-11"/>
          <w:sz w:val="22"/>
        </w:rPr>
        <w:t> </w:t>
      </w:r>
      <w:r>
        <w:rPr>
          <w:sz w:val="22"/>
        </w:rPr>
        <w:t>violence</w:t>
      </w:r>
      <w:r>
        <w:rPr>
          <w:spacing w:val="-11"/>
          <w:sz w:val="22"/>
        </w:rPr>
        <w:t> </w:t>
      </w:r>
      <w:r>
        <w:rPr>
          <w:sz w:val="22"/>
        </w:rPr>
        <w:t>that</w:t>
      </w:r>
      <w:r>
        <w:rPr>
          <w:spacing w:val="-11"/>
          <w:sz w:val="22"/>
        </w:rPr>
        <w:t> </w:t>
      </w:r>
      <w:r>
        <w:rPr>
          <w:sz w:val="22"/>
        </w:rPr>
        <w:t>is</w:t>
      </w:r>
      <w:r>
        <w:rPr>
          <w:spacing w:val="-11"/>
          <w:sz w:val="22"/>
        </w:rPr>
        <w:t> </w:t>
      </w:r>
      <w:r>
        <w:rPr>
          <w:sz w:val="22"/>
        </w:rPr>
        <w:t>perpetrated</w:t>
      </w:r>
      <w:r>
        <w:rPr>
          <w:spacing w:val="-11"/>
          <w:sz w:val="22"/>
        </w:rPr>
        <w:t> </w:t>
      </w:r>
      <w:r>
        <w:rPr>
          <w:sz w:val="22"/>
        </w:rPr>
        <w:t>against</w:t>
      </w:r>
      <w:r>
        <w:rPr>
          <w:spacing w:val="-11"/>
          <w:sz w:val="22"/>
        </w:rPr>
        <w:t> </w:t>
      </w:r>
      <w:r>
        <w:rPr>
          <w:sz w:val="22"/>
        </w:rPr>
        <w:t>wom- en and girls. Stop the discussion when you have 5-8 examples, including at least 1 from each of the 4 types of violence listed in Step 2.</w:t>
      </w:r>
    </w:p>
    <w:p>
      <w:pPr>
        <w:pStyle w:val="BodyText"/>
        <w:spacing w:before="9"/>
        <w:rPr>
          <w:sz w:val="25"/>
        </w:rPr>
      </w:pPr>
    </w:p>
    <w:p>
      <w:pPr>
        <w:pStyle w:val="BodyText"/>
        <w:ind w:left="2515"/>
      </w:pPr>
      <w:r>
        <w:rPr/>
        <w:t>Responses</w:t>
      </w:r>
      <w:r>
        <w:rPr>
          <w:spacing w:val="-4"/>
        </w:rPr>
        <w:t> </w:t>
      </w:r>
      <w:r>
        <w:rPr/>
        <w:t>from</w:t>
      </w:r>
      <w:r>
        <w:rPr>
          <w:spacing w:val="-2"/>
        </w:rPr>
        <w:t> </w:t>
      </w:r>
      <w:r>
        <w:rPr/>
        <w:t>the</w:t>
      </w:r>
      <w:r>
        <w:rPr>
          <w:spacing w:val="-3"/>
        </w:rPr>
        <w:t> </w:t>
      </w:r>
      <w:r>
        <w:rPr/>
        <w:t>group</w:t>
      </w:r>
      <w:r>
        <w:rPr>
          <w:spacing w:val="-3"/>
        </w:rPr>
        <w:t> </w:t>
      </w:r>
      <w:r>
        <w:rPr/>
        <w:t>might</w:t>
      </w:r>
      <w:r>
        <w:rPr>
          <w:spacing w:val="-2"/>
        </w:rPr>
        <w:t> include:</w:t>
      </w:r>
    </w:p>
    <w:p>
      <w:pPr>
        <w:pStyle w:val="BodyText"/>
        <w:spacing w:before="2"/>
        <w:rPr>
          <w:sz w:val="30"/>
        </w:rPr>
      </w:pPr>
    </w:p>
    <w:p>
      <w:pPr>
        <w:pStyle w:val="ListParagraph"/>
        <w:numPr>
          <w:ilvl w:val="1"/>
          <w:numId w:val="81"/>
        </w:numPr>
        <w:tabs>
          <w:tab w:pos="3374" w:val="left" w:leader="none"/>
        </w:tabs>
        <w:spacing w:line="240" w:lineRule="auto" w:before="0" w:after="0"/>
        <w:ind w:left="3373" w:right="0" w:hanging="139"/>
        <w:jc w:val="left"/>
        <w:rPr>
          <w:sz w:val="22"/>
        </w:rPr>
      </w:pPr>
      <w:r>
        <w:rPr>
          <w:spacing w:val="-4"/>
          <w:sz w:val="22"/>
        </w:rPr>
        <w:t>Rape</w:t>
      </w:r>
    </w:p>
    <w:p>
      <w:pPr>
        <w:pStyle w:val="ListParagraph"/>
        <w:numPr>
          <w:ilvl w:val="1"/>
          <w:numId w:val="81"/>
        </w:numPr>
        <w:tabs>
          <w:tab w:pos="3374" w:val="left" w:leader="none"/>
        </w:tabs>
        <w:spacing w:line="240" w:lineRule="auto" w:before="47" w:after="0"/>
        <w:ind w:left="3373" w:right="0" w:hanging="139"/>
        <w:jc w:val="left"/>
        <w:rPr>
          <w:sz w:val="22"/>
        </w:rPr>
      </w:pPr>
      <w:r>
        <w:rPr>
          <w:sz w:val="22"/>
        </w:rPr>
        <w:t>Domestic</w:t>
      </w:r>
      <w:r>
        <w:rPr>
          <w:spacing w:val="-8"/>
          <w:sz w:val="22"/>
        </w:rPr>
        <w:t> </w:t>
      </w:r>
      <w:r>
        <w:rPr>
          <w:spacing w:val="-2"/>
          <w:sz w:val="22"/>
        </w:rPr>
        <w:t>violence</w:t>
      </w:r>
    </w:p>
    <w:p>
      <w:pPr>
        <w:pStyle w:val="ListParagraph"/>
        <w:numPr>
          <w:ilvl w:val="1"/>
          <w:numId w:val="81"/>
        </w:numPr>
        <w:tabs>
          <w:tab w:pos="3374" w:val="left" w:leader="none"/>
        </w:tabs>
        <w:spacing w:line="240" w:lineRule="auto" w:before="47" w:after="0"/>
        <w:ind w:left="3373" w:right="0" w:hanging="139"/>
        <w:jc w:val="left"/>
        <w:rPr>
          <w:sz w:val="22"/>
        </w:rPr>
      </w:pPr>
      <w:r>
        <w:rPr>
          <w:spacing w:val="-2"/>
          <w:sz w:val="22"/>
        </w:rPr>
        <w:t>Beating</w:t>
      </w:r>
    </w:p>
    <w:p>
      <w:pPr>
        <w:pStyle w:val="ListParagraph"/>
        <w:numPr>
          <w:ilvl w:val="1"/>
          <w:numId w:val="81"/>
        </w:numPr>
        <w:tabs>
          <w:tab w:pos="3374" w:val="left" w:leader="none"/>
        </w:tabs>
        <w:spacing w:line="240" w:lineRule="auto" w:before="47" w:after="0"/>
        <w:ind w:left="3373" w:right="0" w:hanging="139"/>
        <w:jc w:val="left"/>
        <w:rPr>
          <w:sz w:val="22"/>
        </w:rPr>
      </w:pPr>
      <w:r>
        <w:rPr>
          <w:sz w:val="22"/>
        </w:rPr>
        <w:t>Spitting</w:t>
      </w:r>
      <w:r>
        <w:rPr>
          <w:spacing w:val="-2"/>
          <w:sz w:val="22"/>
        </w:rPr>
        <w:t> </w:t>
      </w:r>
      <w:r>
        <w:rPr>
          <w:sz w:val="22"/>
        </w:rPr>
        <w:t>at/</w:t>
      </w:r>
      <w:r>
        <w:rPr>
          <w:spacing w:val="-1"/>
          <w:sz w:val="22"/>
        </w:rPr>
        <w:t> </w:t>
      </w:r>
      <w:r>
        <w:rPr>
          <w:sz w:val="22"/>
        </w:rPr>
        <w:t>on</w:t>
      </w:r>
      <w:r>
        <w:rPr>
          <w:spacing w:val="-2"/>
          <w:sz w:val="22"/>
        </w:rPr>
        <w:t> someone</w:t>
      </w:r>
    </w:p>
    <w:p>
      <w:pPr>
        <w:pStyle w:val="BodyText"/>
        <w:spacing w:before="2"/>
        <w:rPr>
          <w:sz w:val="30"/>
        </w:rPr>
      </w:pPr>
    </w:p>
    <w:p>
      <w:pPr>
        <w:pStyle w:val="BodyText"/>
        <w:ind w:left="2515"/>
      </w:pPr>
      <w:r>
        <w:rPr/>
        <w:t>Write</w:t>
      </w:r>
      <w:r>
        <w:rPr>
          <w:spacing w:val="-2"/>
        </w:rPr>
        <w:t> </w:t>
      </w:r>
      <w:r>
        <w:rPr/>
        <w:t>the</w:t>
      </w:r>
      <w:r>
        <w:rPr>
          <w:spacing w:val="-2"/>
        </w:rPr>
        <w:t> </w:t>
      </w:r>
      <w:r>
        <w:rPr/>
        <w:t>following</w:t>
      </w:r>
      <w:r>
        <w:rPr>
          <w:spacing w:val="-5"/>
        </w:rPr>
        <w:t> </w:t>
      </w:r>
      <w:r>
        <w:rPr/>
        <w:t>Types</w:t>
      </w:r>
      <w:r>
        <w:rPr>
          <w:spacing w:val="-2"/>
        </w:rPr>
        <w:t> </w:t>
      </w:r>
      <w:r>
        <w:rPr/>
        <w:t>of</w:t>
      </w:r>
      <w:r>
        <w:rPr>
          <w:spacing w:val="-3"/>
        </w:rPr>
        <w:t> </w:t>
      </w:r>
      <w:r>
        <w:rPr/>
        <w:t>violence</w:t>
      </w:r>
      <w:r>
        <w:rPr>
          <w:spacing w:val="-1"/>
        </w:rPr>
        <w:t> </w:t>
      </w:r>
      <w:r>
        <w:rPr/>
        <w:t>at</w:t>
      </w:r>
      <w:r>
        <w:rPr>
          <w:spacing w:val="-3"/>
        </w:rPr>
        <w:t> </w:t>
      </w:r>
      <w:r>
        <w:rPr/>
        <w:t>the</w:t>
      </w:r>
      <w:r>
        <w:rPr>
          <w:spacing w:val="-1"/>
        </w:rPr>
        <w:t> </w:t>
      </w:r>
      <w:r>
        <w:rPr/>
        <w:t>top</w:t>
      </w:r>
      <w:r>
        <w:rPr>
          <w:spacing w:val="-2"/>
        </w:rPr>
        <w:t> </w:t>
      </w:r>
      <w:r>
        <w:rPr/>
        <w:t>of</w:t>
      </w:r>
      <w:r>
        <w:rPr>
          <w:spacing w:val="-3"/>
        </w:rPr>
        <w:t> </w:t>
      </w:r>
      <w:r>
        <w:rPr/>
        <w:t>four</w:t>
      </w:r>
      <w:r>
        <w:rPr>
          <w:spacing w:val="-1"/>
        </w:rPr>
        <w:t> </w:t>
      </w:r>
      <w:r>
        <w:rPr/>
        <w:t>sheets</w:t>
      </w:r>
      <w:r>
        <w:rPr>
          <w:spacing w:val="-2"/>
        </w:rPr>
        <w:t> </w:t>
      </w:r>
      <w:r>
        <w:rPr/>
        <w:t>of</w:t>
      </w:r>
      <w:r>
        <w:rPr>
          <w:spacing w:val="-2"/>
        </w:rPr>
        <w:t> Flipchart:</w:t>
      </w:r>
    </w:p>
    <w:p>
      <w:pPr>
        <w:pStyle w:val="BodyText"/>
        <w:spacing w:before="2"/>
        <w:rPr>
          <w:sz w:val="30"/>
        </w:rPr>
      </w:pPr>
    </w:p>
    <w:p>
      <w:pPr>
        <w:pStyle w:val="ListParagraph"/>
        <w:numPr>
          <w:ilvl w:val="0"/>
          <w:numId w:val="82"/>
        </w:numPr>
        <w:tabs>
          <w:tab w:pos="3493" w:val="left" w:leader="none"/>
        </w:tabs>
        <w:spacing w:line="240" w:lineRule="auto" w:before="0" w:after="0"/>
        <w:ind w:left="3492" w:right="0" w:hanging="258"/>
        <w:jc w:val="left"/>
        <w:rPr>
          <w:sz w:val="22"/>
        </w:rPr>
      </w:pPr>
      <w:r>
        <w:rPr>
          <w:sz w:val="22"/>
        </w:rPr>
        <w:t>Physical </w:t>
      </w:r>
      <w:r>
        <w:rPr>
          <w:spacing w:val="-2"/>
          <w:sz w:val="22"/>
        </w:rPr>
        <w:t>Violence</w:t>
      </w:r>
    </w:p>
    <w:p>
      <w:pPr>
        <w:pStyle w:val="ListParagraph"/>
        <w:numPr>
          <w:ilvl w:val="0"/>
          <w:numId w:val="82"/>
        </w:numPr>
        <w:tabs>
          <w:tab w:pos="3493" w:val="left" w:leader="none"/>
        </w:tabs>
        <w:spacing w:line="240" w:lineRule="auto" w:before="48" w:after="0"/>
        <w:ind w:left="3492" w:right="0" w:hanging="258"/>
        <w:jc w:val="left"/>
        <w:rPr>
          <w:sz w:val="22"/>
        </w:rPr>
      </w:pPr>
      <w:r>
        <w:rPr>
          <w:sz w:val="22"/>
        </w:rPr>
        <w:t>Sexual </w:t>
      </w:r>
      <w:r>
        <w:rPr>
          <w:spacing w:val="-2"/>
          <w:sz w:val="22"/>
        </w:rPr>
        <w:t>Violence</w:t>
      </w:r>
    </w:p>
    <w:p>
      <w:pPr>
        <w:pStyle w:val="ListParagraph"/>
        <w:numPr>
          <w:ilvl w:val="0"/>
          <w:numId w:val="82"/>
        </w:numPr>
        <w:tabs>
          <w:tab w:pos="3493" w:val="left" w:leader="none"/>
        </w:tabs>
        <w:spacing w:line="240" w:lineRule="auto" w:before="47" w:after="0"/>
        <w:ind w:left="3492" w:right="0" w:hanging="258"/>
        <w:jc w:val="left"/>
        <w:rPr>
          <w:sz w:val="22"/>
        </w:rPr>
      </w:pPr>
      <w:r>
        <w:rPr>
          <w:sz w:val="22"/>
        </w:rPr>
        <w:t>Social- Economic </w:t>
      </w:r>
      <w:r>
        <w:rPr>
          <w:spacing w:val="-2"/>
          <w:sz w:val="22"/>
        </w:rPr>
        <w:t>Violence</w:t>
      </w:r>
    </w:p>
    <w:p>
      <w:pPr>
        <w:pStyle w:val="ListParagraph"/>
        <w:numPr>
          <w:ilvl w:val="0"/>
          <w:numId w:val="82"/>
        </w:numPr>
        <w:tabs>
          <w:tab w:pos="3493" w:val="left" w:leader="none"/>
        </w:tabs>
        <w:spacing w:line="240" w:lineRule="auto" w:before="47" w:after="0"/>
        <w:ind w:left="3492" w:right="0" w:hanging="258"/>
        <w:jc w:val="left"/>
        <w:rPr>
          <w:sz w:val="22"/>
        </w:rPr>
      </w:pPr>
      <w:r>
        <w:rPr>
          <w:sz w:val="22"/>
        </w:rPr>
        <w:t>Emotional </w:t>
      </w:r>
      <w:r>
        <w:rPr>
          <w:spacing w:val="-2"/>
          <w:sz w:val="22"/>
        </w:rPr>
        <w:t>Violence</w:t>
      </w:r>
    </w:p>
    <w:p>
      <w:pPr>
        <w:spacing w:after="0" w:line="240" w:lineRule="auto"/>
        <w:jc w:val="left"/>
        <w:rPr>
          <w:sz w:val="22"/>
        </w:rPr>
        <w:sectPr>
          <w:headerReference w:type="even" r:id="rId123"/>
          <w:headerReference w:type="default" r:id="rId124"/>
          <w:footerReference w:type="even" r:id="rId125"/>
          <w:footerReference w:type="default" r:id="rId126"/>
          <w:pgSz w:w="11910" w:h="16840"/>
          <w:pgMar w:header="0" w:footer="379" w:top="1440" w:bottom="560" w:left="0" w:right="0"/>
          <w:pgNumType w:start="76"/>
        </w:sectPr>
      </w:pPr>
    </w:p>
    <w:p>
      <w:pPr>
        <w:pStyle w:val="BodyText"/>
        <w:rPr>
          <w:sz w:val="20"/>
        </w:rPr>
      </w:pPr>
    </w:p>
    <w:p>
      <w:pPr>
        <w:pStyle w:val="BodyText"/>
        <w:spacing w:before="11"/>
        <w:rPr>
          <w:sz w:val="25"/>
        </w:rPr>
      </w:pPr>
    </w:p>
    <w:p>
      <w:pPr>
        <w:pStyle w:val="BodyText"/>
        <w:spacing w:line="285" w:lineRule="auto" w:before="93"/>
        <w:ind w:left="2494" w:right="1064"/>
      </w:pPr>
      <w:r>
        <w:rPr/>
        <w:drawing>
          <wp:anchor distT="0" distB="0" distL="0" distR="0" allowOverlap="1" layoutInCell="1" locked="0" behindDoc="0" simplePos="0" relativeHeight="15789056">
            <wp:simplePos x="0" y="0"/>
            <wp:positionH relativeFrom="page">
              <wp:posOffset>611691</wp:posOffset>
            </wp:positionH>
            <wp:positionV relativeFrom="paragraph">
              <wp:posOffset>77584</wp:posOffset>
            </wp:positionV>
            <wp:extent cx="854775" cy="961622"/>
            <wp:effectExtent l="0" t="0" r="0" b="0"/>
            <wp:wrapNone/>
            <wp:docPr id="269" name="image20.jpeg"/>
            <wp:cNvGraphicFramePr>
              <a:graphicFrameLocks noChangeAspect="1"/>
            </wp:cNvGraphicFramePr>
            <a:graphic>
              <a:graphicData uri="http://schemas.openxmlformats.org/drawingml/2006/picture">
                <pic:pic>
                  <pic:nvPicPr>
                    <pic:cNvPr id="270" name="image20.jpeg"/>
                    <pic:cNvPicPr/>
                  </pic:nvPicPr>
                  <pic:blipFill>
                    <a:blip r:embed="rId68" cstate="print"/>
                    <a:stretch>
                      <a:fillRect/>
                    </a:stretch>
                  </pic:blipFill>
                  <pic:spPr>
                    <a:xfrm>
                      <a:off x="0" y="0"/>
                      <a:ext cx="854775" cy="961622"/>
                    </a:xfrm>
                    <a:prstGeom prst="rect">
                      <a:avLst/>
                    </a:prstGeom>
                  </pic:spPr>
                </pic:pic>
              </a:graphicData>
            </a:graphic>
          </wp:anchor>
        </w:drawing>
      </w:r>
      <w:r>
        <w:rPr/>
        <w:t>Explain that we can divide the examples of violence that we see against women and girls into these 4 main groups.</w:t>
      </w:r>
    </w:p>
    <w:p>
      <w:pPr>
        <w:pStyle w:val="BodyText"/>
        <w:spacing w:before="10"/>
        <w:rPr>
          <w:sz w:val="25"/>
        </w:rPr>
      </w:pPr>
    </w:p>
    <w:p>
      <w:pPr>
        <w:pStyle w:val="ListParagraph"/>
        <w:numPr>
          <w:ilvl w:val="0"/>
          <w:numId w:val="83"/>
        </w:numPr>
        <w:tabs>
          <w:tab w:pos="2739" w:val="left" w:leader="none"/>
        </w:tabs>
        <w:spacing w:line="240" w:lineRule="auto" w:before="0" w:after="0"/>
        <w:ind w:left="2739" w:right="0" w:hanging="245"/>
        <w:jc w:val="left"/>
        <w:rPr>
          <w:sz w:val="22"/>
        </w:rPr>
      </w:pPr>
      <w:r>
        <w:rPr>
          <w:sz w:val="22"/>
        </w:rPr>
        <w:t>Divide</w:t>
      </w:r>
      <w:r>
        <w:rPr>
          <w:spacing w:val="-6"/>
          <w:sz w:val="22"/>
        </w:rPr>
        <w:t> </w:t>
      </w:r>
      <w:r>
        <w:rPr>
          <w:sz w:val="22"/>
        </w:rPr>
        <w:t>the</w:t>
      </w:r>
      <w:r>
        <w:rPr>
          <w:spacing w:val="-3"/>
          <w:sz w:val="22"/>
        </w:rPr>
        <w:t> </w:t>
      </w:r>
      <w:r>
        <w:rPr>
          <w:sz w:val="22"/>
        </w:rPr>
        <w:t>participants</w:t>
      </w:r>
      <w:r>
        <w:rPr>
          <w:spacing w:val="-4"/>
          <w:sz w:val="22"/>
        </w:rPr>
        <w:t> </w:t>
      </w:r>
      <w:r>
        <w:rPr>
          <w:sz w:val="22"/>
        </w:rPr>
        <w:t>into</w:t>
      </w:r>
      <w:r>
        <w:rPr>
          <w:spacing w:val="-3"/>
          <w:sz w:val="22"/>
        </w:rPr>
        <w:t> </w:t>
      </w:r>
      <w:r>
        <w:rPr>
          <w:sz w:val="22"/>
        </w:rPr>
        <w:t>4</w:t>
      </w:r>
      <w:r>
        <w:rPr>
          <w:spacing w:val="-4"/>
          <w:sz w:val="22"/>
        </w:rPr>
        <w:t> </w:t>
      </w:r>
      <w:r>
        <w:rPr>
          <w:sz w:val="22"/>
        </w:rPr>
        <w:t>groups</w:t>
      </w:r>
      <w:r>
        <w:rPr>
          <w:spacing w:val="-4"/>
          <w:sz w:val="22"/>
        </w:rPr>
        <w:t> </w:t>
      </w:r>
      <w:r>
        <w:rPr>
          <w:sz w:val="22"/>
        </w:rPr>
        <w:t>and</w:t>
      </w:r>
      <w:r>
        <w:rPr>
          <w:spacing w:val="-3"/>
          <w:sz w:val="22"/>
        </w:rPr>
        <w:t> </w:t>
      </w:r>
      <w:r>
        <w:rPr>
          <w:sz w:val="22"/>
        </w:rPr>
        <w:t>assign</w:t>
      </w:r>
      <w:r>
        <w:rPr>
          <w:spacing w:val="-4"/>
          <w:sz w:val="22"/>
        </w:rPr>
        <w:t> </w:t>
      </w:r>
      <w:r>
        <w:rPr>
          <w:sz w:val="22"/>
        </w:rPr>
        <w:t>each</w:t>
      </w:r>
      <w:r>
        <w:rPr>
          <w:spacing w:val="-4"/>
          <w:sz w:val="22"/>
        </w:rPr>
        <w:t> </w:t>
      </w:r>
      <w:r>
        <w:rPr>
          <w:sz w:val="22"/>
        </w:rPr>
        <w:t>one</w:t>
      </w:r>
      <w:r>
        <w:rPr>
          <w:spacing w:val="-4"/>
          <w:sz w:val="22"/>
        </w:rPr>
        <w:t> </w:t>
      </w:r>
      <w:r>
        <w:rPr>
          <w:sz w:val="22"/>
        </w:rPr>
        <w:t>of</w:t>
      </w:r>
      <w:r>
        <w:rPr>
          <w:spacing w:val="-3"/>
          <w:sz w:val="22"/>
        </w:rPr>
        <w:t> </w:t>
      </w:r>
      <w:r>
        <w:rPr>
          <w:sz w:val="22"/>
        </w:rPr>
        <w:t>the</w:t>
      </w:r>
      <w:r>
        <w:rPr>
          <w:spacing w:val="-3"/>
          <w:sz w:val="22"/>
        </w:rPr>
        <w:t> </w:t>
      </w:r>
      <w:r>
        <w:rPr>
          <w:sz w:val="22"/>
        </w:rPr>
        <w:t>types</w:t>
      </w:r>
      <w:r>
        <w:rPr>
          <w:spacing w:val="-3"/>
          <w:sz w:val="22"/>
        </w:rPr>
        <w:t> </w:t>
      </w:r>
      <w:r>
        <w:rPr>
          <w:sz w:val="22"/>
        </w:rPr>
        <w:t>of</w:t>
      </w:r>
      <w:r>
        <w:rPr>
          <w:spacing w:val="-3"/>
          <w:sz w:val="22"/>
        </w:rPr>
        <w:t> </w:t>
      </w:r>
      <w:r>
        <w:rPr>
          <w:spacing w:val="-2"/>
          <w:sz w:val="22"/>
        </w:rPr>
        <w:t>violence.</w:t>
      </w:r>
    </w:p>
    <w:p>
      <w:pPr>
        <w:pStyle w:val="BodyText"/>
        <w:spacing w:before="2"/>
        <w:rPr>
          <w:sz w:val="30"/>
        </w:rPr>
      </w:pPr>
    </w:p>
    <w:p>
      <w:pPr>
        <w:pStyle w:val="ListParagraph"/>
        <w:numPr>
          <w:ilvl w:val="0"/>
          <w:numId w:val="83"/>
        </w:numPr>
        <w:tabs>
          <w:tab w:pos="2739" w:val="left" w:leader="none"/>
        </w:tabs>
        <w:spacing w:line="285" w:lineRule="auto" w:before="0" w:after="0"/>
        <w:ind w:left="2739" w:right="1277" w:hanging="245"/>
        <w:jc w:val="left"/>
        <w:rPr>
          <w:sz w:val="22"/>
        </w:rPr>
      </w:pPr>
      <w:r>
        <w:rPr>
          <w:sz w:val="22"/>
        </w:rPr>
        <w:t>Explain</w:t>
      </w:r>
      <w:r>
        <w:rPr>
          <w:spacing w:val="-2"/>
          <w:sz w:val="22"/>
        </w:rPr>
        <w:t> </w:t>
      </w:r>
      <w:r>
        <w:rPr>
          <w:sz w:val="22"/>
        </w:rPr>
        <w:t>that</w:t>
      </w:r>
      <w:r>
        <w:rPr>
          <w:spacing w:val="-2"/>
          <w:sz w:val="22"/>
        </w:rPr>
        <w:t> </w:t>
      </w:r>
      <w:r>
        <w:rPr>
          <w:sz w:val="22"/>
        </w:rPr>
        <w:t>they</w:t>
      </w:r>
      <w:r>
        <w:rPr>
          <w:spacing w:val="-2"/>
          <w:sz w:val="22"/>
        </w:rPr>
        <w:t> </w:t>
      </w:r>
      <w:r>
        <w:rPr>
          <w:sz w:val="22"/>
        </w:rPr>
        <w:t>will</w:t>
      </w:r>
      <w:r>
        <w:rPr>
          <w:spacing w:val="-3"/>
          <w:sz w:val="22"/>
        </w:rPr>
        <w:t> </w:t>
      </w:r>
      <w:r>
        <w:rPr>
          <w:sz w:val="22"/>
        </w:rPr>
        <w:t>have</w:t>
      </w:r>
      <w:r>
        <w:rPr>
          <w:spacing w:val="-3"/>
          <w:sz w:val="22"/>
        </w:rPr>
        <w:t> </w:t>
      </w:r>
      <w:r>
        <w:rPr>
          <w:sz w:val="22"/>
        </w:rPr>
        <w:t>10</w:t>
      </w:r>
      <w:r>
        <w:rPr>
          <w:spacing w:val="-3"/>
          <w:sz w:val="22"/>
        </w:rPr>
        <w:t> </w:t>
      </w:r>
      <w:r>
        <w:rPr>
          <w:sz w:val="22"/>
        </w:rPr>
        <w:t>minutes</w:t>
      </w:r>
      <w:r>
        <w:rPr>
          <w:spacing w:val="-2"/>
          <w:sz w:val="22"/>
        </w:rPr>
        <w:t> </w:t>
      </w:r>
      <w:r>
        <w:rPr>
          <w:sz w:val="22"/>
        </w:rPr>
        <w:t>to</w:t>
      </w:r>
      <w:r>
        <w:rPr>
          <w:spacing w:val="-2"/>
          <w:sz w:val="22"/>
        </w:rPr>
        <w:t> </w:t>
      </w:r>
      <w:r>
        <w:rPr>
          <w:sz w:val="22"/>
        </w:rPr>
        <w:t>brainstorm</w:t>
      </w:r>
      <w:r>
        <w:rPr>
          <w:spacing w:val="-3"/>
          <w:sz w:val="22"/>
        </w:rPr>
        <w:t> </w:t>
      </w:r>
      <w:r>
        <w:rPr>
          <w:sz w:val="22"/>
        </w:rPr>
        <w:t>more</w:t>
      </w:r>
      <w:r>
        <w:rPr>
          <w:spacing w:val="-2"/>
          <w:sz w:val="22"/>
        </w:rPr>
        <w:t> </w:t>
      </w:r>
      <w:r>
        <w:rPr>
          <w:sz w:val="22"/>
        </w:rPr>
        <w:t>examples</w:t>
      </w:r>
      <w:r>
        <w:rPr>
          <w:spacing w:val="-3"/>
          <w:sz w:val="22"/>
        </w:rPr>
        <w:t> </w:t>
      </w:r>
      <w:r>
        <w:rPr>
          <w:sz w:val="22"/>
        </w:rPr>
        <w:t>of</w:t>
      </w:r>
      <w:r>
        <w:rPr>
          <w:spacing w:val="-3"/>
          <w:sz w:val="22"/>
        </w:rPr>
        <w:t> </w:t>
      </w:r>
      <w:r>
        <w:rPr>
          <w:sz w:val="22"/>
        </w:rPr>
        <w:t>‘their’</w:t>
      </w:r>
      <w:r>
        <w:rPr>
          <w:spacing w:val="-11"/>
          <w:sz w:val="22"/>
        </w:rPr>
        <w:t> </w:t>
      </w:r>
      <w:r>
        <w:rPr>
          <w:sz w:val="22"/>
        </w:rPr>
        <w:t>type of violence.</w:t>
      </w:r>
    </w:p>
    <w:p>
      <w:pPr>
        <w:pStyle w:val="BodyText"/>
        <w:spacing w:before="10"/>
        <w:rPr>
          <w:sz w:val="25"/>
        </w:rPr>
      </w:pPr>
    </w:p>
    <w:p>
      <w:pPr>
        <w:pStyle w:val="BodyText"/>
        <w:spacing w:before="1"/>
        <w:ind w:left="2494"/>
      </w:pPr>
      <w:r>
        <w:rPr/>
        <w:t>(Facilitator</w:t>
      </w:r>
      <w:r>
        <w:rPr>
          <w:spacing w:val="-4"/>
        </w:rPr>
        <w:t> </w:t>
      </w:r>
      <w:r>
        <w:rPr/>
        <w:t>should</w:t>
      </w:r>
      <w:r>
        <w:rPr>
          <w:spacing w:val="-2"/>
        </w:rPr>
        <w:t> </w:t>
      </w:r>
      <w:r>
        <w:rPr/>
        <w:t>move</w:t>
      </w:r>
      <w:r>
        <w:rPr>
          <w:spacing w:val="-1"/>
        </w:rPr>
        <w:t> </w:t>
      </w:r>
      <w:r>
        <w:rPr/>
        <w:t>around</w:t>
      </w:r>
      <w:r>
        <w:rPr>
          <w:spacing w:val="-3"/>
        </w:rPr>
        <w:t> </w:t>
      </w:r>
      <w:r>
        <w:rPr/>
        <w:t>the</w:t>
      </w:r>
      <w:r>
        <w:rPr>
          <w:spacing w:val="-1"/>
        </w:rPr>
        <w:t> </w:t>
      </w:r>
      <w:r>
        <w:rPr/>
        <w:t>room</w:t>
      </w:r>
      <w:r>
        <w:rPr>
          <w:spacing w:val="-2"/>
        </w:rPr>
        <w:t> </w:t>
      </w:r>
      <w:r>
        <w:rPr/>
        <w:t>and</w:t>
      </w:r>
      <w:r>
        <w:rPr>
          <w:spacing w:val="-3"/>
        </w:rPr>
        <w:t> </w:t>
      </w:r>
      <w:r>
        <w:rPr/>
        <w:t>help</w:t>
      </w:r>
      <w:r>
        <w:rPr>
          <w:spacing w:val="-2"/>
        </w:rPr>
        <w:t> </w:t>
      </w:r>
      <w:r>
        <w:rPr/>
        <w:t>any</w:t>
      </w:r>
      <w:r>
        <w:rPr>
          <w:spacing w:val="-3"/>
        </w:rPr>
        <w:t> </w:t>
      </w:r>
      <w:r>
        <w:rPr/>
        <w:t>groups</w:t>
      </w:r>
      <w:r>
        <w:rPr>
          <w:spacing w:val="-2"/>
        </w:rPr>
        <w:t> </w:t>
      </w:r>
      <w:r>
        <w:rPr/>
        <w:t>that</w:t>
      </w:r>
      <w:r>
        <w:rPr>
          <w:spacing w:val="-2"/>
        </w:rPr>
        <w:t> </w:t>
      </w:r>
      <w:r>
        <w:rPr/>
        <w:t>get</w:t>
      </w:r>
      <w:r>
        <w:rPr>
          <w:spacing w:val="-2"/>
        </w:rPr>
        <w:t> stuck)</w:t>
      </w:r>
    </w:p>
    <w:p>
      <w:pPr>
        <w:pStyle w:val="BodyText"/>
        <w:spacing w:before="1"/>
        <w:rPr>
          <w:sz w:val="30"/>
        </w:rPr>
      </w:pPr>
    </w:p>
    <w:p>
      <w:pPr>
        <w:pStyle w:val="ListParagraph"/>
        <w:numPr>
          <w:ilvl w:val="0"/>
          <w:numId w:val="83"/>
        </w:numPr>
        <w:tabs>
          <w:tab w:pos="2739" w:val="left" w:leader="none"/>
        </w:tabs>
        <w:spacing w:line="285" w:lineRule="auto" w:before="1" w:after="0"/>
        <w:ind w:left="2739" w:right="1203" w:hanging="245"/>
        <w:jc w:val="left"/>
        <w:rPr>
          <w:sz w:val="22"/>
        </w:rPr>
      </w:pPr>
      <w:r>
        <w:rPr>
          <w:sz w:val="22"/>
        </w:rPr>
        <w:t>When the time is up, the groups post the Flipchart around the room. One person from</w:t>
      </w:r>
      <w:r>
        <w:rPr>
          <w:spacing w:val="-3"/>
          <w:sz w:val="22"/>
        </w:rPr>
        <w:t> </w:t>
      </w:r>
      <w:r>
        <w:rPr>
          <w:sz w:val="22"/>
        </w:rPr>
        <w:t>each</w:t>
      </w:r>
      <w:r>
        <w:rPr>
          <w:spacing w:val="-4"/>
          <w:sz w:val="22"/>
        </w:rPr>
        <w:t> </w:t>
      </w:r>
      <w:r>
        <w:rPr>
          <w:sz w:val="22"/>
        </w:rPr>
        <w:t>group</w:t>
      </w:r>
      <w:r>
        <w:rPr>
          <w:spacing w:val="-4"/>
          <w:sz w:val="22"/>
        </w:rPr>
        <w:t> </w:t>
      </w:r>
      <w:r>
        <w:rPr>
          <w:sz w:val="22"/>
        </w:rPr>
        <w:t>should</w:t>
      </w:r>
      <w:r>
        <w:rPr>
          <w:spacing w:val="-3"/>
          <w:sz w:val="22"/>
        </w:rPr>
        <w:t> </w:t>
      </w:r>
      <w:r>
        <w:rPr>
          <w:sz w:val="22"/>
        </w:rPr>
        <w:t>stay</w:t>
      </w:r>
      <w:r>
        <w:rPr>
          <w:spacing w:val="-3"/>
          <w:sz w:val="22"/>
        </w:rPr>
        <w:t> </w:t>
      </w:r>
      <w:r>
        <w:rPr>
          <w:sz w:val="22"/>
        </w:rPr>
        <w:t>with</w:t>
      </w:r>
      <w:r>
        <w:rPr>
          <w:spacing w:val="-4"/>
          <w:sz w:val="22"/>
        </w:rPr>
        <w:t> </w:t>
      </w:r>
      <w:r>
        <w:rPr>
          <w:sz w:val="22"/>
        </w:rPr>
        <w:t>Flipchart</w:t>
      </w:r>
      <w:r>
        <w:rPr>
          <w:spacing w:val="-3"/>
          <w:sz w:val="22"/>
        </w:rPr>
        <w:t> </w:t>
      </w:r>
      <w:r>
        <w:rPr>
          <w:sz w:val="22"/>
        </w:rPr>
        <w:t>to</w:t>
      </w:r>
      <w:r>
        <w:rPr>
          <w:spacing w:val="-3"/>
          <w:sz w:val="22"/>
        </w:rPr>
        <w:t> </w:t>
      </w:r>
      <w:r>
        <w:rPr>
          <w:sz w:val="22"/>
        </w:rPr>
        <w:t>answer</w:t>
      </w:r>
      <w:r>
        <w:rPr>
          <w:spacing w:val="-4"/>
          <w:sz w:val="22"/>
        </w:rPr>
        <w:t> </w:t>
      </w:r>
      <w:r>
        <w:rPr>
          <w:sz w:val="22"/>
        </w:rPr>
        <w:t>any</w:t>
      </w:r>
      <w:r>
        <w:rPr>
          <w:spacing w:val="-4"/>
          <w:sz w:val="22"/>
        </w:rPr>
        <w:t> </w:t>
      </w:r>
      <w:r>
        <w:rPr>
          <w:sz w:val="22"/>
        </w:rPr>
        <w:t>questions</w:t>
      </w:r>
      <w:r>
        <w:rPr>
          <w:spacing w:val="-4"/>
          <w:sz w:val="22"/>
        </w:rPr>
        <w:t> </w:t>
      </w:r>
      <w:r>
        <w:rPr>
          <w:sz w:val="22"/>
        </w:rPr>
        <w:t>that</w:t>
      </w:r>
      <w:r>
        <w:rPr>
          <w:spacing w:val="-3"/>
          <w:sz w:val="22"/>
        </w:rPr>
        <w:t> </w:t>
      </w:r>
      <w:r>
        <w:rPr>
          <w:sz w:val="22"/>
        </w:rPr>
        <w:t>come</w:t>
      </w:r>
      <w:r>
        <w:rPr>
          <w:spacing w:val="-3"/>
          <w:sz w:val="22"/>
        </w:rPr>
        <w:t> </w:t>
      </w:r>
      <w:r>
        <w:rPr>
          <w:sz w:val="22"/>
        </w:rPr>
        <w:t>up.</w:t>
      </w:r>
    </w:p>
    <w:p>
      <w:pPr>
        <w:pStyle w:val="BodyText"/>
        <w:spacing w:before="10"/>
        <w:rPr>
          <w:sz w:val="25"/>
        </w:rPr>
      </w:pPr>
    </w:p>
    <w:p>
      <w:pPr>
        <w:pStyle w:val="ListParagraph"/>
        <w:numPr>
          <w:ilvl w:val="0"/>
          <w:numId w:val="83"/>
        </w:numPr>
        <w:tabs>
          <w:tab w:pos="2739" w:val="left" w:leader="none"/>
        </w:tabs>
        <w:spacing w:line="285" w:lineRule="auto" w:before="0" w:after="0"/>
        <w:ind w:left="2677" w:right="1522" w:hanging="184"/>
        <w:jc w:val="left"/>
        <w:rPr>
          <w:sz w:val="22"/>
        </w:rPr>
      </w:pPr>
      <w:r>
        <w:rPr>
          <w:sz w:val="22"/>
        </w:rPr>
        <w:t>Participants do a “gallery walk”, walking around the room to read the examples of violence given by the other groups and discussing any questions with the group representative.</w:t>
      </w:r>
    </w:p>
    <w:p>
      <w:pPr>
        <w:pStyle w:val="BodyText"/>
        <w:spacing w:before="9"/>
        <w:rPr>
          <w:sz w:val="25"/>
        </w:rPr>
      </w:pPr>
    </w:p>
    <w:p>
      <w:pPr>
        <w:pStyle w:val="ListParagraph"/>
        <w:numPr>
          <w:ilvl w:val="0"/>
          <w:numId w:val="83"/>
        </w:numPr>
        <w:tabs>
          <w:tab w:pos="2727" w:val="left" w:leader="none"/>
        </w:tabs>
        <w:spacing w:line="285" w:lineRule="auto" w:before="1" w:after="0"/>
        <w:ind w:left="2739" w:right="1522" w:hanging="245"/>
        <w:jc w:val="left"/>
        <w:rPr>
          <w:sz w:val="22"/>
        </w:rPr>
      </w:pPr>
      <w:r>
        <w:rPr>
          <w:sz w:val="22"/>
        </w:rPr>
        <w:t>After</w:t>
      </w:r>
      <w:r>
        <w:rPr>
          <w:spacing w:val="-3"/>
          <w:sz w:val="22"/>
        </w:rPr>
        <w:t> </w:t>
      </w:r>
      <w:r>
        <w:rPr>
          <w:sz w:val="22"/>
        </w:rPr>
        <w:t>5</w:t>
      </w:r>
      <w:r>
        <w:rPr>
          <w:spacing w:val="-4"/>
          <w:sz w:val="22"/>
        </w:rPr>
        <w:t> </w:t>
      </w:r>
      <w:r>
        <w:rPr>
          <w:sz w:val="22"/>
        </w:rPr>
        <w:t>-10</w:t>
      </w:r>
      <w:r>
        <w:rPr>
          <w:spacing w:val="-3"/>
          <w:sz w:val="22"/>
        </w:rPr>
        <w:t> </w:t>
      </w:r>
      <w:r>
        <w:rPr>
          <w:sz w:val="22"/>
        </w:rPr>
        <w:t>minutes,</w:t>
      </w:r>
      <w:r>
        <w:rPr>
          <w:spacing w:val="-3"/>
          <w:sz w:val="22"/>
        </w:rPr>
        <w:t> </w:t>
      </w:r>
      <w:r>
        <w:rPr>
          <w:sz w:val="22"/>
        </w:rPr>
        <w:t>ask</w:t>
      </w:r>
      <w:r>
        <w:rPr>
          <w:spacing w:val="-4"/>
          <w:sz w:val="22"/>
        </w:rPr>
        <w:t> </w:t>
      </w:r>
      <w:r>
        <w:rPr>
          <w:sz w:val="22"/>
        </w:rPr>
        <w:t>participants</w:t>
      </w:r>
      <w:r>
        <w:rPr>
          <w:spacing w:val="-4"/>
          <w:sz w:val="22"/>
        </w:rPr>
        <w:t> </w:t>
      </w:r>
      <w:r>
        <w:rPr>
          <w:sz w:val="22"/>
        </w:rPr>
        <w:t>to</w:t>
      </w:r>
      <w:r>
        <w:rPr>
          <w:spacing w:val="-3"/>
          <w:sz w:val="22"/>
        </w:rPr>
        <w:t> </w:t>
      </w:r>
      <w:r>
        <w:rPr>
          <w:sz w:val="22"/>
        </w:rPr>
        <w:t>return</w:t>
      </w:r>
      <w:r>
        <w:rPr>
          <w:spacing w:val="-3"/>
          <w:sz w:val="22"/>
        </w:rPr>
        <w:t> </w:t>
      </w:r>
      <w:r>
        <w:rPr>
          <w:sz w:val="22"/>
        </w:rPr>
        <w:t>to</w:t>
      </w:r>
      <w:r>
        <w:rPr>
          <w:spacing w:val="-3"/>
          <w:sz w:val="22"/>
        </w:rPr>
        <w:t> </w:t>
      </w:r>
      <w:r>
        <w:rPr>
          <w:sz w:val="22"/>
        </w:rPr>
        <w:t>their</w:t>
      </w:r>
      <w:r>
        <w:rPr>
          <w:spacing w:val="-3"/>
          <w:sz w:val="22"/>
        </w:rPr>
        <w:t> </w:t>
      </w:r>
      <w:r>
        <w:rPr>
          <w:sz w:val="22"/>
        </w:rPr>
        <w:t>seats.</w:t>
      </w:r>
      <w:r>
        <w:rPr>
          <w:spacing w:val="-3"/>
          <w:sz w:val="22"/>
        </w:rPr>
        <w:t> </w:t>
      </w:r>
      <w:r>
        <w:rPr>
          <w:sz w:val="22"/>
        </w:rPr>
        <w:t>Lead</w:t>
      </w:r>
      <w:r>
        <w:rPr>
          <w:spacing w:val="-4"/>
          <w:sz w:val="22"/>
        </w:rPr>
        <w:t> </w:t>
      </w:r>
      <w:r>
        <w:rPr>
          <w:sz w:val="22"/>
        </w:rPr>
        <w:t>a</w:t>
      </w:r>
      <w:r>
        <w:rPr>
          <w:spacing w:val="-4"/>
          <w:sz w:val="22"/>
        </w:rPr>
        <w:t> </w:t>
      </w:r>
      <w:r>
        <w:rPr>
          <w:sz w:val="22"/>
        </w:rPr>
        <w:t>discussion, using these questions and/ or others:</w:t>
      </w:r>
    </w:p>
    <w:p>
      <w:pPr>
        <w:pStyle w:val="BodyText"/>
        <w:spacing w:before="10"/>
        <w:rPr>
          <w:sz w:val="25"/>
        </w:rPr>
      </w:pPr>
    </w:p>
    <w:p>
      <w:pPr>
        <w:pStyle w:val="ListParagraph"/>
        <w:numPr>
          <w:ilvl w:val="1"/>
          <w:numId w:val="83"/>
        </w:numPr>
        <w:tabs>
          <w:tab w:pos="3353" w:val="left" w:leader="none"/>
        </w:tabs>
        <w:spacing w:line="240" w:lineRule="auto" w:before="0" w:after="0"/>
        <w:ind w:left="3352" w:right="0" w:hanging="139"/>
        <w:jc w:val="left"/>
        <w:rPr>
          <w:sz w:val="22"/>
        </w:rPr>
      </w:pPr>
      <w:r>
        <w:rPr>
          <w:sz w:val="22"/>
        </w:rPr>
        <w:t>Were</w:t>
      </w:r>
      <w:r>
        <w:rPr>
          <w:spacing w:val="-5"/>
          <w:sz w:val="22"/>
        </w:rPr>
        <w:t> </w:t>
      </w:r>
      <w:r>
        <w:rPr>
          <w:sz w:val="22"/>
        </w:rPr>
        <w:t>there</w:t>
      </w:r>
      <w:r>
        <w:rPr>
          <w:spacing w:val="-4"/>
          <w:sz w:val="22"/>
        </w:rPr>
        <w:t> </w:t>
      </w:r>
      <w:r>
        <w:rPr>
          <w:sz w:val="22"/>
        </w:rPr>
        <w:t>any</w:t>
      </w:r>
      <w:r>
        <w:rPr>
          <w:spacing w:val="-4"/>
          <w:sz w:val="22"/>
        </w:rPr>
        <w:t> </w:t>
      </w:r>
      <w:r>
        <w:rPr>
          <w:sz w:val="22"/>
        </w:rPr>
        <w:t>examples</w:t>
      </w:r>
      <w:r>
        <w:rPr>
          <w:spacing w:val="-4"/>
          <w:sz w:val="22"/>
        </w:rPr>
        <w:t> </w:t>
      </w:r>
      <w:r>
        <w:rPr>
          <w:sz w:val="22"/>
        </w:rPr>
        <w:t>listed</w:t>
      </w:r>
      <w:r>
        <w:rPr>
          <w:spacing w:val="-5"/>
          <w:sz w:val="22"/>
        </w:rPr>
        <w:t> </w:t>
      </w:r>
      <w:r>
        <w:rPr>
          <w:sz w:val="22"/>
        </w:rPr>
        <w:t>that</w:t>
      </w:r>
      <w:r>
        <w:rPr>
          <w:spacing w:val="-3"/>
          <w:sz w:val="22"/>
        </w:rPr>
        <w:t> </w:t>
      </w:r>
      <w:r>
        <w:rPr>
          <w:sz w:val="22"/>
        </w:rPr>
        <w:t>you</w:t>
      </w:r>
      <w:r>
        <w:rPr>
          <w:spacing w:val="-4"/>
          <w:sz w:val="22"/>
        </w:rPr>
        <w:t> </w:t>
      </w:r>
      <w:r>
        <w:rPr>
          <w:sz w:val="22"/>
        </w:rPr>
        <w:t>disagreed</w:t>
      </w:r>
      <w:r>
        <w:rPr>
          <w:spacing w:val="-4"/>
          <w:sz w:val="22"/>
        </w:rPr>
        <w:t> </w:t>
      </w:r>
      <w:r>
        <w:rPr>
          <w:spacing w:val="-2"/>
          <w:sz w:val="22"/>
        </w:rPr>
        <w:t>with?</w:t>
      </w:r>
    </w:p>
    <w:p>
      <w:pPr>
        <w:pStyle w:val="ListParagraph"/>
        <w:numPr>
          <w:ilvl w:val="1"/>
          <w:numId w:val="83"/>
        </w:numPr>
        <w:tabs>
          <w:tab w:pos="3353" w:val="left" w:leader="none"/>
        </w:tabs>
        <w:spacing w:line="240" w:lineRule="auto" w:before="47" w:after="0"/>
        <w:ind w:left="3352" w:right="0" w:hanging="139"/>
        <w:jc w:val="left"/>
        <w:rPr>
          <w:sz w:val="22"/>
        </w:rPr>
      </w:pPr>
      <w:r>
        <w:rPr>
          <w:sz w:val="22"/>
        </w:rPr>
        <w:t>Did</w:t>
      </w:r>
      <w:r>
        <w:rPr>
          <w:spacing w:val="-3"/>
          <w:sz w:val="22"/>
        </w:rPr>
        <w:t> </w:t>
      </w:r>
      <w:r>
        <w:rPr>
          <w:sz w:val="22"/>
        </w:rPr>
        <w:t>you</w:t>
      </w:r>
      <w:r>
        <w:rPr>
          <w:spacing w:val="-1"/>
          <w:sz w:val="22"/>
        </w:rPr>
        <w:t> </w:t>
      </w:r>
      <w:r>
        <w:rPr>
          <w:sz w:val="22"/>
        </w:rPr>
        <w:t>see</w:t>
      </w:r>
      <w:r>
        <w:rPr>
          <w:spacing w:val="-2"/>
          <w:sz w:val="22"/>
        </w:rPr>
        <w:t> </w:t>
      </w:r>
      <w:r>
        <w:rPr>
          <w:sz w:val="22"/>
        </w:rPr>
        <w:t>anything</w:t>
      </w:r>
      <w:r>
        <w:rPr>
          <w:spacing w:val="-2"/>
          <w:sz w:val="22"/>
        </w:rPr>
        <w:t> </w:t>
      </w:r>
      <w:r>
        <w:rPr>
          <w:sz w:val="22"/>
        </w:rPr>
        <w:t>that</w:t>
      </w:r>
      <w:r>
        <w:rPr>
          <w:spacing w:val="-2"/>
          <w:sz w:val="22"/>
        </w:rPr>
        <w:t> </w:t>
      </w:r>
      <w:r>
        <w:rPr>
          <w:sz w:val="22"/>
        </w:rPr>
        <w:t>surprised</w:t>
      </w:r>
      <w:r>
        <w:rPr>
          <w:spacing w:val="-1"/>
          <w:sz w:val="22"/>
        </w:rPr>
        <w:t> </w:t>
      </w:r>
      <w:r>
        <w:rPr>
          <w:spacing w:val="-4"/>
          <w:sz w:val="22"/>
        </w:rPr>
        <w:t>you?</w:t>
      </w:r>
    </w:p>
    <w:p>
      <w:pPr>
        <w:pStyle w:val="ListParagraph"/>
        <w:numPr>
          <w:ilvl w:val="1"/>
          <w:numId w:val="83"/>
        </w:numPr>
        <w:tabs>
          <w:tab w:pos="3341" w:val="left" w:leader="none"/>
        </w:tabs>
        <w:spacing w:line="240" w:lineRule="auto" w:before="47" w:after="0"/>
        <w:ind w:left="3340" w:right="0" w:hanging="127"/>
        <w:jc w:val="left"/>
        <w:rPr>
          <w:sz w:val="22"/>
        </w:rPr>
      </w:pPr>
      <w:r>
        <w:rPr>
          <w:sz w:val="22"/>
        </w:rPr>
        <w:t>Are</w:t>
      </w:r>
      <w:r>
        <w:rPr>
          <w:spacing w:val="-2"/>
          <w:sz w:val="22"/>
        </w:rPr>
        <w:t> </w:t>
      </w:r>
      <w:r>
        <w:rPr>
          <w:sz w:val="22"/>
        </w:rPr>
        <w:t>there</w:t>
      </w:r>
      <w:r>
        <w:rPr>
          <w:spacing w:val="-2"/>
          <w:sz w:val="22"/>
        </w:rPr>
        <w:t> </w:t>
      </w:r>
      <w:r>
        <w:rPr>
          <w:sz w:val="22"/>
        </w:rPr>
        <w:t>examples</w:t>
      </w:r>
      <w:r>
        <w:rPr>
          <w:spacing w:val="-3"/>
          <w:sz w:val="22"/>
        </w:rPr>
        <w:t> </w:t>
      </w:r>
      <w:r>
        <w:rPr>
          <w:sz w:val="22"/>
        </w:rPr>
        <w:t>of</w:t>
      </w:r>
      <w:r>
        <w:rPr>
          <w:spacing w:val="-3"/>
          <w:sz w:val="22"/>
        </w:rPr>
        <w:t> </w:t>
      </w:r>
      <w:r>
        <w:rPr>
          <w:sz w:val="22"/>
        </w:rPr>
        <w:t>GBV</w:t>
      </w:r>
      <w:r>
        <w:rPr>
          <w:spacing w:val="-1"/>
          <w:sz w:val="22"/>
        </w:rPr>
        <w:t> </w:t>
      </w:r>
      <w:r>
        <w:rPr>
          <w:sz w:val="22"/>
        </w:rPr>
        <w:t>that</w:t>
      </w:r>
      <w:r>
        <w:rPr>
          <w:spacing w:val="-2"/>
          <w:sz w:val="22"/>
        </w:rPr>
        <w:t> </w:t>
      </w:r>
      <w:r>
        <w:rPr>
          <w:sz w:val="22"/>
        </w:rPr>
        <w:t>were</w:t>
      </w:r>
      <w:r>
        <w:rPr>
          <w:spacing w:val="-3"/>
          <w:sz w:val="22"/>
        </w:rPr>
        <w:t> </w:t>
      </w:r>
      <w:r>
        <w:rPr>
          <w:sz w:val="22"/>
        </w:rPr>
        <w:t>repeated</w:t>
      </w:r>
      <w:r>
        <w:rPr>
          <w:spacing w:val="-2"/>
          <w:sz w:val="22"/>
        </w:rPr>
        <w:t> </w:t>
      </w:r>
      <w:r>
        <w:rPr>
          <w:sz w:val="22"/>
        </w:rPr>
        <w:t>in</w:t>
      </w:r>
      <w:r>
        <w:rPr>
          <w:spacing w:val="-3"/>
          <w:sz w:val="22"/>
        </w:rPr>
        <w:t> </w:t>
      </w:r>
      <w:r>
        <w:rPr>
          <w:sz w:val="22"/>
        </w:rPr>
        <w:t>different</w:t>
      </w:r>
      <w:r>
        <w:rPr>
          <w:spacing w:val="-1"/>
          <w:sz w:val="22"/>
        </w:rPr>
        <w:t> </w:t>
      </w:r>
      <w:r>
        <w:rPr>
          <w:spacing w:val="-2"/>
          <w:sz w:val="22"/>
        </w:rPr>
        <w:t>groups?</w:t>
      </w:r>
    </w:p>
    <w:p>
      <w:pPr>
        <w:pStyle w:val="BodyText"/>
        <w:spacing w:before="2"/>
        <w:rPr>
          <w:sz w:val="30"/>
        </w:rPr>
      </w:pPr>
    </w:p>
    <w:p>
      <w:pPr>
        <w:pStyle w:val="ListParagraph"/>
        <w:numPr>
          <w:ilvl w:val="0"/>
          <w:numId w:val="83"/>
        </w:numPr>
        <w:tabs>
          <w:tab w:pos="2740" w:val="left" w:leader="none"/>
        </w:tabs>
        <w:spacing w:line="285" w:lineRule="auto" w:before="0" w:after="0"/>
        <w:ind w:left="2739" w:right="1293" w:hanging="245"/>
        <w:jc w:val="left"/>
        <w:rPr>
          <w:sz w:val="22"/>
        </w:rPr>
      </w:pPr>
      <w:r>
        <w:rPr>
          <w:sz w:val="22"/>
        </w:rPr>
        <w:t>Explain that all the types of violence have consequences, for the people experiencing</w:t>
      </w:r>
      <w:r>
        <w:rPr>
          <w:spacing w:val="-5"/>
          <w:sz w:val="22"/>
        </w:rPr>
        <w:t> </w:t>
      </w:r>
      <w:r>
        <w:rPr>
          <w:sz w:val="22"/>
        </w:rPr>
        <w:t>it</w:t>
      </w:r>
      <w:r>
        <w:rPr>
          <w:spacing w:val="-5"/>
          <w:sz w:val="22"/>
        </w:rPr>
        <w:t> </w:t>
      </w:r>
      <w:r>
        <w:rPr>
          <w:sz w:val="22"/>
        </w:rPr>
        <w:t>and</w:t>
      </w:r>
      <w:r>
        <w:rPr>
          <w:spacing w:val="-5"/>
          <w:sz w:val="22"/>
        </w:rPr>
        <w:t> </w:t>
      </w:r>
      <w:r>
        <w:rPr>
          <w:sz w:val="22"/>
        </w:rPr>
        <w:t>for</w:t>
      </w:r>
      <w:r>
        <w:rPr>
          <w:spacing w:val="-4"/>
          <w:sz w:val="22"/>
        </w:rPr>
        <w:t> </w:t>
      </w:r>
      <w:r>
        <w:rPr>
          <w:sz w:val="22"/>
        </w:rPr>
        <w:t>their</w:t>
      </w:r>
      <w:r>
        <w:rPr>
          <w:spacing w:val="-4"/>
          <w:sz w:val="22"/>
        </w:rPr>
        <w:t> </w:t>
      </w:r>
      <w:r>
        <w:rPr>
          <w:sz w:val="22"/>
        </w:rPr>
        <w:t>families</w:t>
      </w:r>
      <w:r>
        <w:rPr>
          <w:spacing w:val="-4"/>
          <w:sz w:val="22"/>
        </w:rPr>
        <w:t> </w:t>
      </w:r>
      <w:r>
        <w:rPr>
          <w:sz w:val="22"/>
        </w:rPr>
        <w:t>and</w:t>
      </w:r>
      <w:r>
        <w:rPr>
          <w:spacing w:val="-5"/>
          <w:sz w:val="22"/>
        </w:rPr>
        <w:t> </w:t>
      </w:r>
      <w:r>
        <w:rPr>
          <w:sz w:val="22"/>
        </w:rPr>
        <w:t>the</w:t>
      </w:r>
      <w:r>
        <w:rPr>
          <w:spacing w:val="-4"/>
          <w:sz w:val="22"/>
        </w:rPr>
        <w:t> </w:t>
      </w:r>
      <w:r>
        <w:rPr>
          <w:sz w:val="22"/>
        </w:rPr>
        <w:t>wider</w:t>
      </w:r>
      <w:r>
        <w:rPr>
          <w:spacing w:val="-5"/>
          <w:sz w:val="22"/>
        </w:rPr>
        <w:t> </w:t>
      </w:r>
      <w:r>
        <w:rPr>
          <w:sz w:val="22"/>
        </w:rPr>
        <w:t>community.</w:t>
      </w:r>
      <w:r>
        <w:rPr>
          <w:spacing w:val="-4"/>
          <w:sz w:val="22"/>
        </w:rPr>
        <w:t> </w:t>
      </w:r>
      <w:r>
        <w:rPr>
          <w:sz w:val="22"/>
        </w:rPr>
        <w:t>Place</w:t>
      </w:r>
      <w:r>
        <w:rPr>
          <w:spacing w:val="-4"/>
          <w:sz w:val="22"/>
        </w:rPr>
        <w:t> </w:t>
      </w:r>
      <w:r>
        <w:rPr>
          <w:sz w:val="22"/>
        </w:rPr>
        <w:t>a</w:t>
      </w:r>
      <w:r>
        <w:rPr>
          <w:spacing w:val="-5"/>
          <w:sz w:val="22"/>
        </w:rPr>
        <w:t> </w:t>
      </w:r>
      <w:r>
        <w:rPr>
          <w:sz w:val="22"/>
        </w:rPr>
        <w:t>new</w:t>
      </w:r>
      <w:r>
        <w:rPr>
          <w:spacing w:val="-5"/>
          <w:sz w:val="22"/>
        </w:rPr>
        <w:t> </w:t>
      </w:r>
      <w:r>
        <w:rPr>
          <w:sz w:val="22"/>
        </w:rPr>
        <w:t>sheet of Flipchart next to each type of violence, titled “Consequences”.</w:t>
      </w:r>
    </w:p>
    <w:p>
      <w:pPr>
        <w:pStyle w:val="BodyText"/>
        <w:spacing w:before="9"/>
        <w:rPr>
          <w:sz w:val="25"/>
        </w:rPr>
      </w:pPr>
    </w:p>
    <w:p>
      <w:pPr>
        <w:pStyle w:val="ListParagraph"/>
        <w:numPr>
          <w:ilvl w:val="0"/>
          <w:numId w:val="83"/>
        </w:numPr>
        <w:tabs>
          <w:tab w:pos="2728" w:val="left" w:leader="none"/>
        </w:tabs>
        <w:spacing w:line="285" w:lineRule="auto" w:before="1" w:after="0"/>
        <w:ind w:left="2739" w:right="1485" w:hanging="245"/>
        <w:jc w:val="left"/>
        <w:rPr>
          <w:sz w:val="22"/>
        </w:rPr>
      </w:pPr>
      <w:r>
        <w:rPr>
          <w:sz w:val="22"/>
        </w:rPr>
        <w:t>Ask</w:t>
      </w:r>
      <w:r>
        <w:rPr>
          <w:spacing w:val="-3"/>
          <w:sz w:val="22"/>
        </w:rPr>
        <w:t> </w:t>
      </w:r>
      <w:r>
        <w:rPr>
          <w:sz w:val="22"/>
        </w:rPr>
        <w:t>the</w:t>
      </w:r>
      <w:r>
        <w:rPr>
          <w:spacing w:val="-3"/>
          <w:sz w:val="22"/>
        </w:rPr>
        <w:t> </w:t>
      </w:r>
      <w:r>
        <w:rPr>
          <w:sz w:val="22"/>
        </w:rPr>
        <w:t>participants</w:t>
      </w:r>
      <w:r>
        <w:rPr>
          <w:spacing w:val="-4"/>
          <w:sz w:val="22"/>
        </w:rPr>
        <w:t> </w:t>
      </w:r>
      <w:r>
        <w:rPr>
          <w:sz w:val="22"/>
        </w:rPr>
        <w:t>to</w:t>
      </w:r>
      <w:r>
        <w:rPr>
          <w:spacing w:val="-3"/>
          <w:sz w:val="22"/>
        </w:rPr>
        <w:t> </w:t>
      </w:r>
      <w:r>
        <w:rPr>
          <w:sz w:val="22"/>
        </w:rPr>
        <w:t>break</w:t>
      </w:r>
      <w:r>
        <w:rPr>
          <w:spacing w:val="-4"/>
          <w:sz w:val="22"/>
        </w:rPr>
        <w:t> </w:t>
      </w:r>
      <w:r>
        <w:rPr>
          <w:sz w:val="22"/>
        </w:rPr>
        <w:t>back</w:t>
      </w:r>
      <w:r>
        <w:rPr>
          <w:spacing w:val="-4"/>
          <w:sz w:val="22"/>
        </w:rPr>
        <w:t> </w:t>
      </w:r>
      <w:r>
        <w:rPr>
          <w:sz w:val="22"/>
        </w:rPr>
        <w:t>in</w:t>
      </w:r>
      <w:r>
        <w:rPr>
          <w:spacing w:val="-4"/>
          <w:sz w:val="22"/>
        </w:rPr>
        <w:t> </w:t>
      </w:r>
      <w:r>
        <w:rPr>
          <w:sz w:val="22"/>
        </w:rPr>
        <w:t>to</w:t>
      </w:r>
      <w:r>
        <w:rPr>
          <w:spacing w:val="-3"/>
          <w:sz w:val="22"/>
        </w:rPr>
        <w:t> </w:t>
      </w:r>
      <w:r>
        <w:rPr>
          <w:sz w:val="22"/>
        </w:rPr>
        <w:t>small</w:t>
      </w:r>
      <w:r>
        <w:rPr>
          <w:spacing w:val="-3"/>
          <w:sz w:val="22"/>
        </w:rPr>
        <w:t> </w:t>
      </w:r>
      <w:r>
        <w:rPr>
          <w:sz w:val="22"/>
        </w:rPr>
        <w:t>groups</w:t>
      </w:r>
      <w:r>
        <w:rPr>
          <w:spacing w:val="-4"/>
          <w:sz w:val="22"/>
        </w:rPr>
        <w:t> </w:t>
      </w:r>
      <w:r>
        <w:rPr>
          <w:sz w:val="22"/>
        </w:rPr>
        <w:t>and</w:t>
      </w:r>
      <w:r>
        <w:rPr>
          <w:spacing w:val="-4"/>
          <w:sz w:val="22"/>
        </w:rPr>
        <w:t> </w:t>
      </w:r>
      <w:r>
        <w:rPr>
          <w:sz w:val="22"/>
        </w:rPr>
        <w:t>list</w:t>
      </w:r>
      <w:r>
        <w:rPr>
          <w:spacing w:val="-4"/>
          <w:sz w:val="22"/>
        </w:rPr>
        <w:t> </w:t>
      </w:r>
      <w:r>
        <w:rPr>
          <w:sz w:val="22"/>
        </w:rPr>
        <w:t>the</w:t>
      </w:r>
      <w:r>
        <w:rPr>
          <w:spacing w:val="-3"/>
          <w:sz w:val="22"/>
        </w:rPr>
        <w:t> </w:t>
      </w:r>
      <w:r>
        <w:rPr>
          <w:sz w:val="22"/>
        </w:rPr>
        <w:t>consequences of ‘their’ type of violence.</w:t>
      </w:r>
    </w:p>
    <w:p>
      <w:pPr>
        <w:pStyle w:val="BodyText"/>
        <w:spacing w:before="10"/>
        <w:rPr>
          <w:sz w:val="25"/>
        </w:rPr>
      </w:pPr>
    </w:p>
    <w:p>
      <w:pPr>
        <w:pStyle w:val="ListParagraph"/>
        <w:numPr>
          <w:ilvl w:val="0"/>
          <w:numId w:val="83"/>
        </w:numPr>
        <w:tabs>
          <w:tab w:pos="2862" w:val="left" w:leader="none"/>
        </w:tabs>
        <w:spacing w:line="240" w:lineRule="auto" w:before="0" w:after="0"/>
        <w:ind w:left="2861" w:right="0" w:hanging="368"/>
        <w:jc w:val="left"/>
        <w:rPr>
          <w:sz w:val="22"/>
        </w:rPr>
      </w:pPr>
      <w:r>
        <w:rPr>
          <w:sz w:val="22"/>
        </w:rPr>
        <w:t>Repeat</w:t>
      </w:r>
      <w:r>
        <w:rPr>
          <w:spacing w:val="-5"/>
          <w:sz w:val="22"/>
        </w:rPr>
        <w:t> </w:t>
      </w:r>
      <w:r>
        <w:rPr>
          <w:sz w:val="22"/>
        </w:rPr>
        <w:t>the</w:t>
      </w:r>
      <w:r>
        <w:rPr>
          <w:spacing w:val="-4"/>
          <w:sz w:val="22"/>
        </w:rPr>
        <w:t> </w:t>
      </w:r>
      <w:r>
        <w:rPr>
          <w:sz w:val="22"/>
        </w:rPr>
        <w:t>gallery</w:t>
      </w:r>
      <w:r>
        <w:rPr>
          <w:spacing w:val="-4"/>
          <w:sz w:val="22"/>
        </w:rPr>
        <w:t> </w:t>
      </w:r>
      <w:r>
        <w:rPr>
          <w:spacing w:val="-2"/>
          <w:sz w:val="22"/>
        </w:rPr>
        <w:t>walk.</w:t>
      </w:r>
    </w:p>
    <w:p>
      <w:pPr>
        <w:pStyle w:val="BodyText"/>
        <w:spacing w:before="2"/>
        <w:rPr>
          <w:sz w:val="30"/>
        </w:rPr>
      </w:pPr>
    </w:p>
    <w:p>
      <w:pPr>
        <w:pStyle w:val="ListParagraph"/>
        <w:numPr>
          <w:ilvl w:val="0"/>
          <w:numId w:val="83"/>
        </w:numPr>
        <w:tabs>
          <w:tab w:pos="2846" w:val="left" w:leader="none"/>
        </w:tabs>
        <w:spacing w:line="240" w:lineRule="auto" w:before="0" w:after="0"/>
        <w:ind w:left="2845" w:right="0" w:hanging="352"/>
        <w:jc w:val="left"/>
        <w:rPr>
          <w:sz w:val="22"/>
        </w:rPr>
      </w:pPr>
      <w:r>
        <w:rPr>
          <w:sz w:val="22"/>
        </w:rPr>
        <w:t>Bring</w:t>
      </w:r>
      <w:r>
        <w:rPr>
          <w:spacing w:val="-6"/>
          <w:sz w:val="22"/>
        </w:rPr>
        <w:t> </w:t>
      </w:r>
      <w:r>
        <w:rPr>
          <w:sz w:val="22"/>
        </w:rPr>
        <w:t>the</w:t>
      </w:r>
      <w:r>
        <w:rPr>
          <w:spacing w:val="-3"/>
          <w:sz w:val="22"/>
        </w:rPr>
        <w:t> </w:t>
      </w:r>
      <w:r>
        <w:rPr>
          <w:sz w:val="22"/>
        </w:rPr>
        <w:t>participants</w:t>
      </w:r>
      <w:r>
        <w:rPr>
          <w:spacing w:val="-4"/>
          <w:sz w:val="22"/>
        </w:rPr>
        <w:t> </w:t>
      </w:r>
      <w:r>
        <w:rPr>
          <w:sz w:val="22"/>
        </w:rPr>
        <w:t>together</w:t>
      </w:r>
      <w:r>
        <w:rPr>
          <w:spacing w:val="-4"/>
          <w:sz w:val="22"/>
        </w:rPr>
        <w:t> </w:t>
      </w:r>
      <w:r>
        <w:rPr>
          <w:sz w:val="22"/>
        </w:rPr>
        <w:t>for</w:t>
      </w:r>
      <w:r>
        <w:rPr>
          <w:spacing w:val="-3"/>
          <w:sz w:val="22"/>
        </w:rPr>
        <w:t> </w:t>
      </w:r>
      <w:r>
        <w:rPr>
          <w:sz w:val="22"/>
        </w:rPr>
        <w:t>a</w:t>
      </w:r>
      <w:r>
        <w:rPr>
          <w:spacing w:val="-4"/>
          <w:sz w:val="22"/>
        </w:rPr>
        <w:t> </w:t>
      </w:r>
      <w:r>
        <w:rPr>
          <w:sz w:val="22"/>
        </w:rPr>
        <w:t>whole</w:t>
      </w:r>
      <w:r>
        <w:rPr>
          <w:spacing w:val="-5"/>
          <w:sz w:val="22"/>
        </w:rPr>
        <w:t> </w:t>
      </w:r>
      <w:r>
        <w:rPr>
          <w:sz w:val="22"/>
        </w:rPr>
        <w:t>group</w:t>
      </w:r>
      <w:r>
        <w:rPr>
          <w:spacing w:val="-4"/>
          <w:sz w:val="22"/>
        </w:rPr>
        <w:t> </w:t>
      </w:r>
      <w:r>
        <w:rPr>
          <w:sz w:val="22"/>
        </w:rPr>
        <w:t>discussion.</w:t>
      </w:r>
      <w:r>
        <w:rPr>
          <w:spacing w:val="-14"/>
          <w:sz w:val="22"/>
        </w:rPr>
        <w:t> </w:t>
      </w:r>
      <w:r>
        <w:rPr>
          <w:spacing w:val="-4"/>
          <w:sz w:val="22"/>
        </w:rPr>
        <w:t>Ask:</w:t>
      </w:r>
    </w:p>
    <w:p>
      <w:pPr>
        <w:pStyle w:val="BodyText"/>
        <w:spacing w:before="2"/>
        <w:rPr>
          <w:sz w:val="30"/>
        </w:rPr>
      </w:pPr>
    </w:p>
    <w:p>
      <w:pPr>
        <w:pStyle w:val="ListParagraph"/>
        <w:numPr>
          <w:ilvl w:val="1"/>
          <w:numId w:val="83"/>
        </w:numPr>
        <w:tabs>
          <w:tab w:pos="3353" w:val="left" w:leader="none"/>
        </w:tabs>
        <w:spacing w:line="240" w:lineRule="auto" w:before="0" w:after="0"/>
        <w:ind w:left="3352" w:right="0" w:hanging="139"/>
        <w:jc w:val="left"/>
        <w:rPr>
          <w:sz w:val="22"/>
        </w:rPr>
      </w:pPr>
      <w:r>
        <w:rPr>
          <w:sz w:val="22"/>
        </w:rPr>
        <w:t>What</w:t>
      </w:r>
      <w:r>
        <w:rPr>
          <w:spacing w:val="-2"/>
          <w:sz w:val="22"/>
        </w:rPr>
        <w:t> </w:t>
      </w:r>
      <w:r>
        <w:rPr>
          <w:sz w:val="22"/>
        </w:rPr>
        <w:t>do</w:t>
      </w:r>
      <w:r>
        <w:rPr>
          <w:spacing w:val="-2"/>
          <w:sz w:val="22"/>
        </w:rPr>
        <w:t> </w:t>
      </w:r>
      <w:r>
        <w:rPr>
          <w:sz w:val="22"/>
        </w:rPr>
        <w:t>you</w:t>
      </w:r>
      <w:r>
        <w:rPr>
          <w:spacing w:val="-2"/>
          <w:sz w:val="22"/>
        </w:rPr>
        <w:t> </w:t>
      </w:r>
      <w:r>
        <w:rPr>
          <w:sz w:val="22"/>
        </w:rPr>
        <w:t>notice</w:t>
      </w:r>
      <w:r>
        <w:rPr>
          <w:spacing w:val="-2"/>
          <w:sz w:val="22"/>
        </w:rPr>
        <w:t> </w:t>
      </w:r>
      <w:r>
        <w:rPr>
          <w:sz w:val="22"/>
        </w:rPr>
        <w:t>about</w:t>
      </w:r>
      <w:r>
        <w:rPr>
          <w:spacing w:val="-2"/>
          <w:sz w:val="22"/>
        </w:rPr>
        <w:t> </w:t>
      </w:r>
      <w:r>
        <w:rPr>
          <w:sz w:val="22"/>
        </w:rPr>
        <w:t>the</w:t>
      </w:r>
      <w:r>
        <w:rPr>
          <w:spacing w:val="-2"/>
          <w:sz w:val="22"/>
        </w:rPr>
        <w:t> </w:t>
      </w:r>
      <w:r>
        <w:rPr>
          <w:sz w:val="22"/>
        </w:rPr>
        <w:t>consequences</w:t>
      </w:r>
      <w:r>
        <w:rPr>
          <w:spacing w:val="-1"/>
          <w:sz w:val="22"/>
        </w:rPr>
        <w:t> </w:t>
      </w:r>
      <w:r>
        <w:rPr>
          <w:sz w:val="22"/>
        </w:rPr>
        <w:t>of</w:t>
      </w:r>
      <w:r>
        <w:rPr>
          <w:spacing w:val="-2"/>
          <w:sz w:val="22"/>
        </w:rPr>
        <w:t> violence?</w:t>
      </w:r>
    </w:p>
    <w:p>
      <w:pPr>
        <w:pStyle w:val="ListParagraph"/>
        <w:numPr>
          <w:ilvl w:val="1"/>
          <w:numId w:val="83"/>
        </w:numPr>
        <w:tabs>
          <w:tab w:pos="3353" w:val="left" w:leader="none"/>
        </w:tabs>
        <w:spacing w:line="240" w:lineRule="auto" w:before="47" w:after="0"/>
        <w:ind w:left="3352" w:right="0" w:hanging="139"/>
        <w:jc w:val="left"/>
        <w:rPr>
          <w:sz w:val="22"/>
        </w:rPr>
      </w:pPr>
      <w:r>
        <w:rPr>
          <w:sz w:val="22"/>
        </w:rPr>
        <w:t>Does</w:t>
      </w:r>
      <w:r>
        <w:rPr>
          <w:spacing w:val="-5"/>
          <w:sz w:val="22"/>
        </w:rPr>
        <w:t> </w:t>
      </w:r>
      <w:r>
        <w:rPr>
          <w:sz w:val="22"/>
        </w:rPr>
        <w:t>anything</w:t>
      </w:r>
      <w:r>
        <w:rPr>
          <w:spacing w:val="-4"/>
          <w:sz w:val="22"/>
        </w:rPr>
        <w:t> </w:t>
      </w:r>
      <w:r>
        <w:rPr>
          <w:sz w:val="22"/>
        </w:rPr>
        <w:t>surprise</w:t>
      </w:r>
      <w:r>
        <w:rPr>
          <w:spacing w:val="-3"/>
          <w:sz w:val="22"/>
        </w:rPr>
        <w:t> </w:t>
      </w:r>
      <w:r>
        <w:rPr>
          <w:spacing w:val="-4"/>
          <w:sz w:val="22"/>
        </w:rPr>
        <w:t>you?</w:t>
      </w:r>
    </w:p>
    <w:p>
      <w:pPr>
        <w:pStyle w:val="BodyText"/>
        <w:spacing w:before="2"/>
        <w:rPr>
          <w:sz w:val="30"/>
        </w:rPr>
      </w:pPr>
    </w:p>
    <w:p>
      <w:pPr>
        <w:pStyle w:val="BodyText"/>
        <w:ind w:left="2494"/>
      </w:pPr>
      <w:r>
        <w:rPr>
          <w:spacing w:val="-2"/>
        </w:rPr>
        <w:t>Emphasise:</w:t>
      </w:r>
    </w:p>
    <w:p>
      <w:pPr>
        <w:pStyle w:val="BodyText"/>
        <w:spacing w:before="2"/>
        <w:rPr>
          <w:sz w:val="30"/>
        </w:rPr>
      </w:pPr>
    </w:p>
    <w:p>
      <w:pPr>
        <w:pStyle w:val="ListParagraph"/>
        <w:numPr>
          <w:ilvl w:val="1"/>
          <w:numId w:val="83"/>
        </w:numPr>
        <w:tabs>
          <w:tab w:pos="3349" w:val="left" w:leader="none"/>
        </w:tabs>
        <w:spacing w:line="285" w:lineRule="auto" w:before="0" w:after="0"/>
        <w:ind w:left="3337" w:right="1585" w:hanging="123"/>
        <w:jc w:val="left"/>
        <w:rPr>
          <w:sz w:val="22"/>
        </w:rPr>
      </w:pPr>
      <w:r>
        <w:rPr>
          <w:sz w:val="22"/>
        </w:rPr>
        <w:t>The</w:t>
      </w:r>
      <w:r>
        <w:rPr>
          <w:spacing w:val="-2"/>
          <w:sz w:val="22"/>
        </w:rPr>
        <w:t> </w:t>
      </w:r>
      <w:r>
        <w:rPr>
          <w:sz w:val="22"/>
        </w:rPr>
        <w:t>consequences</w:t>
      </w:r>
      <w:r>
        <w:rPr>
          <w:spacing w:val="-2"/>
          <w:sz w:val="22"/>
        </w:rPr>
        <w:t> </w:t>
      </w:r>
      <w:r>
        <w:rPr>
          <w:sz w:val="22"/>
        </w:rPr>
        <w:t>of</w:t>
      </w:r>
      <w:r>
        <w:rPr>
          <w:spacing w:val="-3"/>
          <w:sz w:val="22"/>
        </w:rPr>
        <w:t> </w:t>
      </w:r>
      <w:r>
        <w:rPr>
          <w:sz w:val="22"/>
        </w:rPr>
        <w:t>violence</w:t>
      </w:r>
      <w:r>
        <w:rPr>
          <w:spacing w:val="-2"/>
          <w:sz w:val="22"/>
        </w:rPr>
        <w:t> </w:t>
      </w:r>
      <w:r>
        <w:rPr>
          <w:sz w:val="22"/>
        </w:rPr>
        <w:t>are</w:t>
      </w:r>
      <w:r>
        <w:rPr>
          <w:spacing w:val="-3"/>
          <w:sz w:val="22"/>
        </w:rPr>
        <w:t> </w:t>
      </w:r>
      <w:r>
        <w:rPr>
          <w:sz w:val="22"/>
        </w:rPr>
        <w:t>long-lasting,</w:t>
      </w:r>
      <w:r>
        <w:rPr>
          <w:spacing w:val="-3"/>
          <w:sz w:val="22"/>
        </w:rPr>
        <w:t> </w:t>
      </w:r>
      <w:r>
        <w:rPr>
          <w:sz w:val="22"/>
        </w:rPr>
        <w:t>reach</w:t>
      </w:r>
      <w:r>
        <w:rPr>
          <w:spacing w:val="-2"/>
          <w:sz w:val="22"/>
        </w:rPr>
        <w:t> </w:t>
      </w:r>
      <w:r>
        <w:rPr>
          <w:sz w:val="22"/>
        </w:rPr>
        <w:t>into</w:t>
      </w:r>
      <w:r>
        <w:rPr>
          <w:spacing w:val="-3"/>
          <w:sz w:val="22"/>
        </w:rPr>
        <w:t> </w:t>
      </w:r>
      <w:r>
        <w:rPr>
          <w:sz w:val="22"/>
        </w:rPr>
        <w:t>all</w:t>
      </w:r>
      <w:r>
        <w:rPr>
          <w:spacing w:val="-3"/>
          <w:sz w:val="22"/>
        </w:rPr>
        <w:t> </w:t>
      </w:r>
      <w:r>
        <w:rPr>
          <w:sz w:val="22"/>
        </w:rPr>
        <w:t>aspects</w:t>
      </w:r>
      <w:r>
        <w:rPr>
          <w:spacing w:val="-3"/>
          <w:sz w:val="22"/>
        </w:rPr>
        <w:t> </w:t>
      </w:r>
      <w:r>
        <w:rPr>
          <w:sz w:val="22"/>
        </w:rPr>
        <w:t>of women’s lives, and can include permanent disability or death through homicide, suicide or through reduced life expectancy due to illness.</w:t>
      </w:r>
    </w:p>
    <w:p>
      <w:pPr>
        <w:spacing w:after="0" w:line="285" w:lineRule="auto"/>
        <w:jc w:val="left"/>
        <w:rPr>
          <w:sz w:val="22"/>
        </w:rPr>
        <w:sectPr>
          <w:pgSz w:w="11910" w:h="16840"/>
          <w:pgMar w:header="0" w:footer="379" w:top="1640" w:bottom="560" w:left="0" w:right="0"/>
        </w:sectPr>
      </w:pPr>
    </w:p>
    <w:p>
      <w:pPr>
        <w:pStyle w:val="BodyText"/>
        <w:rPr>
          <w:sz w:val="20"/>
        </w:rPr>
      </w:pPr>
    </w:p>
    <w:p>
      <w:pPr>
        <w:pStyle w:val="BodyText"/>
        <w:rPr>
          <w:sz w:val="20"/>
        </w:rPr>
      </w:pPr>
    </w:p>
    <w:p>
      <w:pPr>
        <w:pStyle w:val="BodyText"/>
        <w:spacing w:before="9"/>
        <w:rPr>
          <w:sz w:val="21"/>
        </w:rPr>
      </w:pPr>
    </w:p>
    <w:p>
      <w:pPr>
        <w:pStyle w:val="ListParagraph"/>
        <w:numPr>
          <w:ilvl w:val="1"/>
          <w:numId w:val="83"/>
        </w:numPr>
        <w:tabs>
          <w:tab w:pos="3370" w:val="left" w:leader="none"/>
        </w:tabs>
        <w:spacing w:line="240" w:lineRule="auto" w:before="93" w:after="0"/>
        <w:ind w:left="3369" w:right="0" w:hanging="135"/>
        <w:jc w:val="left"/>
        <w:rPr>
          <w:sz w:val="22"/>
        </w:rPr>
      </w:pPr>
      <w:r>
        <w:rPr>
          <w:sz w:val="22"/>
        </w:rPr>
        <w:t>There</w:t>
      </w:r>
      <w:r>
        <w:rPr>
          <w:spacing w:val="-1"/>
          <w:sz w:val="22"/>
        </w:rPr>
        <w:t> </w:t>
      </w:r>
      <w:r>
        <w:rPr>
          <w:sz w:val="22"/>
        </w:rPr>
        <w:t>is</w:t>
      </w:r>
      <w:r>
        <w:rPr>
          <w:spacing w:val="-2"/>
          <w:sz w:val="22"/>
        </w:rPr>
        <w:t> </w:t>
      </w:r>
      <w:r>
        <w:rPr>
          <w:sz w:val="22"/>
        </w:rPr>
        <w:t>a</w:t>
      </w:r>
      <w:r>
        <w:rPr>
          <w:spacing w:val="-2"/>
          <w:sz w:val="22"/>
        </w:rPr>
        <w:t> </w:t>
      </w:r>
      <w:r>
        <w:rPr>
          <w:sz w:val="22"/>
        </w:rPr>
        <w:t>wide</w:t>
      </w:r>
      <w:r>
        <w:rPr>
          <w:spacing w:val="-2"/>
          <w:sz w:val="22"/>
        </w:rPr>
        <w:t> </w:t>
      </w:r>
      <w:r>
        <w:rPr>
          <w:sz w:val="22"/>
        </w:rPr>
        <w:t>range</w:t>
      </w:r>
      <w:r>
        <w:rPr>
          <w:spacing w:val="-1"/>
          <w:sz w:val="22"/>
        </w:rPr>
        <w:t> </w:t>
      </w:r>
      <w:r>
        <w:rPr>
          <w:sz w:val="22"/>
        </w:rPr>
        <w:t>of</w:t>
      </w:r>
      <w:r>
        <w:rPr>
          <w:spacing w:val="-2"/>
          <w:sz w:val="22"/>
        </w:rPr>
        <w:t> </w:t>
      </w:r>
      <w:r>
        <w:rPr>
          <w:sz w:val="22"/>
        </w:rPr>
        <w:t>health</w:t>
      </w:r>
      <w:r>
        <w:rPr>
          <w:spacing w:val="-2"/>
          <w:sz w:val="22"/>
        </w:rPr>
        <w:t> </w:t>
      </w:r>
      <w:r>
        <w:rPr>
          <w:sz w:val="22"/>
        </w:rPr>
        <w:t>consequences</w:t>
      </w:r>
      <w:r>
        <w:rPr>
          <w:spacing w:val="-1"/>
          <w:sz w:val="22"/>
        </w:rPr>
        <w:t> </w:t>
      </w:r>
      <w:r>
        <w:rPr>
          <w:sz w:val="22"/>
        </w:rPr>
        <w:t>connected</w:t>
      </w:r>
      <w:r>
        <w:rPr>
          <w:spacing w:val="-1"/>
          <w:sz w:val="22"/>
        </w:rPr>
        <w:t> </w:t>
      </w:r>
      <w:r>
        <w:rPr>
          <w:sz w:val="22"/>
        </w:rPr>
        <w:t>to</w:t>
      </w:r>
      <w:r>
        <w:rPr>
          <w:spacing w:val="-1"/>
          <w:sz w:val="22"/>
        </w:rPr>
        <w:t> </w:t>
      </w:r>
      <w:r>
        <w:rPr>
          <w:sz w:val="22"/>
        </w:rPr>
        <w:t>sexual </w:t>
      </w:r>
      <w:r>
        <w:rPr>
          <w:spacing w:val="-2"/>
          <w:sz w:val="22"/>
        </w:rPr>
        <w:t>violence</w:t>
      </w:r>
    </w:p>
    <w:p>
      <w:pPr>
        <w:pStyle w:val="ListParagraph"/>
        <w:numPr>
          <w:ilvl w:val="1"/>
          <w:numId w:val="83"/>
        </w:numPr>
        <w:tabs>
          <w:tab w:pos="3374" w:val="left" w:leader="none"/>
        </w:tabs>
        <w:spacing w:line="285" w:lineRule="auto" w:before="47" w:after="0"/>
        <w:ind w:left="3355" w:right="1076" w:hanging="120"/>
        <w:jc w:val="left"/>
        <w:rPr>
          <w:sz w:val="22"/>
        </w:rPr>
      </w:pPr>
      <w:r>
        <w:rPr>
          <w:sz w:val="22"/>
        </w:rPr>
        <w:t>While emotional violence is often considered ‘not serious’ or ‘normal’, the consequences</w:t>
      </w:r>
      <w:r>
        <w:rPr>
          <w:spacing w:val="-4"/>
          <w:sz w:val="22"/>
        </w:rPr>
        <w:t> </w:t>
      </w:r>
      <w:r>
        <w:rPr>
          <w:sz w:val="22"/>
        </w:rPr>
        <w:t>are</w:t>
      </w:r>
      <w:r>
        <w:rPr>
          <w:spacing w:val="-5"/>
          <w:sz w:val="22"/>
        </w:rPr>
        <w:t> </w:t>
      </w:r>
      <w:r>
        <w:rPr>
          <w:sz w:val="22"/>
        </w:rPr>
        <w:t>serious</w:t>
      </w:r>
      <w:r>
        <w:rPr>
          <w:spacing w:val="-5"/>
          <w:sz w:val="22"/>
        </w:rPr>
        <w:t> </w:t>
      </w:r>
      <w:r>
        <w:rPr>
          <w:sz w:val="22"/>
        </w:rPr>
        <w:t>and</w:t>
      </w:r>
      <w:r>
        <w:rPr>
          <w:spacing w:val="-5"/>
          <w:sz w:val="22"/>
        </w:rPr>
        <w:t> </w:t>
      </w:r>
      <w:r>
        <w:rPr>
          <w:sz w:val="22"/>
        </w:rPr>
        <w:t>long-lasting.</w:t>
      </w:r>
      <w:r>
        <w:rPr>
          <w:spacing w:val="-5"/>
          <w:sz w:val="22"/>
        </w:rPr>
        <w:t> </w:t>
      </w:r>
      <w:r>
        <w:rPr>
          <w:sz w:val="22"/>
        </w:rPr>
        <w:t>(see</w:t>
      </w:r>
      <w:r>
        <w:rPr>
          <w:spacing w:val="-5"/>
          <w:sz w:val="22"/>
        </w:rPr>
        <w:t> </w:t>
      </w:r>
      <w:r>
        <w:rPr>
          <w:sz w:val="22"/>
        </w:rPr>
        <w:t>the</w:t>
      </w:r>
      <w:r>
        <w:rPr>
          <w:spacing w:val="-5"/>
          <w:sz w:val="22"/>
        </w:rPr>
        <w:t> </w:t>
      </w:r>
      <w:r>
        <w:rPr>
          <w:sz w:val="22"/>
        </w:rPr>
        <w:t>reading</w:t>
      </w:r>
      <w:r>
        <w:rPr>
          <w:spacing w:val="-5"/>
          <w:sz w:val="22"/>
        </w:rPr>
        <w:t> </w:t>
      </w:r>
      <w:r>
        <w:rPr>
          <w:sz w:val="22"/>
        </w:rPr>
        <w:t>on</w:t>
      </w:r>
      <w:r>
        <w:rPr>
          <w:spacing w:val="-5"/>
          <w:sz w:val="22"/>
        </w:rPr>
        <w:t> </w:t>
      </w:r>
      <w:r>
        <w:rPr>
          <w:sz w:val="22"/>
        </w:rPr>
        <w:t>Module</w:t>
      </w:r>
      <w:r>
        <w:rPr>
          <w:spacing w:val="-5"/>
          <w:sz w:val="22"/>
        </w:rPr>
        <w:t> </w:t>
      </w:r>
      <w:r>
        <w:rPr>
          <w:sz w:val="22"/>
        </w:rPr>
        <w:t>4</w:t>
      </w:r>
      <w:r>
        <w:rPr>
          <w:spacing w:val="-5"/>
          <w:sz w:val="22"/>
        </w:rPr>
        <w:t> </w:t>
      </w:r>
      <w:r>
        <w:rPr>
          <w:sz w:val="22"/>
        </w:rPr>
        <w:t>for a list of consequences)</w:t>
      </w:r>
    </w:p>
    <w:p>
      <w:pPr>
        <w:pStyle w:val="BodyText"/>
        <w:spacing w:before="10"/>
        <w:rPr>
          <w:sz w:val="25"/>
        </w:rPr>
      </w:pPr>
    </w:p>
    <w:p>
      <w:pPr>
        <w:pStyle w:val="ListParagraph"/>
        <w:numPr>
          <w:ilvl w:val="0"/>
          <w:numId w:val="83"/>
        </w:numPr>
        <w:tabs>
          <w:tab w:pos="2871" w:val="left" w:leader="none"/>
        </w:tabs>
        <w:spacing w:line="285" w:lineRule="auto" w:before="0" w:after="0"/>
        <w:ind w:left="2882" w:right="1184" w:hanging="367"/>
        <w:jc w:val="left"/>
        <w:rPr>
          <w:sz w:val="22"/>
        </w:rPr>
      </w:pPr>
      <w:r>
        <w:rPr>
          <w:sz w:val="22"/>
        </w:rPr>
        <w:t>Ask</w:t>
      </w:r>
      <w:r>
        <w:rPr>
          <w:spacing w:val="-3"/>
          <w:sz w:val="22"/>
        </w:rPr>
        <w:t> </w:t>
      </w:r>
      <w:r>
        <w:rPr>
          <w:sz w:val="22"/>
        </w:rPr>
        <w:t>participants</w:t>
      </w:r>
      <w:r>
        <w:rPr>
          <w:spacing w:val="-4"/>
          <w:sz w:val="22"/>
        </w:rPr>
        <w:t> </w:t>
      </w:r>
      <w:r>
        <w:rPr>
          <w:sz w:val="22"/>
        </w:rPr>
        <w:t>to</w:t>
      </w:r>
      <w:r>
        <w:rPr>
          <w:spacing w:val="-3"/>
          <w:sz w:val="22"/>
        </w:rPr>
        <w:t> </w:t>
      </w:r>
      <w:r>
        <w:rPr>
          <w:sz w:val="22"/>
        </w:rPr>
        <w:t>look</w:t>
      </w:r>
      <w:r>
        <w:rPr>
          <w:spacing w:val="-4"/>
          <w:sz w:val="22"/>
        </w:rPr>
        <w:t> </w:t>
      </w:r>
      <w:r>
        <w:rPr>
          <w:sz w:val="22"/>
        </w:rPr>
        <w:t>around</w:t>
      </w:r>
      <w:r>
        <w:rPr>
          <w:spacing w:val="-4"/>
          <w:sz w:val="22"/>
        </w:rPr>
        <w:t> </w:t>
      </w:r>
      <w:r>
        <w:rPr>
          <w:sz w:val="22"/>
        </w:rPr>
        <w:t>the</w:t>
      </w:r>
      <w:r>
        <w:rPr>
          <w:spacing w:val="-3"/>
          <w:sz w:val="22"/>
        </w:rPr>
        <w:t> </w:t>
      </w:r>
      <w:r>
        <w:rPr>
          <w:sz w:val="22"/>
        </w:rPr>
        <w:t>room</w:t>
      </w:r>
      <w:r>
        <w:rPr>
          <w:spacing w:val="-3"/>
          <w:sz w:val="22"/>
        </w:rPr>
        <w:t> </w:t>
      </w:r>
      <w:r>
        <w:rPr>
          <w:sz w:val="22"/>
        </w:rPr>
        <w:t>at</w:t>
      </w:r>
      <w:r>
        <w:rPr>
          <w:spacing w:val="-4"/>
          <w:sz w:val="22"/>
        </w:rPr>
        <w:t> </w:t>
      </w:r>
      <w:r>
        <w:rPr>
          <w:sz w:val="22"/>
        </w:rPr>
        <w:t>all</w:t>
      </w:r>
      <w:r>
        <w:rPr>
          <w:spacing w:val="-4"/>
          <w:sz w:val="22"/>
        </w:rPr>
        <w:t> </w:t>
      </w:r>
      <w:r>
        <w:rPr>
          <w:sz w:val="22"/>
        </w:rPr>
        <w:t>the</w:t>
      </w:r>
      <w:r>
        <w:rPr>
          <w:spacing w:val="-3"/>
          <w:sz w:val="22"/>
        </w:rPr>
        <w:t> </w:t>
      </w:r>
      <w:r>
        <w:rPr>
          <w:sz w:val="22"/>
        </w:rPr>
        <w:t>kinds</w:t>
      </w:r>
      <w:r>
        <w:rPr>
          <w:spacing w:val="-3"/>
          <w:sz w:val="22"/>
        </w:rPr>
        <w:t> </w:t>
      </w:r>
      <w:r>
        <w:rPr>
          <w:sz w:val="22"/>
        </w:rPr>
        <w:t>of</w:t>
      </w:r>
      <w:r>
        <w:rPr>
          <w:spacing w:val="-4"/>
          <w:sz w:val="22"/>
        </w:rPr>
        <w:t> </w:t>
      </w:r>
      <w:r>
        <w:rPr>
          <w:sz w:val="22"/>
        </w:rPr>
        <w:t>interpersonal</w:t>
      </w:r>
      <w:r>
        <w:rPr>
          <w:spacing w:val="-4"/>
          <w:sz w:val="22"/>
        </w:rPr>
        <w:t> </w:t>
      </w:r>
      <w:r>
        <w:rPr>
          <w:sz w:val="22"/>
        </w:rPr>
        <w:t>violence and their consequences, and take a moment to reﬂect. What does this mean</w:t>
      </w:r>
    </w:p>
    <w:p>
      <w:pPr>
        <w:pStyle w:val="BodyText"/>
        <w:spacing w:line="251" w:lineRule="exact"/>
        <w:ind w:left="2882"/>
      </w:pPr>
      <w:r>
        <w:rPr/>
        <w:t>to</w:t>
      </w:r>
      <w:r>
        <w:rPr>
          <w:spacing w:val="-1"/>
        </w:rPr>
        <w:t> </w:t>
      </w:r>
      <w:r>
        <w:rPr/>
        <w:t>them?</w:t>
      </w:r>
      <w:r>
        <w:rPr>
          <w:spacing w:val="-1"/>
        </w:rPr>
        <w:t> </w:t>
      </w:r>
      <w:r>
        <w:rPr/>
        <w:t>How</w:t>
      </w:r>
      <w:r>
        <w:rPr>
          <w:spacing w:val="-1"/>
        </w:rPr>
        <w:t> </w:t>
      </w:r>
      <w:r>
        <w:rPr/>
        <w:t>do</w:t>
      </w:r>
      <w:r>
        <w:rPr>
          <w:spacing w:val="-2"/>
        </w:rPr>
        <w:t> </w:t>
      </w:r>
      <w:r>
        <w:rPr/>
        <w:t>they </w:t>
      </w:r>
      <w:r>
        <w:rPr>
          <w:spacing w:val="-2"/>
        </w:rPr>
        <w:t>feel?</w:t>
      </w:r>
    </w:p>
    <w:p>
      <w:pPr>
        <w:pStyle w:val="BodyText"/>
        <w:spacing w:before="2"/>
        <w:rPr>
          <w:sz w:val="30"/>
        </w:rPr>
      </w:pPr>
    </w:p>
    <w:p>
      <w:pPr>
        <w:pStyle w:val="ListParagraph"/>
        <w:numPr>
          <w:ilvl w:val="0"/>
          <w:numId w:val="83"/>
        </w:numPr>
        <w:tabs>
          <w:tab w:pos="2883" w:val="left" w:leader="none"/>
        </w:tabs>
        <w:spacing w:line="285" w:lineRule="auto" w:before="0" w:after="0"/>
        <w:ind w:left="2882" w:right="1416" w:hanging="367"/>
        <w:jc w:val="left"/>
        <w:rPr>
          <w:sz w:val="22"/>
        </w:rPr>
      </w:pPr>
      <w:r>
        <w:rPr>
          <w:sz w:val="22"/>
        </w:rPr>
        <w:t>Wrap up the session, emphasising that violence against women and girls is a violation</w:t>
      </w:r>
      <w:r>
        <w:rPr>
          <w:spacing w:val="-3"/>
          <w:sz w:val="22"/>
        </w:rPr>
        <w:t> </w:t>
      </w:r>
      <w:r>
        <w:rPr>
          <w:sz w:val="22"/>
        </w:rPr>
        <w:t>of</w:t>
      </w:r>
      <w:r>
        <w:rPr>
          <w:spacing w:val="-4"/>
          <w:sz w:val="22"/>
        </w:rPr>
        <w:t> </w:t>
      </w:r>
      <w:r>
        <w:rPr>
          <w:sz w:val="22"/>
        </w:rPr>
        <w:t>human</w:t>
      </w:r>
      <w:r>
        <w:rPr>
          <w:spacing w:val="-4"/>
          <w:sz w:val="22"/>
        </w:rPr>
        <w:t> </w:t>
      </w:r>
      <w:r>
        <w:rPr>
          <w:sz w:val="22"/>
        </w:rPr>
        <w:t>rights.</w:t>
      </w:r>
      <w:r>
        <w:rPr>
          <w:spacing w:val="-3"/>
          <w:sz w:val="22"/>
        </w:rPr>
        <w:t> </w:t>
      </w:r>
      <w:r>
        <w:rPr>
          <w:sz w:val="22"/>
        </w:rPr>
        <w:t>It</w:t>
      </w:r>
      <w:r>
        <w:rPr>
          <w:spacing w:val="-3"/>
          <w:sz w:val="22"/>
        </w:rPr>
        <w:t> </w:t>
      </w:r>
      <w:r>
        <w:rPr>
          <w:sz w:val="22"/>
        </w:rPr>
        <w:t>is</w:t>
      </w:r>
      <w:r>
        <w:rPr>
          <w:spacing w:val="-4"/>
          <w:sz w:val="22"/>
        </w:rPr>
        <w:t> </w:t>
      </w:r>
      <w:r>
        <w:rPr>
          <w:sz w:val="22"/>
        </w:rPr>
        <w:t>both</w:t>
      </w:r>
      <w:r>
        <w:rPr>
          <w:spacing w:val="-4"/>
          <w:sz w:val="22"/>
        </w:rPr>
        <w:t> </w:t>
      </w:r>
      <w:r>
        <w:rPr>
          <w:sz w:val="22"/>
        </w:rPr>
        <w:t>caused</w:t>
      </w:r>
      <w:r>
        <w:rPr>
          <w:spacing w:val="-3"/>
          <w:sz w:val="22"/>
        </w:rPr>
        <w:t> </w:t>
      </w:r>
      <w:r>
        <w:rPr>
          <w:sz w:val="22"/>
        </w:rPr>
        <w:t>by</w:t>
      </w:r>
      <w:r>
        <w:rPr>
          <w:spacing w:val="-4"/>
          <w:sz w:val="22"/>
        </w:rPr>
        <w:t> </w:t>
      </w:r>
      <w:r>
        <w:rPr>
          <w:sz w:val="22"/>
        </w:rPr>
        <w:t>power</w:t>
      </w:r>
      <w:r>
        <w:rPr>
          <w:spacing w:val="-4"/>
          <w:sz w:val="22"/>
        </w:rPr>
        <w:t> </w:t>
      </w:r>
      <w:r>
        <w:rPr>
          <w:sz w:val="22"/>
        </w:rPr>
        <w:t>inequalities</w:t>
      </w:r>
      <w:r>
        <w:rPr>
          <w:spacing w:val="-4"/>
          <w:sz w:val="22"/>
        </w:rPr>
        <w:t> </w:t>
      </w:r>
      <w:r>
        <w:rPr>
          <w:sz w:val="22"/>
        </w:rPr>
        <w:t>between</w:t>
      </w:r>
      <w:r>
        <w:rPr>
          <w:spacing w:val="-4"/>
          <w:sz w:val="22"/>
        </w:rPr>
        <w:t> </w:t>
      </w:r>
      <w:r>
        <w:rPr>
          <w:sz w:val="22"/>
        </w:rPr>
        <w:t>men and women, and reinforces existing power inequalities.</w:t>
      </w:r>
    </w:p>
    <w:p>
      <w:pPr>
        <w:pStyle w:val="BodyText"/>
        <w:spacing w:before="9"/>
        <w:rPr>
          <w:sz w:val="25"/>
        </w:rPr>
      </w:pPr>
    </w:p>
    <w:p>
      <w:pPr>
        <w:pStyle w:val="Heading8"/>
        <w:jc w:val="both"/>
      </w:pPr>
      <w:r>
        <w:rPr/>
        <w:drawing>
          <wp:anchor distT="0" distB="0" distL="0" distR="0" allowOverlap="1" layoutInCell="1" locked="0" behindDoc="0" simplePos="0" relativeHeight="15789568">
            <wp:simplePos x="0" y="0"/>
            <wp:positionH relativeFrom="page">
              <wp:posOffset>669723</wp:posOffset>
            </wp:positionH>
            <wp:positionV relativeFrom="paragraph">
              <wp:posOffset>84273</wp:posOffset>
            </wp:positionV>
            <wp:extent cx="810838" cy="825317"/>
            <wp:effectExtent l="0" t="0" r="0" b="0"/>
            <wp:wrapNone/>
            <wp:docPr id="271" name="image21.jpeg"/>
            <wp:cNvGraphicFramePr>
              <a:graphicFrameLocks noChangeAspect="1"/>
            </wp:cNvGraphicFramePr>
            <a:graphic>
              <a:graphicData uri="http://schemas.openxmlformats.org/drawingml/2006/picture">
                <pic:pic>
                  <pic:nvPicPr>
                    <pic:cNvPr id="272" name="image21.jpeg"/>
                    <pic:cNvPicPr/>
                  </pic:nvPicPr>
                  <pic:blipFill>
                    <a:blip r:embed="rId69" cstate="print"/>
                    <a:stretch>
                      <a:fillRect/>
                    </a:stretch>
                  </pic:blipFill>
                  <pic:spPr>
                    <a:xfrm>
                      <a:off x="0" y="0"/>
                      <a:ext cx="810838" cy="825317"/>
                    </a:xfrm>
                    <a:prstGeom prst="rect">
                      <a:avLst/>
                    </a:prstGeom>
                  </pic:spPr>
                </pic:pic>
              </a:graphicData>
            </a:graphic>
          </wp:anchor>
        </w:drawing>
      </w:r>
      <w:r>
        <w:rPr/>
        <w:t>Notes</w:t>
      </w:r>
      <w:r>
        <w:rPr>
          <w:spacing w:val="-2"/>
        </w:rPr>
        <w:t> </w:t>
      </w:r>
      <w:r>
        <w:rPr/>
        <w:t>for</w:t>
      </w:r>
      <w:r>
        <w:rPr>
          <w:spacing w:val="-1"/>
        </w:rPr>
        <w:t> </w:t>
      </w:r>
      <w:r>
        <w:rPr/>
        <w:t>the trainer</w:t>
      </w:r>
      <w:r>
        <w:rPr>
          <w:spacing w:val="-1"/>
        </w:rPr>
        <w:t> </w:t>
      </w:r>
      <w:r>
        <w:rPr/>
        <w:t>on</w:t>
      </w:r>
      <w:r>
        <w:rPr>
          <w:spacing w:val="-1"/>
        </w:rPr>
        <w:t> </w:t>
      </w:r>
      <w:r>
        <w:rPr/>
        <w:t>Session </w:t>
      </w:r>
      <w:r>
        <w:rPr>
          <w:spacing w:val="-5"/>
        </w:rPr>
        <w:t>4.2</w:t>
      </w:r>
    </w:p>
    <w:p>
      <w:pPr>
        <w:pStyle w:val="BodyText"/>
        <w:spacing w:line="285" w:lineRule="auto" w:before="47"/>
        <w:ind w:left="2515" w:right="1078"/>
        <w:jc w:val="both"/>
      </w:pPr>
      <w:r>
        <w:rPr/>
        <w:t>Violence against women and girls infringes on victims/survivors’ human rights and reinforces</w:t>
      </w:r>
      <w:r>
        <w:rPr>
          <w:spacing w:val="-5"/>
        </w:rPr>
        <w:t> </w:t>
      </w:r>
      <w:r>
        <w:rPr/>
        <w:t>the</w:t>
      </w:r>
      <w:r>
        <w:rPr>
          <w:spacing w:val="-5"/>
        </w:rPr>
        <w:t> </w:t>
      </w:r>
      <w:r>
        <w:rPr/>
        <w:t>inequities</w:t>
      </w:r>
      <w:r>
        <w:rPr>
          <w:spacing w:val="-5"/>
        </w:rPr>
        <w:t> </w:t>
      </w:r>
      <w:r>
        <w:rPr/>
        <w:t>between</w:t>
      </w:r>
      <w:r>
        <w:rPr>
          <w:spacing w:val="-5"/>
        </w:rPr>
        <w:t> </w:t>
      </w:r>
      <w:r>
        <w:rPr/>
        <w:t>men</w:t>
      </w:r>
      <w:r>
        <w:rPr>
          <w:spacing w:val="-5"/>
        </w:rPr>
        <w:t> </w:t>
      </w:r>
      <w:r>
        <w:rPr/>
        <w:t>and</w:t>
      </w:r>
      <w:r>
        <w:rPr>
          <w:spacing w:val="-5"/>
        </w:rPr>
        <w:t> </w:t>
      </w:r>
      <w:r>
        <w:rPr/>
        <w:t>women</w:t>
      </w:r>
      <w:r>
        <w:rPr>
          <w:spacing w:val="-5"/>
        </w:rPr>
        <w:t> </w:t>
      </w:r>
      <w:r>
        <w:rPr/>
        <w:t>often</w:t>
      </w:r>
      <w:r>
        <w:rPr>
          <w:spacing w:val="-5"/>
        </w:rPr>
        <w:t> </w:t>
      </w:r>
      <w:r>
        <w:rPr/>
        <w:t>leaving</w:t>
      </w:r>
      <w:r>
        <w:rPr>
          <w:spacing w:val="-5"/>
        </w:rPr>
        <w:t> </w:t>
      </w:r>
      <w:r>
        <w:rPr/>
        <w:t>life-long</w:t>
      </w:r>
      <w:r>
        <w:rPr>
          <w:spacing w:val="-5"/>
        </w:rPr>
        <w:t> </w:t>
      </w:r>
      <w:r>
        <w:rPr/>
        <w:t>physical</w:t>
      </w:r>
      <w:r>
        <w:rPr>
          <w:spacing w:val="-5"/>
        </w:rPr>
        <w:t> </w:t>
      </w:r>
      <w:r>
        <w:rPr/>
        <w:t>and emotional scars and sometimes resulting in death.</w:t>
      </w:r>
    </w:p>
    <w:p>
      <w:pPr>
        <w:pStyle w:val="BodyText"/>
        <w:spacing w:before="10"/>
        <w:rPr>
          <w:sz w:val="25"/>
        </w:rPr>
      </w:pPr>
    </w:p>
    <w:p>
      <w:pPr>
        <w:pStyle w:val="BodyText"/>
        <w:spacing w:line="285" w:lineRule="auto"/>
        <w:ind w:left="2515" w:right="1076"/>
        <w:jc w:val="both"/>
      </w:pPr>
      <w:r>
        <w:rPr/>
        <w:t>While many people think of violence as physical, there are other forms of violence, which maintain the unequal power dynamics. Violence can be psychological, sexual, emotional,</w:t>
      </w:r>
      <w:r>
        <w:rPr>
          <w:spacing w:val="-4"/>
        </w:rPr>
        <w:t> </w:t>
      </w:r>
      <w:r>
        <w:rPr/>
        <w:t>or</w:t>
      </w:r>
      <w:r>
        <w:rPr>
          <w:spacing w:val="-5"/>
        </w:rPr>
        <w:t> </w:t>
      </w:r>
      <w:r>
        <w:rPr/>
        <w:t>social-economic.</w:t>
      </w:r>
      <w:r>
        <w:rPr>
          <w:spacing w:val="-4"/>
        </w:rPr>
        <w:t> </w:t>
      </w:r>
      <w:r>
        <w:rPr/>
        <w:t>It</w:t>
      </w:r>
      <w:r>
        <w:rPr>
          <w:spacing w:val="-5"/>
        </w:rPr>
        <w:t> </w:t>
      </w:r>
      <w:r>
        <w:rPr/>
        <w:t>involves</w:t>
      </w:r>
      <w:r>
        <w:rPr>
          <w:spacing w:val="-4"/>
        </w:rPr>
        <w:t> </w:t>
      </w:r>
      <w:r>
        <w:rPr/>
        <w:t>not</w:t>
      </w:r>
      <w:r>
        <w:rPr>
          <w:spacing w:val="-5"/>
        </w:rPr>
        <w:t> </w:t>
      </w:r>
      <w:r>
        <w:rPr/>
        <w:t>only</w:t>
      </w:r>
      <w:r>
        <w:rPr>
          <w:spacing w:val="-4"/>
        </w:rPr>
        <w:t> </w:t>
      </w:r>
      <w:r>
        <w:rPr/>
        <w:t>direct</w:t>
      </w:r>
      <w:r>
        <w:rPr>
          <w:spacing w:val="-5"/>
        </w:rPr>
        <w:t> </w:t>
      </w:r>
      <w:r>
        <w:rPr/>
        <w:t>force,</w:t>
      </w:r>
      <w:r>
        <w:rPr>
          <w:spacing w:val="-4"/>
        </w:rPr>
        <w:t> </w:t>
      </w:r>
      <w:r>
        <w:rPr/>
        <w:t>but</w:t>
      </w:r>
      <w:r>
        <w:rPr>
          <w:spacing w:val="-5"/>
        </w:rPr>
        <w:t> </w:t>
      </w:r>
      <w:r>
        <w:rPr/>
        <w:t>also</w:t>
      </w:r>
      <w:r>
        <w:rPr>
          <w:spacing w:val="-4"/>
        </w:rPr>
        <w:t> </w:t>
      </w:r>
      <w:r>
        <w:rPr/>
        <w:t>threats,</w:t>
      </w:r>
      <w:r>
        <w:rPr>
          <w:spacing w:val="-5"/>
        </w:rPr>
        <w:t> </w:t>
      </w:r>
      <w:r>
        <w:rPr/>
        <w:t>intimi- dation and coercion. Violence does not have to be direct to be effective.</w:t>
      </w:r>
      <w:r>
        <w:rPr>
          <w:spacing w:val="-4"/>
        </w:rPr>
        <w:t> </w:t>
      </w:r>
      <w:r>
        <w:rPr/>
        <w:t>The threat of violence can have a devastating impact on people’s lives and the choices and deci- sions they make.</w:t>
      </w:r>
    </w:p>
    <w:p>
      <w:pPr>
        <w:pStyle w:val="BodyText"/>
        <w:spacing w:before="6"/>
        <w:rPr>
          <w:sz w:val="25"/>
        </w:rPr>
      </w:pPr>
    </w:p>
    <w:p>
      <w:pPr>
        <w:pStyle w:val="BodyText"/>
        <w:spacing w:line="285" w:lineRule="auto" w:before="1"/>
        <w:ind w:left="2515" w:right="1076"/>
        <w:jc w:val="both"/>
      </w:pPr>
      <w:r>
        <w:rPr/>
        <w:t>Often, the truth about the extent of violence faced by individuals, in particular women and girls, is minimized or denied. Some people say violence is pervasive because of “bad” men and therefore deny that it has anything to do with them and the socio-cul- tural</w:t>
      </w:r>
      <w:r>
        <w:rPr>
          <w:spacing w:val="-4"/>
        </w:rPr>
        <w:t> </w:t>
      </w:r>
      <w:r>
        <w:rPr/>
        <w:t>fabric</w:t>
      </w:r>
      <w:r>
        <w:rPr>
          <w:spacing w:val="-4"/>
        </w:rPr>
        <w:t> </w:t>
      </w:r>
      <w:r>
        <w:rPr/>
        <w:t>of</w:t>
      </w:r>
      <w:r>
        <w:rPr>
          <w:spacing w:val="-5"/>
        </w:rPr>
        <w:t> </w:t>
      </w:r>
      <w:r>
        <w:rPr/>
        <w:t>society.</w:t>
      </w:r>
      <w:r>
        <w:rPr>
          <w:spacing w:val="-4"/>
        </w:rPr>
        <w:t> </w:t>
      </w:r>
      <w:r>
        <w:rPr/>
        <w:t>Others</w:t>
      </w:r>
      <w:r>
        <w:rPr>
          <w:spacing w:val="-4"/>
        </w:rPr>
        <w:t> </w:t>
      </w:r>
      <w:r>
        <w:rPr/>
        <w:t>blame</w:t>
      </w:r>
      <w:r>
        <w:rPr>
          <w:spacing w:val="-5"/>
        </w:rPr>
        <w:t> </w:t>
      </w:r>
      <w:r>
        <w:rPr/>
        <w:t>women</w:t>
      </w:r>
      <w:r>
        <w:rPr>
          <w:spacing w:val="-5"/>
        </w:rPr>
        <w:t> </w:t>
      </w:r>
      <w:r>
        <w:rPr/>
        <w:t>or</w:t>
      </w:r>
      <w:r>
        <w:rPr>
          <w:spacing w:val="-5"/>
        </w:rPr>
        <w:t> </w:t>
      </w:r>
      <w:r>
        <w:rPr/>
        <w:t>argue</w:t>
      </w:r>
      <w:r>
        <w:rPr>
          <w:spacing w:val="-5"/>
        </w:rPr>
        <w:t> </w:t>
      </w:r>
      <w:r>
        <w:rPr/>
        <w:t>that</w:t>
      </w:r>
      <w:r>
        <w:rPr>
          <w:spacing w:val="-4"/>
        </w:rPr>
        <w:t> </w:t>
      </w:r>
      <w:r>
        <w:rPr/>
        <w:t>violence</w:t>
      </w:r>
      <w:r>
        <w:rPr>
          <w:spacing w:val="-4"/>
        </w:rPr>
        <w:t> </w:t>
      </w:r>
      <w:r>
        <w:rPr/>
        <w:t>is</w:t>
      </w:r>
      <w:r>
        <w:rPr>
          <w:spacing w:val="-5"/>
        </w:rPr>
        <w:t> </w:t>
      </w:r>
      <w:r>
        <w:rPr/>
        <w:t>justiﬁed</w:t>
      </w:r>
      <w:r>
        <w:rPr>
          <w:spacing w:val="-5"/>
        </w:rPr>
        <w:t> </w:t>
      </w:r>
      <w:r>
        <w:rPr/>
        <w:t>because of</w:t>
      </w:r>
      <w:r>
        <w:rPr>
          <w:spacing w:val="-7"/>
        </w:rPr>
        <w:t> </w:t>
      </w:r>
      <w:r>
        <w:rPr/>
        <w:t>the</w:t>
      </w:r>
      <w:r>
        <w:rPr>
          <w:spacing w:val="-7"/>
        </w:rPr>
        <w:t> </w:t>
      </w:r>
      <w:r>
        <w:rPr/>
        <w:t>victims’</w:t>
      </w:r>
      <w:r>
        <w:rPr>
          <w:spacing w:val="-15"/>
        </w:rPr>
        <w:t> </w:t>
      </w:r>
      <w:r>
        <w:rPr/>
        <w:t>behaviour.</w:t>
      </w:r>
      <w:r>
        <w:rPr>
          <w:spacing w:val="-11"/>
        </w:rPr>
        <w:t> </w:t>
      </w:r>
      <w:r>
        <w:rPr/>
        <w:t>These</w:t>
      </w:r>
      <w:r>
        <w:rPr>
          <w:spacing w:val="-7"/>
        </w:rPr>
        <w:t> </w:t>
      </w:r>
      <w:r>
        <w:rPr/>
        <w:t>attitudes</w:t>
      </w:r>
      <w:r>
        <w:rPr>
          <w:spacing w:val="-7"/>
        </w:rPr>
        <w:t> </w:t>
      </w:r>
      <w:r>
        <w:rPr/>
        <w:t>are</w:t>
      </w:r>
      <w:r>
        <w:rPr>
          <w:spacing w:val="-7"/>
        </w:rPr>
        <w:t> </w:t>
      </w:r>
      <w:r>
        <w:rPr/>
        <w:t>dangerous</w:t>
      </w:r>
      <w:r>
        <w:rPr>
          <w:spacing w:val="-7"/>
        </w:rPr>
        <w:t> </w:t>
      </w:r>
      <w:r>
        <w:rPr/>
        <w:t>and</w:t>
      </w:r>
      <w:r>
        <w:rPr>
          <w:spacing w:val="-7"/>
        </w:rPr>
        <w:t> </w:t>
      </w:r>
      <w:r>
        <w:rPr/>
        <w:t>diminish</w:t>
      </w:r>
      <w:r>
        <w:rPr>
          <w:spacing w:val="-7"/>
        </w:rPr>
        <w:t> </w:t>
      </w:r>
      <w:r>
        <w:rPr/>
        <w:t>the</w:t>
      </w:r>
      <w:r>
        <w:rPr>
          <w:spacing w:val="-7"/>
        </w:rPr>
        <w:t> </w:t>
      </w:r>
      <w:r>
        <w:rPr/>
        <w:t>seriousness and pervasiveness of violence against women and girls, which allows it to continue.</w:t>
      </w:r>
    </w:p>
    <w:p>
      <w:pPr>
        <w:spacing w:after="0" w:line="285" w:lineRule="auto"/>
        <w:jc w:val="both"/>
        <w:sectPr>
          <w:pgSz w:w="11910" w:h="16840"/>
          <w:pgMar w:header="0" w:footer="379" w:top="1440" w:bottom="560" w:left="0" w:right="0"/>
        </w:sectPr>
      </w:pPr>
    </w:p>
    <w:p>
      <w:pPr>
        <w:pStyle w:val="BodyText"/>
        <w:rPr>
          <w:sz w:val="20"/>
        </w:rPr>
      </w:pPr>
    </w:p>
    <w:p>
      <w:pPr>
        <w:pStyle w:val="BodyText"/>
        <w:spacing w:before="1"/>
        <w:rPr>
          <w:sz w:val="24"/>
        </w:rPr>
      </w:pPr>
    </w:p>
    <w:p>
      <w:pPr>
        <w:pStyle w:val="Heading6"/>
        <w:ind w:left="2494"/>
      </w:pPr>
      <w:r>
        <w:rPr/>
        <w:t>Session</w:t>
      </w:r>
      <w:r>
        <w:rPr>
          <w:spacing w:val="-1"/>
        </w:rPr>
        <w:t> </w:t>
      </w:r>
      <w:r>
        <w:rPr/>
        <w:t>4.3</w:t>
      </w:r>
      <w:r>
        <w:rPr>
          <w:spacing w:val="-2"/>
        </w:rPr>
        <w:t> Consent</w:t>
      </w:r>
    </w:p>
    <w:p>
      <w:pPr>
        <w:pStyle w:val="Heading8"/>
        <w:spacing w:before="322"/>
        <w:ind w:left="2494"/>
      </w:pPr>
      <w:r>
        <w:rPr/>
        <w:t>Learning </w:t>
      </w:r>
      <w:r>
        <w:rPr>
          <w:spacing w:val="-2"/>
        </w:rPr>
        <w:t>Objectives</w:t>
      </w:r>
    </w:p>
    <w:p>
      <w:pPr>
        <w:pStyle w:val="BodyText"/>
        <w:spacing w:before="1"/>
        <w:rPr>
          <w:b/>
          <w:sz w:val="30"/>
        </w:rPr>
      </w:pPr>
    </w:p>
    <w:p>
      <w:pPr>
        <w:pStyle w:val="ListParagraph"/>
        <w:numPr>
          <w:ilvl w:val="0"/>
          <w:numId w:val="84"/>
        </w:numPr>
        <w:tabs>
          <w:tab w:pos="2735" w:val="left" w:leader="none"/>
        </w:tabs>
        <w:spacing w:line="240" w:lineRule="auto" w:before="1" w:after="0"/>
        <w:ind w:left="2734" w:right="0" w:hanging="241"/>
        <w:jc w:val="left"/>
        <w:rPr>
          <w:sz w:val="22"/>
        </w:rPr>
      </w:pPr>
      <w:r>
        <w:rPr>
          <w:sz w:val="22"/>
        </w:rPr>
        <w:t>To</w:t>
      </w:r>
      <w:r>
        <w:rPr>
          <w:spacing w:val="-10"/>
          <w:sz w:val="22"/>
        </w:rPr>
        <w:t> </w:t>
      </w:r>
      <w:r>
        <w:rPr>
          <w:sz w:val="22"/>
        </w:rPr>
        <w:t>identify</w:t>
      </w:r>
      <w:r>
        <w:rPr>
          <w:spacing w:val="-10"/>
          <w:sz w:val="22"/>
        </w:rPr>
        <w:t> </w:t>
      </w:r>
      <w:r>
        <w:rPr>
          <w:sz w:val="22"/>
        </w:rPr>
        <w:t>the</w:t>
      </w:r>
      <w:r>
        <w:rPr>
          <w:spacing w:val="-9"/>
          <w:sz w:val="22"/>
        </w:rPr>
        <w:t> </w:t>
      </w:r>
      <w:r>
        <w:rPr>
          <w:sz w:val="22"/>
        </w:rPr>
        <w:t>prerequisites</w:t>
      </w:r>
      <w:r>
        <w:rPr>
          <w:spacing w:val="-10"/>
          <w:sz w:val="22"/>
        </w:rPr>
        <w:t> </w:t>
      </w:r>
      <w:r>
        <w:rPr>
          <w:sz w:val="22"/>
        </w:rPr>
        <w:t>for</w:t>
      </w:r>
      <w:r>
        <w:rPr>
          <w:spacing w:val="-8"/>
          <w:sz w:val="22"/>
        </w:rPr>
        <w:t> </w:t>
      </w:r>
      <w:r>
        <w:rPr>
          <w:spacing w:val="-2"/>
          <w:sz w:val="22"/>
        </w:rPr>
        <w:t>consent</w:t>
      </w:r>
    </w:p>
    <w:p>
      <w:pPr>
        <w:pStyle w:val="ListParagraph"/>
        <w:numPr>
          <w:ilvl w:val="0"/>
          <w:numId w:val="84"/>
        </w:numPr>
        <w:tabs>
          <w:tab w:pos="2735" w:val="left" w:leader="none"/>
        </w:tabs>
        <w:spacing w:line="240" w:lineRule="auto" w:before="47" w:after="0"/>
        <w:ind w:left="2734" w:right="0" w:hanging="241"/>
        <w:jc w:val="left"/>
        <w:rPr>
          <w:sz w:val="22"/>
        </w:rPr>
      </w:pPr>
      <w:r>
        <w:rPr>
          <w:sz w:val="22"/>
        </w:rPr>
        <w:t>To</w:t>
      </w:r>
      <w:r>
        <w:rPr>
          <w:spacing w:val="-7"/>
          <w:sz w:val="22"/>
        </w:rPr>
        <w:t> </w:t>
      </w:r>
      <w:r>
        <w:rPr>
          <w:sz w:val="22"/>
        </w:rPr>
        <w:t>understand</w:t>
      </w:r>
      <w:r>
        <w:rPr>
          <w:spacing w:val="-6"/>
          <w:sz w:val="22"/>
        </w:rPr>
        <w:t> </w:t>
      </w:r>
      <w:r>
        <w:rPr>
          <w:sz w:val="22"/>
        </w:rPr>
        <w:t>that</w:t>
      </w:r>
      <w:r>
        <w:rPr>
          <w:spacing w:val="-5"/>
          <w:sz w:val="22"/>
        </w:rPr>
        <w:t> </w:t>
      </w:r>
      <w:r>
        <w:rPr>
          <w:sz w:val="22"/>
        </w:rPr>
        <w:t>the</w:t>
      </w:r>
      <w:r>
        <w:rPr>
          <w:spacing w:val="-5"/>
          <w:sz w:val="22"/>
        </w:rPr>
        <w:t> </w:t>
      </w:r>
      <w:r>
        <w:rPr>
          <w:sz w:val="22"/>
        </w:rPr>
        <w:t>absence</w:t>
      </w:r>
      <w:r>
        <w:rPr>
          <w:spacing w:val="-6"/>
          <w:sz w:val="22"/>
        </w:rPr>
        <w:t> </w:t>
      </w:r>
      <w:r>
        <w:rPr>
          <w:sz w:val="22"/>
        </w:rPr>
        <w:t>of</w:t>
      </w:r>
      <w:r>
        <w:rPr>
          <w:spacing w:val="-7"/>
          <w:sz w:val="22"/>
        </w:rPr>
        <w:t> </w:t>
      </w:r>
      <w:r>
        <w:rPr>
          <w:sz w:val="22"/>
        </w:rPr>
        <w:t>physical</w:t>
      </w:r>
      <w:r>
        <w:rPr>
          <w:spacing w:val="-6"/>
          <w:sz w:val="22"/>
        </w:rPr>
        <w:t> </w:t>
      </w:r>
      <w:r>
        <w:rPr>
          <w:sz w:val="22"/>
        </w:rPr>
        <w:t>force</w:t>
      </w:r>
      <w:r>
        <w:rPr>
          <w:spacing w:val="-5"/>
          <w:sz w:val="22"/>
        </w:rPr>
        <w:t> </w:t>
      </w:r>
      <w:r>
        <w:rPr>
          <w:sz w:val="22"/>
        </w:rPr>
        <w:t>does</w:t>
      </w:r>
      <w:r>
        <w:rPr>
          <w:spacing w:val="-6"/>
          <w:sz w:val="22"/>
        </w:rPr>
        <w:t> </w:t>
      </w:r>
      <w:r>
        <w:rPr>
          <w:sz w:val="22"/>
        </w:rPr>
        <w:t>not</w:t>
      </w:r>
      <w:r>
        <w:rPr>
          <w:spacing w:val="-6"/>
          <w:sz w:val="22"/>
        </w:rPr>
        <w:t> </w:t>
      </w:r>
      <w:r>
        <w:rPr>
          <w:sz w:val="22"/>
        </w:rPr>
        <w:t>equal</w:t>
      </w:r>
      <w:r>
        <w:rPr>
          <w:spacing w:val="-6"/>
          <w:sz w:val="22"/>
        </w:rPr>
        <w:t> </w:t>
      </w:r>
      <w:r>
        <w:rPr>
          <w:spacing w:val="-2"/>
          <w:sz w:val="22"/>
        </w:rPr>
        <w:t>consent</w:t>
      </w:r>
    </w:p>
    <w:p>
      <w:pPr>
        <w:spacing w:line="600" w:lineRule="atLeast" w:before="0"/>
        <w:ind w:left="2494" w:right="7088" w:firstLine="0"/>
        <w:jc w:val="left"/>
        <w:rPr>
          <w:sz w:val="22"/>
        </w:rPr>
      </w:pPr>
      <w:r>
        <w:rPr/>
        <w:drawing>
          <wp:anchor distT="0" distB="0" distL="0" distR="0" allowOverlap="1" layoutInCell="1" locked="0" behindDoc="0" simplePos="0" relativeHeight="15790080">
            <wp:simplePos x="0" y="0"/>
            <wp:positionH relativeFrom="page">
              <wp:posOffset>639687</wp:posOffset>
            </wp:positionH>
            <wp:positionV relativeFrom="paragraph">
              <wp:posOffset>325212</wp:posOffset>
            </wp:positionV>
            <wp:extent cx="842138" cy="796606"/>
            <wp:effectExtent l="0" t="0" r="0" b="0"/>
            <wp:wrapNone/>
            <wp:docPr id="273" name="image30.jpeg"/>
            <wp:cNvGraphicFramePr>
              <a:graphicFrameLocks noChangeAspect="1"/>
            </wp:cNvGraphicFramePr>
            <a:graphic>
              <a:graphicData uri="http://schemas.openxmlformats.org/drawingml/2006/picture">
                <pic:pic>
                  <pic:nvPicPr>
                    <pic:cNvPr id="274" name="image30.jpeg"/>
                    <pic:cNvPicPr/>
                  </pic:nvPicPr>
                  <pic:blipFill>
                    <a:blip r:embed="rId86" cstate="print"/>
                    <a:stretch>
                      <a:fillRect/>
                    </a:stretch>
                  </pic:blipFill>
                  <pic:spPr>
                    <a:xfrm>
                      <a:off x="0" y="0"/>
                      <a:ext cx="842138" cy="796606"/>
                    </a:xfrm>
                    <a:prstGeom prst="rect">
                      <a:avLst/>
                    </a:prstGeom>
                  </pic:spPr>
                </pic:pic>
              </a:graphicData>
            </a:graphic>
          </wp:anchor>
        </w:drawing>
      </w:r>
      <w:r>
        <w:rPr>
          <w:b/>
          <w:sz w:val="22"/>
        </w:rPr>
        <w:t>Time: 1 hour Materials:</w:t>
      </w:r>
      <w:r>
        <w:rPr>
          <w:b/>
          <w:spacing w:val="-16"/>
          <w:sz w:val="22"/>
        </w:rPr>
        <w:t> </w:t>
      </w:r>
      <w:r>
        <w:rPr>
          <w:sz w:val="22"/>
        </w:rPr>
        <w:t>Flipchart</w:t>
      </w:r>
    </w:p>
    <w:p>
      <w:pPr>
        <w:spacing w:before="47"/>
        <w:ind w:left="2494" w:right="0" w:firstLine="0"/>
        <w:jc w:val="left"/>
        <w:rPr>
          <w:sz w:val="22"/>
        </w:rPr>
      </w:pPr>
      <w:r>
        <w:rPr>
          <w:b/>
          <w:sz w:val="22"/>
        </w:rPr>
        <w:t>Method:</w:t>
      </w:r>
      <w:r>
        <w:rPr>
          <w:b/>
          <w:spacing w:val="-1"/>
          <w:sz w:val="22"/>
        </w:rPr>
        <w:t> </w:t>
      </w:r>
      <w:r>
        <w:rPr>
          <w:sz w:val="22"/>
        </w:rPr>
        <w:t>Brainstorm</w:t>
      </w:r>
      <w:r>
        <w:rPr>
          <w:spacing w:val="-1"/>
          <w:sz w:val="22"/>
        </w:rPr>
        <w:t> </w:t>
      </w:r>
      <w:r>
        <w:rPr>
          <w:sz w:val="22"/>
        </w:rPr>
        <w:t>and</w:t>
      </w:r>
      <w:r>
        <w:rPr>
          <w:spacing w:val="-1"/>
          <w:sz w:val="22"/>
        </w:rPr>
        <w:t> </w:t>
      </w:r>
      <w:r>
        <w:rPr>
          <w:spacing w:val="-2"/>
          <w:sz w:val="22"/>
        </w:rPr>
        <w:t>discussion</w:t>
      </w:r>
    </w:p>
    <w:p>
      <w:pPr>
        <w:pStyle w:val="BodyText"/>
        <w:spacing w:before="1"/>
        <w:rPr>
          <w:sz w:val="30"/>
        </w:rPr>
      </w:pPr>
    </w:p>
    <w:p>
      <w:pPr>
        <w:pStyle w:val="Heading8"/>
        <w:spacing w:before="1"/>
        <w:ind w:left="2494"/>
      </w:pPr>
      <w:r>
        <w:rPr>
          <w:spacing w:val="-2"/>
        </w:rPr>
        <w:t>Sources:</w:t>
      </w:r>
    </w:p>
    <w:p>
      <w:pPr>
        <w:pStyle w:val="BodyText"/>
        <w:spacing w:line="285" w:lineRule="auto" w:before="47"/>
        <w:ind w:left="2494" w:right="4433"/>
      </w:pPr>
      <w:r>
        <w:rPr/>
        <w:t>Derived from </w:t>
      </w:r>
      <w:r>
        <w:rPr>
          <w:i/>
        </w:rPr>
        <w:t>Beth Vann, 2004</w:t>
      </w:r>
      <w:r>
        <w:rPr/>
        <w:t>.</w:t>
      </w:r>
      <w:r>
        <w:rPr>
          <w:spacing w:val="-1"/>
        </w:rPr>
        <w:t> </w:t>
      </w:r>
      <w:r>
        <w:rPr/>
        <w:t>Training Manual Facilitators</w:t>
      </w:r>
      <w:r>
        <w:rPr>
          <w:spacing w:val="-1"/>
        </w:rPr>
        <w:t> </w:t>
      </w:r>
      <w:r>
        <w:rPr/>
        <w:t>Guide: Interagency</w:t>
      </w:r>
      <w:r>
        <w:rPr>
          <w:spacing w:val="-1"/>
        </w:rPr>
        <w:t> </w:t>
      </w:r>
      <w:r>
        <w:rPr/>
        <w:t>and</w:t>
      </w:r>
      <w:r>
        <w:rPr>
          <w:spacing w:val="-1"/>
        </w:rPr>
        <w:t> </w:t>
      </w:r>
      <w:r>
        <w:rPr>
          <w:spacing w:val="-2"/>
        </w:rPr>
        <w:t>Multisectoral</w:t>
      </w:r>
    </w:p>
    <w:p>
      <w:pPr>
        <w:pStyle w:val="BodyText"/>
        <w:spacing w:line="251" w:lineRule="exact"/>
        <w:ind w:left="2494"/>
      </w:pPr>
      <w:r>
        <w:rPr/>
        <w:t>Prevention</w:t>
      </w:r>
      <w:r>
        <w:rPr>
          <w:spacing w:val="-2"/>
        </w:rPr>
        <w:t> </w:t>
      </w:r>
      <w:r>
        <w:rPr/>
        <w:t>and</w:t>
      </w:r>
      <w:r>
        <w:rPr>
          <w:spacing w:val="-3"/>
        </w:rPr>
        <w:t> </w:t>
      </w:r>
      <w:r>
        <w:rPr/>
        <w:t>Response</w:t>
      </w:r>
      <w:r>
        <w:rPr>
          <w:spacing w:val="-2"/>
        </w:rPr>
        <w:t> </w:t>
      </w:r>
      <w:r>
        <w:rPr/>
        <w:t>to</w:t>
      </w:r>
      <w:r>
        <w:rPr>
          <w:spacing w:val="-2"/>
        </w:rPr>
        <w:t> </w:t>
      </w:r>
      <w:r>
        <w:rPr/>
        <w:t>GBV</w:t>
      </w:r>
      <w:r>
        <w:rPr>
          <w:spacing w:val="-1"/>
        </w:rPr>
        <w:t> </w:t>
      </w:r>
      <w:r>
        <w:rPr/>
        <w:t>in</w:t>
      </w:r>
      <w:r>
        <w:rPr>
          <w:spacing w:val="-3"/>
        </w:rPr>
        <w:t> </w:t>
      </w:r>
      <w:r>
        <w:rPr/>
        <w:t>Populations</w:t>
      </w:r>
      <w:r>
        <w:rPr>
          <w:spacing w:val="-13"/>
        </w:rPr>
        <w:t> </w:t>
      </w:r>
      <w:r>
        <w:rPr/>
        <w:t>Affected</w:t>
      </w:r>
      <w:r>
        <w:rPr>
          <w:spacing w:val="-2"/>
        </w:rPr>
        <w:t> </w:t>
      </w:r>
      <w:r>
        <w:rPr/>
        <w:t>by</w:t>
      </w:r>
      <w:r>
        <w:rPr>
          <w:spacing w:val="-14"/>
        </w:rPr>
        <w:t> </w:t>
      </w:r>
      <w:r>
        <w:rPr/>
        <w:t>Armed</w:t>
      </w:r>
      <w:r>
        <w:rPr>
          <w:spacing w:val="-1"/>
        </w:rPr>
        <w:t> </w:t>
      </w:r>
      <w:r>
        <w:rPr>
          <w:spacing w:val="-2"/>
        </w:rPr>
        <w:t>Conﬂict.</w:t>
      </w:r>
    </w:p>
    <w:p>
      <w:pPr>
        <w:pStyle w:val="BodyText"/>
        <w:spacing w:before="4"/>
        <w:rPr>
          <w:sz w:val="20"/>
        </w:rPr>
      </w:pPr>
    </w:p>
    <w:p>
      <w:pPr>
        <w:pStyle w:val="Heading6"/>
        <w:spacing w:before="0"/>
        <w:ind w:left="2494"/>
      </w:pPr>
      <w:r>
        <w:rPr/>
        <w:drawing>
          <wp:anchor distT="0" distB="0" distL="0" distR="0" allowOverlap="1" layoutInCell="1" locked="0" behindDoc="0" simplePos="0" relativeHeight="15790592">
            <wp:simplePos x="0" y="0"/>
            <wp:positionH relativeFrom="page">
              <wp:posOffset>656236</wp:posOffset>
            </wp:positionH>
            <wp:positionV relativeFrom="paragraph">
              <wp:posOffset>69020</wp:posOffset>
            </wp:positionV>
            <wp:extent cx="787742" cy="886210"/>
            <wp:effectExtent l="0" t="0" r="0" b="0"/>
            <wp:wrapNone/>
            <wp:docPr id="275" name="image20.jpeg"/>
            <wp:cNvGraphicFramePr>
              <a:graphicFrameLocks noChangeAspect="1"/>
            </wp:cNvGraphicFramePr>
            <a:graphic>
              <a:graphicData uri="http://schemas.openxmlformats.org/drawingml/2006/picture">
                <pic:pic>
                  <pic:nvPicPr>
                    <pic:cNvPr id="276" name="image20.jpeg"/>
                    <pic:cNvPicPr/>
                  </pic:nvPicPr>
                  <pic:blipFill>
                    <a:blip r:embed="rId68" cstate="print"/>
                    <a:stretch>
                      <a:fillRect/>
                    </a:stretch>
                  </pic:blipFill>
                  <pic:spPr>
                    <a:xfrm>
                      <a:off x="0" y="0"/>
                      <a:ext cx="787742" cy="886210"/>
                    </a:xfrm>
                    <a:prstGeom prst="rect">
                      <a:avLst/>
                    </a:prstGeom>
                  </pic:spPr>
                </pic:pic>
              </a:graphicData>
            </a:graphic>
          </wp:anchor>
        </w:drawing>
      </w:r>
      <w:r>
        <w:rPr>
          <w:spacing w:val="-2"/>
        </w:rPr>
        <w:t>Steps:</w:t>
      </w:r>
    </w:p>
    <w:p>
      <w:pPr>
        <w:pStyle w:val="ListParagraph"/>
        <w:numPr>
          <w:ilvl w:val="0"/>
          <w:numId w:val="85"/>
        </w:numPr>
        <w:tabs>
          <w:tab w:pos="2739" w:val="left" w:leader="none"/>
        </w:tabs>
        <w:spacing w:line="285" w:lineRule="auto" w:before="322" w:after="0"/>
        <w:ind w:left="2734" w:right="1098" w:hanging="241"/>
        <w:jc w:val="left"/>
        <w:rPr>
          <w:sz w:val="22"/>
        </w:rPr>
      </w:pPr>
      <w:r>
        <w:rPr>
          <w:sz w:val="22"/>
        </w:rPr>
        <w:t>Write the word Consent on Flipchart. Brainstorm with participants: what does consent</w:t>
      </w:r>
      <w:r>
        <w:rPr>
          <w:spacing w:val="-4"/>
          <w:sz w:val="22"/>
        </w:rPr>
        <w:t> </w:t>
      </w:r>
      <w:r>
        <w:rPr>
          <w:sz w:val="22"/>
        </w:rPr>
        <w:t>mean?</w:t>
      </w:r>
      <w:r>
        <w:rPr>
          <w:spacing w:val="-4"/>
          <w:sz w:val="22"/>
        </w:rPr>
        <w:t> </w:t>
      </w:r>
      <w:r>
        <w:rPr>
          <w:sz w:val="22"/>
        </w:rPr>
        <w:t>What</w:t>
      </w:r>
      <w:r>
        <w:rPr>
          <w:spacing w:val="-5"/>
          <w:sz w:val="22"/>
        </w:rPr>
        <w:t> </w:t>
      </w:r>
      <w:r>
        <w:rPr>
          <w:sz w:val="22"/>
        </w:rPr>
        <w:t>is</w:t>
      </w:r>
      <w:r>
        <w:rPr>
          <w:spacing w:val="-5"/>
          <w:sz w:val="22"/>
        </w:rPr>
        <w:t> </w:t>
      </w:r>
      <w:r>
        <w:rPr>
          <w:sz w:val="22"/>
        </w:rPr>
        <w:t>needed</w:t>
      </w:r>
      <w:r>
        <w:rPr>
          <w:spacing w:val="-4"/>
          <w:sz w:val="22"/>
        </w:rPr>
        <w:t> </w:t>
      </w:r>
      <w:r>
        <w:rPr>
          <w:sz w:val="22"/>
        </w:rPr>
        <w:t>for</w:t>
      </w:r>
      <w:r>
        <w:rPr>
          <w:spacing w:val="-4"/>
          <w:sz w:val="22"/>
        </w:rPr>
        <w:t> </w:t>
      </w:r>
      <w:r>
        <w:rPr>
          <w:sz w:val="22"/>
        </w:rPr>
        <w:t>consent?</w:t>
      </w:r>
      <w:r>
        <w:rPr>
          <w:spacing w:val="-4"/>
          <w:sz w:val="22"/>
        </w:rPr>
        <w:t> </w:t>
      </w:r>
      <w:r>
        <w:rPr>
          <w:sz w:val="22"/>
        </w:rPr>
        <w:t>Ensure</w:t>
      </w:r>
      <w:r>
        <w:rPr>
          <w:spacing w:val="-5"/>
          <w:sz w:val="22"/>
        </w:rPr>
        <w:t> </w:t>
      </w:r>
      <w:r>
        <w:rPr>
          <w:sz w:val="22"/>
        </w:rPr>
        <w:t>that</w:t>
      </w:r>
      <w:r>
        <w:rPr>
          <w:spacing w:val="-5"/>
          <w:sz w:val="22"/>
        </w:rPr>
        <w:t> </w:t>
      </w:r>
      <w:r>
        <w:rPr>
          <w:sz w:val="22"/>
        </w:rPr>
        <w:t>these</w:t>
      </w:r>
      <w:r>
        <w:rPr>
          <w:spacing w:val="-4"/>
          <w:sz w:val="22"/>
        </w:rPr>
        <w:t> </w:t>
      </w:r>
      <w:r>
        <w:rPr>
          <w:sz w:val="22"/>
        </w:rPr>
        <w:t>points</w:t>
      </w:r>
      <w:r>
        <w:rPr>
          <w:spacing w:val="-5"/>
          <w:sz w:val="22"/>
        </w:rPr>
        <w:t> </w:t>
      </w:r>
      <w:r>
        <w:rPr>
          <w:sz w:val="22"/>
        </w:rPr>
        <w:t>are</w:t>
      </w:r>
      <w:r>
        <w:rPr>
          <w:spacing w:val="-5"/>
          <w:sz w:val="22"/>
        </w:rPr>
        <w:t> </w:t>
      </w:r>
      <w:r>
        <w:rPr>
          <w:sz w:val="22"/>
        </w:rPr>
        <w:t>covered:</w:t>
      </w:r>
    </w:p>
    <w:p>
      <w:pPr>
        <w:pStyle w:val="BodyText"/>
        <w:spacing w:before="10"/>
        <w:rPr>
          <w:sz w:val="25"/>
        </w:rPr>
      </w:pPr>
    </w:p>
    <w:p>
      <w:pPr>
        <w:pStyle w:val="ListParagraph"/>
        <w:numPr>
          <w:ilvl w:val="1"/>
          <w:numId w:val="85"/>
        </w:numPr>
        <w:tabs>
          <w:tab w:pos="3353" w:val="left" w:leader="none"/>
        </w:tabs>
        <w:spacing w:line="240" w:lineRule="auto" w:before="0" w:after="0"/>
        <w:ind w:left="3352" w:right="0" w:hanging="139"/>
        <w:jc w:val="left"/>
        <w:rPr>
          <w:sz w:val="22"/>
        </w:rPr>
      </w:pPr>
      <w:r>
        <w:rPr>
          <w:sz w:val="22"/>
        </w:rPr>
        <w:t>Consent</w:t>
      </w:r>
      <w:r>
        <w:rPr>
          <w:spacing w:val="-4"/>
          <w:sz w:val="22"/>
        </w:rPr>
        <w:t> </w:t>
      </w:r>
      <w:r>
        <w:rPr>
          <w:sz w:val="22"/>
        </w:rPr>
        <w:t>must</w:t>
      </w:r>
      <w:r>
        <w:rPr>
          <w:spacing w:val="-2"/>
          <w:sz w:val="22"/>
        </w:rPr>
        <w:t> </w:t>
      </w:r>
      <w:r>
        <w:rPr>
          <w:sz w:val="22"/>
        </w:rPr>
        <w:t>be</w:t>
      </w:r>
      <w:r>
        <w:rPr>
          <w:spacing w:val="-3"/>
          <w:sz w:val="22"/>
        </w:rPr>
        <w:t> </w:t>
      </w:r>
      <w:r>
        <w:rPr>
          <w:spacing w:val="-2"/>
          <w:sz w:val="22"/>
        </w:rPr>
        <w:t>voluntary</w:t>
      </w:r>
    </w:p>
    <w:p>
      <w:pPr>
        <w:pStyle w:val="ListParagraph"/>
        <w:numPr>
          <w:ilvl w:val="1"/>
          <w:numId w:val="85"/>
        </w:numPr>
        <w:tabs>
          <w:tab w:pos="3349" w:val="left" w:leader="none"/>
        </w:tabs>
        <w:spacing w:line="240" w:lineRule="auto" w:before="47" w:after="0"/>
        <w:ind w:left="3348" w:right="0" w:hanging="135"/>
        <w:jc w:val="left"/>
        <w:rPr>
          <w:sz w:val="22"/>
        </w:rPr>
      </w:pPr>
      <w:r>
        <w:rPr>
          <w:sz w:val="22"/>
        </w:rPr>
        <w:t>There</w:t>
      </w:r>
      <w:r>
        <w:rPr>
          <w:spacing w:val="-3"/>
          <w:sz w:val="22"/>
        </w:rPr>
        <w:t> </w:t>
      </w:r>
      <w:r>
        <w:rPr>
          <w:sz w:val="22"/>
        </w:rPr>
        <w:t>must</w:t>
      </w:r>
      <w:r>
        <w:rPr>
          <w:spacing w:val="-2"/>
          <w:sz w:val="22"/>
        </w:rPr>
        <w:t> </w:t>
      </w:r>
      <w:r>
        <w:rPr>
          <w:sz w:val="22"/>
        </w:rPr>
        <w:t>be</w:t>
      </w:r>
      <w:r>
        <w:rPr>
          <w:spacing w:val="-3"/>
          <w:sz w:val="22"/>
        </w:rPr>
        <w:t> </w:t>
      </w:r>
      <w:r>
        <w:rPr>
          <w:sz w:val="22"/>
        </w:rPr>
        <w:t>an</w:t>
      </w:r>
      <w:r>
        <w:rPr>
          <w:spacing w:val="-3"/>
          <w:sz w:val="22"/>
        </w:rPr>
        <w:t> </w:t>
      </w:r>
      <w:r>
        <w:rPr>
          <w:sz w:val="22"/>
        </w:rPr>
        <w:t>equal</w:t>
      </w:r>
      <w:r>
        <w:rPr>
          <w:spacing w:val="-3"/>
          <w:sz w:val="22"/>
        </w:rPr>
        <w:t> </w:t>
      </w:r>
      <w:r>
        <w:rPr>
          <w:sz w:val="22"/>
        </w:rPr>
        <w:t>power</w:t>
      </w:r>
      <w:r>
        <w:rPr>
          <w:spacing w:val="-3"/>
          <w:sz w:val="22"/>
        </w:rPr>
        <w:t> </w:t>
      </w:r>
      <w:r>
        <w:rPr>
          <w:sz w:val="22"/>
        </w:rPr>
        <w:t>relationship</w:t>
      </w:r>
      <w:r>
        <w:rPr>
          <w:spacing w:val="-2"/>
          <w:sz w:val="22"/>
        </w:rPr>
        <w:t> </w:t>
      </w:r>
      <w:r>
        <w:rPr>
          <w:sz w:val="22"/>
        </w:rPr>
        <w:t>between</w:t>
      </w:r>
      <w:r>
        <w:rPr>
          <w:spacing w:val="-3"/>
          <w:sz w:val="22"/>
        </w:rPr>
        <w:t> </w:t>
      </w:r>
      <w:r>
        <w:rPr>
          <w:sz w:val="22"/>
        </w:rPr>
        <w:t>the</w:t>
      </w:r>
      <w:r>
        <w:rPr>
          <w:spacing w:val="-2"/>
          <w:sz w:val="22"/>
        </w:rPr>
        <w:t> </w:t>
      </w:r>
      <w:r>
        <w:rPr>
          <w:sz w:val="22"/>
        </w:rPr>
        <w:t>people</w:t>
      </w:r>
      <w:r>
        <w:rPr>
          <w:spacing w:val="-3"/>
          <w:sz w:val="22"/>
        </w:rPr>
        <w:t> </w:t>
      </w:r>
      <w:r>
        <w:rPr>
          <w:spacing w:val="-2"/>
          <w:sz w:val="22"/>
        </w:rPr>
        <w:t>involved</w:t>
      </w:r>
    </w:p>
    <w:p>
      <w:pPr>
        <w:pStyle w:val="ListParagraph"/>
        <w:numPr>
          <w:ilvl w:val="1"/>
          <w:numId w:val="85"/>
        </w:numPr>
        <w:tabs>
          <w:tab w:pos="3341" w:val="left" w:leader="none"/>
        </w:tabs>
        <w:spacing w:line="285" w:lineRule="auto" w:before="47" w:after="0"/>
        <w:ind w:left="3337" w:right="1422" w:hanging="123"/>
        <w:jc w:val="left"/>
        <w:rPr>
          <w:sz w:val="22"/>
        </w:rPr>
      </w:pPr>
      <w:r>
        <w:rPr>
          <w:sz w:val="22"/>
        </w:rPr>
        <w:t>According</w:t>
      </w:r>
      <w:r>
        <w:rPr>
          <w:spacing w:val="-3"/>
          <w:sz w:val="22"/>
        </w:rPr>
        <w:t> </w:t>
      </w:r>
      <w:r>
        <w:rPr>
          <w:sz w:val="22"/>
        </w:rPr>
        <w:t>to</w:t>
      </w:r>
      <w:r>
        <w:rPr>
          <w:spacing w:val="-3"/>
          <w:sz w:val="22"/>
        </w:rPr>
        <w:t> </w:t>
      </w:r>
      <w:r>
        <w:rPr>
          <w:sz w:val="22"/>
        </w:rPr>
        <w:t>international</w:t>
      </w:r>
      <w:r>
        <w:rPr>
          <w:spacing w:val="-4"/>
          <w:sz w:val="22"/>
        </w:rPr>
        <w:t> </w:t>
      </w:r>
      <w:r>
        <w:rPr>
          <w:sz w:val="22"/>
        </w:rPr>
        <w:t>norms,</w:t>
      </w:r>
      <w:r>
        <w:rPr>
          <w:spacing w:val="-4"/>
          <w:sz w:val="22"/>
        </w:rPr>
        <w:t> </w:t>
      </w:r>
      <w:r>
        <w:rPr>
          <w:sz w:val="22"/>
        </w:rPr>
        <w:t>the</w:t>
      </w:r>
      <w:r>
        <w:rPr>
          <w:spacing w:val="-3"/>
          <w:sz w:val="22"/>
        </w:rPr>
        <w:t> </w:t>
      </w:r>
      <w:r>
        <w:rPr>
          <w:sz w:val="22"/>
        </w:rPr>
        <w:t>person</w:t>
      </w:r>
      <w:r>
        <w:rPr>
          <w:spacing w:val="-4"/>
          <w:sz w:val="22"/>
        </w:rPr>
        <w:t> </w:t>
      </w:r>
      <w:r>
        <w:rPr>
          <w:sz w:val="22"/>
        </w:rPr>
        <w:t>consenting</w:t>
      </w:r>
      <w:r>
        <w:rPr>
          <w:spacing w:val="-3"/>
          <w:sz w:val="22"/>
        </w:rPr>
        <w:t> </w:t>
      </w:r>
      <w:r>
        <w:rPr>
          <w:sz w:val="22"/>
        </w:rPr>
        <w:t>must</w:t>
      </w:r>
      <w:r>
        <w:rPr>
          <w:spacing w:val="-3"/>
          <w:sz w:val="22"/>
        </w:rPr>
        <w:t> </w:t>
      </w:r>
      <w:r>
        <w:rPr>
          <w:sz w:val="22"/>
        </w:rPr>
        <w:t>be</w:t>
      </w:r>
      <w:r>
        <w:rPr>
          <w:spacing w:val="-4"/>
          <w:sz w:val="22"/>
        </w:rPr>
        <w:t> </w:t>
      </w:r>
      <w:r>
        <w:rPr>
          <w:sz w:val="22"/>
        </w:rPr>
        <w:t>aged</w:t>
      </w:r>
      <w:r>
        <w:rPr>
          <w:spacing w:val="-4"/>
          <w:sz w:val="22"/>
        </w:rPr>
        <w:t> </w:t>
      </w:r>
      <w:r>
        <w:rPr>
          <w:sz w:val="22"/>
        </w:rPr>
        <w:t>18 or over</w:t>
      </w:r>
    </w:p>
    <w:p>
      <w:pPr>
        <w:pStyle w:val="ListParagraph"/>
        <w:numPr>
          <w:ilvl w:val="1"/>
          <w:numId w:val="85"/>
        </w:numPr>
        <w:tabs>
          <w:tab w:pos="3348" w:val="left" w:leader="none"/>
        </w:tabs>
        <w:spacing w:line="251" w:lineRule="exact" w:before="0" w:after="0"/>
        <w:ind w:left="3347" w:right="0" w:hanging="134"/>
        <w:jc w:val="left"/>
        <w:rPr>
          <w:sz w:val="22"/>
        </w:rPr>
      </w:pPr>
      <w:r>
        <w:rPr>
          <w:sz w:val="22"/>
        </w:rPr>
        <w:t>The</w:t>
      </w:r>
      <w:r>
        <w:rPr>
          <w:spacing w:val="-3"/>
          <w:sz w:val="22"/>
        </w:rPr>
        <w:t> </w:t>
      </w:r>
      <w:r>
        <w:rPr>
          <w:sz w:val="22"/>
        </w:rPr>
        <w:t>person</w:t>
      </w:r>
      <w:r>
        <w:rPr>
          <w:spacing w:val="-3"/>
          <w:sz w:val="22"/>
        </w:rPr>
        <w:t> </w:t>
      </w:r>
      <w:r>
        <w:rPr>
          <w:sz w:val="22"/>
        </w:rPr>
        <w:t>consenting</w:t>
      </w:r>
      <w:r>
        <w:rPr>
          <w:spacing w:val="-3"/>
          <w:sz w:val="22"/>
        </w:rPr>
        <w:t> </w:t>
      </w:r>
      <w:r>
        <w:rPr>
          <w:sz w:val="22"/>
        </w:rPr>
        <w:t>must</w:t>
      </w:r>
      <w:r>
        <w:rPr>
          <w:spacing w:val="-3"/>
          <w:sz w:val="22"/>
        </w:rPr>
        <w:t> </w:t>
      </w:r>
      <w:r>
        <w:rPr>
          <w:sz w:val="22"/>
        </w:rPr>
        <w:t>know</w:t>
      </w:r>
      <w:r>
        <w:rPr>
          <w:spacing w:val="-3"/>
          <w:sz w:val="22"/>
        </w:rPr>
        <w:t> </w:t>
      </w:r>
      <w:r>
        <w:rPr>
          <w:sz w:val="22"/>
        </w:rPr>
        <w:t>what</w:t>
      </w:r>
      <w:r>
        <w:rPr>
          <w:spacing w:val="-3"/>
          <w:sz w:val="22"/>
        </w:rPr>
        <w:t> </w:t>
      </w:r>
      <w:r>
        <w:rPr>
          <w:sz w:val="22"/>
        </w:rPr>
        <w:t>they</w:t>
      </w:r>
      <w:r>
        <w:rPr>
          <w:spacing w:val="-3"/>
          <w:sz w:val="22"/>
        </w:rPr>
        <w:t> </w:t>
      </w:r>
      <w:r>
        <w:rPr>
          <w:sz w:val="22"/>
        </w:rPr>
        <w:t>are</w:t>
      </w:r>
      <w:r>
        <w:rPr>
          <w:spacing w:val="-3"/>
          <w:sz w:val="22"/>
        </w:rPr>
        <w:t> </w:t>
      </w:r>
      <w:r>
        <w:rPr>
          <w:sz w:val="22"/>
        </w:rPr>
        <w:t>consenting</w:t>
      </w:r>
      <w:r>
        <w:rPr>
          <w:spacing w:val="-3"/>
          <w:sz w:val="22"/>
        </w:rPr>
        <w:t> </w:t>
      </w:r>
      <w:r>
        <w:rPr>
          <w:sz w:val="22"/>
        </w:rPr>
        <w:t>to</w:t>
      </w:r>
      <w:r>
        <w:rPr>
          <w:spacing w:val="-3"/>
          <w:sz w:val="22"/>
        </w:rPr>
        <w:t> </w:t>
      </w:r>
      <w:r>
        <w:rPr>
          <w:sz w:val="22"/>
        </w:rPr>
        <w:t>(be</w:t>
      </w:r>
      <w:r>
        <w:rPr>
          <w:spacing w:val="-2"/>
          <w:sz w:val="22"/>
        </w:rPr>
        <w:t> informed)</w:t>
      </w:r>
    </w:p>
    <w:p>
      <w:pPr>
        <w:pStyle w:val="ListParagraph"/>
        <w:numPr>
          <w:ilvl w:val="1"/>
          <w:numId w:val="85"/>
        </w:numPr>
        <w:tabs>
          <w:tab w:pos="3349" w:val="left" w:leader="none"/>
        </w:tabs>
        <w:spacing w:line="285" w:lineRule="auto" w:before="47" w:after="0"/>
        <w:ind w:left="3337" w:right="1511" w:hanging="123"/>
        <w:jc w:val="left"/>
        <w:rPr>
          <w:sz w:val="22"/>
        </w:rPr>
      </w:pPr>
      <w:r>
        <w:rPr>
          <w:sz w:val="22"/>
        </w:rPr>
        <w:t>The</w:t>
      </w:r>
      <w:r>
        <w:rPr>
          <w:spacing w:val="-2"/>
          <w:sz w:val="22"/>
        </w:rPr>
        <w:t> </w:t>
      </w:r>
      <w:r>
        <w:rPr>
          <w:sz w:val="22"/>
        </w:rPr>
        <w:t>person</w:t>
      </w:r>
      <w:r>
        <w:rPr>
          <w:spacing w:val="-3"/>
          <w:sz w:val="22"/>
        </w:rPr>
        <w:t> </w:t>
      </w:r>
      <w:r>
        <w:rPr>
          <w:sz w:val="22"/>
        </w:rPr>
        <w:t>consenting</w:t>
      </w:r>
      <w:r>
        <w:rPr>
          <w:spacing w:val="-2"/>
          <w:sz w:val="22"/>
        </w:rPr>
        <w:t> </w:t>
      </w:r>
      <w:r>
        <w:rPr>
          <w:sz w:val="22"/>
        </w:rPr>
        <w:t>must</w:t>
      </w:r>
      <w:r>
        <w:rPr>
          <w:spacing w:val="-2"/>
          <w:sz w:val="22"/>
        </w:rPr>
        <w:t> </w:t>
      </w:r>
      <w:r>
        <w:rPr>
          <w:sz w:val="22"/>
        </w:rPr>
        <w:t>be</w:t>
      </w:r>
      <w:r>
        <w:rPr>
          <w:spacing w:val="-3"/>
          <w:sz w:val="22"/>
        </w:rPr>
        <w:t> </w:t>
      </w:r>
      <w:r>
        <w:rPr>
          <w:sz w:val="22"/>
        </w:rPr>
        <w:t>mentally</w:t>
      </w:r>
      <w:r>
        <w:rPr>
          <w:spacing w:val="-2"/>
          <w:sz w:val="22"/>
        </w:rPr>
        <w:t> </w:t>
      </w:r>
      <w:r>
        <w:rPr>
          <w:sz w:val="22"/>
        </w:rPr>
        <w:t>able</w:t>
      </w:r>
      <w:r>
        <w:rPr>
          <w:spacing w:val="-3"/>
          <w:sz w:val="22"/>
        </w:rPr>
        <w:t> </w:t>
      </w:r>
      <w:r>
        <w:rPr>
          <w:sz w:val="22"/>
        </w:rPr>
        <w:t>to</w:t>
      </w:r>
      <w:r>
        <w:rPr>
          <w:spacing w:val="-2"/>
          <w:sz w:val="22"/>
        </w:rPr>
        <w:t> </w:t>
      </w:r>
      <w:r>
        <w:rPr>
          <w:sz w:val="22"/>
        </w:rPr>
        <w:t>consent</w:t>
      </w:r>
      <w:r>
        <w:rPr>
          <w:spacing w:val="-2"/>
          <w:sz w:val="22"/>
        </w:rPr>
        <w:t> </w:t>
      </w:r>
      <w:r>
        <w:rPr>
          <w:sz w:val="22"/>
        </w:rPr>
        <w:t>(mental</w:t>
      </w:r>
      <w:r>
        <w:rPr>
          <w:spacing w:val="-2"/>
          <w:sz w:val="22"/>
        </w:rPr>
        <w:t> </w:t>
      </w:r>
      <w:r>
        <w:rPr>
          <w:sz w:val="22"/>
        </w:rPr>
        <w:t>illness, mental disability)</w:t>
      </w:r>
    </w:p>
    <w:p>
      <w:pPr>
        <w:pStyle w:val="BodyText"/>
        <w:spacing w:before="11"/>
        <w:rPr>
          <w:sz w:val="25"/>
        </w:rPr>
      </w:pPr>
    </w:p>
    <w:p>
      <w:pPr>
        <w:pStyle w:val="ListParagraph"/>
        <w:numPr>
          <w:ilvl w:val="0"/>
          <w:numId w:val="85"/>
        </w:numPr>
        <w:tabs>
          <w:tab w:pos="2740" w:val="left" w:leader="none"/>
        </w:tabs>
        <w:spacing w:line="285" w:lineRule="auto" w:before="0" w:after="0"/>
        <w:ind w:left="2739" w:right="1351" w:hanging="245"/>
        <w:jc w:val="left"/>
        <w:rPr>
          <w:sz w:val="22"/>
        </w:rPr>
      </w:pPr>
      <w:r>
        <w:rPr>
          <w:sz w:val="22"/>
        </w:rPr>
        <w:t>Read</w:t>
      </w:r>
      <w:r>
        <w:rPr>
          <w:spacing w:val="-4"/>
          <w:sz w:val="22"/>
        </w:rPr>
        <w:t> </w:t>
      </w:r>
      <w:r>
        <w:rPr>
          <w:sz w:val="22"/>
        </w:rPr>
        <w:t>the</w:t>
      </w:r>
      <w:r>
        <w:rPr>
          <w:spacing w:val="-3"/>
          <w:sz w:val="22"/>
        </w:rPr>
        <w:t> </w:t>
      </w:r>
      <w:r>
        <w:rPr>
          <w:sz w:val="22"/>
        </w:rPr>
        <w:t>following</w:t>
      </w:r>
      <w:r>
        <w:rPr>
          <w:spacing w:val="-3"/>
          <w:sz w:val="22"/>
        </w:rPr>
        <w:t> </w:t>
      </w:r>
      <w:r>
        <w:rPr>
          <w:sz w:val="22"/>
        </w:rPr>
        <w:t>examples</w:t>
      </w:r>
      <w:r>
        <w:rPr>
          <w:spacing w:val="-4"/>
          <w:sz w:val="22"/>
        </w:rPr>
        <w:t> </w:t>
      </w:r>
      <w:r>
        <w:rPr>
          <w:sz w:val="22"/>
        </w:rPr>
        <w:t>to</w:t>
      </w:r>
      <w:r>
        <w:rPr>
          <w:spacing w:val="-3"/>
          <w:sz w:val="22"/>
        </w:rPr>
        <w:t> </w:t>
      </w:r>
      <w:r>
        <w:rPr>
          <w:sz w:val="22"/>
        </w:rPr>
        <w:t>the</w:t>
      </w:r>
      <w:r>
        <w:rPr>
          <w:spacing w:val="-3"/>
          <w:sz w:val="22"/>
        </w:rPr>
        <w:t> </w:t>
      </w:r>
      <w:r>
        <w:rPr>
          <w:sz w:val="22"/>
        </w:rPr>
        <w:t>participants,</w:t>
      </w:r>
      <w:r>
        <w:rPr>
          <w:spacing w:val="-4"/>
          <w:sz w:val="22"/>
        </w:rPr>
        <w:t> </w:t>
      </w:r>
      <w:r>
        <w:rPr>
          <w:sz w:val="22"/>
        </w:rPr>
        <w:t>and</w:t>
      </w:r>
      <w:r>
        <w:rPr>
          <w:spacing w:val="-4"/>
          <w:sz w:val="22"/>
        </w:rPr>
        <w:t> </w:t>
      </w:r>
      <w:r>
        <w:rPr>
          <w:sz w:val="22"/>
        </w:rPr>
        <w:t>lead</w:t>
      </w:r>
      <w:r>
        <w:rPr>
          <w:spacing w:val="-4"/>
          <w:sz w:val="22"/>
        </w:rPr>
        <w:t> </w:t>
      </w:r>
      <w:r>
        <w:rPr>
          <w:sz w:val="22"/>
        </w:rPr>
        <w:t>a</w:t>
      </w:r>
      <w:r>
        <w:rPr>
          <w:spacing w:val="-4"/>
          <w:sz w:val="22"/>
        </w:rPr>
        <w:t> </w:t>
      </w:r>
      <w:r>
        <w:rPr>
          <w:sz w:val="22"/>
        </w:rPr>
        <w:t>discussion</w:t>
      </w:r>
      <w:r>
        <w:rPr>
          <w:spacing w:val="-4"/>
          <w:sz w:val="22"/>
        </w:rPr>
        <w:t> </w:t>
      </w:r>
      <w:r>
        <w:rPr>
          <w:sz w:val="22"/>
        </w:rPr>
        <w:t>based</w:t>
      </w:r>
      <w:r>
        <w:rPr>
          <w:spacing w:val="-4"/>
          <w:sz w:val="22"/>
        </w:rPr>
        <w:t> </w:t>
      </w:r>
      <w:r>
        <w:rPr>
          <w:sz w:val="22"/>
        </w:rPr>
        <w:t>on the questions that follow.</w:t>
      </w:r>
    </w:p>
    <w:p>
      <w:pPr>
        <w:pStyle w:val="BodyText"/>
        <w:spacing w:before="10"/>
        <w:rPr>
          <w:sz w:val="25"/>
        </w:rPr>
      </w:pPr>
    </w:p>
    <w:p>
      <w:pPr>
        <w:pStyle w:val="Heading8"/>
        <w:ind w:left="2494"/>
        <w:jc w:val="both"/>
      </w:pPr>
      <w:r>
        <w:rPr/>
        <w:t>Scenario </w:t>
      </w:r>
      <w:r>
        <w:rPr>
          <w:spacing w:val="-10"/>
        </w:rPr>
        <w:t>1</w:t>
      </w:r>
    </w:p>
    <w:p>
      <w:pPr>
        <w:pStyle w:val="BodyText"/>
        <w:spacing w:line="285" w:lineRule="auto" w:before="47"/>
        <w:ind w:left="2494" w:right="1096"/>
        <w:jc w:val="both"/>
      </w:pPr>
      <w:r>
        <w:rPr/>
        <w:t>In</w:t>
      </w:r>
      <w:r>
        <w:rPr>
          <w:spacing w:val="-7"/>
        </w:rPr>
        <w:t> </w:t>
      </w:r>
      <w:r>
        <w:rPr/>
        <w:t>a</w:t>
      </w:r>
      <w:r>
        <w:rPr>
          <w:spacing w:val="-7"/>
        </w:rPr>
        <w:t> </w:t>
      </w:r>
      <w:r>
        <w:rPr/>
        <w:t>very</w:t>
      </w:r>
      <w:r>
        <w:rPr>
          <w:spacing w:val="-7"/>
        </w:rPr>
        <w:t> </w:t>
      </w:r>
      <w:r>
        <w:rPr/>
        <w:t>traditional</w:t>
      </w:r>
      <w:r>
        <w:rPr>
          <w:spacing w:val="-6"/>
        </w:rPr>
        <w:t> </w:t>
      </w:r>
      <w:r>
        <w:rPr/>
        <w:t>family,</w:t>
      </w:r>
      <w:r>
        <w:rPr>
          <w:spacing w:val="-7"/>
        </w:rPr>
        <w:t> </w:t>
      </w:r>
      <w:r>
        <w:rPr/>
        <w:t>the</w:t>
      </w:r>
      <w:r>
        <w:rPr>
          <w:spacing w:val="-6"/>
        </w:rPr>
        <w:t> </w:t>
      </w:r>
      <w:r>
        <w:rPr/>
        <w:t>father</w:t>
      </w:r>
      <w:r>
        <w:rPr>
          <w:spacing w:val="-6"/>
        </w:rPr>
        <w:t> </w:t>
      </w:r>
      <w:r>
        <w:rPr/>
        <w:t>of</w:t>
      </w:r>
      <w:r>
        <w:rPr>
          <w:spacing w:val="-7"/>
        </w:rPr>
        <w:t> </w:t>
      </w:r>
      <w:r>
        <w:rPr/>
        <w:t>a</w:t>
      </w:r>
      <w:r>
        <w:rPr>
          <w:spacing w:val="-7"/>
        </w:rPr>
        <w:t> </w:t>
      </w:r>
      <w:r>
        <w:rPr/>
        <w:t>19</w:t>
      </w:r>
      <w:r>
        <w:rPr>
          <w:spacing w:val="-7"/>
        </w:rPr>
        <w:t> </w:t>
      </w:r>
      <w:r>
        <w:rPr/>
        <w:t>year</w:t>
      </w:r>
      <w:r>
        <w:rPr>
          <w:spacing w:val="-7"/>
        </w:rPr>
        <w:t> </w:t>
      </w:r>
      <w:r>
        <w:rPr/>
        <w:t>old</w:t>
      </w:r>
      <w:r>
        <w:rPr>
          <w:spacing w:val="-7"/>
        </w:rPr>
        <w:t> </w:t>
      </w:r>
      <w:r>
        <w:rPr/>
        <w:t>girl</w:t>
      </w:r>
      <w:r>
        <w:rPr>
          <w:spacing w:val="-7"/>
        </w:rPr>
        <w:t> </w:t>
      </w:r>
      <w:r>
        <w:rPr/>
        <w:t>tells</w:t>
      </w:r>
      <w:r>
        <w:rPr>
          <w:spacing w:val="-6"/>
        </w:rPr>
        <w:t> </w:t>
      </w:r>
      <w:r>
        <w:rPr/>
        <w:t>her</w:t>
      </w:r>
      <w:r>
        <w:rPr>
          <w:spacing w:val="-7"/>
        </w:rPr>
        <w:t> </w:t>
      </w:r>
      <w:r>
        <w:rPr/>
        <w:t>that</w:t>
      </w:r>
      <w:r>
        <w:rPr>
          <w:spacing w:val="-7"/>
        </w:rPr>
        <w:t> </w:t>
      </w:r>
      <w:r>
        <w:rPr/>
        <w:t>he</w:t>
      </w:r>
      <w:r>
        <w:rPr>
          <w:spacing w:val="-7"/>
        </w:rPr>
        <w:t> </w:t>
      </w:r>
      <w:r>
        <w:rPr/>
        <w:t>has</w:t>
      </w:r>
      <w:r>
        <w:rPr>
          <w:spacing w:val="-7"/>
        </w:rPr>
        <w:t> </w:t>
      </w:r>
      <w:r>
        <w:rPr/>
        <w:t>arranged for her to marry a certain man. The girl does not know the man very well and he is much older than she is, but she agrees to the marriage.</w:t>
      </w:r>
    </w:p>
    <w:p>
      <w:pPr>
        <w:pStyle w:val="BodyText"/>
        <w:spacing w:before="10"/>
        <w:rPr>
          <w:sz w:val="25"/>
        </w:rPr>
      </w:pPr>
    </w:p>
    <w:p>
      <w:pPr>
        <w:pStyle w:val="ListParagraph"/>
        <w:numPr>
          <w:ilvl w:val="1"/>
          <w:numId w:val="85"/>
        </w:numPr>
        <w:tabs>
          <w:tab w:pos="3353" w:val="left" w:leader="none"/>
        </w:tabs>
        <w:spacing w:line="240" w:lineRule="auto" w:before="0" w:after="0"/>
        <w:ind w:left="3352" w:right="0" w:hanging="139"/>
        <w:jc w:val="left"/>
        <w:rPr>
          <w:sz w:val="22"/>
        </w:rPr>
      </w:pPr>
      <w:r>
        <w:rPr>
          <w:sz w:val="22"/>
        </w:rPr>
        <w:t>Do</w:t>
      </w:r>
      <w:r>
        <w:rPr>
          <w:spacing w:val="-2"/>
          <w:sz w:val="22"/>
        </w:rPr>
        <w:t> </w:t>
      </w:r>
      <w:r>
        <w:rPr>
          <w:sz w:val="22"/>
        </w:rPr>
        <w:t>you think this kind</w:t>
      </w:r>
      <w:r>
        <w:rPr>
          <w:spacing w:val="-1"/>
          <w:sz w:val="22"/>
        </w:rPr>
        <w:t> </w:t>
      </w:r>
      <w:r>
        <w:rPr>
          <w:sz w:val="22"/>
        </w:rPr>
        <w:t>of</w:t>
      </w:r>
      <w:r>
        <w:rPr>
          <w:spacing w:val="-1"/>
          <w:sz w:val="22"/>
        </w:rPr>
        <w:t> </w:t>
      </w:r>
      <w:r>
        <w:rPr>
          <w:sz w:val="22"/>
        </w:rPr>
        <w:t>situation could </w:t>
      </w:r>
      <w:r>
        <w:rPr>
          <w:spacing w:val="-2"/>
          <w:sz w:val="22"/>
        </w:rPr>
        <w:t>happen?</w:t>
      </w:r>
    </w:p>
    <w:p>
      <w:pPr>
        <w:pStyle w:val="ListParagraph"/>
        <w:numPr>
          <w:ilvl w:val="1"/>
          <w:numId w:val="85"/>
        </w:numPr>
        <w:tabs>
          <w:tab w:pos="3353" w:val="left" w:leader="none"/>
        </w:tabs>
        <w:spacing w:line="240" w:lineRule="auto" w:before="47" w:after="0"/>
        <w:ind w:left="3352" w:right="0" w:hanging="139"/>
        <w:jc w:val="left"/>
        <w:rPr>
          <w:sz w:val="22"/>
        </w:rPr>
      </w:pPr>
      <w:r>
        <w:rPr>
          <w:sz w:val="22"/>
        </w:rPr>
        <w:t>Is</w:t>
      </w:r>
      <w:r>
        <w:rPr>
          <w:spacing w:val="-3"/>
          <w:sz w:val="22"/>
        </w:rPr>
        <w:t> </w:t>
      </w:r>
      <w:r>
        <w:rPr>
          <w:sz w:val="22"/>
        </w:rPr>
        <w:t>the</w:t>
      </w:r>
      <w:r>
        <w:rPr>
          <w:spacing w:val="-2"/>
          <w:sz w:val="22"/>
        </w:rPr>
        <w:t> </w:t>
      </w:r>
      <w:r>
        <w:rPr>
          <w:sz w:val="22"/>
        </w:rPr>
        <w:t>daughter</w:t>
      </w:r>
      <w:r>
        <w:rPr>
          <w:spacing w:val="-4"/>
          <w:sz w:val="22"/>
        </w:rPr>
        <w:t> </w:t>
      </w:r>
      <w:r>
        <w:rPr>
          <w:sz w:val="22"/>
        </w:rPr>
        <w:t>giving</w:t>
      </w:r>
      <w:r>
        <w:rPr>
          <w:spacing w:val="-3"/>
          <w:sz w:val="22"/>
        </w:rPr>
        <w:t> </w:t>
      </w:r>
      <w:r>
        <w:rPr>
          <w:sz w:val="22"/>
        </w:rPr>
        <w:t>informed</w:t>
      </w:r>
      <w:r>
        <w:rPr>
          <w:spacing w:val="-3"/>
          <w:sz w:val="22"/>
        </w:rPr>
        <w:t> </w:t>
      </w:r>
      <w:r>
        <w:rPr>
          <w:sz w:val="22"/>
        </w:rPr>
        <w:t>consent</w:t>
      </w:r>
      <w:r>
        <w:rPr>
          <w:spacing w:val="-3"/>
          <w:sz w:val="22"/>
        </w:rPr>
        <w:t> </w:t>
      </w:r>
      <w:r>
        <w:rPr>
          <w:sz w:val="22"/>
        </w:rPr>
        <w:t>to</w:t>
      </w:r>
      <w:r>
        <w:rPr>
          <w:spacing w:val="-2"/>
          <w:sz w:val="22"/>
        </w:rPr>
        <w:t> </w:t>
      </w:r>
      <w:r>
        <w:rPr>
          <w:sz w:val="22"/>
        </w:rPr>
        <w:t>the</w:t>
      </w:r>
      <w:r>
        <w:rPr>
          <w:spacing w:val="-2"/>
          <w:sz w:val="22"/>
        </w:rPr>
        <w:t> marriage?</w:t>
      </w:r>
    </w:p>
    <w:p>
      <w:pPr>
        <w:pStyle w:val="ListParagraph"/>
        <w:numPr>
          <w:ilvl w:val="1"/>
          <w:numId w:val="85"/>
        </w:numPr>
        <w:tabs>
          <w:tab w:pos="3353" w:val="left" w:leader="none"/>
        </w:tabs>
        <w:spacing w:line="240" w:lineRule="auto" w:before="47" w:after="0"/>
        <w:ind w:left="3352" w:right="0" w:hanging="139"/>
        <w:jc w:val="left"/>
        <w:rPr>
          <w:sz w:val="22"/>
        </w:rPr>
      </w:pPr>
      <w:r>
        <w:rPr>
          <w:sz w:val="22"/>
        </w:rPr>
        <w:t>Was</w:t>
      </w:r>
      <w:r>
        <w:rPr>
          <w:spacing w:val="-4"/>
          <w:sz w:val="22"/>
        </w:rPr>
        <w:t> </w:t>
      </w:r>
      <w:r>
        <w:rPr>
          <w:sz w:val="22"/>
        </w:rPr>
        <w:t>there</w:t>
      </w:r>
      <w:r>
        <w:rPr>
          <w:spacing w:val="-2"/>
          <w:sz w:val="22"/>
        </w:rPr>
        <w:t> </w:t>
      </w:r>
      <w:r>
        <w:rPr>
          <w:sz w:val="22"/>
        </w:rPr>
        <w:t>force</w:t>
      </w:r>
      <w:r>
        <w:rPr>
          <w:spacing w:val="-3"/>
          <w:sz w:val="22"/>
        </w:rPr>
        <w:t> </w:t>
      </w:r>
      <w:r>
        <w:rPr>
          <w:sz w:val="22"/>
        </w:rPr>
        <w:t>used</w:t>
      </w:r>
      <w:r>
        <w:rPr>
          <w:spacing w:val="-3"/>
          <w:sz w:val="22"/>
        </w:rPr>
        <w:t> </w:t>
      </w:r>
      <w:r>
        <w:rPr>
          <w:sz w:val="22"/>
        </w:rPr>
        <w:t>in</w:t>
      </w:r>
      <w:r>
        <w:rPr>
          <w:spacing w:val="-3"/>
          <w:sz w:val="22"/>
        </w:rPr>
        <w:t> </w:t>
      </w:r>
      <w:r>
        <w:rPr>
          <w:sz w:val="22"/>
        </w:rPr>
        <w:t>this</w:t>
      </w:r>
      <w:r>
        <w:rPr>
          <w:spacing w:val="-2"/>
          <w:sz w:val="22"/>
        </w:rPr>
        <w:t> incident?</w:t>
      </w:r>
    </w:p>
    <w:p>
      <w:pPr>
        <w:pStyle w:val="ListParagraph"/>
        <w:numPr>
          <w:ilvl w:val="1"/>
          <w:numId w:val="85"/>
        </w:numPr>
        <w:tabs>
          <w:tab w:pos="3353" w:val="left" w:leader="none"/>
        </w:tabs>
        <w:spacing w:line="240" w:lineRule="auto" w:before="47" w:after="0"/>
        <w:ind w:left="3352" w:right="0" w:hanging="139"/>
        <w:jc w:val="left"/>
        <w:rPr>
          <w:sz w:val="22"/>
        </w:rPr>
      </w:pPr>
      <w:r>
        <w:rPr>
          <w:sz w:val="22"/>
        </w:rPr>
        <w:t>Who</w:t>
      </w:r>
      <w:r>
        <w:rPr>
          <w:spacing w:val="-3"/>
          <w:sz w:val="22"/>
        </w:rPr>
        <w:t> </w:t>
      </w:r>
      <w:r>
        <w:rPr>
          <w:sz w:val="22"/>
        </w:rPr>
        <w:t>is</w:t>
      </w:r>
      <w:r>
        <w:rPr>
          <w:spacing w:val="-3"/>
          <w:sz w:val="22"/>
        </w:rPr>
        <w:t> </w:t>
      </w:r>
      <w:r>
        <w:rPr>
          <w:sz w:val="22"/>
        </w:rPr>
        <w:t>more</w:t>
      </w:r>
      <w:r>
        <w:rPr>
          <w:spacing w:val="-3"/>
          <w:sz w:val="22"/>
        </w:rPr>
        <w:t> </w:t>
      </w:r>
      <w:r>
        <w:rPr>
          <w:sz w:val="22"/>
        </w:rPr>
        <w:t>powerful</w:t>
      </w:r>
      <w:r>
        <w:rPr>
          <w:spacing w:val="-3"/>
          <w:sz w:val="22"/>
        </w:rPr>
        <w:t> </w:t>
      </w:r>
      <w:r>
        <w:rPr>
          <w:sz w:val="22"/>
        </w:rPr>
        <w:t>in</w:t>
      </w:r>
      <w:r>
        <w:rPr>
          <w:spacing w:val="-4"/>
          <w:sz w:val="22"/>
        </w:rPr>
        <w:t> </w:t>
      </w:r>
      <w:r>
        <w:rPr>
          <w:sz w:val="22"/>
        </w:rPr>
        <w:t>the</w:t>
      </w:r>
      <w:r>
        <w:rPr>
          <w:spacing w:val="-2"/>
          <w:sz w:val="22"/>
        </w:rPr>
        <w:t> </w:t>
      </w:r>
      <w:r>
        <w:rPr>
          <w:sz w:val="22"/>
        </w:rPr>
        <w:t>story,</w:t>
      </w:r>
      <w:r>
        <w:rPr>
          <w:spacing w:val="-3"/>
          <w:sz w:val="22"/>
        </w:rPr>
        <w:t> </w:t>
      </w:r>
      <w:r>
        <w:rPr>
          <w:sz w:val="22"/>
        </w:rPr>
        <w:t>the</w:t>
      </w:r>
      <w:r>
        <w:rPr>
          <w:spacing w:val="-2"/>
          <w:sz w:val="22"/>
        </w:rPr>
        <w:t> </w:t>
      </w:r>
      <w:r>
        <w:rPr>
          <w:sz w:val="22"/>
        </w:rPr>
        <w:t>father</w:t>
      </w:r>
      <w:r>
        <w:rPr>
          <w:spacing w:val="-3"/>
          <w:sz w:val="22"/>
        </w:rPr>
        <w:t> </w:t>
      </w:r>
      <w:r>
        <w:rPr>
          <w:sz w:val="22"/>
        </w:rPr>
        <w:t>or</w:t>
      </w:r>
      <w:r>
        <w:rPr>
          <w:spacing w:val="-3"/>
          <w:sz w:val="22"/>
        </w:rPr>
        <w:t> </w:t>
      </w:r>
      <w:r>
        <w:rPr>
          <w:sz w:val="22"/>
        </w:rPr>
        <w:t>the</w:t>
      </w:r>
      <w:r>
        <w:rPr>
          <w:spacing w:val="-2"/>
          <w:sz w:val="22"/>
        </w:rPr>
        <w:t> daughter?</w:t>
      </w:r>
    </w:p>
    <w:p>
      <w:pPr>
        <w:pStyle w:val="ListParagraph"/>
        <w:numPr>
          <w:ilvl w:val="1"/>
          <w:numId w:val="85"/>
        </w:numPr>
        <w:tabs>
          <w:tab w:pos="3353" w:val="left" w:leader="none"/>
        </w:tabs>
        <w:spacing w:line="240" w:lineRule="auto" w:before="47" w:after="0"/>
        <w:ind w:left="3352" w:right="0" w:hanging="139"/>
        <w:jc w:val="left"/>
        <w:rPr>
          <w:sz w:val="22"/>
        </w:rPr>
      </w:pPr>
      <w:r>
        <w:rPr>
          <w:sz w:val="22"/>
        </w:rPr>
        <w:t>What</w:t>
      </w:r>
      <w:r>
        <w:rPr>
          <w:spacing w:val="-2"/>
          <w:sz w:val="22"/>
        </w:rPr>
        <w:t> </w:t>
      </w:r>
      <w:r>
        <w:rPr>
          <w:sz w:val="22"/>
        </w:rPr>
        <w:t>kind</w:t>
      </w:r>
      <w:r>
        <w:rPr>
          <w:spacing w:val="-1"/>
          <w:sz w:val="22"/>
        </w:rPr>
        <w:t> </w:t>
      </w:r>
      <w:r>
        <w:rPr>
          <w:sz w:val="22"/>
        </w:rPr>
        <w:t>of</w:t>
      </w:r>
      <w:r>
        <w:rPr>
          <w:spacing w:val="-2"/>
          <w:sz w:val="22"/>
        </w:rPr>
        <w:t> </w:t>
      </w:r>
      <w:r>
        <w:rPr>
          <w:sz w:val="22"/>
        </w:rPr>
        <w:t>power</w:t>
      </w:r>
      <w:r>
        <w:rPr>
          <w:spacing w:val="-2"/>
          <w:sz w:val="22"/>
        </w:rPr>
        <w:t> </w:t>
      </w:r>
      <w:r>
        <w:rPr>
          <w:sz w:val="22"/>
        </w:rPr>
        <w:t>does</w:t>
      </w:r>
      <w:r>
        <w:rPr>
          <w:spacing w:val="-2"/>
          <w:sz w:val="22"/>
        </w:rPr>
        <w:t> </w:t>
      </w:r>
      <w:r>
        <w:rPr>
          <w:sz w:val="22"/>
        </w:rPr>
        <w:t>the</w:t>
      </w:r>
      <w:r>
        <w:rPr>
          <w:spacing w:val="-1"/>
          <w:sz w:val="22"/>
        </w:rPr>
        <w:t> </w:t>
      </w:r>
      <w:r>
        <w:rPr>
          <w:sz w:val="22"/>
        </w:rPr>
        <w:t>father</w:t>
      </w:r>
      <w:r>
        <w:rPr>
          <w:spacing w:val="-1"/>
          <w:sz w:val="22"/>
        </w:rPr>
        <w:t> </w:t>
      </w:r>
      <w:r>
        <w:rPr>
          <w:spacing w:val="-2"/>
          <w:sz w:val="22"/>
        </w:rPr>
        <w:t>have?</w:t>
      </w:r>
    </w:p>
    <w:p>
      <w:pPr>
        <w:spacing w:after="0" w:line="240" w:lineRule="auto"/>
        <w:jc w:val="left"/>
        <w:rPr>
          <w:sz w:val="22"/>
        </w:rPr>
        <w:sectPr>
          <w:pgSz w:w="11910" w:h="16840"/>
          <w:pgMar w:header="0" w:footer="379" w:top="1640" w:bottom="560" w:left="0" w:right="0"/>
        </w:sectPr>
      </w:pPr>
    </w:p>
    <w:p>
      <w:pPr>
        <w:pStyle w:val="BodyText"/>
        <w:rPr>
          <w:sz w:val="20"/>
        </w:rPr>
      </w:pPr>
    </w:p>
    <w:p>
      <w:pPr>
        <w:pStyle w:val="BodyText"/>
        <w:rPr>
          <w:sz w:val="20"/>
        </w:rPr>
      </w:pPr>
    </w:p>
    <w:p>
      <w:pPr>
        <w:pStyle w:val="BodyText"/>
        <w:spacing w:before="9"/>
        <w:rPr>
          <w:sz w:val="21"/>
        </w:rPr>
      </w:pPr>
    </w:p>
    <w:p>
      <w:pPr>
        <w:pStyle w:val="ListParagraph"/>
        <w:numPr>
          <w:ilvl w:val="1"/>
          <w:numId w:val="85"/>
        </w:numPr>
        <w:tabs>
          <w:tab w:pos="3374" w:val="left" w:leader="none"/>
        </w:tabs>
        <w:spacing w:line="240" w:lineRule="auto" w:before="93" w:after="0"/>
        <w:ind w:left="3373" w:right="0" w:hanging="139"/>
        <w:jc w:val="left"/>
        <w:rPr>
          <w:sz w:val="22"/>
        </w:rPr>
      </w:pPr>
      <w:r>
        <w:rPr>
          <w:sz w:val="22"/>
        </w:rPr>
        <w:t>What</w:t>
      </w:r>
      <w:r>
        <w:rPr>
          <w:spacing w:val="-3"/>
          <w:sz w:val="22"/>
        </w:rPr>
        <w:t> </w:t>
      </w:r>
      <w:r>
        <w:rPr>
          <w:sz w:val="22"/>
        </w:rPr>
        <w:t>kind</w:t>
      </w:r>
      <w:r>
        <w:rPr>
          <w:spacing w:val="-2"/>
          <w:sz w:val="22"/>
        </w:rPr>
        <w:t> </w:t>
      </w:r>
      <w:r>
        <w:rPr>
          <w:sz w:val="22"/>
        </w:rPr>
        <w:t>of</w:t>
      </w:r>
      <w:r>
        <w:rPr>
          <w:spacing w:val="-3"/>
          <w:sz w:val="22"/>
        </w:rPr>
        <w:t> </w:t>
      </w:r>
      <w:r>
        <w:rPr>
          <w:sz w:val="22"/>
        </w:rPr>
        <w:t>power</w:t>
      </w:r>
      <w:r>
        <w:rPr>
          <w:spacing w:val="-3"/>
          <w:sz w:val="22"/>
        </w:rPr>
        <w:t> </w:t>
      </w:r>
      <w:r>
        <w:rPr>
          <w:sz w:val="22"/>
        </w:rPr>
        <w:t>does</w:t>
      </w:r>
      <w:r>
        <w:rPr>
          <w:spacing w:val="-3"/>
          <w:sz w:val="22"/>
        </w:rPr>
        <w:t> </w:t>
      </w:r>
      <w:r>
        <w:rPr>
          <w:sz w:val="22"/>
        </w:rPr>
        <w:t>the</w:t>
      </w:r>
      <w:r>
        <w:rPr>
          <w:spacing w:val="-2"/>
          <w:sz w:val="22"/>
        </w:rPr>
        <w:t> </w:t>
      </w:r>
      <w:r>
        <w:rPr>
          <w:sz w:val="22"/>
        </w:rPr>
        <w:t>daughter</w:t>
      </w:r>
      <w:r>
        <w:rPr>
          <w:spacing w:val="-3"/>
          <w:sz w:val="22"/>
        </w:rPr>
        <w:t> </w:t>
      </w:r>
      <w:r>
        <w:rPr>
          <w:spacing w:val="-2"/>
          <w:sz w:val="22"/>
        </w:rPr>
        <w:t>have?</w:t>
      </w:r>
    </w:p>
    <w:p>
      <w:pPr>
        <w:pStyle w:val="ListParagraph"/>
        <w:numPr>
          <w:ilvl w:val="1"/>
          <w:numId w:val="85"/>
        </w:numPr>
        <w:tabs>
          <w:tab w:pos="3374" w:val="left" w:leader="none"/>
        </w:tabs>
        <w:spacing w:line="240" w:lineRule="auto" w:before="107" w:after="0"/>
        <w:ind w:left="3373" w:right="0" w:hanging="139"/>
        <w:jc w:val="left"/>
        <w:rPr>
          <w:sz w:val="22"/>
        </w:rPr>
      </w:pPr>
      <w:r>
        <w:rPr>
          <w:sz w:val="22"/>
        </w:rPr>
        <w:t>How</w:t>
      </w:r>
      <w:r>
        <w:rPr>
          <w:spacing w:val="-3"/>
          <w:sz w:val="22"/>
        </w:rPr>
        <w:t> </w:t>
      </w:r>
      <w:r>
        <w:rPr>
          <w:sz w:val="22"/>
        </w:rPr>
        <w:t>does</w:t>
      </w:r>
      <w:r>
        <w:rPr>
          <w:spacing w:val="-2"/>
          <w:sz w:val="22"/>
        </w:rPr>
        <w:t> </w:t>
      </w:r>
      <w:r>
        <w:rPr>
          <w:sz w:val="22"/>
        </w:rPr>
        <w:t>power</w:t>
      </w:r>
      <w:r>
        <w:rPr>
          <w:spacing w:val="-2"/>
          <w:sz w:val="22"/>
        </w:rPr>
        <w:t> </w:t>
      </w:r>
      <w:r>
        <w:rPr>
          <w:sz w:val="22"/>
        </w:rPr>
        <w:t>relate</w:t>
      </w:r>
      <w:r>
        <w:rPr>
          <w:spacing w:val="-1"/>
          <w:sz w:val="22"/>
        </w:rPr>
        <w:t> </w:t>
      </w:r>
      <w:r>
        <w:rPr>
          <w:sz w:val="22"/>
        </w:rPr>
        <w:t>to</w:t>
      </w:r>
      <w:r>
        <w:rPr>
          <w:spacing w:val="-2"/>
          <w:sz w:val="22"/>
        </w:rPr>
        <w:t> </w:t>
      </w:r>
      <w:r>
        <w:rPr>
          <w:sz w:val="22"/>
        </w:rPr>
        <w:t>choice</w:t>
      </w:r>
      <w:r>
        <w:rPr>
          <w:spacing w:val="-1"/>
          <w:sz w:val="22"/>
        </w:rPr>
        <w:t> </w:t>
      </w:r>
      <w:r>
        <w:rPr>
          <w:sz w:val="22"/>
        </w:rPr>
        <w:t>in</w:t>
      </w:r>
      <w:r>
        <w:rPr>
          <w:spacing w:val="-2"/>
          <w:sz w:val="22"/>
        </w:rPr>
        <w:t> </w:t>
      </w:r>
      <w:r>
        <w:rPr>
          <w:sz w:val="22"/>
        </w:rPr>
        <w:t>this</w:t>
      </w:r>
      <w:r>
        <w:rPr>
          <w:spacing w:val="-1"/>
          <w:sz w:val="22"/>
        </w:rPr>
        <w:t> </w:t>
      </w:r>
      <w:r>
        <w:rPr>
          <w:spacing w:val="-2"/>
          <w:sz w:val="22"/>
        </w:rPr>
        <w:t>example?</w:t>
      </w:r>
    </w:p>
    <w:p>
      <w:pPr>
        <w:pStyle w:val="ListParagraph"/>
        <w:numPr>
          <w:ilvl w:val="1"/>
          <w:numId w:val="85"/>
        </w:numPr>
        <w:tabs>
          <w:tab w:pos="3374" w:val="left" w:leader="none"/>
        </w:tabs>
        <w:spacing w:line="340" w:lineRule="auto" w:before="107" w:after="0"/>
        <w:ind w:left="3419" w:right="1582" w:hanging="184"/>
        <w:jc w:val="left"/>
        <w:rPr>
          <w:sz w:val="22"/>
        </w:rPr>
      </w:pPr>
      <w:r>
        <w:rPr>
          <w:sz w:val="22"/>
        </w:rPr>
        <w:t>How</w:t>
      </w:r>
      <w:r>
        <w:rPr>
          <w:spacing w:val="-4"/>
          <w:sz w:val="22"/>
        </w:rPr>
        <w:t> </w:t>
      </w:r>
      <w:r>
        <w:rPr>
          <w:sz w:val="22"/>
        </w:rPr>
        <w:t>could</w:t>
      </w:r>
      <w:r>
        <w:rPr>
          <w:spacing w:val="-3"/>
          <w:sz w:val="22"/>
        </w:rPr>
        <w:t> </w:t>
      </w:r>
      <w:r>
        <w:rPr>
          <w:sz w:val="22"/>
        </w:rPr>
        <w:t>the</w:t>
      </w:r>
      <w:r>
        <w:rPr>
          <w:spacing w:val="-3"/>
          <w:sz w:val="22"/>
        </w:rPr>
        <w:t> </w:t>
      </w:r>
      <w:r>
        <w:rPr>
          <w:sz w:val="22"/>
        </w:rPr>
        <w:t>father</w:t>
      </w:r>
      <w:r>
        <w:rPr>
          <w:spacing w:val="-3"/>
          <w:sz w:val="22"/>
        </w:rPr>
        <w:t> </w:t>
      </w:r>
      <w:r>
        <w:rPr>
          <w:sz w:val="22"/>
        </w:rPr>
        <w:t>approach</w:t>
      </w:r>
      <w:r>
        <w:rPr>
          <w:spacing w:val="-4"/>
          <w:sz w:val="22"/>
        </w:rPr>
        <w:t> </w:t>
      </w:r>
      <w:r>
        <w:rPr>
          <w:sz w:val="22"/>
        </w:rPr>
        <w:t>the</w:t>
      </w:r>
      <w:r>
        <w:rPr>
          <w:spacing w:val="-3"/>
          <w:sz w:val="22"/>
        </w:rPr>
        <w:t> </w:t>
      </w:r>
      <w:r>
        <w:rPr>
          <w:sz w:val="22"/>
        </w:rPr>
        <w:t>situation</w:t>
      </w:r>
      <w:r>
        <w:rPr>
          <w:spacing w:val="-3"/>
          <w:sz w:val="22"/>
        </w:rPr>
        <w:t> </w:t>
      </w:r>
      <w:r>
        <w:rPr>
          <w:sz w:val="22"/>
        </w:rPr>
        <w:t>to</w:t>
      </w:r>
      <w:r>
        <w:rPr>
          <w:spacing w:val="-3"/>
          <w:sz w:val="22"/>
        </w:rPr>
        <w:t> </w:t>
      </w:r>
      <w:r>
        <w:rPr>
          <w:sz w:val="22"/>
        </w:rPr>
        <w:t>ensure</w:t>
      </w:r>
      <w:r>
        <w:rPr>
          <w:spacing w:val="-4"/>
          <w:sz w:val="22"/>
        </w:rPr>
        <w:t> </w:t>
      </w:r>
      <w:r>
        <w:rPr>
          <w:sz w:val="22"/>
        </w:rPr>
        <w:t>that</w:t>
      </w:r>
      <w:r>
        <w:rPr>
          <w:spacing w:val="-3"/>
          <w:sz w:val="22"/>
        </w:rPr>
        <w:t> </w:t>
      </w:r>
      <w:r>
        <w:rPr>
          <w:sz w:val="22"/>
        </w:rPr>
        <w:t>the</w:t>
      </w:r>
      <w:r>
        <w:rPr>
          <w:spacing w:val="-3"/>
          <w:sz w:val="22"/>
        </w:rPr>
        <w:t> </w:t>
      </w:r>
      <w:r>
        <w:rPr>
          <w:sz w:val="22"/>
        </w:rPr>
        <w:t>daughter genuinely consents?</w:t>
      </w:r>
    </w:p>
    <w:p>
      <w:pPr>
        <w:pStyle w:val="BodyText"/>
        <w:rPr>
          <w:sz w:val="21"/>
        </w:rPr>
      </w:pPr>
    </w:p>
    <w:p>
      <w:pPr>
        <w:pStyle w:val="Heading8"/>
        <w:jc w:val="both"/>
      </w:pPr>
      <w:r>
        <w:rPr/>
        <w:drawing>
          <wp:anchor distT="0" distB="0" distL="0" distR="0" allowOverlap="1" layoutInCell="1" locked="0" behindDoc="0" simplePos="0" relativeHeight="15791104">
            <wp:simplePos x="0" y="0"/>
            <wp:positionH relativeFrom="page">
              <wp:posOffset>612000</wp:posOffset>
            </wp:positionH>
            <wp:positionV relativeFrom="paragraph">
              <wp:posOffset>-9364</wp:posOffset>
            </wp:positionV>
            <wp:extent cx="911999" cy="814016"/>
            <wp:effectExtent l="0" t="0" r="0" b="0"/>
            <wp:wrapNone/>
            <wp:docPr id="277" name="image26.jpeg"/>
            <wp:cNvGraphicFramePr>
              <a:graphicFrameLocks noChangeAspect="1"/>
            </wp:cNvGraphicFramePr>
            <a:graphic>
              <a:graphicData uri="http://schemas.openxmlformats.org/drawingml/2006/picture">
                <pic:pic>
                  <pic:nvPicPr>
                    <pic:cNvPr id="278" name="image26.jpeg"/>
                    <pic:cNvPicPr/>
                  </pic:nvPicPr>
                  <pic:blipFill>
                    <a:blip r:embed="rId74" cstate="print"/>
                    <a:stretch>
                      <a:fillRect/>
                    </a:stretch>
                  </pic:blipFill>
                  <pic:spPr>
                    <a:xfrm>
                      <a:off x="0" y="0"/>
                      <a:ext cx="911999" cy="814016"/>
                    </a:xfrm>
                    <a:prstGeom prst="rect">
                      <a:avLst/>
                    </a:prstGeom>
                  </pic:spPr>
                </pic:pic>
              </a:graphicData>
            </a:graphic>
          </wp:anchor>
        </w:drawing>
      </w:r>
      <w:r>
        <w:rPr/>
        <w:t>Scenario </w:t>
      </w:r>
      <w:r>
        <w:rPr>
          <w:spacing w:val="-10"/>
        </w:rPr>
        <w:t>2</w:t>
      </w:r>
    </w:p>
    <w:p>
      <w:pPr>
        <w:pStyle w:val="BodyText"/>
        <w:spacing w:line="285" w:lineRule="auto" w:before="47"/>
        <w:ind w:left="2515" w:right="1075"/>
        <w:jc w:val="both"/>
      </w:pPr>
      <w:r>
        <w:rPr/>
        <w:t>Tina is a young mother trying to make ends meet at home. Her husband Tomasi is a casual worker earning minimum wage, and it’s not enough to pay the bills. Tina asks for</w:t>
      </w:r>
      <w:r>
        <w:rPr>
          <w:spacing w:val="-8"/>
        </w:rPr>
        <w:t> </w:t>
      </w:r>
      <w:r>
        <w:rPr/>
        <w:t>credit</w:t>
      </w:r>
      <w:r>
        <w:rPr>
          <w:spacing w:val="-8"/>
        </w:rPr>
        <w:t> </w:t>
      </w:r>
      <w:r>
        <w:rPr/>
        <w:t>at</w:t>
      </w:r>
      <w:r>
        <w:rPr>
          <w:spacing w:val="-8"/>
        </w:rPr>
        <w:t> </w:t>
      </w:r>
      <w:r>
        <w:rPr/>
        <w:t>the</w:t>
      </w:r>
      <w:r>
        <w:rPr>
          <w:spacing w:val="-8"/>
        </w:rPr>
        <w:t> </w:t>
      </w:r>
      <w:r>
        <w:rPr/>
        <w:t>local</w:t>
      </w:r>
      <w:r>
        <w:rPr>
          <w:spacing w:val="-8"/>
        </w:rPr>
        <w:t> </w:t>
      </w:r>
      <w:r>
        <w:rPr/>
        <w:t>shop</w:t>
      </w:r>
      <w:r>
        <w:rPr>
          <w:spacing w:val="-8"/>
        </w:rPr>
        <w:t> </w:t>
      </w:r>
      <w:r>
        <w:rPr/>
        <w:t>to</w:t>
      </w:r>
      <w:r>
        <w:rPr>
          <w:spacing w:val="-8"/>
        </w:rPr>
        <w:t> </w:t>
      </w:r>
      <w:r>
        <w:rPr/>
        <w:t>buy</w:t>
      </w:r>
      <w:r>
        <w:rPr>
          <w:spacing w:val="-8"/>
        </w:rPr>
        <w:t> </w:t>
      </w:r>
      <w:r>
        <w:rPr/>
        <w:t>groceries</w:t>
      </w:r>
      <w:r>
        <w:rPr>
          <w:spacing w:val="-8"/>
        </w:rPr>
        <w:t> </w:t>
      </w:r>
      <w:r>
        <w:rPr/>
        <w:t>for</w:t>
      </w:r>
      <w:r>
        <w:rPr>
          <w:spacing w:val="-8"/>
        </w:rPr>
        <w:t> </w:t>
      </w:r>
      <w:r>
        <w:rPr/>
        <w:t>the</w:t>
      </w:r>
      <w:r>
        <w:rPr>
          <w:spacing w:val="-8"/>
        </w:rPr>
        <w:t> </w:t>
      </w:r>
      <w:r>
        <w:rPr/>
        <w:t>family.</w:t>
      </w:r>
      <w:r>
        <w:rPr>
          <w:spacing w:val="-11"/>
        </w:rPr>
        <w:t> </w:t>
      </w:r>
      <w:r>
        <w:rPr/>
        <w:t>The</w:t>
      </w:r>
      <w:r>
        <w:rPr>
          <w:spacing w:val="-8"/>
        </w:rPr>
        <w:t> </w:t>
      </w:r>
      <w:r>
        <w:rPr/>
        <w:t>shopkeeper</w:t>
      </w:r>
      <w:r>
        <w:rPr>
          <w:spacing w:val="-8"/>
        </w:rPr>
        <w:t> </w:t>
      </w:r>
      <w:r>
        <w:rPr/>
        <w:t>refuses</w:t>
      </w:r>
      <w:r>
        <w:rPr>
          <w:spacing w:val="-8"/>
        </w:rPr>
        <w:t> </w:t>
      </w:r>
      <w:r>
        <w:rPr/>
        <w:t>and tells her that he will give her the groceries if she has sex with him. Tina agrees.</w:t>
      </w:r>
    </w:p>
    <w:p>
      <w:pPr>
        <w:pStyle w:val="BodyText"/>
        <w:rPr>
          <w:sz w:val="31"/>
        </w:rPr>
      </w:pPr>
    </w:p>
    <w:p>
      <w:pPr>
        <w:pStyle w:val="ListParagraph"/>
        <w:numPr>
          <w:ilvl w:val="1"/>
          <w:numId w:val="85"/>
        </w:numPr>
        <w:tabs>
          <w:tab w:pos="3374" w:val="left" w:leader="none"/>
        </w:tabs>
        <w:spacing w:line="240" w:lineRule="auto" w:before="0" w:after="0"/>
        <w:ind w:left="3373" w:right="0" w:hanging="139"/>
        <w:jc w:val="left"/>
        <w:rPr>
          <w:sz w:val="22"/>
        </w:rPr>
      </w:pPr>
      <w:r>
        <w:rPr>
          <w:sz w:val="22"/>
        </w:rPr>
        <w:t>Do</w:t>
      </w:r>
      <w:r>
        <w:rPr>
          <w:spacing w:val="-2"/>
          <w:sz w:val="22"/>
        </w:rPr>
        <w:t> </w:t>
      </w:r>
      <w:r>
        <w:rPr>
          <w:sz w:val="22"/>
        </w:rPr>
        <w:t>you think this kind</w:t>
      </w:r>
      <w:r>
        <w:rPr>
          <w:spacing w:val="-1"/>
          <w:sz w:val="22"/>
        </w:rPr>
        <w:t> </w:t>
      </w:r>
      <w:r>
        <w:rPr>
          <w:sz w:val="22"/>
        </w:rPr>
        <w:t>of</w:t>
      </w:r>
      <w:r>
        <w:rPr>
          <w:spacing w:val="-1"/>
          <w:sz w:val="22"/>
        </w:rPr>
        <w:t> </w:t>
      </w:r>
      <w:r>
        <w:rPr>
          <w:sz w:val="22"/>
        </w:rPr>
        <w:t>situation could </w:t>
      </w:r>
      <w:r>
        <w:rPr>
          <w:spacing w:val="-2"/>
          <w:sz w:val="22"/>
        </w:rPr>
        <w:t>happen?</w:t>
      </w:r>
    </w:p>
    <w:p>
      <w:pPr>
        <w:pStyle w:val="ListParagraph"/>
        <w:numPr>
          <w:ilvl w:val="1"/>
          <w:numId w:val="85"/>
        </w:numPr>
        <w:tabs>
          <w:tab w:pos="3374" w:val="left" w:leader="none"/>
        </w:tabs>
        <w:spacing w:line="240" w:lineRule="auto" w:before="107" w:after="0"/>
        <w:ind w:left="3373" w:right="0" w:hanging="139"/>
        <w:jc w:val="left"/>
        <w:rPr>
          <w:sz w:val="22"/>
        </w:rPr>
      </w:pPr>
      <w:r>
        <w:rPr>
          <w:sz w:val="22"/>
        </w:rPr>
        <w:t>Did</w:t>
      </w:r>
      <w:r>
        <w:rPr>
          <w:spacing w:val="-2"/>
          <w:sz w:val="22"/>
        </w:rPr>
        <w:t> </w:t>
      </w:r>
      <w:r>
        <w:rPr>
          <w:sz w:val="22"/>
        </w:rPr>
        <w:t>she</w:t>
      </w:r>
      <w:r>
        <w:rPr>
          <w:spacing w:val="-1"/>
          <w:sz w:val="22"/>
        </w:rPr>
        <w:t> </w:t>
      </w:r>
      <w:r>
        <w:rPr>
          <w:sz w:val="22"/>
        </w:rPr>
        <w:t>give</w:t>
      </w:r>
      <w:r>
        <w:rPr>
          <w:spacing w:val="-2"/>
          <w:sz w:val="22"/>
        </w:rPr>
        <w:t> </w:t>
      </w:r>
      <w:r>
        <w:rPr>
          <w:sz w:val="22"/>
        </w:rPr>
        <w:t>her</w:t>
      </w:r>
      <w:r>
        <w:rPr>
          <w:spacing w:val="-2"/>
          <w:sz w:val="22"/>
        </w:rPr>
        <w:t> </w:t>
      </w:r>
      <w:r>
        <w:rPr>
          <w:sz w:val="22"/>
        </w:rPr>
        <w:t>consent</w:t>
      </w:r>
      <w:r>
        <w:rPr>
          <w:spacing w:val="-1"/>
          <w:sz w:val="22"/>
        </w:rPr>
        <w:t> </w:t>
      </w:r>
      <w:r>
        <w:rPr>
          <w:sz w:val="22"/>
        </w:rPr>
        <w:t>for</w:t>
      </w:r>
      <w:r>
        <w:rPr>
          <w:spacing w:val="-1"/>
          <w:sz w:val="22"/>
        </w:rPr>
        <w:t> </w:t>
      </w:r>
      <w:r>
        <w:rPr>
          <w:sz w:val="22"/>
        </w:rPr>
        <w:t>sex</w:t>
      </w:r>
      <w:r>
        <w:rPr>
          <w:spacing w:val="-1"/>
          <w:sz w:val="22"/>
        </w:rPr>
        <w:t> </w:t>
      </w:r>
      <w:r>
        <w:rPr>
          <w:sz w:val="22"/>
        </w:rPr>
        <w:t>(No;</w:t>
      </w:r>
      <w:r>
        <w:rPr>
          <w:spacing w:val="-1"/>
          <w:sz w:val="22"/>
        </w:rPr>
        <w:t> </w:t>
      </w:r>
      <w:r>
        <w:rPr>
          <w:sz w:val="22"/>
        </w:rPr>
        <w:t>this</w:t>
      </w:r>
      <w:r>
        <w:rPr>
          <w:spacing w:val="-1"/>
          <w:sz w:val="22"/>
        </w:rPr>
        <w:t> </w:t>
      </w:r>
      <w:r>
        <w:rPr>
          <w:sz w:val="22"/>
        </w:rPr>
        <w:t>was</w:t>
      </w:r>
      <w:r>
        <w:rPr>
          <w:spacing w:val="-1"/>
          <w:sz w:val="22"/>
        </w:rPr>
        <w:t> </w:t>
      </w:r>
      <w:r>
        <w:rPr>
          <w:spacing w:val="-2"/>
          <w:sz w:val="22"/>
        </w:rPr>
        <w:t>rape)</w:t>
      </w:r>
    </w:p>
    <w:p>
      <w:pPr>
        <w:pStyle w:val="ListParagraph"/>
        <w:numPr>
          <w:ilvl w:val="1"/>
          <w:numId w:val="85"/>
        </w:numPr>
        <w:tabs>
          <w:tab w:pos="3374" w:val="left" w:leader="none"/>
        </w:tabs>
        <w:spacing w:line="240" w:lineRule="auto" w:before="107" w:after="0"/>
        <w:ind w:left="3373" w:right="0" w:hanging="139"/>
        <w:jc w:val="left"/>
        <w:rPr>
          <w:sz w:val="22"/>
        </w:rPr>
      </w:pPr>
      <w:r>
        <w:rPr>
          <w:sz w:val="22"/>
        </w:rPr>
        <w:t>Was</w:t>
      </w:r>
      <w:r>
        <w:rPr>
          <w:spacing w:val="-4"/>
          <w:sz w:val="22"/>
        </w:rPr>
        <w:t> </w:t>
      </w:r>
      <w:r>
        <w:rPr>
          <w:sz w:val="22"/>
        </w:rPr>
        <w:t>there</w:t>
      </w:r>
      <w:r>
        <w:rPr>
          <w:spacing w:val="-2"/>
          <w:sz w:val="22"/>
        </w:rPr>
        <w:t> </w:t>
      </w:r>
      <w:r>
        <w:rPr>
          <w:sz w:val="22"/>
        </w:rPr>
        <w:t>any</w:t>
      </w:r>
      <w:r>
        <w:rPr>
          <w:spacing w:val="-3"/>
          <w:sz w:val="22"/>
        </w:rPr>
        <w:t> </w:t>
      </w:r>
      <w:r>
        <w:rPr>
          <w:sz w:val="22"/>
        </w:rPr>
        <w:t>force</w:t>
      </w:r>
      <w:r>
        <w:rPr>
          <w:spacing w:val="-3"/>
          <w:sz w:val="22"/>
        </w:rPr>
        <w:t> </w:t>
      </w:r>
      <w:r>
        <w:rPr>
          <w:sz w:val="22"/>
        </w:rPr>
        <w:t>used</w:t>
      </w:r>
      <w:r>
        <w:rPr>
          <w:spacing w:val="-3"/>
          <w:sz w:val="22"/>
        </w:rPr>
        <w:t> </w:t>
      </w:r>
      <w:r>
        <w:rPr>
          <w:sz w:val="22"/>
        </w:rPr>
        <w:t>in</w:t>
      </w:r>
      <w:r>
        <w:rPr>
          <w:spacing w:val="-3"/>
          <w:sz w:val="22"/>
        </w:rPr>
        <w:t> </w:t>
      </w:r>
      <w:r>
        <w:rPr>
          <w:sz w:val="22"/>
        </w:rPr>
        <w:t>this</w:t>
      </w:r>
      <w:r>
        <w:rPr>
          <w:spacing w:val="-2"/>
          <w:sz w:val="22"/>
        </w:rPr>
        <w:t> incident?</w:t>
      </w:r>
    </w:p>
    <w:p>
      <w:pPr>
        <w:pStyle w:val="ListParagraph"/>
        <w:numPr>
          <w:ilvl w:val="1"/>
          <w:numId w:val="85"/>
        </w:numPr>
        <w:tabs>
          <w:tab w:pos="3374" w:val="left" w:leader="none"/>
        </w:tabs>
        <w:spacing w:line="240" w:lineRule="auto" w:before="107" w:after="0"/>
        <w:ind w:left="3373" w:right="0" w:hanging="139"/>
        <w:jc w:val="left"/>
        <w:rPr>
          <w:sz w:val="22"/>
        </w:rPr>
      </w:pPr>
      <w:r>
        <w:rPr>
          <w:sz w:val="22"/>
        </w:rPr>
        <w:t>Who</w:t>
      </w:r>
      <w:r>
        <w:rPr>
          <w:spacing w:val="-2"/>
          <w:sz w:val="22"/>
        </w:rPr>
        <w:t> </w:t>
      </w:r>
      <w:r>
        <w:rPr>
          <w:sz w:val="22"/>
        </w:rPr>
        <w:t>is</w:t>
      </w:r>
      <w:r>
        <w:rPr>
          <w:spacing w:val="-2"/>
          <w:sz w:val="22"/>
        </w:rPr>
        <w:t> </w:t>
      </w:r>
      <w:r>
        <w:rPr>
          <w:sz w:val="22"/>
        </w:rPr>
        <w:t>more</w:t>
      </w:r>
      <w:r>
        <w:rPr>
          <w:spacing w:val="-2"/>
          <w:sz w:val="22"/>
        </w:rPr>
        <w:t> </w:t>
      </w:r>
      <w:r>
        <w:rPr>
          <w:sz w:val="22"/>
        </w:rPr>
        <w:t>powerful</w:t>
      </w:r>
      <w:r>
        <w:rPr>
          <w:spacing w:val="-2"/>
          <w:sz w:val="22"/>
        </w:rPr>
        <w:t> </w:t>
      </w:r>
      <w:r>
        <w:rPr>
          <w:sz w:val="22"/>
        </w:rPr>
        <w:t>in</w:t>
      </w:r>
      <w:r>
        <w:rPr>
          <w:spacing w:val="-3"/>
          <w:sz w:val="22"/>
        </w:rPr>
        <w:t> </w:t>
      </w:r>
      <w:r>
        <w:rPr>
          <w:sz w:val="22"/>
        </w:rPr>
        <w:t>this</w:t>
      </w:r>
      <w:r>
        <w:rPr>
          <w:spacing w:val="-1"/>
          <w:sz w:val="22"/>
        </w:rPr>
        <w:t> </w:t>
      </w:r>
      <w:r>
        <w:rPr>
          <w:sz w:val="22"/>
        </w:rPr>
        <w:t>example</w:t>
      </w:r>
      <w:r>
        <w:rPr>
          <w:spacing w:val="-3"/>
          <w:sz w:val="22"/>
        </w:rPr>
        <w:t> </w:t>
      </w:r>
      <w:r>
        <w:rPr>
          <w:sz w:val="22"/>
        </w:rPr>
        <w:t>–</w:t>
      </w:r>
      <w:r>
        <w:rPr>
          <w:spacing w:val="-2"/>
          <w:sz w:val="22"/>
        </w:rPr>
        <w:t> </w:t>
      </w:r>
      <w:r>
        <w:rPr>
          <w:sz w:val="22"/>
        </w:rPr>
        <w:t>the</w:t>
      </w:r>
      <w:r>
        <w:rPr>
          <w:spacing w:val="-2"/>
          <w:sz w:val="22"/>
        </w:rPr>
        <w:t> </w:t>
      </w:r>
      <w:r>
        <w:rPr>
          <w:sz w:val="22"/>
        </w:rPr>
        <w:t>shopkeeper</w:t>
      </w:r>
      <w:r>
        <w:rPr>
          <w:spacing w:val="-1"/>
          <w:sz w:val="22"/>
        </w:rPr>
        <w:t> </w:t>
      </w:r>
      <w:r>
        <w:rPr>
          <w:sz w:val="22"/>
        </w:rPr>
        <w:t>or</w:t>
      </w:r>
      <w:r>
        <w:rPr>
          <w:spacing w:val="-5"/>
          <w:sz w:val="22"/>
        </w:rPr>
        <w:t> </w:t>
      </w:r>
      <w:r>
        <w:rPr>
          <w:spacing w:val="-2"/>
          <w:sz w:val="22"/>
        </w:rPr>
        <w:t>Tina?</w:t>
      </w:r>
    </w:p>
    <w:p>
      <w:pPr>
        <w:pStyle w:val="ListParagraph"/>
        <w:numPr>
          <w:ilvl w:val="1"/>
          <w:numId w:val="85"/>
        </w:numPr>
        <w:tabs>
          <w:tab w:pos="3374" w:val="left" w:leader="none"/>
        </w:tabs>
        <w:spacing w:line="240" w:lineRule="auto" w:before="107" w:after="0"/>
        <w:ind w:left="3373" w:right="0" w:hanging="139"/>
        <w:jc w:val="left"/>
        <w:rPr>
          <w:sz w:val="22"/>
        </w:rPr>
      </w:pPr>
      <w:r>
        <w:rPr>
          <w:sz w:val="22"/>
        </w:rPr>
        <w:t>What</w:t>
      </w:r>
      <w:r>
        <w:rPr>
          <w:spacing w:val="-2"/>
          <w:sz w:val="22"/>
        </w:rPr>
        <w:t> </w:t>
      </w:r>
      <w:r>
        <w:rPr>
          <w:sz w:val="22"/>
        </w:rPr>
        <w:t>kind</w:t>
      </w:r>
      <w:r>
        <w:rPr>
          <w:spacing w:val="-1"/>
          <w:sz w:val="22"/>
        </w:rPr>
        <w:t> </w:t>
      </w:r>
      <w:r>
        <w:rPr>
          <w:sz w:val="22"/>
        </w:rPr>
        <w:t>of</w:t>
      </w:r>
      <w:r>
        <w:rPr>
          <w:spacing w:val="-2"/>
          <w:sz w:val="22"/>
        </w:rPr>
        <w:t> </w:t>
      </w:r>
      <w:r>
        <w:rPr>
          <w:sz w:val="22"/>
        </w:rPr>
        <w:t>power</w:t>
      </w:r>
      <w:r>
        <w:rPr>
          <w:spacing w:val="-2"/>
          <w:sz w:val="22"/>
        </w:rPr>
        <w:t> </w:t>
      </w:r>
      <w:r>
        <w:rPr>
          <w:sz w:val="22"/>
        </w:rPr>
        <w:t>does</w:t>
      </w:r>
      <w:r>
        <w:rPr>
          <w:spacing w:val="-2"/>
          <w:sz w:val="22"/>
        </w:rPr>
        <w:t> </w:t>
      </w:r>
      <w:r>
        <w:rPr>
          <w:sz w:val="22"/>
        </w:rPr>
        <w:t>the</w:t>
      </w:r>
      <w:r>
        <w:rPr>
          <w:spacing w:val="-1"/>
          <w:sz w:val="22"/>
        </w:rPr>
        <w:t> </w:t>
      </w:r>
      <w:r>
        <w:rPr>
          <w:sz w:val="22"/>
        </w:rPr>
        <w:t>shopkeeper</w:t>
      </w:r>
      <w:r>
        <w:rPr>
          <w:spacing w:val="-1"/>
          <w:sz w:val="22"/>
        </w:rPr>
        <w:t> </w:t>
      </w:r>
      <w:r>
        <w:rPr>
          <w:spacing w:val="-2"/>
          <w:sz w:val="22"/>
        </w:rPr>
        <w:t>have?</w:t>
      </w:r>
    </w:p>
    <w:p>
      <w:pPr>
        <w:pStyle w:val="ListParagraph"/>
        <w:numPr>
          <w:ilvl w:val="1"/>
          <w:numId w:val="85"/>
        </w:numPr>
        <w:tabs>
          <w:tab w:pos="3374" w:val="left" w:leader="none"/>
        </w:tabs>
        <w:spacing w:line="240" w:lineRule="auto" w:before="106" w:after="0"/>
        <w:ind w:left="3373" w:right="0" w:hanging="139"/>
        <w:jc w:val="left"/>
        <w:rPr>
          <w:sz w:val="22"/>
        </w:rPr>
      </w:pPr>
      <w:r>
        <w:rPr>
          <w:sz w:val="22"/>
        </w:rPr>
        <w:t>What</w:t>
      </w:r>
      <w:r>
        <w:rPr>
          <w:spacing w:val="-4"/>
          <w:sz w:val="22"/>
        </w:rPr>
        <w:t> </w:t>
      </w:r>
      <w:r>
        <w:rPr>
          <w:sz w:val="22"/>
        </w:rPr>
        <w:t>kind</w:t>
      </w:r>
      <w:r>
        <w:rPr>
          <w:spacing w:val="-3"/>
          <w:sz w:val="22"/>
        </w:rPr>
        <w:t> </w:t>
      </w:r>
      <w:r>
        <w:rPr>
          <w:sz w:val="22"/>
        </w:rPr>
        <w:t>of</w:t>
      </w:r>
      <w:r>
        <w:rPr>
          <w:spacing w:val="-4"/>
          <w:sz w:val="22"/>
        </w:rPr>
        <w:t> </w:t>
      </w:r>
      <w:r>
        <w:rPr>
          <w:sz w:val="22"/>
        </w:rPr>
        <w:t>power</w:t>
      </w:r>
      <w:r>
        <w:rPr>
          <w:spacing w:val="-4"/>
          <w:sz w:val="22"/>
        </w:rPr>
        <w:t> </w:t>
      </w:r>
      <w:r>
        <w:rPr>
          <w:sz w:val="22"/>
        </w:rPr>
        <w:t>does</w:t>
      </w:r>
      <w:r>
        <w:rPr>
          <w:spacing w:val="-7"/>
          <w:sz w:val="22"/>
        </w:rPr>
        <w:t> </w:t>
      </w:r>
      <w:r>
        <w:rPr>
          <w:sz w:val="22"/>
        </w:rPr>
        <w:t>Tina</w:t>
      </w:r>
      <w:r>
        <w:rPr>
          <w:spacing w:val="-4"/>
          <w:sz w:val="22"/>
        </w:rPr>
        <w:t> </w:t>
      </w:r>
      <w:r>
        <w:rPr>
          <w:spacing w:val="-2"/>
          <w:sz w:val="22"/>
        </w:rPr>
        <w:t>have?</w:t>
      </w:r>
    </w:p>
    <w:p>
      <w:pPr>
        <w:pStyle w:val="ListParagraph"/>
        <w:numPr>
          <w:ilvl w:val="1"/>
          <w:numId w:val="85"/>
        </w:numPr>
        <w:tabs>
          <w:tab w:pos="3374" w:val="left" w:leader="none"/>
        </w:tabs>
        <w:spacing w:line="240" w:lineRule="auto" w:before="107" w:after="0"/>
        <w:ind w:left="3373" w:right="0" w:hanging="139"/>
        <w:jc w:val="left"/>
        <w:rPr>
          <w:sz w:val="22"/>
        </w:rPr>
      </w:pPr>
      <w:r>
        <w:rPr>
          <w:sz w:val="22"/>
        </w:rPr>
        <w:t>How</w:t>
      </w:r>
      <w:r>
        <w:rPr>
          <w:spacing w:val="-3"/>
          <w:sz w:val="22"/>
        </w:rPr>
        <w:t> </w:t>
      </w:r>
      <w:r>
        <w:rPr>
          <w:sz w:val="22"/>
        </w:rPr>
        <w:t>does</w:t>
      </w:r>
      <w:r>
        <w:rPr>
          <w:spacing w:val="-2"/>
          <w:sz w:val="22"/>
        </w:rPr>
        <w:t> </w:t>
      </w:r>
      <w:r>
        <w:rPr>
          <w:sz w:val="22"/>
        </w:rPr>
        <w:t>power</w:t>
      </w:r>
      <w:r>
        <w:rPr>
          <w:spacing w:val="-2"/>
          <w:sz w:val="22"/>
        </w:rPr>
        <w:t> </w:t>
      </w:r>
      <w:r>
        <w:rPr>
          <w:sz w:val="22"/>
        </w:rPr>
        <w:t>relate</w:t>
      </w:r>
      <w:r>
        <w:rPr>
          <w:spacing w:val="-1"/>
          <w:sz w:val="22"/>
        </w:rPr>
        <w:t> </w:t>
      </w:r>
      <w:r>
        <w:rPr>
          <w:sz w:val="22"/>
        </w:rPr>
        <w:t>to</w:t>
      </w:r>
      <w:r>
        <w:rPr>
          <w:spacing w:val="-2"/>
          <w:sz w:val="22"/>
        </w:rPr>
        <w:t> </w:t>
      </w:r>
      <w:r>
        <w:rPr>
          <w:sz w:val="22"/>
        </w:rPr>
        <w:t>choice</w:t>
      </w:r>
      <w:r>
        <w:rPr>
          <w:spacing w:val="-1"/>
          <w:sz w:val="22"/>
        </w:rPr>
        <w:t> </w:t>
      </w:r>
      <w:r>
        <w:rPr>
          <w:sz w:val="22"/>
        </w:rPr>
        <w:t>in</w:t>
      </w:r>
      <w:r>
        <w:rPr>
          <w:spacing w:val="-2"/>
          <w:sz w:val="22"/>
        </w:rPr>
        <w:t> </w:t>
      </w:r>
      <w:r>
        <w:rPr>
          <w:sz w:val="22"/>
        </w:rPr>
        <w:t>this</w:t>
      </w:r>
      <w:r>
        <w:rPr>
          <w:spacing w:val="-1"/>
          <w:sz w:val="22"/>
        </w:rPr>
        <w:t> </w:t>
      </w:r>
      <w:r>
        <w:rPr>
          <w:spacing w:val="-2"/>
          <w:sz w:val="22"/>
        </w:rPr>
        <w:t>example?</w:t>
      </w:r>
    </w:p>
    <w:p>
      <w:pPr>
        <w:spacing w:after="0" w:line="240" w:lineRule="auto"/>
        <w:jc w:val="left"/>
        <w:rPr>
          <w:sz w:val="22"/>
        </w:rPr>
        <w:sectPr>
          <w:pgSz w:w="11910" w:h="16840"/>
          <w:pgMar w:header="0" w:footer="379" w:top="1440" w:bottom="560" w:left="0" w:right="0"/>
        </w:sectPr>
      </w:pPr>
    </w:p>
    <w:p>
      <w:pPr>
        <w:pStyle w:val="BodyText"/>
        <w:rPr>
          <w:sz w:val="20"/>
        </w:rPr>
      </w:pPr>
    </w:p>
    <w:p>
      <w:pPr>
        <w:pStyle w:val="BodyText"/>
        <w:spacing w:before="7"/>
      </w:pPr>
    </w:p>
    <w:p>
      <w:pPr>
        <w:pStyle w:val="Heading6"/>
        <w:ind w:left="2513"/>
      </w:pPr>
      <w:r>
        <w:rPr/>
        <w:t>Session</w:t>
      </w:r>
      <w:r>
        <w:rPr>
          <w:spacing w:val="-4"/>
        </w:rPr>
        <w:t> </w:t>
      </w:r>
      <w:r>
        <w:rPr/>
        <w:t>4.4</w:t>
      </w:r>
      <w:r>
        <w:rPr>
          <w:spacing w:val="-2"/>
        </w:rPr>
        <w:t> </w:t>
      </w:r>
      <w:r>
        <w:rPr/>
        <w:t>Cycle</w:t>
      </w:r>
      <w:r>
        <w:rPr>
          <w:spacing w:val="-3"/>
        </w:rPr>
        <w:t> </w:t>
      </w:r>
      <w:r>
        <w:rPr/>
        <w:t>of</w:t>
      </w:r>
      <w:r>
        <w:rPr>
          <w:spacing w:val="-1"/>
        </w:rPr>
        <w:t> </w:t>
      </w:r>
      <w:r>
        <w:rPr>
          <w:spacing w:val="-2"/>
        </w:rPr>
        <w:t>Violence</w:t>
      </w:r>
    </w:p>
    <w:p>
      <w:pPr>
        <w:pStyle w:val="Heading8"/>
        <w:spacing w:before="322"/>
        <w:ind w:left="2513"/>
      </w:pPr>
      <w:r>
        <w:rPr/>
        <w:drawing>
          <wp:anchor distT="0" distB="0" distL="0" distR="0" allowOverlap="1" layoutInCell="1" locked="0" behindDoc="0" simplePos="0" relativeHeight="15791616">
            <wp:simplePos x="0" y="0"/>
            <wp:positionH relativeFrom="page">
              <wp:posOffset>572998</wp:posOffset>
            </wp:positionH>
            <wp:positionV relativeFrom="paragraph">
              <wp:posOffset>232324</wp:posOffset>
            </wp:positionV>
            <wp:extent cx="951001" cy="1899005"/>
            <wp:effectExtent l="0" t="0" r="0" b="0"/>
            <wp:wrapNone/>
            <wp:docPr id="279" name="image41.png"/>
            <wp:cNvGraphicFramePr>
              <a:graphicFrameLocks noChangeAspect="1"/>
            </wp:cNvGraphicFramePr>
            <a:graphic>
              <a:graphicData uri="http://schemas.openxmlformats.org/drawingml/2006/picture">
                <pic:pic>
                  <pic:nvPicPr>
                    <pic:cNvPr id="280" name="image41.png"/>
                    <pic:cNvPicPr/>
                  </pic:nvPicPr>
                  <pic:blipFill>
                    <a:blip r:embed="rId127" cstate="print"/>
                    <a:stretch>
                      <a:fillRect/>
                    </a:stretch>
                  </pic:blipFill>
                  <pic:spPr>
                    <a:xfrm>
                      <a:off x="0" y="0"/>
                      <a:ext cx="951001" cy="1899005"/>
                    </a:xfrm>
                    <a:prstGeom prst="rect">
                      <a:avLst/>
                    </a:prstGeom>
                  </pic:spPr>
                </pic:pic>
              </a:graphicData>
            </a:graphic>
          </wp:anchor>
        </w:drawing>
      </w:r>
      <w:r>
        <w:rPr/>
        <w:t>Learning </w:t>
      </w:r>
      <w:r>
        <w:rPr>
          <w:spacing w:val="-2"/>
        </w:rPr>
        <w:t>Objectives</w:t>
      </w:r>
    </w:p>
    <w:p>
      <w:pPr>
        <w:pStyle w:val="BodyText"/>
        <w:spacing w:before="1"/>
        <w:rPr>
          <w:b/>
          <w:sz w:val="30"/>
        </w:rPr>
      </w:pPr>
    </w:p>
    <w:p>
      <w:pPr>
        <w:pStyle w:val="ListParagraph"/>
        <w:numPr>
          <w:ilvl w:val="0"/>
          <w:numId w:val="86"/>
        </w:numPr>
        <w:tabs>
          <w:tab w:pos="2754" w:val="left" w:leader="none"/>
        </w:tabs>
        <w:spacing w:line="240" w:lineRule="auto" w:before="1" w:after="0"/>
        <w:ind w:left="2753" w:right="0" w:hanging="241"/>
        <w:jc w:val="left"/>
        <w:rPr>
          <w:sz w:val="22"/>
        </w:rPr>
      </w:pPr>
      <w:r>
        <w:rPr>
          <w:sz w:val="22"/>
        </w:rPr>
        <w:t>To</w:t>
      </w:r>
      <w:r>
        <w:rPr>
          <w:spacing w:val="-8"/>
          <w:sz w:val="22"/>
        </w:rPr>
        <w:t> </w:t>
      </w:r>
      <w:r>
        <w:rPr>
          <w:sz w:val="22"/>
        </w:rPr>
        <w:t>identify</w:t>
      </w:r>
      <w:r>
        <w:rPr>
          <w:spacing w:val="-5"/>
          <w:sz w:val="22"/>
        </w:rPr>
        <w:t> </w:t>
      </w:r>
      <w:r>
        <w:rPr>
          <w:sz w:val="22"/>
        </w:rPr>
        <w:t>the</w:t>
      </w:r>
      <w:r>
        <w:rPr>
          <w:spacing w:val="-4"/>
          <w:sz w:val="22"/>
        </w:rPr>
        <w:t> </w:t>
      </w:r>
      <w:r>
        <w:rPr>
          <w:sz w:val="22"/>
        </w:rPr>
        <w:t>component</w:t>
      </w:r>
      <w:r>
        <w:rPr>
          <w:spacing w:val="-4"/>
          <w:sz w:val="22"/>
        </w:rPr>
        <w:t> </w:t>
      </w:r>
      <w:r>
        <w:rPr>
          <w:sz w:val="22"/>
        </w:rPr>
        <w:t>sin</w:t>
      </w:r>
      <w:r>
        <w:rPr>
          <w:spacing w:val="-4"/>
          <w:sz w:val="22"/>
        </w:rPr>
        <w:t> </w:t>
      </w:r>
      <w:r>
        <w:rPr>
          <w:sz w:val="22"/>
        </w:rPr>
        <w:t>the</w:t>
      </w:r>
      <w:r>
        <w:rPr>
          <w:spacing w:val="-4"/>
          <w:sz w:val="22"/>
        </w:rPr>
        <w:t> </w:t>
      </w:r>
      <w:r>
        <w:rPr>
          <w:sz w:val="22"/>
        </w:rPr>
        <w:t>cycle</w:t>
      </w:r>
      <w:r>
        <w:rPr>
          <w:spacing w:val="-4"/>
          <w:sz w:val="22"/>
        </w:rPr>
        <w:t> </w:t>
      </w:r>
      <w:r>
        <w:rPr>
          <w:sz w:val="22"/>
        </w:rPr>
        <w:t>of</w:t>
      </w:r>
      <w:r>
        <w:rPr>
          <w:spacing w:val="-5"/>
          <w:sz w:val="22"/>
        </w:rPr>
        <w:t> </w:t>
      </w:r>
      <w:r>
        <w:rPr>
          <w:spacing w:val="-2"/>
          <w:sz w:val="22"/>
        </w:rPr>
        <w:t>violence</w:t>
      </w:r>
    </w:p>
    <w:p>
      <w:pPr>
        <w:pStyle w:val="ListParagraph"/>
        <w:numPr>
          <w:ilvl w:val="0"/>
          <w:numId w:val="86"/>
        </w:numPr>
        <w:tabs>
          <w:tab w:pos="2758" w:val="left" w:leader="none"/>
        </w:tabs>
        <w:spacing w:line="240" w:lineRule="auto" w:before="47" w:after="0"/>
        <w:ind w:left="2757" w:right="0" w:hanging="245"/>
        <w:jc w:val="left"/>
        <w:rPr>
          <w:sz w:val="22"/>
        </w:rPr>
      </w:pPr>
      <w:r>
        <w:rPr>
          <w:sz w:val="22"/>
        </w:rPr>
        <w:t>Identify</w:t>
      </w:r>
      <w:r>
        <w:rPr>
          <w:spacing w:val="-5"/>
          <w:sz w:val="22"/>
        </w:rPr>
        <w:t> </w:t>
      </w:r>
      <w:r>
        <w:rPr>
          <w:sz w:val="22"/>
        </w:rPr>
        <w:t>reasons</w:t>
      </w:r>
      <w:r>
        <w:rPr>
          <w:spacing w:val="-2"/>
          <w:sz w:val="22"/>
        </w:rPr>
        <w:t> </w:t>
      </w:r>
      <w:r>
        <w:rPr>
          <w:sz w:val="22"/>
        </w:rPr>
        <w:t>why</w:t>
      </w:r>
      <w:r>
        <w:rPr>
          <w:spacing w:val="-3"/>
          <w:sz w:val="22"/>
        </w:rPr>
        <w:t> </w:t>
      </w:r>
      <w:r>
        <w:rPr>
          <w:sz w:val="22"/>
        </w:rPr>
        <w:t>women</w:t>
      </w:r>
      <w:r>
        <w:rPr>
          <w:spacing w:val="-3"/>
          <w:sz w:val="22"/>
        </w:rPr>
        <w:t> </w:t>
      </w:r>
      <w:r>
        <w:rPr>
          <w:sz w:val="22"/>
        </w:rPr>
        <w:t>would</w:t>
      </w:r>
      <w:r>
        <w:rPr>
          <w:spacing w:val="-3"/>
          <w:sz w:val="22"/>
        </w:rPr>
        <w:t> </w:t>
      </w:r>
      <w:r>
        <w:rPr>
          <w:sz w:val="22"/>
        </w:rPr>
        <w:t>remain</w:t>
      </w:r>
      <w:r>
        <w:rPr>
          <w:spacing w:val="-2"/>
          <w:sz w:val="22"/>
        </w:rPr>
        <w:t> </w:t>
      </w:r>
      <w:r>
        <w:rPr>
          <w:sz w:val="22"/>
        </w:rPr>
        <w:t>in</w:t>
      </w:r>
      <w:r>
        <w:rPr>
          <w:spacing w:val="-3"/>
          <w:sz w:val="22"/>
        </w:rPr>
        <w:t> </w:t>
      </w:r>
      <w:r>
        <w:rPr>
          <w:sz w:val="22"/>
        </w:rPr>
        <w:t>abusive</w:t>
      </w:r>
      <w:r>
        <w:rPr>
          <w:spacing w:val="-3"/>
          <w:sz w:val="22"/>
        </w:rPr>
        <w:t> </w:t>
      </w:r>
      <w:r>
        <w:rPr>
          <w:spacing w:val="-2"/>
          <w:sz w:val="22"/>
        </w:rPr>
        <w:t>relationships</w:t>
      </w:r>
    </w:p>
    <w:p>
      <w:pPr>
        <w:pStyle w:val="BodyText"/>
        <w:spacing w:before="1"/>
        <w:rPr>
          <w:sz w:val="30"/>
        </w:rPr>
      </w:pPr>
    </w:p>
    <w:p>
      <w:pPr>
        <w:pStyle w:val="Heading8"/>
        <w:spacing w:before="1"/>
        <w:ind w:left="2513"/>
      </w:pPr>
      <w:r>
        <w:rPr/>
        <w:t>Time:</w:t>
      </w:r>
      <w:r>
        <w:rPr>
          <w:spacing w:val="-3"/>
        </w:rPr>
        <w:t> </w:t>
      </w:r>
      <w:r>
        <w:rPr/>
        <w:t>1</w:t>
      </w:r>
      <w:r>
        <w:rPr>
          <w:spacing w:val="-2"/>
        </w:rPr>
        <w:t> </w:t>
      </w:r>
      <w:r>
        <w:rPr>
          <w:spacing w:val="-4"/>
        </w:rPr>
        <w:t>hour</w:t>
      </w:r>
    </w:p>
    <w:p>
      <w:pPr>
        <w:pStyle w:val="BodyText"/>
        <w:spacing w:before="1"/>
        <w:rPr>
          <w:b/>
          <w:sz w:val="30"/>
        </w:rPr>
      </w:pPr>
    </w:p>
    <w:p>
      <w:pPr>
        <w:pStyle w:val="BodyText"/>
        <w:spacing w:line="285" w:lineRule="auto" w:before="1"/>
        <w:ind w:left="3600" w:right="1959" w:hanging="1087"/>
      </w:pPr>
      <w:r>
        <w:rPr>
          <w:b/>
        </w:rPr>
        <w:t>Materials:</w:t>
      </w:r>
      <w:r>
        <w:rPr>
          <w:b/>
          <w:spacing w:val="-6"/>
        </w:rPr>
        <w:t> </w:t>
      </w:r>
      <w:r>
        <w:rPr/>
        <w:t>Pictures</w:t>
      </w:r>
      <w:r>
        <w:rPr>
          <w:spacing w:val="-6"/>
        </w:rPr>
        <w:t> </w:t>
      </w:r>
      <w:r>
        <w:rPr/>
        <w:t>(drawings)</w:t>
      </w:r>
      <w:r>
        <w:rPr>
          <w:spacing w:val="-6"/>
        </w:rPr>
        <w:t> </w:t>
      </w:r>
      <w:r>
        <w:rPr/>
        <w:t>of</w:t>
      </w:r>
      <w:r>
        <w:rPr>
          <w:spacing w:val="-7"/>
        </w:rPr>
        <w:t> </w:t>
      </w:r>
      <w:r>
        <w:rPr/>
        <w:t>weather</w:t>
      </w:r>
      <w:r>
        <w:rPr>
          <w:spacing w:val="-7"/>
        </w:rPr>
        <w:t> </w:t>
      </w:r>
      <w:r>
        <w:rPr/>
        <w:t>–</w:t>
      </w:r>
      <w:r>
        <w:rPr>
          <w:spacing w:val="-7"/>
        </w:rPr>
        <w:t> </w:t>
      </w:r>
      <w:r>
        <w:rPr/>
        <w:t>sunny,</w:t>
      </w:r>
      <w:r>
        <w:rPr>
          <w:spacing w:val="-6"/>
        </w:rPr>
        <w:t> </w:t>
      </w:r>
      <w:r>
        <w:rPr/>
        <w:t>cloudy</w:t>
      </w:r>
      <w:r>
        <w:rPr>
          <w:spacing w:val="-6"/>
        </w:rPr>
        <w:t> </w:t>
      </w:r>
      <w:r>
        <w:rPr/>
        <w:t>and</w:t>
      </w:r>
      <w:r>
        <w:rPr>
          <w:spacing w:val="-7"/>
        </w:rPr>
        <w:t> </w:t>
      </w:r>
      <w:r>
        <w:rPr/>
        <w:t>stormy; handouts on cycle of violence</w:t>
      </w:r>
    </w:p>
    <w:p>
      <w:pPr>
        <w:pStyle w:val="BodyText"/>
        <w:spacing w:before="10"/>
        <w:rPr>
          <w:sz w:val="25"/>
        </w:rPr>
      </w:pPr>
    </w:p>
    <w:p>
      <w:pPr>
        <w:spacing w:before="0"/>
        <w:ind w:left="2513" w:right="0" w:firstLine="0"/>
        <w:jc w:val="left"/>
        <w:rPr>
          <w:sz w:val="22"/>
        </w:rPr>
      </w:pPr>
      <w:r>
        <w:rPr>
          <w:b/>
          <w:sz w:val="22"/>
        </w:rPr>
        <w:t>Method:</w:t>
      </w:r>
      <w:r>
        <w:rPr>
          <w:b/>
          <w:spacing w:val="-2"/>
          <w:sz w:val="22"/>
        </w:rPr>
        <w:t> </w:t>
      </w:r>
      <w:r>
        <w:rPr>
          <w:sz w:val="22"/>
        </w:rPr>
        <w:t>Whole</w:t>
      </w:r>
      <w:r>
        <w:rPr>
          <w:spacing w:val="-1"/>
          <w:sz w:val="22"/>
        </w:rPr>
        <w:t> </w:t>
      </w:r>
      <w:r>
        <w:rPr>
          <w:sz w:val="22"/>
        </w:rPr>
        <w:t>group</w:t>
      </w:r>
      <w:r>
        <w:rPr>
          <w:spacing w:val="-2"/>
          <w:sz w:val="22"/>
        </w:rPr>
        <w:t> discussion</w:t>
      </w:r>
    </w:p>
    <w:p>
      <w:pPr>
        <w:pStyle w:val="BodyText"/>
        <w:spacing w:before="2"/>
        <w:rPr>
          <w:sz w:val="30"/>
        </w:rPr>
      </w:pPr>
    </w:p>
    <w:p>
      <w:pPr>
        <w:pStyle w:val="Heading8"/>
        <w:ind w:left="2513"/>
      </w:pPr>
      <w:r>
        <w:rPr>
          <w:spacing w:val="-2"/>
        </w:rPr>
        <w:t>Sources:</w:t>
      </w:r>
    </w:p>
    <w:p>
      <w:pPr>
        <w:pStyle w:val="BodyText"/>
        <w:spacing w:before="47"/>
        <w:ind w:left="2513"/>
      </w:pPr>
      <w:r>
        <w:rPr/>
        <w:t>Derived</w:t>
      </w:r>
      <w:r>
        <w:rPr>
          <w:spacing w:val="-4"/>
        </w:rPr>
        <w:t> </w:t>
      </w:r>
      <w:r>
        <w:rPr/>
        <w:t>from</w:t>
      </w:r>
      <w:r>
        <w:rPr>
          <w:spacing w:val="-2"/>
        </w:rPr>
        <w:t> </w:t>
      </w:r>
      <w:r>
        <w:rPr/>
        <w:t>GBV</w:t>
      </w:r>
      <w:r>
        <w:rPr>
          <w:spacing w:val="-3"/>
        </w:rPr>
        <w:t> </w:t>
      </w:r>
      <w:r>
        <w:rPr/>
        <w:t>Core</w:t>
      </w:r>
      <w:r>
        <w:rPr>
          <w:spacing w:val="-3"/>
        </w:rPr>
        <w:t> </w:t>
      </w:r>
      <w:r>
        <w:rPr/>
        <w:t>Concepts,</w:t>
      </w:r>
      <w:r>
        <w:rPr>
          <w:spacing w:val="-4"/>
        </w:rPr>
        <w:t> </w:t>
      </w:r>
      <w:r>
        <w:rPr/>
        <w:t>IRC</w:t>
      </w:r>
      <w:r>
        <w:rPr>
          <w:spacing w:val="-6"/>
        </w:rPr>
        <w:t> </w:t>
      </w:r>
      <w:r>
        <w:rPr/>
        <w:t>Thailand,</w:t>
      </w:r>
      <w:r>
        <w:rPr>
          <w:spacing w:val="-2"/>
        </w:rPr>
        <w:t> </w:t>
      </w:r>
      <w:r>
        <w:rPr>
          <w:spacing w:val="-4"/>
        </w:rPr>
        <w:t>2014</w:t>
      </w:r>
    </w:p>
    <w:p>
      <w:pPr>
        <w:pStyle w:val="BodyText"/>
        <w:spacing w:before="5"/>
        <w:rPr>
          <w:sz w:val="20"/>
        </w:rPr>
      </w:pPr>
    </w:p>
    <w:p>
      <w:pPr>
        <w:pStyle w:val="Heading6"/>
        <w:spacing w:before="0"/>
        <w:ind w:left="2513"/>
      </w:pPr>
      <w:r>
        <w:rPr>
          <w:spacing w:val="-2"/>
        </w:rPr>
        <w:t>Steps:</w:t>
      </w:r>
    </w:p>
    <w:p>
      <w:pPr>
        <w:pStyle w:val="ListParagraph"/>
        <w:numPr>
          <w:ilvl w:val="0"/>
          <w:numId w:val="87"/>
        </w:numPr>
        <w:tabs>
          <w:tab w:pos="2758" w:val="left" w:leader="none"/>
        </w:tabs>
        <w:spacing w:line="285" w:lineRule="auto" w:before="321" w:after="0"/>
        <w:ind w:left="2745" w:right="1111" w:hanging="233"/>
        <w:jc w:val="left"/>
        <w:rPr>
          <w:sz w:val="22"/>
        </w:rPr>
      </w:pPr>
      <w:r>
        <w:rPr>
          <w:sz w:val="22"/>
        </w:rPr>
        <w:t>Remind</w:t>
      </w:r>
      <w:r>
        <w:rPr>
          <w:spacing w:val="-3"/>
          <w:sz w:val="22"/>
        </w:rPr>
        <w:t> </w:t>
      </w:r>
      <w:r>
        <w:rPr>
          <w:sz w:val="22"/>
        </w:rPr>
        <w:t>participants</w:t>
      </w:r>
      <w:r>
        <w:rPr>
          <w:spacing w:val="-3"/>
          <w:sz w:val="22"/>
        </w:rPr>
        <w:t> </w:t>
      </w:r>
      <w:r>
        <w:rPr>
          <w:sz w:val="22"/>
        </w:rPr>
        <w:t>of</w:t>
      </w:r>
      <w:r>
        <w:rPr>
          <w:spacing w:val="-3"/>
          <w:sz w:val="22"/>
        </w:rPr>
        <w:t> </w:t>
      </w:r>
      <w:r>
        <w:rPr>
          <w:sz w:val="22"/>
        </w:rPr>
        <w:t>the</w:t>
      </w:r>
      <w:r>
        <w:rPr>
          <w:spacing w:val="-2"/>
          <w:sz w:val="22"/>
        </w:rPr>
        <w:t> </w:t>
      </w:r>
      <w:r>
        <w:rPr>
          <w:sz w:val="22"/>
        </w:rPr>
        <w:t>types</w:t>
      </w:r>
      <w:r>
        <w:rPr>
          <w:spacing w:val="-2"/>
          <w:sz w:val="22"/>
        </w:rPr>
        <w:t> </w:t>
      </w:r>
      <w:r>
        <w:rPr>
          <w:sz w:val="22"/>
        </w:rPr>
        <w:t>of</w:t>
      </w:r>
      <w:r>
        <w:rPr>
          <w:spacing w:val="-3"/>
          <w:sz w:val="22"/>
        </w:rPr>
        <w:t> </w:t>
      </w:r>
      <w:r>
        <w:rPr>
          <w:sz w:val="22"/>
        </w:rPr>
        <w:t>violence</w:t>
      </w:r>
      <w:r>
        <w:rPr>
          <w:spacing w:val="-2"/>
          <w:sz w:val="22"/>
        </w:rPr>
        <w:t> </w:t>
      </w:r>
      <w:r>
        <w:rPr>
          <w:sz w:val="22"/>
        </w:rPr>
        <w:t>they</w:t>
      </w:r>
      <w:r>
        <w:rPr>
          <w:spacing w:val="-2"/>
          <w:sz w:val="22"/>
        </w:rPr>
        <w:t> </w:t>
      </w:r>
      <w:r>
        <w:rPr>
          <w:sz w:val="22"/>
        </w:rPr>
        <w:t>identiﬁed</w:t>
      </w:r>
      <w:r>
        <w:rPr>
          <w:spacing w:val="-3"/>
          <w:sz w:val="22"/>
        </w:rPr>
        <w:t> </w:t>
      </w:r>
      <w:r>
        <w:rPr>
          <w:sz w:val="22"/>
        </w:rPr>
        <w:t>in</w:t>
      </w:r>
      <w:r>
        <w:rPr>
          <w:spacing w:val="-3"/>
          <w:sz w:val="22"/>
        </w:rPr>
        <w:t> </w:t>
      </w:r>
      <w:r>
        <w:rPr>
          <w:sz w:val="22"/>
        </w:rPr>
        <w:t>the</w:t>
      </w:r>
      <w:r>
        <w:rPr>
          <w:spacing w:val="-2"/>
          <w:sz w:val="22"/>
        </w:rPr>
        <w:t> </w:t>
      </w:r>
      <w:r>
        <w:rPr>
          <w:sz w:val="22"/>
        </w:rPr>
        <w:t>previous</w:t>
      </w:r>
      <w:r>
        <w:rPr>
          <w:spacing w:val="-3"/>
          <w:sz w:val="22"/>
        </w:rPr>
        <w:t> </w:t>
      </w:r>
      <w:r>
        <w:rPr>
          <w:sz w:val="22"/>
        </w:rPr>
        <w:t>session. Ask, which types of violence are present in a domestic violence situation?</w:t>
      </w:r>
    </w:p>
    <w:p>
      <w:pPr>
        <w:pStyle w:val="BodyText"/>
        <w:spacing w:before="11"/>
        <w:rPr>
          <w:sz w:val="25"/>
        </w:rPr>
      </w:pPr>
    </w:p>
    <w:p>
      <w:pPr>
        <w:pStyle w:val="ListParagraph"/>
        <w:numPr>
          <w:ilvl w:val="1"/>
          <w:numId w:val="87"/>
        </w:numPr>
        <w:tabs>
          <w:tab w:pos="3360" w:val="left" w:leader="none"/>
        </w:tabs>
        <w:spacing w:line="240" w:lineRule="auto" w:before="0" w:after="0"/>
        <w:ind w:left="3359" w:right="0" w:hanging="127"/>
        <w:jc w:val="left"/>
        <w:rPr>
          <w:sz w:val="22"/>
        </w:rPr>
      </w:pPr>
      <w:r>
        <w:rPr>
          <w:sz w:val="22"/>
        </w:rPr>
        <w:t>Answer</w:t>
      </w:r>
      <w:r>
        <w:rPr>
          <w:spacing w:val="-1"/>
          <w:sz w:val="22"/>
        </w:rPr>
        <w:t> </w:t>
      </w:r>
      <w:r>
        <w:rPr>
          <w:sz w:val="22"/>
        </w:rPr>
        <w:t>–</w:t>
      </w:r>
      <w:r>
        <w:rPr>
          <w:spacing w:val="-2"/>
          <w:sz w:val="22"/>
        </w:rPr>
        <w:t> </w:t>
      </w:r>
      <w:r>
        <w:rPr>
          <w:sz w:val="22"/>
        </w:rPr>
        <w:t>any</w:t>
      </w:r>
      <w:r>
        <w:rPr>
          <w:spacing w:val="-2"/>
          <w:sz w:val="22"/>
        </w:rPr>
        <w:t> </w:t>
      </w:r>
      <w:r>
        <w:rPr>
          <w:sz w:val="22"/>
        </w:rPr>
        <w:t>and</w:t>
      </w:r>
      <w:r>
        <w:rPr>
          <w:spacing w:val="-1"/>
          <w:sz w:val="22"/>
        </w:rPr>
        <w:t> </w:t>
      </w:r>
      <w:r>
        <w:rPr>
          <w:sz w:val="22"/>
        </w:rPr>
        <w:t>all</w:t>
      </w:r>
      <w:r>
        <w:rPr>
          <w:spacing w:val="-2"/>
          <w:sz w:val="22"/>
        </w:rPr>
        <w:t> </w:t>
      </w:r>
      <w:r>
        <w:rPr>
          <w:sz w:val="22"/>
        </w:rPr>
        <w:t>types</w:t>
      </w:r>
      <w:r>
        <w:rPr>
          <w:spacing w:val="-1"/>
          <w:sz w:val="22"/>
        </w:rPr>
        <w:t> </w:t>
      </w:r>
      <w:r>
        <w:rPr>
          <w:sz w:val="22"/>
        </w:rPr>
        <w:t>of</w:t>
      </w:r>
      <w:r>
        <w:rPr>
          <w:spacing w:val="-1"/>
          <w:sz w:val="22"/>
        </w:rPr>
        <w:t> </w:t>
      </w:r>
      <w:r>
        <w:rPr>
          <w:sz w:val="22"/>
        </w:rPr>
        <w:t>violence</w:t>
      </w:r>
      <w:r>
        <w:rPr>
          <w:spacing w:val="-1"/>
          <w:sz w:val="22"/>
        </w:rPr>
        <w:t> </w:t>
      </w:r>
      <w:r>
        <w:rPr>
          <w:sz w:val="22"/>
        </w:rPr>
        <w:t>(physical,</w:t>
      </w:r>
      <w:r>
        <w:rPr>
          <w:spacing w:val="-1"/>
          <w:sz w:val="22"/>
        </w:rPr>
        <w:t> </w:t>
      </w:r>
      <w:r>
        <w:rPr>
          <w:sz w:val="22"/>
        </w:rPr>
        <w:t>sexual, </w:t>
      </w:r>
      <w:r>
        <w:rPr>
          <w:spacing w:val="-2"/>
          <w:sz w:val="22"/>
        </w:rPr>
        <w:t>emotional,</w:t>
      </w:r>
    </w:p>
    <w:p>
      <w:pPr>
        <w:pStyle w:val="BodyText"/>
        <w:spacing w:line="285" w:lineRule="auto" w:before="47"/>
        <w:ind w:left="3355" w:right="1315"/>
      </w:pPr>
      <w:r>
        <w:rPr/>
        <w:t>social-</w:t>
      </w:r>
      <w:r>
        <w:rPr>
          <w:spacing w:val="-3"/>
        </w:rPr>
        <w:t> </w:t>
      </w:r>
      <w:r>
        <w:rPr/>
        <w:t>economic)</w:t>
      </w:r>
      <w:r>
        <w:rPr>
          <w:spacing w:val="-4"/>
        </w:rPr>
        <w:t> </w:t>
      </w:r>
      <w:r>
        <w:rPr/>
        <w:t>can</w:t>
      </w:r>
      <w:r>
        <w:rPr>
          <w:spacing w:val="-3"/>
        </w:rPr>
        <w:t> </w:t>
      </w:r>
      <w:r>
        <w:rPr/>
        <w:t>be</w:t>
      </w:r>
      <w:r>
        <w:rPr>
          <w:spacing w:val="-4"/>
        </w:rPr>
        <w:t> </w:t>
      </w:r>
      <w:r>
        <w:rPr/>
        <w:t>used.</w:t>
      </w:r>
      <w:r>
        <w:rPr>
          <w:spacing w:val="-4"/>
        </w:rPr>
        <w:t> </w:t>
      </w:r>
      <w:r>
        <w:rPr/>
        <w:t>Explain</w:t>
      </w:r>
      <w:r>
        <w:rPr>
          <w:spacing w:val="-3"/>
        </w:rPr>
        <w:t> </w:t>
      </w:r>
      <w:r>
        <w:rPr/>
        <w:t>this</w:t>
      </w:r>
      <w:r>
        <w:rPr>
          <w:spacing w:val="-3"/>
        </w:rPr>
        <w:t> </w:t>
      </w:r>
      <w:r>
        <w:rPr/>
        <w:t>means</w:t>
      </w:r>
      <w:r>
        <w:rPr>
          <w:spacing w:val="-3"/>
        </w:rPr>
        <w:t> </w:t>
      </w:r>
      <w:r>
        <w:rPr/>
        <w:t>that</w:t>
      </w:r>
      <w:r>
        <w:rPr>
          <w:spacing w:val="-3"/>
        </w:rPr>
        <w:t> </w:t>
      </w:r>
      <w:r>
        <w:rPr/>
        <w:t>the</w:t>
      </w:r>
      <w:r>
        <w:rPr>
          <w:spacing w:val="-3"/>
        </w:rPr>
        <w:t> </w:t>
      </w:r>
      <w:r>
        <w:rPr/>
        <w:t>consequences of domestic violence are also far- reaching.</w:t>
      </w:r>
    </w:p>
    <w:p>
      <w:pPr>
        <w:pStyle w:val="BodyText"/>
        <w:spacing w:before="10"/>
        <w:rPr>
          <w:sz w:val="25"/>
        </w:rPr>
      </w:pPr>
    </w:p>
    <w:p>
      <w:pPr>
        <w:pStyle w:val="ListParagraph"/>
        <w:numPr>
          <w:ilvl w:val="0"/>
          <w:numId w:val="88"/>
        </w:numPr>
        <w:tabs>
          <w:tab w:pos="2755" w:val="left" w:leader="none"/>
        </w:tabs>
        <w:spacing w:line="240" w:lineRule="auto" w:before="0" w:after="0"/>
        <w:ind w:left="2754" w:right="0" w:hanging="242"/>
        <w:jc w:val="left"/>
        <w:rPr>
          <w:sz w:val="22"/>
        </w:rPr>
      </w:pPr>
      <w:r>
        <w:rPr>
          <w:sz w:val="22"/>
        </w:rPr>
        <w:t>Tell</w:t>
      </w:r>
      <w:r>
        <w:rPr>
          <w:spacing w:val="-8"/>
          <w:sz w:val="22"/>
        </w:rPr>
        <w:t> </w:t>
      </w:r>
      <w:r>
        <w:rPr>
          <w:sz w:val="22"/>
        </w:rPr>
        <w:t>the</w:t>
      </w:r>
      <w:r>
        <w:rPr>
          <w:spacing w:val="-5"/>
          <w:sz w:val="22"/>
        </w:rPr>
        <w:t> </w:t>
      </w:r>
      <w:r>
        <w:rPr>
          <w:sz w:val="22"/>
        </w:rPr>
        <w:t>participants</w:t>
      </w:r>
      <w:r>
        <w:rPr>
          <w:spacing w:val="-5"/>
          <w:sz w:val="22"/>
        </w:rPr>
        <w:t> </w:t>
      </w:r>
      <w:r>
        <w:rPr>
          <w:sz w:val="22"/>
        </w:rPr>
        <w:t>that</w:t>
      </w:r>
      <w:r>
        <w:rPr>
          <w:spacing w:val="-5"/>
          <w:sz w:val="22"/>
        </w:rPr>
        <w:t> </w:t>
      </w:r>
      <w:r>
        <w:rPr>
          <w:sz w:val="22"/>
        </w:rPr>
        <w:t>we</w:t>
      </w:r>
      <w:r>
        <w:rPr>
          <w:spacing w:val="-5"/>
          <w:sz w:val="22"/>
        </w:rPr>
        <w:t> </w:t>
      </w:r>
      <w:r>
        <w:rPr>
          <w:sz w:val="22"/>
        </w:rPr>
        <w:t>are</w:t>
      </w:r>
      <w:r>
        <w:rPr>
          <w:spacing w:val="-6"/>
          <w:sz w:val="22"/>
        </w:rPr>
        <w:t> </w:t>
      </w:r>
      <w:r>
        <w:rPr>
          <w:sz w:val="22"/>
        </w:rPr>
        <w:t>going</w:t>
      </w:r>
      <w:r>
        <w:rPr>
          <w:spacing w:val="-5"/>
          <w:sz w:val="22"/>
        </w:rPr>
        <w:t> </w:t>
      </w:r>
      <w:r>
        <w:rPr>
          <w:sz w:val="22"/>
        </w:rPr>
        <w:t>to</w:t>
      </w:r>
      <w:r>
        <w:rPr>
          <w:spacing w:val="-5"/>
          <w:sz w:val="22"/>
        </w:rPr>
        <w:t> </w:t>
      </w:r>
      <w:r>
        <w:rPr>
          <w:sz w:val="22"/>
        </w:rPr>
        <w:t>discuss</w:t>
      </w:r>
      <w:r>
        <w:rPr>
          <w:spacing w:val="-5"/>
          <w:sz w:val="22"/>
        </w:rPr>
        <w:t> </w:t>
      </w:r>
      <w:r>
        <w:rPr>
          <w:sz w:val="22"/>
        </w:rPr>
        <w:t>the</w:t>
      </w:r>
      <w:r>
        <w:rPr>
          <w:spacing w:val="-5"/>
          <w:sz w:val="22"/>
        </w:rPr>
        <w:t> </w:t>
      </w:r>
      <w:r>
        <w:rPr>
          <w:sz w:val="22"/>
        </w:rPr>
        <w:t>cycle</w:t>
      </w:r>
      <w:r>
        <w:rPr>
          <w:spacing w:val="-4"/>
          <w:sz w:val="22"/>
        </w:rPr>
        <w:t> </w:t>
      </w:r>
      <w:r>
        <w:rPr>
          <w:sz w:val="22"/>
        </w:rPr>
        <w:t>of</w:t>
      </w:r>
      <w:r>
        <w:rPr>
          <w:spacing w:val="-6"/>
          <w:sz w:val="22"/>
        </w:rPr>
        <w:t> </w:t>
      </w:r>
      <w:r>
        <w:rPr>
          <w:sz w:val="22"/>
        </w:rPr>
        <w:t>domestic</w:t>
      </w:r>
      <w:r>
        <w:rPr>
          <w:spacing w:val="-5"/>
          <w:sz w:val="22"/>
        </w:rPr>
        <w:t> </w:t>
      </w:r>
      <w:r>
        <w:rPr>
          <w:spacing w:val="-2"/>
          <w:sz w:val="22"/>
        </w:rPr>
        <w:t>violence.</w:t>
      </w:r>
    </w:p>
    <w:p>
      <w:pPr>
        <w:pStyle w:val="BodyText"/>
        <w:spacing w:before="2"/>
        <w:rPr>
          <w:sz w:val="30"/>
        </w:rPr>
      </w:pPr>
    </w:p>
    <w:p>
      <w:pPr>
        <w:pStyle w:val="ListParagraph"/>
        <w:numPr>
          <w:ilvl w:val="0"/>
          <w:numId w:val="88"/>
        </w:numPr>
        <w:tabs>
          <w:tab w:pos="2746" w:val="left" w:leader="none"/>
        </w:tabs>
        <w:spacing w:line="285" w:lineRule="auto" w:before="0" w:after="0"/>
        <w:ind w:left="2758" w:right="1351" w:hanging="245"/>
        <w:jc w:val="left"/>
        <w:rPr>
          <w:sz w:val="22"/>
        </w:rPr>
      </w:pPr>
      <w:r>
        <w:rPr>
          <w:sz w:val="22"/>
        </w:rPr>
        <w:t>Ask</w:t>
      </w:r>
      <w:r>
        <w:rPr>
          <w:spacing w:val="-6"/>
          <w:sz w:val="22"/>
        </w:rPr>
        <w:t> </w:t>
      </w:r>
      <w:r>
        <w:rPr>
          <w:sz w:val="22"/>
        </w:rPr>
        <w:t>them</w:t>
      </w:r>
      <w:r>
        <w:rPr>
          <w:spacing w:val="-6"/>
          <w:sz w:val="22"/>
        </w:rPr>
        <w:t> </w:t>
      </w:r>
      <w:r>
        <w:rPr>
          <w:sz w:val="22"/>
        </w:rPr>
        <w:t>about</w:t>
      </w:r>
      <w:r>
        <w:rPr>
          <w:spacing w:val="-7"/>
          <w:sz w:val="22"/>
        </w:rPr>
        <w:t> </w:t>
      </w:r>
      <w:r>
        <w:rPr>
          <w:sz w:val="22"/>
        </w:rPr>
        <w:t>the</w:t>
      </w:r>
      <w:r>
        <w:rPr>
          <w:spacing w:val="-6"/>
          <w:sz w:val="22"/>
        </w:rPr>
        <w:t> </w:t>
      </w:r>
      <w:r>
        <w:rPr>
          <w:sz w:val="22"/>
        </w:rPr>
        <w:t>weather.</w:t>
      </w:r>
      <w:r>
        <w:rPr>
          <w:spacing w:val="-6"/>
          <w:sz w:val="22"/>
        </w:rPr>
        <w:t> </w:t>
      </w:r>
      <w:r>
        <w:rPr>
          <w:sz w:val="22"/>
        </w:rPr>
        <w:t>How</w:t>
      </w:r>
      <w:r>
        <w:rPr>
          <w:spacing w:val="-7"/>
          <w:sz w:val="22"/>
        </w:rPr>
        <w:t> </w:t>
      </w:r>
      <w:r>
        <w:rPr>
          <w:sz w:val="22"/>
        </w:rPr>
        <w:t>is</w:t>
      </w:r>
      <w:r>
        <w:rPr>
          <w:spacing w:val="-7"/>
          <w:sz w:val="22"/>
        </w:rPr>
        <w:t> </w:t>
      </w:r>
      <w:r>
        <w:rPr>
          <w:sz w:val="22"/>
        </w:rPr>
        <w:t>the</w:t>
      </w:r>
      <w:r>
        <w:rPr>
          <w:spacing w:val="-6"/>
          <w:sz w:val="22"/>
        </w:rPr>
        <w:t> </w:t>
      </w:r>
      <w:r>
        <w:rPr>
          <w:sz w:val="22"/>
        </w:rPr>
        <w:t>weather</w:t>
      </w:r>
      <w:r>
        <w:rPr>
          <w:spacing w:val="-7"/>
          <w:sz w:val="22"/>
        </w:rPr>
        <w:t> </w:t>
      </w:r>
      <w:r>
        <w:rPr>
          <w:sz w:val="22"/>
        </w:rPr>
        <w:t>today</w:t>
      </w:r>
      <w:r>
        <w:rPr>
          <w:spacing w:val="-6"/>
          <w:sz w:val="22"/>
        </w:rPr>
        <w:t> </w:t>
      </w:r>
      <w:r>
        <w:rPr>
          <w:sz w:val="22"/>
        </w:rPr>
        <w:t>-</w:t>
      </w:r>
      <w:r>
        <w:rPr>
          <w:spacing w:val="-6"/>
          <w:sz w:val="22"/>
        </w:rPr>
        <w:t> </w:t>
      </w:r>
      <w:r>
        <w:rPr>
          <w:sz w:val="22"/>
        </w:rPr>
        <w:t>sunny,</w:t>
      </w:r>
      <w:r>
        <w:rPr>
          <w:spacing w:val="-6"/>
          <w:sz w:val="22"/>
        </w:rPr>
        <w:t> </w:t>
      </w:r>
      <w:r>
        <w:rPr>
          <w:sz w:val="22"/>
        </w:rPr>
        <w:t>rainy,</w:t>
      </w:r>
      <w:r>
        <w:rPr>
          <w:spacing w:val="-6"/>
          <w:sz w:val="22"/>
        </w:rPr>
        <w:t> </w:t>
      </w:r>
      <w:r>
        <w:rPr>
          <w:sz w:val="22"/>
        </w:rPr>
        <w:t>or</w:t>
      </w:r>
      <w:r>
        <w:rPr>
          <w:spacing w:val="-7"/>
          <w:sz w:val="22"/>
        </w:rPr>
        <w:t> </w:t>
      </w:r>
      <w:r>
        <w:rPr>
          <w:sz w:val="22"/>
        </w:rPr>
        <w:t>cloudy? Is the weather always the same? The weather can change quickly from sunny</w:t>
      </w:r>
      <w:r>
        <w:rPr>
          <w:spacing w:val="40"/>
          <w:sz w:val="22"/>
        </w:rPr>
        <w:t> </w:t>
      </w:r>
      <w:r>
        <w:rPr>
          <w:sz w:val="22"/>
        </w:rPr>
        <w:t>to cloudy to rainy with very little warning.</w:t>
      </w:r>
    </w:p>
    <w:p>
      <w:pPr>
        <w:pStyle w:val="BodyText"/>
        <w:spacing w:before="10"/>
        <w:rPr>
          <w:sz w:val="25"/>
        </w:rPr>
      </w:pPr>
    </w:p>
    <w:p>
      <w:pPr>
        <w:pStyle w:val="ListParagraph"/>
        <w:numPr>
          <w:ilvl w:val="0"/>
          <w:numId w:val="88"/>
        </w:numPr>
        <w:tabs>
          <w:tab w:pos="2759" w:val="left" w:leader="none"/>
        </w:tabs>
        <w:spacing w:line="240" w:lineRule="auto" w:before="0" w:after="0"/>
        <w:ind w:left="2758" w:right="0" w:hanging="246"/>
        <w:jc w:val="left"/>
        <w:rPr>
          <w:sz w:val="22"/>
        </w:rPr>
      </w:pPr>
      <w:r>
        <w:rPr>
          <w:sz w:val="22"/>
        </w:rPr>
        <w:t>Show</w:t>
      </w:r>
      <w:r>
        <w:rPr>
          <w:spacing w:val="-4"/>
          <w:sz w:val="22"/>
        </w:rPr>
        <w:t> </w:t>
      </w:r>
      <w:r>
        <w:rPr>
          <w:sz w:val="22"/>
        </w:rPr>
        <w:t>the</w:t>
      </w:r>
      <w:r>
        <w:rPr>
          <w:spacing w:val="-3"/>
          <w:sz w:val="22"/>
        </w:rPr>
        <w:t> </w:t>
      </w:r>
      <w:r>
        <w:rPr>
          <w:sz w:val="22"/>
        </w:rPr>
        <w:t>pictures</w:t>
      </w:r>
      <w:r>
        <w:rPr>
          <w:spacing w:val="-5"/>
          <w:sz w:val="22"/>
        </w:rPr>
        <w:t> </w:t>
      </w:r>
      <w:r>
        <w:rPr>
          <w:sz w:val="22"/>
        </w:rPr>
        <w:t>of</w:t>
      </w:r>
      <w:r>
        <w:rPr>
          <w:spacing w:val="-4"/>
          <w:sz w:val="22"/>
        </w:rPr>
        <w:t> </w:t>
      </w:r>
      <w:r>
        <w:rPr>
          <w:sz w:val="22"/>
        </w:rPr>
        <w:t>a</w:t>
      </w:r>
      <w:r>
        <w:rPr>
          <w:spacing w:val="-4"/>
          <w:sz w:val="22"/>
        </w:rPr>
        <w:t> </w:t>
      </w:r>
      <w:r>
        <w:rPr>
          <w:sz w:val="22"/>
        </w:rPr>
        <w:t>sunny</w:t>
      </w:r>
      <w:r>
        <w:rPr>
          <w:spacing w:val="-4"/>
          <w:sz w:val="22"/>
        </w:rPr>
        <w:t> </w:t>
      </w:r>
      <w:r>
        <w:rPr>
          <w:sz w:val="22"/>
        </w:rPr>
        <w:t>sky,</w:t>
      </w:r>
      <w:r>
        <w:rPr>
          <w:spacing w:val="-3"/>
          <w:sz w:val="22"/>
        </w:rPr>
        <w:t> </w:t>
      </w:r>
      <w:r>
        <w:rPr>
          <w:sz w:val="22"/>
        </w:rPr>
        <w:t>a</w:t>
      </w:r>
      <w:r>
        <w:rPr>
          <w:spacing w:val="-5"/>
          <w:sz w:val="22"/>
        </w:rPr>
        <w:t> </w:t>
      </w:r>
      <w:r>
        <w:rPr>
          <w:sz w:val="22"/>
        </w:rPr>
        <w:t>cloudy</w:t>
      </w:r>
      <w:r>
        <w:rPr>
          <w:spacing w:val="-3"/>
          <w:sz w:val="22"/>
        </w:rPr>
        <w:t> </w:t>
      </w:r>
      <w:r>
        <w:rPr>
          <w:sz w:val="22"/>
        </w:rPr>
        <w:t>sky,</w:t>
      </w:r>
      <w:r>
        <w:rPr>
          <w:spacing w:val="-3"/>
          <w:sz w:val="22"/>
        </w:rPr>
        <w:t> </w:t>
      </w:r>
      <w:r>
        <w:rPr>
          <w:sz w:val="22"/>
        </w:rPr>
        <w:t>and</w:t>
      </w:r>
      <w:r>
        <w:rPr>
          <w:spacing w:val="-5"/>
          <w:sz w:val="22"/>
        </w:rPr>
        <w:t> </w:t>
      </w:r>
      <w:r>
        <w:rPr>
          <w:sz w:val="22"/>
        </w:rPr>
        <w:t>a</w:t>
      </w:r>
      <w:r>
        <w:rPr>
          <w:spacing w:val="-4"/>
          <w:sz w:val="22"/>
        </w:rPr>
        <w:t> </w:t>
      </w:r>
      <w:r>
        <w:rPr>
          <w:sz w:val="22"/>
        </w:rPr>
        <w:t>rainy</w:t>
      </w:r>
      <w:r>
        <w:rPr>
          <w:spacing w:val="-3"/>
          <w:sz w:val="22"/>
        </w:rPr>
        <w:t> </w:t>
      </w:r>
      <w:r>
        <w:rPr>
          <w:spacing w:val="-4"/>
          <w:sz w:val="22"/>
        </w:rPr>
        <w:t>sky.</w:t>
      </w:r>
    </w:p>
    <w:p>
      <w:pPr>
        <w:pStyle w:val="BodyText"/>
        <w:spacing w:before="2"/>
        <w:rPr>
          <w:sz w:val="30"/>
        </w:rPr>
      </w:pPr>
    </w:p>
    <w:p>
      <w:pPr>
        <w:pStyle w:val="ListParagraph"/>
        <w:numPr>
          <w:ilvl w:val="0"/>
          <w:numId w:val="88"/>
        </w:numPr>
        <w:tabs>
          <w:tab w:pos="2746" w:val="left" w:leader="none"/>
        </w:tabs>
        <w:spacing w:line="285" w:lineRule="auto" w:before="0" w:after="0"/>
        <w:ind w:left="2758" w:right="1515" w:hanging="245"/>
        <w:jc w:val="left"/>
        <w:rPr>
          <w:sz w:val="22"/>
        </w:rPr>
      </w:pPr>
      <w:r>
        <w:rPr>
          <w:sz w:val="22"/>
        </w:rPr>
        <w:t>Ask</w:t>
      </w:r>
      <w:r>
        <w:rPr>
          <w:spacing w:val="-3"/>
          <w:sz w:val="22"/>
        </w:rPr>
        <w:t> </w:t>
      </w:r>
      <w:r>
        <w:rPr>
          <w:sz w:val="22"/>
        </w:rPr>
        <w:t>in</w:t>
      </w:r>
      <w:r>
        <w:rPr>
          <w:spacing w:val="-4"/>
          <w:sz w:val="22"/>
        </w:rPr>
        <w:t> </w:t>
      </w:r>
      <w:r>
        <w:rPr>
          <w:sz w:val="22"/>
        </w:rPr>
        <w:t>what</w:t>
      </w:r>
      <w:r>
        <w:rPr>
          <w:spacing w:val="-4"/>
          <w:sz w:val="22"/>
        </w:rPr>
        <w:t> </w:t>
      </w:r>
      <w:r>
        <w:rPr>
          <w:sz w:val="22"/>
        </w:rPr>
        <w:t>ways</w:t>
      </w:r>
      <w:r>
        <w:rPr>
          <w:spacing w:val="-4"/>
          <w:sz w:val="22"/>
        </w:rPr>
        <w:t> </w:t>
      </w:r>
      <w:r>
        <w:rPr>
          <w:sz w:val="22"/>
        </w:rPr>
        <w:t>are</w:t>
      </w:r>
      <w:r>
        <w:rPr>
          <w:spacing w:val="-4"/>
          <w:sz w:val="22"/>
        </w:rPr>
        <w:t> </w:t>
      </w:r>
      <w:r>
        <w:rPr>
          <w:sz w:val="22"/>
        </w:rPr>
        <w:t>changes</w:t>
      </w:r>
      <w:r>
        <w:rPr>
          <w:spacing w:val="-3"/>
          <w:sz w:val="22"/>
        </w:rPr>
        <w:t> </w:t>
      </w:r>
      <w:r>
        <w:rPr>
          <w:sz w:val="22"/>
        </w:rPr>
        <w:t>in</w:t>
      </w:r>
      <w:r>
        <w:rPr>
          <w:spacing w:val="-4"/>
          <w:sz w:val="22"/>
        </w:rPr>
        <w:t> </w:t>
      </w:r>
      <w:r>
        <w:rPr>
          <w:sz w:val="22"/>
        </w:rPr>
        <w:t>the</w:t>
      </w:r>
      <w:r>
        <w:rPr>
          <w:spacing w:val="-3"/>
          <w:sz w:val="22"/>
        </w:rPr>
        <w:t> </w:t>
      </w:r>
      <w:r>
        <w:rPr>
          <w:sz w:val="22"/>
        </w:rPr>
        <w:t>weather</w:t>
      </w:r>
      <w:r>
        <w:rPr>
          <w:spacing w:val="-4"/>
          <w:sz w:val="22"/>
        </w:rPr>
        <w:t> </w:t>
      </w:r>
      <w:r>
        <w:rPr>
          <w:sz w:val="22"/>
        </w:rPr>
        <w:t>related</w:t>
      </w:r>
      <w:r>
        <w:rPr>
          <w:spacing w:val="-3"/>
          <w:sz w:val="22"/>
        </w:rPr>
        <w:t> </w:t>
      </w:r>
      <w:r>
        <w:rPr>
          <w:sz w:val="22"/>
        </w:rPr>
        <w:t>to</w:t>
      </w:r>
      <w:r>
        <w:rPr>
          <w:spacing w:val="-3"/>
          <w:sz w:val="22"/>
        </w:rPr>
        <w:t> </w:t>
      </w:r>
      <w:r>
        <w:rPr>
          <w:sz w:val="22"/>
        </w:rPr>
        <w:t>a</w:t>
      </w:r>
      <w:r>
        <w:rPr>
          <w:spacing w:val="-4"/>
          <w:sz w:val="22"/>
        </w:rPr>
        <w:t> </w:t>
      </w:r>
      <w:r>
        <w:rPr>
          <w:sz w:val="22"/>
        </w:rPr>
        <w:t>relationship</w:t>
      </w:r>
      <w:r>
        <w:rPr>
          <w:spacing w:val="-3"/>
          <w:sz w:val="22"/>
        </w:rPr>
        <w:t> </w:t>
      </w:r>
      <w:r>
        <w:rPr>
          <w:sz w:val="22"/>
        </w:rPr>
        <w:t>between a husband and wife.</w:t>
      </w:r>
    </w:p>
    <w:p>
      <w:pPr>
        <w:pStyle w:val="BodyText"/>
        <w:spacing w:before="10"/>
        <w:rPr>
          <w:sz w:val="25"/>
        </w:rPr>
      </w:pPr>
    </w:p>
    <w:p>
      <w:pPr>
        <w:pStyle w:val="ListParagraph"/>
        <w:numPr>
          <w:ilvl w:val="0"/>
          <w:numId w:val="88"/>
        </w:numPr>
        <w:tabs>
          <w:tab w:pos="2759" w:val="left" w:leader="none"/>
        </w:tabs>
        <w:spacing w:line="240" w:lineRule="auto" w:before="0" w:after="0"/>
        <w:ind w:left="2758" w:right="0" w:hanging="246"/>
        <w:jc w:val="left"/>
        <w:rPr>
          <w:sz w:val="22"/>
        </w:rPr>
      </w:pPr>
      <w:r>
        <w:rPr>
          <w:sz w:val="22"/>
        </w:rPr>
        <w:t>Explain</w:t>
      </w:r>
      <w:r>
        <w:rPr>
          <w:spacing w:val="-1"/>
          <w:sz w:val="22"/>
        </w:rPr>
        <w:t> </w:t>
      </w:r>
      <w:r>
        <w:rPr>
          <w:sz w:val="22"/>
        </w:rPr>
        <w:t>the cycle</w:t>
      </w:r>
      <w:r>
        <w:rPr>
          <w:spacing w:val="-1"/>
          <w:sz w:val="22"/>
        </w:rPr>
        <w:t> </w:t>
      </w:r>
      <w:r>
        <w:rPr>
          <w:sz w:val="22"/>
        </w:rPr>
        <w:t>of</w:t>
      </w:r>
      <w:r>
        <w:rPr>
          <w:spacing w:val="-1"/>
          <w:sz w:val="22"/>
        </w:rPr>
        <w:t> </w:t>
      </w:r>
      <w:r>
        <w:rPr>
          <w:sz w:val="22"/>
        </w:rPr>
        <w:t>violence</w:t>
      </w:r>
      <w:r>
        <w:rPr>
          <w:spacing w:val="-1"/>
          <w:sz w:val="22"/>
        </w:rPr>
        <w:t> </w:t>
      </w:r>
      <w:r>
        <w:rPr>
          <w:sz w:val="22"/>
        </w:rPr>
        <w:t>with</w:t>
      </w:r>
      <w:r>
        <w:rPr>
          <w:spacing w:val="-1"/>
          <w:sz w:val="22"/>
        </w:rPr>
        <w:t> </w:t>
      </w:r>
      <w:r>
        <w:rPr>
          <w:sz w:val="22"/>
        </w:rPr>
        <w:t>the</w:t>
      </w:r>
      <w:r>
        <w:rPr>
          <w:spacing w:val="-1"/>
          <w:sz w:val="22"/>
        </w:rPr>
        <w:t> </w:t>
      </w:r>
      <w:r>
        <w:rPr>
          <w:sz w:val="22"/>
        </w:rPr>
        <w:t>following </w:t>
      </w:r>
      <w:r>
        <w:rPr>
          <w:spacing w:val="-2"/>
          <w:sz w:val="22"/>
        </w:rPr>
        <w:t>points:</w:t>
      </w:r>
    </w:p>
    <w:p>
      <w:pPr>
        <w:pStyle w:val="BodyText"/>
        <w:spacing w:before="2"/>
        <w:rPr>
          <w:sz w:val="30"/>
        </w:rPr>
      </w:pPr>
    </w:p>
    <w:p>
      <w:pPr>
        <w:pStyle w:val="ListParagraph"/>
        <w:numPr>
          <w:ilvl w:val="1"/>
          <w:numId w:val="88"/>
        </w:numPr>
        <w:tabs>
          <w:tab w:pos="3414" w:val="left" w:leader="none"/>
        </w:tabs>
        <w:spacing w:line="285" w:lineRule="auto" w:before="0" w:after="0"/>
        <w:ind w:left="3417" w:right="1456" w:hanging="184"/>
        <w:jc w:val="left"/>
        <w:rPr>
          <w:sz w:val="22"/>
        </w:rPr>
      </w:pPr>
      <w:r>
        <w:rPr>
          <w:sz w:val="22"/>
        </w:rPr>
        <w:t>The pattern starts with a violent incident.</w:t>
      </w:r>
      <w:r>
        <w:rPr>
          <w:spacing w:val="-2"/>
          <w:sz w:val="22"/>
        </w:rPr>
        <w:t> </w:t>
      </w:r>
      <w:r>
        <w:rPr>
          <w:sz w:val="22"/>
        </w:rPr>
        <w:t>After the violence, there is</w:t>
      </w:r>
      <w:r>
        <w:rPr>
          <w:spacing w:val="40"/>
          <w:sz w:val="22"/>
        </w:rPr>
        <w:t> </w:t>
      </w:r>
      <w:r>
        <w:rPr>
          <w:sz w:val="22"/>
        </w:rPr>
        <w:t>calm</w:t>
      </w:r>
      <w:r>
        <w:rPr>
          <w:spacing w:val="-3"/>
          <w:sz w:val="22"/>
        </w:rPr>
        <w:t> </w:t>
      </w:r>
      <w:r>
        <w:rPr>
          <w:sz w:val="22"/>
        </w:rPr>
        <w:t>stage</w:t>
      </w:r>
      <w:r>
        <w:rPr>
          <w:spacing w:val="-3"/>
          <w:sz w:val="22"/>
        </w:rPr>
        <w:t> </w:t>
      </w:r>
      <w:r>
        <w:rPr>
          <w:sz w:val="22"/>
        </w:rPr>
        <w:t>during</w:t>
      </w:r>
      <w:r>
        <w:rPr>
          <w:spacing w:val="-4"/>
          <w:sz w:val="22"/>
        </w:rPr>
        <w:t> </w:t>
      </w:r>
      <w:r>
        <w:rPr>
          <w:sz w:val="22"/>
        </w:rPr>
        <w:t>which</w:t>
      </w:r>
      <w:r>
        <w:rPr>
          <w:spacing w:val="-4"/>
          <w:sz w:val="22"/>
        </w:rPr>
        <w:t> </w:t>
      </w:r>
      <w:r>
        <w:rPr>
          <w:sz w:val="22"/>
        </w:rPr>
        <w:t>one</w:t>
      </w:r>
      <w:r>
        <w:rPr>
          <w:spacing w:val="-4"/>
          <w:sz w:val="22"/>
        </w:rPr>
        <w:t> </w:t>
      </w:r>
      <w:r>
        <w:rPr>
          <w:sz w:val="22"/>
        </w:rPr>
        <w:t>or</w:t>
      </w:r>
      <w:r>
        <w:rPr>
          <w:spacing w:val="-4"/>
          <w:sz w:val="22"/>
        </w:rPr>
        <w:t> </w:t>
      </w:r>
      <w:r>
        <w:rPr>
          <w:sz w:val="22"/>
        </w:rPr>
        <w:t>both</w:t>
      </w:r>
      <w:r>
        <w:rPr>
          <w:spacing w:val="-4"/>
          <w:sz w:val="22"/>
        </w:rPr>
        <w:t> </w:t>
      </w:r>
      <w:r>
        <w:rPr>
          <w:sz w:val="22"/>
        </w:rPr>
        <w:t>partners</w:t>
      </w:r>
      <w:r>
        <w:rPr>
          <w:spacing w:val="-4"/>
          <w:sz w:val="22"/>
        </w:rPr>
        <w:t> </w:t>
      </w:r>
      <w:r>
        <w:rPr>
          <w:sz w:val="22"/>
        </w:rPr>
        <w:t>believe</w:t>
      </w:r>
      <w:r>
        <w:rPr>
          <w:spacing w:val="-4"/>
          <w:sz w:val="22"/>
        </w:rPr>
        <w:t> </w:t>
      </w:r>
      <w:r>
        <w:rPr>
          <w:sz w:val="22"/>
        </w:rPr>
        <w:t>things</w:t>
      </w:r>
      <w:r>
        <w:rPr>
          <w:spacing w:val="-3"/>
          <w:sz w:val="22"/>
        </w:rPr>
        <w:t> </w:t>
      </w:r>
      <w:r>
        <w:rPr>
          <w:sz w:val="22"/>
        </w:rPr>
        <w:t>are</w:t>
      </w:r>
      <w:r>
        <w:rPr>
          <w:spacing w:val="-4"/>
          <w:sz w:val="22"/>
        </w:rPr>
        <w:t> </w:t>
      </w:r>
      <w:r>
        <w:rPr>
          <w:sz w:val="22"/>
        </w:rPr>
        <w:t>going</w:t>
      </w:r>
      <w:r>
        <w:rPr>
          <w:spacing w:val="-4"/>
          <w:sz w:val="22"/>
        </w:rPr>
        <w:t> </w:t>
      </w:r>
      <w:r>
        <w:rPr>
          <w:sz w:val="22"/>
        </w:rPr>
        <w:t>to improve. (This could be compared to sunny, clear weather.)</w:t>
      </w:r>
    </w:p>
    <w:p>
      <w:pPr>
        <w:spacing w:after="0" w:line="285" w:lineRule="auto"/>
        <w:jc w:val="left"/>
        <w:rPr>
          <w:sz w:val="22"/>
        </w:rPr>
        <w:sectPr>
          <w:pgSz w:w="11910" w:h="16840"/>
          <w:pgMar w:header="0" w:footer="379" w:top="1640" w:bottom="560" w:left="0" w:right="0"/>
        </w:sectPr>
      </w:pPr>
    </w:p>
    <w:p>
      <w:pPr>
        <w:pStyle w:val="BodyText"/>
        <w:rPr>
          <w:sz w:val="20"/>
        </w:rPr>
      </w:pPr>
    </w:p>
    <w:p>
      <w:pPr>
        <w:pStyle w:val="BodyText"/>
        <w:rPr>
          <w:sz w:val="20"/>
        </w:rPr>
      </w:pPr>
    </w:p>
    <w:p>
      <w:pPr>
        <w:pStyle w:val="BodyText"/>
        <w:spacing w:before="9"/>
        <w:rPr>
          <w:sz w:val="21"/>
        </w:rPr>
      </w:pPr>
    </w:p>
    <w:p>
      <w:pPr>
        <w:pStyle w:val="ListParagraph"/>
        <w:numPr>
          <w:ilvl w:val="1"/>
          <w:numId w:val="88"/>
        </w:numPr>
        <w:tabs>
          <w:tab w:pos="3419" w:val="left" w:leader="none"/>
        </w:tabs>
        <w:spacing w:line="285" w:lineRule="auto" w:before="93" w:after="0"/>
        <w:ind w:left="3419" w:right="1136" w:hanging="184"/>
        <w:jc w:val="left"/>
        <w:rPr>
          <w:sz w:val="22"/>
        </w:rPr>
      </w:pPr>
      <w:r>
        <w:rPr>
          <w:sz w:val="22"/>
        </w:rPr>
        <w:t>During</w:t>
      </w:r>
      <w:r>
        <w:rPr>
          <w:spacing w:val="-7"/>
          <w:sz w:val="22"/>
        </w:rPr>
        <w:t> </w:t>
      </w:r>
      <w:r>
        <w:rPr>
          <w:sz w:val="22"/>
        </w:rPr>
        <w:t>the</w:t>
      </w:r>
      <w:r>
        <w:rPr>
          <w:spacing w:val="-7"/>
          <w:sz w:val="22"/>
        </w:rPr>
        <w:t> </w:t>
      </w:r>
      <w:r>
        <w:rPr>
          <w:sz w:val="22"/>
        </w:rPr>
        <w:t>calm</w:t>
      </w:r>
      <w:r>
        <w:rPr>
          <w:spacing w:val="-6"/>
          <w:sz w:val="22"/>
        </w:rPr>
        <w:t> </w:t>
      </w:r>
      <w:r>
        <w:rPr>
          <w:sz w:val="22"/>
        </w:rPr>
        <w:t>stage,</w:t>
      </w:r>
      <w:r>
        <w:rPr>
          <w:spacing w:val="-7"/>
          <w:sz w:val="22"/>
        </w:rPr>
        <w:t> </w:t>
      </w:r>
      <w:r>
        <w:rPr>
          <w:sz w:val="22"/>
        </w:rPr>
        <w:t>the</w:t>
      </w:r>
      <w:r>
        <w:rPr>
          <w:spacing w:val="-7"/>
          <w:sz w:val="22"/>
        </w:rPr>
        <w:t> </w:t>
      </w:r>
      <w:r>
        <w:rPr>
          <w:sz w:val="22"/>
        </w:rPr>
        <w:t>abuser</w:t>
      </w:r>
      <w:r>
        <w:rPr>
          <w:spacing w:val="-7"/>
          <w:sz w:val="22"/>
        </w:rPr>
        <w:t> </w:t>
      </w:r>
      <w:r>
        <w:rPr>
          <w:sz w:val="22"/>
        </w:rPr>
        <w:t>may</w:t>
      </w:r>
      <w:r>
        <w:rPr>
          <w:spacing w:val="-6"/>
          <w:sz w:val="22"/>
        </w:rPr>
        <w:t> </w:t>
      </w:r>
      <w:r>
        <w:rPr>
          <w:sz w:val="22"/>
        </w:rPr>
        <w:t>apologize,</w:t>
      </w:r>
      <w:r>
        <w:rPr>
          <w:spacing w:val="-7"/>
          <w:sz w:val="22"/>
        </w:rPr>
        <w:t> </w:t>
      </w:r>
      <w:r>
        <w:rPr>
          <w:sz w:val="22"/>
        </w:rPr>
        <w:t>buy</w:t>
      </w:r>
      <w:r>
        <w:rPr>
          <w:spacing w:val="-7"/>
          <w:sz w:val="22"/>
        </w:rPr>
        <w:t> </w:t>
      </w:r>
      <w:r>
        <w:rPr>
          <w:sz w:val="22"/>
        </w:rPr>
        <w:t>gifts,</w:t>
      </w:r>
      <w:r>
        <w:rPr>
          <w:spacing w:val="-7"/>
          <w:sz w:val="22"/>
        </w:rPr>
        <w:t> </w:t>
      </w:r>
      <w:r>
        <w:rPr>
          <w:sz w:val="22"/>
        </w:rPr>
        <w:t>or</w:t>
      </w:r>
      <w:r>
        <w:rPr>
          <w:spacing w:val="-7"/>
          <w:sz w:val="22"/>
        </w:rPr>
        <w:t> </w:t>
      </w:r>
      <w:r>
        <w:rPr>
          <w:sz w:val="22"/>
        </w:rPr>
        <w:t>make</w:t>
      </w:r>
      <w:r>
        <w:rPr>
          <w:spacing w:val="-6"/>
          <w:sz w:val="22"/>
        </w:rPr>
        <w:t> </w:t>
      </w:r>
      <w:r>
        <w:rPr>
          <w:sz w:val="22"/>
        </w:rPr>
        <w:t>special efforts to create an atmosphere of love and peace in the family.</w:t>
      </w:r>
    </w:p>
    <w:p>
      <w:pPr>
        <w:pStyle w:val="BodyText"/>
        <w:spacing w:before="11"/>
        <w:rPr>
          <w:sz w:val="25"/>
        </w:rPr>
      </w:pPr>
    </w:p>
    <w:p>
      <w:pPr>
        <w:pStyle w:val="ListParagraph"/>
        <w:numPr>
          <w:ilvl w:val="1"/>
          <w:numId w:val="88"/>
        </w:numPr>
        <w:tabs>
          <w:tab w:pos="3420" w:val="left" w:leader="none"/>
        </w:tabs>
        <w:spacing w:line="285" w:lineRule="auto" w:before="0" w:after="0"/>
        <w:ind w:left="3419" w:right="1464" w:hanging="184"/>
        <w:jc w:val="left"/>
        <w:rPr>
          <w:sz w:val="22"/>
        </w:rPr>
      </w:pPr>
      <w:r>
        <w:rPr>
          <w:sz w:val="22"/>
        </w:rPr>
        <w:t>Over</w:t>
      </w:r>
      <w:r>
        <w:rPr>
          <w:spacing w:val="-2"/>
          <w:sz w:val="22"/>
        </w:rPr>
        <w:t> </w:t>
      </w:r>
      <w:r>
        <w:rPr>
          <w:sz w:val="22"/>
        </w:rPr>
        <w:t>a</w:t>
      </w:r>
      <w:r>
        <w:rPr>
          <w:spacing w:val="-3"/>
          <w:sz w:val="22"/>
        </w:rPr>
        <w:t> </w:t>
      </w:r>
      <w:r>
        <w:rPr>
          <w:sz w:val="22"/>
        </w:rPr>
        <w:t>period</w:t>
      </w:r>
      <w:r>
        <w:rPr>
          <w:spacing w:val="-3"/>
          <w:sz w:val="22"/>
        </w:rPr>
        <w:t> </w:t>
      </w:r>
      <w:r>
        <w:rPr>
          <w:sz w:val="22"/>
        </w:rPr>
        <w:t>of</w:t>
      </w:r>
      <w:r>
        <w:rPr>
          <w:spacing w:val="-3"/>
          <w:sz w:val="22"/>
        </w:rPr>
        <w:t> </w:t>
      </w:r>
      <w:r>
        <w:rPr>
          <w:sz w:val="22"/>
        </w:rPr>
        <w:t>time,</w:t>
      </w:r>
      <w:r>
        <w:rPr>
          <w:spacing w:val="-2"/>
          <w:sz w:val="22"/>
        </w:rPr>
        <w:t> </w:t>
      </w:r>
      <w:r>
        <w:rPr>
          <w:sz w:val="22"/>
        </w:rPr>
        <w:t>tension</w:t>
      </w:r>
      <w:r>
        <w:rPr>
          <w:spacing w:val="-2"/>
          <w:sz w:val="22"/>
        </w:rPr>
        <w:t> </w:t>
      </w:r>
      <w:r>
        <w:rPr>
          <w:sz w:val="22"/>
        </w:rPr>
        <w:t>begins</w:t>
      </w:r>
      <w:r>
        <w:rPr>
          <w:spacing w:val="-3"/>
          <w:sz w:val="22"/>
        </w:rPr>
        <w:t> </w:t>
      </w:r>
      <w:r>
        <w:rPr>
          <w:sz w:val="22"/>
        </w:rPr>
        <w:t>to</w:t>
      </w:r>
      <w:r>
        <w:rPr>
          <w:spacing w:val="-2"/>
          <w:sz w:val="22"/>
        </w:rPr>
        <w:t> </w:t>
      </w:r>
      <w:r>
        <w:rPr>
          <w:sz w:val="22"/>
        </w:rPr>
        <w:t>build</w:t>
      </w:r>
      <w:r>
        <w:rPr>
          <w:spacing w:val="-3"/>
          <w:sz w:val="22"/>
        </w:rPr>
        <w:t> </w:t>
      </w:r>
      <w:r>
        <w:rPr>
          <w:sz w:val="22"/>
        </w:rPr>
        <w:t>again,</w:t>
      </w:r>
      <w:r>
        <w:rPr>
          <w:spacing w:val="-3"/>
          <w:sz w:val="22"/>
        </w:rPr>
        <w:t> </w:t>
      </w:r>
      <w:r>
        <w:rPr>
          <w:sz w:val="22"/>
        </w:rPr>
        <w:t>and</w:t>
      </w:r>
      <w:r>
        <w:rPr>
          <w:spacing w:val="-3"/>
          <w:sz w:val="22"/>
        </w:rPr>
        <w:t> </w:t>
      </w:r>
      <w:r>
        <w:rPr>
          <w:sz w:val="22"/>
        </w:rPr>
        <w:t>the</w:t>
      </w:r>
      <w:r>
        <w:rPr>
          <w:spacing w:val="-2"/>
          <w:sz w:val="22"/>
        </w:rPr>
        <w:t> </w:t>
      </w:r>
      <w:r>
        <w:rPr>
          <w:sz w:val="22"/>
        </w:rPr>
        <w:t>woman</w:t>
      </w:r>
      <w:r>
        <w:rPr>
          <w:spacing w:val="-3"/>
          <w:sz w:val="22"/>
        </w:rPr>
        <w:t> </w:t>
      </w:r>
      <w:r>
        <w:rPr>
          <w:sz w:val="22"/>
        </w:rPr>
        <w:t>and her</w:t>
      </w:r>
      <w:r>
        <w:rPr>
          <w:spacing w:val="-3"/>
          <w:sz w:val="22"/>
        </w:rPr>
        <w:t> </w:t>
      </w:r>
      <w:r>
        <w:rPr>
          <w:sz w:val="22"/>
        </w:rPr>
        <w:t>family</w:t>
      </w:r>
      <w:r>
        <w:rPr>
          <w:spacing w:val="-2"/>
          <w:sz w:val="22"/>
        </w:rPr>
        <w:t> </w:t>
      </w:r>
      <w:r>
        <w:rPr>
          <w:sz w:val="22"/>
        </w:rPr>
        <w:t>members</w:t>
      </w:r>
      <w:r>
        <w:rPr>
          <w:spacing w:val="-2"/>
          <w:sz w:val="22"/>
        </w:rPr>
        <w:t> </w:t>
      </w:r>
      <w:r>
        <w:rPr>
          <w:sz w:val="22"/>
        </w:rPr>
        <w:t>may</w:t>
      </w:r>
      <w:r>
        <w:rPr>
          <w:spacing w:val="-2"/>
          <w:sz w:val="22"/>
        </w:rPr>
        <w:t> </w:t>
      </w:r>
      <w:r>
        <w:rPr>
          <w:sz w:val="22"/>
        </w:rPr>
        <w:t>feel</w:t>
      </w:r>
      <w:r>
        <w:rPr>
          <w:spacing w:val="-2"/>
          <w:sz w:val="22"/>
        </w:rPr>
        <w:t> </w:t>
      </w:r>
      <w:r>
        <w:rPr>
          <w:sz w:val="22"/>
        </w:rPr>
        <w:t>anxious</w:t>
      </w:r>
      <w:r>
        <w:rPr>
          <w:spacing w:val="-3"/>
          <w:sz w:val="22"/>
        </w:rPr>
        <w:t> </w:t>
      </w:r>
      <w:r>
        <w:rPr>
          <w:sz w:val="22"/>
        </w:rPr>
        <w:t>and</w:t>
      </w:r>
      <w:r>
        <w:rPr>
          <w:spacing w:val="-3"/>
          <w:sz w:val="22"/>
        </w:rPr>
        <w:t> </w:t>
      </w:r>
      <w:r>
        <w:rPr>
          <w:sz w:val="22"/>
        </w:rPr>
        <w:t>fearful</w:t>
      </w:r>
      <w:r>
        <w:rPr>
          <w:spacing w:val="-2"/>
          <w:sz w:val="22"/>
        </w:rPr>
        <w:t> </w:t>
      </w:r>
      <w:r>
        <w:rPr>
          <w:sz w:val="22"/>
        </w:rPr>
        <w:t>that</w:t>
      </w:r>
      <w:r>
        <w:rPr>
          <w:spacing w:val="-2"/>
          <w:sz w:val="22"/>
        </w:rPr>
        <w:t> </w:t>
      </w:r>
      <w:r>
        <w:rPr>
          <w:sz w:val="22"/>
        </w:rPr>
        <w:t>violence</w:t>
      </w:r>
      <w:r>
        <w:rPr>
          <w:spacing w:val="-2"/>
          <w:sz w:val="22"/>
        </w:rPr>
        <w:t> </w:t>
      </w:r>
      <w:r>
        <w:rPr>
          <w:sz w:val="22"/>
        </w:rPr>
        <w:t>will</w:t>
      </w:r>
      <w:r>
        <w:rPr>
          <w:spacing w:val="-3"/>
          <w:sz w:val="22"/>
        </w:rPr>
        <w:t> </w:t>
      </w:r>
      <w:r>
        <w:rPr>
          <w:sz w:val="22"/>
        </w:rPr>
        <w:t>occur again. During this period, women usually try hard to pacify the abuser and maintain normalcy in the family. (This could be compared to an overcast, cloudy day.)</w:t>
      </w:r>
    </w:p>
    <w:p>
      <w:pPr>
        <w:pStyle w:val="BodyText"/>
        <w:spacing w:before="7"/>
        <w:rPr>
          <w:sz w:val="25"/>
        </w:rPr>
      </w:pPr>
    </w:p>
    <w:p>
      <w:pPr>
        <w:pStyle w:val="ListParagraph"/>
        <w:numPr>
          <w:ilvl w:val="1"/>
          <w:numId w:val="88"/>
        </w:numPr>
        <w:tabs>
          <w:tab w:pos="3420" w:val="left" w:leader="none"/>
        </w:tabs>
        <w:spacing w:line="240" w:lineRule="auto" w:before="0" w:after="0"/>
        <w:ind w:left="3419" w:right="0" w:hanging="185"/>
        <w:jc w:val="left"/>
        <w:rPr>
          <w:sz w:val="22"/>
        </w:rPr>
      </w:pPr>
      <w:r>
        <w:rPr>
          <w:sz w:val="22"/>
        </w:rPr>
        <w:t>Eventually</w:t>
      </w:r>
      <w:r>
        <w:rPr>
          <w:spacing w:val="-2"/>
          <w:sz w:val="22"/>
        </w:rPr>
        <w:t> </w:t>
      </w:r>
      <w:r>
        <w:rPr>
          <w:sz w:val="22"/>
        </w:rPr>
        <w:t>the</w:t>
      </w:r>
      <w:r>
        <w:rPr>
          <w:spacing w:val="-2"/>
          <w:sz w:val="22"/>
        </w:rPr>
        <w:t> </w:t>
      </w:r>
      <w:r>
        <w:rPr>
          <w:sz w:val="22"/>
        </w:rPr>
        <w:t>tension</w:t>
      </w:r>
      <w:r>
        <w:rPr>
          <w:spacing w:val="-2"/>
          <w:sz w:val="22"/>
        </w:rPr>
        <w:t> </w:t>
      </w:r>
      <w:r>
        <w:rPr>
          <w:sz w:val="22"/>
        </w:rPr>
        <w:t>is</w:t>
      </w:r>
      <w:r>
        <w:rPr>
          <w:spacing w:val="-2"/>
          <w:sz w:val="22"/>
        </w:rPr>
        <w:t> </w:t>
      </w:r>
      <w:r>
        <w:rPr>
          <w:sz w:val="22"/>
        </w:rPr>
        <w:t>broken</w:t>
      </w:r>
      <w:r>
        <w:rPr>
          <w:spacing w:val="-3"/>
          <w:sz w:val="22"/>
        </w:rPr>
        <w:t> </w:t>
      </w:r>
      <w:r>
        <w:rPr>
          <w:sz w:val="22"/>
        </w:rPr>
        <w:t>with</w:t>
      </w:r>
      <w:r>
        <w:rPr>
          <w:spacing w:val="-3"/>
          <w:sz w:val="22"/>
        </w:rPr>
        <w:t> </w:t>
      </w:r>
      <w:r>
        <w:rPr>
          <w:sz w:val="22"/>
        </w:rPr>
        <w:t>a</w:t>
      </w:r>
      <w:r>
        <w:rPr>
          <w:spacing w:val="-2"/>
          <w:sz w:val="22"/>
        </w:rPr>
        <w:t> </w:t>
      </w:r>
      <w:r>
        <w:rPr>
          <w:sz w:val="22"/>
        </w:rPr>
        <w:t>violent</w:t>
      </w:r>
      <w:r>
        <w:rPr>
          <w:spacing w:val="-2"/>
          <w:sz w:val="22"/>
        </w:rPr>
        <w:t> </w:t>
      </w:r>
      <w:r>
        <w:rPr>
          <w:sz w:val="22"/>
        </w:rPr>
        <w:t>incident.</w:t>
      </w:r>
      <w:r>
        <w:rPr>
          <w:spacing w:val="-6"/>
          <w:sz w:val="22"/>
        </w:rPr>
        <w:t> </w:t>
      </w:r>
      <w:r>
        <w:rPr>
          <w:sz w:val="22"/>
        </w:rPr>
        <w:t>This</w:t>
      </w:r>
      <w:r>
        <w:rPr>
          <w:spacing w:val="-1"/>
          <w:sz w:val="22"/>
        </w:rPr>
        <w:t> </w:t>
      </w:r>
      <w:r>
        <w:rPr>
          <w:spacing w:val="-2"/>
          <w:sz w:val="22"/>
        </w:rPr>
        <w:t>pattern</w:t>
      </w:r>
    </w:p>
    <w:p>
      <w:pPr>
        <w:pStyle w:val="BodyText"/>
        <w:spacing w:before="47"/>
        <w:ind w:left="3419"/>
      </w:pPr>
      <w:r>
        <w:rPr/>
        <w:t>keeps</w:t>
      </w:r>
      <w:r>
        <w:rPr>
          <w:spacing w:val="-4"/>
        </w:rPr>
        <w:t> </w:t>
      </w:r>
      <w:r>
        <w:rPr/>
        <w:t>repeating</w:t>
      </w:r>
      <w:r>
        <w:rPr>
          <w:spacing w:val="-2"/>
        </w:rPr>
        <w:t> </w:t>
      </w:r>
      <w:r>
        <w:rPr/>
        <w:t>itself</w:t>
      </w:r>
      <w:r>
        <w:rPr>
          <w:spacing w:val="-3"/>
        </w:rPr>
        <w:t> </w:t>
      </w:r>
      <w:r>
        <w:rPr/>
        <w:t>unless</w:t>
      </w:r>
      <w:r>
        <w:rPr>
          <w:spacing w:val="-2"/>
        </w:rPr>
        <w:t> </w:t>
      </w:r>
      <w:r>
        <w:rPr/>
        <w:t>it</w:t>
      </w:r>
      <w:r>
        <w:rPr>
          <w:spacing w:val="-3"/>
        </w:rPr>
        <w:t> </w:t>
      </w:r>
      <w:r>
        <w:rPr/>
        <w:t>is</w:t>
      </w:r>
      <w:r>
        <w:rPr>
          <w:spacing w:val="-3"/>
        </w:rPr>
        <w:t> </w:t>
      </w:r>
      <w:r>
        <w:rPr/>
        <w:t>broken.</w:t>
      </w:r>
      <w:r>
        <w:rPr>
          <w:spacing w:val="-2"/>
        </w:rPr>
        <w:t> </w:t>
      </w:r>
      <w:r>
        <w:rPr/>
        <w:t>(The</w:t>
      </w:r>
      <w:r>
        <w:rPr>
          <w:spacing w:val="-2"/>
        </w:rPr>
        <w:t> </w:t>
      </w:r>
      <w:r>
        <w:rPr/>
        <w:t>violent</w:t>
      </w:r>
      <w:r>
        <w:rPr>
          <w:spacing w:val="-2"/>
        </w:rPr>
        <w:t> </w:t>
      </w:r>
      <w:r>
        <w:rPr/>
        <w:t>stage</w:t>
      </w:r>
      <w:r>
        <w:rPr>
          <w:spacing w:val="-1"/>
        </w:rPr>
        <w:t> </w:t>
      </w:r>
      <w:r>
        <w:rPr/>
        <w:t>is</w:t>
      </w:r>
      <w:r>
        <w:rPr>
          <w:spacing w:val="-3"/>
        </w:rPr>
        <w:t> </w:t>
      </w:r>
      <w:r>
        <w:rPr/>
        <w:t>like</w:t>
      </w:r>
      <w:r>
        <w:rPr>
          <w:spacing w:val="-3"/>
        </w:rPr>
        <w:t> </w:t>
      </w:r>
      <w:r>
        <w:rPr/>
        <w:t>a</w:t>
      </w:r>
      <w:r>
        <w:rPr>
          <w:spacing w:val="-2"/>
        </w:rPr>
        <w:t> storm.)</w:t>
      </w:r>
    </w:p>
    <w:p>
      <w:pPr>
        <w:pStyle w:val="BodyText"/>
        <w:spacing w:before="2"/>
        <w:rPr>
          <w:sz w:val="30"/>
        </w:rPr>
      </w:pPr>
    </w:p>
    <w:p>
      <w:pPr>
        <w:pStyle w:val="ListParagraph"/>
        <w:numPr>
          <w:ilvl w:val="1"/>
          <w:numId w:val="88"/>
        </w:numPr>
        <w:tabs>
          <w:tab w:pos="3420" w:val="left" w:leader="none"/>
        </w:tabs>
        <w:spacing w:line="285" w:lineRule="auto" w:before="0" w:after="0"/>
        <w:ind w:left="3419" w:right="1260" w:hanging="184"/>
        <w:jc w:val="left"/>
        <w:rPr>
          <w:sz w:val="22"/>
        </w:rPr>
      </w:pPr>
      <w:r>
        <w:rPr>
          <w:sz w:val="22"/>
        </w:rPr>
        <w:t>In a long-term, abusive relationship, the time frame for this cycle may become</w:t>
      </w:r>
      <w:r>
        <w:rPr>
          <w:spacing w:val="-5"/>
          <w:sz w:val="22"/>
        </w:rPr>
        <w:t> </w:t>
      </w:r>
      <w:r>
        <w:rPr>
          <w:sz w:val="22"/>
        </w:rPr>
        <w:t>faster</w:t>
      </w:r>
      <w:r>
        <w:rPr>
          <w:spacing w:val="-4"/>
          <w:sz w:val="22"/>
        </w:rPr>
        <w:t> </w:t>
      </w:r>
      <w:r>
        <w:rPr>
          <w:sz w:val="22"/>
        </w:rPr>
        <w:t>so</w:t>
      </w:r>
      <w:r>
        <w:rPr>
          <w:spacing w:val="-4"/>
          <w:sz w:val="22"/>
        </w:rPr>
        <w:t> </w:t>
      </w:r>
      <w:r>
        <w:rPr>
          <w:sz w:val="22"/>
        </w:rPr>
        <w:t>that</w:t>
      </w:r>
      <w:r>
        <w:rPr>
          <w:spacing w:val="-4"/>
          <w:sz w:val="22"/>
        </w:rPr>
        <w:t> </w:t>
      </w:r>
      <w:r>
        <w:rPr>
          <w:sz w:val="22"/>
        </w:rPr>
        <w:t>couple</w:t>
      </w:r>
      <w:r>
        <w:rPr>
          <w:spacing w:val="-4"/>
          <w:sz w:val="22"/>
        </w:rPr>
        <w:t> </w:t>
      </w:r>
      <w:r>
        <w:rPr>
          <w:sz w:val="22"/>
        </w:rPr>
        <w:t>may</w:t>
      </w:r>
      <w:r>
        <w:rPr>
          <w:spacing w:val="-4"/>
          <w:sz w:val="22"/>
        </w:rPr>
        <w:t> </w:t>
      </w:r>
      <w:r>
        <w:rPr>
          <w:sz w:val="22"/>
        </w:rPr>
        <w:t>go</w:t>
      </w:r>
      <w:r>
        <w:rPr>
          <w:spacing w:val="-5"/>
          <w:sz w:val="22"/>
        </w:rPr>
        <w:t> </w:t>
      </w:r>
      <w:r>
        <w:rPr>
          <w:sz w:val="22"/>
        </w:rPr>
        <w:t>through</w:t>
      </w:r>
      <w:r>
        <w:rPr>
          <w:spacing w:val="-4"/>
          <w:sz w:val="22"/>
        </w:rPr>
        <w:t> </w:t>
      </w:r>
      <w:r>
        <w:rPr>
          <w:sz w:val="22"/>
        </w:rPr>
        <w:t>the</w:t>
      </w:r>
      <w:r>
        <w:rPr>
          <w:spacing w:val="-4"/>
          <w:sz w:val="22"/>
        </w:rPr>
        <w:t> </w:t>
      </w:r>
      <w:r>
        <w:rPr>
          <w:sz w:val="22"/>
        </w:rPr>
        <w:t>entire</w:t>
      </w:r>
      <w:r>
        <w:rPr>
          <w:spacing w:val="-5"/>
          <w:sz w:val="22"/>
        </w:rPr>
        <w:t> </w:t>
      </w:r>
      <w:r>
        <w:rPr>
          <w:sz w:val="22"/>
        </w:rPr>
        <w:t>cycle</w:t>
      </w:r>
      <w:r>
        <w:rPr>
          <w:spacing w:val="-4"/>
          <w:sz w:val="22"/>
        </w:rPr>
        <w:t> </w:t>
      </w:r>
      <w:r>
        <w:rPr>
          <w:sz w:val="22"/>
        </w:rPr>
        <w:t>within</w:t>
      </w:r>
      <w:r>
        <w:rPr>
          <w:spacing w:val="-5"/>
          <w:sz w:val="22"/>
        </w:rPr>
        <w:t> </w:t>
      </w:r>
      <w:r>
        <w:rPr>
          <w:sz w:val="22"/>
        </w:rPr>
        <w:t>a</w:t>
      </w:r>
      <w:r>
        <w:rPr>
          <w:spacing w:val="-5"/>
          <w:sz w:val="22"/>
        </w:rPr>
        <w:t> </w:t>
      </w:r>
      <w:r>
        <w:rPr>
          <w:sz w:val="22"/>
        </w:rPr>
        <w:t>day.</w:t>
      </w:r>
    </w:p>
    <w:p>
      <w:pPr>
        <w:pStyle w:val="BodyText"/>
        <w:spacing w:before="11"/>
        <w:rPr>
          <w:sz w:val="25"/>
        </w:rPr>
      </w:pPr>
    </w:p>
    <w:p>
      <w:pPr>
        <w:pStyle w:val="ListParagraph"/>
        <w:numPr>
          <w:ilvl w:val="0"/>
          <w:numId w:val="88"/>
        </w:numPr>
        <w:tabs>
          <w:tab w:pos="2748" w:val="left" w:leader="none"/>
        </w:tabs>
        <w:spacing w:line="285" w:lineRule="auto" w:before="0" w:after="0"/>
        <w:ind w:left="2760" w:right="1416" w:hanging="245"/>
        <w:jc w:val="left"/>
        <w:rPr>
          <w:sz w:val="22"/>
        </w:rPr>
      </w:pPr>
      <w:r>
        <w:rPr/>
        <w:drawing>
          <wp:anchor distT="0" distB="0" distL="0" distR="0" allowOverlap="1" layoutInCell="1" locked="0" behindDoc="0" simplePos="0" relativeHeight="15792128">
            <wp:simplePos x="0" y="0"/>
            <wp:positionH relativeFrom="page">
              <wp:posOffset>605993</wp:posOffset>
            </wp:positionH>
            <wp:positionV relativeFrom="paragraph">
              <wp:posOffset>126080</wp:posOffset>
            </wp:positionV>
            <wp:extent cx="918006" cy="819377"/>
            <wp:effectExtent l="0" t="0" r="0" b="0"/>
            <wp:wrapNone/>
            <wp:docPr id="281" name="image26.jpeg"/>
            <wp:cNvGraphicFramePr>
              <a:graphicFrameLocks noChangeAspect="1"/>
            </wp:cNvGraphicFramePr>
            <a:graphic>
              <a:graphicData uri="http://schemas.openxmlformats.org/drawingml/2006/picture">
                <pic:pic>
                  <pic:nvPicPr>
                    <pic:cNvPr id="282" name="image26.jpeg"/>
                    <pic:cNvPicPr/>
                  </pic:nvPicPr>
                  <pic:blipFill>
                    <a:blip r:embed="rId74" cstate="print"/>
                    <a:stretch>
                      <a:fillRect/>
                    </a:stretch>
                  </pic:blipFill>
                  <pic:spPr>
                    <a:xfrm>
                      <a:off x="0" y="0"/>
                      <a:ext cx="918006" cy="819377"/>
                    </a:xfrm>
                    <a:prstGeom prst="rect">
                      <a:avLst/>
                    </a:prstGeom>
                  </pic:spPr>
                </pic:pic>
              </a:graphicData>
            </a:graphic>
          </wp:anchor>
        </w:drawing>
      </w:r>
      <w:r>
        <w:rPr>
          <w:sz w:val="22"/>
        </w:rPr>
        <w:t>Ask</w:t>
      </w:r>
      <w:r>
        <w:rPr>
          <w:spacing w:val="-3"/>
          <w:sz w:val="22"/>
        </w:rPr>
        <w:t> </w:t>
      </w:r>
      <w:r>
        <w:rPr>
          <w:sz w:val="22"/>
        </w:rPr>
        <w:t>participants</w:t>
      </w:r>
      <w:r>
        <w:rPr>
          <w:spacing w:val="-4"/>
          <w:sz w:val="22"/>
        </w:rPr>
        <w:t> </w:t>
      </w:r>
      <w:r>
        <w:rPr>
          <w:sz w:val="22"/>
        </w:rPr>
        <w:t>to</w:t>
      </w:r>
      <w:r>
        <w:rPr>
          <w:spacing w:val="-3"/>
          <w:sz w:val="22"/>
        </w:rPr>
        <w:t> </w:t>
      </w:r>
      <w:r>
        <w:rPr>
          <w:sz w:val="22"/>
        </w:rPr>
        <w:t>share</w:t>
      </w:r>
      <w:r>
        <w:rPr>
          <w:spacing w:val="-3"/>
          <w:sz w:val="22"/>
        </w:rPr>
        <w:t> </w:t>
      </w:r>
      <w:r>
        <w:rPr>
          <w:sz w:val="22"/>
        </w:rPr>
        <w:t>some</w:t>
      </w:r>
      <w:r>
        <w:rPr>
          <w:spacing w:val="-3"/>
          <w:sz w:val="22"/>
        </w:rPr>
        <w:t> </w:t>
      </w:r>
      <w:r>
        <w:rPr>
          <w:sz w:val="22"/>
        </w:rPr>
        <w:t>ideas</w:t>
      </w:r>
      <w:r>
        <w:rPr>
          <w:spacing w:val="-4"/>
          <w:sz w:val="22"/>
        </w:rPr>
        <w:t> </w:t>
      </w:r>
      <w:r>
        <w:rPr>
          <w:sz w:val="22"/>
        </w:rPr>
        <w:t>about</w:t>
      </w:r>
      <w:r>
        <w:rPr>
          <w:spacing w:val="-4"/>
          <w:sz w:val="22"/>
        </w:rPr>
        <w:t> </w:t>
      </w:r>
      <w:r>
        <w:rPr>
          <w:sz w:val="22"/>
        </w:rPr>
        <w:t>why</w:t>
      </w:r>
      <w:r>
        <w:rPr>
          <w:spacing w:val="-4"/>
          <w:sz w:val="22"/>
        </w:rPr>
        <w:t> </w:t>
      </w:r>
      <w:r>
        <w:rPr>
          <w:sz w:val="22"/>
        </w:rPr>
        <w:t>women</w:t>
      </w:r>
      <w:r>
        <w:rPr>
          <w:spacing w:val="-4"/>
          <w:sz w:val="22"/>
        </w:rPr>
        <w:t> </w:t>
      </w:r>
      <w:r>
        <w:rPr>
          <w:sz w:val="22"/>
        </w:rPr>
        <w:t>might</w:t>
      </w:r>
      <w:r>
        <w:rPr>
          <w:spacing w:val="-3"/>
          <w:sz w:val="22"/>
        </w:rPr>
        <w:t> </w:t>
      </w:r>
      <w:r>
        <w:rPr>
          <w:sz w:val="22"/>
        </w:rPr>
        <w:t>choose</w:t>
      </w:r>
      <w:r>
        <w:rPr>
          <w:spacing w:val="-3"/>
          <w:sz w:val="22"/>
        </w:rPr>
        <w:t> </w:t>
      </w:r>
      <w:r>
        <w:rPr>
          <w:sz w:val="22"/>
        </w:rPr>
        <w:t>to</w:t>
      </w:r>
      <w:r>
        <w:rPr>
          <w:spacing w:val="-3"/>
          <w:sz w:val="22"/>
        </w:rPr>
        <w:t> </w:t>
      </w:r>
      <w:r>
        <w:rPr>
          <w:sz w:val="22"/>
        </w:rPr>
        <w:t>stay</w:t>
      </w:r>
      <w:r>
        <w:rPr>
          <w:spacing w:val="-3"/>
          <w:sz w:val="22"/>
        </w:rPr>
        <w:t> </w:t>
      </w:r>
      <w:r>
        <w:rPr>
          <w:sz w:val="22"/>
        </w:rPr>
        <w:t>in an abusive relationship. Try to elicit some of the following reasons:</w:t>
      </w:r>
    </w:p>
    <w:p>
      <w:pPr>
        <w:pStyle w:val="BodyText"/>
        <w:spacing w:before="4"/>
        <w:rPr>
          <w:sz w:val="29"/>
        </w:rPr>
      </w:pPr>
    </w:p>
    <w:p>
      <w:pPr>
        <w:pStyle w:val="ListParagraph"/>
        <w:numPr>
          <w:ilvl w:val="0"/>
          <w:numId w:val="89"/>
        </w:numPr>
        <w:tabs>
          <w:tab w:pos="3374" w:val="left" w:leader="none"/>
        </w:tabs>
        <w:spacing w:line="240" w:lineRule="auto" w:before="0" w:after="0"/>
        <w:ind w:left="3373" w:right="0" w:hanging="139"/>
        <w:jc w:val="left"/>
        <w:rPr>
          <w:sz w:val="22"/>
        </w:rPr>
      </w:pPr>
      <w:r>
        <w:rPr>
          <w:sz w:val="22"/>
        </w:rPr>
        <w:t>Fear</w:t>
      </w:r>
      <w:r>
        <w:rPr>
          <w:spacing w:val="-2"/>
          <w:sz w:val="22"/>
        </w:rPr>
        <w:t> </w:t>
      </w:r>
      <w:r>
        <w:rPr>
          <w:sz w:val="22"/>
        </w:rPr>
        <w:t>that</w:t>
      </w:r>
      <w:r>
        <w:rPr>
          <w:spacing w:val="-2"/>
          <w:sz w:val="22"/>
        </w:rPr>
        <w:t> </w:t>
      </w:r>
      <w:r>
        <w:rPr>
          <w:sz w:val="22"/>
        </w:rPr>
        <w:t>the</w:t>
      </w:r>
      <w:r>
        <w:rPr>
          <w:spacing w:val="-2"/>
          <w:sz w:val="22"/>
        </w:rPr>
        <w:t> </w:t>
      </w:r>
      <w:r>
        <w:rPr>
          <w:sz w:val="22"/>
        </w:rPr>
        <w:t>batterer</w:t>
      </w:r>
      <w:r>
        <w:rPr>
          <w:spacing w:val="-2"/>
          <w:sz w:val="22"/>
        </w:rPr>
        <w:t> </w:t>
      </w:r>
      <w:r>
        <w:rPr>
          <w:sz w:val="22"/>
        </w:rPr>
        <w:t>will</w:t>
      </w:r>
      <w:r>
        <w:rPr>
          <w:spacing w:val="-3"/>
          <w:sz w:val="22"/>
        </w:rPr>
        <w:t> </w:t>
      </w:r>
      <w:r>
        <w:rPr>
          <w:sz w:val="22"/>
        </w:rPr>
        <w:t>become</w:t>
      </w:r>
      <w:r>
        <w:rPr>
          <w:spacing w:val="-3"/>
          <w:sz w:val="22"/>
        </w:rPr>
        <w:t> </w:t>
      </w:r>
      <w:r>
        <w:rPr>
          <w:sz w:val="22"/>
        </w:rPr>
        <w:t>even</w:t>
      </w:r>
      <w:r>
        <w:rPr>
          <w:spacing w:val="-3"/>
          <w:sz w:val="22"/>
        </w:rPr>
        <w:t> </w:t>
      </w:r>
      <w:r>
        <w:rPr>
          <w:sz w:val="22"/>
        </w:rPr>
        <w:t>more</w:t>
      </w:r>
      <w:r>
        <w:rPr>
          <w:spacing w:val="-1"/>
          <w:sz w:val="22"/>
        </w:rPr>
        <w:t> </w:t>
      </w:r>
      <w:r>
        <w:rPr>
          <w:sz w:val="22"/>
        </w:rPr>
        <w:t>violent</w:t>
      </w:r>
      <w:r>
        <w:rPr>
          <w:spacing w:val="-2"/>
          <w:sz w:val="22"/>
        </w:rPr>
        <w:t> </w:t>
      </w:r>
      <w:r>
        <w:rPr>
          <w:sz w:val="22"/>
        </w:rPr>
        <w:t>if</w:t>
      </w:r>
      <w:r>
        <w:rPr>
          <w:spacing w:val="-3"/>
          <w:sz w:val="22"/>
        </w:rPr>
        <w:t> </w:t>
      </w:r>
      <w:r>
        <w:rPr>
          <w:sz w:val="22"/>
        </w:rPr>
        <w:t>she</w:t>
      </w:r>
      <w:r>
        <w:rPr>
          <w:spacing w:val="-1"/>
          <w:sz w:val="22"/>
        </w:rPr>
        <w:t> </w:t>
      </w:r>
      <w:r>
        <w:rPr>
          <w:spacing w:val="-2"/>
          <w:sz w:val="22"/>
        </w:rPr>
        <w:t>leaves.</w:t>
      </w:r>
    </w:p>
    <w:p>
      <w:pPr>
        <w:pStyle w:val="ListParagraph"/>
        <w:numPr>
          <w:ilvl w:val="0"/>
          <w:numId w:val="89"/>
        </w:numPr>
        <w:tabs>
          <w:tab w:pos="3374" w:val="left" w:leader="none"/>
        </w:tabs>
        <w:spacing w:line="240" w:lineRule="auto" w:before="87" w:after="0"/>
        <w:ind w:left="3373" w:right="0" w:hanging="139"/>
        <w:jc w:val="left"/>
        <w:rPr>
          <w:sz w:val="22"/>
        </w:rPr>
      </w:pPr>
      <w:r>
        <w:rPr>
          <w:sz w:val="22"/>
        </w:rPr>
        <w:t>Fear</w:t>
      </w:r>
      <w:r>
        <w:rPr>
          <w:spacing w:val="-1"/>
          <w:sz w:val="22"/>
        </w:rPr>
        <w:t> </w:t>
      </w:r>
      <w:r>
        <w:rPr>
          <w:sz w:val="22"/>
        </w:rPr>
        <w:t>for the</w:t>
      </w:r>
      <w:r>
        <w:rPr>
          <w:spacing w:val="-1"/>
          <w:sz w:val="22"/>
        </w:rPr>
        <w:t> </w:t>
      </w:r>
      <w:r>
        <w:rPr>
          <w:sz w:val="22"/>
        </w:rPr>
        <w:t>safety</w:t>
      </w:r>
      <w:r>
        <w:rPr>
          <w:spacing w:val="-1"/>
          <w:sz w:val="22"/>
        </w:rPr>
        <w:t> </w:t>
      </w:r>
      <w:r>
        <w:rPr>
          <w:sz w:val="22"/>
        </w:rPr>
        <w:t>of</w:t>
      </w:r>
      <w:r>
        <w:rPr>
          <w:spacing w:val="-1"/>
          <w:sz w:val="22"/>
        </w:rPr>
        <w:t> </w:t>
      </w:r>
      <w:r>
        <w:rPr>
          <w:sz w:val="22"/>
        </w:rPr>
        <w:t>her</w:t>
      </w:r>
      <w:r>
        <w:rPr>
          <w:spacing w:val="-1"/>
          <w:sz w:val="22"/>
        </w:rPr>
        <w:t> </w:t>
      </w:r>
      <w:r>
        <w:rPr>
          <w:spacing w:val="-2"/>
          <w:sz w:val="22"/>
        </w:rPr>
        <w:t>children.</w:t>
      </w:r>
    </w:p>
    <w:p>
      <w:pPr>
        <w:pStyle w:val="ListParagraph"/>
        <w:numPr>
          <w:ilvl w:val="0"/>
          <w:numId w:val="89"/>
        </w:numPr>
        <w:tabs>
          <w:tab w:pos="3374" w:val="left" w:leader="none"/>
        </w:tabs>
        <w:spacing w:line="240" w:lineRule="auto" w:before="87" w:after="0"/>
        <w:ind w:left="3373" w:right="0" w:hanging="139"/>
        <w:jc w:val="left"/>
        <w:rPr>
          <w:sz w:val="22"/>
        </w:rPr>
      </w:pPr>
      <w:r>
        <w:rPr>
          <w:sz w:val="22"/>
        </w:rPr>
        <w:t>Fear</w:t>
      </w:r>
      <w:r>
        <w:rPr>
          <w:spacing w:val="-3"/>
          <w:sz w:val="22"/>
        </w:rPr>
        <w:t> </w:t>
      </w:r>
      <w:r>
        <w:rPr>
          <w:sz w:val="22"/>
        </w:rPr>
        <w:t>of</w:t>
      </w:r>
      <w:r>
        <w:rPr>
          <w:spacing w:val="-4"/>
          <w:sz w:val="22"/>
        </w:rPr>
        <w:t> </w:t>
      </w:r>
      <w:r>
        <w:rPr>
          <w:sz w:val="22"/>
        </w:rPr>
        <w:t>losing</w:t>
      </w:r>
      <w:r>
        <w:rPr>
          <w:spacing w:val="-4"/>
          <w:sz w:val="22"/>
        </w:rPr>
        <w:t> </w:t>
      </w:r>
      <w:r>
        <w:rPr>
          <w:sz w:val="22"/>
        </w:rPr>
        <w:t>ﬁnancial</w:t>
      </w:r>
      <w:r>
        <w:rPr>
          <w:spacing w:val="-4"/>
          <w:sz w:val="22"/>
        </w:rPr>
        <w:t> </w:t>
      </w:r>
      <w:r>
        <w:rPr>
          <w:sz w:val="22"/>
        </w:rPr>
        <w:t>support</w:t>
      </w:r>
      <w:r>
        <w:rPr>
          <w:spacing w:val="-3"/>
          <w:sz w:val="22"/>
        </w:rPr>
        <w:t> </w:t>
      </w:r>
      <w:r>
        <w:rPr>
          <w:sz w:val="22"/>
        </w:rPr>
        <w:t>or</w:t>
      </w:r>
      <w:r>
        <w:rPr>
          <w:spacing w:val="-4"/>
          <w:sz w:val="22"/>
        </w:rPr>
        <w:t> </w:t>
      </w:r>
      <w:r>
        <w:rPr>
          <w:sz w:val="22"/>
        </w:rPr>
        <w:t>even</w:t>
      </w:r>
      <w:r>
        <w:rPr>
          <w:spacing w:val="-4"/>
          <w:sz w:val="22"/>
        </w:rPr>
        <w:t> </w:t>
      </w:r>
      <w:r>
        <w:rPr>
          <w:sz w:val="22"/>
        </w:rPr>
        <w:t>becoming</w:t>
      </w:r>
      <w:r>
        <w:rPr>
          <w:spacing w:val="-3"/>
          <w:sz w:val="22"/>
        </w:rPr>
        <w:t> </w:t>
      </w:r>
      <w:r>
        <w:rPr>
          <w:spacing w:val="-2"/>
          <w:sz w:val="22"/>
        </w:rPr>
        <w:t>homeless.</w:t>
      </w:r>
    </w:p>
    <w:p>
      <w:pPr>
        <w:pStyle w:val="ListParagraph"/>
        <w:numPr>
          <w:ilvl w:val="0"/>
          <w:numId w:val="89"/>
        </w:numPr>
        <w:tabs>
          <w:tab w:pos="3374" w:val="left" w:leader="none"/>
        </w:tabs>
        <w:spacing w:line="240" w:lineRule="auto" w:before="87" w:after="0"/>
        <w:ind w:left="3373" w:right="0" w:hanging="139"/>
        <w:jc w:val="left"/>
        <w:rPr>
          <w:sz w:val="22"/>
        </w:rPr>
      </w:pPr>
      <w:r>
        <w:rPr>
          <w:sz w:val="22"/>
        </w:rPr>
        <w:t>Shame</w:t>
      </w:r>
      <w:r>
        <w:rPr>
          <w:spacing w:val="-4"/>
          <w:sz w:val="22"/>
        </w:rPr>
        <w:t> </w:t>
      </w:r>
      <w:r>
        <w:rPr>
          <w:sz w:val="22"/>
        </w:rPr>
        <w:t>and</w:t>
      </w:r>
      <w:r>
        <w:rPr>
          <w:spacing w:val="-5"/>
          <w:sz w:val="22"/>
        </w:rPr>
        <w:t> </w:t>
      </w:r>
      <w:r>
        <w:rPr>
          <w:sz w:val="22"/>
        </w:rPr>
        <w:t>humiliation</w:t>
      </w:r>
      <w:r>
        <w:rPr>
          <w:spacing w:val="-5"/>
          <w:sz w:val="22"/>
        </w:rPr>
        <w:t> </w:t>
      </w:r>
      <w:r>
        <w:rPr>
          <w:sz w:val="22"/>
        </w:rPr>
        <w:t>of</w:t>
      </w:r>
      <w:r>
        <w:rPr>
          <w:spacing w:val="-4"/>
          <w:sz w:val="22"/>
        </w:rPr>
        <w:t> </w:t>
      </w:r>
      <w:r>
        <w:rPr>
          <w:sz w:val="22"/>
        </w:rPr>
        <w:t>admitting</w:t>
      </w:r>
      <w:r>
        <w:rPr>
          <w:spacing w:val="-5"/>
          <w:sz w:val="22"/>
        </w:rPr>
        <w:t> </w:t>
      </w:r>
      <w:r>
        <w:rPr>
          <w:sz w:val="22"/>
        </w:rPr>
        <w:t>abuse</w:t>
      </w:r>
      <w:r>
        <w:rPr>
          <w:spacing w:val="-5"/>
          <w:sz w:val="22"/>
        </w:rPr>
        <w:t> </w:t>
      </w:r>
      <w:r>
        <w:rPr>
          <w:sz w:val="22"/>
        </w:rPr>
        <w:t>is</w:t>
      </w:r>
      <w:r>
        <w:rPr>
          <w:spacing w:val="-4"/>
          <w:sz w:val="22"/>
        </w:rPr>
        <w:t> </w:t>
      </w:r>
      <w:r>
        <w:rPr>
          <w:spacing w:val="-2"/>
          <w:sz w:val="22"/>
        </w:rPr>
        <w:t>occurring.</w:t>
      </w:r>
    </w:p>
    <w:p>
      <w:pPr>
        <w:pStyle w:val="ListParagraph"/>
        <w:numPr>
          <w:ilvl w:val="0"/>
          <w:numId w:val="89"/>
        </w:numPr>
        <w:tabs>
          <w:tab w:pos="3374" w:val="left" w:leader="none"/>
        </w:tabs>
        <w:spacing w:line="240" w:lineRule="auto" w:before="87" w:after="0"/>
        <w:ind w:left="3373" w:right="0" w:hanging="139"/>
        <w:jc w:val="left"/>
        <w:rPr>
          <w:sz w:val="22"/>
        </w:rPr>
      </w:pPr>
      <w:r>
        <w:rPr>
          <w:sz w:val="22"/>
        </w:rPr>
        <w:t>Lack</w:t>
      </w:r>
      <w:r>
        <w:rPr>
          <w:spacing w:val="-4"/>
          <w:sz w:val="22"/>
        </w:rPr>
        <w:t> </w:t>
      </w:r>
      <w:r>
        <w:rPr>
          <w:sz w:val="22"/>
        </w:rPr>
        <w:t>of</w:t>
      </w:r>
      <w:r>
        <w:rPr>
          <w:spacing w:val="-3"/>
          <w:sz w:val="22"/>
        </w:rPr>
        <w:t> </w:t>
      </w:r>
      <w:r>
        <w:rPr>
          <w:sz w:val="22"/>
        </w:rPr>
        <w:t>access</w:t>
      </w:r>
      <w:r>
        <w:rPr>
          <w:spacing w:val="-3"/>
          <w:sz w:val="22"/>
        </w:rPr>
        <w:t> </w:t>
      </w:r>
      <w:r>
        <w:rPr>
          <w:sz w:val="22"/>
        </w:rPr>
        <w:t>to</w:t>
      </w:r>
      <w:r>
        <w:rPr>
          <w:spacing w:val="-2"/>
          <w:sz w:val="22"/>
        </w:rPr>
        <w:t> resources.</w:t>
      </w:r>
    </w:p>
    <w:p>
      <w:pPr>
        <w:pStyle w:val="ListParagraph"/>
        <w:numPr>
          <w:ilvl w:val="0"/>
          <w:numId w:val="89"/>
        </w:numPr>
        <w:tabs>
          <w:tab w:pos="3374" w:val="left" w:leader="none"/>
        </w:tabs>
        <w:spacing w:line="240" w:lineRule="auto" w:before="87" w:after="0"/>
        <w:ind w:left="3373" w:right="0" w:hanging="139"/>
        <w:jc w:val="left"/>
        <w:rPr>
          <w:sz w:val="22"/>
        </w:rPr>
      </w:pPr>
      <w:r>
        <w:rPr>
          <w:sz w:val="22"/>
        </w:rPr>
        <w:t>Lack</w:t>
      </w:r>
      <w:r>
        <w:rPr>
          <w:spacing w:val="-2"/>
          <w:sz w:val="22"/>
        </w:rPr>
        <w:t> </w:t>
      </w:r>
      <w:r>
        <w:rPr>
          <w:sz w:val="22"/>
        </w:rPr>
        <w:t>of</w:t>
      </w:r>
      <w:r>
        <w:rPr>
          <w:spacing w:val="-2"/>
          <w:sz w:val="22"/>
        </w:rPr>
        <w:t> </w:t>
      </w:r>
      <w:r>
        <w:rPr>
          <w:sz w:val="22"/>
        </w:rPr>
        <w:t>support</w:t>
      </w:r>
      <w:r>
        <w:rPr>
          <w:spacing w:val="-1"/>
          <w:sz w:val="22"/>
        </w:rPr>
        <w:t> </w:t>
      </w:r>
      <w:r>
        <w:rPr>
          <w:sz w:val="22"/>
        </w:rPr>
        <w:t>from</w:t>
      </w:r>
      <w:r>
        <w:rPr>
          <w:spacing w:val="-1"/>
          <w:sz w:val="22"/>
        </w:rPr>
        <w:t> </w:t>
      </w:r>
      <w:r>
        <w:rPr>
          <w:sz w:val="22"/>
        </w:rPr>
        <w:t>family</w:t>
      </w:r>
      <w:r>
        <w:rPr>
          <w:spacing w:val="-1"/>
          <w:sz w:val="22"/>
        </w:rPr>
        <w:t> </w:t>
      </w:r>
      <w:r>
        <w:rPr>
          <w:sz w:val="22"/>
        </w:rPr>
        <w:t>and</w:t>
      </w:r>
      <w:r>
        <w:rPr>
          <w:spacing w:val="-2"/>
          <w:sz w:val="22"/>
        </w:rPr>
        <w:t> friends.</w:t>
      </w:r>
    </w:p>
    <w:p>
      <w:pPr>
        <w:pStyle w:val="BodyText"/>
        <w:spacing w:before="2"/>
        <w:rPr>
          <w:sz w:val="30"/>
        </w:rPr>
      </w:pPr>
    </w:p>
    <w:p>
      <w:pPr>
        <w:pStyle w:val="ListParagraph"/>
        <w:numPr>
          <w:ilvl w:val="0"/>
          <w:numId w:val="88"/>
        </w:numPr>
        <w:tabs>
          <w:tab w:pos="2748" w:val="left" w:leader="none"/>
        </w:tabs>
        <w:spacing w:line="285" w:lineRule="auto" w:before="0" w:after="0"/>
        <w:ind w:left="2760" w:right="1346" w:hanging="245"/>
        <w:jc w:val="left"/>
        <w:rPr>
          <w:sz w:val="22"/>
        </w:rPr>
      </w:pPr>
      <w:r>
        <w:rPr>
          <w:sz w:val="22"/>
        </w:rPr>
        <w:t>Ask,</w:t>
      </w:r>
      <w:r>
        <w:rPr>
          <w:spacing w:val="-3"/>
          <w:sz w:val="22"/>
        </w:rPr>
        <w:t> </w:t>
      </w:r>
      <w:r>
        <w:rPr>
          <w:sz w:val="22"/>
        </w:rPr>
        <w:t>how</w:t>
      </w:r>
      <w:r>
        <w:rPr>
          <w:spacing w:val="-4"/>
          <w:sz w:val="22"/>
        </w:rPr>
        <w:t> </w:t>
      </w:r>
      <w:r>
        <w:rPr>
          <w:sz w:val="22"/>
        </w:rPr>
        <w:t>about</w:t>
      </w:r>
      <w:r>
        <w:rPr>
          <w:spacing w:val="-4"/>
          <w:sz w:val="22"/>
        </w:rPr>
        <w:t> </w:t>
      </w:r>
      <w:r>
        <w:rPr>
          <w:sz w:val="22"/>
        </w:rPr>
        <w:t>if</w:t>
      </w:r>
      <w:r>
        <w:rPr>
          <w:spacing w:val="-4"/>
          <w:sz w:val="22"/>
        </w:rPr>
        <w:t> </w:t>
      </w:r>
      <w:r>
        <w:rPr>
          <w:sz w:val="22"/>
        </w:rPr>
        <w:t>the</w:t>
      </w:r>
      <w:r>
        <w:rPr>
          <w:spacing w:val="-3"/>
          <w:sz w:val="22"/>
        </w:rPr>
        <w:t> </w:t>
      </w:r>
      <w:r>
        <w:rPr>
          <w:sz w:val="22"/>
        </w:rPr>
        <w:t>woman</w:t>
      </w:r>
      <w:r>
        <w:rPr>
          <w:spacing w:val="-4"/>
          <w:sz w:val="22"/>
        </w:rPr>
        <w:t> </w:t>
      </w:r>
      <w:r>
        <w:rPr>
          <w:sz w:val="22"/>
        </w:rPr>
        <w:t>has</w:t>
      </w:r>
      <w:r>
        <w:rPr>
          <w:spacing w:val="-4"/>
          <w:sz w:val="22"/>
        </w:rPr>
        <w:t> </w:t>
      </w:r>
      <w:r>
        <w:rPr>
          <w:sz w:val="22"/>
        </w:rPr>
        <w:t>a</w:t>
      </w:r>
      <w:r>
        <w:rPr>
          <w:spacing w:val="-4"/>
          <w:sz w:val="22"/>
        </w:rPr>
        <w:t> </w:t>
      </w:r>
      <w:r>
        <w:rPr>
          <w:sz w:val="22"/>
        </w:rPr>
        <w:t>disability?</w:t>
      </w:r>
      <w:r>
        <w:rPr>
          <w:spacing w:val="-4"/>
          <w:sz w:val="22"/>
        </w:rPr>
        <w:t> </w:t>
      </w:r>
      <w:r>
        <w:rPr>
          <w:sz w:val="22"/>
        </w:rPr>
        <w:t>How</w:t>
      </w:r>
      <w:r>
        <w:rPr>
          <w:spacing w:val="-4"/>
          <w:sz w:val="22"/>
        </w:rPr>
        <w:t> </w:t>
      </w:r>
      <w:r>
        <w:rPr>
          <w:sz w:val="22"/>
        </w:rPr>
        <w:t>might</w:t>
      </w:r>
      <w:r>
        <w:rPr>
          <w:spacing w:val="-3"/>
          <w:sz w:val="22"/>
        </w:rPr>
        <w:t> </w:t>
      </w:r>
      <w:r>
        <w:rPr>
          <w:sz w:val="22"/>
        </w:rPr>
        <w:t>that</w:t>
      </w:r>
      <w:r>
        <w:rPr>
          <w:spacing w:val="-3"/>
          <w:sz w:val="22"/>
        </w:rPr>
        <w:t> </w:t>
      </w:r>
      <w:r>
        <w:rPr>
          <w:sz w:val="22"/>
        </w:rPr>
        <w:t>affect</w:t>
      </w:r>
      <w:r>
        <w:rPr>
          <w:spacing w:val="-3"/>
          <w:sz w:val="22"/>
        </w:rPr>
        <w:t> </w:t>
      </w:r>
      <w:r>
        <w:rPr>
          <w:sz w:val="22"/>
        </w:rPr>
        <w:t>her</w:t>
      </w:r>
      <w:r>
        <w:rPr>
          <w:spacing w:val="-4"/>
          <w:sz w:val="22"/>
        </w:rPr>
        <w:t> </w:t>
      </w:r>
      <w:r>
        <w:rPr>
          <w:sz w:val="22"/>
        </w:rPr>
        <w:t>decision to stay or leave? Answers may include:</w:t>
      </w:r>
    </w:p>
    <w:p>
      <w:pPr>
        <w:pStyle w:val="BodyText"/>
        <w:spacing w:before="4"/>
        <w:rPr>
          <w:sz w:val="29"/>
        </w:rPr>
      </w:pPr>
    </w:p>
    <w:p>
      <w:pPr>
        <w:pStyle w:val="ListParagraph"/>
        <w:numPr>
          <w:ilvl w:val="0"/>
          <w:numId w:val="90"/>
        </w:numPr>
        <w:tabs>
          <w:tab w:pos="3374" w:val="left" w:leader="none"/>
        </w:tabs>
        <w:spacing w:line="240" w:lineRule="auto" w:before="0" w:after="0"/>
        <w:ind w:left="3373" w:right="0" w:hanging="139"/>
        <w:jc w:val="left"/>
        <w:rPr>
          <w:sz w:val="22"/>
        </w:rPr>
      </w:pPr>
      <w:r>
        <w:rPr>
          <w:sz w:val="22"/>
        </w:rPr>
        <w:t>She</w:t>
      </w:r>
      <w:r>
        <w:rPr>
          <w:spacing w:val="-3"/>
          <w:sz w:val="22"/>
        </w:rPr>
        <w:t> </w:t>
      </w:r>
      <w:r>
        <w:rPr>
          <w:sz w:val="22"/>
        </w:rPr>
        <w:t>may</w:t>
      </w:r>
      <w:r>
        <w:rPr>
          <w:spacing w:val="-2"/>
          <w:sz w:val="22"/>
        </w:rPr>
        <w:t> </w:t>
      </w:r>
      <w:r>
        <w:rPr>
          <w:sz w:val="22"/>
        </w:rPr>
        <w:t>not</w:t>
      </w:r>
      <w:r>
        <w:rPr>
          <w:spacing w:val="-3"/>
          <w:sz w:val="22"/>
        </w:rPr>
        <w:t> </w:t>
      </w:r>
      <w:r>
        <w:rPr>
          <w:sz w:val="22"/>
        </w:rPr>
        <w:t>physically</w:t>
      </w:r>
      <w:r>
        <w:rPr>
          <w:spacing w:val="-3"/>
          <w:sz w:val="22"/>
        </w:rPr>
        <w:t> </w:t>
      </w:r>
      <w:r>
        <w:rPr>
          <w:sz w:val="22"/>
        </w:rPr>
        <w:t>be</w:t>
      </w:r>
      <w:r>
        <w:rPr>
          <w:spacing w:val="-3"/>
          <w:sz w:val="22"/>
        </w:rPr>
        <w:t> </w:t>
      </w:r>
      <w:r>
        <w:rPr>
          <w:sz w:val="22"/>
        </w:rPr>
        <w:t>able</w:t>
      </w:r>
      <w:r>
        <w:rPr>
          <w:spacing w:val="-3"/>
          <w:sz w:val="22"/>
        </w:rPr>
        <w:t> </w:t>
      </w:r>
      <w:r>
        <w:rPr>
          <w:sz w:val="22"/>
        </w:rPr>
        <w:t>to</w:t>
      </w:r>
      <w:r>
        <w:rPr>
          <w:spacing w:val="-2"/>
          <w:sz w:val="22"/>
        </w:rPr>
        <w:t> leave</w:t>
      </w:r>
    </w:p>
    <w:p>
      <w:pPr>
        <w:pStyle w:val="ListParagraph"/>
        <w:numPr>
          <w:ilvl w:val="0"/>
          <w:numId w:val="90"/>
        </w:numPr>
        <w:tabs>
          <w:tab w:pos="3374" w:val="left" w:leader="none"/>
        </w:tabs>
        <w:spacing w:line="321" w:lineRule="auto" w:before="87" w:after="0"/>
        <w:ind w:left="3357" w:right="1192" w:hanging="123"/>
        <w:jc w:val="left"/>
        <w:rPr>
          <w:sz w:val="22"/>
        </w:rPr>
      </w:pPr>
      <w:r>
        <w:rPr>
          <w:sz w:val="22"/>
        </w:rPr>
        <w:t>She</w:t>
      </w:r>
      <w:r>
        <w:rPr>
          <w:spacing w:val="-1"/>
          <w:sz w:val="22"/>
        </w:rPr>
        <w:t> </w:t>
      </w:r>
      <w:r>
        <w:rPr>
          <w:sz w:val="22"/>
        </w:rPr>
        <w:t>may</w:t>
      </w:r>
      <w:r>
        <w:rPr>
          <w:spacing w:val="-1"/>
          <w:sz w:val="22"/>
        </w:rPr>
        <w:t> </w:t>
      </w:r>
      <w:r>
        <w:rPr>
          <w:sz w:val="22"/>
        </w:rPr>
        <w:t>not</w:t>
      </w:r>
      <w:r>
        <w:rPr>
          <w:spacing w:val="-2"/>
          <w:sz w:val="22"/>
        </w:rPr>
        <w:t> </w:t>
      </w:r>
      <w:r>
        <w:rPr>
          <w:sz w:val="22"/>
        </w:rPr>
        <w:t>be</w:t>
      </w:r>
      <w:r>
        <w:rPr>
          <w:spacing w:val="-2"/>
          <w:sz w:val="22"/>
        </w:rPr>
        <w:t> </w:t>
      </w:r>
      <w:r>
        <w:rPr>
          <w:sz w:val="22"/>
        </w:rPr>
        <w:t>able</w:t>
      </w:r>
      <w:r>
        <w:rPr>
          <w:spacing w:val="-2"/>
          <w:sz w:val="22"/>
        </w:rPr>
        <w:t> </w:t>
      </w:r>
      <w:r>
        <w:rPr>
          <w:sz w:val="22"/>
        </w:rPr>
        <w:t>to</w:t>
      </w:r>
      <w:r>
        <w:rPr>
          <w:spacing w:val="-1"/>
          <w:sz w:val="22"/>
        </w:rPr>
        <w:t> </w:t>
      </w:r>
      <w:r>
        <w:rPr>
          <w:sz w:val="22"/>
        </w:rPr>
        <w:t>communicate</w:t>
      </w:r>
      <w:r>
        <w:rPr>
          <w:spacing w:val="-1"/>
          <w:sz w:val="22"/>
        </w:rPr>
        <w:t> </w:t>
      </w:r>
      <w:r>
        <w:rPr>
          <w:sz w:val="22"/>
        </w:rPr>
        <w:t>with</w:t>
      </w:r>
      <w:r>
        <w:rPr>
          <w:spacing w:val="-2"/>
          <w:sz w:val="22"/>
        </w:rPr>
        <w:t> </w:t>
      </w:r>
      <w:r>
        <w:rPr>
          <w:sz w:val="22"/>
        </w:rPr>
        <w:t>family</w:t>
      </w:r>
      <w:r>
        <w:rPr>
          <w:spacing w:val="-1"/>
          <w:sz w:val="22"/>
        </w:rPr>
        <w:t> </w:t>
      </w:r>
      <w:r>
        <w:rPr>
          <w:sz w:val="22"/>
        </w:rPr>
        <w:t>or</w:t>
      </w:r>
      <w:r>
        <w:rPr>
          <w:spacing w:val="-2"/>
          <w:sz w:val="22"/>
        </w:rPr>
        <w:t> </w:t>
      </w:r>
      <w:r>
        <w:rPr>
          <w:sz w:val="22"/>
        </w:rPr>
        <w:t>friends</w:t>
      </w:r>
      <w:r>
        <w:rPr>
          <w:spacing w:val="-1"/>
          <w:sz w:val="22"/>
        </w:rPr>
        <w:t> </w:t>
      </w:r>
      <w:r>
        <w:rPr>
          <w:sz w:val="22"/>
        </w:rPr>
        <w:t>about</w:t>
      </w:r>
      <w:r>
        <w:rPr>
          <w:spacing w:val="-2"/>
          <w:sz w:val="22"/>
        </w:rPr>
        <w:t> </w:t>
      </w:r>
      <w:r>
        <w:rPr>
          <w:sz w:val="22"/>
        </w:rPr>
        <w:t>the</w:t>
      </w:r>
      <w:r>
        <w:rPr>
          <w:spacing w:val="-1"/>
          <w:sz w:val="22"/>
        </w:rPr>
        <w:t> </w:t>
      </w:r>
      <w:r>
        <w:rPr>
          <w:sz w:val="22"/>
        </w:rPr>
        <w:t>abuse she is suffering</w:t>
      </w:r>
    </w:p>
    <w:p>
      <w:pPr>
        <w:pStyle w:val="ListParagraph"/>
        <w:numPr>
          <w:ilvl w:val="0"/>
          <w:numId w:val="90"/>
        </w:numPr>
        <w:tabs>
          <w:tab w:pos="3374" w:val="left" w:leader="none"/>
        </w:tabs>
        <w:spacing w:line="240" w:lineRule="auto" w:before="2" w:after="0"/>
        <w:ind w:left="3373" w:right="0" w:hanging="139"/>
        <w:jc w:val="left"/>
        <w:rPr>
          <w:sz w:val="22"/>
        </w:rPr>
      </w:pPr>
      <w:r>
        <w:rPr>
          <w:sz w:val="22"/>
        </w:rPr>
        <w:t>She</w:t>
      </w:r>
      <w:r>
        <w:rPr>
          <w:spacing w:val="-3"/>
          <w:sz w:val="22"/>
        </w:rPr>
        <w:t> </w:t>
      </w:r>
      <w:r>
        <w:rPr>
          <w:sz w:val="22"/>
        </w:rPr>
        <w:t>may</w:t>
      </w:r>
      <w:r>
        <w:rPr>
          <w:spacing w:val="-3"/>
          <w:sz w:val="22"/>
        </w:rPr>
        <w:t> </w:t>
      </w:r>
      <w:r>
        <w:rPr>
          <w:sz w:val="22"/>
        </w:rPr>
        <w:t>have</w:t>
      </w:r>
      <w:r>
        <w:rPr>
          <w:spacing w:val="-3"/>
          <w:sz w:val="22"/>
        </w:rPr>
        <w:t> </w:t>
      </w:r>
      <w:r>
        <w:rPr>
          <w:sz w:val="22"/>
        </w:rPr>
        <w:t>additional</w:t>
      </w:r>
      <w:r>
        <w:rPr>
          <w:spacing w:val="-3"/>
          <w:sz w:val="22"/>
        </w:rPr>
        <w:t> </w:t>
      </w:r>
      <w:r>
        <w:rPr>
          <w:sz w:val="22"/>
        </w:rPr>
        <w:t>difﬁculties</w:t>
      </w:r>
      <w:r>
        <w:rPr>
          <w:spacing w:val="-3"/>
          <w:sz w:val="22"/>
        </w:rPr>
        <w:t> </w:t>
      </w:r>
      <w:r>
        <w:rPr>
          <w:sz w:val="22"/>
        </w:rPr>
        <w:t>making</w:t>
      </w:r>
      <w:r>
        <w:rPr>
          <w:spacing w:val="-2"/>
          <w:sz w:val="22"/>
        </w:rPr>
        <w:t> money</w:t>
      </w:r>
    </w:p>
    <w:p>
      <w:pPr>
        <w:pStyle w:val="BodyText"/>
        <w:spacing w:before="2"/>
        <w:rPr>
          <w:sz w:val="30"/>
        </w:rPr>
      </w:pPr>
    </w:p>
    <w:p>
      <w:pPr>
        <w:pStyle w:val="ListParagraph"/>
        <w:numPr>
          <w:ilvl w:val="0"/>
          <w:numId w:val="88"/>
        </w:numPr>
        <w:tabs>
          <w:tab w:pos="2761" w:val="left" w:leader="none"/>
        </w:tabs>
        <w:spacing w:line="285" w:lineRule="auto" w:before="0" w:after="0"/>
        <w:ind w:left="2760" w:right="1610" w:hanging="245"/>
        <w:jc w:val="left"/>
        <w:rPr>
          <w:sz w:val="22"/>
        </w:rPr>
      </w:pPr>
      <w:r>
        <w:rPr>
          <w:sz w:val="22"/>
        </w:rPr>
        <w:t>Wrap up by explaining that domestic violence is a very complex problem that can</w:t>
      </w:r>
      <w:r>
        <w:rPr>
          <w:spacing w:val="-2"/>
          <w:sz w:val="22"/>
        </w:rPr>
        <w:t> </w:t>
      </w:r>
      <w:r>
        <w:rPr>
          <w:sz w:val="22"/>
        </w:rPr>
        <w:t>occur</w:t>
      </w:r>
      <w:r>
        <w:rPr>
          <w:spacing w:val="-3"/>
          <w:sz w:val="22"/>
        </w:rPr>
        <w:t> </w:t>
      </w:r>
      <w:r>
        <w:rPr>
          <w:sz w:val="22"/>
        </w:rPr>
        <w:t>over</w:t>
      </w:r>
      <w:r>
        <w:rPr>
          <w:spacing w:val="-3"/>
          <w:sz w:val="22"/>
        </w:rPr>
        <w:t> </w:t>
      </w:r>
      <w:r>
        <w:rPr>
          <w:sz w:val="22"/>
        </w:rPr>
        <w:t>a</w:t>
      </w:r>
      <w:r>
        <w:rPr>
          <w:spacing w:val="-3"/>
          <w:sz w:val="22"/>
        </w:rPr>
        <w:t> </w:t>
      </w:r>
      <w:r>
        <w:rPr>
          <w:sz w:val="22"/>
        </w:rPr>
        <w:t>long</w:t>
      </w:r>
      <w:r>
        <w:rPr>
          <w:spacing w:val="-3"/>
          <w:sz w:val="22"/>
        </w:rPr>
        <w:t> </w:t>
      </w:r>
      <w:r>
        <w:rPr>
          <w:sz w:val="22"/>
        </w:rPr>
        <w:t>period</w:t>
      </w:r>
      <w:r>
        <w:rPr>
          <w:spacing w:val="-3"/>
          <w:sz w:val="22"/>
        </w:rPr>
        <w:t> </w:t>
      </w:r>
      <w:r>
        <w:rPr>
          <w:sz w:val="22"/>
        </w:rPr>
        <w:t>of</w:t>
      </w:r>
      <w:r>
        <w:rPr>
          <w:spacing w:val="-3"/>
          <w:sz w:val="22"/>
        </w:rPr>
        <w:t> </w:t>
      </w:r>
      <w:r>
        <w:rPr>
          <w:sz w:val="22"/>
        </w:rPr>
        <w:t>time,</w:t>
      </w:r>
      <w:r>
        <w:rPr>
          <w:spacing w:val="-2"/>
          <w:sz w:val="22"/>
        </w:rPr>
        <w:t> </w:t>
      </w:r>
      <w:r>
        <w:rPr>
          <w:sz w:val="22"/>
        </w:rPr>
        <w:t>and</w:t>
      </w:r>
      <w:r>
        <w:rPr>
          <w:spacing w:val="-3"/>
          <w:sz w:val="22"/>
        </w:rPr>
        <w:t> </w:t>
      </w:r>
      <w:r>
        <w:rPr>
          <w:sz w:val="22"/>
        </w:rPr>
        <w:t>women</w:t>
      </w:r>
      <w:r>
        <w:rPr>
          <w:spacing w:val="-3"/>
          <w:sz w:val="22"/>
        </w:rPr>
        <w:t> </w:t>
      </w:r>
      <w:r>
        <w:rPr>
          <w:sz w:val="22"/>
        </w:rPr>
        <w:t>are</w:t>
      </w:r>
      <w:r>
        <w:rPr>
          <w:spacing w:val="-3"/>
          <w:sz w:val="22"/>
        </w:rPr>
        <w:t> </w:t>
      </w:r>
      <w:r>
        <w:rPr>
          <w:sz w:val="22"/>
        </w:rPr>
        <w:t>faced</w:t>
      </w:r>
      <w:r>
        <w:rPr>
          <w:spacing w:val="-2"/>
          <w:sz w:val="22"/>
        </w:rPr>
        <w:t> </w:t>
      </w:r>
      <w:r>
        <w:rPr>
          <w:sz w:val="22"/>
        </w:rPr>
        <w:t>with</w:t>
      </w:r>
      <w:r>
        <w:rPr>
          <w:spacing w:val="-3"/>
          <w:sz w:val="22"/>
        </w:rPr>
        <w:t> </w:t>
      </w:r>
      <w:r>
        <w:rPr>
          <w:sz w:val="22"/>
        </w:rPr>
        <w:t>many</w:t>
      </w:r>
      <w:r>
        <w:rPr>
          <w:spacing w:val="-2"/>
          <w:sz w:val="22"/>
        </w:rPr>
        <w:t> </w:t>
      </w:r>
      <w:r>
        <w:rPr>
          <w:sz w:val="22"/>
        </w:rPr>
        <w:t>difﬁcult decisions</w:t>
      </w:r>
      <w:r>
        <w:rPr>
          <w:spacing w:val="40"/>
          <w:sz w:val="22"/>
        </w:rPr>
        <w:t> </w:t>
      </w:r>
      <w:r>
        <w:rPr>
          <w:sz w:val="22"/>
        </w:rPr>
        <w:t>when deciding to stay or leave. However, as we saw in previous sessions the consequences of living with violence are severe and when women choose to leave a violent situation, they should be supported.</w:t>
      </w:r>
    </w:p>
    <w:p>
      <w:pPr>
        <w:spacing w:after="0" w:line="285" w:lineRule="auto"/>
        <w:jc w:val="left"/>
        <w:rPr>
          <w:sz w:val="22"/>
        </w:rPr>
        <w:sectPr>
          <w:pgSz w:w="11910" w:h="16840"/>
          <w:pgMar w:header="0" w:footer="379" w:top="1440" w:bottom="560" w:left="0" w:right="0"/>
        </w:sectPr>
      </w:pPr>
    </w:p>
    <w:p>
      <w:pPr>
        <w:pStyle w:val="BodyText"/>
        <w:rPr>
          <w:sz w:val="20"/>
        </w:rPr>
      </w:pPr>
    </w:p>
    <w:p>
      <w:pPr>
        <w:pStyle w:val="BodyText"/>
        <w:spacing w:before="1"/>
        <w:rPr>
          <w:sz w:val="24"/>
        </w:rPr>
      </w:pPr>
    </w:p>
    <w:p>
      <w:pPr>
        <w:pStyle w:val="Heading6"/>
        <w:ind w:left="2516"/>
      </w:pPr>
      <w:r>
        <w:rPr/>
        <w:t>Session</w:t>
      </w:r>
      <w:r>
        <w:rPr>
          <w:spacing w:val="-3"/>
        </w:rPr>
        <w:t> </w:t>
      </w:r>
      <w:r>
        <w:rPr/>
        <w:t>4.5</w:t>
      </w:r>
      <w:r>
        <w:rPr>
          <w:spacing w:val="-2"/>
        </w:rPr>
        <w:t> </w:t>
      </w:r>
      <w:r>
        <w:rPr/>
        <w:t>Root</w:t>
      </w:r>
      <w:r>
        <w:rPr>
          <w:spacing w:val="-3"/>
        </w:rPr>
        <w:t> </w:t>
      </w:r>
      <w:r>
        <w:rPr/>
        <w:t>Causes</w:t>
      </w:r>
      <w:r>
        <w:rPr>
          <w:spacing w:val="-3"/>
        </w:rPr>
        <w:t> </w:t>
      </w:r>
      <w:r>
        <w:rPr/>
        <w:t>of</w:t>
      </w:r>
      <w:r>
        <w:rPr>
          <w:spacing w:val="-2"/>
        </w:rPr>
        <w:t> </w:t>
      </w:r>
      <w:r>
        <w:rPr>
          <w:spacing w:val="-4"/>
        </w:rPr>
        <w:t>VAWG</w:t>
      </w:r>
    </w:p>
    <w:p>
      <w:pPr>
        <w:pStyle w:val="Heading8"/>
        <w:spacing w:before="322"/>
        <w:ind w:left="2516"/>
      </w:pPr>
      <w:r>
        <w:rPr/>
        <w:t>Learning </w:t>
      </w:r>
      <w:r>
        <w:rPr>
          <w:spacing w:val="-2"/>
        </w:rPr>
        <w:t>Objectives</w:t>
      </w:r>
    </w:p>
    <w:p>
      <w:pPr>
        <w:pStyle w:val="BodyText"/>
        <w:spacing w:before="1"/>
        <w:rPr>
          <w:b/>
          <w:sz w:val="30"/>
        </w:rPr>
      </w:pPr>
    </w:p>
    <w:p>
      <w:pPr>
        <w:pStyle w:val="ListParagraph"/>
        <w:numPr>
          <w:ilvl w:val="0"/>
          <w:numId w:val="91"/>
        </w:numPr>
        <w:tabs>
          <w:tab w:pos="2757" w:val="left" w:leader="none"/>
        </w:tabs>
        <w:spacing w:line="240" w:lineRule="auto" w:before="1" w:after="0"/>
        <w:ind w:left="2756" w:right="0" w:hanging="241"/>
        <w:jc w:val="left"/>
        <w:rPr>
          <w:sz w:val="22"/>
        </w:rPr>
      </w:pPr>
      <w:r>
        <w:rPr>
          <w:sz w:val="22"/>
        </w:rPr>
        <w:t>To</w:t>
      </w:r>
      <w:r>
        <w:rPr>
          <w:spacing w:val="-7"/>
          <w:sz w:val="22"/>
        </w:rPr>
        <w:t> </w:t>
      </w:r>
      <w:r>
        <w:rPr>
          <w:sz w:val="22"/>
        </w:rPr>
        <w:t>understand</w:t>
      </w:r>
      <w:r>
        <w:rPr>
          <w:spacing w:val="-7"/>
          <w:sz w:val="22"/>
        </w:rPr>
        <w:t> </w:t>
      </w:r>
      <w:r>
        <w:rPr>
          <w:sz w:val="22"/>
        </w:rPr>
        <w:t>the</w:t>
      </w:r>
      <w:r>
        <w:rPr>
          <w:spacing w:val="-6"/>
          <w:sz w:val="22"/>
        </w:rPr>
        <w:t> </w:t>
      </w:r>
      <w:r>
        <w:rPr>
          <w:sz w:val="22"/>
        </w:rPr>
        <w:t>root</w:t>
      </w:r>
      <w:r>
        <w:rPr>
          <w:spacing w:val="-6"/>
          <w:sz w:val="22"/>
        </w:rPr>
        <w:t> </w:t>
      </w:r>
      <w:r>
        <w:rPr>
          <w:sz w:val="22"/>
        </w:rPr>
        <w:t>causes</w:t>
      </w:r>
      <w:r>
        <w:rPr>
          <w:spacing w:val="-6"/>
          <w:sz w:val="22"/>
        </w:rPr>
        <w:t> </w:t>
      </w:r>
      <w:r>
        <w:rPr>
          <w:sz w:val="22"/>
        </w:rPr>
        <w:t>of</w:t>
      </w:r>
      <w:r>
        <w:rPr>
          <w:spacing w:val="-6"/>
          <w:sz w:val="22"/>
        </w:rPr>
        <w:t> </w:t>
      </w:r>
      <w:r>
        <w:rPr>
          <w:spacing w:val="-2"/>
          <w:sz w:val="22"/>
        </w:rPr>
        <w:t>violence</w:t>
      </w:r>
    </w:p>
    <w:p>
      <w:pPr>
        <w:pStyle w:val="ListParagraph"/>
        <w:numPr>
          <w:ilvl w:val="0"/>
          <w:numId w:val="91"/>
        </w:numPr>
        <w:tabs>
          <w:tab w:pos="2761" w:val="left" w:leader="none"/>
        </w:tabs>
        <w:spacing w:line="240" w:lineRule="auto" w:before="47" w:after="0"/>
        <w:ind w:left="2760" w:right="0" w:hanging="245"/>
        <w:jc w:val="left"/>
        <w:rPr>
          <w:sz w:val="22"/>
        </w:rPr>
      </w:pPr>
      <w:r>
        <w:rPr>
          <w:sz w:val="22"/>
        </w:rPr>
        <w:t>Be</w:t>
      </w:r>
      <w:r>
        <w:rPr>
          <w:spacing w:val="-3"/>
          <w:sz w:val="22"/>
        </w:rPr>
        <w:t> </w:t>
      </w:r>
      <w:r>
        <w:rPr>
          <w:sz w:val="22"/>
        </w:rPr>
        <w:t>able</w:t>
      </w:r>
      <w:r>
        <w:rPr>
          <w:spacing w:val="-2"/>
          <w:sz w:val="22"/>
        </w:rPr>
        <w:t> </w:t>
      </w:r>
      <w:r>
        <w:rPr>
          <w:sz w:val="22"/>
        </w:rPr>
        <w:t>to</w:t>
      </w:r>
      <w:r>
        <w:rPr>
          <w:spacing w:val="-3"/>
          <w:sz w:val="22"/>
        </w:rPr>
        <w:t> </w:t>
      </w:r>
      <w:r>
        <w:rPr>
          <w:sz w:val="22"/>
        </w:rPr>
        <w:t>identify</w:t>
      </w:r>
      <w:r>
        <w:rPr>
          <w:spacing w:val="-2"/>
          <w:sz w:val="22"/>
        </w:rPr>
        <w:t> </w:t>
      </w:r>
      <w:r>
        <w:rPr>
          <w:sz w:val="22"/>
        </w:rPr>
        <w:t>connections</w:t>
      </w:r>
      <w:r>
        <w:rPr>
          <w:spacing w:val="-3"/>
          <w:sz w:val="22"/>
        </w:rPr>
        <w:t> </w:t>
      </w:r>
      <w:r>
        <w:rPr>
          <w:sz w:val="22"/>
        </w:rPr>
        <w:t>between</w:t>
      </w:r>
      <w:r>
        <w:rPr>
          <w:spacing w:val="-2"/>
          <w:sz w:val="22"/>
        </w:rPr>
        <w:t> </w:t>
      </w:r>
      <w:r>
        <w:rPr>
          <w:sz w:val="22"/>
        </w:rPr>
        <w:t>power</w:t>
      </w:r>
      <w:r>
        <w:rPr>
          <w:spacing w:val="-3"/>
          <w:sz w:val="22"/>
        </w:rPr>
        <w:t> </w:t>
      </w:r>
      <w:r>
        <w:rPr>
          <w:sz w:val="22"/>
        </w:rPr>
        <w:t>and</w:t>
      </w:r>
      <w:r>
        <w:rPr>
          <w:spacing w:val="-3"/>
          <w:sz w:val="22"/>
        </w:rPr>
        <w:t> </w:t>
      </w:r>
      <w:r>
        <w:rPr>
          <w:sz w:val="22"/>
        </w:rPr>
        <w:t>the</w:t>
      </w:r>
      <w:r>
        <w:rPr>
          <w:spacing w:val="-2"/>
          <w:sz w:val="22"/>
        </w:rPr>
        <w:t> </w:t>
      </w:r>
      <w:r>
        <w:rPr>
          <w:sz w:val="22"/>
        </w:rPr>
        <w:t>choice</w:t>
      </w:r>
      <w:r>
        <w:rPr>
          <w:spacing w:val="-2"/>
          <w:sz w:val="22"/>
        </w:rPr>
        <w:t> </w:t>
      </w:r>
      <w:r>
        <w:rPr>
          <w:sz w:val="22"/>
        </w:rPr>
        <w:t>to</w:t>
      </w:r>
      <w:r>
        <w:rPr>
          <w:spacing w:val="-3"/>
          <w:sz w:val="22"/>
        </w:rPr>
        <w:t> </w:t>
      </w:r>
      <w:r>
        <w:rPr>
          <w:sz w:val="22"/>
        </w:rPr>
        <w:t>use</w:t>
      </w:r>
      <w:r>
        <w:rPr>
          <w:spacing w:val="-2"/>
          <w:sz w:val="22"/>
        </w:rPr>
        <w:t> violence</w:t>
      </w:r>
    </w:p>
    <w:p>
      <w:pPr>
        <w:spacing w:line="600" w:lineRule="atLeast" w:before="0"/>
        <w:ind w:left="2516" w:right="6423" w:firstLine="0"/>
        <w:jc w:val="left"/>
        <w:rPr>
          <w:sz w:val="22"/>
        </w:rPr>
      </w:pPr>
      <w:r>
        <w:rPr/>
        <w:drawing>
          <wp:anchor distT="0" distB="0" distL="0" distR="0" allowOverlap="1" layoutInCell="1" locked="0" behindDoc="0" simplePos="0" relativeHeight="15796224">
            <wp:simplePos x="0" y="0"/>
            <wp:positionH relativeFrom="page">
              <wp:posOffset>618874</wp:posOffset>
            </wp:positionH>
            <wp:positionV relativeFrom="paragraph">
              <wp:posOffset>309460</wp:posOffset>
            </wp:positionV>
            <wp:extent cx="869656" cy="822637"/>
            <wp:effectExtent l="0" t="0" r="0" b="0"/>
            <wp:wrapNone/>
            <wp:docPr id="283" name="image30.jpeg"/>
            <wp:cNvGraphicFramePr>
              <a:graphicFrameLocks noChangeAspect="1"/>
            </wp:cNvGraphicFramePr>
            <a:graphic>
              <a:graphicData uri="http://schemas.openxmlformats.org/drawingml/2006/picture">
                <pic:pic>
                  <pic:nvPicPr>
                    <pic:cNvPr id="284" name="image30.jpeg"/>
                    <pic:cNvPicPr/>
                  </pic:nvPicPr>
                  <pic:blipFill>
                    <a:blip r:embed="rId86" cstate="print"/>
                    <a:stretch>
                      <a:fillRect/>
                    </a:stretch>
                  </pic:blipFill>
                  <pic:spPr>
                    <a:xfrm>
                      <a:off x="0" y="0"/>
                      <a:ext cx="869656" cy="822637"/>
                    </a:xfrm>
                    <a:prstGeom prst="rect">
                      <a:avLst/>
                    </a:prstGeom>
                  </pic:spPr>
                </pic:pic>
              </a:graphicData>
            </a:graphic>
          </wp:anchor>
        </w:drawing>
      </w:r>
      <w:r>
        <w:rPr>
          <w:b/>
          <w:sz w:val="22"/>
        </w:rPr>
        <w:t>Time: 1 hour 30 minutes Materials:</w:t>
      </w:r>
      <w:r>
        <w:rPr>
          <w:b/>
          <w:spacing w:val="-16"/>
          <w:sz w:val="22"/>
        </w:rPr>
        <w:t> </w:t>
      </w:r>
      <w:r>
        <w:rPr>
          <w:sz w:val="22"/>
        </w:rPr>
        <w:t>Flipchart,</w:t>
      </w:r>
      <w:r>
        <w:rPr>
          <w:spacing w:val="-15"/>
          <w:sz w:val="22"/>
        </w:rPr>
        <w:t> </w:t>
      </w:r>
      <w:r>
        <w:rPr>
          <w:sz w:val="22"/>
        </w:rPr>
        <w:t>markers</w:t>
      </w:r>
    </w:p>
    <w:p>
      <w:pPr>
        <w:pStyle w:val="BodyText"/>
        <w:spacing w:before="47"/>
        <w:ind w:left="2516"/>
      </w:pPr>
      <w:r>
        <w:rPr>
          <w:b/>
        </w:rPr>
        <w:t>Method:</w:t>
      </w:r>
      <w:r>
        <w:rPr>
          <w:b/>
          <w:spacing w:val="46"/>
        </w:rPr>
        <w:t> </w:t>
      </w:r>
      <w:r>
        <w:rPr/>
        <w:t>Group</w:t>
      </w:r>
      <w:r>
        <w:rPr>
          <w:spacing w:val="-7"/>
        </w:rPr>
        <w:t> </w:t>
      </w:r>
      <w:r>
        <w:rPr/>
        <w:t>activity,</w:t>
      </w:r>
      <w:r>
        <w:rPr>
          <w:spacing w:val="-8"/>
        </w:rPr>
        <w:t> </w:t>
      </w:r>
      <w:r>
        <w:rPr/>
        <w:t>role</w:t>
      </w:r>
      <w:r>
        <w:rPr>
          <w:spacing w:val="-7"/>
        </w:rPr>
        <w:t> </w:t>
      </w:r>
      <w:r>
        <w:rPr/>
        <w:t>play,</w:t>
      </w:r>
      <w:r>
        <w:rPr>
          <w:spacing w:val="-7"/>
        </w:rPr>
        <w:t> </w:t>
      </w:r>
      <w:r>
        <w:rPr>
          <w:spacing w:val="-2"/>
        </w:rPr>
        <w:t>discussion</w:t>
      </w:r>
    </w:p>
    <w:p>
      <w:pPr>
        <w:pStyle w:val="BodyText"/>
        <w:spacing w:before="1"/>
        <w:rPr>
          <w:sz w:val="30"/>
        </w:rPr>
      </w:pPr>
    </w:p>
    <w:p>
      <w:pPr>
        <w:pStyle w:val="Heading8"/>
        <w:spacing w:before="1"/>
        <w:ind w:left="2516"/>
      </w:pPr>
      <w:r>
        <w:rPr>
          <w:spacing w:val="-2"/>
        </w:rPr>
        <w:t>Sources:</w:t>
      </w:r>
    </w:p>
    <w:p>
      <w:pPr>
        <w:pStyle w:val="BodyText"/>
        <w:spacing w:line="285" w:lineRule="auto" w:before="47"/>
        <w:ind w:left="2516" w:right="1959"/>
      </w:pPr>
      <w:r>
        <w:rPr/>
        <w:t>Derived</w:t>
      </w:r>
      <w:r>
        <w:rPr>
          <w:spacing w:val="-6"/>
        </w:rPr>
        <w:t> </w:t>
      </w:r>
      <w:r>
        <w:rPr/>
        <w:t>from</w:t>
      </w:r>
      <w:r>
        <w:rPr>
          <w:spacing w:val="-5"/>
        </w:rPr>
        <w:t> </w:t>
      </w:r>
      <w:r>
        <w:rPr/>
        <w:t>Mobilising</w:t>
      </w:r>
      <w:r>
        <w:rPr>
          <w:spacing w:val="-5"/>
        </w:rPr>
        <w:t> </w:t>
      </w:r>
      <w:r>
        <w:rPr/>
        <w:t>Communities</w:t>
      </w:r>
      <w:r>
        <w:rPr>
          <w:spacing w:val="-6"/>
        </w:rPr>
        <w:t> </w:t>
      </w:r>
      <w:r>
        <w:rPr/>
        <w:t>to</w:t>
      </w:r>
      <w:r>
        <w:rPr>
          <w:spacing w:val="-5"/>
        </w:rPr>
        <w:t> </w:t>
      </w:r>
      <w:r>
        <w:rPr/>
        <w:t>Prevent</w:t>
      </w:r>
      <w:r>
        <w:rPr>
          <w:spacing w:val="-5"/>
        </w:rPr>
        <w:t> </w:t>
      </w:r>
      <w:r>
        <w:rPr/>
        <w:t>Domestic</w:t>
      </w:r>
      <w:r>
        <w:rPr>
          <w:spacing w:val="-6"/>
        </w:rPr>
        <w:t> </w:t>
      </w:r>
      <w:r>
        <w:rPr/>
        <w:t>Violence,</w:t>
      </w:r>
      <w:r>
        <w:rPr>
          <w:spacing w:val="-6"/>
        </w:rPr>
        <w:t> </w:t>
      </w:r>
      <w:r>
        <w:rPr/>
        <w:t>Lori Michau and Dipak Naker, Raising Voices, 2003</w:t>
      </w:r>
    </w:p>
    <w:p>
      <w:pPr>
        <w:pStyle w:val="Heading6"/>
        <w:spacing w:before="185"/>
        <w:ind w:left="2516"/>
      </w:pPr>
      <w:r>
        <w:rPr/>
        <w:drawing>
          <wp:anchor distT="0" distB="0" distL="0" distR="0" allowOverlap="1" layoutInCell="1" locked="0" behindDoc="0" simplePos="0" relativeHeight="15796736">
            <wp:simplePos x="0" y="0"/>
            <wp:positionH relativeFrom="page">
              <wp:posOffset>665638</wp:posOffset>
            </wp:positionH>
            <wp:positionV relativeFrom="paragraph">
              <wp:posOffset>149005</wp:posOffset>
            </wp:positionV>
            <wp:extent cx="785679" cy="883889"/>
            <wp:effectExtent l="0" t="0" r="0" b="0"/>
            <wp:wrapNone/>
            <wp:docPr id="285" name="image20.jpeg"/>
            <wp:cNvGraphicFramePr>
              <a:graphicFrameLocks noChangeAspect="1"/>
            </wp:cNvGraphicFramePr>
            <a:graphic>
              <a:graphicData uri="http://schemas.openxmlformats.org/drawingml/2006/picture">
                <pic:pic>
                  <pic:nvPicPr>
                    <pic:cNvPr id="286" name="image20.jpeg"/>
                    <pic:cNvPicPr/>
                  </pic:nvPicPr>
                  <pic:blipFill>
                    <a:blip r:embed="rId68" cstate="print"/>
                    <a:stretch>
                      <a:fillRect/>
                    </a:stretch>
                  </pic:blipFill>
                  <pic:spPr>
                    <a:xfrm>
                      <a:off x="0" y="0"/>
                      <a:ext cx="785679" cy="883889"/>
                    </a:xfrm>
                    <a:prstGeom prst="rect">
                      <a:avLst/>
                    </a:prstGeom>
                  </pic:spPr>
                </pic:pic>
              </a:graphicData>
            </a:graphic>
          </wp:anchor>
        </w:drawing>
      </w:r>
      <w:r>
        <w:rPr>
          <w:spacing w:val="-2"/>
        </w:rPr>
        <w:t>Steps:</w:t>
      </w:r>
    </w:p>
    <w:p>
      <w:pPr>
        <w:pStyle w:val="Heading8"/>
        <w:spacing w:before="322"/>
        <w:ind w:left="2516"/>
      </w:pPr>
      <w:r>
        <w:rPr/>
        <w:t>Part</w:t>
      </w:r>
      <w:r>
        <w:rPr>
          <w:spacing w:val="-12"/>
        </w:rPr>
        <w:t> </w:t>
      </w:r>
      <w:r>
        <w:rPr/>
        <w:t>A:</w:t>
      </w:r>
      <w:r>
        <w:rPr>
          <w:spacing w:val="-4"/>
        </w:rPr>
        <w:t> </w:t>
      </w:r>
      <w:r>
        <w:rPr/>
        <w:t>Role-play</w:t>
      </w:r>
      <w:r>
        <w:rPr>
          <w:spacing w:val="-4"/>
        </w:rPr>
        <w:t> </w:t>
      </w:r>
      <w:r>
        <w:rPr>
          <w:spacing w:val="-2"/>
        </w:rPr>
        <w:t>Preparation</w:t>
      </w:r>
    </w:p>
    <w:p>
      <w:pPr>
        <w:pStyle w:val="BodyText"/>
        <w:spacing w:before="1"/>
        <w:rPr>
          <w:b/>
          <w:sz w:val="30"/>
        </w:rPr>
      </w:pPr>
    </w:p>
    <w:p>
      <w:pPr>
        <w:pStyle w:val="ListParagraph"/>
        <w:numPr>
          <w:ilvl w:val="0"/>
          <w:numId w:val="92"/>
        </w:numPr>
        <w:tabs>
          <w:tab w:pos="2761" w:val="left" w:leader="none"/>
        </w:tabs>
        <w:spacing w:line="285" w:lineRule="auto" w:before="1" w:after="0"/>
        <w:ind w:left="2760" w:right="1354" w:hanging="245"/>
        <w:jc w:val="left"/>
        <w:rPr>
          <w:sz w:val="22"/>
        </w:rPr>
      </w:pPr>
      <w:r>
        <w:rPr>
          <w:sz w:val="22"/>
        </w:rPr>
        <w:t>Divide</w:t>
      </w:r>
      <w:r>
        <w:rPr>
          <w:spacing w:val="-4"/>
          <w:sz w:val="22"/>
        </w:rPr>
        <w:t> </w:t>
      </w:r>
      <w:r>
        <w:rPr>
          <w:sz w:val="22"/>
        </w:rPr>
        <w:t>the</w:t>
      </w:r>
      <w:r>
        <w:rPr>
          <w:spacing w:val="-3"/>
          <w:sz w:val="22"/>
        </w:rPr>
        <w:t> </w:t>
      </w:r>
      <w:r>
        <w:rPr>
          <w:sz w:val="22"/>
        </w:rPr>
        <w:t>participants</w:t>
      </w:r>
      <w:r>
        <w:rPr>
          <w:spacing w:val="-4"/>
          <w:sz w:val="22"/>
        </w:rPr>
        <w:t> </w:t>
      </w:r>
      <w:r>
        <w:rPr>
          <w:sz w:val="22"/>
        </w:rPr>
        <w:t>into</w:t>
      </w:r>
      <w:r>
        <w:rPr>
          <w:spacing w:val="-4"/>
          <w:sz w:val="22"/>
        </w:rPr>
        <w:t> </w:t>
      </w:r>
      <w:r>
        <w:rPr>
          <w:sz w:val="22"/>
        </w:rPr>
        <w:t>two</w:t>
      </w:r>
      <w:r>
        <w:rPr>
          <w:spacing w:val="-3"/>
          <w:sz w:val="22"/>
        </w:rPr>
        <w:t> </w:t>
      </w:r>
      <w:r>
        <w:rPr>
          <w:sz w:val="22"/>
        </w:rPr>
        <w:t>groups.</w:t>
      </w:r>
      <w:r>
        <w:rPr>
          <w:spacing w:val="-14"/>
          <w:sz w:val="22"/>
        </w:rPr>
        <w:t> </w:t>
      </w:r>
      <w:r>
        <w:rPr>
          <w:sz w:val="22"/>
        </w:rPr>
        <w:t>Ask</w:t>
      </w:r>
      <w:r>
        <w:rPr>
          <w:spacing w:val="-3"/>
          <w:sz w:val="22"/>
        </w:rPr>
        <w:t> </w:t>
      </w:r>
      <w:r>
        <w:rPr>
          <w:sz w:val="22"/>
        </w:rPr>
        <w:t>each</w:t>
      </w:r>
      <w:r>
        <w:rPr>
          <w:spacing w:val="-4"/>
          <w:sz w:val="22"/>
        </w:rPr>
        <w:t> </w:t>
      </w:r>
      <w:r>
        <w:rPr>
          <w:sz w:val="22"/>
        </w:rPr>
        <w:t>group</w:t>
      </w:r>
      <w:r>
        <w:rPr>
          <w:spacing w:val="-4"/>
          <w:sz w:val="22"/>
        </w:rPr>
        <w:t> </w:t>
      </w:r>
      <w:r>
        <w:rPr>
          <w:sz w:val="22"/>
        </w:rPr>
        <w:t>to</w:t>
      </w:r>
      <w:r>
        <w:rPr>
          <w:spacing w:val="-3"/>
          <w:sz w:val="22"/>
        </w:rPr>
        <w:t> </w:t>
      </w:r>
      <w:r>
        <w:rPr>
          <w:sz w:val="22"/>
        </w:rPr>
        <w:t>create</w:t>
      </w:r>
      <w:r>
        <w:rPr>
          <w:spacing w:val="-3"/>
          <w:sz w:val="22"/>
        </w:rPr>
        <w:t> </w:t>
      </w:r>
      <w:r>
        <w:rPr>
          <w:sz w:val="22"/>
        </w:rPr>
        <w:t>a</w:t>
      </w:r>
      <w:r>
        <w:rPr>
          <w:spacing w:val="-4"/>
          <w:sz w:val="22"/>
        </w:rPr>
        <w:t> </w:t>
      </w:r>
      <w:r>
        <w:rPr>
          <w:sz w:val="22"/>
        </w:rPr>
        <w:t>role-play</w:t>
      </w:r>
      <w:r>
        <w:rPr>
          <w:spacing w:val="-3"/>
          <w:sz w:val="22"/>
        </w:rPr>
        <w:t> </w:t>
      </w:r>
      <w:r>
        <w:rPr>
          <w:sz w:val="22"/>
        </w:rPr>
        <w:t>that shows a situation where a woman is experiencing domestic violence from her </w:t>
      </w:r>
      <w:r>
        <w:rPr>
          <w:spacing w:val="-2"/>
          <w:sz w:val="22"/>
        </w:rPr>
        <w:t>partner.</w:t>
      </w:r>
    </w:p>
    <w:p>
      <w:pPr>
        <w:pStyle w:val="BodyText"/>
        <w:spacing w:before="9"/>
        <w:rPr>
          <w:sz w:val="25"/>
        </w:rPr>
      </w:pPr>
    </w:p>
    <w:p>
      <w:pPr>
        <w:pStyle w:val="ListParagraph"/>
        <w:numPr>
          <w:ilvl w:val="0"/>
          <w:numId w:val="92"/>
        </w:numPr>
        <w:tabs>
          <w:tab w:pos="2749" w:val="left" w:leader="none"/>
        </w:tabs>
        <w:spacing w:line="285" w:lineRule="auto" w:before="0" w:after="0"/>
        <w:ind w:left="2760" w:right="1383" w:hanging="245"/>
        <w:jc w:val="left"/>
        <w:rPr>
          <w:sz w:val="22"/>
        </w:rPr>
      </w:pPr>
      <w:r>
        <w:rPr>
          <w:sz w:val="22"/>
        </w:rPr>
        <w:t>Ask</w:t>
      </w:r>
      <w:r>
        <w:rPr>
          <w:spacing w:val="-3"/>
          <w:sz w:val="22"/>
        </w:rPr>
        <w:t> </w:t>
      </w:r>
      <w:r>
        <w:rPr>
          <w:sz w:val="22"/>
        </w:rPr>
        <w:t>the</w:t>
      </w:r>
      <w:r>
        <w:rPr>
          <w:spacing w:val="-3"/>
          <w:sz w:val="22"/>
        </w:rPr>
        <w:t> </w:t>
      </w:r>
      <w:r>
        <w:rPr>
          <w:sz w:val="22"/>
        </w:rPr>
        <w:t>ﬁrst</w:t>
      </w:r>
      <w:r>
        <w:rPr>
          <w:spacing w:val="-3"/>
          <w:sz w:val="22"/>
        </w:rPr>
        <w:t> </w:t>
      </w:r>
      <w:r>
        <w:rPr>
          <w:sz w:val="22"/>
        </w:rPr>
        <w:t>group</w:t>
      </w:r>
      <w:r>
        <w:rPr>
          <w:spacing w:val="-4"/>
          <w:sz w:val="22"/>
        </w:rPr>
        <w:t> </w:t>
      </w:r>
      <w:r>
        <w:rPr>
          <w:sz w:val="22"/>
        </w:rPr>
        <w:t>to</w:t>
      </w:r>
      <w:r>
        <w:rPr>
          <w:spacing w:val="-3"/>
          <w:sz w:val="22"/>
        </w:rPr>
        <w:t> </w:t>
      </w:r>
      <w:r>
        <w:rPr>
          <w:sz w:val="22"/>
        </w:rPr>
        <w:t>create</w:t>
      </w:r>
      <w:r>
        <w:rPr>
          <w:spacing w:val="-3"/>
          <w:sz w:val="22"/>
        </w:rPr>
        <w:t> </w:t>
      </w:r>
      <w:r>
        <w:rPr>
          <w:sz w:val="22"/>
        </w:rPr>
        <w:t>a</w:t>
      </w:r>
      <w:r>
        <w:rPr>
          <w:spacing w:val="-4"/>
          <w:sz w:val="22"/>
        </w:rPr>
        <w:t> </w:t>
      </w:r>
      <w:r>
        <w:rPr>
          <w:sz w:val="22"/>
        </w:rPr>
        <w:t>role-play</w:t>
      </w:r>
      <w:r>
        <w:rPr>
          <w:spacing w:val="-3"/>
          <w:sz w:val="22"/>
        </w:rPr>
        <w:t> </w:t>
      </w:r>
      <w:r>
        <w:rPr>
          <w:sz w:val="22"/>
        </w:rPr>
        <w:t>from</w:t>
      </w:r>
      <w:r>
        <w:rPr>
          <w:spacing w:val="-3"/>
          <w:sz w:val="22"/>
        </w:rPr>
        <w:t> </w:t>
      </w:r>
      <w:r>
        <w:rPr>
          <w:sz w:val="22"/>
        </w:rPr>
        <w:t>a</w:t>
      </w:r>
      <w:r>
        <w:rPr>
          <w:spacing w:val="-4"/>
          <w:sz w:val="22"/>
        </w:rPr>
        <w:t> </w:t>
      </w:r>
      <w:r>
        <w:rPr>
          <w:sz w:val="22"/>
        </w:rPr>
        <w:t>woman’s</w:t>
      </w:r>
      <w:r>
        <w:rPr>
          <w:spacing w:val="-3"/>
          <w:sz w:val="22"/>
        </w:rPr>
        <w:t> </w:t>
      </w:r>
      <w:r>
        <w:rPr>
          <w:sz w:val="22"/>
        </w:rPr>
        <w:t>perspective,</w:t>
      </w:r>
      <w:r>
        <w:rPr>
          <w:spacing w:val="-4"/>
          <w:sz w:val="22"/>
        </w:rPr>
        <w:t> </w:t>
      </w:r>
      <w:r>
        <w:rPr>
          <w:sz w:val="22"/>
        </w:rPr>
        <w:t>addressing the following types of questions:</w:t>
      </w:r>
    </w:p>
    <w:p>
      <w:pPr>
        <w:pStyle w:val="BodyText"/>
        <w:spacing w:before="10"/>
        <w:rPr>
          <w:sz w:val="25"/>
        </w:rPr>
      </w:pPr>
    </w:p>
    <w:p>
      <w:pPr>
        <w:pStyle w:val="ListParagraph"/>
        <w:numPr>
          <w:ilvl w:val="1"/>
          <w:numId w:val="92"/>
        </w:numPr>
        <w:tabs>
          <w:tab w:pos="3956" w:val="left" w:leader="none"/>
          <w:tab w:pos="3957" w:val="left" w:leader="none"/>
        </w:tabs>
        <w:spacing w:line="240" w:lineRule="auto" w:before="1" w:after="0"/>
        <w:ind w:left="3956" w:right="0" w:hanging="721"/>
        <w:jc w:val="left"/>
        <w:rPr>
          <w:sz w:val="22"/>
        </w:rPr>
      </w:pPr>
      <w:r>
        <w:rPr/>
        <w:drawing>
          <wp:anchor distT="0" distB="0" distL="0" distR="0" allowOverlap="1" layoutInCell="1" locked="0" behindDoc="1" simplePos="0" relativeHeight="482982400">
            <wp:simplePos x="0" y="0"/>
            <wp:positionH relativeFrom="page">
              <wp:posOffset>2305034</wp:posOffset>
            </wp:positionH>
            <wp:positionV relativeFrom="paragraph">
              <wp:posOffset>44951</wp:posOffset>
            </wp:positionV>
            <wp:extent cx="142965" cy="102503"/>
            <wp:effectExtent l="0" t="0" r="0" b="0"/>
            <wp:wrapNone/>
            <wp:docPr id="287" name="image40.png"/>
            <wp:cNvGraphicFramePr>
              <a:graphicFrameLocks noChangeAspect="1"/>
            </wp:cNvGraphicFramePr>
            <a:graphic>
              <a:graphicData uri="http://schemas.openxmlformats.org/drawingml/2006/picture">
                <pic:pic>
                  <pic:nvPicPr>
                    <pic:cNvPr id="288" name="image40.png"/>
                    <pic:cNvPicPr/>
                  </pic:nvPicPr>
                  <pic:blipFill>
                    <a:blip r:embed="rId122" cstate="print"/>
                    <a:stretch>
                      <a:fillRect/>
                    </a:stretch>
                  </pic:blipFill>
                  <pic:spPr>
                    <a:xfrm>
                      <a:off x="0" y="0"/>
                      <a:ext cx="142965" cy="102503"/>
                    </a:xfrm>
                    <a:prstGeom prst="rect">
                      <a:avLst/>
                    </a:prstGeom>
                  </pic:spPr>
                </pic:pic>
              </a:graphicData>
            </a:graphic>
          </wp:anchor>
        </w:drawing>
      </w:r>
      <w:r>
        <w:rPr>
          <w:sz w:val="22"/>
        </w:rPr>
        <w:t>What</w:t>
      </w:r>
      <w:r>
        <w:rPr>
          <w:spacing w:val="-2"/>
          <w:sz w:val="22"/>
        </w:rPr>
        <w:t> </w:t>
      </w:r>
      <w:r>
        <w:rPr>
          <w:sz w:val="22"/>
        </w:rPr>
        <w:t>is</w:t>
      </w:r>
      <w:r>
        <w:rPr>
          <w:spacing w:val="-1"/>
          <w:sz w:val="22"/>
        </w:rPr>
        <w:t> </w:t>
      </w:r>
      <w:r>
        <w:rPr>
          <w:sz w:val="22"/>
        </w:rPr>
        <w:t>her</w:t>
      </w:r>
      <w:r>
        <w:rPr>
          <w:spacing w:val="-2"/>
          <w:sz w:val="22"/>
        </w:rPr>
        <w:t> history?</w:t>
      </w:r>
    </w:p>
    <w:p>
      <w:pPr>
        <w:pStyle w:val="ListParagraph"/>
        <w:numPr>
          <w:ilvl w:val="1"/>
          <w:numId w:val="92"/>
        </w:numPr>
        <w:tabs>
          <w:tab w:pos="3956" w:val="left" w:leader="none"/>
          <w:tab w:pos="3957" w:val="left" w:leader="none"/>
        </w:tabs>
        <w:spacing w:line="240" w:lineRule="auto" w:before="47" w:after="0"/>
        <w:ind w:left="3956" w:right="0" w:hanging="721"/>
        <w:jc w:val="left"/>
        <w:rPr>
          <w:sz w:val="22"/>
        </w:rPr>
      </w:pPr>
      <w:r>
        <w:rPr/>
        <w:drawing>
          <wp:anchor distT="0" distB="0" distL="0" distR="0" allowOverlap="1" layoutInCell="1" locked="0" behindDoc="1" simplePos="0" relativeHeight="482982912">
            <wp:simplePos x="0" y="0"/>
            <wp:positionH relativeFrom="page">
              <wp:posOffset>2305034</wp:posOffset>
            </wp:positionH>
            <wp:positionV relativeFrom="paragraph">
              <wp:posOffset>71038</wp:posOffset>
            </wp:positionV>
            <wp:extent cx="142965" cy="102503"/>
            <wp:effectExtent l="0" t="0" r="0" b="0"/>
            <wp:wrapNone/>
            <wp:docPr id="289" name="image40.png"/>
            <wp:cNvGraphicFramePr>
              <a:graphicFrameLocks noChangeAspect="1"/>
            </wp:cNvGraphicFramePr>
            <a:graphic>
              <a:graphicData uri="http://schemas.openxmlformats.org/drawingml/2006/picture">
                <pic:pic>
                  <pic:nvPicPr>
                    <pic:cNvPr id="290" name="image40.png"/>
                    <pic:cNvPicPr/>
                  </pic:nvPicPr>
                  <pic:blipFill>
                    <a:blip r:embed="rId122" cstate="print"/>
                    <a:stretch>
                      <a:fillRect/>
                    </a:stretch>
                  </pic:blipFill>
                  <pic:spPr>
                    <a:xfrm>
                      <a:off x="0" y="0"/>
                      <a:ext cx="142965" cy="102503"/>
                    </a:xfrm>
                    <a:prstGeom prst="rect">
                      <a:avLst/>
                    </a:prstGeom>
                  </pic:spPr>
                </pic:pic>
              </a:graphicData>
            </a:graphic>
          </wp:anchor>
        </w:drawing>
      </w:r>
      <w:r>
        <w:rPr>
          <w:sz w:val="22"/>
        </w:rPr>
        <w:t>What</w:t>
      </w:r>
      <w:r>
        <w:rPr>
          <w:spacing w:val="-2"/>
          <w:sz w:val="22"/>
        </w:rPr>
        <w:t> </w:t>
      </w:r>
      <w:r>
        <w:rPr>
          <w:sz w:val="22"/>
        </w:rPr>
        <w:t>do</w:t>
      </w:r>
      <w:r>
        <w:rPr>
          <w:spacing w:val="-3"/>
          <w:sz w:val="22"/>
        </w:rPr>
        <w:t> </w:t>
      </w:r>
      <w:r>
        <w:rPr>
          <w:sz w:val="22"/>
        </w:rPr>
        <w:t>her</w:t>
      </w:r>
      <w:r>
        <w:rPr>
          <w:spacing w:val="-3"/>
          <w:sz w:val="22"/>
        </w:rPr>
        <w:t> </w:t>
      </w:r>
      <w:r>
        <w:rPr>
          <w:sz w:val="22"/>
        </w:rPr>
        <w:t>parents</w:t>
      </w:r>
      <w:r>
        <w:rPr>
          <w:spacing w:val="-3"/>
          <w:sz w:val="22"/>
        </w:rPr>
        <w:t> </w:t>
      </w:r>
      <w:r>
        <w:rPr>
          <w:sz w:val="22"/>
        </w:rPr>
        <w:t>say</w:t>
      </w:r>
      <w:r>
        <w:rPr>
          <w:spacing w:val="-2"/>
          <w:sz w:val="22"/>
        </w:rPr>
        <w:t> </w:t>
      </w:r>
      <w:r>
        <w:rPr>
          <w:sz w:val="22"/>
        </w:rPr>
        <w:t>about</w:t>
      </w:r>
      <w:r>
        <w:rPr>
          <w:spacing w:val="-3"/>
          <w:sz w:val="22"/>
        </w:rPr>
        <w:t> </w:t>
      </w:r>
      <w:r>
        <w:rPr>
          <w:sz w:val="22"/>
        </w:rPr>
        <w:t>the</w:t>
      </w:r>
      <w:r>
        <w:rPr>
          <w:spacing w:val="-1"/>
          <w:sz w:val="22"/>
        </w:rPr>
        <w:t> </w:t>
      </w:r>
      <w:r>
        <w:rPr>
          <w:spacing w:val="-2"/>
          <w:sz w:val="22"/>
        </w:rPr>
        <w:t>abuse?</w:t>
      </w:r>
    </w:p>
    <w:p>
      <w:pPr>
        <w:pStyle w:val="ListParagraph"/>
        <w:numPr>
          <w:ilvl w:val="1"/>
          <w:numId w:val="92"/>
        </w:numPr>
        <w:tabs>
          <w:tab w:pos="3956" w:val="left" w:leader="none"/>
          <w:tab w:pos="3957" w:val="left" w:leader="none"/>
        </w:tabs>
        <w:spacing w:line="240" w:lineRule="auto" w:before="47" w:after="0"/>
        <w:ind w:left="3956" w:right="0" w:hanging="721"/>
        <w:jc w:val="left"/>
        <w:rPr>
          <w:sz w:val="22"/>
        </w:rPr>
      </w:pPr>
      <w:r>
        <w:rPr/>
        <w:drawing>
          <wp:anchor distT="0" distB="0" distL="0" distR="0" allowOverlap="1" layoutInCell="1" locked="0" behindDoc="1" simplePos="0" relativeHeight="482983424">
            <wp:simplePos x="0" y="0"/>
            <wp:positionH relativeFrom="page">
              <wp:posOffset>2305034</wp:posOffset>
            </wp:positionH>
            <wp:positionV relativeFrom="paragraph">
              <wp:posOffset>67915</wp:posOffset>
            </wp:positionV>
            <wp:extent cx="142965" cy="102503"/>
            <wp:effectExtent l="0" t="0" r="0" b="0"/>
            <wp:wrapNone/>
            <wp:docPr id="291" name="image40.png"/>
            <wp:cNvGraphicFramePr>
              <a:graphicFrameLocks noChangeAspect="1"/>
            </wp:cNvGraphicFramePr>
            <a:graphic>
              <a:graphicData uri="http://schemas.openxmlformats.org/drawingml/2006/picture">
                <pic:pic>
                  <pic:nvPicPr>
                    <pic:cNvPr id="292" name="image40.png"/>
                    <pic:cNvPicPr/>
                  </pic:nvPicPr>
                  <pic:blipFill>
                    <a:blip r:embed="rId122" cstate="print"/>
                    <a:stretch>
                      <a:fillRect/>
                    </a:stretch>
                  </pic:blipFill>
                  <pic:spPr>
                    <a:xfrm>
                      <a:off x="0" y="0"/>
                      <a:ext cx="142965" cy="102503"/>
                    </a:xfrm>
                    <a:prstGeom prst="rect">
                      <a:avLst/>
                    </a:prstGeom>
                  </pic:spPr>
                </pic:pic>
              </a:graphicData>
            </a:graphic>
          </wp:anchor>
        </w:drawing>
      </w:r>
      <w:r>
        <w:rPr>
          <w:sz w:val="22"/>
        </w:rPr>
        <w:t>What</w:t>
      </w:r>
      <w:r>
        <w:rPr>
          <w:spacing w:val="-5"/>
          <w:sz w:val="22"/>
        </w:rPr>
        <w:t> </w:t>
      </w:r>
      <w:r>
        <w:rPr>
          <w:sz w:val="22"/>
        </w:rPr>
        <w:t>did</w:t>
      </w:r>
      <w:r>
        <w:rPr>
          <w:spacing w:val="-3"/>
          <w:sz w:val="22"/>
        </w:rPr>
        <w:t> </w:t>
      </w:r>
      <w:r>
        <w:rPr>
          <w:sz w:val="22"/>
        </w:rPr>
        <w:t>people</w:t>
      </w:r>
      <w:r>
        <w:rPr>
          <w:spacing w:val="-4"/>
          <w:sz w:val="22"/>
        </w:rPr>
        <w:t> </w:t>
      </w:r>
      <w:r>
        <w:rPr>
          <w:sz w:val="22"/>
        </w:rPr>
        <w:t>say</w:t>
      </w:r>
      <w:r>
        <w:rPr>
          <w:spacing w:val="-3"/>
          <w:sz w:val="22"/>
        </w:rPr>
        <w:t> </w:t>
      </w:r>
      <w:r>
        <w:rPr>
          <w:sz w:val="22"/>
        </w:rPr>
        <w:t>to</w:t>
      </w:r>
      <w:r>
        <w:rPr>
          <w:spacing w:val="-2"/>
          <w:sz w:val="22"/>
        </w:rPr>
        <w:t> </w:t>
      </w:r>
      <w:r>
        <w:rPr>
          <w:sz w:val="22"/>
        </w:rPr>
        <w:t>her</w:t>
      </w:r>
      <w:r>
        <w:rPr>
          <w:spacing w:val="-4"/>
          <w:sz w:val="22"/>
        </w:rPr>
        <w:t> </w:t>
      </w:r>
      <w:r>
        <w:rPr>
          <w:sz w:val="22"/>
        </w:rPr>
        <w:t>when</w:t>
      </w:r>
      <w:r>
        <w:rPr>
          <w:spacing w:val="-3"/>
          <w:sz w:val="22"/>
        </w:rPr>
        <w:t> </w:t>
      </w:r>
      <w:r>
        <w:rPr>
          <w:sz w:val="22"/>
        </w:rPr>
        <w:t>she</w:t>
      </w:r>
      <w:r>
        <w:rPr>
          <w:spacing w:val="-3"/>
          <w:sz w:val="22"/>
        </w:rPr>
        <w:t> </w:t>
      </w:r>
      <w:r>
        <w:rPr>
          <w:sz w:val="22"/>
        </w:rPr>
        <w:t>was</w:t>
      </w:r>
      <w:r>
        <w:rPr>
          <w:spacing w:val="-3"/>
          <w:sz w:val="22"/>
        </w:rPr>
        <w:t> </w:t>
      </w:r>
      <w:r>
        <w:rPr>
          <w:sz w:val="22"/>
        </w:rPr>
        <w:t>experiencing</w:t>
      </w:r>
      <w:r>
        <w:rPr>
          <w:spacing w:val="-3"/>
          <w:sz w:val="22"/>
        </w:rPr>
        <w:t> </w:t>
      </w:r>
      <w:r>
        <w:rPr>
          <w:spacing w:val="-2"/>
          <w:sz w:val="22"/>
        </w:rPr>
        <w:t>violence?</w:t>
      </w:r>
    </w:p>
    <w:p>
      <w:pPr>
        <w:pStyle w:val="ListParagraph"/>
        <w:numPr>
          <w:ilvl w:val="1"/>
          <w:numId w:val="92"/>
        </w:numPr>
        <w:tabs>
          <w:tab w:pos="3956" w:val="left" w:leader="none"/>
          <w:tab w:pos="3957" w:val="left" w:leader="none"/>
        </w:tabs>
        <w:spacing w:line="240" w:lineRule="auto" w:before="47" w:after="0"/>
        <w:ind w:left="3956" w:right="0" w:hanging="721"/>
        <w:jc w:val="left"/>
        <w:rPr>
          <w:sz w:val="22"/>
        </w:rPr>
      </w:pPr>
      <w:r>
        <w:rPr/>
        <w:drawing>
          <wp:anchor distT="0" distB="0" distL="0" distR="0" allowOverlap="1" layoutInCell="1" locked="0" behindDoc="1" simplePos="0" relativeHeight="482983936">
            <wp:simplePos x="0" y="0"/>
            <wp:positionH relativeFrom="page">
              <wp:posOffset>2305034</wp:posOffset>
            </wp:positionH>
            <wp:positionV relativeFrom="paragraph">
              <wp:posOffset>58350</wp:posOffset>
            </wp:positionV>
            <wp:extent cx="142965" cy="102503"/>
            <wp:effectExtent l="0" t="0" r="0" b="0"/>
            <wp:wrapNone/>
            <wp:docPr id="293" name="image40.png"/>
            <wp:cNvGraphicFramePr>
              <a:graphicFrameLocks noChangeAspect="1"/>
            </wp:cNvGraphicFramePr>
            <a:graphic>
              <a:graphicData uri="http://schemas.openxmlformats.org/drawingml/2006/picture">
                <pic:pic>
                  <pic:nvPicPr>
                    <pic:cNvPr id="294" name="image40.png"/>
                    <pic:cNvPicPr/>
                  </pic:nvPicPr>
                  <pic:blipFill>
                    <a:blip r:embed="rId122" cstate="print"/>
                    <a:stretch>
                      <a:fillRect/>
                    </a:stretch>
                  </pic:blipFill>
                  <pic:spPr>
                    <a:xfrm>
                      <a:off x="0" y="0"/>
                      <a:ext cx="142965" cy="102503"/>
                    </a:xfrm>
                    <a:prstGeom prst="rect">
                      <a:avLst/>
                    </a:prstGeom>
                  </pic:spPr>
                </pic:pic>
              </a:graphicData>
            </a:graphic>
          </wp:anchor>
        </w:drawing>
      </w:r>
      <w:r>
        <w:rPr>
          <w:sz w:val="22"/>
        </w:rPr>
        <w:t>How</w:t>
      </w:r>
      <w:r>
        <w:rPr>
          <w:spacing w:val="-3"/>
          <w:sz w:val="22"/>
        </w:rPr>
        <w:t> </w:t>
      </w:r>
      <w:r>
        <w:rPr>
          <w:sz w:val="22"/>
        </w:rPr>
        <w:t>does</w:t>
      </w:r>
      <w:r>
        <w:rPr>
          <w:spacing w:val="-2"/>
          <w:sz w:val="22"/>
        </w:rPr>
        <w:t> </w:t>
      </w:r>
      <w:r>
        <w:rPr>
          <w:sz w:val="22"/>
        </w:rPr>
        <w:t>she</w:t>
      </w:r>
      <w:r>
        <w:rPr>
          <w:spacing w:val="-1"/>
          <w:sz w:val="22"/>
        </w:rPr>
        <w:t> </w:t>
      </w:r>
      <w:r>
        <w:rPr>
          <w:sz w:val="22"/>
        </w:rPr>
        <w:t>cope</w:t>
      </w:r>
      <w:r>
        <w:rPr>
          <w:spacing w:val="-2"/>
          <w:sz w:val="22"/>
        </w:rPr>
        <w:t> </w:t>
      </w:r>
      <w:r>
        <w:rPr>
          <w:sz w:val="22"/>
        </w:rPr>
        <w:t>with</w:t>
      </w:r>
      <w:r>
        <w:rPr>
          <w:spacing w:val="-2"/>
          <w:sz w:val="22"/>
        </w:rPr>
        <w:t> </w:t>
      </w:r>
      <w:r>
        <w:rPr>
          <w:sz w:val="22"/>
        </w:rPr>
        <w:t>the</w:t>
      </w:r>
      <w:r>
        <w:rPr>
          <w:spacing w:val="-1"/>
          <w:sz w:val="22"/>
        </w:rPr>
        <w:t> </w:t>
      </w:r>
      <w:r>
        <w:rPr>
          <w:spacing w:val="-2"/>
          <w:sz w:val="22"/>
        </w:rPr>
        <w:t>abuse?</w:t>
      </w:r>
    </w:p>
    <w:p>
      <w:pPr>
        <w:pStyle w:val="BodyText"/>
        <w:spacing w:before="2"/>
        <w:rPr>
          <w:sz w:val="30"/>
        </w:rPr>
      </w:pPr>
    </w:p>
    <w:p>
      <w:pPr>
        <w:pStyle w:val="ListParagraph"/>
        <w:numPr>
          <w:ilvl w:val="0"/>
          <w:numId w:val="92"/>
        </w:numPr>
        <w:tabs>
          <w:tab w:pos="2750" w:val="left" w:leader="none"/>
        </w:tabs>
        <w:spacing w:line="285" w:lineRule="auto" w:before="0" w:after="0"/>
        <w:ind w:left="2761" w:right="1332" w:hanging="245"/>
        <w:jc w:val="left"/>
        <w:rPr>
          <w:sz w:val="22"/>
        </w:rPr>
      </w:pPr>
      <w:r>
        <w:rPr>
          <w:sz w:val="22"/>
        </w:rPr>
        <w:t>Ask</w:t>
      </w:r>
      <w:r>
        <w:rPr>
          <w:spacing w:val="-3"/>
          <w:sz w:val="22"/>
        </w:rPr>
        <w:t> </w:t>
      </w:r>
      <w:r>
        <w:rPr>
          <w:sz w:val="22"/>
        </w:rPr>
        <w:t>the</w:t>
      </w:r>
      <w:r>
        <w:rPr>
          <w:spacing w:val="-3"/>
          <w:sz w:val="22"/>
        </w:rPr>
        <w:t> </w:t>
      </w:r>
      <w:r>
        <w:rPr>
          <w:sz w:val="22"/>
        </w:rPr>
        <w:t>other</w:t>
      </w:r>
      <w:r>
        <w:rPr>
          <w:spacing w:val="-4"/>
          <w:sz w:val="22"/>
        </w:rPr>
        <w:t> </w:t>
      </w:r>
      <w:r>
        <w:rPr>
          <w:sz w:val="22"/>
        </w:rPr>
        <w:t>group</w:t>
      </w:r>
      <w:r>
        <w:rPr>
          <w:spacing w:val="-4"/>
          <w:sz w:val="22"/>
        </w:rPr>
        <w:t> </w:t>
      </w:r>
      <w:r>
        <w:rPr>
          <w:sz w:val="22"/>
        </w:rPr>
        <w:t>to</w:t>
      </w:r>
      <w:r>
        <w:rPr>
          <w:spacing w:val="-3"/>
          <w:sz w:val="22"/>
        </w:rPr>
        <w:t> </w:t>
      </w:r>
      <w:r>
        <w:rPr>
          <w:sz w:val="22"/>
        </w:rPr>
        <w:t>create</w:t>
      </w:r>
      <w:r>
        <w:rPr>
          <w:spacing w:val="-3"/>
          <w:sz w:val="22"/>
        </w:rPr>
        <w:t> </w:t>
      </w:r>
      <w:r>
        <w:rPr>
          <w:sz w:val="22"/>
        </w:rPr>
        <w:t>a</w:t>
      </w:r>
      <w:r>
        <w:rPr>
          <w:spacing w:val="-4"/>
          <w:sz w:val="22"/>
        </w:rPr>
        <w:t> </w:t>
      </w:r>
      <w:r>
        <w:rPr>
          <w:sz w:val="22"/>
        </w:rPr>
        <w:t>role-play</w:t>
      </w:r>
      <w:r>
        <w:rPr>
          <w:spacing w:val="-3"/>
          <w:sz w:val="22"/>
        </w:rPr>
        <w:t> </w:t>
      </w:r>
      <w:r>
        <w:rPr>
          <w:sz w:val="22"/>
        </w:rPr>
        <w:t>from</w:t>
      </w:r>
      <w:r>
        <w:rPr>
          <w:spacing w:val="-3"/>
          <w:sz w:val="22"/>
        </w:rPr>
        <w:t> </w:t>
      </w:r>
      <w:r>
        <w:rPr>
          <w:sz w:val="22"/>
        </w:rPr>
        <w:t>the</w:t>
      </w:r>
      <w:r>
        <w:rPr>
          <w:spacing w:val="-3"/>
          <w:sz w:val="22"/>
        </w:rPr>
        <w:t> </w:t>
      </w:r>
      <w:r>
        <w:rPr>
          <w:sz w:val="22"/>
        </w:rPr>
        <w:t>man’s</w:t>
      </w:r>
      <w:r>
        <w:rPr>
          <w:spacing w:val="-3"/>
          <w:sz w:val="22"/>
        </w:rPr>
        <w:t> </w:t>
      </w:r>
      <w:r>
        <w:rPr>
          <w:sz w:val="22"/>
        </w:rPr>
        <w:t>perspective,</w:t>
      </w:r>
      <w:r>
        <w:rPr>
          <w:spacing w:val="-4"/>
          <w:sz w:val="22"/>
        </w:rPr>
        <w:t> </w:t>
      </w:r>
      <w:r>
        <w:rPr>
          <w:sz w:val="22"/>
        </w:rPr>
        <w:t>addressing the following types of questions:</w:t>
      </w:r>
    </w:p>
    <w:p>
      <w:pPr>
        <w:pStyle w:val="BodyText"/>
        <w:spacing w:before="10"/>
        <w:rPr>
          <w:sz w:val="25"/>
        </w:rPr>
      </w:pPr>
    </w:p>
    <w:p>
      <w:pPr>
        <w:pStyle w:val="ListParagraph"/>
        <w:numPr>
          <w:ilvl w:val="1"/>
          <w:numId w:val="92"/>
        </w:numPr>
        <w:tabs>
          <w:tab w:pos="3376" w:val="left" w:leader="none"/>
        </w:tabs>
        <w:spacing w:line="240" w:lineRule="auto" w:before="0" w:after="0"/>
        <w:ind w:left="3375" w:right="0" w:hanging="140"/>
        <w:jc w:val="left"/>
        <w:rPr>
          <w:sz w:val="22"/>
        </w:rPr>
      </w:pPr>
      <w:r>
        <w:rPr>
          <w:sz w:val="22"/>
        </w:rPr>
        <w:t>What</w:t>
      </w:r>
      <w:r>
        <w:rPr>
          <w:spacing w:val="-3"/>
          <w:sz w:val="22"/>
        </w:rPr>
        <w:t> </w:t>
      </w:r>
      <w:r>
        <w:rPr>
          <w:sz w:val="22"/>
        </w:rPr>
        <w:t>made</w:t>
      </w:r>
      <w:r>
        <w:rPr>
          <w:spacing w:val="-1"/>
          <w:sz w:val="22"/>
        </w:rPr>
        <w:t> </w:t>
      </w:r>
      <w:r>
        <w:rPr>
          <w:sz w:val="22"/>
        </w:rPr>
        <w:t>him</w:t>
      </w:r>
      <w:r>
        <w:rPr>
          <w:spacing w:val="-1"/>
          <w:sz w:val="22"/>
        </w:rPr>
        <w:t> </w:t>
      </w:r>
      <w:r>
        <w:rPr>
          <w:spacing w:val="-2"/>
          <w:sz w:val="22"/>
        </w:rPr>
        <w:t>violent?</w:t>
      </w:r>
    </w:p>
    <w:p>
      <w:pPr>
        <w:pStyle w:val="ListParagraph"/>
        <w:numPr>
          <w:ilvl w:val="1"/>
          <w:numId w:val="92"/>
        </w:numPr>
        <w:tabs>
          <w:tab w:pos="3956" w:val="left" w:leader="none"/>
          <w:tab w:pos="3958" w:val="left" w:leader="none"/>
        </w:tabs>
        <w:spacing w:line="240" w:lineRule="auto" w:before="47" w:after="0"/>
        <w:ind w:left="3957" w:right="0" w:hanging="722"/>
        <w:jc w:val="left"/>
        <w:rPr>
          <w:sz w:val="22"/>
        </w:rPr>
      </w:pPr>
      <w:r>
        <w:rPr/>
        <w:drawing>
          <wp:anchor distT="0" distB="0" distL="0" distR="0" allowOverlap="1" layoutInCell="1" locked="0" behindDoc="1" simplePos="0" relativeHeight="482984448">
            <wp:simplePos x="0" y="0"/>
            <wp:positionH relativeFrom="page">
              <wp:posOffset>2305034</wp:posOffset>
            </wp:positionH>
            <wp:positionV relativeFrom="paragraph">
              <wp:posOffset>67683</wp:posOffset>
            </wp:positionV>
            <wp:extent cx="142965" cy="102503"/>
            <wp:effectExtent l="0" t="0" r="0" b="0"/>
            <wp:wrapNone/>
            <wp:docPr id="295" name="image40.png"/>
            <wp:cNvGraphicFramePr>
              <a:graphicFrameLocks noChangeAspect="1"/>
            </wp:cNvGraphicFramePr>
            <a:graphic>
              <a:graphicData uri="http://schemas.openxmlformats.org/drawingml/2006/picture">
                <pic:pic>
                  <pic:nvPicPr>
                    <pic:cNvPr id="296" name="image40.png"/>
                    <pic:cNvPicPr/>
                  </pic:nvPicPr>
                  <pic:blipFill>
                    <a:blip r:embed="rId122" cstate="print"/>
                    <a:stretch>
                      <a:fillRect/>
                    </a:stretch>
                  </pic:blipFill>
                  <pic:spPr>
                    <a:xfrm>
                      <a:off x="0" y="0"/>
                      <a:ext cx="142965" cy="102503"/>
                    </a:xfrm>
                    <a:prstGeom prst="rect">
                      <a:avLst/>
                    </a:prstGeom>
                  </pic:spPr>
                </pic:pic>
              </a:graphicData>
            </a:graphic>
          </wp:anchor>
        </w:drawing>
      </w:r>
      <w:r>
        <w:rPr>
          <w:sz w:val="22"/>
        </w:rPr>
        <w:t>What</w:t>
      </w:r>
      <w:r>
        <w:rPr>
          <w:spacing w:val="-4"/>
          <w:sz w:val="22"/>
        </w:rPr>
        <w:t> </w:t>
      </w:r>
      <w:r>
        <w:rPr>
          <w:sz w:val="22"/>
        </w:rPr>
        <w:t>did</w:t>
      </w:r>
      <w:r>
        <w:rPr>
          <w:spacing w:val="-3"/>
          <w:sz w:val="22"/>
        </w:rPr>
        <w:t> </w:t>
      </w:r>
      <w:r>
        <w:rPr>
          <w:sz w:val="22"/>
        </w:rPr>
        <w:t>people</w:t>
      </w:r>
      <w:r>
        <w:rPr>
          <w:spacing w:val="-3"/>
          <w:sz w:val="22"/>
        </w:rPr>
        <w:t> </w:t>
      </w:r>
      <w:r>
        <w:rPr>
          <w:sz w:val="22"/>
        </w:rPr>
        <w:t>say</w:t>
      </w:r>
      <w:r>
        <w:rPr>
          <w:spacing w:val="-2"/>
          <w:sz w:val="22"/>
        </w:rPr>
        <w:t> </w:t>
      </w:r>
      <w:r>
        <w:rPr>
          <w:sz w:val="22"/>
        </w:rPr>
        <w:t>to</w:t>
      </w:r>
      <w:r>
        <w:rPr>
          <w:spacing w:val="-2"/>
          <w:sz w:val="22"/>
        </w:rPr>
        <w:t> </w:t>
      </w:r>
      <w:r>
        <w:rPr>
          <w:sz w:val="22"/>
        </w:rPr>
        <w:t>him</w:t>
      </w:r>
      <w:r>
        <w:rPr>
          <w:spacing w:val="-3"/>
          <w:sz w:val="22"/>
        </w:rPr>
        <w:t> </w:t>
      </w:r>
      <w:r>
        <w:rPr>
          <w:sz w:val="22"/>
        </w:rPr>
        <w:t>when</w:t>
      </w:r>
      <w:r>
        <w:rPr>
          <w:spacing w:val="-3"/>
          <w:sz w:val="22"/>
        </w:rPr>
        <w:t> </w:t>
      </w:r>
      <w:r>
        <w:rPr>
          <w:sz w:val="22"/>
        </w:rPr>
        <w:t>he</w:t>
      </w:r>
      <w:r>
        <w:rPr>
          <w:spacing w:val="-3"/>
          <w:sz w:val="22"/>
        </w:rPr>
        <w:t> </w:t>
      </w:r>
      <w:r>
        <w:rPr>
          <w:sz w:val="22"/>
        </w:rPr>
        <w:t>was</w:t>
      </w:r>
      <w:r>
        <w:rPr>
          <w:spacing w:val="-3"/>
          <w:sz w:val="22"/>
        </w:rPr>
        <w:t> </w:t>
      </w:r>
      <w:r>
        <w:rPr>
          <w:sz w:val="22"/>
        </w:rPr>
        <w:t>being</w:t>
      </w:r>
      <w:r>
        <w:rPr>
          <w:spacing w:val="-2"/>
          <w:sz w:val="22"/>
        </w:rPr>
        <w:t> violent?</w:t>
      </w:r>
    </w:p>
    <w:p>
      <w:pPr>
        <w:pStyle w:val="ListParagraph"/>
        <w:numPr>
          <w:ilvl w:val="1"/>
          <w:numId w:val="92"/>
        </w:numPr>
        <w:tabs>
          <w:tab w:pos="3957" w:val="left" w:leader="none"/>
          <w:tab w:pos="3958" w:val="left" w:leader="none"/>
        </w:tabs>
        <w:spacing w:line="240" w:lineRule="auto" w:before="48" w:after="0"/>
        <w:ind w:left="3957" w:right="0" w:hanging="721"/>
        <w:jc w:val="left"/>
        <w:rPr>
          <w:sz w:val="22"/>
        </w:rPr>
      </w:pPr>
      <w:r>
        <w:rPr/>
        <w:drawing>
          <wp:anchor distT="0" distB="0" distL="0" distR="0" allowOverlap="1" layoutInCell="1" locked="0" behindDoc="1" simplePos="0" relativeHeight="482984960">
            <wp:simplePos x="0" y="0"/>
            <wp:positionH relativeFrom="page">
              <wp:posOffset>2305034</wp:posOffset>
            </wp:positionH>
            <wp:positionV relativeFrom="paragraph">
              <wp:posOffset>65195</wp:posOffset>
            </wp:positionV>
            <wp:extent cx="142965" cy="102503"/>
            <wp:effectExtent l="0" t="0" r="0" b="0"/>
            <wp:wrapNone/>
            <wp:docPr id="297" name="image40.png"/>
            <wp:cNvGraphicFramePr>
              <a:graphicFrameLocks noChangeAspect="1"/>
            </wp:cNvGraphicFramePr>
            <a:graphic>
              <a:graphicData uri="http://schemas.openxmlformats.org/drawingml/2006/picture">
                <pic:pic>
                  <pic:nvPicPr>
                    <pic:cNvPr id="298" name="image40.png"/>
                    <pic:cNvPicPr/>
                  </pic:nvPicPr>
                  <pic:blipFill>
                    <a:blip r:embed="rId122" cstate="print"/>
                    <a:stretch>
                      <a:fillRect/>
                    </a:stretch>
                  </pic:blipFill>
                  <pic:spPr>
                    <a:xfrm>
                      <a:off x="0" y="0"/>
                      <a:ext cx="142965" cy="102503"/>
                    </a:xfrm>
                    <a:prstGeom prst="rect">
                      <a:avLst/>
                    </a:prstGeom>
                  </pic:spPr>
                </pic:pic>
              </a:graphicData>
            </a:graphic>
          </wp:anchor>
        </w:drawing>
      </w:r>
      <w:r>
        <w:rPr>
          <w:sz w:val="22"/>
        </w:rPr>
        <w:t>How</w:t>
      </w:r>
      <w:r>
        <w:rPr>
          <w:spacing w:val="-3"/>
          <w:sz w:val="22"/>
        </w:rPr>
        <w:t> </w:t>
      </w:r>
      <w:r>
        <w:rPr>
          <w:sz w:val="22"/>
        </w:rPr>
        <w:t>did</w:t>
      </w:r>
      <w:r>
        <w:rPr>
          <w:spacing w:val="-3"/>
          <w:sz w:val="22"/>
        </w:rPr>
        <w:t> </w:t>
      </w:r>
      <w:r>
        <w:rPr>
          <w:sz w:val="22"/>
        </w:rPr>
        <w:t>he</w:t>
      </w:r>
      <w:r>
        <w:rPr>
          <w:spacing w:val="-3"/>
          <w:sz w:val="22"/>
        </w:rPr>
        <w:t> </w:t>
      </w:r>
      <w:r>
        <w:rPr>
          <w:sz w:val="22"/>
        </w:rPr>
        <w:t>treat</w:t>
      </w:r>
      <w:r>
        <w:rPr>
          <w:spacing w:val="-2"/>
          <w:sz w:val="22"/>
        </w:rPr>
        <w:t> </w:t>
      </w:r>
      <w:r>
        <w:rPr>
          <w:sz w:val="22"/>
        </w:rPr>
        <w:t>other</w:t>
      </w:r>
      <w:r>
        <w:rPr>
          <w:spacing w:val="-2"/>
          <w:sz w:val="22"/>
        </w:rPr>
        <w:t> people?</w:t>
      </w:r>
    </w:p>
    <w:p>
      <w:pPr>
        <w:pStyle w:val="ListParagraph"/>
        <w:numPr>
          <w:ilvl w:val="1"/>
          <w:numId w:val="92"/>
        </w:numPr>
        <w:tabs>
          <w:tab w:pos="3957" w:val="left" w:leader="none"/>
          <w:tab w:pos="3958" w:val="left" w:leader="none"/>
        </w:tabs>
        <w:spacing w:line="240" w:lineRule="auto" w:before="47" w:after="0"/>
        <w:ind w:left="3957" w:right="0" w:hanging="721"/>
        <w:jc w:val="left"/>
        <w:rPr>
          <w:sz w:val="22"/>
        </w:rPr>
      </w:pPr>
      <w:r>
        <w:rPr/>
        <w:drawing>
          <wp:anchor distT="0" distB="0" distL="0" distR="0" allowOverlap="1" layoutInCell="1" locked="0" behindDoc="1" simplePos="0" relativeHeight="482985472">
            <wp:simplePos x="0" y="0"/>
            <wp:positionH relativeFrom="page">
              <wp:posOffset>2305034</wp:posOffset>
            </wp:positionH>
            <wp:positionV relativeFrom="paragraph">
              <wp:posOffset>61437</wp:posOffset>
            </wp:positionV>
            <wp:extent cx="142965" cy="102503"/>
            <wp:effectExtent l="0" t="0" r="0" b="0"/>
            <wp:wrapNone/>
            <wp:docPr id="299" name="image40.png"/>
            <wp:cNvGraphicFramePr>
              <a:graphicFrameLocks noChangeAspect="1"/>
            </wp:cNvGraphicFramePr>
            <a:graphic>
              <a:graphicData uri="http://schemas.openxmlformats.org/drawingml/2006/picture">
                <pic:pic>
                  <pic:nvPicPr>
                    <pic:cNvPr id="300" name="image40.png"/>
                    <pic:cNvPicPr/>
                  </pic:nvPicPr>
                  <pic:blipFill>
                    <a:blip r:embed="rId122" cstate="print"/>
                    <a:stretch>
                      <a:fillRect/>
                    </a:stretch>
                  </pic:blipFill>
                  <pic:spPr>
                    <a:xfrm>
                      <a:off x="0" y="0"/>
                      <a:ext cx="142965" cy="102503"/>
                    </a:xfrm>
                    <a:prstGeom prst="rect">
                      <a:avLst/>
                    </a:prstGeom>
                  </pic:spPr>
                </pic:pic>
              </a:graphicData>
            </a:graphic>
          </wp:anchor>
        </w:drawing>
      </w:r>
      <w:r>
        <w:rPr>
          <w:sz w:val="22"/>
        </w:rPr>
        <w:t>How</w:t>
      </w:r>
      <w:r>
        <w:rPr>
          <w:spacing w:val="-3"/>
          <w:sz w:val="22"/>
        </w:rPr>
        <w:t> </w:t>
      </w:r>
      <w:r>
        <w:rPr>
          <w:sz w:val="22"/>
        </w:rPr>
        <w:t>did</w:t>
      </w:r>
      <w:r>
        <w:rPr>
          <w:spacing w:val="-3"/>
          <w:sz w:val="22"/>
        </w:rPr>
        <w:t> </w:t>
      </w:r>
      <w:r>
        <w:rPr>
          <w:sz w:val="22"/>
        </w:rPr>
        <w:t>he</w:t>
      </w:r>
      <w:r>
        <w:rPr>
          <w:spacing w:val="-3"/>
          <w:sz w:val="22"/>
        </w:rPr>
        <w:t> </w:t>
      </w:r>
      <w:r>
        <w:rPr>
          <w:sz w:val="22"/>
        </w:rPr>
        <w:t>feel</w:t>
      </w:r>
      <w:r>
        <w:rPr>
          <w:spacing w:val="-2"/>
          <w:sz w:val="22"/>
        </w:rPr>
        <w:t> </w:t>
      </w:r>
      <w:r>
        <w:rPr>
          <w:sz w:val="22"/>
        </w:rPr>
        <w:t>when</w:t>
      </w:r>
      <w:r>
        <w:rPr>
          <w:spacing w:val="-3"/>
          <w:sz w:val="22"/>
        </w:rPr>
        <w:t> </w:t>
      </w:r>
      <w:r>
        <w:rPr>
          <w:sz w:val="22"/>
        </w:rPr>
        <w:t>he</w:t>
      </w:r>
      <w:r>
        <w:rPr>
          <w:spacing w:val="-3"/>
          <w:sz w:val="22"/>
        </w:rPr>
        <w:t> </w:t>
      </w:r>
      <w:r>
        <w:rPr>
          <w:sz w:val="22"/>
        </w:rPr>
        <w:t>was</w:t>
      </w:r>
      <w:r>
        <w:rPr>
          <w:spacing w:val="-3"/>
          <w:sz w:val="22"/>
        </w:rPr>
        <w:t> </w:t>
      </w:r>
      <w:r>
        <w:rPr>
          <w:sz w:val="22"/>
        </w:rPr>
        <w:t>being</w:t>
      </w:r>
      <w:r>
        <w:rPr>
          <w:spacing w:val="-2"/>
          <w:sz w:val="22"/>
        </w:rPr>
        <w:t> violent?</w:t>
      </w:r>
    </w:p>
    <w:p>
      <w:pPr>
        <w:pStyle w:val="ListParagraph"/>
        <w:numPr>
          <w:ilvl w:val="1"/>
          <w:numId w:val="92"/>
        </w:numPr>
        <w:tabs>
          <w:tab w:pos="3376" w:val="left" w:leader="none"/>
        </w:tabs>
        <w:spacing w:line="240" w:lineRule="auto" w:before="47" w:after="0"/>
        <w:ind w:left="3375" w:right="0" w:hanging="139"/>
        <w:jc w:val="left"/>
        <w:rPr>
          <w:sz w:val="22"/>
        </w:rPr>
      </w:pPr>
      <w:r>
        <w:rPr>
          <w:sz w:val="22"/>
        </w:rPr>
        <w:t>What</w:t>
      </w:r>
      <w:r>
        <w:rPr>
          <w:spacing w:val="-3"/>
          <w:sz w:val="22"/>
        </w:rPr>
        <w:t> </w:t>
      </w:r>
      <w:r>
        <w:rPr>
          <w:sz w:val="22"/>
        </w:rPr>
        <w:t>was</w:t>
      </w:r>
      <w:r>
        <w:rPr>
          <w:spacing w:val="-4"/>
          <w:sz w:val="22"/>
        </w:rPr>
        <w:t> </w:t>
      </w:r>
      <w:r>
        <w:rPr>
          <w:sz w:val="22"/>
        </w:rPr>
        <w:t>his</w:t>
      </w:r>
      <w:r>
        <w:rPr>
          <w:spacing w:val="-4"/>
          <w:sz w:val="22"/>
        </w:rPr>
        <w:t> </w:t>
      </w:r>
      <w:r>
        <w:rPr>
          <w:sz w:val="22"/>
        </w:rPr>
        <w:t>life</w:t>
      </w:r>
      <w:r>
        <w:rPr>
          <w:spacing w:val="-4"/>
          <w:sz w:val="22"/>
        </w:rPr>
        <w:t> </w:t>
      </w:r>
      <w:r>
        <w:rPr>
          <w:sz w:val="22"/>
        </w:rPr>
        <w:t>like,</w:t>
      </w:r>
      <w:r>
        <w:rPr>
          <w:spacing w:val="-3"/>
          <w:sz w:val="22"/>
        </w:rPr>
        <w:t> </w:t>
      </w:r>
      <w:r>
        <w:rPr>
          <w:sz w:val="22"/>
        </w:rPr>
        <w:t>beyond</w:t>
      </w:r>
      <w:r>
        <w:rPr>
          <w:spacing w:val="-4"/>
          <w:sz w:val="22"/>
        </w:rPr>
        <w:t> </w:t>
      </w:r>
      <w:r>
        <w:rPr>
          <w:sz w:val="22"/>
        </w:rPr>
        <w:t>the</w:t>
      </w:r>
      <w:r>
        <w:rPr>
          <w:spacing w:val="-3"/>
          <w:sz w:val="22"/>
        </w:rPr>
        <w:t> </w:t>
      </w:r>
      <w:r>
        <w:rPr>
          <w:sz w:val="22"/>
        </w:rPr>
        <w:t>incidence</w:t>
      </w:r>
      <w:r>
        <w:rPr>
          <w:spacing w:val="-4"/>
          <w:sz w:val="22"/>
        </w:rPr>
        <w:t> </w:t>
      </w:r>
      <w:r>
        <w:rPr>
          <w:sz w:val="22"/>
        </w:rPr>
        <w:t>of</w:t>
      </w:r>
      <w:r>
        <w:rPr>
          <w:spacing w:val="-3"/>
          <w:sz w:val="22"/>
        </w:rPr>
        <w:t> </w:t>
      </w:r>
      <w:r>
        <w:rPr>
          <w:spacing w:val="-2"/>
          <w:sz w:val="22"/>
        </w:rPr>
        <w:t>violence?</w:t>
      </w:r>
    </w:p>
    <w:p>
      <w:pPr>
        <w:spacing w:after="0" w:line="240" w:lineRule="auto"/>
        <w:jc w:val="left"/>
        <w:rPr>
          <w:sz w:val="22"/>
        </w:rPr>
        <w:sectPr>
          <w:pgSz w:w="11910" w:h="16840"/>
          <w:pgMar w:header="0" w:footer="379" w:top="1640" w:bottom="560" w:left="0" w:right="0"/>
        </w:sectPr>
      </w:pPr>
    </w:p>
    <w:p>
      <w:pPr>
        <w:pStyle w:val="BodyText"/>
        <w:rPr>
          <w:sz w:val="20"/>
        </w:rPr>
      </w:pPr>
    </w:p>
    <w:p>
      <w:pPr>
        <w:pStyle w:val="BodyText"/>
        <w:rPr>
          <w:sz w:val="20"/>
        </w:rPr>
      </w:pPr>
    </w:p>
    <w:p>
      <w:pPr>
        <w:pStyle w:val="BodyText"/>
        <w:spacing w:before="3"/>
        <w:rPr>
          <w:sz w:val="23"/>
        </w:rPr>
      </w:pPr>
    </w:p>
    <w:p>
      <w:pPr>
        <w:pStyle w:val="ListParagraph"/>
        <w:numPr>
          <w:ilvl w:val="0"/>
          <w:numId w:val="92"/>
        </w:numPr>
        <w:tabs>
          <w:tab w:pos="2751" w:val="left" w:leader="none"/>
        </w:tabs>
        <w:spacing w:line="285" w:lineRule="auto" w:before="93" w:after="0"/>
        <w:ind w:left="2518" w:right="1073" w:firstLine="0"/>
        <w:jc w:val="both"/>
        <w:rPr>
          <w:sz w:val="22"/>
        </w:rPr>
      </w:pPr>
      <w:r>
        <w:rPr>
          <w:sz w:val="22"/>
        </w:rPr>
        <w:t>It</w:t>
      </w:r>
      <w:r>
        <w:rPr>
          <w:spacing w:val="-16"/>
          <w:sz w:val="22"/>
        </w:rPr>
        <w:t> </w:t>
      </w:r>
      <w:r>
        <w:rPr>
          <w:sz w:val="22"/>
        </w:rPr>
        <w:t>is</w:t>
      </w:r>
      <w:r>
        <w:rPr>
          <w:spacing w:val="-15"/>
          <w:sz w:val="22"/>
        </w:rPr>
        <w:t> </w:t>
      </w:r>
      <w:r>
        <w:rPr>
          <w:sz w:val="22"/>
        </w:rPr>
        <w:t>important</w:t>
      </w:r>
      <w:r>
        <w:rPr>
          <w:spacing w:val="-15"/>
          <w:sz w:val="22"/>
        </w:rPr>
        <w:t> </w:t>
      </w:r>
      <w:r>
        <w:rPr>
          <w:sz w:val="22"/>
        </w:rPr>
        <w:t>to</w:t>
      </w:r>
      <w:r>
        <w:rPr>
          <w:spacing w:val="-15"/>
          <w:sz w:val="22"/>
        </w:rPr>
        <w:t> </w:t>
      </w:r>
      <w:r>
        <w:rPr>
          <w:sz w:val="22"/>
        </w:rPr>
        <w:t>emphasize</w:t>
      </w:r>
      <w:r>
        <w:rPr>
          <w:spacing w:val="-16"/>
          <w:sz w:val="22"/>
        </w:rPr>
        <w:t> </w:t>
      </w:r>
      <w:r>
        <w:rPr>
          <w:sz w:val="22"/>
        </w:rPr>
        <w:t>the</w:t>
      </w:r>
      <w:r>
        <w:rPr>
          <w:spacing w:val="-15"/>
          <w:sz w:val="22"/>
        </w:rPr>
        <w:t> </w:t>
      </w:r>
      <w:r>
        <w:rPr>
          <w:sz w:val="22"/>
        </w:rPr>
        <w:t>difference</w:t>
      </w:r>
      <w:r>
        <w:rPr>
          <w:spacing w:val="-15"/>
          <w:sz w:val="22"/>
        </w:rPr>
        <w:t> </w:t>
      </w:r>
      <w:r>
        <w:rPr>
          <w:sz w:val="22"/>
        </w:rPr>
        <w:t>in</w:t>
      </w:r>
      <w:r>
        <w:rPr>
          <w:spacing w:val="-15"/>
          <w:sz w:val="22"/>
        </w:rPr>
        <w:t> </w:t>
      </w:r>
      <w:r>
        <w:rPr>
          <w:sz w:val="22"/>
        </w:rPr>
        <w:t>perspectives</w:t>
      </w:r>
      <w:r>
        <w:rPr>
          <w:spacing w:val="-16"/>
          <w:sz w:val="22"/>
        </w:rPr>
        <w:t> </w:t>
      </w:r>
      <w:r>
        <w:rPr>
          <w:sz w:val="22"/>
        </w:rPr>
        <w:t>from</w:t>
      </w:r>
      <w:r>
        <w:rPr>
          <w:spacing w:val="-15"/>
          <w:sz w:val="22"/>
        </w:rPr>
        <w:t> </w:t>
      </w:r>
      <w:r>
        <w:rPr>
          <w:sz w:val="22"/>
        </w:rPr>
        <w:t>which</w:t>
      </w:r>
      <w:r>
        <w:rPr>
          <w:spacing w:val="-15"/>
          <w:sz w:val="22"/>
        </w:rPr>
        <w:t> </w:t>
      </w:r>
      <w:r>
        <w:rPr>
          <w:sz w:val="22"/>
        </w:rPr>
        <w:t>the</w:t>
      </w:r>
      <w:r>
        <w:rPr>
          <w:spacing w:val="-15"/>
          <w:sz w:val="22"/>
        </w:rPr>
        <w:t> </w:t>
      </w:r>
      <w:r>
        <w:rPr>
          <w:sz w:val="22"/>
        </w:rPr>
        <w:t>two</w:t>
      </w:r>
      <w:r>
        <w:rPr>
          <w:spacing w:val="-16"/>
          <w:sz w:val="22"/>
        </w:rPr>
        <w:t> </w:t>
      </w:r>
      <w:r>
        <w:rPr>
          <w:sz w:val="22"/>
        </w:rPr>
        <w:t>groups are approaching the role-plays.</w:t>
      </w:r>
      <w:r>
        <w:rPr>
          <w:spacing w:val="-5"/>
          <w:sz w:val="22"/>
        </w:rPr>
        <w:t> </w:t>
      </w:r>
      <w:r>
        <w:rPr>
          <w:sz w:val="22"/>
        </w:rPr>
        <w:t>Ask each group to truly imagine the perspective they are trying to portray. For example, the group roleplaying the male perspective has to imagine what is going on inside the man they are portraying, but not what they think he should do.</w:t>
      </w:r>
    </w:p>
    <w:p>
      <w:pPr>
        <w:pStyle w:val="BodyText"/>
        <w:spacing w:before="8"/>
        <w:rPr>
          <w:sz w:val="25"/>
        </w:rPr>
      </w:pPr>
    </w:p>
    <w:p>
      <w:pPr>
        <w:pStyle w:val="ListParagraph"/>
        <w:numPr>
          <w:ilvl w:val="0"/>
          <w:numId w:val="92"/>
        </w:numPr>
        <w:tabs>
          <w:tab w:pos="2758" w:val="left" w:leader="none"/>
        </w:tabs>
        <w:spacing w:line="285" w:lineRule="auto" w:before="0" w:after="0"/>
        <w:ind w:left="2518" w:right="1073" w:firstLine="0"/>
        <w:jc w:val="both"/>
        <w:rPr>
          <w:sz w:val="22"/>
        </w:rPr>
      </w:pPr>
      <w:r>
        <w:rPr>
          <w:sz w:val="22"/>
        </w:rPr>
        <w:t>Encourage</w:t>
      </w:r>
      <w:r>
        <w:rPr>
          <w:spacing w:val="-9"/>
          <w:sz w:val="22"/>
        </w:rPr>
        <w:t> </w:t>
      </w:r>
      <w:r>
        <w:rPr>
          <w:sz w:val="22"/>
        </w:rPr>
        <w:t>both</w:t>
      </w:r>
      <w:r>
        <w:rPr>
          <w:spacing w:val="-9"/>
          <w:sz w:val="22"/>
        </w:rPr>
        <w:t> </w:t>
      </w:r>
      <w:r>
        <w:rPr>
          <w:sz w:val="22"/>
        </w:rPr>
        <w:t>groups</w:t>
      </w:r>
      <w:r>
        <w:rPr>
          <w:spacing w:val="-9"/>
          <w:sz w:val="22"/>
        </w:rPr>
        <w:t> </w:t>
      </w:r>
      <w:r>
        <w:rPr>
          <w:sz w:val="22"/>
        </w:rPr>
        <w:t>to</w:t>
      </w:r>
      <w:r>
        <w:rPr>
          <w:spacing w:val="-9"/>
          <w:sz w:val="22"/>
        </w:rPr>
        <w:t> </w:t>
      </w:r>
      <w:r>
        <w:rPr>
          <w:sz w:val="22"/>
        </w:rPr>
        <w:t>think</w:t>
      </w:r>
      <w:r>
        <w:rPr>
          <w:spacing w:val="-9"/>
          <w:sz w:val="22"/>
        </w:rPr>
        <w:t> </w:t>
      </w:r>
      <w:r>
        <w:rPr>
          <w:sz w:val="22"/>
        </w:rPr>
        <w:t>of</w:t>
      </w:r>
      <w:r>
        <w:rPr>
          <w:spacing w:val="-9"/>
          <w:sz w:val="22"/>
        </w:rPr>
        <w:t> </w:t>
      </w:r>
      <w:r>
        <w:rPr>
          <w:sz w:val="22"/>
        </w:rPr>
        <w:t>real</w:t>
      </w:r>
      <w:r>
        <w:rPr>
          <w:spacing w:val="-9"/>
          <w:sz w:val="22"/>
        </w:rPr>
        <w:t> </w:t>
      </w:r>
      <w:r>
        <w:rPr>
          <w:sz w:val="22"/>
        </w:rPr>
        <w:t>people</w:t>
      </w:r>
      <w:r>
        <w:rPr>
          <w:spacing w:val="-9"/>
          <w:sz w:val="22"/>
        </w:rPr>
        <w:t> </w:t>
      </w:r>
      <w:r>
        <w:rPr>
          <w:sz w:val="22"/>
        </w:rPr>
        <w:t>they</w:t>
      </w:r>
      <w:r>
        <w:rPr>
          <w:spacing w:val="-9"/>
          <w:sz w:val="22"/>
        </w:rPr>
        <w:t> </w:t>
      </w:r>
      <w:r>
        <w:rPr>
          <w:sz w:val="22"/>
        </w:rPr>
        <w:t>know</w:t>
      </w:r>
      <w:r>
        <w:rPr>
          <w:spacing w:val="-9"/>
          <w:sz w:val="22"/>
        </w:rPr>
        <w:t> </w:t>
      </w:r>
      <w:r>
        <w:rPr>
          <w:sz w:val="22"/>
        </w:rPr>
        <w:t>or</w:t>
      </w:r>
      <w:r>
        <w:rPr>
          <w:spacing w:val="-9"/>
          <w:sz w:val="22"/>
        </w:rPr>
        <w:t> </w:t>
      </w:r>
      <w:r>
        <w:rPr>
          <w:sz w:val="22"/>
        </w:rPr>
        <w:t>have</w:t>
      </w:r>
      <w:r>
        <w:rPr>
          <w:spacing w:val="-9"/>
          <w:sz w:val="22"/>
        </w:rPr>
        <w:t> </w:t>
      </w:r>
      <w:r>
        <w:rPr>
          <w:sz w:val="22"/>
        </w:rPr>
        <w:t>seen</w:t>
      </w:r>
      <w:r>
        <w:rPr>
          <w:spacing w:val="-9"/>
          <w:sz w:val="22"/>
        </w:rPr>
        <w:t> </w:t>
      </w:r>
      <w:r>
        <w:rPr>
          <w:sz w:val="22"/>
        </w:rPr>
        <w:t>experiencing violence. However, remind them to respect the privacy of other people experiencing violence, and not to share any identifying details. Give the groups time to discuss, create and practice their role-play before coming back into the main group.</w:t>
      </w:r>
    </w:p>
    <w:p>
      <w:pPr>
        <w:pStyle w:val="BodyText"/>
        <w:spacing w:before="8"/>
        <w:rPr>
          <w:sz w:val="25"/>
        </w:rPr>
      </w:pPr>
    </w:p>
    <w:p>
      <w:pPr>
        <w:pStyle w:val="Heading8"/>
        <w:ind w:left="2518"/>
      </w:pPr>
      <w:r>
        <w:rPr/>
        <w:t>Part</w:t>
      </w:r>
      <w:r>
        <w:rPr>
          <w:spacing w:val="-5"/>
        </w:rPr>
        <w:t> </w:t>
      </w:r>
      <w:r>
        <w:rPr/>
        <w:t>B:</w:t>
      </w:r>
      <w:r>
        <w:rPr>
          <w:spacing w:val="-3"/>
        </w:rPr>
        <w:t> </w:t>
      </w:r>
      <w:r>
        <w:rPr/>
        <w:t>Performing</w:t>
      </w:r>
      <w:r>
        <w:rPr>
          <w:spacing w:val="-2"/>
        </w:rPr>
        <w:t> </w:t>
      </w:r>
      <w:r>
        <w:rPr/>
        <w:t>the</w:t>
      </w:r>
      <w:r>
        <w:rPr>
          <w:spacing w:val="-2"/>
        </w:rPr>
        <w:t> </w:t>
      </w:r>
      <w:r>
        <w:rPr/>
        <w:t>Role-plays,</w:t>
      </w:r>
      <w:r>
        <w:rPr>
          <w:spacing w:val="-3"/>
        </w:rPr>
        <w:t> </w:t>
      </w:r>
      <w:r>
        <w:rPr/>
        <w:t>30</w:t>
      </w:r>
      <w:r>
        <w:rPr>
          <w:spacing w:val="-3"/>
        </w:rPr>
        <w:t> </w:t>
      </w:r>
      <w:r>
        <w:rPr/>
        <w:t>mins</w:t>
      </w:r>
      <w:r>
        <w:rPr>
          <w:spacing w:val="-3"/>
        </w:rPr>
        <w:t> </w:t>
      </w:r>
      <w:r>
        <w:rPr>
          <w:spacing w:val="-2"/>
        </w:rPr>
        <w:t>total</w:t>
      </w:r>
    </w:p>
    <w:p>
      <w:pPr>
        <w:pStyle w:val="BodyText"/>
        <w:spacing w:before="2"/>
        <w:rPr>
          <w:b/>
          <w:sz w:val="30"/>
        </w:rPr>
      </w:pPr>
    </w:p>
    <w:p>
      <w:pPr>
        <w:pStyle w:val="ListParagraph"/>
        <w:numPr>
          <w:ilvl w:val="0"/>
          <w:numId w:val="93"/>
        </w:numPr>
        <w:tabs>
          <w:tab w:pos="2751" w:val="left" w:leader="none"/>
        </w:tabs>
        <w:spacing w:line="240" w:lineRule="auto" w:before="0" w:after="0"/>
        <w:ind w:left="2750" w:right="0" w:hanging="233"/>
        <w:jc w:val="both"/>
        <w:rPr>
          <w:sz w:val="22"/>
        </w:rPr>
      </w:pPr>
      <w:r>
        <w:rPr>
          <w:sz w:val="22"/>
        </w:rPr>
        <w:t>Ask</w:t>
      </w:r>
      <w:r>
        <w:rPr>
          <w:spacing w:val="-5"/>
          <w:sz w:val="22"/>
        </w:rPr>
        <w:t> </w:t>
      </w:r>
      <w:r>
        <w:rPr>
          <w:sz w:val="22"/>
        </w:rPr>
        <w:t>the</w:t>
      </w:r>
      <w:r>
        <w:rPr>
          <w:spacing w:val="-2"/>
          <w:sz w:val="22"/>
        </w:rPr>
        <w:t> </w:t>
      </w:r>
      <w:r>
        <w:rPr>
          <w:sz w:val="22"/>
        </w:rPr>
        <w:t>ﬁrst</w:t>
      </w:r>
      <w:r>
        <w:rPr>
          <w:spacing w:val="-2"/>
          <w:sz w:val="22"/>
        </w:rPr>
        <w:t> </w:t>
      </w:r>
      <w:r>
        <w:rPr>
          <w:sz w:val="22"/>
        </w:rPr>
        <w:t>group,</w:t>
      </w:r>
      <w:r>
        <w:rPr>
          <w:spacing w:val="-4"/>
          <w:sz w:val="22"/>
        </w:rPr>
        <w:t> </w:t>
      </w:r>
      <w:r>
        <w:rPr>
          <w:sz w:val="22"/>
        </w:rPr>
        <w:t>portraying</w:t>
      </w:r>
      <w:r>
        <w:rPr>
          <w:spacing w:val="-3"/>
          <w:sz w:val="22"/>
        </w:rPr>
        <w:t> </w:t>
      </w:r>
      <w:r>
        <w:rPr>
          <w:sz w:val="22"/>
        </w:rPr>
        <w:t>the</w:t>
      </w:r>
      <w:r>
        <w:rPr>
          <w:spacing w:val="-2"/>
          <w:sz w:val="22"/>
        </w:rPr>
        <w:t> </w:t>
      </w:r>
      <w:r>
        <w:rPr>
          <w:sz w:val="22"/>
        </w:rPr>
        <w:t>female</w:t>
      </w:r>
      <w:r>
        <w:rPr>
          <w:spacing w:val="-3"/>
          <w:sz w:val="22"/>
        </w:rPr>
        <w:t> </w:t>
      </w:r>
      <w:r>
        <w:rPr>
          <w:sz w:val="22"/>
        </w:rPr>
        <w:t>perspective,</w:t>
      </w:r>
      <w:r>
        <w:rPr>
          <w:spacing w:val="-3"/>
          <w:sz w:val="22"/>
        </w:rPr>
        <w:t> </w:t>
      </w:r>
      <w:r>
        <w:rPr>
          <w:sz w:val="22"/>
        </w:rPr>
        <w:t>to</w:t>
      </w:r>
      <w:r>
        <w:rPr>
          <w:spacing w:val="-2"/>
          <w:sz w:val="22"/>
        </w:rPr>
        <w:t> </w:t>
      </w:r>
      <w:r>
        <w:rPr>
          <w:sz w:val="22"/>
        </w:rPr>
        <w:t>act</w:t>
      </w:r>
      <w:r>
        <w:rPr>
          <w:spacing w:val="-4"/>
          <w:sz w:val="22"/>
        </w:rPr>
        <w:t> </w:t>
      </w:r>
      <w:r>
        <w:rPr>
          <w:sz w:val="22"/>
        </w:rPr>
        <w:t>out</w:t>
      </w:r>
      <w:r>
        <w:rPr>
          <w:spacing w:val="-3"/>
          <w:sz w:val="22"/>
        </w:rPr>
        <w:t> </w:t>
      </w:r>
      <w:r>
        <w:rPr>
          <w:sz w:val="22"/>
        </w:rPr>
        <w:t>their</w:t>
      </w:r>
      <w:r>
        <w:rPr>
          <w:spacing w:val="-2"/>
          <w:sz w:val="22"/>
        </w:rPr>
        <w:t> </w:t>
      </w:r>
      <w:r>
        <w:rPr>
          <w:sz w:val="22"/>
        </w:rPr>
        <w:t>role</w:t>
      </w:r>
      <w:r>
        <w:rPr>
          <w:spacing w:val="-2"/>
          <w:sz w:val="22"/>
        </w:rPr>
        <w:t> play.</w:t>
      </w:r>
    </w:p>
    <w:p>
      <w:pPr>
        <w:pStyle w:val="BodyText"/>
        <w:spacing w:before="2"/>
        <w:rPr>
          <w:sz w:val="30"/>
        </w:rPr>
      </w:pPr>
    </w:p>
    <w:p>
      <w:pPr>
        <w:pStyle w:val="ListParagraph"/>
        <w:numPr>
          <w:ilvl w:val="0"/>
          <w:numId w:val="93"/>
        </w:numPr>
        <w:tabs>
          <w:tab w:pos="2751" w:val="left" w:leader="none"/>
        </w:tabs>
        <w:spacing w:line="285" w:lineRule="auto" w:before="0" w:after="0"/>
        <w:ind w:left="2762" w:right="1374" w:hanging="245"/>
        <w:jc w:val="left"/>
        <w:rPr>
          <w:sz w:val="22"/>
        </w:rPr>
      </w:pPr>
      <w:r>
        <w:rPr>
          <w:sz w:val="22"/>
        </w:rPr>
        <w:t>Ask</w:t>
      </w:r>
      <w:r>
        <w:rPr>
          <w:spacing w:val="-3"/>
          <w:sz w:val="22"/>
        </w:rPr>
        <w:t> </w:t>
      </w:r>
      <w:r>
        <w:rPr>
          <w:sz w:val="22"/>
        </w:rPr>
        <w:t>the</w:t>
      </w:r>
      <w:r>
        <w:rPr>
          <w:spacing w:val="-3"/>
          <w:sz w:val="22"/>
        </w:rPr>
        <w:t> </w:t>
      </w:r>
      <w:r>
        <w:rPr>
          <w:sz w:val="22"/>
        </w:rPr>
        <w:t>audience</w:t>
      </w:r>
      <w:r>
        <w:rPr>
          <w:spacing w:val="-4"/>
          <w:sz w:val="22"/>
        </w:rPr>
        <w:t> </w:t>
      </w:r>
      <w:r>
        <w:rPr>
          <w:sz w:val="22"/>
        </w:rPr>
        <w:t>to</w:t>
      </w:r>
      <w:r>
        <w:rPr>
          <w:spacing w:val="-3"/>
          <w:sz w:val="22"/>
        </w:rPr>
        <w:t> </w:t>
      </w:r>
      <w:r>
        <w:rPr>
          <w:sz w:val="22"/>
        </w:rPr>
        <w:t>identify</w:t>
      </w:r>
      <w:r>
        <w:rPr>
          <w:spacing w:val="-4"/>
          <w:sz w:val="22"/>
        </w:rPr>
        <w:t> </w:t>
      </w:r>
      <w:r>
        <w:rPr>
          <w:sz w:val="22"/>
        </w:rPr>
        <w:t>factors</w:t>
      </w:r>
      <w:r>
        <w:rPr>
          <w:spacing w:val="-3"/>
          <w:sz w:val="22"/>
        </w:rPr>
        <w:t> </w:t>
      </w:r>
      <w:r>
        <w:rPr>
          <w:sz w:val="22"/>
        </w:rPr>
        <w:t>that</w:t>
      </w:r>
      <w:r>
        <w:rPr>
          <w:spacing w:val="-3"/>
          <w:sz w:val="22"/>
        </w:rPr>
        <w:t> </w:t>
      </w:r>
      <w:r>
        <w:rPr>
          <w:sz w:val="22"/>
        </w:rPr>
        <w:t>made</w:t>
      </w:r>
      <w:r>
        <w:rPr>
          <w:spacing w:val="-3"/>
          <w:sz w:val="22"/>
        </w:rPr>
        <w:t> </w:t>
      </w:r>
      <w:r>
        <w:rPr>
          <w:sz w:val="22"/>
        </w:rPr>
        <w:t>the</w:t>
      </w:r>
      <w:r>
        <w:rPr>
          <w:spacing w:val="-3"/>
          <w:sz w:val="22"/>
        </w:rPr>
        <w:t> </w:t>
      </w:r>
      <w:r>
        <w:rPr>
          <w:sz w:val="22"/>
        </w:rPr>
        <w:t>woman</w:t>
      </w:r>
      <w:r>
        <w:rPr>
          <w:spacing w:val="-4"/>
          <w:sz w:val="22"/>
        </w:rPr>
        <w:t> </w:t>
      </w:r>
      <w:r>
        <w:rPr>
          <w:sz w:val="22"/>
        </w:rPr>
        <w:t>vulnerable</w:t>
      </w:r>
      <w:r>
        <w:rPr>
          <w:spacing w:val="-3"/>
          <w:sz w:val="22"/>
        </w:rPr>
        <w:t> </w:t>
      </w:r>
      <w:r>
        <w:rPr>
          <w:sz w:val="22"/>
        </w:rPr>
        <w:t>to</w:t>
      </w:r>
      <w:r>
        <w:rPr>
          <w:spacing w:val="-3"/>
          <w:sz w:val="22"/>
        </w:rPr>
        <w:t> </w:t>
      </w:r>
      <w:r>
        <w:rPr>
          <w:sz w:val="22"/>
        </w:rPr>
        <w:t>violence from her partner. The participants may suggest the following:</w:t>
      </w:r>
    </w:p>
    <w:p>
      <w:pPr>
        <w:pStyle w:val="BodyText"/>
        <w:spacing w:before="11"/>
        <w:rPr>
          <w:sz w:val="25"/>
        </w:rPr>
      </w:pPr>
    </w:p>
    <w:p>
      <w:pPr>
        <w:pStyle w:val="BodyText"/>
        <w:spacing w:line="285" w:lineRule="auto"/>
        <w:ind w:left="3238" w:right="4616"/>
      </w:pPr>
      <w:r>
        <w:rPr/>
        <w:drawing>
          <wp:anchor distT="0" distB="0" distL="0" distR="0" allowOverlap="1" layoutInCell="1" locked="0" behindDoc="0" simplePos="0" relativeHeight="15797248">
            <wp:simplePos x="0" y="0"/>
            <wp:positionH relativeFrom="page">
              <wp:posOffset>1854061</wp:posOffset>
            </wp:positionH>
            <wp:positionV relativeFrom="paragraph">
              <wp:posOffset>31887</wp:posOffset>
            </wp:positionV>
            <wp:extent cx="142965" cy="102503"/>
            <wp:effectExtent l="0" t="0" r="0" b="0"/>
            <wp:wrapNone/>
            <wp:docPr id="301" name="image40.png"/>
            <wp:cNvGraphicFramePr>
              <a:graphicFrameLocks noChangeAspect="1"/>
            </wp:cNvGraphicFramePr>
            <a:graphic>
              <a:graphicData uri="http://schemas.openxmlformats.org/drawingml/2006/picture">
                <pic:pic>
                  <pic:nvPicPr>
                    <pic:cNvPr id="302" name="image40.png"/>
                    <pic:cNvPicPr/>
                  </pic:nvPicPr>
                  <pic:blipFill>
                    <a:blip r:embed="rId122" cstate="print"/>
                    <a:stretch>
                      <a:fillRect/>
                    </a:stretch>
                  </pic:blipFill>
                  <pic:spPr>
                    <a:xfrm>
                      <a:off x="0" y="0"/>
                      <a:ext cx="142965" cy="102503"/>
                    </a:xfrm>
                    <a:prstGeom prst="rect">
                      <a:avLst/>
                    </a:prstGeom>
                  </pic:spPr>
                </pic:pic>
              </a:graphicData>
            </a:graphic>
          </wp:anchor>
        </w:drawing>
      </w:r>
      <w:r>
        <w:rPr/>
        <w:drawing>
          <wp:anchor distT="0" distB="0" distL="0" distR="0" allowOverlap="1" layoutInCell="1" locked="0" behindDoc="0" simplePos="0" relativeHeight="15797760">
            <wp:simplePos x="0" y="0"/>
            <wp:positionH relativeFrom="page">
              <wp:posOffset>1854061</wp:posOffset>
            </wp:positionH>
            <wp:positionV relativeFrom="paragraph">
              <wp:posOffset>219315</wp:posOffset>
            </wp:positionV>
            <wp:extent cx="142965" cy="102503"/>
            <wp:effectExtent l="0" t="0" r="0" b="0"/>
            <wp:wrapNone/>
            <wp:docPr id="303" name="image40.png"/>
            <wp:cNvGraphicFramePr>
              <a:graphicFrameLocks noChangeAspect="1"/>
            </wp:cNvGraphicFramePr>
            <a:graphic>
              <a:graphicData uri="http://schemas.openxmlformats.org/drawingml/2006/picture">
                <pic:pic>
                  <pic:nvPicPr>
                    <pic:cNvPr id="304" name="image40.png"/>
                    <pic:cNvPicPr/>
                  </pic:nvPicPr>
                  <pic:blipFill>
                    <a:blip r:embed="rId122" cstate="print"/>
                    <a:stretch>
                      <a:fillRect/>
                    </a:stretch>
                  </pic:blipFill>
                  <pic:spPr>
                    <a:xfrm>
                      <a:off x="0" y="0"/>
                      <a:ext cx="142965" cy="102503"/>
                    </a:xfrm>
                    <a:prstGeom prst="rect">
                      <a:avLst/>
                    </a:prstGeom>
                  </pic:spPr>
                </pic:pic>
              </a:graphicData>
            </a:graphic>
          </wp:anchor>
        </w:drawing>
      </w:r>
      <w:r>
        <w:rPr/>
        <w:t>The woman’s community said nothing</w:t>
      </w:r>
      <w:r>
        <w:rPr>
          <w:spacing w:val="40"/>
        </w:rPr>
        <w:t> </w:t>
      </w:r>
      <w:r>
        <w:rPr/>
        <w:t>Her</w:t>
      </w:r>
      <w:r>
        <w:rPr>
          <w:spacing w:val="-5"/>
        </w:rPr>
        <w:t> </w:t>
      </w:r>
      <w:r>
        <w:rPr/>
        <w:t>parents</w:t>
      </w:r>
      <w:r>
        <w:rPr>
          <w:spacing w:val="-5"/>
        </w:rPr>
        <w:t> </w:t>
      </w:r>
      <w:r>
        <w:rPr/>
        <w:t>told</w:t>
      </w:r>
      <w:r>
        <w:rPr>
          <w:spacing w:val="-4"/>
        </w:rPr>
        <w:t> </w:t>
      </w:r>
      <w:r>
        <w:rPr/>
        <w:t>her</w:t>
      </w:r>
      <w:r>
        <w:rPr>
          <w:spacing w:val="-5"/>
        </w:rPr>
        <w:t> </w:t>
      </w:r>
      <w:r>
        <w:rPr/>
        <w:t>it</w:t>
      </w:r>
      <w:r>
        <w:rPr>
          <w:spacing w:val="-5"/>
        </w:rPr>
        <w:t> </w:t>
      </w:r>
      <w:r>
        <w:rPr/>
        <w:t>was</w:t>
      </w:r>
      <w:r>
        <w:rPr>
          <w:spacing w:val="-5"/>
        </w:rPr>
        <w:t> </w:t>
      </w:r>
      <w:r>
        <w:rPr/>
        <w:t>to</w:t>
      </w:r>
      <w:r>
        <w:rPr>
          <w:spacing w:val="-4"/>
        </w:rPr>
        <w:t> </w:t>
      </w:r>
      <w:r>
        <w:rPr/>
        <w:t>be</w:t>
      </w:r>
      <w:r>
        <w:rPr>
          <w:spacing w:val="-5"/>
        </w:rPr>
        <w:t> </w:t>
      </w:r>
      <w:r>
        <w:rPr/>
        <w:t>expected</w:t>
      </w:r>
    </w:p>
    <w:p>
      <w:pPr>
        <w:pStyle w:val="BodyText"/>
        <w:spacing w:line="251" w:lineRule="exact"/>
        <w:ind w:left="3238"/>
      </w:pPr>
      <w:r>
        <w:rPr/>
        <w:drawing>
          <wp:anchor distT="0" distB="0" distL="0" distR="0" allowOverlap="1" layoutInCell="1" locked="0" behindDoc="0" simplePos="0" relativeHeight="15798272">
            <wp:simplePos x="0" y="0"/>
            <wp:positionH relativeFrom="page">
              <wp:posOffset>1854061</wp:posOffset>
            </wp:positionH>
            <wp:positionV relativeFrom="paragraph">
              <wp:posOffset>24428</wp:posOffset>
            </wp:positionV>
            <wp:extent cx="142962" cy="102488"/>
            <wp:effectExtent l="0" t="0" r="0" b="0"/>
            <wp:wrapNone/>
            <wp:docPr id="305" name="image40.png"/>
            <wp:cNvGraphicFramePr>
              <a:graphicFrameLocks noChangeAspect="1"/>
            </wp:cNvGraphicFramePr>
            <a:graphic>
              <a:graphicData uri="http://schemas.openxmlformats.org/drawingml/2006/picture">
                <pic:pic>
                  <pic:nvPicPr>
                    <pic:cNvPr id="306" name="image40.png"/>
                    <pic:cNvPicPr/>
                  </pic:nvPicPr>
                  <pic:blipFill>
                    <a:blip r:embed="rId122" cstate="print"/>
                    <a:stretch>
                      <a:fillRect/>
                    </a:stretch>
                  </pic:blipFill>
                  <pic:spPr>
                    <a:xfrm>
                      <a:off x="0" y="0"/>
                      <a:ext cx="142962" cy="102488"/>
                    </a:xfrm>
                    <a:prstGeom prst="rect">
                      <a:avLst/>
                    </a:prstGeom>
                  </pic:spPr>
                </pic:pic>
              </a:graphicData>
            </a:graphic>
          </wp:anchor>
        </w:drawing>
      </w:r>
      <w:r>
        <w:rPr/>
        <w:t>She</w:t>
      </w:r>
      <w:r>
        <w:rPr>
          <w:spacing w:val="-5"/>
        </w:rPr>
        <w:t> </w:t>
      </w:r>
      <w:r>
        <w:rPr/>
        <w:t>was</w:t>
      </w:r>
      <w:r>
        <w:rPr>
          <w:spacing w:val="-4"/>
        </w:rPr>
        <w:t> </w:t>
      </w:r>
      <w:r>
        <w:rPr/>
        <w:t>dependent</w:t>
      </w:r>
      <w:r>
        <w:rPr>
          <w:spacing w:val="-4"/>
        </w:rPr>
        <w:t> </w:t>
      </w:r>
      <w:r>
        <w:rPr/>
        <w:t>on</w:t>
      </w:r>
      <w:r>
        <w:rPr>
          <w:spacing w:val="-3"/>
        </w:rPr>
        <w:t> </w:t>
      </w:r>
      <w:r>
        <w:rPr/>
        <w:t>her</w:t>
      </w:r>
      <w:r>
        <w:rPr>
          <w:spacing w:val="-4"/>
        </w:rPr>
        <w:t> </w:t>
      </w:r>
      <w:r>
        <w:rPr/>
        <w:t>husband</w:t>
      </w:r>
      <w:r>
        <w:rPr>
          <w:spacing w:val="-4"/>
        </w:rPr>
        <w:t> </w:t>
      </w:r>
      <w:r>
        <w:rPr/>
        <w:t>for</w:t>
      </w:r>
      <w:r>
        <w:rPr>
          <w:spacing w:val="-2"/>
        </w:rPr>
        <w:t> money</w:t>
      </w:r>
    </w:p>
    <w:p>
      <w:pPr>
        <w:pStyle w:val="BodyText"/>
        <w:spacing w:before="2"/>
        <w:rPr>
          <w:sz w:val="30"/>
        </w:rPr>
      </w:pPr>
    </w:p>
    <w:p>
      <w:pPr>
        <w:pStyle w:val="ListParagraph"/>
        <w:numPr>
          <w:ilvl w:val="0"/>
          <w:numId w:val="93"/>
        </w:numPr>
        <w:tabs>
          <w:tab w:pos="2763" w:val="left" w:leader="none"/>
        </w:tabs>
        <w:spacing w:line="285" w:lineRule="auto" w:before="0" w:after="0"/>
        <w:ind w:left="2762" w:right="1095" w:hanging="245"/>
        <w:jc w:val="left"/>
        <w:rPr>
          <w:sz w:val="22"/>
        </w:rPr>
      </w:pPr>
      <w:r>
        <w:rPr/>
        <w:drawing>
          <wp:anchor distT="0" distB="0" distL="0" distR="0" allowOverlap="1" layoutInCell="1" locked="0" behindDoc="0" simplePos="0" relativeHeight="15801344">
            <wp:simplePos x="0" y="0"/>
            <wp:positionH relativeFrom="page">
              <wp:posOffset>586308</wp:posOffset>
            </wp:positionH>
            <wp:positionV relativeFrom="paragraph">
              <wp:posOffset>153560</wp:posOffset>
            </wp:positionV>
            <wp:extent cx="877684" cy="754362"/>
            <wp:effectExtent l="0" t="0" r="0" b="0"/>
            <wp:wrapNone/>
            <wp:docPr id="307" name="image23.jpeg"/>
            <wp:cNvGraphicFramePr>
              <a:graphicFrameLocks noChangeAspect="1"/>
            </wp:cNvGraphicFramePr>
            <a:graphic>
              <a:graphicData uri="http://schemas.openxmlformats.org/drawingml/2006/picture">
                <pic:pic>
                  <pic:nvPicPr>
                    <pic:cNvPr id="308" name="image23.jpeg"/>
                    <pic:cNvPicPr/>
                  </pic:nvPicPr>
                  <pic:blipFill>
                    <a:blip r:embed="rId71" cstate="print"/>
                    <a:stretch>
                      <a:fillRect/>
                    </a:stretch>
                  </pic:blipFill>
                  <pic:spPr>
                    <a:xfrm>
                      <a:off x="0" y="0"/>
                      <a:ext cx="877684" cy="754362"/>
                    </a:xfrm>
                    <a:prstGeom prst="rect">
                      <a:avLst/>
                    </a:prstGeom>
                  </pic:spPr>
                </pic:pic>
              </a:graphicData>
            </a:graphic>
          </wp:anchor>
        </w:drawing>
      </w:r>
      <w:r>
        <w:rPr>
          <w:sz w:val="22"/>
        </w:rPr>
        <w:t>Emphasize that, ultimately, the woman was vulnerable because the community assigned</w:t>
      </w:r>
      <w:r>
        <w:rPr>
          <w:spacing w:val="-3"/>
          <w:sz w:val="22"/>
        </w:rPr>
        <w:t> </w:t>
      </w:r>
      <w:r>
        <w:rPr>
          <w:sz w:val="22"/>
        </w:rPr>
        <w:t>a</w:t>
      </w:r>
      <w:r>
        <w:rPr>
          <w:spacing w:val="-3"/>
          <w:sz w:val="22"/>
        </w:rPr>
        <w:t> </w:t>
      </w:r>
      <w:r>
        <w:rPr>
          <w:sz w:val="22"/>
        </w:rPr>
        <w:t>low</w:t>
      </w:r>
      <w:r>
        <w:rPr>
          <w:spacing w:val="-3"/>
          <w:sz w:val="22"/>
        </w:rPr>
        <w:t> </w:t>
      </w:r>
      <w:r>
        <w:rPr>
          <w:sz w:val="22"/>
        </w:rPr>
        <w:t>status</w:t>
      </w:r>
      <w:r>
        <w:rPr>
          <w:spacing w:val="-2"/>
          <w:sz w:val="22"/>
        </w:rPr>
        <w:t> </w:t>
      </w:r>
      <w:r>
        <w:rPr>
          <w:sz w:val="22"/>
        </w:rPr>
        <w:t>to</w:t>
      </w:r>
      <w:r>
        <w:rPr>
          <w:spacing w:val="-2"/>
          <w:sz w:val="22"/>
        </w:rPr>
        <w:t> </w:t>
      </w:r>
      <w:r>
        <w:rPr>
          <w:sz w:val="22"/>
        </w:rPr>
        <w:t>her</w:t>
      </w:r>
      <w:r>
        <w:rPr>
          <w:spacing w:val="-3"/>
          <w:sz w:val="22"/>
        </w:rPr>
        <w:t> </w:t>
      </w:r>
      <w:r>
        <w:rPr>
          <w:sz w:val="22"/>
        </w:rPr>
        <w:t>and</w:t>
      </w:r>
      <w:r>
        <w:rPr>
          <w:spacing w:val="-3"/>
          <w:sz w:val="22"/>
        </w:rPr>
        <w:t> </w:t>
      </w:r>
      <w:r>
        <w:rPr>
          <w:sz w:val="22"/>
        </w:rPr>
        <w:t>her</w:t>
      </w:r>
      <w:r>
        <w:rPr>
          <w:spacing w:val="-3"/>
          <w:sz w:val="22"/>
        </w:rPr>
        <w:t> </w:t>
      </w:r>
      <w:r>
        <w:rPr>
          <w:sz w:val="22"/>
        </w:rPr>
        <w:t>worth</w:t>
      </w:r>
      <w:r>
        <w:rPr>
          <w:spacing w:val="-3"/>
          <w:sz w:val="22"/>
        </w:rPr>
        <w:t> </w:t>
      </w:r>
      <w:r>
        <w:rPr>
          <w:sz w:val="22"/>
        </w:rPr>
        <w:t>as</w:t>
      </w:r>
      <w:r>
        <w:rPr>
          <w:spacing w:val="-3"/>
          <w:sz w:val="22"/>
        </w:rPr>
        <w:t> </w:t>
      </w:r>
      <w:r>
        <w:rPr>
          <w:sz w:val="22"/>
        </w:rPr>
        <w:t>a</w:t>
      </w:r>
      <w:r>
        <w:rPr>
          <w:spacing w:val="-3"/>
          <w:sz w:val="22"/>
        </w:rPr>
        <w:t> </w:t>
      </w:r>
      <w:r>
        <w:rPr>
          <w:sz w:val="22"/>
        </w:rPr>
        <w:t>human</w:t>
      </w:r>
      <w:r>
        <w:rPr>
          <w:spacing w:val="-3"/>
          <w:sz w:val="22"/>
        </w:rPr>
        <w:t> </w:t>
      </w:r>
      <w:r>
        <w:rPr>
          <w:sz w:val="22"/>
        </w:rPr>
        <w:t>being.</w:t>
      </w:r>
      <w:r>
        <w:rPr>
          <w:spacing w:val="-3"/>
          <w:sz w:val="22"/>
        </w:rPr>
        <w:t> </w:t>
      </w:r>
      <w:r>
        <w:rPr>
          <w:sz w:val="22"/>
        </w:rPr>
        <w:t>Emphasize</w:t>
      </w:r>
      <w:r>
        <w:rPr>
          <w:spacing w:val="-2"/>
          <w:sz w:val="22"/>
        </w:rPr>
        <w:t> </w:t>
      </w:r>
      <w:r>
        <w:rPr>
          <w:sz w:val="22"/>
        </w:rPr>
        <w:t>also</w:t>
      </w:r>
      <w:r>
        <w:rPr>
          <w:spacing w:val="-3"/>
          <w:sz w:val="22"/>
        </w:rPr>
        <w:t> </w:t>
      </w:r>
      <w:r>
        <w:rPr>
          <w:sz w:val="22"/>
        </w:rPr>
        <w:t>that the woman is not responsible for the violence committed against her.</w:t>
      </w:r>
    </w:p>
    <w:p>
      <w:pPr>
        <w:pStyle w:val="BodyText"/>
        <w:spacing w:before="9"/>
        <w:rPr>
          <w:sz w:val="25"/>
        </w:rPr>
      </w:pPr>
    </w:p>
    <w:p>
      <w:pPr>
        <w:pStyle w:val="ListParagraph"/>
        <w:numPr>
          <w:ilvl w:val="0"/>
          <w:numId w:val="93"/>
        </w:numPr>
        <w:tabs>
          <w:tab w:pos="2751" w:val="left" w:leader="none"/>
        </w:tabs>
        <w:spacing w:line="240" w:lineRule="auto" w:before="0" w:after="0"/>
        <w:ind w:left="2750" w:right="0" w:hanging="233"/>
        <w:jc w:val="both"/>
        <w:rPr>
          <w:sz w:val="22"/>
        </w:rPr>
      </w:pPr>
      <w:r>
        <w:rPr>
          <w:sz w:val="22"/>
        </w:rPr>
        <w:t>Ask</w:t>
      </w:r>
      <w:r>
        <w:rPr>
          <w:spacing w:val="-5"/>
          <w:sz w:val="22"/>
        </w:rPr>
        <w:t> </w:t>
      </w:r>
      <w:r>
        <w:rPr>
          <w:sz w:val="22"/>
        </w:rPr>
        <w:t>the</w:t>
      </w:r>
      <w:r>
        <w:rPr>
          <w:spacing w:val="-2"/>
          <w:sz w:val="22"/>
        </w:rPr>
        <w:t> </w:t>
      </w:r>
      <w:r>
        <w:rPr>
          <w:sz w:val="22"/>
        </w:rPr>
        <w:t>second</w:t>
      </w:r>
      <w:r>
        <w:rPr>
          <w:spacing w:val="-2"/>
          <w:sz w:val="22"/>
        </w:rPr>
        <w:t> </w:t>
      </w:r>
      <w:r>
        <w:rPr>
          <w:sz w:val="22"/>
        </w:rPr>
        <w:t>group,</w:t>
      </w:r>
      <w:r>
        <w:rPr>
          <w:spacing w:val="-3"/>
          <w:sz w:val="22"/>
        </w:rPr>
        <w:t> </w:t>
      </w:r>
      <w:r>
        <w:rPr>
          <w:sz w:val="22"/>
        </w:rPr>
        <w:t>portraying</w:t>
      </w:r>
      <w:r>
        <w:rPr>
          <w:spacing w:val="-4"/>
          <w:sz w:val="22"/>
        </w:rPr>
        <w:t> </w:t>
      </w:r>
      <w:r>
        <w:rPr>
          <w:sz w:val="22"/>
        </w:rPr>
        <w:t>the</w:t>
      </w:r>
      <w:r>
        <w:rPr>
          <w:spacing w:val="-2"/>
          <w:sz w:val="22"/>
        </w:rPr>
        <w:t> </w:t>
      </w:r>
      <w:r>
        <w:rPr>
          <w:sz w:val="22"/>
        </w:rPr>
        <w:t>male</w:t>
      </w:r>
      <w:r>
        <w:rPr>
          <w:spacing w:val="-2"/>
          <w:sz w:val="22"/>
        </w:rPr>
        <w:t> </w:t>
      </w:r>
      <w:r>
        <w:rPr>
          <w:sz w:val="22"/>
        </w:rPr>
        <w:t>perspective,</w:t>
      </w:r>
      <w:r>
        <w:rPr>
          <w:spacing w:val="-3"/>
          <w:sz w:val="22"/>
        </w:rPr>
        <w:t> </w:t>
      </w:r>
      <w:r>
        <w:rPr>
          <w:sz w:val="22"/>
        </w:rPr>
        <w:t>to</w:t>
      </w:r>
      <w:r>
        <w:rPr>
          <w:spacing w:val="-3"/>
          <w:sz w:val="22"/>
        </w:rPr>
        <w:t> </w:t>
      </w:r>
      <w:r>
        <w:rPr>
          <w:sz w:val="22"/>
        </w:rPr>
        <w:t>act</w:t>
      </w:r>
      <w:r>
        <w:rPr>
          <w:spacing w:val="-3"/>
          <w:sz w:val="22"/>
        </w:rPr>
        <w:t> </w:t>
      </w:r>
      <w:r>
        <w:rPr>
          <w:sz w:val="22"/>
        </w:rPr>
        <w:t>out</w:t>
      </w:r>
      <w:r>
        <w:rPr>
          <w:spacing w:val="-3"/>
          <w:sz w:val="22"/>
        </w:rPr>
        <w:t> </w:t>
      </w:r>
      <w:r>
        <w:rPr>
          <w:sz w:val="22"/>
        </w:rPr>
        <w:t>their</w:t>
      </w:r>
      <w:r>
        <w:rPr>
          <w:spacing w:val="-2"/>
          <w:sz w:val="22"/>
        </w:rPr>
        <w:t> </w:t>
      </w:r>
      <w:r>
        <w:rPr>
          <w:sz w:val="22"/>
        </w:rPr>
        <w:t>role</w:t>
      </w:r>
      <w:r>
        <w:rPr>
          <w:spacing w:val="-2"/>
          <w:sz w:val="22"/>
        </w:rPr>
        <w:t> play.</w:t>
      </w:r>
    </w:p>
    <w:p>
      <w:pPr>
        <w:pStyle w:val="BodyText"/>
        <w:spacing w:before="2"/>
        <w:rPr>
          <w:sz w:val="30"/>
        </w:rPr>
      </w:pPr>
    </w:p>
    <w:p>
      <w:pPr>
        <w:pStyle w:val="ListParagraph"/>
        <w:numPr>
          <w:ilvl w:val="0"/>
          <w:numId w:val="93"/>
        </w:numPr>
        <w:tabs>
          <w:tab w:pos="2751" w:val="left" w:leader="none"/>
        </w:tabs>
        <w:spacing w:line="285" w:lineRule="auto" w:before="0" w:after="0"/>
        <w:ind w:left="2762" w:right="1267" w:hanging="245"/>
        <w:jc w:val="left"/>
        <w:rPr>
          <w:sz w:val="22"/>
        </w:rPr>
      </w:pPr>
      <w:r>
        <w:rPr>
          <w:sz w:val="22"/>
        </w:rPr>
        <w:t>Ask</w:t>
      </w:r>
      <w:r>
        <w:rPr>
          <w:spacing w:val="-3"/>
          <w:sz w:val="22"/>
        </w:rPr>
        <w:t> </w:t>
      </w:r>
      <w:r>
        <w:rPr>
          <w:sz w:val="22"/>
        </w:rPr>
        <w:t>the</w:t>
      </w:r>
      <w:r>
        <w:rPr>
          <w:spacing w:val="-3"/>
          <w:sz w:val="22"/>
        </w:rPr>
        <w:t> </w:t>
      </w:r>
      <w:r>
        <w:rPr>
          <w:sz w:val="22"/>
        </w:rPr>
        <w:t>audience</w:t>
      </w:r>
      <w:r>
        <w:rPr>
          <w:spacing w:val="-4"/>
          <w:sz w:val="22"/>
        </w:rPr>
        <w:t> </w:t>
      </w:r>
      <w:r>
        <w:rPr>
          <w:sz w:val="22"/>
        </w:rPr>
        <w:t>to</w:t>
      </w:r>
      <w:r>
        <w:rPr>
          <w:spacing w:val="-3"/>
          <w:sz w:val="22"/>
        </w:rPr>
        <w:t> </w:t>
      </w:r>
      <w:r>
        <w:rPr>
          <w:sz w:val="22"/>
        </w:rPr>
        <w:t>identify</w:t>
      </w:r>
      <w:r>
        <w:rPr>
          <w:spacing w:val="-4"/>
          <w:sz w:val="22"/>
        </w:rPr>
        <w:t> </w:t>
      </w:r>
      <w:r>
        <w:rPr>
          <w:sz w:val="22"/>
        </w:rPr>
        <w:t>factors</w:t>
      </w:r>
      <w:r>
        <w:rPr>
          <w:spacing w:val="-3"/>
          <w:sz w:val="22"/>
        </w:rPr>
        <w:t> </w:t>
      </w:r>
      <w:r>
        <w:rPr>
          <w:sz w:val="22"/>
        </w:rPr>
        <w:t>that</w:t>
      </w:r>
      <w:r>
        <w:rPr>
          <w:spacing w:val="-3"/>
          <w:sz w:val="22"/>
        </w:rPr>
        <w:t> </w:t>
      </w:r>
      <w:r>
        <w:rPr>
          <w:sz w:val="22"/>
        </w:rPr>
        <w:t>contributed</w:t>
      </w:r>
      <w:r>
        <w:rPr>
          <w:spacing w:val="-3"/>
          <w:sz w:val="22"/>
        </w:rPr>
        <w:t> </w:t>
      </w:r>
      <w:r>
        <w:rPr>
          <w:sz w:val="22"/>
        </w:rPr>
        <w:t>to</w:t>
      </w:r>
      <w:r>
        <w:rPr>
          <w:spacing w:val="-3"/>
          <w:sz w:val="22"/>
        </w:rPr>
        <w:t> </w:t>
      </w:r>
      <w:r>
        <w:rPr>
          <w:sz w:val="22"/>
        </w:rPr>
        <w:t>the</w:t>
      </w:r>
      <w:r>
        <w:rPr>
          <w:spacing w:val="-3"/>
          <w:sz w:val="22"/>
        </w:rPr>
        <w:t> </w:t>
      </w:r>
      <w:r>
        <w:rPr>
          <w:sz w:val="22"/>
        </w:rPr>
        <w:t>man</w:t>
      </w:r>
      <w:r>
        <w:rPr>
          <w:spacing w:val="-3"/>
          <w:sz w:val="22"/>
        </w:rPr>
        <w:t> </w:t>
      </w:r>
      <w:r>
        <w:rPr>
          <w:sz w:val="22"/>
        </w:rPr>
        <w:t>being</w:t>
      </w:r>
      <w:r>
        <w:rPr>
          <w:spacing w:val="-4"/>
          <w:sz w:val="22"/>
        </w:rPr>
        <w:t> </w:t>
      </w:r>
      <w:r>
        <w:rPr>
          <w:sz w:val="22"/>
        </w:rPr>
        <w:t>violent.</w:t>
      </w:r>
      <w:r>
        <w:rPr>
          <w:spacing w:val="-7"/>
          <w:sz w:val="22"/>
        </w:rPr>
        <w:t> </w:t>
      </w:r>
      <w:r>
        <w:rPr>
          <w:sz w:val="22"/>
        </w:rPr>
        <w:t>The participants may suggest that:</w:t>
      </w:r>
    </w:p>
    <w:p>
      <w:pPr>
        <w:pStyle w:val="BodyText"/>
        <w:spacing w:before="11"/>
        <w:rPr>
          <w:sz w:val="25"/>
        </w:rPr>
      </w:pPr>
    </w:p>
    <w:p>
      <w:pPr>
        <w:pStyle w:val="BodyText"/>
        <w:ind w:left="3238"/>
      </w:pPr>
      <w:r>
        <w:rPr/>
        <w:drawing>
          <wp:anchor distT="0" distB="0" distL="0" distR="0" allowOverlap="1" layoutInCell="1" locked="0" behindDoc="0" simplePos="0" relativeHeight="15798784">
            <wp:simplePos x="0" y="0"/>
            <wp:positionH relativeFrom="page">
              <wp:posOffset>1854061</wp:posOffset>
            </wp:positionH>
            <wp:positionV relativeFrom="paragraph">
              <wp:posOffset>37713</wp:posOffset>
            </wp:positionV>
            <wp:extent cx="142965" cy="102503"/>
            <wp:effectExtent l="0" t="0" r="0" b="0"/>
            <wp:wrapNone/>
            <wp:docPr id="309" name="image40.png"/>
            <wp:cNvGraphicFramePr>
              <a:graphicFrameLocks noChangeAspect="1"/>
            </wp:cNvGraphicFramePr>
            <a:graphic>
              <a:graphicData uri="http://schemas.openxmlformats.org/drawingml/2006/picture">
                <pic:pic>
                  <pic:nvPicPr>
                    <pic:cNvPr id="310" name="image40.png"/>
                    <pic:cNvPicPr/>
                  </pic:nvPicPr>
                  <pic:blipFill>
                    <a:blip r:embed="rId122" cstate="print"/>
                    <a:stretch>
                      <a:fillRect/>
                    </a:stretch>
                  </pic:blipFill>
                  <pic:spPr>
                    <a:xfrm>
                      <a:off x="0" y="0"/>
                      <a:ext cx="142965" cy="102503"/>
                    </a:xfrm>
                    <a:prstGeom prst="rect">
                      <a:avLst/>
                    </a:prstGeom>
                  </pic:spPr>
                </pic:pic>
              </a:graphicData>
            </a:graphic>
          </wp:anchor>
        </w:drawing>
      </w:r>
      <w:r>
        <w:rPr/>
        <w:t>He</w:t>
      </w:r>
      <w:r>
        <w:rPr>
          <w:spacing w:val="-6"/>
        </w:rPr>
        <w:t> </w:t>
      </w:r>
      <w:r>
        <w:rPr/>
        <w:t>felt</w:t>
      </w:r>
      <w:r>
        <w:rPr>
          <w:spacing w:val="-2"/>
        </w:rPr>
        <w:t> </w:t>
      </w:r>
      <w:r>
        <w:rPr/>
        <w:t>entitled</w:t>
      </w:r>
      <w:r>
        <w:rPr>
          <w:spacing w:val="-4"/>
        </w:rPr>
        <w:t> </w:t>
      </w:r>
      <w:r>
        <w:rPr/>
        <w:t>to</w:t>
      </w:r>
      <w:r>
        <w:rPr>
          <w:spacing w:val="-2"/>
        </w:rPr>
        <w:t> </w:t>
      </w:r>
      <w:r>
        <w:rPr/>
        <w:t>do</w:t>
      </w:r>
      <w:r>
        <w:rPr>
          <w:spacing w:val="-4"/>
        </w:rPr>
        <w:t> </w:t>
      </w:r>
      <w:r>
        <w:rPr/>
        <w:t>whatever</w:t>
      </w:r>
      <w:r>
        <w:rPr>
          <w:spacing w:val="-3"/>
        </w:rPr>
        <w:t> </w:t>
      </w:r>
      <w:r>
        <w:rPr/>
        <w:t>he</w:t>
      </w:r>
      <w:r>
        <w:rPr>
          <w:spacing w:val="-4"/>
        </w:rPr>
        <w:t> </w:t>
      </w:r>
      <w:r>
        <w:rPr/>
        <w:t>wanted</w:t>
      </w:r>
      <w:r>
        <w:rPr>
          <w:spacing w:val="-3"/>
        </w:rPr>
        <w:t> </w:t>
      </w:r>
      <w:r>
        <w:rPr/>
        <w:t>to</w:t>
      </w:r>
      <w:r>
        <w:rPr>
          <w:spacing w:val="-2"/>
        </w:rPr>
        <w:t> </w:t>
      </w:r>
      <w:r>
        <w:rPr>
          <w:spacing w:val="-5"/>
        </w:rPr>
        <w:t>her</w:t>
      </w:r>
    </w:p>
    <w:p>
      <w:pPr>
        <w:pStyle w:val="BodyText"/>
        <w:spacing w:line="285" w:lineRule="auto" w:before="47"/>
        <w:ind w:left="3238" w:right="2371"/>
      </w:pPr>
      <w:r>
        <w:rPr/>
        <w:drawing>
          <wp:anchor distT="0" distB="0" distL="0" distR="0" allowOverlap="1" layoutInCell="1" locked="0" behindDoc="0" simplePos="0" relativeHeight="15799296">
            <wp:simplePos x="0" y="0"/>
            <wp:positionH relativeFrom="page">
              <wp:posOffset>1854061</wp:posOffset>
            </wp:positionH>
            <wp:positionV relativeFrom="paragraph">
              <wp:posOffset>64435</wp:posOffset>
            </wp:positionV>
            <wp:extent cx="142965" cy="102503"/>
            <wp:effectExtent l="0" t="0" r="0" b="0"/>
            <wp:wrapNone/>
            <wp:docPr id="311" name="image40.png"/>
            <wp:cNvGraphicFramePr>
              <a:graphicFrameLocks noChangeAspect="1"/>
            </wp:cNvGraphicFramePr>
            <a:graphic>
              <a:graphicData uri="http://schemas.openxmlformats.org/drawingml/2006/picture">
                <pic:pic>
                  <pic:nvPicPr>
                    <pic:cNvPr id="312" name="image40.png"/>
                    <pic:cNvPicPr/>
                  </pic:nvPicPr>
                  <pic:blipFill>
                    <a:blip r:embed="rId122" cstate="print"/>
                    <a:stretch>
                      <a:fillRect/>
                    </a:stretch>
                  </pic:blipFill>
                  <pic:spPr>
                    <a:xfrm>
                      <a:off x="0" y="0"/>
                      <a:ext cx="142965" cy="102503"/>
                    </a:xfrm>
                    <a:prstGeom prst="rect">
                      <a:avLst/>
                    </a:prstGeom>
                  </pic:spPr>
                </pic:pic>
              </a:graphicData>
            </a:graphic>
          </wp:anchor>
        </w:drawing>
      </w:r>
      <w:r>
        <w:rPr/>
        <w:drawing>
          <wp:anchor distT="0" distB="0" distL="0" distR="0" allowOverlap="1" layoutInCell="1" locked="0" behindDoc="0" simplePos="0" relativeHeight="15799808">
            <wp:simplePos x="0" y="0"/>
            <wp:positionH relativeFrom="page">
              <wp:posOffset>1854061</wp:posOffset>
            </wp:positionH>
            <wp:positionV relativeFrom="paragraph">
              <wp:posOffset>251863</wp:posOffset>
            </wp:positionV>
            <wp:extent cx="142965" cy="102503"/>
            <wp:effectExtent l="0" t="0" r="0" b="0"/>
            <wp:wrapNone/>
            <wp:docPr id="313" name="image40.png"/>
            <wp:cNvGraphicFramePr>
              <a:graphicFrameLocks noChangeAspect="1"/>
            </wp:cNvGraphicFramePr>
            <a:graphic>
              <a:graphicData uri="http://schemas.openxmlformats.org/drawingml/2006/picture">
                <pic:pic>
                  <pic:nvPicPr>
                    <pic:cNvPr id="314" name="image40.png"/>
                    <pic:cNvPicPr/>
                  </pic:nvPicPr>
                  <pic:blipFill>
                    <a:blip r:embed="rId122" cstate="print"/>
                    <a:stretch>
                      <a:fillRect/>
                    </a:stretch>
                  </pic:blipFill>
                  <pic:spPr>
                    <a:xfrm>
                      <a:off x="0" y="0"/>
                      <a:ext cx="142965" cy="102503"/>
                    </a:xfrm>
                    <a:prstGeom prst="rect">
                      <a:avLst/>
                    </a:prstGeom>
                  </pic:spPr>
                </pic:pic>
              </a:graphicData>
            </a:graphic>
          </wp:anchor>
        </w:drawing>
      </w:r>
      <w:r>
        <w:rPr/>
        <w:t>He</w:t>
      </w:r>
      <w:r>
        <w:rPr>
          <w:spacing w:val="-4"/>
        </w:rPr>
        <w:t> </w:t>
      </w:r>
      <w:r>
        <w:rPr/>
        <w:t>wanted</w:t>
      </w:r>
      <w:r>
        <w:rPr>
          <w:spacing w:val="-4"/>
        </w:rPr>
        <w:t> </w:t>
      </w:r>
      <w:r>
        <w:rPr/>
        <w:t>to</w:t>
      </w:r>
      <w:r>
        <w:rPr>
          <w:spacing w:val="-3"/>
        </w:rPr>
        <w:t> </w:t>
      </w:r>
      <w:r>
        <w:rPr/>
        <w:t>assert</w:t>
      </w:r>
      <w:r>
        <w:rPr>
          <w:spacing w:val="-4"/>
        </w:rPr>
        <w:t> </w:t>
      </w:r>
      <w:r>
        <w:rPr/>
        <w:t>his</w:t>
      </w:r>
      <w:r>
        <w:rPr>
          <w:spacing w:val="-4"/>
        </w:rPr>
        <w:t> </w:t>
      </w:r>
      <w:r>
        <w:rPr/>
        <w:t>authority</w:t>
      </w:r>
      <w:r>
        <w:rPr>
          <w:spacing w:val="-4"/>
        </w:rPr>
        <w:t> </w:t>
      </w:r>
      <w:r>
        <w:rPr/>
        <w:t>where</w:t>
      </w:r>
      <w:r>
        <w:rPr>
          <w:spacing w:val="-4"/>
        </w:rPr>
        <w:t> </w:t>
      </w:r>
      <w:r>
        <w:rPr/>
        <w:t>he</w:t>
      </w:r>
      <w:r>
        <w:rPr>
          <w:spacing w:val="-4"/>
        </w:rPr>
        <w:t> </w:t>
      </w:r>
      <w:r>
        <w:rPr/>
        <w:t>could</w:t>
      </w:r>
      <w:r>
        <w:rPr>
          <w:spacing w:val="-3"/>
        </w:rPr>
        <w:t> </w:t>
      </w:r>
      <w:r>
        <w:rPr/>
        <w:t>(i.e.,</w:t>
      </w:r>
      <w:r>
        <w:rPr>
          <w:spacing w:val="-3"/>
        </w:rPr>
        <w:t> </w:t>
      </w:r>
      <w:r>
        <w:rPr/>
        <w:t>over</w:t>
      </w:r>
      <w:r>
        <w:rPr>
          <w:spacing w:val="-4"/>
        </w:rPr>
        <w:t> </w:t>
      </w:r>
      <w:r>
        <w:rPr/>
        <w:t>her) He was angry and took it out on his wife</w:t>
      </w:r>
    </w:p>
    <w:p>
      <w:pPr>
        <w:pStyle w:val="BodyText"/>
        <w:spacing w:line="285" w:lineRule="auto"/>
        <w:ind w:left="3238" w:right="6423"/>
      </w:pPr>
      <w:r>
        <w:rPr/>
        <w:drawing>
          <wp:anchor distT="0" distB="0" distL="0" distR="0" allowOverlap="1" layoutInCell="1" locked="0" behindDoc="0" simplePos="0" relativeHeight="15800320">
            <wp:simplePos x="0" y="0"/>
            <wp:positionH relativeFrom="page">
              <wp:posOffset>1854061</wp:posOffset>
            </wp:positionH>
            <wp:positionV relativeFrom="paragraph">
              <wp:posOffset>32702</wp:posOffset>
            </wp:positionV>
            <wp:extent cx="142965" cy="102503"/>
            <wp:effectExtent l="0" t="0" r="0" b="0"/>
            <wp:wrapNone/>
            <wp:docPr id="315" name="image40.png"/>
            <wp:cNvGraphicFramePr>
              <a:graphicFrameLocks noChangeAspect="1"/>
            </wp:cNvGraphicFramePr>
            <a:graphic>
              <a:graphicData uri="http://schemas.openxmlformats.org/drawingml/2006/picture">
                <pic:pic>
                  <pic:nvPicPr>
                    <pic:cNvPr id="316" name="image40.png"/>
                    <pic:cNvPicPr/>
                  </pic:nvPicPr>
                  <pic:blipFill>
                    <a:blip r:embed="rId122" cstate="print"/>
                    <a:stretch>
                      <a:fillRect/>
                    </a:stretch>
                  </pic:blipFill>
                  <pic:spPr>
                    <a:xfrm>
                      <a:off x="0" y="0"/>
                      <a:ext cx="142965" cy="102503"/>
                    </a:xfrm>
                    <a:prstGeom prst="rect">
                      <a:avLst/>
                    </a:prstGeom>
                  </pic:spPr>
                </pic:pic>
              </a:graphicData>
            </a:graphic>
          </wp:anchor>
        </w:drawing>
      </w:r>
      <w:r>
        <w:rPr/>
        <w:drawing>
          <wp:anchor distT="0" distB="0" distL="0" distR="0" allowOverlap="1" layoutInCell="1" locked="0" behindDoc="0" simplePos="0" relativeHeight="15800832">
            <wp:simplePos x="0" y="0"/>
            <wp:positionH relativeFrom="page">
              <wp:posOffset>1854061</wp:posOffset>
            </wp:positionH>
            <wp:positionV relativeFrom="paragraph">
              <wp:posOffset>224488</wp:posOffset>
            </wp:positionV>
            <wp:extent cx="142965" cy="102503"/>
            <wp:effectExtent l="0" t="0" r="0" b="0"/>
            <wp:wrapNone/>
            <wp:docPr id="317" name="image40.png"/>
            <wp:cNvGraphicFramePr>
              <a:graphicFrameLocks noChangeAspect="1"/>
            </wp:cNvGraphicFramePr>
            <a:graphic>
              <a:graphicData uri="http://schemas.openxmlformats.org/drawingml/2006/picture">
                <pic:pic>
                  <pic:nvPicPr>
                    <pic:cNvPr id="318" name="image40.png"/>
                    <pic:cNvPicPr/>
                  </pic:nvPicPr>
                  <pic:blipFill>
                    <a:blip r:embed="rId122" cstate="print"/>
                    <a:stretch>
                      <a:fillRect/>
                    </a:stretch>
                  </pic:blipFill>
                  <pic:spPr>
                    <a:xfrm>
                      <a:off x="0" y="0"/>
                      <a:ext cx="142965" cy="102503"/>
                    </a:xfrm>
                    <a:prstGeom prst="rect">
                      <a:avLst/>
                    </a:prstGeom>
                  </pic:spPr>
                </pic:pic>
              </a:graphicData>
            </a:graphic>
          </wp:anchor>
        </w:drawing>
      </w:r>
      <w:r>
        <w:rPr/>
        <w:t>Nobody</w:t>
      </w:r>
      <w:r>
        <w:rPr>
          <w:spacing w:val="-16"/>
        </w:rPr>
        <w:t> </w:t>
      </w:r>
      <w:r>
        <w:rPr/>
        <w:t>stopped</w:t>
      </w:r>
      <w:r>
        <w:rPr>
          <w:spacing w:val="-15"/>
        </w:rPr>
        <w:t> </w:t>
      </w:r>
      <w:r>
        <w:rPr/>
        <w:t>him He was drunk</w:t>
      </w:r>
    </w:p>
    <w:p>
      <w:pPr>
        <w:pStyle w:val="BodyText"/>
        <w:spacing w:before="8"/>
        <w:rPr>
          <w:sz w:val="25"/>
        </w:rPr>
      </w:pPr>
    </w:p>
    <w:p>
      <w:pPr>
        <w:pStyle w:val="ListParagraph"/>
        <w:numPr>
          <w:ilvl w:val="0"/>
          <w:numId w:val="93"/>
        </w:numPr>
        <w:tabs>
          <w:tab w:pos="2784" w:val="left" w:leader="none"/>
        </w:tabs>
        <w:spacing w:line="285" w:lineRule="auto" w:before="0" w:after="0"/>
        <w:ind w:left="2518" w:right="1073" w:firstLine="0"/>
        <w:jc w:val="both"/>
        <w:rPr>
          <w:sz w:val="22"/>
        </w:rPr>
      </w:pPr>
      <w:r>
        <w:rPr>
          <w:sz w:val="22"/>
        </w:rPr>
        <w:t>Explain that all of these ideas stem from the fact that he wanted to feel powerful and was attempting to feel this at the expense of someone he saw as less powerful than him. Emphasize that despite other factors that may be contributing to the man’s frustration, ultimately he is responsible for his behaviour. Emphasize that men, like women, choose how to respond in different situations and that no matter what, a violent response is never acceptable. No one can ‘make’ another person be violent.</w:t>
      </w:r>
    </w:p>
    <w:p>
      <w:pPr>
        <w:spacing w:after="0" w:line="285" w:lineRule="auto"/>
        <w:jc w:val="both"/>
        <w:rPr>
          <w:sz w:val="22"/>
        </w:rPr>
        <w:sectPr>
          <w:pgSz w:w="11910" w:h="16840"/>
          <w:pgMar w:header="0" w:footer="379" w:top="1440" w:bottom="560" w:left="0" w:right="0"/>
        </w:sectPr>
      </w:pPr>
    </w:p>
    <w:p>
      <w:pPr>
        <w:pStyle w:val="BodyText"/>
        <w:rPr>
          <w:sz w:val="20"/>
        </w:rPr>
      </w:pPr>
    </w:p>
    <w:p>
      <w:pPr>
        <w:pStyle w:val="BodyText"/>
        <w:spacing w:before="2"/>
        <w:rPr>
          <w:sz w:val="25"/>
        </w:rPr>
      </w:pPr>
    </w:p>
    <w:p>
      <w:pPr>
        <w:pStyle w:val="Heading8"/>
        <w:spacing w:before="93"/>
        <w:ind w:left="2517"/>
      </w:pPr>
      <w:r>
        <w:rPr/>
        <w:drawing>
          <wp:anchor distT="0" distB="0" distL="0" distR="0" allowOverlap="1" layoutInCell="1" locked="0" behindDoc="0" simplePos="0" relativeHeight="15803392">
            <wp:simplePos x="0" y="0"/>
            <wp:positionH relativeFrom="page">
              <wp:posOffset>554774</wp:posOffset>
            </wp:positionH>
            <wp:positionV relativeFrom="paragraph">
              <wp:posOffset>173419</wp:posOffset>
            </wp:positionV>
            <wp:extent cx="981329" cy="916523"/>
            <wp:effectExtent l="0" t="0" r="0" b="0"/>
            <wp:wrapNone/>
            <wp:docPr id="319" name="image18.jpeg"/>
            <wp:cNvGraphicFramePr>
              <a:graphicFrameLocks noChangeAspect="1"/>
            </wp:cNvGraphicFramePr>
            <a:graphic>
              <a:graphicData uri="http://schemas.openxmlformats.org/drawingml/2006/picture">
                <pic:pic>
                  <pic:nvPicPr>
                    <pic:cNvPr id="320" name="image18.jpeg"/>
                    <pic:cNvPicPr/>
                  </pic:nvPicPr>
                  <pic:blipFill>
                    <a:blip r:embed="rId48" cstate="print"/>
                    <a:stretch>
                      <a:fillRect/>
                    </a:stretch>
                  </pic:blipFill>
                  <pic:spPr>
                    <a:xfrm>
                      <a:off x="0" y="0"/>
                      <a:ext cx="981329" cy="916523"/>
                    </a:xfrm>
                    <a:prstGeom prst="rect">
                      <a:avLst/>
                    </a:prstGeom>
                  </pic:spPr>
                </pic:pic>
              </a:graphicData>
            </a:graphic>
          </wp:anchor>
        </w:drawing>
      </w:r>
      <w:r>
        <w:rPr/>
        <w:t>Part</w:t>
      </w:r>
      <w:r>
        <w:rPr>
          <w:spacing w:val="-3"/>
        </w:rPr>
        <w:t> </w:t>
      </w:r>
      <w:r>
        <w:rPr/>
        <w:t>C:</w:t>
      </w:r>
      <w:r>
        <w:rPr>
          <w:spacing w:val="-3"/>
        </w:rPr>
        <w:t> </w:t>
      </w:r>
      <w:r>
        <w:rPr/>
        <w:t>Conclusion</w:t>
      </w:r>
      <w:r>
        <w:rPr>
          <w:spacing w:val="-4"/>
        </w:rPr>
        <w:t> </w:t>
      </w:r>
      <w:r>
        <w:rPr/>
        <w:t>and</w:t>
      </w:r>
      <w:r>
        <w:rPr>
          <w:spacing w:val="-3"/>
        </w:rPr>
        <w:t> </w:t>
      </w:r>
      <w:r>
        <w:rPr/>
        <w:t>wrap</w:t>
      </w:r>
      <w:r>
        <w:rPr>
          <w:spacing w:val="-2"/>
        </w:rPr>
        <w:t> </w:t>
      </w:r>
      <w:r>
        <w:rPr>
          <w:spacing w:val="-5"/>
        </w:rPr>
        <w:t>up</w:t>
      </w:r>
    </w:p>
    <w:p>
      <w:pPr>
        <w:pStyle w:val="BodyText"/>
        <w:spacing w:before="2"/>
        <w:rPr>
          <w:b/>
          <w:sz w:val="30"/>
        </w:rPr>
      </w:pPr>
    </w:p>
    <w:p>
      <w:pPr>
        <w:pStyle w:val="ListParagraph"/>
        <w:numPr>
          <w:ilvl w:val="0"/>
          <w:numId w:val="94"/>
        </w:numPr>
        <w:tabs>
          <w:tab w:pos="2771" w:val="left" w:leader="none"/>
        </w:tabs>
        <w:spacing w:line="285" w:lineRule="auto" w:before="0" w:after="0"/>
        <w:ind w:left="2517" w:right="1075" w:firstLine="0"/>
        <w:jc w:val="both"/>
        <w:rPr>
          <w:sz w:val="22"/>
        </w:rPr>
      </w:pPr>
      <w:r>
        <w:rPr>
          <w:sz w:val="22"/>
        </w:rPr>
        <w:t>Summarize the work with a whole group discussion.</w:t>
      </w:r>
      <w:r>
        <w:rPr>
          <w:spacing w:val="-7"/>
          <w:sz w:val="22"/>
        </w:rPr>
        <w:t> </w:t>
      </w:r>
      <w:r>
        <w:rPr>
          <w:sz w:val="22"/>
        </w:rPr>
        <w:t>Ask the participants why they think some people feel they can perpetrate violence against others. Try to elicit the following points:</w:t>
      </w:r>
    </w:p>
    <w:p>
      <w:pPr>
        <w:pStyle w:val="BodyText"/>
        <w:spacing w:before="9"/>
        <w:rPr>
          <w:sz w:val="25"/>
        </w:rPr>
      </w:pPr>
    </w:p>
    <w:p>
      <w:pPr>
        <w:pStyle w:val="ListParagraph"/>
        <w:numPr>
          <w:ilvl w:val="1"/>
          <w:numId w:val="94"/>
        </w:numPr>
        <w:tabs>
          <w:tab w:pos="3957" w:val="left" w:leader="none"/>
          <w:tab w:pos="3958" w:val="left" w:leader="none"/>
        </w:tabs>
        <w:spacing w:line="285" w:lineRule="auto" w:before="1" w:after="0"/>
        <w:ind w:left="3359" w:right="1259" w:hanging="123"/>
        <w:jc w:val="left"/>
        <w:rPr>
          <w:sz w:val="22"/>
        </w:rPr>
      </w:pPr>
      <w:r>
        <w:rPr/>
        <w:drawing>
          <wp:anchor distT="0" distB="0" distL="0" distR="0" allowOverlap="1" layoutInCell="1" locked="0" behindDoc="1" simplePos="0" relativeHeight="482991616">
            <wp:simplePos x="0" y="0"/>
            <wp:positionH relativeFrom="page">
              <wp:posOffset>2318410</wp:posOffset>
            </wp:positionH>
            <wp:positionV relativeFrom="paragraph">
              <wp:posOffset>45189</wp:posOffset>
            </wp:positionV>
            <wp:extent cx="142954" cy="102489"/>
            <wp:effectExtent l="0" t="0" r="0" b="0"/>
            <wp:wrapNone/>
            <wp:docPr id="321" name="image40.png"/>
            <wp:cNvGraphicFramePr>
              <a:graphicFrameLocks noChangeAspect="1"/>
            </wp:cNvGraphicFramePr>
            <a:graphic>
              <a:graphicData uri="http://schemas.openxmlformats.org/drawingml/2006/picture">
                <pic:pic>
                  <pic:nvPicPr>
                    <pic:cNvPr id="322" name="image40.png"/>
                    <pic:cNvPicPr/>
                  </pic:nvPicPr>
                  <pic:blipFill>
                    <a:blip r:embed="rId122" cstate="print"/>
                    <a:stretch>
                      <a:fillRect/>
                    </a:stretch>
                  </pic:blipFill>
                  <pic:spPr>
                    <a:xfrm>
                      <a:off x="0" y="0"/>
                      <a:ext cx="142954" cy="102489"/>
                    </a:xfrm>
                    <a:prstGeom prst="rect">
                      <a:avLst/>
                    </a:prstGeom>
                  </pic:spPr>
                </pic:pic>
              </a:graphicData>
            </a:graphic>
          </wp:anchor>
        </w:drawing>
      </w:r>
      <w:r>
        <w:rPr/>
        <w:tab/>
      </w:r>
      <w:r>
        <w:rPr>
          <w:sz w:val="22"/>
        </w:rPr>
        <w:t>Domestic</w:t>
      </w:r>
      <w:r>
        <w:rPr>
          <w:spacing w:val="-5"/>
          <w:sz w:val="22"/>
        </w:rPr>
        <w:t> </w:t>
      </w:r>
      <w:r>
        <w:rPr>
          <w:sz w:val="22"/>
        </w:rPr>
        <w:t>violence</w:t>
      </w:r>
      <w:r>
        <w:rPr>
          <w:spacing w:val="-4"/>
          <w:sz w:val="22"/>
        </w:rPr>
        <w:t> </w:t>
      </w:r>
      <w:r>
        <w:rPr>
          <w:sz w:val="22"/>
        </w:rPr>
        <w:t>occurs</w:t>
      </w:r>
      <w:r>
        <w:rPr>
          <w:spacing w:val="-5"/>
          <w:sz w:val="22"/>
        </w:rPr>
        <w:t> </w:t>
      </w:r>
      <w:r>
        <w:rPr>
          <w:sz w:val="22"/>
        </w:rPr>
        <w:t>because</w:t>
      </w:r>
      <w:r>
        <w:rPr>
          <w:spacing w:val="-5"/>
          <w:sz w:val="22"/>
        </w:rPr>
        <w:t> </w:t>
      </w:r>
      <w:r>
        <w:rPr>
          <w:sz w:val="22"/>
        </w:rPr>
        <w:t>men</w:t>
      </w:r>
      <w:r>
        <w:rPr>
          <w:spacing w:val="-4"/>
          <w:sz w:val="22"/>
        </w:rPr>
        <w:t> </w:t>
      </w:r>
      <w:r>
        <w:rPr>
          <w:sz w:val="22"/>
        </w:rPr>
        <w:t>feel</w:t>
      </w:r>
      <w:r>
        <w:rPr>
          <w:spacing w:val="-4"/>
          <w:sz w:val="22"/>
        </w:rPr>
        <w:t> </w:t>
      </w:r>
      <w:r>
        <w:rPr>
          <w:sz w:val="22"/>
        </w:rPr>
        <w:t>entitlement</w:t>
      </w:r>
      <w:r>
        <w:rPr>
          <w:spacing w:val="-5"/>
          <w:sz w:val="22"/>
        </w:rPr>
        <w:t> </w:t>
      </w:r>
      <w:r>
        <w:rPr>
          <w:sz w:val="22"/>
        </w:rPr>
        <w:t>over</w:t>
      </w:r>
      <w:r>
        <w:rPr>
          <w:spacing w:val="-5"/>
          <w:sz w:val="22"/>
        </w:rPr>
        <w:t> </w:t>
      </w:r>
      <w:r>
        <w:rPr>
          <w:sz w:val="22"/>
        </w:rPr>
        <w:t>women and because the community does not value women equally to men.</w:t>
      </w:r>
    </w:p>
    <w:p>
      <w:pPr>
        <w:pStyle w:val="ListParagraph"/>
        <w:numPr>
          <w:ilvl w:val="1"/>
          <w:numId w:val="94"/>
        </w:numPr>
        <w:tabs>
          <w:tab w:pos="3376" w:val="left" w:leader="none"/>
        </w:tabs>
        <w:spacing w:line="285" w:lineRule="auto" w:before="0" w:after="0"/>
        <w:ind w:left="3359" w:right="1472" w:hanging="123"/>
        <w:jc w:val="left"/>
        <w:rPr>
          <w:sz w:val="22"/>
        </w:rPr>
      </w:pPr>
      <w:r>
        <w:rPr>
          <w:sz w:val="22"/>
        </w:rPr>
        <w:t>Men</w:t>
      </w:r>
      <w:r>
        <w:rPr>
          <w:spacing w:val="-1"/>
          <w:sz w:val="22"/>
        </w:rPr>
        <w:t> </w:t>
      </w:r>
      <w:r>
        <w:rPr>
          <w:sz w:val="22"/>
        </w:rPr>
        <w:t>are</w:t>
      </w:r>
      <w:r>
        <w:rPr>
          <w:spacing w:val="-2"/>
          <w:sz w:val="22"/>
        </w:rPr>
        <w:t> </w:t>
      </w:r>
      <w:r>
        <w:rPr>
          <w:sz w:val="22"/>
        </w:rPr>
        <w:t>socialized</w:t>
      </w:r>
      <w:r>
        <w:rPr>
          <w:spacing w:val="-1"/>
          <w:sz w:val="22"/>
        </w:rPr>
        <w:t> </w:t>
      </w:r>
      <w:r>
        <w:rPr>
          <w:sz w:val="22"/>
        </w:rPr>
        <w:t>to</w:t>
      </w:r>
      <w:r>
        <w:rPr>
          <w:spacing w:val="-1"/>
          <w:sz w:val="22"/>
        </w:rPr>
        <w:t> </w:t>
      </w:r>
      <w:r>
        <w:rPr>
          <w:sz w:val="22"/>
        </w:rPr>
        <w:t>feel</w:t>
      </w:r>
      <w:r>
        <w:rPr>
          <w:spacing w:val="-1"/>
          <w:sz w:val="22"/>
        </w:rPr>
        <w:t> </w:t>
      </w:r>
      <w:r>
        <w:rPr>
          <w:sz w:val="22"/>
        </w:rPr>
        <w:t>entitled</w:t>
      </w:r>
      <w:r>
        <w:rPr>
          <w:spacing w:val="-2"/>
          <w:sz w:val="22"/>
        </w:rPr>
        <w:t> </w:t>
      </w:r>
      <w:r>
        <w:rPr>
          <w:sz w:val="22"/>
        </w:rPr>
        <w:t>to</w:t>
      </w:r>
      <w:r>
        <w:rPr>
          <w:spacing w:val="-1"/>
          <w:sz w:val="22"/>
        </w:rPr>
        <w:t> </w:t>
      </w:r>
      <w:r>
        <w:rPr>
          <w:sz w:val="22"/>
        </w:rPr>
        <w:t>have</w:t>
      </w:r>
      <w:r>
        <w:rPr>
          <w:spacing w:val="-2"/>
          <w:sz w:val="22"/>
        </w:rPr>
        <w:t> </w:t>
      </w:r>
      <w:r>
        <w:rPr>
          <w:sz w:val="22"/>
        </w:rPr>
        <w:t>control</w:t>
      </w:r>
      <w:r>
        <w:rPr>
          <w:spacing w:val="-1"/>
          <w:sz w:val="22"/>
        </w:rPr>
        <w:t> </w:t>
      </w:r>
      <w:r>
        <w:rPr>
          <w:sz w:val="22"/>
        </w:rPr>
        <w:t>over</w:t>
      </w:r>
      <w:r>
        <w:rPr>
          <w:spacing w:val="-2"/>
          <w:sz w:val="22"/>
        </w:rPr>
        <w:t> </w:t>
      </w:r>
      <w:r>
        <w:rPr>
          <w:sz w:val="22"/>
        </w:rPr>
        <w:t>women</w:t>
      </w:r>
      <w:r>
        <w:rPr>
          <w:spacing w:val="-2"/>
          <w:sz w:val="22"/>
        </w:rPr>
        <w:t> </w:t>
      </w:r>
      <w:r>
        <w:rPr>
          <w:sz w:val="22"/>
        </w:rPr>
        <w:t>and</w:t>
      </w:r>
      <w:r>
        <w:rPr>
          <w:spacing w:val="-2"/>
          <w:sz w:val="22"/>
        </w:rPr>
        <w:t> </w:t>
      </w:r>
      <w:r>
        <w:rPr>
          <w:sz w:val="22"/>
        </w:rPr>
        <w:t>many feel justiﬁed in demonstrating their power over women through violence.</w:t>
      </w:r>
    </w:p>
    <w:p>
      <w:pPr>
        <w:pStyle w:val="ListParagraph"/>
        <w:numPr>
          <w:ilvl w:val="1"/>
          <w:numId w:val="94"/>
        </w:numPr>
        <w:tabs>
          <w:tab w:pos="3957" w:val="left" w:leader="none"/>
          <w:tab w:pos="3958" w:val="left" w:leader="none"/>
        </w:tabs>
        <w:spacing w:line="285" w:lineRule="auto" w:before="0" w:after="0"/>
        <w:ind w:left="3359" w:right="1162" w:hanging="123"/>
        <w:jc w:val="left"/>
        <w:rPr>
          <w:sz w:val="22"/>
        </w:rPr>
      </w:pPr>
      <w:r>
        <w:rPr/>
        <w:drawing>
          <wp:anchor distT="0" distB="0" distL="0" distR="0" allowOverlap="1" layoutInCell="1" locked="0" behindDoc="1" simplePos="0" relativeHeight="482992128">
            <wp:simplePos x="0" y="0"/>
            <wp:positionH relativeFrom="page">
              <wp:posOffset>2318399</wp:posOffset>
            </wp:positionH>
            <wp:positionV relativeFrom="paragraph">
              <wp:posOffset>18901</wp:posOffset>
            </wp:positionV>
            <wp:extent cx="142965" cy="102503"/>
            <wp:effectExtent l="0" t="0" r="0" b="0"/>
            <wp:wrapNone/>
            <wp:docPr id="323" name="image40.png"/>
            <wp:cNvGraphicFramePr>
              <a:graphicFrameLocks noChangeAspect="1"/>
            </wp:cNvGraphicFramePr>
            <a:graphic>
              <a:graphicData uri="http://schemas.openxmlformats.org/drawingml/2006/picture">
                <pic:pic>
                  <pic:nvPicPr>
                    <pic:cNvPr id="324" name="image40.png"/>
                    <pic:cNvPicPr/>
                  </pic:nvPicPr>
                  <pic:blipFill>
                    <a:blip r:embed="rId122" cstate="print"/>
                    <a:stretch>
                      <a:fillRect/>
                    </a:stretch>
                  </pic:blipFill>
                  <pic:spPr>
                    <a:xfrm>
                      <a:off x="0" y="0"/>
                      <a:ext cx="142965" cy="102503"/>
                    </a:xfrm>
                    <a:prstGeom prst="rect">
                      <a:avLst/>
                    </a:prstGeom>
                  </pic:spPr>
                </pic:pic>
              </a:graphicData>
            </a:graphic>
          </wp:anchor>
        </w:drawing>
      </w:r>
      <w:r>
        <w:rPr/>
        <w:tab/>
      </w:r>
      <w:r>
        <w:rPr>
          <w:sz w:val="22"/>
        </w:rPr>
        <w:t>The</w:t>
      </w:r>
      <w:r>
        <w:rPr>
          <w:spacing w:val="-3"/>
          <w:sz w:val="22"/>
        </w:rPr>
        <w:t> </w:t>
      </w:r>
      <w:r>
        <w:rPr>
          <w:sz w:val="22"/>
        </w:rPr>
        <w:t>difference</w:t>
      </w:r>
      <w:r>
        <w:rPr>
          <w:spacing w:val="-3"/>
          <w:sz w:val="22"/>
        </w:rPr>
        <w:t> </w:t>
      </w:r>
      <w:r>
        <w:rPr>
          <w:sz w:val="22"/>
        </w:rPr>
        <w:t>in</w:t>
      </w:r>
      <w:r>
        <w:rPr>
          <w:spacing w:val="-4"/>
          <w:sz w:val="22"/>
        </w:rPr>
        <w:t> </w:t>
      </w:r>
      <w:r>
        <w:rPr>
          <w:sz w:val="22"/>
        </w:rPr>
        <w:t>status</w:t>
      </w:r>
      <w:r>
        <w:rPr>
          <w:spacing w:val="-3"/>
          <w:sz w:val="22"/>
        </w:rPr>
        <w:t> </w:t>
      </w:r>
      <w:r>
        <w:rPr>
          <w:sz w:val="22"/>
        </w:rPr>
        <w:t>between</w:t>
      </w:r>
      <w:r>
        <w:rPr>
          <w:spacing w:val="-4"/>
          <w:sz w:val="22"/>
        </w:rPr>
        <w:t> </w:t>
      </w:r>
      <w:r>
        <w:rPr>
          <w:sz w:val="22"/>
        </w:rPr>
        <w:t>women</w:t>
      </w:r>
      <w:r>
        <w:rPr>
          <w:spacing w:val="-4"/>
          <w:sz w:val="22"/>
        </w:rPr>
        <w:t> </w:t>
      </w:r>
      <w:r>
        <w:rPr>
          <w:sz w:val="22"/>
        </w:rPr>
        <w:t>and</w:t>
      </w:r>
      <w:r>
        <w:rPr>
          <w:spacing w:val="-4"/>
          <w:sz w:val="22"/>
        </w:rPr>
        <w:t> </w:t>
      </w:r>
      <w:r>
        <w:rPr>
          <w:sz w:val="22"/>
        </w:rPr>
        <w:t>men</w:t>
      </w:r>
      <w:r>
        <w:rPr>
          <w:spacing w:val="-3"/>
          <w:sz w:val="22"/>
        </w:rPr>
        <w:t> </w:t>
      </w:r>
      <w:r>
        <w:rPr>
          <w:sz w:val="22"/>
        </w:rPr>
        <w:t>is</w:t>
      </w:r>
      <w:r>
        <w:rPr>
          <w:spacing w:val="-4"/>
          <w:sz w:val="22"/>
        </w:rPr>
        <w:t> </w:t>
      </w:r>
      <w:r>
        <w:rPr>
          <w:sz w:val="22"/>
        </w:rPr>
        <w:t>the</w:t>
      </w:r>
      <w:r>
        <w:rPr>
          <w:spacing w:val="-3"/>
          <w:sz w:val="22"/>
        </w:rPr>
        <w:t> </w:t>
      </w:r>
      <w:r>
        <w:rPr>
          <w:sz w:val="22"/>
        </w:rPr>
        <w:t>root</w:t>
      </w:r>
      <w:r>
        <w:rPr>
          <w:spacing w:val="-3"/>
          <w:sz w:val="22"/>
        </w:rPr>
        <w:t> </w:t>
      </w:r>
      <w:r>
        <w:rPr>
          <w:sz w:val="22"/>
        </w:rPr>
        <w:t>cause</w:t>
      </w:r>
      <w:r>
        <w:rPr>
          <w:spacing w:val="-3"/>
          <w:sz w:val="22"/>
        </w:rPr>
        <w:t> </w:t>
      </w:r>
      <w:r>
        <w:rPr>
          <w:sz w:val="22"/>
        </w:rPr>
        <w:t>of domestic violence.</w:t>
      </w:r>
    </w:p>
    <w:p>
      <w:pPr>
        <w:pStyle w:val="ListParagraph"/>
        <w:numPr>
          <w:ilvl w:val="1"/>
          <w:numId w:val="94"/>
        </w:numPr>
        <w:tabs>
          <w:tab w:pos="3957" w:val="left" w:leader="none"/>
          <w:tab w:pos="3958" w:val="left" w:leader="none"/>
        </w:tabs>
        <w:spacing w:line="285" w:lineRule="auto" w:before="0" w:after="0"/>
        <w:ind w:left="3360" w:right="1298" w:hanging="123"/>
        <w:jc w:val="left"/>
        <w:rPr>
          <w:sz w:val="22"/>
        </w:rPr>
      </w:pPr>
      <w:r>
        <w:rPr/>
        <w:drawing>
          <wp:anchor distT="0" distB="0" distL="0" distR="0" allowOverlap="1" layoutInCell="1" locked="0" behindDoc="1" simplePos="0" relativeHeight="482992640">
            <wp:simplePos x="0" y="0"/>
            <wp:positionH relativeFrom="page">
              <wp:posOffset>2318410</wp:posOffset>
            </wp:positionH>
            <wp:positionV relativeFrom="paragraph">
              <wp:posOffset>32107</wp:posOffset>
            </wp:positionV>
            <wp:extent cx="142954" cy="102493"/>
            <wp:effectExtent l="0" t="0" r="0" b="0"/>
            <wp:wrapNone/>
            <wp:docPr id="325" name="image40.png"/>
            <wp:cNvGraphicFramePr>
              <a:graphicFrameLocks noChangeAspect="1"/>
            </wp:cNvGraphicFramePr>
            <a:graphic>
              <a:graphicData uri="http://schemas.openxmlformats.org/drawingml/2006/picture">
                <pic:pic>
                  <pic:nvPicPr>
                    <pic:cNvPr id="326" name="image40.png"/>
                    <pic:cNvPicPr/>
                  </pic:nvPicPr>
                  <pic:blipFill>
                    <a:blip r:embed="rId122" cstate="print"/>
                    <a:stretch>
                      <a:fillRect/>
                    </a:stretch>
                  </pic:blipFill>
                  <pic:spPr>
                    <a:xfrm>
                      <a:off x="0" y="0"/>
                      <a:ext cx="142954" cy="102493"/>
                    </a:xfrm>
                    <a:prstGeom prst="rect">
                      <a:avLst/>
                    </a:prstGeom>
                  </pic:spPr>
                </pic:pic>
              </a:graphicData>
            </a:graphic>
          </wp:anchor>
        </w:drawing>
      </w:r>
      <w:r>
        <w:rPr/>
        <w:tab/>
      </w:r>
      <w:r>
        <w:rPr>
          <w:sz w:val="22"/>
        </w:rPr>
        <w:t>Poverty,</w:t>
      </w:r>
      <w:r>
        <w:rPr>
          <w:spacing w:val="-6"/>
          <w:sz w:val="22"/>
        </w:rPr>
        <w:t> </w:t>
      </w:r>
      <w:r>
        <w:rPr>
          <w:sz w:val="22"/>
        </w:rPr>
        <w:t>alcohol,</w:t>
      </w:r>
      <w:r>
        <w:rPr>
          <w:spacing w:val="-7"/>
          <w:sz w:val="22"/>
        </w:rPr>
        <w:t> </w:t>
      </w:r>
      <w:r>
        <w:rPr>
          <w:sz w:val="22"/>
        </w:rPr>
        <w:t>unemployment</w:t>
      </w:r>
      <w:r>
        <w:rPr>
          <w:spacing w:val="-7"/>
          <w:sz w:val="22"/>
        </w:rPr>
        <w:t> </w:t>
      </w:r>
      <w:r>
        <w:rPr>
          <w:sz w:val="22"/>
        </w:rPr>
        <w:t>(and</w:t>
      </w:r>
      <w:r>
        <w:rPr>
          <w:spacing w:val="-6"/>
          <w:sz w:val="22"/>
        </w:rPr>
        <w:t> </w:t>
      </w:r>
      <w:r>
        <w:rPr>
          <w:sz w:val="22"/>
        </w:rPr>
        <w:t>other</w:t>
      </w:r>
      <w:r>
        <w:rPr>
          <w:spacing w:val="-7"/>
          <w:sz w:val="22"/>
        </w:rPr>
        <w:t> </w:t>
      </w:r>
      <w:r>
        <w:rPr>
          <w:sz w:val="22"/>
        </w:rPr>
        <w:t>such</w:t>
      </w:r>
      <w:r>
        <w:rPr>
          <w:spacing w:val="-6"/>
          <w:sz w:val="22"/>
        </w:rPr>
        <w:t> </w:t>
      </w:r>
      <w:r>
        <w:rPr>
          <w:sz w:val="22"/>
        </w:rPr>
        <w:t>factors)</w:t>
      </w:r>
      <w:r>
        <w:rPr>
          <w:spacing w:val="-6"/>
          <w:sz w:val="22"/>
        </w:rPr>
        <w:t> </w:t>
      </w:r>
      <w:r>
        <w:rPr>
          <w:sz w:val="22"/>
        </w:rPr>
        <w:t>may</w:t>
      </w:r>
      <w:r>
        <w:rPr>
          <w:spacing w:val="-6"/>
          <w:sz w:val="22"/>
        </w:rPr>
        <w:t> </w:t>
      </w:r>
      <w:r>
        <w:rPr>
          <w:sz w:val="22"/>
        </w:rPr>
        <w:t>be</w:t>
      </w:r>
      <w:r>
        <w:rPr>
          <w:spacing w:val="-7"/>
          <w:sz w:val="22"/>
        </w:rPr>
        <w:t> </w:t>
      </w:r>
      <w:r>
        <w:rPr>
          <w:sz w:val="22"/>
        </w:rPr>
        <w:t>the context of violence, but the difference in status between women and men is the root cause of domestic violence.</w:t>
      </w:r>
    </w:p>
    <w:p>
      <w:pPr>
        <w:spacing w:after="0" w:line="285" w:lineRule="auto"/>
        <w:jc w:val="left"/>
        <w:rPr>
          <w:sz w:val="22"/>
        </w:rPr>
        <w:sectPr>
          <w:pgSz w:w="11910" w:h="16840"/>
          <w:pgMar w:header="0" w:footer="379" w:top="1640" w:bottom="560" w:left="0" w:right="0"/>
        </w:sectPr>
      </w:pPr>
    </w:p>
    <w:p>
      <w:pPr>
        <w:pStyle w:val="BodyText"/>
        <w:rPr>
          <w:sz w:val="20"/>
        </w:rPr>
      </w:pPr>
    </w:p>
    <w:p>
      <w:pPr>
        <w:pStyle w:val="BodyText"/>
        <w:rPr>
          <w:sz w:val="20"/>
        </w:rPr>
      </w:pPr>
    </w:p>
    <w:p>
      <w:pPr>
        <w:pStyle w:val="BodyText"/>
        <w:spacing w:before="5"/>
        <w:rPr>
          <w:sz w:val="21"/>
        </w:rPr>
      </w:pPr>
    </w:p>
    <w:p>
      <w:pPr>
        <w:pStyle w:val="Heading6"/>
        <w:spacing w:line="232" w:lineRule="auto" w:before="99"/>
        <w:ind w:right="1064"/>
      </w:pPr>
      <w:r>
        <w:rPr/>
        <w:t>Session</w:t>
      </w:r>
      <w:r>
        <w:rPr>
          <w:spacing w:val="-7"/>
        </w:rPr>
        <w:t> </w:t>
      </w:r>
      <w:r>
        <w:rPr/>
        <w:t>4.6</w:t>
      </w:r>
      <w:r>
        <w:rPr>
          <w:spacing w:val="-8"/>
        </w:rPr>
        <w:t> </w:t>
      </w:r>
      <w:r>
        <w:rPr/>
        <w:t>Women</w:t>
      </w:r>
      <w:r>
        <w:rPr>
          <w:spacing w:val="-7"/>
        </w:rPr>
        <w:t> </w:t>
      </w:r>
      <w:r>
        <w:rPr/>
        <w:t>and</w:t>
      </w:r>
      <w:r>
        <w:rPr>
          <w:spacing w:val="-8"/>
        </w:rPr>
        <w:t> </w:t>
      </w:r>
      <w:r>
        <w:rPr/>
        <w:t>Girls</w:t>
      </w:r>
      <w:r>
        <w:rPr>
          <w:spacing w:val="-7"/>
        </w:rPr>
        <w:t> </w:t>
      </w:r>
      <w:r>
        <w:rPr/>
        <w:t>with</w:t>
      </w:r>
      <w:r>
        <w:rPr>
          <w:spacing w:val="-7"/>
        </w:rPr>
        <w:t> </w:t>
      </w:r>
      <w:r>
        <w:rPr/>
        <w:t>Disabilities: increased vulnerability to violence</w:t>
      </w:r>
    </w:p>
    <w:p>
      <w:pPr>
        <w:pStyle w:val="Heading8"/>
        <w:spacing w:before="324"/>
      </w:pPr>
      <w:r>
        <w:rPr/>
        <w:drawing>
          <wp:anchor distT="0" distB="0" distL="0" distR="0" allowOverlap="1" layoutInCell="1" locked="0" behindDoc="0" simplePos="0" relativeHeight="15803904">
            <wp:simplePos x="0" y="0"/>
            <wp:positionH relativeFrom="page">
              <wp:posOffset>646315</wp:posOffset>
            </wp:positionH>
            <wp:positionV relativeFrom="paragraph">
              <wp:posOffset>291572</wp:posOffset>
            </wp:positionV>
            <wp:extent cx="833056" cy="847932"/>
            <wp:effectExtent l="0" t="0" r="0" b="0"/>
            <wp:wrapNone/>
            <wp:docPr id="327" name="image21.jpeg"/>
            <wp:cNvGraphicFramePr>
              <a:graphicFrameLocks noChangeAspect="1"/>
            </wp:cNvGraphicFramePr>
            <a:graphic>
              <a:graphicData uri="http://schemas.openxmlformats.org/drawingml/2006/picture">
                <pic:pic>
                  <pic:nvPicPr>
                    <pic:cNvPr id="328" name="image21.jpeg"/>
                    <pic:cNvPicPr/>
                  </pic:nvPicPr>
                  <pic:blipFill>
                    <a:blip r:embed="rId69" cstate="print"/>
                    <a:stretch>
                      <a:fillRect/>
                    </a:stretch>
                  </pic:blipFill>
                  <pic:spPr>
                    <a:xfrm>
                      <a:off x="0" y="0"/>
                      <a:ext cx="833056" cy="847932"/>
                    </a:xfrm>
                    <a:prstGeom prst="rect">
                      <a:avLst/>
                    </a:prstGeom>
                  </pic:spPr>
                </pic:pic>
              </a:graphicData>
            </a:graphic>
          </wp:anchor>
        </w:drawing>
      </w:r>
      <w:r>
        <w:rPr/>
        <w:t>Learning </w:t>
      </w:r>
      <w:r>
        <w:rPr>
          <w:spacing w:val="-2"/>
        </w:rPr>
        <w:t>Objectives</w:t>
      </w:r>
    </w:p>
    <w:p>
      <w:pPr>
        <w:pStyle w:val="BodyText"/>
        <w:spacing w:before="2"/>
        <w:rPr>
          <w:b/>
          <w:sz w:val="30"/>
        </w:rPr>
      </w:pPr>
    </w:p>
    <w:p>
      <w:pPr>
        <w:pStyle w:val="BodyText"/>
        <w:ind w:left="2515"/>
      </w:pPr>
      <w:r>
        <w:rPr/>
        <w:t>Upon</w:t>
      </w:r>
      <w:r>
        <w:rPr>
          <w:spacing w:val="-6"/>
        </w:rPr>
        <w:t> </w:t>
      </w:r>
      <w:r>
        <w:rPr/>
        <w:t>completing</w:t>
      </w:r>
      <w:r>
        <w:rPr>
          <w:spacing w:val="-3"/>
        </w:rPr>
        <w:t> </w:t>
      </w:r>
      <w:r>
        <w:rPr/>
        <w:t>this</w:t>
      </w:r>
      <w:r>
        <w:rPr>
          <w:spacing w:val="-2"/>
        </w:rPr>
        <w:t> </w:t>
      </w:r>
      <w:r>
        <w:rPr/>
        <w:t>session,</w:t>
      </w:r>
      <w:r>
        <w:rPr>
          <w:spacing w:val="-3"/>
        </w:rPr>
        <w:t> </w:t>
      </w:r>
      <w:r>
        <w:rPr/>
        <w:t>participants</w:t>
      </w:r>
      <w:r>
        <w:rPr>
          <w:spacing w:val="-4"/>
        </w:rPr>
        <w:t> </w:t>
      </w:r>
      <w:r>
        <w:rPr/>
        <w:t>will</w:t>
      </w:r>
      <w:r>
        <w:rPr>
          <w:spacing w:val="-3"/>
        </w:rPr>
        <w:t> </w:t>
      </w:r>
      <w:r>
        <w:rPr/>
        <w:t>be</w:t>
      </w:r>
      <w:r>
        <w:rPr>
          <w:spacing w:val="-4"/>
        </w:rPr>
        <w:t> </w:t>
      </w:r>
      <w:r>
        <w:rPr/>
        <w:t>able</w:t>
      </w:r>
      <w:r>
        <w:rPr>
          <w:spacing w:val="-3"/>
        </w:rPr>
        <w:t> </w:t>
      </w:r>
      <w:r>
        <w:rPr>
          <w:spacing w:val="-5"/>
        </w:rPr>
        <w:t>to:</w:t>
      </w:r>
    </w:p>
    <w:p>
      <w:pPr>
        <w:pStyle w:val="BodyText"/>
        <w:spacing w:before="2"/>
        <w:rPr>
          <w:sz w:val="30"/>
        </w:rPr>
      </w:pPr>
    </w:p>
    <w:p>
      <w:pPr>
        <w:pStyle w:val="ListParagraph"/>
        <w:numPr>
          <w:ilvl w:val="0"/>
          <w:numId w:val="95"/>
        </w:numPr>
        <w:tabs>
          <w:tab w:pos="2761" w:val="left" w:leader="none"/>
        </w:tabs>
        <w:spacing w:line="285" w:lineRule="auto" w:before="0" w:after="0"/>
        <w:ind w:left="2760" w:right="1661" w:hanging="245"/>
        <w:jc w:val="left"/>
        <w:rPr>
          <w:sz w:val="22"/>
        </w:rPr>
      </w:pPr>
      <w:r>
        <w:rPr>
          <w:sz w:val="22"/>
        </w:rPr>
        <w:t>Recognise</w:t>
      </w:r>
      <w:r>
        <w:rPr>
          <w:spacing w:val="-4"/>
          <w:sz w:val="22"/>
        </w:rPr>
        <w:t> </w:t>
      </w:r>
      <w:r>
        <w:rPr>
          <w:sz w:val="22"/>
        </w:rPr>
        <w:t>the</w:t>
      </w:r>
      <w:r>
        <w:rPr>
          <w:spacing w:val="-3"/>
          <w:sz w:val="22"/>
        </w:rPr>
        <w:t> </w:t>
      </w:r>
      <w:r>
        <w:rPr>
          <w:sz w:val="22"/>
        </w:rPr>
        <w:t>vulnerabilities</w:t>
      </w:r>
      <w:r>
        <w:rPr>
          <w:spacing w:val="-3"/>
          <w:sz w:val="22"/>
        </w:rPr>
        <w:t> </w:t>
      </w:r>
      <w:r>
        <w:rPr>
          <w:sz w:val="22"/>
        </w:rPr>
        <w:t>that</w:t>
      </w:r>
      <w:r>
        <w:rPr>
          <w:spacing w:val="-3"/>
          <w:sz w:val="22"/>
        </w:rPr>
        <w:t> </w:t>
      </w:r>
      <w:r>
        <w:rPr>
          <w:sz w:val="22"/>
        </w:rPr>
        <w:t>women</w:t>
      </w:r>
      <w:r>
        <w:rPr>
          <w:spacing w:val="-4"/>
          <w:sz w:val="22"/>
        </w:rPr>
        <w:t> </w:t>
      </w:r>
      <w:r>
        <w:rPr>
          <w:sz w:val="22"/>
        </w:rPr>
        <w:t>and</w:t>
      </w:r>
      <w:r>
        <w:rPr>
          <w:spacing w:val="-4"/>
          <w:sz w:val="22"/>
        </w:rPr>
        <w:t> </w:t>
      </w:r>
      <w:r>
        <w:rPr>
          <w:sz w:val="22"/>
        </w:rPr>
        <w:t>girls</w:t>
      </w:r>
      <w:r>
        <w:rPr>
          <w:spacing w:val="-4"/>
          <w:sz w:val="22"/>
        </w:rPr>
        <w:t> </w:t>
      </w:r>
      <w:r>
        <w:rPr>
          <w:sz w:val="22"/>
        </w:rPr>
        <w:t>with</w:t>
      </w:r>
      <w:r>
        <w:rPr>
          <w:spacing w:val="-4"/>
          <w:sz w:val="22"/>
        </w:rPr>
        <w:t> </w:t>
      </w:r>
      <w:r>
        <w:rPr>
          <w:sz w:val="22"/>
        </w:rPr>
        <w:t>disabilities</w:t>
      </w:r>
      <w:r>
        <w:rPr>
          <w:spacing w:val="-4"/>
          <w:sz w:val="22"/>
        </w:rPr>
        <w:t> </w:t>
      </w:r>
      <w:r>
        <w:rPr>
          <w:sz w:val="22"/>
        </w:rPr>
        <w:t>have</w:t>
      </w:r>
      <w:r>
        <w:rPr>
          <w:spacing w:val="-4"/>
          <w:sz w:val="22"/>
        </w:rPr>
        <w:t> </w:t>
      </w:r>
      <w:r>
        <w:rPr>
          <w:sz w:val="22"/>
        </w:rPr>
        <w:t>to</w:t>
      </w:r>
      <w:r>
        <w:rPr>
          <w:spacing w:val="-3"/>
          <w:sz w:val="22"/>
        </w:rPr>
        <w:t> </w:t>
      </w:r>
      <w:r>
        <w:rPr>
          <w:sz w:val="22"/>
        </w:rPr>
        <w:t>all forms of violence and abuse.</w:t>
      </w:r>
    </w:p>
    <w:p>
      <w:pPr>
        <w:pStyle w:val="ListParagraph"/>
        <w:numPr>
          <w:ilvl w:val="0"/>
          <w:numId w:val="95"/>
        </w:numPr>
        <w:tabs>
          <w:tab w:pos="2761" w:val="left" w:leader="none"/>
        </w:tabs>
        <w:spacing w:line="251" w:lineRule="exact" w:before="0" w:after="0"/>
        <w:ind w:left="2760" w:right="0" w:hanging="246"/>
        <w:jc w:val="left"/>
        <w:rPr>
          <w:sz w:val="22"/>
        </w:rPr>
      </w:pPr>
      <w:r>
        <w:rPr>
          <w:sz w:val="22"/>
        </w:rPr>
        <w:t>Identify</w:t>
      </w:r>
      <w:r>
        <w:rPr>
          <w:spacing w:val="-4"/>
          <w:sz w:val="22"/>
        </w:rPr>
        <w:t> </w:t>
      </w:r>
      <w:r>
        <w:rPr>
          <w:sz w:val="22"/>
        </w:rPr>
        <w:t>myths</w:t>
      </w:r>
      <w:r>
        <w:rPr>
          <w:spacing w:val="-2"/>
          <w:sz w:val="22"/>
        </w:rPr>
        <w:t> </w:t>
      </w:r>
      <w:r>
        <w:rPr>
          <w:sz w:val="22"/>
        </w:rPr>
        <w:t>and</w:t>
      </w:r>
      <w:r>
        <w:rPr>
          <w:spacing w:val="-3"/>
          <w:sz w:val="22"/>
        </w:rPr>
        <w:t> </w:t>
      </w:r>
      <w:r>
        <w:rPr>
          <w:sz w:val="22"/>
        </w:rPr>
        <w:t>facts</w:t>
      </w:r>
      <w:r>
        <w:rPr>
          <w:spacing w:val="-2"/>
          <w:sz w:val="22"/>
        </w:rPr>
        <w:t> </w:t>
      </w:r>
      <w:r>
        <w:rPr>
          <w:sz w:val="22"/>
        </w:rPr>
        <w:t>surrounding</w:t>
      </w:r>
      <w:r>
        <w:rPr>
          <w:spacing w:val="-2"/>
          <w:sz w:val="22"/>
        </w:rPr>
        <w:t> </w:t>
      </w:r>
      <w:r>
        <w:rPr>
          <w:sz w:val="22"/>
        </w:rPr>
        <w:t>violence</w:t>
      </w:r>
      <w:r>
        <w:rPr>
          <w:spacing w:val="-2"/>
          <w:sz w:val="22"/>
        </w:rPr>
        <w:t> </w:t>
      </w:r>
      <w:r>
        <w:rPr>
          <w:sz w:val="22"/>
        </w:rPr>
        <w:t>against</w:t>
      </w:r>
      <w:r>
        <w:rPr>
          <w:spacing w:val="-3"/>
          <w:sz w:val="22"/>
        </w:rPr>
        <w:t> </w:t>
      </w:r>
      <w:r>
        <w:rPr>
          <w:sz w:val="22"/>
        </w:rPr>
        <w:t>women</w:t>
      </w:r>
      <w:r>
        <w:rPr>
          <w:spacing w:val="-3"/>
          <w:sz w:val="22"/>
        </w:rPr>
        <w:t> </w:t>
      </w:r>
      <w:r>
        <w:rPr>
          <w:sz w:val="22"/>
        </w:rPr>
        <w:t>girls</w:t>
      </w:r>
      <w:r>
        <w:rPr>
          <w:spacing w:val="-3"/>
          <w:sz w:val="22"/>
        </w:rPr>
        <w:t> </w:t>
      </w:r>
      <w:r>
        <w:rPr>
          <w:sz w:val="22"/>
        </w:rPr>
        <w:t>with</w:t>
      </w:r>
      <w:r>
        <w:rPr>
          <w:spacing w:val="-2"/>
          <w:sz w:val="22"/>
        </w:rPr>
        <w:t> disabilities.</w:t>
      </w:r>
    </w:p>
    <w:p>
      <w:pPr>
        <w:pStyle w:val="BodyText"/>
        <w:spacing w:before="2"/>
        <w:rPr>
          <w:sz w:val="30"/>
        </w:rPr>
      </w:pPr>
    </w:p>
    <w:p>
      <w:pPr>
        <w:pStyle w:val="Heading8"/>
      </w:pPr>
      <w:r>
        <w:rPr/>
        <w:drawing>
          <wp:anchor distT="0" distB="0" distL="0" distR="0" allowOverlap="1" layoutInCell="1" locked="0" behindDoc="0" simplePos="0" relativeHeight="15804416">
            <wp:simplePos x="0" y="0"/>
            <wp:positionH relativeFrom="page">
              <wp:posOffset>672297</wp:posOffset>
            </wp:positionH>
            <wp:positionV relativeFrom="paragraph">
              <wp:posOffset>65596</wp:posOffset>
            </wp:positionV>
            <wp:extent cx="836627" cy="791404"/>
            <wp:effectExtent l="0" t="0" r="0" b="0"/>
            <wp:wrapNone/>
            <wp:docPr id="329" name="image30.jpeg"/>
            <wp:cNvGraphicFramePr>
              <a:graphicFrameLocks noChangeAspect="1"/>
            </wp:cNvGraphicFramePr>
            <a:graphic>
              <a:graphicData uri="http://schemas.openxmlformats.org/drawingml/2006/picture">
                <pic:pic>
                  <pic:nvPicPr>
                    <pic:cNvPr id="330" name="image30.jpeg"/>
                    <pic:cNvPicPr/>
                  </pic:nvPicPr>
                  <pic:blipFill>
                    <a:blip r:embed="rId86" cstate="print"/>
                    <a:stretch>
                      <a:fillRect/>
                    </a:stretch>
                  </pic:blipFill>
                  <pic:spPr>
                    <a:xfrm>
                      <a:off x="0" y="0"/>
                      <a:ext cx="836627" cy="791404"/>
                    </a:xfrm>
                    <a:prstGeom prst="rect">
                      <a:avLst/>
                    </a:prstGeom>
                  </pic:spPr>
                </pic:pic>
              </a:graphicData>
            </a:graphic>
          </wp:anchor>
        </w:drawing>
      </w:r>
      <w:r>
        <w:rPr/>
        <w:t>Time:</w:t>
      </w:r>
      <w:r>
        <w:rPr>
          <w:spacing w:val="-3"/>
        </w:rPr>
        <w:t> </w:t>
      </w:r>
      <w:r>
        <w:rPr/>
        <w:t>1</w:t>
      </w:r>
      <w:r>
        <w:rPr>
          <w:spacing w:val="-2"/>
        </w:rPr>
        <w:t> </w:t>
      </w:r>
      <w:r>
        <w:rPr>
          <w:spacing w:val="-4"/>
        </w:rPr>
        <w:t>hour</w:t>
      </w:r>
    </w:p>
    <w:p>
      <w:pPr>
        <w:spacing w:before="47"/>
        <w:ind w:left="2515" w:right="0" w:firstLine="0"/>
        <w:jc w:val="left"/>
        <w:rPr>
          <w:sz w:val="22"/>
        </w:rPr>
      </w:pPr>
      <w:r>
        <w:rPr>
          <w:b/>
          <w:sz w:val="22"/>
        </w:rPr>
        <w:t>Materials: </w:t>
      </w:r>
      <w:r>
        <w:rPr>
          <w:sz w:val="22"/>
        </w:rPr>
        <w:t>Flipchart, </w:t>
      </w:r>
      <w:r>
        <w:rPr>
          <w:spacing w:val="-2"/>
          <w:sz w:val="22"/>
        </w:rPr>
        <w:t>markers</w:t>
      </w:r>
    </w:p>
    <w:p>
      <w:pPr>
        <w:spacing w:before="47"/>
        <w:ind w:left="2515" w:right="0" w:firstLine="0"/>
        <w:jc w:val="left"/>
        <w:rPr>
          <w:sz w:val="22"/>
        </w:rPr>
      </w:pPr>
      <w:r>
        <w:rPr>
          <w:b/>
          <w:sz w:val="22"/>
        </w:rPr>
        <w:t>Method:</w:t>
      </w:r>
      <w:r>
        <w:rPr>
          <w:b/>
          <w:spacing w:val="48"/>
          <w:sz w:val="22"/>
        </w:rPr>
        <w:t> </w:t>
      </w:r>
      <w:r>
        <w:rPr>
          <w:sz w:val="22"/>
        </w:rPr>
        <w:t>Activity; Group </w:t>
      </w:r>
      <w:r>
        <w:rPr>
          <w:spacing w:val="-2"/>
          <w:sz w:val="22"/>
        </w:rPr>
        <w:t>discussion</w:t>
      </w:r>
    </w:p>
    <w:p>
      <w:pPr>
        <w:pStyle w:val="BodyText"/>
        <w:spacing w:before="2"/>
        <w:rPr>
          <w:sz w:val="30"/>
        </w:rPr>
      </w:pPr>
    </w:p>
    <w:p>
      <w:pPr>
        <w:pStyle w:val="Heading8"/>
      </w:pPr>
      <w:r>
        <w:rPr>
          <w:spacing w:val="-2"/>
        </w:rPr>
        <w:t>Sources:</w:t>
      </w:r>
    </w:p>
    <w:p>
      <w:pPr>
        <w:pStyle w:val="BodyText"/>
        <w:spacing w:line="285" w:lineRule="auto" w:before="47"/>
        <w:ind w:left="2515" w:right="1959"/>
      </w:pPr>
      <w:r>
        <w:rPr/>
        <w:t>Derived</w:t>
      </w:r>
      <w:r>
        <w:rPr>
          <w:spacing w:val="-5"/>
        </w:rPr>
        <w:t> </w:t>
      </w:r>
      <w:r>
        <w:rPr/>
        <w:t>from</w:t>
      </w:r>
      <w:r>
        <w:rPr>
          <w:spacing w:val="-4"/>
        </w:rPr>
        <w:t> </w:t>
      </w:r>
      <w:r>
        <w:rPr/>
        <w:t>“Violence</w:t>
      </w:r>
      <w:r>
        <w:rPr>
          <w:spacing w:val="-5"/>
        </w:rPr>
        <w:t> </w:t>
      </w:r>
      <w:r>
        <w:rPr/>
        <w:t>against</w:t>
      </w:r>
      <w:r>
        <w:rPr>
          <w:spacing w:val="-5"/>
        </w:rPr>
        <w:t> </w:t>
      </w:r>
      <w:r>
        <w:rPr/>
        <w:t>Women</w:t>
      </w:r>
      <w:r>
        <w:rPr>
          <w:spacing w:val="-5"/>
        </w:rPr>
        <w:t> </w:t>
      </w:r>
      <w:r>
        <w:rPr/>
        <w:t>with</w:t>
      </w:r>
      <w:r>
        <w:rPr>
          <w:spacing w:val="-5"/>
        </w:rPr>
        <w:t> </w:t>
      </w:r>
      <w:r>
        <w:rPr/>
        <w:t>Disabilities”,</w:t>
      </w:r>
      <w:r>
        <w:rPr>
          <w:spacing w:val="-5"/>
        </w:rPr>
        <w:t> </w:t>
      </w:r>
      <w:r>
        <w:rPr/>
        <w:t>produced</w:t>
      </w:r>
      <w:r>
        <w:rPr>
          <w:spacing w:val="-5"/>
        </w:rPr>
        <w:t> </w:t>
      </w:r>
      <w:r>
        <w:rPr/>
        <w:t>by</w:t>
      </w:r>
      <w:r>
        <w:rPr>
          <w:spacing w:val="-5"/>
        </w:rPr>
        <w:t> </w:t>
      </w:r>
      <w:r>
        <w:rPr/>
        <w:t>the Kingston Independent Living Resource Centre</w:t>
      </w:r>
    </w:p>
    <w:p>
      <w:pPr>
        <w:pStyle w:val="Heading6"/>
        <w:spacing w:before="186"/>
      </w:pPr>
      <w:r>
        <w:rPr>
          <w:spacing w:val="-2"/>
        </w:rPr>
        <w:t>Steps:</w:t>
      </w:r>
    </w:p>
    <w:p>
      <w:pPr>
        <w:pStyle w:val="Heading8"/>
        <w:spacing w:line="285" w:lineRule="auto" w:before="321"/>
        <w:ind w:right="2579"/>
      </w:pPr>
      <w:r>
        <w:rPr/>
        <w:t>Part</w:t>
      </w:r>
      <w:r>
        <w:rPr>
          <w:spacing w:val="-13"/>
        </w:rPr>
        <w:t> </w:t>
      </w:r>
      <w:r>
        <w:rPr/>
        <w:t>A:</w:t>
      </w:r>
      <w:r>
        <w:rPr>
          <w:spacing w:val="-6"/>
        </w:rPr>
        <w:t> </w:t>
      </w:r>
      <w:r>
        <w:rPr/>
        <w:t>Identifying</w:t>
      </w:r>
      <w:r>
        <w:rPr>
          <w:spacing w:val="-5"/>
        </w:rPr>
        <w:t> </w:t>
      </w:r>
      <w:r>
        <w:rPr/>
        <w:t>Myths</w:t>
      </w:r>
      <w:r>
        <w:rPr>
          <w:spacing w:val="-5"/>
        </w:rPr>
        <w:t> </w:t>
      </w:r>
      <w:r>
        <w:rPr/>
        <w:t>about</w:t>
      </w:r>
      <w:r>
        <w:rPr>
          <w:spacing w:val="-6"/>
        </w:rPr>
        <w:t> </w:t>
      </w:r>
      <w:r>
        <w:rPr/>
        <w:t>Violence</w:t>
      </w:r>
      <w:r>
        <w:rPr>
          <w:spacing w:val="-13"/>
        </w:rPr>
        <w:t> </w:t>
      </w:r>
      <w:r>
        <w:rPr/>
        <w:t>Against</w:t>
      </w:r>
      <w:r>
        <w:rPr>
          <w:spacing w:val="-6"/>
        </w:rPr>
        <w:t> </w:t>
      </w:r>
      <w:r>
        <w:rPr/>
        <w:t>Women</w:t>
      </w:r>
      <w:r>
        <w:rPr>
          <w:spacing w:val="-5"/>
        </w:rPr>
        <w:t> </w:t>
      </w:r>
      <w:r>
        <w:rPr/>
        <w:t>and Girls with Disabilities</w:t>
      </w:r>
    </w:p>
    <w:p>
      <w:pPr>
        <w:pStyle w:val="BodyText"/>
        <w:spacing w:before="10"/>
        <w:rPr>
          <w:b/>
          <w:sz w:val="25"/>
        </w:rPr>
      </w:pPr>
    </w:p>
    <w:p>
      <w:pPr>
        <w:pStyle w:val="ListParagraph"/>
        <w:numPr>
          <w:ilvl w:val="0"/>
          <w:numId w:val="96"/>
        </w:numPr>
        <w:tabs>
          <w:tab w:pos="2749" w:val="left" w:leader="none"/>
        </w:tabs>
        <w:spacing w:line="285" w:lineRule="auto" w:before="1" w:after="0"/>
        <w:ind w:left="2515" w:right="1077" w:firstLine="0"/>
        <w:jc w:val="both"/>
        <w:rPr>
          <w:sz w:val="22"/>
        </w:rPr>
      </w:pPr>
      <w:r>
        <w:rPr>
          <w:sz w:val="22"/>
        </w:rPr>
        <w:t>Explain</w:t>
      </w:r>
      <w:r>
        <w:rPr>
          <w:spacing w:val="-15"/>
          <w:sz w:val="22"/>
        </w:rPr>
        <w:t> </w:t>
      </w:r>
      <w:r>
        <w:rPr>
          <w:sz w:val="22"/>
        </w:rPr>
        <w:t>to</w:t>
      </w:r>
      <w:r>
        <w:rPr>
          <w:spacing w:val="-15"/>
          <w:sz w:val="22"/>
        </w:rPr>
        <w:t> </w:t>
      </w:r>
      <w:r>
        <w:rPr>
          <w:sz w:val="22"/>
        </w:rPr>
        <w:t>the</w:t>
      </w:r>
      <w:r>
        <w:rPr>
          <w:spacing w:val="-15"/>
          <w:sz w:val="22"/>
        </w:rPr>
        <w:t> </w:t>
      </w:r>
      <w:r>
        <w:rPr>
          <w:sz w:val="22"/>
        </w:rPr>
        <w:t>participants</w:t>
      </w:r>
      <w:r>
        <w:rPr>
          <w:spacing w:val="-15"/>
          <w:sz w:val="22"/>
        </w:rPr>
        <w:t> </w:t>
      </w:r>
      <w:r>
        <w:rPr>
          <w:sz w:val="22"/>
        </w:rPr>
        <w:t>that</w:t>
      </w:r>
      <w:r>
        <w:rPr>
          <w:spacing w:val="-15"/>
          <w:sz w:val="22"/>
        </w:rPr>
        <w:t> </w:t>
      </w:r>
      <w:r>
        <w:rPr>
          <w:sz w:val="22"/>
        </w:rPr>
        <w:t>people</w:t>
      </w:r>
      <w:r>
        <w:rPr>
          <w:spacing w:val="-15"/>
          <w:sz w:val="22"/>
        </w:rPr>
        <w:t> </w:t>
      </w:r>
      <w:r>
        <w:rPr>
          <w:sz w:val="22"/>
        </w:rPr>
        <w:t>have</w:t>
      </w:r>
      <w:r>
        <w:rPr>
          <w:spacing w:val="-15"/>
          <w:sz w:val="22"/>
        </w:rPr>
        <w:t> </w:t>
      </w:r>
      <w:r>
        <w:rPr>
          <w:sz w:val="22"/>
        </w:rPr>
        <w:t>many</w:t>
      </w:r>
      <w:r>
        <w:rPr>
          <w:spacing w:val="-15"/>
          <w:sz w:val="22"/>
        </w:rPr>
        <w:t> </w:t>
      </w:r>
      <w:r>
        <w:rPr>
          <w:sz w:val="22"/>
        </w:rPr>
        <w:t>beliefs</w:t>
      </w:r>
      <w:r>
        <w:rPr>
          <w:spacing w:val="-15"/>
          <w:sz w:val="22"/>
        </w:rPr>
        <w:t> </w:t>
      </w:r>
      <w:r>
        <w:rPr>
          <w:sz w:val="22"/>
        </w:rPr>
        <w:t>about</w:t>
      </w:r>
      <w:r>
        <w:rPr>
          <w:spacing w:val="-15"/>
          <w:sz w:val="22"/>
        </w:rPr>
        <w:t> </w:t>
      </w:r>
      <w:r>
        <w:rPr>
          <w:sz w:val="22"/>
        </w:rPr>
        <w:t>women</w:t>
      </w:r>
      <w:r>
        <w:rPr>
          <w:spacing w:val="-15"/>
          <w:sz w:val="22"/>
        </w:rPr>
        <w:t> </w:t>
      </w:r>
      <w:r>
        <w:rPr>
          <w:sz w:val="22"/>
        </w:rPr>
        <w:t>and</w:t>
      </w:r>
      <w:r>
        <w:rPr>
          <w:spacing w:val="-15"/>
          <w:sz w:val="22"/>
        </w:rPr>
        <w:t> </w:t>
      </w:r>
      <w:r>
        <w:rPr>
          <w:sz w:val="22"/>
        </w:rPr>
        <w:t>girls</w:t>
      </w:r>
      <w:r>
        <w:rPr>
          <w:spacing w:val="-15"/>
          <w:sz w:val="22"/>
        </w:rPr>
        <w:t> </w:t>
      </w:r>
      <w:r>
        <w:rPr>
          <w:sz w:val="22"/>
        </w:rPr>
        <w:t>with disabilities. Some of these may be true, but others are not.</w:t>
      </w:r>
    </w:p>
    <w:p>
      <w:pPr>
        <w:pStyle w:val="BodyText"/>
        <w:spacing w:before="10"/>
        <w:rPr>
          <w:sz w:val="25"/>
        </w:rPr>
      </w:pPr>
    </w:p>
    <w:p>
      <w:pPr>
        <w:pStyle w:val="ListParagraph"/>
        <w:numPr>
          <w:ilvl w:val="0"/>
          <w:numId w:val="96"/>
        </w:numPr>
        <w:tabs>
          <w:tab w:pos="2755" w:val="left" w:leader="none"/>
        </w:tabs>
        <w:spacing w:line="285" w:lineRule="auto" w:before="0" w:after="0"/>
        <w:ind w:left="2515" w:right="1064" w:firstLine="0"/>
        <w:jc w:val="both"/>
        <w:rPr>
          <w:sz w:val="22"/>
        </w:rPr>
      </w:pPr>
      <w:r>
        <w:rPr>
          <w:sz w:val="22"/>
        </w:rPr>
        <w:t>Place</w:t>
      </w:r>
      <w:r>
        <w:rPr>
          <w:spacing w:val="-11"/>
          <w:sz w:val="22"/>
        </w:rPr>
        <w:t> </w:t>
      </w:r>
      <w:r>
        <w:rPr>
          <w:sz w:val="22"/>
        </w:rPr>
        <w:t>Flipchart</w:t>
      </w:r>
      <w:r>
        <w:rPr>
          <w:spacing w:val="-11"/>
          <w:sz w:val="22"/>
        </w:rPr>
        <w:t> </w:t>
      </w:r>
      <w:r>
        <w:rPr>
          <w:sz w:val="22"/>
        </w:rPr>
        <w:t>with</w:t>
      </w:r>
      <w:r>
        <w:rPr>
          <w:spacing w:val="-11"/>
          <w:sz w:val="22"/>
        </w:rPr>
        <w:t> </w:t>
      </w:r>
      <w:r>
        <w:rPr>
          <w:sz w:val="22"/>
        </w:rPr>
        <w:t>“True”,</w:t>
      </w:r>
      <w:r>
        <w:rPr>
          <w:spacing w:val="-11"/>
          <w:sz w:val="22"/>
        </w:rPr>
        <w:t> </w:t>
      </w:r>
      <w:r>
        <w:rPr>
          <w:sz w:val="22"/>
        </w:rPr>
        <w:t>“False”</w:t>
      </w:r>
      <w:r>
        <w:rPr>
          <w:spacing w:val="-11"/>
          <w:sz w:val="22"/>
        </w:rPr>
        <w:t> </w:t>
      </w:r>
      <w:r>
        <w:rPr>
          <w:sz w:val="22"/>
        </w:rPr>
        <w:t>and</w:t>
      </w:r>
      <w:r>
        <w:rPr>
          <w:spacing w:val="-11"/>
          <w:sz w:val="22"/>
        </w:rPr>
        <w:t> </w:t>
      </w:r>
      <w:r>
        <w:rPr>
          <w:sz w:val="22"/>
        </w:rPr>
        <w:t>“Not</w:t>
      </w:r>
      <w:r>
        <w:rPr>
          <w:spacing w:val="-11"/>
          <w:sz w:val="22"/>
        </w:rPr>
        <w:t> </w:t>
      </w:r>
      <w:r>
        <w:rPr>
          <w:sz w:val="22"/>
        </w:rPr>
        <w:t>sure”</w:t>
      </w:r>
      <w:r>
        <w:rPr>
          <w:spacing w:val="-11"/>
          <w:sz w:val="22"/>
        </w:rPr>
        <w:t> </w:t>
      </w:r>
      <w:r>
        <w:rPr>
          <w:sz w:val="22"/>
        </w:rPr>
        <w:t>around</w:t>
      </w:r>
      <w:r>
        <w:rPr>
          <w:spacing w:val="-11"/>
          <w:sz w:val="22"/>
        </w:rPr>
        <w:t> </w:t>
      </w:r>
      <w:r>
        <w:rPr>
          <w:sz w:val="22"/>
        </w:rPr>
        <w:t>the</w:t>
      </w:r>
      <w:r>
        <w:rPr>
          <w:spacing w:val="-11"/>
          <w:sz w:val="22"/>
        </w:rPr>
        <w:t> </w:t>
      </w:r>
      <w:r>
        <w:rPr>
          <w:sz w:val="22"/>
        </w:rPr>
        <w:t>room.</w:t>
      </w:r>
      <w:r>
        <w:rPr>
          <w:spacing w:val="-15"/>
          <w:sz w:val="22"/>
        </w:rPr>
        <w:t> </w:t>
      </w:r>
      <w:r>
        <w:rPr>
          <w:sz w:val="22"/>
        </w:rPr>
        <w:t>Tell</w:t>
      </w:r>
      <w:r>
        <w:rPr>
          <w:spacing w:val="-11"/>
          <w:sz w:val="22"/>
        </w:rPr>
        <w:t> </w:t>
      </w:r>
      <w:r>
        <w:rPr>
          <w:sz w:val="22"/>
        </w:rPr>
        <w:t>participants that you will read </w:t>
      </w:r>
      <w:r>
        <w:rPr>
          <w:spacing w:val="9"/>
          <w:sz w:val="22"/>
        </w:rPr>
        <w:t>statements </w:t>
      </w:r>
      <w:r>
        <w:rPr>
          <w:sz w:val="22"/>
        </w:rPr>
        <w:t>to them and they </w:t>
      </w:r>
      <w:r>
        <w:rPr>
          <w:spacing w:val="9"/>
          <w:sz w:val="22"/>
        </w:rPr>
        <w:t>should </w:t>
      </w:r>
      <w:r>
        <w:rPr>
          <w:sz w:val="22"/>
        </w:rPr>
        <w:t>move to the paper </w:t>
      </w:r>
      <w:r>
        <w:rPr>
          <w:spacing w:val="11"/>
          <w:sz w:val="22"/>
        </w:rPr>
        <w:t>that </w:t>
      </w:r>
      <w:r>
        <w:rPr>
          <w:sz w:val="22"/>
        </w:rPr>
        <w:t>represents their opinion. If movement is difﬁcult for some participants, adapt the activity:</w:t>
      </w:r>
      <w:r>
        <w:rPr>
          <w:spacing w:val="-3"/>
          <w:sz w:val="22"/>
        </w:rPr>
        <w:t> </w:t>
      </w:r>
      <w:r>
        <w:rPr>
          <w:sz w:val="22"/>
        </w:rPr>
        <w:t>give</w:t>
      </w:r>
      <w:r>
        <w:rPr>
          <w:spacing w:val="-3"/>
          <w:sz w:val="22"/>
        </w:rPr>
        <w:t> </w:t>
      </w:r>
      <w:r>
        <w:rPr>
          <w:sz w:val="22"/>
        </w:rPr>
        <w:t>every</w:t>
      </w:r>
      <w:r>
        <w:rPr>
          <w:spacing w:val="-3"/>
          <w:sz w:val="22"/>
        </w:rPr>
        <w:t> </w:t>
      </w:r>
      <w:r>
        <w:rPr>
          <w:sz w:val="22"/>
        </w:rPr>
        <w:t>participant</w:t>
      </w:r>
      <w:r>
        <w:rPr>
          <w:spacing w:val="-3"/>
          <w:sz w:val="22"/>
        </w:rPr>
        <w:t> </w:t>
      </w:r>
      <w:r>
        <w:rPr>
          <w:sz w:val="22"/>
        </w:rPr>
        <w:t>3</w:t>
      </w:r>
      <w:r>
        <w:rPr>
          <w:spacing w:val="-3"/>
          <w:sz w:val="22"/>
        </w:rPr>
        <w:t> </w:t>
      </w:r>
      <w:r>
        <w:rPr>
          <w:sz w:val="22"/>
        </w:rPr>
        <w:t>sheets</w:t>
      </w:r>
      <w:r>
        <w:rPr>
          <w:spacing w:val="-3"/>
          <w:sz w:val="22"/>
        </w:rPr>
        <w:t> </w:t>
      </w:r>
      <w:r>
        <w:rPr>
          <w:sz w:val="22"/>
        </w:rPr>
        <w:t>of</w:t>
      </w:r>
      <w:r>
        <w:rPr>
          <w:spacing w:val="-3"/>
          <w:sz w:val="22"/>
        </w:rPr>
        <w:t> </w:t>
      </w:r>
      <w:r>
        <w:rPr>
          <w:sz w:val="22"/>
        </w:rPr>
        <w:t>paper</w:t>
      </w:r>
      <w:r>
        <w:rPr>
          <w:spacing w:val="-3"/>
          <w:sz w:val="22"/>
        </w:rPr>
        <w:t> </w:t>
      </w:r>
      <w:r>
        <w:rPr>
          <w:sz w:val="22"/>
        </w:rPr>
        <w:t>with</w:t>
      </w:r>
      <w:r>
        <w:rPr>
          <w:spacing w:val="-7"/>
          <w:sz w:val="22"/>
        </w:rPr>
        <w:t> </w:t>
      </w:r>
      <w:r>
        <w:rPr>
          <w:sz w:val="22"/>
        </w:rPr>
        <w:t>True,</w:t>
      </w:r>
      <w:r>
        <w:rPr>
          <w:spacing w:val="-3"/>
          <w:sz w:val="22"/>
        </w:rPr>
        <w:t> </w:t>
      </w:r>
      <w:r>
        <w:rPr>
          <w:sz w:val="22"/>
        </w:rPr>
        <w:t>False</w:t>
      </w:r>
      <w:r>
        <w:rPr>
          <w:spacing w:val="-3"/>
          <w:sz w:val="22"/>
        </w:rPr>
        <w:t> </w:t>
      </w:r>
      <w:r>
        <w:rPr>
          <w:sz w:val="22"/>
        </w:rPr>
        <w:t>and</w:t>
      </w:r>
      <w:r>
        <w:rPr>
          <w:spacing w:val="-3"/>
          <w:sz w:val="22"/>
        </w:rPr>
        <w:t> </w:t>
      </w:r>
      <w:r>
        <w:rPr>
          <w:sz w:val="22"/>
        </w:rPr>
        <w:t>Not</w:t>
      </w:r>
      <w:r>
        <w:rPr>
          <w:spacing w:val="-3"/>
          <w:sz w:val="22"/>
        </w:rPr>
        <w:t> </w:t>
      </w:r>
      <w:r>
        <w:rPr>
          <w:sz w:val="22"/>
        </w:rPr>
        <w:t>Sure</w:t>
      </w:r>
      <w:r>
        <w:rPr>
          <w:spacing w:val="-3"/>
          <w:sz w:val="22"/>
        </w:rPr>
        <w:t> </w:t>
      </w:r>
      <w:r>
        <w:rPr>
          <w:sz w:val="22"/>
        </w:rPr>
        <w:t>written on them. Participants can hold up the sheet that that represents their opinion.</w:t>
      </w:r>
    </w:p>
    <w:p>
      <w:pPr>
        <w:pStyle w:val="BodyText"/>
        <w:spacing w:before="8"/>
        <w:rPr>
          <w:sz w:val="25"/>
        </w:rPr>
      </w:pPr>
    </w:p>
    <w:p>
      <w:pPr>
        <w:pStyle w:val="ListParagraph"/>
        <w:numPr>
          <w:ilvl w:val="0"/>
          <w:numId w:val="96"/>
        </w:numPr>
        <w:tabs>
          <w:tab w:pos="2753" w:val="left" w:leader="none"/>
        </w:tabs>
        <w:spacing w:line="285" w:lineRule="auto" w:before="0" w:after="0"/>
        <w:ind w:left="2515" w:right="1078" w:firstLine="0"/>
        <w:jc w:val="both"/>
        <w:rPr>
          <w:sz w:val="22"/>
        </w:rPr>
      </w:pPr>
      <w:r>
        <w:rPr>
          <w:sz w:val="22"/>
        </w:rPr>
        <w:t>Read</w:t>
      </w:r>
      <w:r>
        <w:rPr>
          <w:spacing w:val="-16"/>
          <w:sz w:val="22"/>
        </w:rPr>
        <w:t> </w:t>
      </w:r>
      <w:r>
        <w:rPr>
          <w:sz w:val="22"/>
        </w:rPr>
        <w:t>the</w:t>
      </w:r>
      <w:r>
        <w:rPr>
          <w:spacing w:val="-15"/>
          <w:sz w:val="22"/>
        </w:rPr>
        <w:t> </w:t>
      </w:r>
      <w:r>
        <w:rPr>
          <w:sz w:val="22"/>
        </w:rPr>
        <w:t>ﬁrst</w:t>
      </w:r>
      <w:r>
        <w:rPr>
          <w:spacing w:val="-15"/>
          <w:sz w:val="22"/>
        </w:rPr>
        <w:t> </w:t>
      </w:r>
      <w:r>
        <w:rPr>
          <w:sz w:val="22"/>
        </w:rPr>
        <w:t>statement</w:t>
      </w:r>
      <w:r>
        <w:rPr>
          <w:spacing w:val="-16"/>
          <w:sz w:val="22"/>
        </w:rPr>
        <w:t> </w:t>
      </w:r>
      <w:r>
        <w:rPr>
          <w:sz w:val="22"/>
        </w:rPr>
        <w:t>and</w:t>
      </w:r>
      <w:r>
        <w:rPr>
          <w:spacing w:val="-15"/>
          <w:sz w:val="22"/>
        </w:rPr>
        <w:t> </w:t>
      </w:r>
      <w:r>
        <w:rPr>
          <w:sz w:val="22"/>
        </w:rPr>
        <w:t>give</w:t>
      </w:r>
      <w:r>
        <w:rPr>
          <w:spacing w:val="-15"/>
          <w:sz w:val="22"/>
        </w:rPr>
        <w:t> </w:t>
      </w:r>
      <w:r>
        <w:rPr>
          <w:sz w:val="22"/>
        </w:rPr>
        <w:t>a</w:t>
      </w:r>
      <w:r>
        <w:rPr>
          <w:spacing w:val="-15"/>
          <w:sz w:val="22"/>
        </w:rPr>
        <w:t> </w:t>
      </w:r>
      <w:r>
        <w:rPr>
          <w:sz w:val="22"/>
        </w:rPr>
        <w:t>few</w:t>
      </w:r>
      <w:r>
        <w:rPr>
          <w:spacing w:val="-16"/>
          <w:sz w:val="22"/>
        </w:rPr>
        <w:t> </w:t>
      </w:r>
      <w:r>
        <w:rPr>
          <w:sz w:val="22"/>
        </w:rPr>
        <w:t>minutes</w:t>
      </w:r>
      <w:r>
        <w:rPr>
          <w:spacing w:val="-15"/>
          <w:sz w:val="22"/>
        </w:rPr>
        <w:t> </w:t>
      </w:r>
      <w:r>
        <w:rPr>
          <w:sz w:val="22"/>
        </w:rPr>
        <w:t>for</w:t>
      </w:r>
      <w:r>
        <w:rPr>
          <w:spacing w:val="-15"/>
          <w:sz w:val="22"/>
        </w:rPr>
        <w:t> </w:t>
      </w:r>
      <w:r>
        <w:rPr>
          <w:sz w:val="22"/>
        </w:rPr>
        <w:t>participants</w:t>
      </w:r>
      <w:r>
        <w:rPr>
          <w:spacing w:val="-16"/>
          <w:sz w:val="22"/>
        </w:rPr>
        <w:t> </w:t>
      </w:r>
      <w:r>
        <w:rPr>
          <w:sz w:val="22"/>
        </w:rPr>
        <w:t>decide.</w:t>
      </w:r>
      <w:r>
        <w:rPr>
          <w:spacing w:val="-15"/>
          <w:sz w:val="22"/>
        </w:rPr>
        <w:t> </w:t>
      </w:r>
      <w:r>
        <w:rPr>
          <w:sz w:val="22"/>
        </w:rPr>
        <w:t>Pay</w:t>
      </w:r>
      <w:r>
        <w:rPr>
          <w:spacing w:val="-15"/>
          <w:sz w:val="22"/>
        </w:rPr>
        <w:t> </w:t>
      </w:r>
      <w:r>
        <w:rPr>
          <w:sz w:val="22"/>
        </w:rPr>
        <w:t>attention to the discussion between them as they decide which paper to move to.</w:t>
      </w:r>
    </w:p>
    <w:p>
      <w:pPr>
        <w:pStyle w:val="BodyText"/>
        <w:spacing w:before="10"/>
        <w:rPr>
          <w:sz w:val="25"/>
        </w:rPr>
      </w:pPr>
    </w:p>
    <w:p>
      <w:pPr>
        <w:pStyle w:val="ListParagraph"/>
        <w:numPr>
          <w:ilvl w:val="0"/>
          <w:numId w:val="96"/>
        </w:numPr>
        <w:tabs>
          <w:tab w:pos="2760" w:val="left" w:leader="none"/>
        </w:tabs>
        <w:spacing w:line="285" w:lineRule="auto" w:before="0" w:after="0"/>
        <w:ind w:left="2515" w:right="1077" w:firstLine="0"/>
        <w:jc w:val="both"/>
        <w:rPr>
          <w:sz w:val="22"/>
        </w:rPr>
      </w:pPr>
      <w:r>
        <w:rPr>
          <w:sz w:val="22"/>
        </w:rPr>
        <w:t>Ask volunteers to explain the answer they chose, and elicit a discussion. (Each of the statements is a myth – false). Ensure that the facts are read after each myth.</w:t>
      </w:r>
    </w:p>
    <w:p>
      <w:pPr>
        <w:spacing w:after="0" w:line="285" w:lineRule="auto"/>
        <w:jc w:val="both"/>
        <w:rPr>
          <w:sz w:val="22"/>
        </w:rPr>
        <w:sectPr>
          <w:pgSz w:w="11910" w:h="16840"/>
          <w:pgMar w:header="0" w:footer="379" w:top="1440" w:bottom="560" w:left="0" w:right="0"/>
        </w:sectPr>
      </w:pPr>
    </w:p>
    <w:p>
      <w:pPr>
        <w:pStyle w:val="BodyText"/>
        <w:rPr>
          <w:sz w:val="20"/>
        </w:rPr>
      </w:pPr>
    </w:p>
    <w:p>
      <w:pPr>
        <w:pStyle w:val="BodyText"/>
        <w:spacing w:before="11"/>
        <w:rPr>
          <w:sz w:val="25"/>
        </w:rPr>
      </w:pPr>
    </w:p>
    <w:p>
      <w:pPr>
        <w:pStyle w:val="Heading8"/>
        <w:spacing w:before="93"/>
        <w:ind w:left="2460"/>
        <w:jc w:val="both"/>
      </w:pPr>
      <w:r>
        <w:rPr/>
        <w:t>Statements</w:t>
      </w:r>
      <w:r>
        <w:rPr>
          <w:spacing w:val="-3"/>
        </w:rPr>
        <w:t> </w:t>
      </w:r>
      <w:r>
        <w:rPr/>
        <w:t>about</w:t>
      </w:r>
      <w:r>
        <w:rPr>
          <w:spacing w:val="-3"/>
        </w:rPr>
        <w:t> </w:t>
      </w:r>
      <w:r>
        <w:rPr/>
        <w:t>violence</w:t>
      </w:r>
      <w:r>
        <w:rPr>
          <w:spacing w:val="-4"/>
        </w:rPr>
        <w:t> </w:t>
      </w:r>
      <w:r>
        <w:rPr/>
        <w:t>against</w:t>
      </w:r>
      <w:r>
        <w:rPr>
          <w:spacing w:val="-3"/>
        </w:rPr>
        <w:t> </w:t>
      </w:r>
      <w:r>
        <w:rPr/>
        <w:t>women</w:t>
      </w:r>
      <w:r>
        <w:rPr>
          <w:spacing w:val="-2"/>
        </w:rPr>
        <w:t> </w:t>
      </w:r>
      <w:r>
        <w:rPr/>
        <w:t>and</w:t>
      </w:r>
      <w:r>
        <w:rPr>
          <w:spacing w:val="-4"/>
        </w:rPr>
        <w:t> </w:t>
      </w:r>
      <w:r>
        <w:rPr/>
        <w:t>girls</w:t>
      </w:r>
      <w:r>
        <w:rPr>
          <w:spacing w:val="-2"/>
        </w:rPr>
        <w:t> </w:t>
      </w:r>
      <w:r>
        <w:rPr/>
        <w:t>with</w:t>
      </w:r>
      <w:r>
        <w:rPr>
          <w:spacing w:val="-2"/>
        </w:rPr>
        <w:t> disabilities:</w:t>
      </w:r>
    </w:p>
    <w:p>
      <w:pPr>
        <w:pStyle w:val="BodyText"/>
        <w:spacing w:before="1"/>
        <w:rPr>
          <w:b/>
          <w:sz w:val="30"/>
        </w:rPr>
      </w:pPr>
    </w:p>
    <w:p>
      <w:pPr>
        <w:pStyle w:val="ListParagraph"/>
        <w:numPr>
          <w:ilvl w:val="0"/>
          <w:numId w:val="97"/>
        </w:numPr>
        <w:tabs>
          <w:tab w:pos="2699" w:val="left" w:leader="none"/>
        </w:tabs>
        <w:spacing w:line="285" w:lineRule="auto" w:before="1" w:after="0"/>
        <w:ind w:left="2460" w:right="1132" w:firstLine="0"/>
        <w:jc w:val="both"/>
        <w:rPr>
          <w:sz w:val="22"/>
        </w:rPr>
      </w:pPr>
      <w:r>
        <w:rPr>
          <w:b/>
          <w:sz w:val="22"/>
        </w:rPr>
        <w:t>Women</w:t>
      </w:r>
      <w:r>
        <w:rPr>
          <w:b/>
          <w:spacing w:val="-11"/>
          <w:sz w:val="22"/>
        </w:rPr>
        <w:t> </w:t>
      </w:r>
      <w:r>
        <w:rPr>
          <w:b/>
          <w:sz w:val="22"/>
        </w:rPr>
        <w:t>with</w:t>
      </w:r>
      <w:r>
        <w:rPr>
          <w:b/>
          <w:spacing w:val="-11"/>
          <w:sz w:val="22"/>
        </w:rPr>
        <w:t> </w:t>
      </w:r>
      <w:r>
        <w:rPr>
          <w:b/>
          <w:sz w:val="22"/>
        </w:rPr>
        <w:t>disabilities</w:t>
      </w:r>
      <w:r>
        <w:rPr>
          <w:b/>
          <w:spacing w:val="-11"/>
          <w:sz w:val="22"/>
        </w:rPr>
        <w:t> </w:t>
      </w:r>
      <w:r>
        <w:rPr>
          <w:b/>
          <w:sz w:val="22"/>
        </w:rPr>
        <w:t>are</w:t>
      </w:r>
      <w:r>
        <w:rPr>
          <w:b/>
          <w:spacing w:val="-11"/>
          <w:sz w:val="22"/>
        </w:rPr>
        <w:t> </w:t>
      </w:r>
      <w:r>
        <w:rPr>
          <w:b/>
          <w:sz w:val="22"/>
        </w:rPr>
        <w:t>not</w:t>
      </w:r>
      <w:r>
        <w:rPr>
          <w:b/>
          <w:spacing w:val="-11"/>
          <w:sz w:val="22"/>
        </w:rPr>
        <w:t> </w:t>
      </w:r>
      <w:r>
        <w:rPr>
          <w:b/>
          <w:sz w:val="22"/>
        </w:rPr>
        <w:t>sexually</w:t>
      </w:r>
      <w:r>
        <w:rPr>
          <w:b/>
          <w:spacing w:val="-11"/>
          <w:sz w:val="22"/>
        </w:rPr>
        <w:t> </w:t>
      </w:r>
      <w:r>
        <w:rPr>
          <w:b/>
          <w:sz w:val="22"/>
        </w:rPr>
        <w:t>attractive</w:t>
      </w:r>
      <w:r>
        <w:rPr>
          <w:b/>
          <w:spacing w:val="-11"/>
          <w:sz w:val="22"/>
        </w:rPr>
        <w:t> </w:t>
      </w:r>
      <w:r>
        <w:rPr>
          <w:b/>
          <w:sz w:val="22"/>
        </w:rPr>
        <w:t>to</w:t>
      </w:r>
      <w:r>
        <w:rPr>
          <w:b/>
          <w:spacing w:val="-11"/>
          <w:sz w:val="22"/>
        </w:rPr>
        <w:t> </w:t>
      </w:r>
      <w:r>
        <w:rPr>
          <w:b/>
          <w:sz w:val="22"/>
        </w:rPr>
        <w:t>most</w:t>
      </w:r>
      <w:r>
        <w:rPr>
          <w:b/>
          <w:spacing w:val="-11"/>
          <w:sz w:val="22"/>
        </w:rPr>
        <w:t> </w:t>
      </w:r>
      <w:r>
        <w:rPr>
          <w:b/>
          <w:sz w:val="22"/>
        </w:rPr>
        <w:t>men</w:t>
      </w:r>
      <w:r>
        <w:rPr>
          <w:b/>
          <w:spacing w:val="-11"/>
          <w:sz w:val="22"/>
        </w:rPr>
        <w:t> </w:t>
      </w:r>
      <w:r>
        <w:rPr>
          <w:b/>
          <w:sz w:val="22"/>
        </w:rPr>
        <w:t>and</w:t>
      </w:r>
      <w:r>
        <w:rPr>
          <w:b/>
          <w:spacing w:val="-12"/>
          <w:sz w:val="22"/>
        </w:rPr>
        <w:t> </w:t>
      </w:r>
      <w:r>
        <w:rPr>
          <w:b/>
          <w:sz w:val="22"/>
        </w:rPr>
        <w:t>therefore, they are very rarely victims of sexual assault.</w:t>
      </w:r>
    </w:p>
    <w:p>
      <w:pPr>
        <w:pStyle w:val="BodyText"/>
        <w:spacing w:before="10"/>
        <w:rPr>
          <w:b/>
          <w:sz w:val="25"/>
        </w:rPr>
      </w:pPr>
    </w:p>
    <w:p>
      <w:pPr>
        <w:pStyle w:val="BodyText"/>
        <w:spacing w:line="285" w:lineRule="auto"/>
        <w:ind w:left="2460" w:right="1132"/>
        <w:jc w:val="both"/>
      </w:pPr>
      <w:r>
        <w:rPr>
          <w:b/>
        </w:rPr>
        <w:t>Fact:</w:t>
      </w:r>
      <w:r>
        <w:rPr>
          <w:b/>
          <w:spacing w:val="-12"/>
        </w:rPr>
        <w:t> </w:t>
      </w:r>
      <w:r>
        <w:rPr/>
        <w:t>Women</w:t>
      </w:r>
      <w:r>
        <w:rPr>
          <w:spacing w:val="-11"/>
        </w:rPr>
        <w:t> </w:t>
      </w:r>
      <w:r>
        <w:rPr/>
        <w:t>with</w:t>
      </w:r>
      <w:r>
        <w:rPr>
          <w:spacing w:val="-11"/>
        </w:rPr>
        <w:t> </w:t>
      </w:r>
      <w:r>
        <w:rPr/>
        <w:t>disabilities</w:t>
      </w:r>
      <w:r>
        <w:rPr>
          <w:spacing w:val="-11"/>
        </w:rPr>
        <w:t> </w:t>
      </w:r>
      <w:r>
        <w:rPr/>
        <w:t>may</w:t>
      </w:r>
      <w:r>
        <w:rPr>
          <w:spacing w:val="-11"/>
        </w:rPr>
        <w:t> </w:t>
      </w:r>
      <w:r>
        <w:rPr/>
        <w:t>be</w:t>
      </w:r>
      <w:r>
        <w:rPr>
          <w:spacing w:val="-11"/>
        </w:rPr>
        <w:t> </w:t>
      </w:r>
      <w:r>
        <w:rPr/>
        <w:t>raped,</w:t>
      </w:r>
      <w:r>
        <w:rPr>
          <w:spacing w:val="-11"/>
        </w:rPr>
        <w:t> </w:t>
      </w:r>
      <w:r>
        <w:rPr/>
        <w:t>assaulted</w:t>
      </w:r>
      <w:r>
        <w:rPr>
          <w:spacing w:val="-11"/>
        </w:rPr>
        <w:t> </w:t>
      </w:r>
      <w:r>
        <w:rPr/>
        <w:t>or</w:t>
      </w:r>
      <w:r>
        <w:rPr>
          <w:spacing w:val="-11"/>
        </w:rPr>
        <w:t> </w:t>
      </w:r>
      <w:r>
        <w:rPr/>
        <w:t>abused</w:t>
      </w:r>
      <w:r>
        <w:rPr>
          <w:spacing w:val="-11"/>
        </w:rPr>
        <w:t> </w:t>
      </w:r>
      <w:r>
        <w:rPr/>
        <w:t>at</w:t>
      </w:r>
      <w:r>
        <w:rPr>
          <w:spacing w:val="-11"/>
        </w:rPr>
        <w:t> </w:t>
      </w:r>
      <w:r>
        <w:rPr/>
        <w:t>some</w:t>
      </w:r>
      <w:r>
        <w:rPr>
          <w:spacing w:val="-11"/>
        </w:rPr>
        <w:t> </w:t>
      </w:r>
      <w:r>
        <w:rPr/>
        <w:t>time</w:t>
      </w:r>
      <w:r>
        <w:rPr>
          <w:spacing w:val="-11"/>
        </w:rPr>
        <w:t> </w:t>
      </w:r>
      <w:r>
        <w:rPr/>
        <w:t>in</w:t>
      </w:r>
      <w:r>
        <w:rPr>
          <w:spacing w:val="-11"/>
        </w:rPr>
        <w:t> </w:t>
      </w:r>
      <w:r>
        <w:rPr/>
        <w:t>their lives.</w:t>
      </w:r>
      <w:r>
        <w:rPr>
          <w:spacing w:val="-8"/>
        </w:rPr>
        <w:t> </w:t>
      </w:r>
      <w:r>
        <w:rPr/>
        <w:t>Sexual</w:t>
      </w:r>
      <w:r>
        <w:rPr>
          <w:spacing w:val="-8"/>
        </w:rPr>
        <w:t> </w:t>
      </w:r>
      <w:r>
        <w:rPr/>
        <w:t>violence,</w:t>
      </w:r>
      <w:r>
        <w:rPr>
          <w:spacing w:val="-8"/>
        </w:rPr>
        <w:t> </w:t>
      </w:r>
      <w:r>
        <w:rPr/>
        <w:t>like</w:t>
      </w:r>
      <w:r>
        <w:rPr>
          <w:spacing w:val="-8"/>
        </w:rPr>
        <w:t> </w:t>
      </w:r>
      <w:r>
        <w:rPr/>
        <w:t>other</w:t>
      </w:r>
      <w:r>
        <w:rPr>
          <w:spacing w:val="-8"/>
        </w:rPr>
        <w:t> </w:t>
      </w:r>
      <w:r>
        <w:rPr/>
        <w:t>types</w:t>
      </w:r>
      <w:r>
        <w:rPr>
          <w:spacing w:val="-8"/>
        </w:rPr>
        <w:t> </w:t>
      </w:r>
      <w:r>
        <w:rPr/>
        <w:t>of</w:t>
      </w:r>
      <w:r>
        <w:rPr>
          <w:spacing w:val="-8"/>
        </w:rPr>
        <w:t> </w:t>
      </w:r>
      <w:r>
        <w:rPr/>
        <w:t>violence</w:t>
      </w:r>
      <w:r>
        <w:rPr>
          <w:spacing w:val="-8"/>
        </w:rPr>
        <w:t> </w:t>
      </w:r>
      <w:r>
        <w:rPr/>
        <w:t>and</w:t>
      </w:r>
      <w:r>
        <w:rPr>
          <w:spacing w:val="-8"/>
        </w:rPr>
        <w:t> </w:t>
      </w:r>
      <w:r>
        <w:rPr/>
        <w:t>abuse,</w:t>
      </w:r>
      <w:r>
        <w:rPr>
          <w:spacing w:val="-8"/>
        </w:rPr>
        <w:t> </w:t>
      </w:r>
      <w:r>
        <w:rPr/>
        <w:t>is</w:t>
      </w:r>
      <w:r>
        <w:rPr>
          <w:spacing w:val="-8"/>
        </w:rPr>
        <w:t> </w:t>
      </w:r>
      <w:r>
        <w:rPr/>
        <w:t>about</w:t>
      </w:r>
      <w:r>
        <w:rPr>
          <w:spacing w:val="-8"/>
        </w:rPr>
        <w:t> </w:t>
      </w:r>
      <w:r>
        <w:rPr/>
        <w:t>control</w:t>
      </w:r>
      <w:r>
        <w:rPr>
          <w:spacing w:val="-8"/>
        </w:rPr>
        <w:t> </w:t>
      </w:r>
      <w:r>
        <w:rPr/>
        <w:t>and</w:t>
      </w:r>
      <w:r>
        <w:rPr>
          <w:spacing w:val="-8"/>
        </w:rPr>
        <w:t> </w:t>
      </w:r>
      <w:r>
        <w:rPr/>
        <w:t>fear and has nothing to do with traditional deﬁnitions of sexual attractiveness.</w:t>
      </w:r>
    </w:p>
    <w:p>
      <w:pPr>
        <w:pStyle w:val="BodyText"/>
        <w:spacing w:before="9"/>
        <w:rPr>
          <w:sz w:val="25"/>
        </w:rPr>
      </w:pPr>
    </w:p>
    <w:p>
      <w:pPr>
        <w:pStyle w:val="Heading8"/>
        <w:numPr>
          <w:ilvl w:val="0"/>
          <w:numId w:val="97"/>
        </w:numPr>
        <w:tabs>
          <w:tab w:pos="2697" w:val="left" w:leader="none"/>
        </w:tabs>
        <w:spacing w:line="285" w:lineRule="auto" w:before="1" w:after="0"/>
        <w:ind w:left="2460" w:right="1131" w:firstLine="0"/>
        <w:jc w:val="both"/>
      </w:pPr>
      <w:r>
        <w:rPr/>
        <w:t>Women</w:t>
      </w:r>
      <w:r>
        <w:rPr>
          <w:spacing w:val="-13"/>
        </w:rPr>
        <w:t> </w:t>
      </w:r>
      <w:r>
        <w:rPr/>
        <w:t>with</w:t>
      </w:r>
      <w:r>
        <w:rPr>
          <w:spacing w:val="-13"/>
        </w:rPr>
        <w:t> </w:t>
      </w:r>
      <w:r>
        <w:rPr/>
        <w:t>disabilities</w:t>
      </w:r>
      <w:r>
        <w:rPr>
          <w:spacing w:val="-13"/>
        </w:rPr>
        <w:t> </w:t>
      </w:r>
      <w:r>
        <w:rPr/>
        <w:t>often</w:t>
      </w:r>
      <w:r>
        <w:rPr>
          <w:spacing w:val="-13"/>
        </w:rPr>
        <w:t> </w:t>
      </w:r>
      <w:r>
        <w:rPr/>
        <w:t>lie</w:t>
      </w:r>
      <w:r>
        <w:rPr>
          <w:spacing w:val="-13"/>
        </w:rPr>
        <w:t> </w:t>
      </w:r>
      <w:r>
        <w:rPr/>
        <w:t>about</w:t>
      </w:r>
      <w:r>
        <w:rPr>
          <w:spacing w:val="-13"/>
        </w:rPr>
        <w:t> </w:t>
      </w:r>
      <w:r>
        <w:rPr/>
        <w:t>being</w:t>
      </w:r>
      <w:r>
        <w:rPr>
          <w:spacing w:val="-13"/>
        </w:rPr>
        <w:t> </w:t>
      </w:r>
      <w:r>
        <w:rPr/>
        <w:t>sexually</w:t>
      </w:r>
      <w:r>
        <w:rPr>
          <w:spacing w:val="-13"/>
        </w:rPr>
        <w:t> </w:t>
      </w:r>
      <w:r>
        <w:rPr/>
        <w:t>assaulted</w:t>
      </w:r>
      <w:r>
        <w:rPr>
          <w:spacing w:val="-13"/>
        </w:rPr>
        <w:t> </w:t>
      </w:r>
      <w:r>
        <w:rPr/>
        <w:t>because</w:t>
      </w:r>
      <w:r>
        <w:rPr>
          <w:spacing w:val="-13"/>
        </w:rPr>
        <w:t> </w:t>
      </w:r>
      <w:r>
        <w:rPr/>
        <w:t>they are lonely and seek attention.</w:t>
      </w:r>
    </w:p>
    <w:p>
      <w:pPr>
        <w:pStyle w:val="BodyText"/>
        <w:spacing w:before="10"/>
        <w:rPr>
          <w:b/>
          <w:sz w:val="25"/>
        </w:rPr>
      </w:pPr>
    </w:p>
    <w:p>
      <w:pPr>
        <w:pStyle w:val="BodyText"/>
        <w:spacing w:line="285" w:lineRule="auto"/>
        <w:ind w:left="2460" w:right="1131"/>
        <w:jc w:val="both"/>
      </w:pPr>
      <w:r>
        <w:rPr>
          <w:b/>
        </w:rPr>
        <w:t>Fact: </w:t>
      </w:r>
      <w:r>
        <w:rPr/>
        <w:t>Women and girls have to overcome their own shame and fear of stigma to tell others</w:t>
      </w:r>
      <w:r>
        <w:rPr>
          <w:spacing w:val="-4"/>
        </w:rPr>
        <w:t> </w:t>
      </w:r>
      <w:r>
        <w:rPr/>
        <w:t>about</w:t>
      </w:r>
      <w:r>
        <w:rPr>
          <w:spacing w:val="-4"/>
        </w:rPr>
        <w:t> </w:t>
      </w:r>
      <w:r>
        <w:rPr/>
        <w:t>the</w:t>
      </w:r>
      <w:r>
        <w:rPr>
          <w:spacing w:val="-3"/>
        </w:rPr>
        <w:t> </w:t>
      </w:r>
      <w:r>
        <w:rPr/>
        <w:t>abuse</w:t>
      </w:r>
      <w:r>
        <w:rPr>
          <w:spacing w:val="-4"/>
        </w:rPr>
        <w:t> </w:t>
      </w:r>
      <w:r>
        <w:rPr/>
        <w:t>they</w:t>
      </w:r>
      <w:r>
        <w:rPr>
          <w:spacing w:val="-3"/>
        </w:rPr>
        <w:t> </w:t>
      </w:r>
      <w:r>
        <w:rPr/>
        <w:t>face.</w:t>
      </w:r>
      <w:r>
        <w:rPr>
          <w:spacing w:val="-3"/>
        </w:rPr>
        <w:t> </w:t>
      </w:r>
      <w:r>
        <w:rPr/>
        <w:t>Women</w:t>
      </w:r>
      <w:r>
        <w:rPr>
          <w:spacing w:val="-4"/>
        </w:rPr>
        <w:t> </w:t>
      </w:r>
      <w:r>
        <w:rPr/>
        <w:t>and</w:t>
      </w:r>
      <w:r>
        <w:rPr>
          <w:spacing w:val="-4"/>
        </w:rPr>
        <w:t> </w:t>
      </w:r>
      <w:r>
        <w:rPr/>
        <w:t>girls</w:t>
      </w:r>
      <w:r>
        <w:rPr>
          <w:spacing w:val="-4"/>
        </w:rPr>
        <w:t> </w:t>
      </w:r>
      <w:r>
        <w:rPr/>
        <w:t>with</w:t>
      </w:r>
      <w:r>
        <w:rPr>
          <w:spacing w:val="-4"/>
        </w:rPr>
        <w:t> </w:t>
      </w:r>
      <w:r>
        <w:rPr/>
        <w:t>disabilities</w:t>
      </w:r>
      <w:r>
        <w:rPr>
          <w:spacing w:val="-3"/>
        </w:rPr>
        <w:t> </w:t>
      </w:r>
      <w:r>
        <w:rPr/>
        <w:t>have</w:t>
      </w:r>
      <w:r>
        <w:rPr>
          <w:spacing w:val="-4"/>
        </w:rPr>
        <w:t> </w:t>
      </w:r>
      <w:r>
        <w:rPr/>
        <w:t>to</w:t>
      </w:r>
      <w:r>
        <w:rPr>
          <w:spacing w:val="-3"/>
        </w:rPr>
        <w:t> </w:t>
      </w:r>
      <w:r>
        <w:rPr/>
        <w:t>overcome additional barriers to tell their stories.</w:t>
      </w:r>
      <w:r>
        <w:rPr>
          <w:spacing w:val="-9"/>
        </w:rPr>
        <w:t> </w:t>
      </w:r>
      <w:r>
        <w:rPr/>
        <w:t>All women and girls who disclose abuse should be believed.</w:t>
      </w:r>
    </w:p>
    <w:p>
      <w:pPr>
        <w:pStyle w:val="BodyText"/>
        <w:spacing w:before="8"/>
        <w:rPr>
          <w:sz w:val="25"/>
        </w:rPr>
      </w:pPr>
    </w:p>
    <w:p>
      <w:pPr>
        <w:pStyle w:val="Heading8"/>
        <w:numPr>
          <w:ilvl w:val="0"/>
          <w:numId w:val="97"/>
        </w:numPr>
        <w:tabs>
          <w:tab w:pos="2701" w:val="left" w:leader="none"/>
        </w:tabs>
        <w:spacing w:line="285" w:lineRule="auto" w:before="1" w:after="0"/>
        <w:ind w:left="2460" w:right="1131" w:firstLine="0"/>
        <w:jc w:val="both"/>
      </w:pPr>
      <w:r>
        <w:rPr/>
        <w:t>Girls</w:t>
      </w:r>
      <w:r>
        <w:rPr>
          <w:spacing w:val="-8"/>
        </w:rPr>
        <w:t> </w:t>
      </w:r>
      <w:r>
        <w:rPr/>
        <w:t>and</w:t>
      </w:r>
      <w:r>
        <w:rPr>
          <w:spacing w:val="-8"/>
        </w:rPr>
        <w:t> </w:t>
      </w:r>
      <w:r>
        <w:rPr/>
        <w:t>women</w:t>
      </w:r>
      <w:r>
        <w:rPr>
          <w:spacing w:val="-8"/>
        </w:rPr>
        <w:t> </w:t>
      </w:r>
      <w:r>
        <w:rPr/>
        <w:t>with</w:t>
      </w:r>
      <w:r>
        <w:rPr>
          <w:spacing w:val="-8"/>
        </w:rPr>
        <w:t> </w:t>
      </w:r>
      <w:r>
        <w:rPr/>
        <w:t>disabilities</w:t>
      </w:r>
      <w:r>
        <w:rPr>
          <w:spacing w:val="-8"/>
        </w:rPr>
        <w:t> </w:t>
      </w:r>
      <w:r>
        <w:rPr/>
        <w:t>are</w:t>
      </w:r>
      <w:r>
        <w:rPr>
          <w:spacing w:val="-8"/>
        </w:rPr>
        <w:t> </w:t>
      </w:r>
      <w:r>
        <w:rPr/>
        <w:t>most</w:t>
      </w:r>
      <w:r>
        <w:rPr>
          <w:spacing w:val="-8"/>
        </w:rPr>
        <w:t> </w:t>
      </w:r>
      <w:r>
        <w:rPr/>
        <w:t>often</w:t>
      </w:r>
      <w:r>
        <w:rPr>
          <w:spacing w:val="-8"/>
        </w:rPr>
        <w:t> </w:t>
      </w:r>
      <w:r>
        <w:rPr/>
        <w:t>abused</w:t>
      </w:r>
      <w:r>
        <w:rPr>
          <w:spacing w:val="-8"/>
        </w:rPr>
        <w:t> </w:t>
      </w:r>
      <w:r>
        <w:rPr/>
        <w:t>by</w:t>
      </w:r>
      <w:r>
        <w:rPr>
          <w:spacing w:val="-8"/>
        </w:rPr>
        <w:t> </w:t>
      </w:r>
      <w:r>
        <w:rPr/>
        <w:t>strangers.</w:t>
      </w:r>
      <w:r>
        <w:rPr>
          <w:spacing w:val="-8"/>
        </w:rPr>
        <w:t> </w:t>
      </w:r>
      <w:r>
        <w:rPr/>
        <w:t>No</w:t>
      </w:r>
      <w:r>
        <w:rPr>
          <w:spacing w:val="-8"/>
        </w:rPr>
        <w:t> </w:t>
      </w:r>
      <w:r>
        <w:rPr/>
        <w:t>one who</w:t>
      </w:r>
      <w:r>
        <w:rPr>
          <w:spacing w:val="-9"/>
        </w:rPr>
        <w:t> </w:t>
      </w:r>
      <w:r>
        <w:rPr/>
        <w:t>commits</w:t>
      </w:r>
      <w:r>
        <w:rPr>
          <w:spacing w:val="-9"/>
        </w:rPr>
        <w:t> </w:t>
      </w:r>
      <w:r>
        <w:rPr/>
        <w:t>their</w:t>
      </w:r>
      <w:r>
        <w:rPr>
          <w:spacing w:val="-9"/>
        </w:rPr>
        <w:t> </w:t>
      </w:r>
      <w:r>
        <w:rPr/>
        <w:t>life</w:t>
      </w:r>
      <w:r>
        <w:rPr>
          <w:spacing w:val="-9"/>
        </w:rPr>
        <w:t> </w:t>
      </w:r>
      <w:r>
        <w:rPr/>
        <w:t>to</w:t>
      </w:r>
      <w:r>
        <w:rPr>
          <w:spacing w:val="-9"/>
        </w:rPr>
        <w:t> </w:t>
      </w:r>
      <w:r>
        <w:rPr/>
        <w:t>caring</w:t>
      </w:r>
      <w:r>
        <w:rPr>
          <w:spacing w:val="-9"/>
        </w:rPr>
        <w:t> </w:t>
      </w:r>
      <w:r>
        <w:rPr/>
        <w:t>for</w:t>
      </w:r>
      <w:r>
        <w:rPr>
          <w:spacing w:val="-9"/>
        </w:rPr>
        <w:t> </w:t>
      </w:r>
      <w:r>
        <w:rPr/>
        <w:t>someone</w:t>
      </w:r>
      <w:r>
        <w:rPr>
          <w:spacing w:val="-9"/>
        </w:rPr>
        <w:t> </w:t>
      </w:r>
      <w:r>
        <w:rPr/>
        <w:t>with</w:t>
      </w:r>
      <w:r>
        <w:rPr>
          <w:spacing w:val="-9"/>
        </w:rPr>
        <w:t> </w:t>
      </w:r>
      <w:r>
        <w:rPr/>
        <w:t>a</w:t>
      </w:r>
      <w:r>
        <w:rPr>
          <w:spacing w:val="-9"/>
        </w:rPr>
        <w:t> </w:t>
      </w:r>
      <w:r>
        <w:rPr/>
        <w:t>disability</w:t>
      </w:r>
      <w:r>
        <w:rPr>
          <w:spacing w:val="-9"/>
        </w:rPr>
        <w:t> </w:t>
      </w:r>
      <w:r>
        <w:rPr/>
        <w:t>would</w:t>
      </w:r>
      <w:r>
        <w:rPr>
          <w:spacing w:val="-9"/>
        </w:rPr>
        <w:t> </w:t>
      </w:r>
      <w:r>
        <w:rPr/>
        <w:t>turn</w:t>
      </w:r>
      <w:r>
        <w:rPr>
          <w:spacing w:val="-9"/>
        </w:rPr>
        <w:t> </w:t>
      </w:r>
      <w:r>
        <w:rPr/>
        <w:t>around and abuse them.</w:t>
      </w:r>
    </w:p>
    <w:p>
      <w:pPr>
        <w:pStyle w:val="BodyText"/>
        <w:spacing w:before="9"/>
        <w:rPr>
          <w:b/>
          <w:sz w:val="25"/>
        </w:rPr>
      </w:pPr>
    </w:p>
    <w:p>
      <w:pPr>
        <w:pStyle w:val="BodyText"/>
        <w:spacing w:line="285" w:lineRule="auto"/>
        <w:ind w:left="2460" w:right="1132"/>
        <w:jc w:val="both"/>
      </w:pPr>
      <w:r>
        <w:rPr>
          <w:b/>
        </w:rPr>
        <w:t>Fact: </w:t>
      </w:r>
      <w:r>
        <w:rPr/>
        <w:t>Women with disabilities are most often abused by someone they know; often someone in a position of authority and trust, such as a care giver.</w:t>
      </w:r>
    </w:p>
    <w:p>
      <w:pPr>
        <w:pStyle w:val="BodyText"/>
        <w:spacing w:before="10"/>
        <w:rPr>
          <w:sz w:val="25"/>
        </w:rPr>
      </w:pPr>
    </w:p>
    <w:p>
      <w:pPr>
        <w:pStyle w:val="Heading8"/>
        <w:numPr>
          <w:ilvl w:val="0"/>
          <w:numId w:val="97"/>
        </w:numPr>
        <w:tabs>
          <w:tab w:pos="2710" w:val="left" w:leader="none"/>
        </w:tabs>
        <w:spacing w:line="285" w:lineRule="auto" w:before="1" w:after="0"/>
        <w:ind w:left="2460" w:right="1130" w:firstLine="0"/>
        <w:jc w:val="both"/>
      </w:pPr>
      <w:r>
        <w:rPr/>
        <w:t>Women with disabilities who are abused are more likely to report or disclose the violence because they are more likely to be involved with social or medical services and are used to relying on others for help.</w:t>
      </w:r>
    </w:p>
    <w:p>
      <w:pPr>
        <w:pStyle w:val="BodyText"/>
        <w:spacing w:before="9"/>
        <w:rPr>
          <w:b/>
          <w:sz w:val="25"/>
        </w:rPr>
      </w:pPr>
    </w:p>
    <w:p>
      <w:pPr>
        <w:pStyle w:val="BodyText"/>
        <w:spacing w:line="285" w:lineRule="auto"/>
        <w:ind w:left="2460" w:right="1132"/>
        <w:jc w:val="both"/>
      </w:pPr>
      <w:r>
        <w:rPr>
          <w:b/>
        </w:rPr>
        <w:t>Fact: </w:t>
      </w:r>
      <w:r>
        <w:rPr/>
        <w:t>Women with disabilities are in fact less likely to disclose violence or abuse because the nature of their disability may interfere with their ability to communicate exactly what happened. They may also experience increased isolation as a result of their disability.</w:t>
      </w:r>
    </w:p>
    <w:p>
      <w:pPr>
        <w:pStyle w:val="BodyText"/>
        <w:spacing w:before="8"/>
        <w:rPr>
          <w:sz w:val="25"/>
        </w:rPr>
      </w:pPr>
    </w:p>
    <w:p>
      <w:pPr>
        <w:pStyle w:val="Heading8"/>
        <w:numPr>
          <w:ilvl w:val="0"/>
          <w:numId w:val="97"/>
        </w:numPr>
        <w:tabs>
          <w:tab w:pos="2735" w:val="left" w:leader="none"/>
        </w:tabs>
        <w:spacing w:line="285" w:lineRule="auto" w:before="1" w:after="0"/>
        <w:ind w:left="2460" w:right="1127" w:firstLine="0"/>
        <w:jc w:val="both"/>
      </w:pPr>
      <w:r>
        <w:rPr/>
        <w:t>The police are always prepared to help women who have been assaulted, especially if she is a woman with disabilities or a deaf woman.</w:t>
      </w:r>
    </w:p>
    <w:p>
      <w:pPr>
        <w:pStyle w:val="BodyText"/>
        <w:spacing w:before="10"/>
        <w:rPr>
          <w:b/>
          <w:sz w:val="25"/>
        </w:rPr>
      </w:pPr>
    </w:p>
    <w:p>
      <w:pPr>
        <w:pStyle w:val="BodyText"/>
        <w:spacing w:line="285" w:lineRule="auto"/>
        <w:ind w:left="2460" w:right="1132"/>
        <w:jc w:val="both"/>
      </w:pPr>
      <w:r>
        <w:rPr>
          <w:b/>
        </w:rPr>
        <w:t>Fact: </w:t>
      </w:r>
      <w:r>
        <w:rPr/>
        <w:t>Women with disabilities or deaf women are often considered to be ‘not good witnesses’</w:t>
      </w:r>
      <w:r>
        <w:rPr>
          <w:spacing w:val="-16"/>
        </w:rPr>
        <w:t> </w:t>
      </w:r>
      <w:r>
        <w:rPr/>
        <w:t>and</w:t>
      </w:r>
      <w:r>
        <w:rPr>
          <w:spacing w:val="-15"/>
        </w:rPr>
        <w:t> </w:t>
      </w:r>
      <w:r>
        <w:rPr/>
        <w:t>not</w:t>
      </w:r>
      <w:r>
        <w:rPr>
          <w:spacing w:val="-15"/>
        </w:rPr>
        <w:t> </w:t>
      </w:r>
      <w:r>
        <w:rPr/>
        <w:t>capable</w:t>
      </w:r>
      <w:r>
        <w:rPr>
          <w:spacing w:val="-13"/>
        </w:rPr>
        <w:t> </w:t>
      </w:r>
      <w:r>
        <w:rPr/>
        <w:t>of</w:t>
      </w:r>
      <w:r>
        <w:rPr>
          <w:spacing w:val="-13"/>
        </w:rPr>
        <w:t> </w:t>
      </w:r>
      <w:r>
        <w:rPr/>
        <w:t>testifying</w:t>
      </w:r>
      <w:r>
        <w:rPr>
          <w:spacing w:val="-13"/>
        </w:rPr>
        <w:t> </w:t>
      </w:r>
      <w:r>
        <w:rPr/>
        <w:t>or</w:t>
      </w:r>
      <w:r>
        <w:rPr>
          <w:spacing w:val="-13"/>
        </w:rPr>
        <w:t> </w:t>
      </w:r>
      <w:r>
        <w:rPr/>
        <w:t>giving</w:t>
      </w:r>
      <w:r>
        <w:rPr>
          <w:spacing w:val="-13"/>
        </w:rPr>
        <w:t> </w:t>
      </w:r>
      <w:r>
        <w:rPr/>
        <w:t>evidence</w:t>
      </w:r>
      <w:r>
        <w:rPr>
          <w:spacing w:val="-13"/>
        </w:rPr>
        <w:t> </w:t>
      </w:r>
      <w:r>
        <w:rPr/>
        <w:t>by</w:t>
      </w:r>
      <w:r>
        <w:rPr>
          <w:spacing w:val="-13"/>
        </w:rPr>
        <w:t> </w:t>
      </w:r>
      <w:r>
        <w:rPr/>
        <w:t>the</w:t>
      </w:r>
      <w:r>
        <w:rPr>
          <w:spacing w:val="-13"/>
        </w:rPr>
        <w:t> </w:t>
      </w:r>
      <w:r>
        <w:rPr/>
        <w:t>police</w:t>
      </w:r>
      <w:r>
        <w:rPr>
          <w:spacing w:val="-13"/>
        </w:rPr>
        <w:t> </w:t>
      </w:r>
      <w:r>
        <w:rPr/>
        <w:t>and</w:t>
      </w:r>
      <w:r>
        <w:rPr>
          <w:spacing w:val="-13"/>
        </w:rPr>
        <w:t> </w:t>
      </w:r>
      <w:r>
        <w:rPr/>
        <w:t>the</w:t>
      </w:r>
      <w:r>
        <w:rPr>
          <w:spacing w:val="-13"/>
        </w:rPr>
        <w:t> </w:t>
      </w:r>
      <w:r>
        <w:rPr/>
        <w:t>courts, particularly if they have difﬁculty or require assistance in communicating; and when they do report abuse, they are often not believed.</w:t>
      </w:r>
    </w:p>
    <w:p>
      <w:pPr>
        <w:spacing w:after="0" w:line="285" w:lineRule="auto"/>
        <w:jc w:val="both"/>
        <w:sectPr>
          <w:pgSz w:w="11910" w:h="16840"/>
          <w:pgMar w:header="0" w:footer="379" w:top="1640" w:bottom="56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9"/>
        </w:rPr>
      </w:pPr>
    </w:p>
    <w:p>
      <w:pPr>
        <w:spacing w:before="0"/>
        <w:ind w:left="1148" w:right="0" w:firstLine="0"/>
        <w:jc w:val="left"/>
        <w:rPr>
          <w:b/>
          <w:i/>
          <w:sz w:val="22"/>
        </w:rPr>
      </w:pPr>
      <w:r>
        <w:rPr/>
        <w:pict>
          <v:shape style="position:absolute;margin-left:49.528614pt;margin-top:-13.190718pt;width:491.35pt;height:488.1pt;mso-position-horizontal-relative:page;mso-position-vertical-relative:paragraph;z-index:-20321792" id="docshape152" coordorigin="991,-264" coordsize="9827,9762" path="m1240,-264l1229,-263,1201,-260,1162,-251,1116,-233,1093,-220,1070,-203,1049,-183,1030,-158,1014,-129,1001,-96,993,-57,991,-17,991,9250,991,9259,994,9287,1004,9326,1022,9372,1035,9395,1051,9418,1072,9439,1096,9458,1125,9475,1159,9487,1197,9495,1240,9498,10567,9498,10578,9497,10606,9494,10646,9485,10663,9478,1240,9478,1200,9475,1164,9468,1133,9456,1107,9442,1076,9415,1052,9385,1034,9352,1023,9321,1019,9306,1016,9292,1013,9279,1012,9269,1011,9262,1011,9257,1011,9250,1010,-14,1013,-55,1020,-90,1032,-121,1046,-147,1073,-179,1104,-203,1136,-220,1167,-232,1182,-236,1196,-239,1209,-241,1219,-242,1226,-243,1231,-243,1237,-244,1240,-244,1240,-264xm10567,-264l1240,-264,1240,-244,10567,-244,10608,-241,10643,-234,10674,-223,10700,-208,10732,-181,10756,-151,10773,-119,10785,-87,10789,-72,10792,-58,10794,-46,10795,-35,10796,-28,10796,-23,10797,-17,10797,9250,10794,9289,10787,9324,10776,9355,10761,9381,10734,9413,10704,9436,10672,9454,10640,9465,10625,9469,10611,9472,10599,9475,10588,9476,10581,9477,10576,9477,10570,9478,10567,9478,10663,9478,10691,9467,10715,9453,10737,9437,10759,9416,10778,9392,10794,9363,10806,9330,10814,9291,10817,9250,10817,-17,10816,-25,10813,-53,10804,-93,10786,-138,10772,-162,10756,-184,10736,-206,10711,-225,10682,-241,10649,-253,10610,-261,10567,-264xe" filled="true" fillcolor="#faa729" stroked="false">
            <v:path arrowok="t"/>
            <v:fill type="solid"/>
            <w10:wrap type="none"/>
          </v:shape>
        </w:pict>
      </w:r>
      <w:r>
        <w:rPr>
          <w:b/>
          <w:sz w:val="22"/>
        </w:rPr>
        <w:t>FACILITATOR</w:t>
      </w:r>
      <w:r>
        <w:rPr>
          <w:b/>
          <w:spacing w:val="-16"/>
          <w:sz w:val="22"/>
        </w:rPr>
        <w:t> </w:t>
      </w:r>
      <w:r>
        <w:rPr>
          <w:b/>
          <w:sz w:val="22"/>
        </w:rPr>
        <w:t>ADDITIONAL</w:t>
      </w:r>
      <w:r>
        <w:rPr>
          <w:b/>
          <w:spacing w:val="-15"/>
          <w:sz w:val="22"/>
        </w:rPr>
        <w:t> </w:t>
      </w:r>
      <w:r>
        <w:rPr>
          <w:b/>
          <w:sz w:val="22"/>
        </w:rPr>
        <w:t>NOTES</w:t>
      </w:r>
      <w:r>
        <w:rPr>
          <w:b/>
          <w:spacing w:val="-10"/>
          <w:sz w:val="22"/>
        </w:rPr>
        <w:t> </w:t>
      </w:r>
      <w:r>
        <w:rPr>
          <w:b/>
          <w:i/>
          <w:sz w:val="22"/>
        </w:rPr>
        <w:t>-</w:t>
      </w:r>
      <w:r>
        <w:rPr>
          <w:b/>
          <w:i/>
          <w:spacing w:val="-10"/>
          <w:sz w:val="22"/>
        </w:rPr>
        <w:t> </w:t>
      </w:r>
      <w:r>
        <w:rPr>
          <w:b/>
          <w:i/>
          <w:sz w:val="22"/>
        </w:rPr>
        <w:t>Women</w:t>
      </w:r>
      <w:r>
        <w:rPr>
          <w:b/>
          <w:i/>
          <w:spacing w:val="-9"/>
          <w:sz w:val="22"/>
        </w:rPr>
        <w:t> </w:t>
      </w:r>
      <w:r>
        <w:rPr>
          <w:b/>
          <w:i/>
          <w:sz w:val="22"/>
        </w:rPr>
        <w:t>and</w:t>
      </w:r>
      <w:r>
        <w:rPr>
          <w:b/>
          <w:i/>
          <w:spacing w:val="-11"/>
          <w:sz w:val="22"/>
        </w:rPr>
        <w:t> </w:t>
      </w:r>
      <w:r>
        <w:rPr>
          <w:b/>
          <w:i/>
          <w:sz w:val="22"/>
        </w:rPr>
        <w:t>girls</w:t>
      </w:r>
      <w:r>
        <w:rPr>
          <w:b/>
          <w:i/>
          <w:spacing w:val="-10"/>
          <w:sz w:val="22"/>
        </w:rPr>
        <w:t> </w:t>
      </w:r>
      <w:r>
        <w:rPr>
          <w:b/>
          <w:i/>
          <w:sz w:val="22"/>
        </w:rPr>
        <w:t>with</w:t>
      </w:r>
      <w:r>
        <w:rPr>
          <w:b/>
          <w:i/>
          <w:spacing w:val="-9"/>
          <w:sz w:val="22"/>
        </w:rPr>
        <w:t> </w:t>
      </w:r>
      <w:r>
        <w:rPr>
          <w:b/>
          <w:i/>
          <w:spacing w:val="-2"/>
          <w:sz w:val="22"/>
        </w:rPr>
        <w:t>disabilities:</w:t>
      </w:r>
    </w:p>
    <w:p>
      <w:pPr>
        <w:pStyle w:val="BodyText"/>
        <w:spacing w:before="2"/>
        <w:rPr>
          <w:b/>
          <w:i/>
          <w:sz w:val="30"/>
        </w:rPr>
      </w:pPr>
    </w:p>
    <w:p>
      <w:pPr>
        <w:pStyle w:val="ListParagraph"/>
        <w:numPr>
          <w:ilvl w:val="0"/>
          <w:numId w:val="35"/>
        </w:numPr>
        <w:tabs>
          <w:tab w:pos="2003" w:val="left" w:leader="none"/>
        </w:tabs>
        <w:spacing w:line="285" w:lineRule="auto" w:before="0" w:after="0"/>
        <w:ind w:left="1991" w:right="1503" w:hanging="123"/>
        <w:jc w:val="left"/>
        <w:rPr>
          <w:sz w:val="22"/>
        </w:rPr>
      </w:pPr>
      <w:r>
        <w:rPr>
          <w:sz w:val="22"/>
        </w:rPr>
        <w:t>The</w:t>
      </w:r>
      <w:r>
        <w:rPr>
          <w:spacing w:val="-2"/>
          <w:sz w:val="22"/>
        </w:rPr>
        <w:t> </w:t>
      </w:r>
      <w:r>
        <w:rPr>
          <w:sz w:val="22"/>
        </w:rPr>
        <w:t>multiple</w:t>
      </w:r>
      <w:r>
        <w:rPr>
          <w:spacing w:val="-2"/>
          <w:sz w:val="22"/>
        </w:rPr>
        <w:t> </w:t>
      </w:r>
      <w:r>
        <w:rPr>
          <w:sz w:val="22"/>
        </w:rPr>
        <w:t>and</w:t>
      </w:r>
      <w:r>
        <w:rPr>
          <w:spacing w:val="-3"/>
          <w:sz w:val="22"/>
        </w:rPr>
        <w:t> </w:t>
      </w:r>
      <w:r>
        <w:rPr>
          <w:sz w:val="22"/>
        </w:rPr>
        <w:t>intersecting</w:t>
      </w:r>
      <w:r>
        <w:rPr>
          <w:spacing w:val="-3"/>
          <w:sz w:val="22"/>
        </w:rPr>
        <w:t> </w:t>
      </w:r>
      <w:r>
        <w:rPr>
          <w:sz w:val="22"/>
        </w:rPr>
        <w:t>forms</w:t>
      </w:r>
      <w:r>
        <w:rPr>
          <w:spacing w:val="-2"/>
          <w:sz w:val="22"/>
        </w:rPr>
        <w:t> </w:t>
      </w:r>
      <w:r>
        <w:rPr>
          <w:sz w:val="22"/>
        </w:rPr>
        <w:t>of</w:t>
      </w:r>
      <w:r>
        <w:rPr>
          <w:spacing w:val="-3"/>
          <w:sz w:val="22"/>
        </w:rPr>
        <w:t> </w:t>
      </w:r>
      <w:r>
        <w:rPr>
          <w:sz w:val="22"/>
        </w:rPr>
        <w:t>discrimination</w:t>
      </w:r>
      <w:r>
        <w:rPr>
          <w:spacing w:val="-3"/>
          <w:sz w:val="22"/>
        </w:rPr>
        <w:t> </w:t>
      </w:r>
      <w:r>
        <w:rPr>
          <w:sz w:val="22"/>
        </w:rPr>
        <w:t>which</w:t>
      </w:r>
      <w:r>
        <w:rPr>
          <w:spacing w:val="-3"/>
          <w:sz w:val="22"/>
        </w:rPr>
        <w:t> </w:t>
      </w:r>
      <w:r>
        <w:rPr>
          <w:sz w:val="22"/>
        </w:rPr>
        <w:t>are</w:t>
      </w:r>
      <w:r>
        <w:rPr>
          <w:spacing w:val="-3"/>
          <w:sz w:val="22"/>
        </w:rPr>
        <w:t> </w:t>
      </w:r>
      <w:r>
        <w:rPr>
          <w:sz w:val="22"/>
        </w:rPr>
        <w:t>experienced</w:t>
      </w:r>
      <w:r>
        <w:rPr>
          <w:spacing w:val="-3"/>
          <w:sz w:val="22"/>
        </w:rPr>
        <w:t> </w:t>
      </w:r>
      <w:r>
        <w:rPr>
          <w:sz w:val="22"/>
        </w:rPr>
        <w:t>by</w:t>
      </w:r>
      <w:r>
        <w:rPr>
          <w:spacing w:val="-3"/>
          <w:sz w:val="22"/>
        </w:rPr>
        <w:t> </w:t>
      </w:r>
      <w:r>
        <w:rPr>
          <w:sz w:val="22"/>
        </w:rPr>
        <w:t>women with disabilities increases their vulnerability to many different forms of violence.</w:t>
      </w:r>
    </w:p>
    <w:p>
      <w:pPr>
        <w:pStyle w:val="BodyText"/>
        <w:spacing w:before="11"/>
        <w:rPr>
          <w:sz w:val="25"/>
        </w:rPr>
      </w:pPr>
    </w:p>
    <w:p>
      <w:pPr>
        <w:pStyle w:val="ListParagraph"/>
        <w:numPr>
          <w:ilvl w:val="0"/>
          <w:numId w:val="35"/>
        </w:numPr>
        <w:tabs>
          <w:tab w:pos="2007" w:val="left" w:leader="none"/>
        </w:tabs>
        <w:spacing w:line="285" w:lineRule="auto" w:before="0" w:after="0"/>
        <w:ind w:left="1991" w:right="1600" w:hanging="123"/>
        <w:jc w:val="left"/>
        <w:rPr>
          <w:sz w:val="22"/>
        </w:rPr>
      </w:pPr>
      <w:r>
        <w:rPr>
          <w:sz w:val="22"/>
        </w:rPr>
        <w:t>Women</w:t>
      </w:r>
      <w:r>
        <w:rPr>
          <w:spacing w:val="-3"/>
          <w:sz w:val="22"/>
        </w:rPr>
        <w:t> </w:t>
      </w:r>
      <w:r>
        <w:rPr>
          <w:sz w:val="22"/>
        </w:rPr>
        <w:t>and</w:t>
      </w:r>
      <w:r>
        <w:rPr>
          <w:spacing w:val="-3"/>
          <w:sz w:val="22"/>
        </w:rPr>
        <w:t> </w:t>
      </w:r>
      <w:r>
        <w:rPr>
          <w:sz w:val="22"/>
        </w:rPr>
        <w:t>girls</w:t>
      </w:r>
      <w:r>
        <w:rPr>
          <w:spacing w:val="-3"/>
          <w:sz w:val="22"/>
        </w:rPr>
        <w:t> </w:t>
      </w:r>
      <w:r>
        <w:rPr>
          <w:sz w:val="22"/>
        </w:rPr>
        <w:t>with</w:t>
      </w:r>
      <w:r>
        <w:rPr>
          <w:spacing w:val="-3"/>
          <w:sz w:val="22"/>
        </w:rPr>
        <w:t> </w:t>
      </w:r>
      <w:r>
        <w:rPr>
          <w:sz w:val="22"/>
        </w:rPr>
        <w:t>disabilities</w:t>
      </w:r>
      <w:r>
        <w:rPr>
          <w:spacing w:val="-3"/>
          <w:sz w:val="22"/>
        </w:rPr>
        <w:t> </w:t>
      </w:r>
      <w:r>
        <w:rPr>
          <w:sz w:val="22"/>
        </w:rPr>
        <w:t>are</w:t>
      </w:r>
      <w:r>
        <w:rPr>
          <w:spacing w:val="-3"/>
          <w:sz w:val="22"/>
        </w:rPr>
        <w:t> </w:t>
      </w:r>
      <w:r>
        <w:rPr>
          <w:sz w:val="22"/>
        </w:rPr>
        <w:t>at</w:t>
      </w:r>
      <w:r>
        <w:rPr>
          <w:spacing w:val="-3"/>
          <w:sz w:val="22"/>
        </w:rPr>
        <w:t> </w:t>
      </w:r>
      <w:r>
        <w:rPr>
          <w:sz w:val="22"/>
        </w:rPr>
        <w:t>higher</w:t>
      </w:r>
      <w:r>
        <w:rPr>
          <w:spacing w:val="-3"/>
          <w:sz w:val="22"/>
        </w:rPr>
        <w:t> </w:t>
      </w:r>
      <w:r>
        <w:rPr>
          <w:sz w:val="22"/>
        </w:rPr>
        <w:t>risk</w:t>
      </w:r>
      <w:r>
        <w:rPr>
          <w:spacing w:val="-2"/>
          <w:sz w:val="22"/>
        </w:rPr>
        <w:t> </w:t>
      </w:r>
      <w:r>
        <w:rPr>
          <w:sz w:val="22"/>
        </w:rPr>
        <w:t>of</w:t>
      </w:r>
      <w:r>
        <w:rPr>
          <w:spacing w:val="-3"/>
          <w:sz w:val="22"/>
        </w:rPr>
        <w:t> </w:t>
      </w:r>
      <w:r>
        <w:rPr>
          <w:sz w:val="22"/>
        </w:rPr>
        <w:t>violence,</w:t>
      </w:r>
      <w:r>
        <w:rPr>
          <w:spacing w:val="-2"/>
          <w:sz w:val="22"/>
        </w:rPr>
        <w:t> </w:t>
      </w:r>
      <w:r>
        <w:rPr>
          <w:sz w:val="22"/>
        </w:rPr>
        <w:t>due</w:t>
      </w:r>
      <w:r>
        <w:rPr>
          <w:spacing w:val="-3"/>
          <w:sz w:val="22"/>
        </w:rPr>
        <w:t> </w:t>
      </w:r>
      <w:r>
        <w:rPr>
          <w:sz w:val="22"/>
        </w:rPr>
        <w:t>to</w:t>
      </w:r>
      <w:r>
        <w:rPr>
          <w:spacing w:val="-2"/>
          <w:sz w:val="22"/>
        </w:rPr>
        <w:t> </w:t>
      </w:r>
      <w:r>
        <w:rPr>
          <w:sz w:val="22"/>
        </w:rPr>
        <w:t>misconceptions and negative attitudes, isolation and social exclusion.</w:t>
      </w:r>
    </w:p>
    <w:p>
      <w:pPr>
        <w:pStyle w:val="BodyText"/>
        <w:spacing w:before="10"/>
        <w:rPr>
          <w:sz w:val="25"/>
        </w:rPr>
      </w:pPr>
    </w:p>
    <w:p>
      <w:pPr>
        <w:pStyle w:val="ListParagraph"/>
        <w:numPr>
          <w:ilvl w:val="0"/>
          <w:numId w:val="35"/>
        </w:numPr>
        <w:tabs>
          <w:tab w:pos="2007" w:val="left" w:leader="none"/>
        </w:tabs>
        <w:spacing w:line="285" w:lineRule="auto" w:before="0" w:after="0"/>
        <w:ind w:left="1991" w:right="1682" w:hanging="123"/>
        <w:jc w:val="left"/>
        <w:rPr>
          <w:sz w:val="22"/>
        </w:rPr>
      </w:pPr>
      <w:r>
        <w:rPr>
          <w:sz w:val="22"/>
        </w:rPr>
        <w:t>Women with disabilities tend to have lower educational, ﬁnancial, professional, and social</w:t>
      </w:r>
      <w:r>
        <w:rPr>
          <w:spacing w:val="-3"/>
          <w:sz w:val="22"/>
        </w:rPr>
        <w:t> </w:t>
      </w:r>
      <w:r>
        <w:rPr>
          <w:sz w:val="22"/>
        </w:rPr>
        <w:t>success</w:t>
      </w:r>
      <w:r>
        <w:rPr>
          <w:spacing w:val="-3"/>
          <w:sz w:val="22"/>
        </w:rPr>
        <w:t> </w:t>
      </w:r>
      <w:r>
        <w:rPr>
          <w:sz w:val="22"/>
        </w:rPr>
        <w:t>than</w:t>
      </w:r>
      <w:r>
        <w:rPr>
          <w:spacing w:val="-3"/>
          <w:sz w:val="22"/>
        </w:rPr>
        <w:t> </w:t>
      </w:r>
      <w:r>
        <w:rPr>
          <w:sz w:val="22"/>
        </w:rPr>
        <w:t>both</w:t>
      </w:r>
      <w:r>
        <w:rPr>
          <w:spacing w:val="-4"/>
          <w:sz w:val="22"/>
        </w:rPr>
        <w:t> </w:t>
      </w:r>
      <w:r>
        <w:rPr>
          <w:sz w:val="22"/>
        </w:rPr>
        <w:t>non-disabled</w:t>
      </w:r>
      <w:r>
        <w:rPr>
          <w:spacing w:val="-4"/>
          <w:sz w:val="22"/>
        </w:rPr>
        <w:t> </w:t>
      </w:r>
      <w:r>
        <w:rPr>
          <w:sz w:val="22"/>
        </w:rPr>
        <w:t>females</w:t>
      </w:r>
      <w:r>
        <w:rPr>
          <w:spacing w:val="-3"/>
          <w:sz w:val="22"/>
        </w:rPr>
        <w:t> </w:t>
      </w:r>
      <w:r>
        <w:rPr>
          <w:sz w:val="22"/>
        </w:rPr>
        <w:t>and</w:t>
      </w:r>
      <w:r>
        <w:rPr>
          <w:spacing w:val="-4"/>
          <w:sz w:val="22"/>
        </w:rPr>
        <w:t> </w:t>
      </w:r>
      <w:r>
        <w:rPr>
          <w:sz w:val="22"/>
        </w:rPr>
        <w:t>their</w:t>
      </w:r>
      <w:r>
        <w:rPr>
          <w:spacing w:val="-3"/>
          <w:sz w:val="22"/>
        </w:rPr>
        <w:t> </w:t>
      </w:r>
      <w:r>
        <w:rPr>
          <w:sz w:val="22"/>
        </w:rPr>
        <w:t>disabled</w:t>
      </w:r>
      <w:r>
        <w:rPr>
          <w:spacing w:val="-4"/>
          <w:sz w:val="22"/>
        </w:rPr>
        <w:t> </w:t>
      </w:r>
      <w:r>
        <w:rPr>
          <w:sz w:val="22"/>
        </w:rPr>
        <w:t>male</w:t>
      </w:r>
      <w:r>
        <w:rPr>
          <w:spacing w:val="-3"/>
          <w:sz w:val="22"/>
        </w:rPr>
        <w:t> </w:t>
      </w:r>
      <w:r>
        <w:rPr>
          <w:sz w:val="22"/>
        </w:rPr>
        <w:t>counterparts.</w:t>
      </w:r>
    </w:p>
    <w:p>
      <w:pPr>
        <w:pStyle w:val="BodyText"/>
        <w:spacing w:before="10"/>
        <w:rPr>
          <w:sz w:val="25"/>
        </w:rPr>
      </w:pPr>
    </w:p>
    <w:p>
      <w:pPr>
        <w:pStyle w:val="ListParagraph"/>
        <w:numPr>
          <w:ilvl w:val="0"/>
          <w:numId w:val="35"/>
        </w:numPr>
        <w:tabs>
          <w:tab w:pos="2007" w:val="left" w:leader="none"/>
        </w:tabs>
        <w:spacing w:line="285" w:lineRule="auto" w:before="1" w:after="0"/>
        <w:ind w:left="1991" w:right="1364" w:hanging="123"/>
        <w:jc w:val="left"/>
        <w:rPr>
          <w:sz w:val="22"/>
        </w:rPr>
      </w:pPr>
      <w:r>
        <w:rPr>
          <w:sz w:val="22"/>
        </w:rPr>
        <w:t>Because</w:t>
      </w:r>
      <w:r>
        <w:rPr>
          <w:spacing w:val="-2"/>
          <w:sz w:val="22"/>
        </w:rPr>
        <w:t> </w:t>
      </w:r>
      <w:r>
        <w:rPr>
          <w:sz w:val="22"/>
        </w:rPr>
        <w:t>women</w:t>
      </w:r>
      <w:r>
        <w:rPr>
          <w:spacing w:val="-3"/>
          <w:sz w:val="22"/>
        </w:rPr>
        <w:t> </w:t>
      </w:r>
      <w:r>
        <w:rPr>
          <w:sz w:val="22"/>
        </w:rPr>
        <w:t>with</w:t>
      </w:r>
      <w:r>
        <w:rPr>
          <w:spacing w:val="-3"/>
          <w:sz w:val="22"/>
        </w:rPr>
        <w:t> </w:t>
      </w:r>
      <w:r>
        <w:rPr>
          <w:sz w:val="22"/>
        </w:rPr>
        <w:t>disabilities</w:t>
      </w:r>
      <w:r>
        <w:rPr>
          <w:spacing w:val="-3"/>
          <w:sz w:val="22"/>
        </w:rPr>
        <w:t> </w:t>
      </w:r>
      <w:r>
        <w:rPr>
          <w:sz w:val="22"/>
        </w:rPr>
        <w:t>are</w:t>
      </w:r>
      <w:r>
        <w:rPr>
          <w:spacing w:val="-3"/>
          <w:sz w:val="22"/>
        </w:rPr>
        <w:t> </w:t>
      </w:r>
      <w:r>
        <w:rPr>
          <w:sz w:val="22"/>
        </w:rPr>
        <w:t>more</w:t>
      </w:r>
      <w:r>
        <w:rPr>
          <w:spacing w:val="-2"/>
          <w:sz w:val="22"/>
        </w:rPr>
        <w:t> </w:t>
      </w:r>
      <w:r>
        <w:rPr>
          <w:sz w:val="22"/>
        </w:rPr>
        <w:t>isolated</w:t>
      </w:r>
      <w:r>
        <w:rPr>
          <w:spacing w:val="-3"/>
          <w:sz w:val="22"/>
        </w:rPr>
        <w:t> </w:t>
      </w:r>
      <w:r>
        <w:rPr>
          <w:sz w:val="22"/>
        </w:rPr>
        <w:t>than</w:t>
      </w:r>
      <w:r>
        <w:rPr>
          <w:spacing w:val="-2"/>
          <w:sz w:val="22"/>
        </w:rPr>
        <w:t> </w:t>
      </w:r>
      <w:r>
        <w:rPr>
          <w:sz w:val="22"/>
        </w:rPr>
        <w:t>most</w:t>
      </w:r>
      <w:r>
        <w:rPr>
          <w:spacing w:val="-2"/>
          <w:sz w:val="22"/>
        </w:rPr>
        <w:t> </w:t>
      </w:r>
      <w:r>
        <w:rPr>
          <w:sz w:val="22"/>
        </w:rPr>
        <w:t>underrepresented</w:t>
      </w:r>
      <w:r>
        <w:rPr>
          <w:spacing w:val="-3"/>
          <w:sz w:val="22"/>
        </w:rPr>
        <w:t> </w:t>
      </w:r>
      <w:r>
        <w:rPr>
          <w:sz w:val="22"/>
        </w:rPr>
        <w:t>groups, their plight typically has not been addressed.</w:t>
      </w:r>
    </w:p>
    <w:p>
      <w:pPr>
        <w:pStyle w:val="BodyText"/>
        <w:spacing w:before="10"/>
        <w:rPr>
          <w:sz w:val="25"/>
        </w:rPr>
      </w:pPr>
    </w:p>
    <w:p>
      <w:pPr>
        <w:pStyle w:val="ListParagraph"/>
        <w:numPr>
          <w:ilvl w:val="0"/>
          <w:numId w:val="35"/>
        </w:numPr>
        <w:tabs>
          <w:tab w:pos="2007" w:val="left" w:leader="none"/>
        </w:tabs>
        <w:spacing w:line="285" w:lineRule="auto" w:before="0" w:after="0"/>
        <w:ind w:left="1991" w:right="1942" w:hanging="123"/>
        <w:jc w:val="left"/>
        <w:rPr>
          <w:sz w:val="22"/>
        </w:rPr>
      </w:pPr>
      <w:r>
        <w:rPr>
          <w:sz w:val="22"/>
        </w:rPr>
        <w:t>Women</w:t>
      </w:r>
      <w:r>
        <w:rPr>
          <w:spacing w:val="-3"/>
          <w:sz w:val="22"/>
        </w:rPr>
        <w:t> </w:t>
      </w:r>
      <w:r>
        <w:rPr>
          <w:sz w:val="22"/>
        </w:rPr>
        <w:t>with</w:t>
      </w:r>
      <w:r>
        <w:rPr>
          <w:spacing w:val="-3"/>
          <w:sz w:val="22"/>
        </w:rPr>
        <w:t> </w:t>
      </w:r>
      <w:r>
        <w:rPr>
          <w:sz w:val="22"/>
        </w:rPr>
        <w:t>disabilities</w:t>
      </w:r>
      <w:r>
        <w:rPr>
          <w:spacing w:val="-3"/>
          <w:sz w:val="22"/>
        </w:rPr>
        <w:t> </w:t>
      </w:r>
      <w:r>
        <w:rPr>
          <w:sz w:val="22"/>
        </w:rPr>
        <w:t>therefore</w:t>
      </w:r>
      <w:r>
        <w:rPr>
          <w:spacing w:val="-2"/>
          <w:sz w:val="22"/>
        </w:rPr>
        <w:t> </w:t>
      </w:r>
      <w:r>
        <w:rPr>
          <w:sz w:val="22"/>
        </w:rPr>
        <w:t>warrant</w:t>
      </w:r>
      <w:r>
        <w:rPr>
          <w:spacing w:val="-3"/>
          <w:sz w:val="22"/>
        </w:rPr>
        <w:t> </w:t>
      </w:r>
      <w:r>
        <w:rPr>
          <w:sz w:val="22"/>
        </w:rPr>
        <w:t>unique</w:t>
      </w:r>
      <w:r>
        <w:rPr>
          <w:spacing w:val="-3"/>
          <w:sz w:val="22"/>
        </w:rPr>
        <w:t> </w:t>
      </w:r>
      <w:r>
        <w:rPr>
          <w:sz w:val="22"/>
        </w:rPr>
        <w:t>attention</w:t>
      </w:r>
      <w:r>
        <w:rPr>
          <w:spacing w:val="-3"/>
          <w:sz w:val="22"/>
        </w:rPr>
        <w:t> </w:t>
      </w:r>
      <w:r>
        <w:rPr>
          <w:sz w:val="22"/>
        </w:rPr>
        <w:t>when</w:t>
      </w:r>
      <w:r>
        <w:rPr>
          <w:spacing w:val="-3"/>
          <w:sz w:val="22"/>
        </w:rPr>
        <w:t> </w:t>
      </w:r>
      <w:r>
        <w:rPr>
          <w:sz w:val="22"/>
        </w:rPr>
        <w:t>examining</w:t>
      </w:r>
      <w:r>
        <w:rPr>
          <w:spacing w:val="-3"/>
          <w:sz w:val="22"/>
        </w:rPr>
        <w:t> </w:t>
      </w:r>
      <w:r>
        <w:rPr>
          <w:sz w:val="22"/>
        </w:rPr>
        <w:t>abuse and violence in the community.</w:t>
      </w:r>
    </w:p>
    <w:p>
      <w:pPr>
        <w:pStyle w:val="BodyText"/>
        <w:spacing w:before="10"/>
        <w:rPr>
          <w:sz w:val="25"/>
        </w:rPr>
      </w:pPr>
    </w:p>
    <w:p>
      <w:pPr>
        <w:pStyle w:val="ListParagraph"/>
        <w:numPr>
          <w:ilvl w:val="0"/>
          <w:numId w:val="35"/>
        </w:numPr>
        <w:tabs>
          <w:tab w:pos="2007" w:val="left" w:leader="none"/>
        </w:tabs>
        <w:spacing w:line="285" w:lineRule="auto" w:before="1" w:after="0"/>
        <w:ind w:left="1991" w:right="2395" w:hanging="123"/>
        <w:jc w:val="left"/>
        <w:rPr>
          <w:sz w:val="22"/>
        </w:rPr>
      </w:pPr>
      <w:r>
        <w:rPr>
          <w:sz w:val="22"/>
        </w:rPr>
        <w:t>Women</w:t>
      </w:r>
      <w:r>
        <w:rPr>
          <w:spacing w:val="-3"/>
          <w:sz w:val="22"/>
        </w:rPr>
        <w:t> </w:t>
      </w:r>
      <w:r>
        <w:rPr>
          <w:sz w:val="22"/>
        </w:rPr>
        <w:t>with</w:t>
      </w:r>
      <w:r>
        <w:rPr>
          <w:spacing w:val="-3"/>
          <w:sz w:val="22"/>
        </w:rPr>
        <w:t> </w:t>
      </w:r>
      <w:r>
        <w:rPr>
          <w:sz w:val="22"/>
        </w:rPr>
        <w:t>disability</w:t>
      </w:r>
      <w:r>
        <w:rPr>
          <w:spacing w:val="-3"/>
          <w:sz w:val="22"/>
        </w:rPr>
        <w:t> </w:t>
      </w:r>
      <w:r>
        <w:rPr>
          <w:sz w:val="22"/>
        </w:rPr>
        <w:t>who</w:t>
      </w:r>
      <w:r>
        <w:rPr>
          <w:spacing w:val="-3"/>
          <w:sz w:val="22"/>
        </w:rPr>
        <w:t> </w:t>
      </w:r>
      <w:r>
        <w:rPr>
          <w:sz w:val="22"/>
        </w:rPr>
        <w:t>live</w:t>
      </w:r>
      <w:r>
        <w:rPr>
          <w:spacing w:val="-3"/>
          <w:sz w:val="22"/>
        </w:rPr>
        <w:t> </w:t>
      </w:r>
      <w:r>
        <w:rPr>
          <w:sz w:val="22"/>
        </w:rPr>
        <w:t>in</w:t>
      </w:r>
      <w:r>
        <w:rPr>
          <w:spacing w:val="-3"/>
          <w:sz w:val="22"/>
        </w:rPr>
        <w:t> </w:t>
      </w:r>
      <w:r>
        <w:rPr>
          <w:sz w:val="22"/>
        </w:rPr>
        <w:t>institutions</w:t>
      </w:r>
      <w:r>
        <w:rPr>
          <w:spacing w:val="-3"/>
          <w:sz w:val="22"/>
        </w:rPr>
        <w:t> </w:t>
      </w:r>
      <w:r>
        <w:rPr>
          <w:sz w:val="22"/>
        </w:rPr>
        <w:t>are</w:t>
      </w:r>
      <w:r>
        <w:rPr>
          <w:spacing w:val="-3"/>
          <w:sz w:val="22"/>
        </w:rPr>
        <w:t> </w:t>
      </w:r>
      <w:r>
        <w:rPr>
          <w:sz w:val="22"/>
        </w:rPr>
        <w:t>often</w:t>
      </w:r>
      <w:r>
        <w:rPr>
          <w:spacing w:val="-3"/>
          <w:sz w:val="22"/>
        </w:rPr>
        <w:t> </w:t>
      </w:r>
      <w:r>
        <w:rPr>
          <w:sz w:val="22"/>
        </w:rPr>
        <w:t>victims</w:t>
      </w:r>
      <w:r>
        <w:rPr>
          <w:spacing w:val="-2"/>
          <w:sz w:val="22"/>
        </w:rPr>
        <w:t> </w:t>
      </w:r>
      <w:r>
        <w:rPr>
          <w:sz w:val="22"/>
        </w:rPr>
        <w:t>of</w:t>
      </w:r>
      <w:r>
        <w:rPr>
          <w:spacing w:val="-3"/>
          <w:sz w:val="22"/>
        </w:rPr>
        <w:t> </w:t>
      </w:r>
      <w:r>
        <w:rPr>
          <w:sz w:val="22"/>
        </w:rPr>
        <w:t>violence</w:t>
      </w:r>
      <w:r>
        <w:rPr>
          <w:spacing w:val="-2"/>
          <w:sz w:val="22"/>
        </w:rPr>
        <w:t> </w:t>
      </w:r>
      <w:r>
        <w:rPr>
          <w:sz w:val="22"/>
        </w:rPr>
        <w:t>and sexual abuse.</w:t>
      </w:r>
    </w:p>
    <w:p>
      <w:pPr>
        <w:pStyle w:val="BodyText"/>
        <w:spacing w:before="10"/>
        <w:rPr>
          <w:sz w:val="25"/>
        </w:rPr>
      </w:pPr>
    </w:p>
    <w:p>
      <w:pPr>
        <w:pStyle w:val="ListParagraph"/>
        <w:numPr>
          <w:ilvl w:val="0"/>
          <w:numId w:val="35"/>
        </w:numPr>
        <w:tabs>
          <w:tab w:pos="2007" w:val="left" w:leader="none"/>
        </w:tabs>
        <w:spacing w:line="285" w:lineRule="auto" w:before="0" w:after="0"/>
        <w:ind w:left="1991" w:right="1577" w:hanging="123"/>
        <w:jc w:val="left"/>
        <w:rPr>
          <w:sz w:val="22"/>
        </w:rPr>
      </w:pPr>
      <w:r>
        <w:rPr>
          <w:sz w:val="22"/>
        </w:rPr>
        <w:t>Women</w:t>
      </w:r>
      <w:r>
        <w:rPr>
          <w:spacing w:val="-3"/>
          <w:sz w:val="22"/>
        </w:rPr>
        <w:t> </w:t>
      </w:r>
      <w:r>
        <w:rPr>
          <w:sz w:val="22"/>
        </w:rPr>
        <w:t>with</w:t>
      </w:r>
      <w:r>
        <w:rPr>
          <w:spacing w:val="-3"/>
          <w:sz w:val="22"/>
        </w:rPr>
        <w:t> </w:t>
      </w:r>
      <w:r>
        <w:rPr>
          <w:sz w:val="22"/>
        </w:rPr>
        <w:t>visual</w:t>
      </w:r>
      <w:r>
        <w:rPr>
          <w:spacing w:val="-2"/>
          <w:sz w:val="22"/>
        </w:rPr>
        <w:t> </w:t>
      </w:r>
      <w:r>
        <w:rPr>
          <w:sz w:val="22"/>
        </w:rPr>
        <w:t>and</w:t>
      </w:r>
      <w:r>
        <w:rPr>
          <w:spacing w:val="-3"/>
          <w:sz w:val="22"/>
        </w:rPr>
        <w:t> </w:t>
      </w:r>
      <w:r>
        <w:rPr>
          <w:sz w:val="22"/>
        </w:rPr>
        <w:t>hearing</w:t>
      </w:r>
      <w:r>
        <w:rPr>
          <w:spacing w:val="-3"/>
          <w:sz w:val="22"/>
        </w:rPr>
        <w:t> </w:t>
      </w:r>
      <w:r>
        <w:rPr>
          <w:sz w:val="22"/>
        </w:rPr>
        <w:t>impairments,</w:t>
      </w:r>
      <w:r>
        <w:rPr>
          <w:spacing w:val="-3"/>
          <w:sz w:val="22"/>
        </w:rPr>
        <w:t> </w:t>
      </w:r>
      <w:r>
        <w:rPr>
          <w:sz w:val="22"/>
        </w:rPr>
        <w:t>psycho-social</w:t>
      </w:r>
      <w:r>
        <w:rPr>
          <w:spacing w:val="-3"/>
          <w:sz w:val="22"/>
        </w:rPr>
        <w:t> </w:t>
      </w:r>
      <w:r>
        <w:rPr>
          <w:sz w:val="22"/>
        </w:rPr>
        <w:t>disability</w:t>
      </w:r>
      <w:r>
        <w:rPr>
          <w:spacing w:val="-3"/>
          <w:sz w:val="22"/>
        </w:rPr>
        <w:t> </w:t>
      </w:r>
      <w:r>
        <w:rPr>
          <w:sz w:val="22"/>
        </w:rPr>
        <w:t>or</w:t>
      </w:r>
      <w:r>
        <w:rPr>
          <w:spacing w:val="-3"/>
          <w:sz w:val="22"/>
        </w:rPr>
        <w:t> </w:t>
      </w:r>
      <w:r>
        <w:rPr>
          <w:sz w:val="22"/>
        </w:rPr>
        <w:t>mental</w:t>
      </w:r>
      <w:r>
        <w:rPr>
          <w:spacing w:val="-2"/>
          <w:sz w:val="22"/>
        </w:rPr>
        <w:t> </w:t>
      </w:r>
      <w:r>
        <w:rPr>
          <w:sz w:val="22"/>
        </w:rPr>
        <w:t>illness are twice as likely as women and girls without disabilities to experience violence</w:t>
      </w:r>
    </w:p>
    <w:p>
      <w:pPr>
        <w:pStyle w:val="BodyText"/>
        <w:spacing w:line="251" w:lineRule="exact"/>
        <w:ind w:left="1991"/>
      </w:pPr>
      <w:r>
        <w:rPr/>
        <w:t>and</w:t>
      </w:r>
      <w:r>
        <w:rPr>
          <w:spacing w:val="-3"/>
        </w:rPr>
        <w:t> </w:t>
      </w:r>
      <w:r>
        <w:rPr/>
        <w:t>abuse</w:t>
      </w:r>
      <w:r>
        <w:rPr>
          <w:spacing w:val="-2"/>
        </w:rPr>
        <w:t> </w:t>
      </w:r>
      <w:r>
        <w:rPr/>
        <w:t>throughout</w:t>
      </w:r>
      <w:r>
        <w:rPr>
          <w:spacing w:val="-2"/>
        </w:rPr>
        <w:t> </w:t>
      </w:r>
      <w:r>
        <w:rPr/>
        <w:t>their</w:t>
      </w:r>
      <w:r>
        <w:rPr>
          <w:spacing w:val="-1"/>
        </w:rPr>
        <w:t> </w:t>
      </w:r>
      <w:r>
        <w:rPr>
          <w:spacing w:val="-2"/>
        </w:rPr>
        <w:t>lives.</w:t>
      </w:r>
    </w:p>
    <w:p>
      <w:pPr>
        <w:pStyle w:val="BodyText"/>
        <w:spacing w:before="2"/>
        <w:rPr>
          <w:sz w:val="30"/>
        </w:rPr>
      </w:pPr>
    </w:p>
    <w:p>
      <w:pPr>
        <w:pStyle w:val="ListParagraph"/>
        <w:numPr>
          <w:ilvl w:val="0"/>
          <w:numId w:val="35"/>
        </w:numPr>
        <w:tabs>
          <w:tab w:pos="2007" w:val="left" w:leader="none"/>
        </w:tabs>
        <w:spacing w:line="240" w:lineRule="auto" w:before="0" w:after="0"/>
        <w:ind w:left="2006" w:right="0" w:hanging="139"/>
        <w:jc w:val="left"/>
        <w:rPr>
          <w:sz w:val="22"/>
        </w:rPr>
      </w:pPr>
      <w:r>
        <w:rPr>
          <w:sz w:val="22"/>
        </w:rPr>
        <w:t>Women</w:t>
      </w:r>
      <w:r>
        <w:rPr>
          <w:spacing w:val="-6"/>
          <w:sz w:val="22"/>
        </w:rPr>
        <w:t> </w:t>
      </w:r>
      <w:r>
        <w:rPr>
          <w:sz w:val="22"/>
        </w:rPr>
        <w:t>and</w:t>
      </w:r>
      <w:r>
        <w:rPr>
          <w:spacing w:val="-4"/>
          <w:sz w:val="22"/>
        </w:rPr>
        <w:t> </w:t>
      </w:r>
      <w:r>
        <w:rPr>
          <w:sz w:val="22"/>
        </w:rPr>
        <w:t>girls</w:t>
      </w:r>
      <w:r>
        <w:rPr>
          <w:spacing w:val="-4"/>
          <w:sz w:val="22"/>
        </w:rPr>
        <w:t> </w:t>
      </w:r>
      <w:r>
        <w:rPr>
          <w:sz w:val="22"/>
        </w:rPr>
        <w:t>with</w:t>
      </w:r>
      <w:r>
        <w:rPr>
          <w:spacing w:val="-4"/>
          <w:sz w:val="22"/>
        </w:rPr>
        <w:t> </w:t>
      </w:r>
      <w:r>
        <w:rPr>
          <w:sz w:val="22"/>
        </w:rPr>
        <w:t>disabilities</w:t>
      </w:r>
      <w:r>
        <w:rPr>
          <w:spacing w:val="-4"/>
          <w:sz w:val="22"/>
        </w:rPr>
        <w:t> </w:t>
      </w:r>
      <w:r>
        <w:rPr>
          <w:sz w:val="22"/>
        </w:rPr>
        <w:t>are</w:t>
      </w:r>
      <w:r>
        <w:rPr>
          <w:spacing w:val="-4"/>
          <w:sz w:val="22"/>
        </w:rPr>
        <w:t> </w:t>
      </w:r>
      <w:r>
        <w:rPr>
          <w:sz w:val="22"/>
        </w:rPr>
        <w:t>targeted</w:t>
      </w:r>
      <w:r>
        <w:rPr>
          <w:spacing w:val="-3"/>
          <w:sz w:val="22"/>
        </w:rPr>
        <w:t> </w:t>
      </w:r>
      <w:r>
        <w:rPr>
          <w:sz w:val="22"/>
        </w:rPr>
        <w:t>for</w:t>
      </w:r>
      <w:r>
        <w:rPr>
          <w:spacing w:val="-3"/>
          <w:sz w:val="22"/>
        </w:rPr>
        <w:t> </w:t>
      </w:r>
      <w:r>
        <w:rPr>
          <w:sz w:val="22"/>
        </w:rPr>
        <w:t>rape</w:t>
      </w:r>
      <w:r>
        <w:rPr>
          <w:spacing w:val="-3"/>
          <w:sz w:val="22"/>
        </w:rPr>
        <w:t> </w:t>
      </w:r>
      <w:r>
        <w:rPr>
          <w:sz w:val="22"/>
        </w:rPr>
        <w:t>because</w:t>
      </w:r>
      <w:r>
        <w:rPr>
          <w:spacing w:val="-4"/>
          <w:sz w:val="22"/>
        </w:rPr>
        <w:t> </w:t>
      </w:r>
      <w:r>
        <w:rPr>
          <w:sz w:val="22"/>
        </w:rPr>
        <w:t>they</w:t>
      </w:r>
      <w:r>
        <w:rPr>
          <w:spacing w:val="-3"/>
          <w:sz w:val="22"/>
        </w:rPr>
        <w:t> </w:t>
      </w:r>
      <w:r>
        <w:rPr>
          <w:sz w:val="22"/>
        </w:rPr>
        <w:t>cannot</w:t>
      </w:r>
      <w:r>
        <w:rPr>
          <w:spacing w:val="-2"/>
          <w:sz w:val="22"/>
        </w:rPr>
        <w:t> escape.</w:t>
      </w:r>
    </w:p>
    <w:p>
      <w:pPr>
        <w:pStyle w:val="BodyText"/>
        <w:spacing w:before="2"/>
        <w:rPr>
          <w:sz w:val="30"/>
        </w:rPr>
      </w:pPr>
    </w:p>
    <w:p>
      <w:pPr>
        <w:pStyle w:val="ListParagraph"/>
        <w:numPr>
          <w:ilvl w:val="0"/>
          <w:numId w:val="35"/>
        </w:numPr>
        <w:tabs>
          <w:tab w:pos="2007" w:val="left" w:leader="none"/>
        </w:tabs>
        <w:spacing w:line="240" w:lineRule="auto" w:before="0" w:after="0"/>
        <w:ind w:left="2006" w:right="0" w:hanging="139"/>
        <w:jc w:val="left"/>
        <w:rPr>
          <w:sz w:val="22"/>
        </w:rPr>
      </w:pPr>
      <w:r>
        <w:rPr>
          <w:sz w:val="22"/>
        </w:rPr>
        <w:t>Older</w:t>
      </w:r>
      <w:r>
        <w:rPr>
          <w:spacing w:val="-6"/>
          <w:sz w:val="22"/>
        </w:rPr>
        <w:t> </w:t>
      </w:r>
      <w:r>
        <w:rPr>
          <w:sz w:val="22"/>
        </w:rPr>
        <w:t>women</w:t>
      </w:r>
      <w:r>
        <w:rPr>
          <w:spacing w:val="-4"/>
          <w:sz w:val="22"/>
        </w:rPr>
        <w:t> </w:t>
      </w:r>
      <w:r>
        <w:rPr>
          <w:sz w:val="22"/>
        </w:rPr>
        <w:t>with</w:t>
      </w:r>
      <w:r>
        <w:rPr>
          <w:spacing w:val="-4"/>
          <w:sz w:val="22"/>
        </w:rPr>
        <w:t> </w:t>
      </w:r>
      <w:r>
        <w:rPr>
          <w:sz w:val="22"/>
        </w:rPr>
        <w:t>disabilities</w:t>
      </w:r>
      <w:r>
        <w:rPr>
          <w:spacing w:val="-4"/>
          <w:sz w:val="22"/>
        </w:rPr>
        <w:t> </w:t>
      </w:r>
      <w:r>
        <w:rPr>
          <w:sz w:val="22"/>
        </w:rPr>
        <w:t>are</w:t>
      </w:r>
      <w:r>
        <w:rPr>
          <w:spacing w:val="-4"/>
          <w:sz w:val="22"/>
        </w:rPr>
        <w:t> </w:t>
      </w:r>
      <w:r>
        <w:rPr>
          <w:sz w:val="22"/>
        </w:rPr>
        <w:t>at</w:t>
      </w:r>
      <w:r>
        <w:rPr>
          <w:spacing w:val="-4"/>
          <w:sz w:val="22"/>
        </w:rPr>
        <w:t> </w:t>
      </w:r>
      <w:r>
        <w:rPr>
          <w:sz w:val="22"/>
        </w:rPr>
        <w:t>particularly</w:t>
      </w:r>
      <w:r>
        <w:rPr>
          <w:spacing w:val="-5"/>
          <w:sz w:val="22"/>
        </w:rPr>
        <w:t> </w:t>
      </w:r>
      <w:r>
        <w:rPr>
          <w:sz w:val="22"/>
        </w:rPr>
        <w:t>high</w:t>
      </w:r>
      <w:r>
        <w:rPr>
          <w:spacing w:val="-4"/>
          <w:sz w:val="22"/>
        </w:rPr>
        <w:t> </w:t>
      </w:r>
      <w:r>
        <w:rPr>
          <w:sz w:val="22"/>
        </w:rPr>
        <w:t>risk</w:t>
      </w:r>
      <w:r>
        <w:rPr>
          <w:spacing w:val="-3"/>
          <w:sz w:val="22"/>
        </w:rPr>
        <w:t> </w:t>
      </w:r>
      <w:r>
        <w:rPr>
          <w:sz w:val="22"/>
        </w:rPr>
        <w:t>of</w:t>
      </w:r>
      <w:r>
        <w:rPr>
          <w:spacing w:val="-4"/>
          <w:sz w:val="22"/>
        </w:rPr>
        <w:t> </w:t>
      </w:r>
      <w:r>
        <w:rPr>
          <w:sz w:val="22"/>
        </w:rPr>
        <w:t>violence</w:t>
      </w:r>
      <w:r>
        <w:rPr>
          <w:spacing w:val="-3"/>
          <w:sz w:val="22"/>
        </w:rPr>
        <w:t> </w:t>
      </w:r>
      <w:r>
        <w:rPr>
          <w:sz w:val="22"/>
        </w:rPr>
        <w:t>and</w:t>
      </w:r>
      <w:r>
        <w:rPr>
          <w:spacing w:val="-4"/>
          <w:sz w:val="22"/>
        </w:rPr>
        <w:t> </w:t>
      </w:r>
      <w:r>
        <w:rPr>
          <w:spacing w:val="-2"/>
          <w:sz w:val="22"/>
        </w:rPr>
        <w:t>abuse.</w:t>
      </w:r>
    </w:p>
    <w:p>
      <w:pPr>
        <w:pStyle w:val="BodyText"/>
        <w:spacing w:before="2"/>
        <w:rPr>
          <w:sz w:val="30"/>
        </w:rPr>
      </w:pPr>
    </w:p>
    <w:p>
      <w:pPr>
        <w:pStyle w:val="ListParagraph"/>
        <w:numPr>
          <w:ilvl w:val="0"/>
          <w:numId w:val="35"/>
        </w:numPr>
        <w:tabs>
          <w:tab w:pos="2007" w:val="left" w:leader="none"/>
        </w:tabs>
        <w:spacing w:line="240" w:lineRule="auto" w:before="0" w:after="0"/>
        <w:ind w:left="2006" w:right="0" w:hanging="139"/>
        <w:jc w:val="left"/>
        <w:rPr>
          <w:sz w:val="22"/>
        </w:rPr>
      </w:pPr>
      <w:r>
        <w:rPr>
          <w:sz w:val="22"/>
        </w:rPr>
        <w:t>Women</w:t>
      </w:r>
      <w:r>
        <w:rPr>
          <w:spacing w:val="-7"/>
          <w:sz w:val="22"/>
        </w:rPr>
        <w:t> </w:t>
      </w:r>
      <w:r>
        <w:rPr>
          <w:sz w:val="22"/>
        </w:rPr>
        <w:t>and</w:t>
      </w:r>
      <w:r>
        <w:rPr>
          <w:spacing w:val="-5"/>
          <w:sz w:val="22"/>
        </w:rPr>
        <w:t> </w:t>
      </w:r>
      <w:r>
        <w:rPr>
          <w:sz w:val="22"/>
        </w:rPr>
        <w:t>girls</w:t>
      </w:r>
      <w:r>
        <w:rPr>
          <w:spacing w:val="-5"/>
          <w:sz w:val="22"/>
        </w:rPr>
        <w:t> </w:t>
      </w:r>
      <w:r>
        <w:rPr>
          <w:sz w:val="22"/>
        </w:rPr>
        <w:t>with</w:t>
      </w:r>
      <w:r>
        <w:rPr>
          <w:spacing w:val="-5"/>
          <w:sz w:val="22"/>
        </w:rPr>
        <w:t> </w:t>
      </w:r>
      <w:r>
        <w:rPr>
          <w:sz w:val="22"/>
        </w:rPr>
        <w:t>disabilities</w:t>
      </w:r>
      <w:r>
        <w:rPr>
          <w:spacing w:val="-5"/>
          <w:sz w:val="22"/>
        </w:rPr>
        <w:t> </w:t>
      </w:r>
      <w:r>
        <w:rPr>
          <w:sz w:val="22"/>
        </w:rPr>
        <w:t>experience</w:t>
      </w:r>
      <w:r>
        <w:rPr>
          <w:spacing w:val="-5"/>
          <w:sz w:val="22"/>
        </w:rPr>
        <w:t> </w:t>
      </w:r>
      <w:r>
        <w:rPr>
          <w:sz w:val="22"/>
        </w:rPr>
        <w:t>violence</w:t>
      </w:r>
      <w:r>
        <w:rPr>
          <w:spacing w:val="-4"/>
          <w:sz w:val="22"/>
        </w:rPr>
        <w:t> </w:t>
      </w:r>
      <w:r>
        <w:rPr>
          <w:sz w:val="22"/>
        </w:rPr>
        <w:t>and</w:t>
      </w:r>
      <w:r>
        <w:rPr>
          <w:spacing w:val="-5"/>
          <w:sz w:val="22"/>
        </w:rPr>
        <w:t> </w:t>
      </w:r>
      <w:r>
        <w:rPr>
          <w:sz w:val="22"/>
        </w:rPr>
        <w:t>abuse</w:t>
      </w:r>
      <w:r>
        <w:rPr>
          <w:spacing w:val="-5"/>
          <w:sz w:val="22"/>
        </w:rPr>
        <w:t> </w:t>
      </w:r>
      <w:r>
        <w:rPr>
          <w:sz w:val="22"/>
        </w:rPr>
        <w:t>due</w:t>
      </w:r>
      <w:r>
        <w:rPr>
          <w:spacing w:val="-5"/>
          <w:sz w:val="22"/>
        </w:rPr>
        <w:t> </w:t>
      </w:r>
      <w:r>
        <w:rPr>
          <w:sz w:val="22"/>
        </w:rPr>
        <w:t>to</w:t>
      </w:r>
      <w:r>
        <w:rPr>
          <w:spacing w:val="-4"/>
          <w:sz w:val="22"/>
        </w:rPr>
        <w:t> both</w:t>
      </w:r>
    </w:p>
    <w:p>
      <w:pPr>
        <w:pStyle w:val="BodyText"/>
        <w:spacing w:before="2"/>
        <w:rPr>
          <w:sz w:val="30"/>
        </w:rPr>
      </w:pPr>
    </w:p>
    <w:p>
      <w:pPr>
        <w:pStyle w:val="ListParagraph"/>
        <w:numPr>
          <w:ilvl w:val="0"/>
          <w:numId w:val="35"/>
        </w:numPr>
        <w:tabs>
          <w:tab w:pos="2007" w:val="left" w:leader="none"/>
        </w:tabs>
        <w:spacing w:line="240" w:lineRule="auto" w:before="0" w:after="0"/>
        <w:ind w:left="2006" w:right="0" w:hanging="139"/>
        <w:jc w:val="left"/>
        <w:rPr>
          <w:sz w:val="22"/>
        </w:rPr>
      </w:pPr>
      <w:r>
        <w:rPr>
          <w:sz w:val="22"/>
        </w:rPr>
        <w:t>sexual</w:t>
      </w:r>
      <w:r>
        <w:rPr>
          <w:spacing w:val="-1"/>
          <w:sz w:val="22"/>
        </w:rPr>
        <w:t> </w:t>
      </w:r>
      <w:r>
        <w:rPr>
          <w:sz w:val="22"/>
        </w:rPr>
        <w:t>minority status</w:t>
      </w:r>
      <w:r>
        <w:rPr>
          <w:spacing w:val="-1"/>
          <w:sz w:val="22"/>
        </w:rPr>
        <w:t> </w:t>
      </w:r>
      <w:r>
        <w:rPr>
          <w:sz w:val="22"/>
        </w:rPr>
        <w:t>and</w:t>
      </w:r>
      <w:r>
        <w:rPr>
          <w:spacing w:val="-1"/>
          <w:sz w:val="22"/>
        </w:rPr>
        <w:t> </w:t>
      </w:r>
      <w:r>
        <w:rPr>
          <w:spacing w:val="-2"/>
          <w:sz w:val="22"/>
        </w:rPr>
        <w:t>disability.</w:t>
      </w:r>
    </w:p>
    <w:p>
      <w:pPr>
        <w:spacing w:after="0" w:line="240" w:lineRule="auto"/>
        <w:jc w:val="left"/>
        <w:rPr>
          <w:sz w:val="22"/>
        </w:rPr>
        <w:sectPr>
          <w:pgSz w:w="11910" w:h="16840"/>
          <w:pgMar w:header="0" w:footer="379" w:top="1440" w:bottom="560" w:left="0" w:right="0"/>
        </w:sectPr>
      </w:pPr>
    </w:p>
    <w:p>
      <w:pPr>
        <w:pStyle w:val="BodyText"/>
        <w:rPr>
          <w:sz w:val="20"/>
        </w:rPr>
      </w:pPr>
    </w:p>
    <w:p>
      <w:pPr>
        <w:pStyle w:val="BodyText"/>
        <w:spacing w:before="2"/>
        <w:rPr>
          <w:sz w:val="20"/>
        </w:rPr>
      </w:pPr>
    </w:p>
    <w:p>
      <w:pPr>
        <w:pStyle w:val="Heading8"/>
        <w:ind w:left="2517"/>
      </w:pPr>
      <w:r>
        <w:rPr/>
        <w:t>Part </w:t>
      </w:r>
      <w:r>
        <w:rPr>
          <w:spacing w:val="-5"/>
        </w:rPr>
        <w:t>B:</w:t>
      </w:r>
    </w:p>
    <w:p>
      <w:pPr>
        <w:pStyle w:val="BodyText"/>
        <w:spacing w:before="2"/>
        <w:rPr>
          <w:b/>
          <w:sz w:val="30"/>
        </w:rPr>
      </w:pPr>
    </w:p>
    <w:p>
      <w:pPr>
        <w:pStyle w:val="ListParagraph"/>
        <w:numPr>
          <w:ilvl w:val="0"/>
          <w:numId w:val="98"/>
        </w:numPr>
        <w:tabs>
          <w:tab w:pos="2767" w:val="left" w:leader="none"/>
        </w:tabs>
        <w:spacing w:line="285" w:lineRule="auto" w:before="0" w:after="0"/>
        <w:ind w:left="2517" w:right="1075" w:firstLine="0"/>
        <w:jc w:val="left"/>
        <w:rPr>
          <w:sz w:val="22"/>
        </w:rPr>
      </w:pPr>
      <w:r>
        <w:rPr>
          <w:sz w:val="22"/>
        </w:rPr>
        <w:t>Lead the group in a discussion.</w:t>
      </w:r>
      <w:r>
        <w:rPr>
          <w:spacing w:val="-10"/>
          <w:sz w:val="22"/>
        </w:rPr>
        <w:t> </w:t>
      </w:r>
      <w:r>
        <w:rPr>
          <w:sz w:val="22"/>
        </w:rPr>
        <w:t>Ask, ‘Are there any forms of violence that we have </w:t>
      </w:r>
      <w:r>
        <w:rPr>
          <w:spacing w:val="-2"/>
          <w:sz w:val="22"/>
        </w:rPr>
        <w:t>discussed</w:t>
      </w:r>
    </w:p>
    <w:p>
      <w:pPr>
        <w:pStyle w:val="BodyText"/>
        <w:spacing w:line="251" w:lineRule="exact"/>
        <w:ind w:left="2761"/>
      </w:pPr>
      <w:r>
        <w:rPr/>
        <w:t>in</w:t>
      </w:r>
      <w:r>
        <w:rPr>
          <w:spacing w:val="-7"/>
        </w:rPr>
        <w:t> </w:t>
      </w:r>
      <w:r>
        <w:rPr/>
        <w:t>previous</w:t>
      </w:r>
      <w:r>
        <w:rPr>
          <w:spacing w:val="-4"/>
        </w:rPr>
        <w:t> </w:t>
      </w:r>
      <w:r>
        <w:rPr/>
        <w:t>sessions</w:t>
      </w:r>
      <w:r>
        <w:rPr>
          <w:spacing w:val="-3"/>
        </w:rPr>
        <w:t> </w:t>
      </w:r>
      <w:r>
        <w:rPr/>
        <w:t>that</w:t>
      </w:r>
      <w:r>
        <w:rPr>
          <w:spacing w:val="-3"/>
        </w:rPr>
        <w:t> </w:t>
      </w:r>
      <w:r>
        <w:rPr/>
        <w:t>women</w:t>
      </w:r>
      <w:r>
        <w:rPr>
          <w:spacing w:val="-4"/>
        </w:rPr>
        <w:t> </w:t>
      </w:r>
      <w:r>
        <w:rPr/>
        <w:t>and</w:t>
      </w:r>
      <w:r>
        <w:rPr>
          <w:spacing w:val="-5"/>
        </w:rPr>
        <w:t> </w:t>
      </w:r>
      <w:r>
        <w:rPr/>
        <w:t>girls</w:t>
      </w:r>
      <w:r>
        <w:rPr>
          <w:spacing w:val="-4"/>
        </w:rPr>
        <w:t> </w:t>
      </w:r>
      <w:r>
        <w:rPr/>
        <w:t>with</w:t>
      </w:r>
      <w:r>
        <w:rPr>
          <w:spacing w:val="-4"/>
        </w:rPr>
        <w:t> </w:t>
      </w:r>
      <w:r>
        <w:rPr/>
        <w:t>disabilities</w:t>
      </w:r>
      <w:r>
        <w:rPr>
          <w:spacing w:val="-4"/>
        </w:rPr>
        <w:t> </w:t>
      </w:r>
      <w:r>
        <w:rPr/>
        <w:t>do</w:t>
      </w:r>
      <w:r>
        <w:rPr>
          <w:spacing w:val="-4"/>
        </w:rPr>
        <w:t> </w:t>
      </w:r>
      <w:r>
        <w:rPr/>
        <w:t>not</w:t>
      </w:r>
      <w:r>
        <w:rPr>
          <w:spacing w:val="-4"/>
        </w:rPr>
        <w:t> </w:t>
      </w:r>
      <w:r>
        <w:rPr>
          <w:spacing w:val="-2"/>
        </w:rPr>
        <w:t>face?</w:t>
      </w:r>
    </w:p>
    <w:p>
      <w:pPr>
        <w:pStyle w:val="BodyText"/>
        <w:spacing w:before="2"/>
        <w:rPr>
          <w:sz w:val="30"/>
        </w:rPr>
      </w:pPr>
    </w:p>
    <w:p>
      <w:pPr>
        <w:pStyle w:val="ListParagraph"/>
        <w:numPr>
          <w:ilvl w:val="1"/>
          <w:numId w:val="98"/>
        </w:numPr>
        <w:tabs>
          <w:tab w:pos="3376" w:val="left" w:leader="none"/>
        </w:tabs>
        <w:spacing w:line="240" w:lineRule="auto" w:before="0" w:after="0"/>
        <w:ind w:left="3375" w:right="0" w:hanging="139"/>
        <w:jc w:val="left"/>
        <w:rPr>
          <w:sz w:val="22"/>
        </w:rPr>
      </w:pPr>
      <w:r>
        <w:rPr>
          <w:sz w:val="22"/>
        </w:rPr>
        <w:t>Women</w:t>
      </w:r>
      <w:r>
        <w:rPr>
          <w:spacing w:val="-7"/>
          <w:sz w:val="22"/>
        </w:rPr>
        <w:t> </w:t>
      </w:r>
      <w:r>
        <w:rPr>
          <w:sz w:val="22"/>
        </w:rPr>
        <w:t>and</w:t>
      </w:r>
      <w:r>
        <w:rPr>
          <w:spacing w:val="-4"/>
          <w:sz w:val="22"/>
        </w:rPr>
        <w:t> </w:t>
      </w:r>
      <w:r>
        <w:rPr>
          <w:sz w:val="22"/>
        </w:rPr>
        <w:t>girls</w:t>
      </w:r>
      <w:r>
        <w:rPr>
          <w:spacing w:val="-4"/>
          <w:sz w:val="22"/>
        </w:rPr>
        <w:t> </w:t>
      </w:r>
      <w:r>
        <w:rPr>
          <w:sz w:val="22"/>
        </w:rPr>
        <w:t>with</w:t>
      </w:r>
      <w:r>
        <w:rPr>
          <w:spacing w:val="-5"/>
          <w:sz w:val="22"/>
        </w:rPr>
        <w:t> </w:t>
      </w:r>
      <w:r>
        <w:rPr>
          <w:sz w:val="22"/>
        </w:rPr>
        <w:t>disabilities</w:t>
      </w:r>
      <w:r>
        <w:rPr>
          <w:spacing w:val="-4"/>
          <w:sz w:val="22"/>
        </w:rPr>
        <w:t> </w:t>
      </w:r>
      <w:r>
        <w:rPr>
          <w:sz w:val="22"/>
        </w:rPr>
        <w:t>face</w:t>
      </w:r>
      <w:r>
        <w:rPr>
          <w:spacing w:val="-3"/>
          <w:sz w:val="22"/>
        </w:rPr>
        <w:t> </w:t>
      </w:r>
      <w:r>
        <w:rPr>
          <w:sz w:val="22"/>
        </w:rPr>
        <w:t>all</w:t>
      </w:r>
      <w:r>
        <w:rPr>
          <w:spacing w:val="-5"/>
          <w:sz w:val="22"/>
        </w:rPr>
        <w:t> </w:t>
      </w:r>
      <w:r>
        <w:rPr>
          <w:sz w:val="22"/>
        </w:rPr>
        <w:t>forms</w:t>
      </w:r>
      <w:r>
        <w:rPr>
          <w:spacing w:val="-3"/>
          <w:sz w:val="22"/>
        </w:rPr>
        <w:t> </w:t>
      </w:r>
      <w:r>
        <w:rPr>
          <w:sz w:val="22"/>
        </w:rPr>
        <w:t>of</w:t>
      </w:r>
      <w:r>
        <w:rPr>
          <w:spacing w:val="-4"/>
          <w:sz w:val="22"/>
        </w:rPr>
        <w:t> </w:t>
      </w:r>
      <w:r>
        <w:rPr>
          <w:spacing w:val="-2"/>
          <w:sz w:val="22"/>
        </w:rPr>
        <w:t>violence</w:t>
      </w:r>
    </w:p>
    <w:p>
      <w:pPr>
        <w:pStyle w:val="BodyText"/>
        <w:spacing w:before="2"/>
        <w:rPr>
          <w:sz w:val="30"/>
        </w:rPr>
      </w:pPr>
    </w:p>
    <w:p>
      <w:pPr>
        <w:pStyle w:val="ListParagraph"/>
        <w:numPr>
          <w:ilvl w:val="0"/>
          <w:numId w:val="98"/>
        </w:numPr>
        <w:tabs>
          <w:tab w:pos="2750" w:val="left" w:leader="none"/>
        </w:tabs>
        <w:spacing w:line="285" w:lineRule="auto" w:before="0" w:after="0"/>
        <w:ind w:left="2700" w:right="1634" w:hanging="184"/>
        <w:jc w:val="left"/>
        <w:rPr>
          <w:sz w:val="22"/>
        </w:rPr>
      </w:pPr>
      <w:r>
        <w:rPr>
          <w:sz w:val="22"/>
        </w:rPr>
        <w:t>Ask, are there any additional forms of violence faced by women and girls with </w:t>
      </w:r>
      <w:r>
        <w:rPr>
          <w:spacing w:val="-2"/>
          <w:sz w:val="22"/>
        </w:rPr>
        <w:t>disabilities?</w:t>
      </w:r>
    </w:p>
    <w:p>
      <w:pPr>
        <w:pStyle w:val="BodyText"/>
        <w:spacing w:before="11"/>
        <w:rPr>
          <w:sz w:val="25"/>
        </w:rPr>
      </w:pPr>
    </w:p>
    <w:p>
      <w:pPr>
        <w:pStyle w:val="ListParagraph"/>
        <w:numPr>
          <w:ilvl w:val="1"/>
          <w:numId w:val="98"/>
        </w:numPr>
        <w:tabs>
          <w:tab w:pos="3376" w:val="left" w:leader="none"/>
        </w:tabs>
        <w:spacing w:line="285" w:lineRule="auto" w:before="0" w:after="0"/>
        <w:ind w:left="3359" w:right="1378" w:hanging="123"/>
        <w:jc w:val="left"/>
        <w:rPr>
          <w:sz w:val="22"/>
        </w:rPr>
      </w:pPr>
      <w:r>
        <w:rPr/>
        <w:drawing>
          <wp:anchor distT="0" distB="0" distL="0" distR="0" allowOverlap="1" layoutInCell="1" locked="0" behindDoc="0" simplePos="0" relativeHeight="15805440">
            <wp:simplePos x="0" y="0"/>
            <wp:positionH relativeFrom="page">
              <wp:posOffset>684987</wp:posOffset>
            </wp:positionH>
            <wp:positionV relativeFrom="paragraph">
              <wp:posOffset>342537</wp:posOffset>
            </wp:positionV>
            <wp:extent cx="851992" cy="732301"/>
            <wp:effectExtent l="0" t="0" r="0" b="0"/>
            <wp:wrapNone/>
            <wp:docPr id="331" name="image23.jpeg"/>
            <wp:cNvGraphicFramePr>
              <a:graphicFrameLocks noChangeAspect="1"/>
            </wp:cNvGraphicFramePr>
            <a:graphic>
              <a:graphicData uri="http://schemas.openxmlformats.org/drawingml/2006/picture">
                <pic:pic>
                  <pic:nvPicPr>
                    <pic:cNvPr id="332" name="image23.jpeg"/>
                    <pic:cNvPicPr/>
                  </pic:nvPicPr>
                  <pic:blipFill>
                    <a:blip r:embed="rId71" cstate="print"/>
                    <a:stretch>
                      <a:fillRect/>
                    </a:stretch>
                  </pic:blipFill>
                  <pic:spPr>
                    <a:xfrm>
                      <a:off x="0" y="0"/>
                      <a:ext cx="851992" cy="732301"/>
                    </a:xfrm>
                    <a:prstGeom prst="rect">
                      <a:avLst/>
                    </a:prstGeom>
                  </pic:spPr>
                </pic:pic>
              </a:graphicData>
            </a:graphic>
          </wp:anchor>
        </w:drawing>
      </w:r>
      <w:r>
        <w:rPr>
          <w:sz w:val="22"/>
        </w:rPr>
        <w:t>In</w:t>
      </w:r>
      <w:r>
        <w:rPr>
          <w:spacing w:val="-2"/>
          <w:sz w:val="22"/>
        </w:rPr>
        <w:t> </w:t>
      </w:r>
      <w:r>
        <w:rPr>
          <w:sz w:val="22"/>
        </w:rPr>
        <w:t>general,</w:t>
      </w:r>
      <w:r>
        <w:rPr>
          <w:spacing w:val="-3"/>
          <w:sz w:val="22"/>
        </w:rPr>
        <w:t> </w:t>
      </w:r>
      <w:r>
        <w:rPr>
          <w:sz w:val="22"/>
        </w:rPr>
        <w:t>the</w:t>
      </w:r>
      <w:r>
        <w:rPr>
          <w:spacing w:val="-2"/>
          <w:sz w:val="22"/>
        </w:rPr>
        <w:t> </w:t>
      </w:r>
      <w:r>
        <w:rPr>
          <w:sz w:val="22"/>
        </w:rPr>
        <w:t>forms</w:t>
      </w:r>
      <w:r>
        <w:rPr>
          <w:spacing w:val="-2"/>
          <w:sz w:val="22"/>
        </w:rPr>
        <w:t> </w:t>
      </w:r>
      <w:r>
        <w:rPr>
          <w:sz w:val="22"/>
        </w:rPr>
        <w:t>of</w:t>
      </w:r>
      <w:r>
        <w:rPr>
          <w:spacing w:val="-3"/>
          <w:sz w:val="22"/>
        </w:rPr>
        <w:t> </w:t>
      </w:r>
      <w:r>
        <w:rPr>
          <w:sz w:val="22"/>
        </w:rPr>
        <w:t>violence</w:t>
      </w:r>
      <w:r>
        <w:rPr>
          <w:spacing w:val="-2"/>
          <w:sz w:val="22"/>
        </w:rPr>
        <w:t> </w:t>
      </w:r>
      <w:r>
        <w:rPr>
          <w:sz w:val="22"/>
        </w:rPr>
        <w:t>suffered</w:t>
      </w:r>
      <w:r>
        <w:rPr>
          <w:spacing w:val="-2"/>
          <w:sz w:val="22"/>
        </w:rPr>
        <w:t> </w:t>
      </w:r>
      <w:r>
        <w:rPr>
          <w:sz w:val="22"/>
        </w:rPr>
        <w:t>by</w:t>
      </w:r>
      <w:r>
        <w:rPr>
          <w:spacing w:val="-3"/>
          <w:sz w:val="22"/>
        </w:rPr>
        <w:t> </w:t>
      </w:r>
      <w:r>
        <w:rPr>
          <w:sz w:val="22"/>
        </w:rPr>
        <w:t>able-bodied</w:t>
      </w:r>
      <w:r>
        <w:rPr>
          <w:spacing w:val="-3"/>
          <w:sz w:val="22"/>
        </w:rPr>
        <w:t> </w:t>
      </w:r>
      <w:r>
        <w:rPr>
          <w:sz w:val="22"/>
        </w:rPr>
        <w:t>women</w:t>
      </w:r>
      <w:r>
        <w:rPr>
          <w:spacing w:val="-3"/>
          <w:sz w:val="22"/>
        </w:rPr>
        <w:t> </w:t>
      </w:r>
      <w:r>
        <w:rPr>
          <w:sz w:val="22"/>
        </w:rPr>
        <w:t>and</w:t>
      </w:r>
      <w:r>
        <w:rPr>
          <w:spacing w:val="-3"/>
          <w:sz w:val="22"/>
        </w:rPr>
        <w:t> </w:t>
      </w:r>
      <w:r>
        <w:rPr>
          <w:sz w:val="22"/>
        </w:rPr>
        <w:t>girls and those with disabilities are the same. However, women and girls with </w:t>
      </w:r>
      <w:r>
        <w:rPr>
          <w:spacing w:val="-2"/>
          <w:sz w:val="22"/>
        </w:rPr>
        <w:t>disabilities:</w:t>
      </w:r>
    </w:p>
    <w:p>
      <w:pPr>
        <w:pStyle w:val="BodyText"/>
        <w:spacing w:before="9"/>
        <w:rPr>
          <w:sz w:val="25"/>
        </w:rPr>
      </w:pPr>
    </w:p>
    <w:p>
      <w:pPr>
        <w:pStyle w:val="ListParagraph"/>
        <w:numPr>
          <w:ilvl w:val="2"/>
          <w:numId w:val="98"/>
        </w:numPr>
        <w:tabs>
          <w:tab w:pos="4129" w:val="left" w:leader="none"/>
        </w:tabs>
        <w:spacing w:line="240" w:lineRule="auto" w:before="0" w:after="0"/>
        <w:ind w:left="4128" w:right="0" w:hanging="172"/>
        <w:jc w:val="left"/>
        <w:rPr>
          <w:sz w:val="22"/>
        </w:rPr>
      </w:pPr>
      <w:r>
        <w:rPr>
          <w:sz w:val="22"/>
        </w:rPr>
        <w:t>Are</w:t>
      </w:r>
      <w:r>
        <w:rPr>
          <w:spacing w:val="-3"/>
          <w:sz w:val="22"/>
        </w:rPr>
        <w:t> </w:t>
      </w:r>
      <w:r>
        <w:rPr>
          <w:sz w:val="22"/>
        </w:rPr>
        <w:t>more vulnerable</w:t>
      </w:r>
      <w:r>
        <w:rPr>
          <w:spacing w:val="-1"/>
          <w:sz w:val="22"/>
        </w:rPr>
        <w:t> </w:t>
      </w:r>
      <w:r>
        <w:rPr>
          <w:sz w:val="22"/>
        </w:rPr>
        <w:t>to all</w:t>
      </w:r>
      <w:r>
        <w:rPr>
          <w:spacing w:val="-2"/>
          <w:sz w:val="22"/>
        </w:rPr>
        <w:t> </w:t>
      </w:r>
      <w:r>
        <w:rPr>
          <w:sz w:val="22"/>
        </w:rPr>
        <w:t>forms of</w:t>
      </w:r>
      <w:r>
        <w:rPr>
          <w:spacing w:val="-1"/>
          <w:sz w:val="22"/>
        </w:rPr>
        <w:t> </w:t>
      </w:r>
      <w:r>
        <w:rPr>
          <w:spacing w:val="-2"/>
          <w:sz w:val="22"/>
        </w:rPr>
        <w:t>violence</w:t>
      </w:r>
    </w:p>
    <w:p>
      <w:pPr>
        <w:pStyle w:val="ListParagraph"/>
        <w:numPr>
          <w:ilvl w:val="2"/>
          <w:numId w:val="98"/>
        </w:numPr>
        <w:tabs>
          <w:tab w:pos="4141" w:val="left" w:leader="none"/>
        </w:tabs>
        <w:spacing w:line="240" w:lineRule="auto" w:before="47" w:after="0"/>
        <w:ind w:left="4140" w:right="0" w:hanging="184"/>
        <w:jc w:val="left"/>
        <w:rPr>
          <w:sz w:val="22"/>
        </w:rPr>
      </w:pPr>
      <w:r>
        <w:rPr>
          <w:sz w:val="22"/>
        </w:rPr>
        <w:t>Face</w:t>
      </w:r>
      <w:r>
        <w:rPr>
          <w:spacing w:val="-7"/>
          <w:sz w:val="22"/>
        </w:rPr>
        <w:t> </w:t>
      </w:r>
      <w:r>
        <w:rPr>
          <w:sz w:val="22"/>
        </w:rPr>
        <w:t>increased</w:t>
      </w:r>
      <w:r>
        <w:rPr>
          <w:spacing w:val="-6"/>
          <w:sz w:val="22"/>
        </w:rPr>
        <w:t> </w:t>
      </w:r>
      <w:r>
        <w:rPr>
          <w:sz w:val="22"/>
        </w:rPr>
        <w:t>barriers</w:t>
      </w:r>
      <w:r>
        <w:rPr>
          <w:spacing w:val="-6"/>
          <w:sz w:val="22"/>
        </w:rPr>
        <w:t> </w:t>
      </w:r>
      <w:r>
        <w:rPr>
          <w:sz w:val="22"/>
        </w:rPr>
        <w:t>to</w:t>
      </w:r>
      <w:r>
        <w:rPr>
          <w:spacing w:val="-5"/>
          <w:sz w:val="22"/>
        </w:rPr>
        <w:t> </w:t>
      </w:r>
      <w:r>
        <w:rPr>
          <w:sz w:val="22"/>
        </w:rPr>
        <w:t>disclosing</w:t>
      </w:r>
      <w:r>
        <w:rPr>
          <w:spacing w:val="-5"/>
          <w:sz w:val="22"/>
        </w:rPr>
        <w:t> </w:t>
      </w:r>
      <w:r>
        <w:rPr>
          <w:spacing w:val="-2"/>
          <w:sz w:val="22"/>
        </w:rPr>
        <w:t>abuse</w:t>
      </w:r>
    </w:p>
    <w:p>
      <w:pPr>
        <w:pStyle w:val="ListParagraph"/>
        <w:numPr>
          <w:ilvl w:val="2"/>
          <w:numId w:val="98"/>
        </w:numPr>
        <w:tabs>
          <w:tab w:pos="4141" w:val="left" w:leader="none"/>
        </w:tabs>
        <w:spacing w:line="285" w:lineRule="auto" w:before="48" w:after="0"/>
        <w:ind w:left="4140" w:right="1857" w:hanging="184"/>
        <w:jc w:val="left"/>
        <w:rPr>
          <w:sz w:val="22"/>
        </w:rPr>
      </w:pPr>
      <w:r>
        <w:rPr>
          <w:sz w:val="22"/>
        </w:rPr>
        <w:t>Face</w:t>
      </w:r>
      <w:r>
        <w:rPr>
          <w:spacing w:val="-3"/>
          <w:sz w:val="22"/>
        </w:rPr>
        <w:t> </w:t>
      </w:r>
      <w:r>
        <w:rPr>
          <w:sz w:val="22"/>
        </w:rPr>
        <w:t>some</w:t>
      </w:r>
      <w:r>
        <w:rPr>
          <w:spacing w:val="-3"/>
          <w:sz w:val="22"/>
        </w:rPr>
        <w:t> </w:t>
      </w:r>
      <w:r>
        <w:rPr>
          <w:sz w:val="22"/>
        </w:rPr>
        <w:t>speciﬁc</w:t>
      </w:r>
      <w:r>
        <w:rPr>
          <w:spacing w:val="-3"/>
          <w:sz w:val="22"/>
        </w:rPr>
        <w:t> </w:t>
      </w:r>
      <w:r>
        <w:rPr>
          <w:sz w:val="22"/>
        </w:rPr>
        <w:t>kinds</w:t>
      </w:r>
      <w:r>
        <w:rPr>
          <w:spacing w:val="-3"/>
          <w:sz w:val="22"/>
        </w:rPr>
        <w:t> </w:t>
      </w:r>
      <w:r>
        <w:rPr>
          <w:sz w:val="22"/>
        </w:rPr>
        <w:t>of</w:t>
      </w:r>
      <w:r>
        <w:rPr>
          <w:spacing w:val="-4"/>
          <w:sz w:val="22"/>
        </w:rPr>
        <w:t> </w:t>
      </w:r>
      <w:r>
        <w:rPr>
          <w:sz w:val="22"/>
        </w:rPr>
        <w:t>abuse</w:t>
      </w:r>
      <w:r>
        <w:rPr>
          <w:spacing w:val="-4"/>
          <w:sz w:val="22"/>
        </w:rPr>
        <w:t> </w:t>
      </w:r>
      <w:r>
        <w:rPr>
          <w:sz w:val="22"/>
        </w:rPr>
        <w:t>–</w:t>
      </w:r>
      <w:r>
        <w:rPr>
          <w:spacing w:val="-4"/>
          <w:sz w:val="22"/>
        </w:rPr>
        <w:t> </w:t>
      </w:r>
      <w:r>
        <w:rPr>
          <w:sz w:val="22"/>
        </w:rPr>
        <w:t>e.g.</w:t>
      </w:r>
      <w:r>
        <w:rPr>
          <w:spacing w:val="-4"/>
          <w:sz w:val="22"/>
        </w:rPr>
        <w:t> </w:t>
      </w:r>
      <w:r>
        <w:rPr>
          <w:sz w:val="22"/>
        </w:rPr>
        <w:t>abuse</w:t>
      </w:r>
      <w:r>
        <w:rPr>
          <w:spacing w:val="-4"/>
          <w:sz w:val="22"/>
        </w:rPr>
        <w:t> </w:t>
      </w:r>
      <w:r>
        <w:rPr>
          <w:sz w:val="22"/>
        </w:rPr>
        <w:t>by</w:t>
      </w:r>
      <w:r>
        <w:rPr>
          <w:spacing w:val="-4"/>
          <w:sz w:val="22"/>
        </w:rPr>
        <w:t> </w:t>
      </w:r>
      <w:r>
        <w:rPr>
          <w:sz w:val="22"/>
        </w:rPr>
        <w:t>carers,</w:t>
      </w:r>
      <w:r>
        <w:rPr>
          <w:spacing w:val="-3"/>
          <w:sz w:val="22"/>
        </w:rPr>
        <w:t> </w:t>
      </w:r>
      <w:r>
        <w:rPr>
          <w:sz w:val="22"/>
        </w:rPr>
        <w:t>at home or in institutions.</w:t>
      </w:r>
    </w:p>
    <w:p>
      <w:pPr>
        <w:pStyle w:val="BodyText"/>
        <w:spacing w:before="10"/>
        <w:rPr>
          <w:sz w:val="25"/>
        </w:rPr>
      </w:pPr>
    </w:p>
    <w:p>
      <w:pPr>
        <w:pStyle w:val="ListParagraph"/>
        <w:numPr>
          <w:ilvl w:val="0"/>
          <w:numId w:val="98"/>
        </w:numPr>
        <w:tabs>
          <w:tab w:pos="2762" w:val="left" w:leader="none"/>
        </w:tabs>
        <w:spacing w:line="285" w:lineRule="auto" w:before="0" w:after="0"/>
        <w:ind w:left="2761" w:right="1706" w:hanging="245"/>
        <w:jc w:val="left"/>
        <w:rPr>
          <w:sz w:val="22"/>
        </w:rPr>
      </w:pPr>
      <w:r>
        <w:rPr>
          <w:sz w:val="22"/>
        </w:rPr>
        <w:t>Break</w:t>
      </w:r>
      <w:r>
        <w:rPr>
          <w:spacing w:val="-2"/>
          <w:sz w:val="22"/>
        </w:rPr>
        <w:t> </w:t>
      </w:r>
      <w:r>
        <w:rPr>
          <w:sz w:val="22"/>
        </w:rPr>
        <w:t>into</w:t>
      </w:r>
      <w:r>
        <w:rPr>
          <w:spacing w:val="-3"/>
          <w:sz w:val="22"/>
        </w:rPr>
        <w:t> </w:t>
      </w:r>
      <w:r>
        <w:rPr>
          <w:sz w:val="22"/>
        </w:rPr>
        <w:t>3</w:t>
      </w:r>
      <w:r>
        <w:rPr>
          <w:spacing w:val="-3"/>
          <w:sz w:val="22"/>
        </w:rPr>
        <w:t> </w:t>
      </w:r>
      <w:r>
        <w:rPr>
          <w:sz w:val="22"/>
        </w:rPr>
        <w:t>groups.</w:t>
      </w:r>
      <w:r>
        <w:rPr>
          <w:spacing w:val="-3"/>
          <w:sz w:val="22"/>
        </w:rPr>
        <w:t> </w:t>
      </w:r>
      <w:r>
        <w:rPr>
          <w:sz w:val="22"/>
        </w:rPr>
        <w:t>Give</w:t>
      </w:r>
      <w:r>
        <w:rPr>
          <w:spacing w:val="-2"/>
          <w:sz w:val="22"/>
        </w:rPr>
        <w:t> </w:t>
      </w:r>
      <w:r>
        <w:rPr>
          <w:sz w:val="22"/>
        </w:rPr>
        <w:t>each</w:t>
      </w:r>
      <w:r>
        <w:rPr>
          <w:spacing w:val="-3"/>
          <w:sz w:val="22"/>
        </w:rPr>
        <w:t> </w:t>
      </w:r>
      <w:r>
        <w:rPr>
          <w:sz w:val="22"/>
        </w:rPr>
        <w:t>group</w:t>
      </w:r>
      <w:r>
        <w:rPr>
          <w:spacing w:val="-3"/>
          <w:sz w:val="22"/>
        </w:rPr>
        <w:t> </w:t>
      </w:r>
      <w:r>
        <w:rPr>
          <w:sz w:val="22"/>
        </w:rPr>
        <w:t>a</w:t>
      </w:r>
      <w:r>
        <w:rPr>
          <w:spacing w:val="-3"/>
          <w:sz w:val="22"/>
        </w:rPr>
        <w:t> </w:t>
      </w:r>
      <w:r>
        <w:rPr>
          <w:sz w:val="22"/>
        </w:rPr>
        <w:t>sheet</w:t>
      </w:r>
      <w:r>
        <w:rPr>
          <w:spacing w:val="-2"/>
          <w:sz w:val="22"/>
        </w:rPr>
        <w:t> </w:t>
      </w:r>
      <w:r>
        <w:rPr>
          <w:sz w:val="22"/>
        </w:rPr>
        <w:t>of</w:t>
      </w:r>
      <w:r>
        <w:rPr>
          <w:spacing w:val="-3"/>
          <w:sz w:val="22"/>
        </w:rPr>
        <w:t> </w:t>
      </w:r>
      <w:r>
        <w:rPr>
          <w:sz w:val="22"/>
        </w:rPr>
        <w:t>Flipchart</w:t>
      </w:r>
      <w:r>
        <w:rPr>
          <w:spacing w:val="-2"/>
          <w:sz w:val="22"/>
        </w:rPr>
        <w:t> </w:t>
      </w:r>
      <w:r>
        <w:rPr>
          <w:sz w:val="22"/>
        </w:rPr>
        <w:t>and</w:t>
      </w:r>
      <w:r>
        <w:rPr>
          <w:spacing w:val="-3"/>
          <w:sz w:val="22"/>
        </w:rPr>
        <w:t> </w:t>
      </w:r>
      <w:r>
        <w:rPr>
          <w:sz w:val="22"/>
        </w:rPr>
        <w:t>assign</w:t>
      </w:r>
      <w:r>
        <w:rPr>
          <w:spacing w:val="-3"/>
          <w:sz w:val="22"/>
        </w:rPr>
        <w:t> </w:t>
      </w:r>
      <w:r>
        <w:rPr>
          <w:sz w:val="22"/>
        </w:rPr>
        <w:t>them</w:t>
      </w:r>
      <w:r>
        <w:rPr>
          <w:spacing w:val="-2"/>
          <w:sz w:val="22"/>
        </w:rPr>
        <w:t> </w:t>
      </w:r>
      <w:r>
        <w:rPr>
          <w:sz w:val="22"/>
        </w:rPr>
        <w:t>1 </w:t>
      </w:r>
      <w:r>
        <w:rPr>
          <w:spacing w:val="-2"/>
          <w:sz w:val="22"/>
        </w:rPr>
        <w:t>question:</w:t>
      </w:r>
    </w:p>
    <w:p>
      <w:pPr>
        <w:pStyle w:val="BodyText"/>
        <w:spacing w:before="10"/>
        <w:rPr>
          <w:sz w:val="25"/>
        </w:rPr>
      </w:pPr>
    </w:p>
    <w:p>
      <w:pPr>
        <w:pStyle w:val="ListParagraph"/>
        <w:numPr>
          <w:ilvl w:val="0"/>
          <w:numId w:val="99"/>
        </w:numPr>
        <w:tabs>
          <w:tab w:pos="3482" w:val="left" w:leader="none"/>
        </w:tabs>
        <w:spacing w:line="285" w:lineRule="auto" w:before="0" w:after="0"/>
        <w:ind w:left="3481" w:right="2248" w:hanging="245"/>
        <w:jc w:val="left"/>
        <w:rPr>
          <w:sz w:val="22"/>
        </w:rPr>
      </w:pPr>
      <w:r>
        <w:rPr>
          <w:sz w:val="22"/>
        </w:rPr>
        <w:t>Why</w:t>
      </w:r>
      <w:r>
        <w:rPr>
          <w:spacing w:val="-3"/>
          <w:sz w:val="22"/>
        </w:rPr>
        <w:t> </w:t>
      </w:r>
      <w:r>
        <w:rPr>
          <w:sz w:val="22"/>
        </w:rPr>
        <w:t>are</w:t>
      </w:r>
      <w:r>
        <w:rPr>
          <w:spacing w:val="-4"/>
          <w:sz w:val="22"/>
        </w:rPr>
        <w:t> </w:t>
      </w:r>
      <w:r>
        <w:rPr>
          <w:sz w:val="22"/>
        </w:rPr>
        <w:t>women</w:t>
      </w:r>
      <w:r>
        <w:rPr>
          <w:spacing w:val="-4"/>
          <w:sz w:val="22"/>
        </w:rPr>
        <w:t> </w:t>
      </w:r>
      <w:r>
        <w:rPr>
          <w:sz w:val="22"/>
        </w:rPr>
        <w:t>and</w:t>
      </w:r>
      <w:r>
        <w:rPr>
          <w:spacing w:val="-4"/>
          <w:sz w:val="22"/>
        </w:rPr>
        <w:t> </w:t>
      </w:r>
      <w:r>
        <w:rPr>
          <w:sz w:val="22"/>
        </w:rPr>
        <w:t>girls</w:t>
      </w:r>
      <w:r>
        <w:rPr>
          <w:spacing w:val="-4"/>
          <w:sz w:val="22"/>
        </w:rPr>
        <w:t> </w:t>
      </w:r>
      <w:r>
        <w:rPr>
          <w:sz w:val="22"/>
        </w:rPr>
        <w:t>with</w:t>
      </w:r>
      <w:r>
        <w:rPr>
          <w:spacing w:val="-4"/>
          <w:sz w:val="22"/>
        </w:rPr>
        <w:t> </w:t>
      </w:r>
      <w:r>
        <w:rPr>
          <w:sz w:val="22"/>
        </w:rPr>
        <w:t>disabilities</w:t>
      </w:r>
      <w:r>
        <w:rPr>
          <w:spacing w:val="-4"/>
          <w:sz w:val="22"/>
        </w:rPr>
        <w:t> </w:t>
      </w:r>
      <w:r>
        <w:rPr>
          <w:sz w:val="22"/>
        </w:rPr>
        <w:t>more</w:t>
      </w:r>
      <w:r>
        <w:rPr>
          <w:spacing w:val="-3"/>
          <w:sz w:val="22"/>
        </w:rPr>
        <w:t> </w:t>
      </w:r>
      <w:r>
        <w:rPr>
          <w:sz w:val="22"/>
        </w:rPr>
        <w:t>vulnerable</w:t>
      </w:r>
      <w:r>
        <w:rPr>
          <w:spacing w:val="-3"/>
          <w:sz w:val="22"/>
        </w:rPr>
        <w:t> </w:t>
      </w:r>
      <w:r>
        <w:rPr>
          <w:sz w:val="22"/>
        </w:rPr>
        <w:t>to</w:t>
      </w:r>
      <w:r>
        <w:rPr>
          <w:spacing w:val="-3"/>
          <w:sz w:val="22"/>
        </w:rPr>
        <w:t> </w:t>
      </w:r>
      <w:r>
        <w:rPr>
          <w:sz w:val="22"/>
        </w:rPr>
        <w:t>all forms of violence?</w:t>
      </w:r>
    </w:p>
    <w:p>
      <w:pPr>
        <w:pStyle w:val="ListParagraph"/>
        <w:numPr>
          <w:ilvl w:val="0"/>
          <w:numId w:val="99"/>
        </w:numPr>
        <w:tabs>
          <w:tab w:pos="3482" w:val="left" w:leader="none"/>
        </w:tabs>
        <w:spacing w:line="285" w:lineRule="auto" w:before="0" w:after="0"/>
        <w:ind w:left="3481" w:right="2028" w:hanging="245"/>
        <w:jc w:val="left"/>
        <w:rPr>
          <w:sz w:val="22"/>
        </w:rPr>
      </w:pPr>
      <w:r>
        <w:rPr>
          <w:sz w:val="22"/>
        </w:rPr>
        <w:t>What</w:t>
      </w:r>
      <w:r>
        <w:rPr>
          <w:spacing w:val="-3"/>
          <w:sz w:val="22"/>
        </w:rPr>
        <w:t> </w:t>
      </w:r>
      <w:r>
        <w:rPr>
          <w:sz w:val="22"/>
        </w:rPr>
        <w:t>are</w:t>
      </w:r>
      <w:r>
        <w:rPr>
          <w:spacing w:val="-4"/>
          <w:sz w:val="22"/>
        </w:rPr>
        <w:t> </w:t>
      </w:r>
      <w:r>
        <w:rPr>
          <w:sz w:val="22"/>
        </w:rPr>
        <w:t>the</w:t>
      </w:r>
      <w:r>
        <w:rPr>
          <w:spacing w:val="-3"/>
          <w:sz w:val="22"/>
        </w:rPr>
        <w:t> </w:t>
      </w:r>
      <w:r>
        <w:rPr>
          <w:sz w:val="22"/>
        </w:rPr>
        <w:t>barriers</w:t>
      </w:r>
      <w:r>
        <w:rPr>
          <w:spacing w:val="-4"/>
          <w:sz w:val="22"/>
        </w:rPr>
        <w:t> </w:t>
      </w:r>
      <w:r>
        <w:rPr>
          <w:sz w:val="22"/>
        </w:rPr>
        <w:t>that</w:t>
      </w:r>
      <w:r>
        <w:rPr>
          <w:spacing w:val="-3"/>
          <w:sz w:val="22"/>
        </w:rPr>
        <w:t> </w:t>
      </w:r>
      <w:r>
        <w:rPr>
          <w:sz w:val="22"/>
        </w:rPr>
        <w:t>women</w:t>
      </w:r>
      <w:r>
        <w:rPr>
          <w:spacing w:val="-4"/>
          <w:sz w:val="22"/>
        </w:rPr>
        <w:t> </w:t>
      </w:r>
      <w:r>
        <w:rPr>
          <w:sz w:val="22"/>
        </w:rPr>
        <w:t>and</w:t>
      </w:r>
      <w:r>
        <w:rPr>
          <w:spacing w:val="-4"/>
          <w:sz w:val="22"/>
        </w:rPr>
        <w:t> </w:t>
      </w:r>
      <w:r>
        <w:rPr>
          <w:sz w:val="22"/>
        </w:rPr>
        <w:t>girls</w:t>
      </w:r>
      <w:r>
        <w:rPr>
          <w:spacing w:val="-4"/>
          <w:sz w:val="22"/>
        </w:rPr>
        <w:t> </w:t>
      </w:r>
      <w:r>
        <w:rPr>
          <w:sz w:val="22"/>
        </w:rPr>
        <w:t>with</w:t>
      </w:r>
      <w:r>
        <w:rPr>
          <w:spacing w:val="-4"/>
          <w:sz w:val="22"/>
        </w:rPr>
        <w:t> </w:t>
      </w:r>
      <w:r>
        <w:rPr>
          <w:sz w:val="22"/>
        </w:rPr>
        <w:t>disabilities</w:t>
      </w:r>
      <w:r>
        <w:rPr>
          <w:spacing w:val="-4"/>
          <w:sz w:val="22"/>
        </w:rPr>
        <w:t> </w:t>
      </w:r>
      <w:r>
        <w:rPr>
          <w:sz w:val="22"/>
        </w:rPr>
        <w:t>face</w:t>
      </w:r>
      <w:r>
        <w:rPr>
          <w:spacing w:val="-3"/>
          <w:sz w:val="22"/>
        </w:rPr>
        <w:t> </w:t>
      </w:r>
      <w:r>
        <w:rPr>
          <w:sz w:val="22"/>
        </w:rPr>
        <w:t>in reporting abuse and/ or leaving abusive situations?</w:t>
      </w:r>
    </w:p>
    <w:p>
      <w:pPr>
        <w:pStyle w:val="ListParagraph"/>
        <w:numPr>
          <w:ilvl w:val="0"/>
          <w:numId w:val="99"/>
        </w:numPr>
        <w:tabs>
          <w:tab w:pos="3481" w:val="left" w:leader="none"/>
        </w:tabs>
        <w:spacing w:line="285" w:lineRule="auto" w:before="0" w:after="0"/>
        <w:ind w:left="3481" w:right="1141" w:hanging="245"/>
        <w:jc w:val="left"/>
        <w:rPr>
          <w:sz w:val="22"/>
        </w:rPr>
      </w:pPr>
      <w:r>
        <w:rPr>
          <w:sz w:val="22"/>
        </w:rPr>
        <w:t>What</w:t>
      </w:r>
      <w:r>
        <w:rPr>
          <w:spacing w:val="-5"/>
          <w:sz w:val="22"/>
        </w:rPr>
        <w:t> </w:t>
      </w:r>
      <w:r>
        <w:rPr>
          <w:sz w:val="22"/>
        </w:rPr>
        <w:t>might</w:t>
      </w:r>
      <w:r>
        <w:rPr>
          <w:spacing w:val="-5"/>
          <w:sz w:val="22"/>
        </w:rPr>
        <w:t> </w:t>
      </w:r>
      <w:r>
        <w:rPr>
          <w:sz w:val="22"/>
        </w:rPr>
        <w:t>carer</w:t>
      </w:r>
      <w:r>
        <w:rPr>
          <w:spacing w:val="-5"/>
          <w:sz w:val="22"/>
        </w:rPr>
        <w:t> </w:t>
      </w:r>
      <w:r>
        <w:rPr>
          <w:sz w:val="22"/>
        </w:rPr>
        <w:t>abuse</w:t>
      </w:r>
      <w:r>
        <w:rPr>
          <w:spacing w:val="-5"/>
          <w:sz w:val="22"/>
        </w:rPr>
        <w:t> </w:t>
      </w:r>
      <w:r>
        <w:rPr>
          <w:sz w:val="22"/>
        </w:rPr>
        <w:t>include?</w:t>
      </w:r>
      <w:r>
        <w:rPr>
          <w:spacing w:val="-5"/>
          <w:sz w:val="22"/>
        </w:rPr>
        <w:t> </w:t>
      </w:r>
      <w:r>
        <w:rPr>
          <w:sz w:val="22"/>
        </w:rPr>
        <w:t>(Think</w:t>
      </w:r>
      <w:r>
        <w:rPr>
          <w:spacing w:val="-5"/>
          <w:sz w:val="22"/>
        </w:rPr>
        <w:t> </w:t>
      </w:r>
      <w:r>
        <w:rPr>
          <w:sz w:val="22"/>
        </w:rPr>
        <w:t>about</w:t>
      </w:r>
      <w:r>
        <w:rPr>
          <w:spacing w:val="-5"/>
          <w:sz w:val="22"/>
        </w:rPr>
        <w:t> </w:t>
      </w:r>
      <w:r>
        <w:rPr>
          <w:sz w:val="22"/>
        </w:rPr>
        <w:t>women</w:t>
      </w:r>
      <w:r>
        <w:rPr>
          <w:spacing w:val="-5"/>
          <w:sz w:val="22"/>
        </w:rPr>
        <w:t> </w:t>
      </w:r>
      <w:r>
        <w:rPr>
          <w:sz w:val="22"/>
        </w:rPr>
        <w:t>in</w:t>
      </w:r>
      <w:r>
        <w:rPr>
          <w:spacing w:val="-5"/>
          <w:sz w:val="22"/>
        </w:rPr>
        <w:t> </w:t>
      </w:r>
      <w:r>
        <w:rPr>
          <w:sz w:val="22"/>
        </w:rPr>
        <w:t>girls</w:t>
      </w:r>
      <w:r>
        <w:rPr>
          <w:spacing w:val="-5"/>
          <w:sz w:val="22"/>
        </w:rPr>
        <w:t> </w:t>
      </w:r>
      <w:r>
        <w:rPr>
          <w:sz w:val="22"/>
        </w:rPr>
        <w:t>in</w:t>
      </w:r>
      <w:r>
        <w:rPr>
          <w:spacing w:val="-5"/>
          <w:sz w:val="22"/>
        </w:rPr>
        <w:t> </w:t>
      </w:r>
      <w:r>
        <w:rPr>
          <w:sz w:val="22"/>
        </w:rPr>
        <w:t>institutions as well as at home)</w:t>
      </w:r>
    </w:p>
    <w:p>
      <w:pPr>
        <w:pStyle w:val="BodyText"/>
        <w:spacing w:before="7"/>
        <w:rPr>
          <w:sz w:val="25"/>
        </w:rPr>
      </w:pPr>
    </w:p>
    <w:p>
      <w:pPr>
        <w:pStyle w:val="ListParagraph"/>
        <w:numPr>
          <w:ilvl w:val="1"/>
          <w:numId w:val="98"/>
        </w:numPr>
        <w:tabs>
          <w:tab w:pos="3376" w:val="left" w:leader="none"/>
        </w:tabs>
        <w:spacing w:line="285" w:lineRule="auto" w:before="0" w:after="0"/>
        <w:ind w:left="3359" w:right="1227" w:hanging="123"/>
        <w:jc w:val="left"/>
        <w:rPr>
          <w:sz w:val="22"/>
        </w:rPr>
      </w:pPr>
      <w:r>
        <w:rPr>
          <w:sz w:val="22"/>
        </w:rPr>
        <w:t>Explain</w:t>
      </w:r>
      <w:r>
        <w:rPr>
          <w:spacing w:val="-1"/>
          <w:sz w:val="22"/>
        </w:rPr>
        <w:t> </w:t>
      </w:r>
      <w:r>
        <w:rPr>
          <w:sz w:val="22"/>
        </w:rPr>
        <w:t>that</w:t>
      </w:r>
      <w:r>
        <w:rPr>
          <w:spacing w:val="-1"/>
          <w:sz w:val="22"/>
        </w:rPr>
        <w:t> </w:t>
      </w:r>
      <w:r>
        <w:rPr>
          <w:sz w:val="22"/>
        </w:rPr>
        <w:t>the</w:t>
      </w:r>
      <w:r>
        <w:rPr>
          <w:spacing w:val="-1"/>
          <w:sz w:val="22"/>
        </w:rPr>
        <w:t> </w:t>
      </w:r>
      <w:r>
        <w:rPr>
          <w:sz w:val="22"/>
        </w:rPr>
        <w:t>root</w:t>
      </w:r>
      <w:r>
        <w:rPr>
          <w:spacing w:val="-1"/>
          <w:sz w:val="22"/>
        </w:rPr>
        <w:t> </w:t>
      </w:r>
      <w:r>
        <w:rPr>
          <w:sz w:val="22"/>
        </w:rPr>
        <w:t>cause</w:t>
      </w:r>
      <w:r>
        <w:rPr>
          <w:spacing w:val="-1"/>
          <w:sz w:val="22"/>
        </w:rPr>
        <w:t> </w:t>
      </w:r>
      <w:r>
        <w:rPr>
          <w:sz w:val="22"/>
        </w:rPr>
        <w:t>of</w:t>
      </w:r>
      <w:r>
        <w:rPr>
          <w:spacing w:val="-2"/>
          <w:sz w:val="22"/>
        </w:rPr>
        <w:t> </w:t>
      </w:r>
      <w:r>
        <w:rPr>
          <w:sz w:val="22"/>
        </w:rPr>
        <w:t>violence</w:t>
      </w:r>
      <w:r>
        <w:rPr>
          <w:spacing w:val="-1"/>
          <w:sz w:val="22"/>
        </w:rPr>
        <w:t> </w:t>
      </w:r>
      <w:r>
        <w:rPr>
          <w:sz w:val="22"/>
        </w:rPr>
        <w:t>is</w:t>
      </w:r>
      <w:r>
        <w:rPr>
          <w:spacing w:val="-2"/>
          <w:sz w:val="22"/>
        </w:rPr>
        <w:t> </w:t>
      </w:r>
      <w:r>
        <w:rPr>
          <w:sz w:val="22"/>
        </w:rPr>
        <w:t>power</w:t>
      </w:r>
      <w:r>
        <w:rPr>
          <w:spacing w:val="-2"/>
          <w:sz w:val="22"/>
        </w:rPr>
        <w:t> </w:t>
      </w:r>
      <w:r>
        <w:rPr>
          <w:sz w:val="22"/>
        </w:rPr>
        <w:t>and</w:t>
      </w:r>
      <w:r>
        <w:rPr>
          <w:spacing w:val="-2"/>
          <w:sz w:val="22"/>
        </w:rPr>
        <w:t> </w:t>
      </w:r>
      <w:r>
        <w:rPr>
          <w:sz w:val="22"/>
        </w:rPr>
        <w:t>inequality</w:t>
      </w:r>
      <w:r>
        <w:rPr>
          <w:spacing w:val="-2"/>
          <w:sz w:val="22"/>
        </w:rPr>
        <w:t> </w:t>
      </w:r>
      <w:r>
        <w:rPr>
          <w:sz w:val="22"/>
        </w:rPr>
        <w:t>–</w:t>
      </w:r>
      <w:r>
        <w:rPr>
          <w:spacing w:val="-2"/>
          <w:sz w:val="22"/>
        </w:rPr>
        <w:t> </w:t>
      </w:r>
      <w:r>
        <w:rPr>
          <w:sz w:val="22"/>
        </w:rPr>
        <w:t>carers</w:t>
      </w:r>
      <w:r>
        <w:rPr>
          <w:spacing w:val="-1"/>
          <w:sz w:val="22"/>
        </w:rPr>
        <w:t> </w:t>
      </w:r>
      <w:r>
        <w:rPr>
          <w:sz w:val="22"/>
        </w:rPr>
        <w:t>and workers in institutions may have a lot of power over the women and girls in their care.</w:t>
      </w:r>
    </w:p>
    <w:p>
      <w:pPr>
        <w:pStyle w:val="BodyText"/>
        <w:spacing w:before="9"/>
        <w:rPr>
          <w:sz w:val="25"/>
        </w:rPr>
      </w:pPr>
    </w:p>
    <w:p>
      <w:pPr>
        <w:pStyle w:val="ListParagraph"/>
        <w:numPr>
          <w:ilvl w:val="0"/>
          <w:numId w:val="99"/>
        </w:numPr>
        <w:tabs>
          <w:tab w:pos="2762" w:val="left" w:leader="none"/>
        </w:tabs>
        <w:spacing w:line="240" w:lineRule="auto" w:before="1" w:after="0"/>
        <w:ind w:left="2761" w:right="0" w:hanging="245"/>
        <w:jc w:val="left"/>
        <w:rPr>
          <w:sz w:val="22"/>
        </w:rPr>
      </w:pPr>
      <w:r>
        <w:rPr>
          <w:sz w:val="22"/>
        </w:rPr>
        <w:t>While</w:t>
      </w:r>
      <w:r>
        <w:rPr>
          <w:spacing w:val="-4"/>
          <w:sz w:val="22"/>
        </w:rPr>
        <w:t> </w:t>
      </w:r>
      <w:r>
        <w:rPr>
          <w:sz w:val="22"/>
        </w:rPr>
        <w:t>the</w:t>
      </w:r>
      <w:r>
        <w:rPr>
          <w:spacing w:val="-2"/>
          <w:sz w:val="22"/>
        </w:rPr>
        <w:t> </w:t>
      </w:r>
      <w:r>
        <w:rPr>
          <w:sz w:val="22"/>
        </w:rPr>
        <w:t>groups</w:t>
      </w:r>
      <w:r>
        <w:rPr>
          <w:spacing w:val="-3"/>
          <w:sz w:val="22"/>
        </w:rPr>
        <w:t> </w:t>
      </w:r>
      <w:r>
        <w:rPr>
          <w:sz w:val="22"/>
        </w:rPr>
        <w:t>discuss,</w:t>
      </w:r>
      <w:r>
        <w:rPr>
          <w:spacing w:val="-3"/>
          <w:sz w:val="22"/>
        </w:rPr>
        <w:t> </w:t>
      </w:r>
      <w:r>
        <w:rPr>
          <w:sz w:val="22"/>
        </w:rPr>
        <w:t>facilitator</w:t>
      </w:r>
      <w:r>
        <w:rPr>
          <w:spacing w:val="-2"/>
          <w:sz w:val="22"/>
        </w:rPr>
        <w:t> </w:t>
      </w:r>
      <w:r>
        <w:rPr>
          <w:sz w:val="22"/>
        </w:rPr>
        <w:t>should</w:t>
      </w:r>
      <w:r>
        <w:rPr>
          <w:spacing w:val="-1"/>
          <w:sz w:val="22"/>
        </w:rPr>
        <w:t> </w:t>
      </w:r>
      <w:r>
        <w:rPr>
          <w:sz w:val="22"/>
        </w:rPr>
        <w:t>monitor</w:t>
      </w:r>
      <w:r>
        <w:rPr>
          <w:spacing w:val="-2"/>
          <w:sz w:val="22"/>
        </w:rPr>
        <w:t> </w:t>
      </w:r>
      <w:r>
        <w:rPr>
          <w:sz w:val="22"/>
        </w:rPr>
        <w:t>and</w:t>
      </w:r>
      <w:r>
        <w:rPr>
          <w:spacing w:val="-3"/>
          <w:sz w:val="22"/>
        </w:rPr>
        <w:t> </w:t>
      </w:r>
      <w:r>
        <w:rPr>
          <w:sz w:val="22"/>
        </w:rPr>
        <w:t>help</w:t>
      </w:r>
      <w:r>
        <w:rPr>
          <w:spacing w:val="-3"/>
          <w:sz w:val="22"/>
        </w:rPr>
        <w:t> </w:t>
      </w:r>
      <w:r>
        <w:rPr>
          <w:sz w:val="22"/>
        </w:rPr>
        <w:t>if</w:t>
      </w:r>
      <w:r>
        <w:rPr>
          <w:spacing w:val="-2"/>
          <w:sz w:val="22"/>
        </w:rPr>
        <w:t> needed.</w:t>
      </w:r>
    </w:p>
    <w:p>
      <w:pPr>
        <w:pStyle w:val="ListParagraph"/>
        <w:numPr>
          <w:ilvl w:val="0"/>
          <w:numId w:val="99"/>
        </w:numPr>
        <w:tabs>
          <w:tab w:pos="2750" w:val="left" w:leader="none"/>
        </w:tabs>
        <w:spacing w:line="240" w:lineRule="auto" w:before="47" w:after="0"/>
        <w:ind w:left="2749" w:right="0" w:hanging="233"/>
        <w:jc w:val="left"/>
        <w:rPr>
          <w:sz w:val="22"/>
        </w:rPr>
      </w:pPr>
      <w:r>
        <w:rPr>
          <w:sz w:val="22"/>
        </w:rPr>
        <w:t>Ask</w:t>
      </w:r>
      <w:r>
        <w:rPr>
          <w:spacing w:val="-3"/>
          <w:sz w:val="22"/>
        </w:rPr>
        <w:t> </w:t>
      </w:r>
      <w:r>
        <w:rPr>
          <w:sz w:val="22"/>
        </w:rPr>
        <w:t>the</w:t>
      </w:r>
      <w:r>
        <w:rPr>
          <w:spacing w:val="-2"/>
          <w:sz w:val="22"/>
        </w:rPr>
        <w:t> </w:t>
      </w:r>
      <w:r>
        <w:rPr>
          <w:sz w:val="22"/>
        </w:rPr>
        <w:t>groups</w:t>
      </w:r>
      <w:r>
        <w:rPr>
          <w:spacing w:val="-3"/>
          <w:sz w:val="22"/>
        </w:rPr>
        <w:t> </w:t>
      </w:r>
      <w:r>
        <w:rPr>
          <w:sz w:val="22"/>
        </w:rPr>
        <w:t>to</w:t>
      </w:r>
      <w:r>
        <w:rPr>
          <w:spacing w:val="-2"/>
          <w:sz w:val="22"/>
        </w:rPr>
        <w:t> </w:t>
      </w:r>
      <w:r>
        <w:rPr>
          <w:sz w:val="22"/>
        </w:rPr>
        <w:t>report</w:t>
      </w:r>
      <w:r>
        <w:rPr>
          <w:spacing w:val="-2"/>
          <w:sz w:val="22"/>
        </w:rPr>
        <w:t> </w:t>
      </w:r>
      <w:r>
        <w:rPr>
          <w:sz w:val="22"/>
        </w:rPr>
        <w:t>back</w:t>
      </w:r>
      <w:r>
        <w:rPr>
          <w:spacing w:val="-3"/>
          <w:sz w:val="22"/>
        </w:rPr>
        <w:t> </w:t>
      </w:r>
      <w:r>
        <w:rPr>
          <w:sz w:val="22"/>
        </w:rPr>
        <w:t>to</w:t>
      </w:r>
      <w:r>
        <w:rPr>
          <w:spacing w:val="-2"/>
          <w:sz w:val="22"/>
        </w:rPr>
        <w:t> </w:t>
      </w:r>
      <w:r>
        <w:rPr>
          <w:sz w:val="22"/>
        </w:rPr>
        <w:t>one</w:t>
      </w:r>
      <w:r>
        <w:rPr>
          <w:spacing w:val="-3"/>
          <w:sz w:val="22"/>
        </w:rPr>
        <w:t> </w:t>
      </w:r>
      <w:r>
        <w:rPr>
          <w:sz w:val="22"/>
        </w:rPr>
        <w:t>another</w:t>
      </w:r>
      <w:r>
        <w:rPr>
          <w:spacing w:val="-3"/>
          <w:sz w:val="22"/>
        </w:rPr>
        <w:t> </w:t>
      </w:r>
      <w:r>
        <w:rPr>
          <w:sz w:val="22"/>
        </w:rPr>
        <w:t>and</w:t>
      </w:r>
      <w:r>
        <w:rPr>
          <w:spacing w:val="-2"/>
          <w:sz w:val="22"/>
        </w:rPr>
        <w:t> </w:t>
      </w:r>
      <w:r>
        <w:rPr>
          <w:sz w:val="22"/>
        </w:rPr>
        <w:t>discuss</w:t>
      </w:r>
      <w:r>
        <w:rPr>
          <w:spacing w:val="-3"/>
          <w:sz w:val="22"/>
        </w:rPr>
        <w:t> </w:t>
      </w:r>
      <w:r>
        <w:rPr>
          <w:sz w:val="22"/>
        </w:rPr>
        <w:t>their</w:t>
      </w:r>
      <w:r>
        <w:rPr>
          <w:spacing w:val="-2"/>
          <w:sz w:val="22"/>
        </w:rPr>
        <w:t> answers.</w:t>
      </w:r>
    </w:p>
    <w:p>
      <w:pPr>
        <w:pStyle w:val="ListParagraph"/>
        <w:numPr>
          <w:ilvl w:val="0"/>
          <w:numId w:val="99"/>
        </w:numPr>
        <w:tabs>
          <w:tab w:pos="2762" w:val="left" w:leader="none"/>
        </w:tabs>
        <w:spacing w:line="240" w:lineRule="auto" w:before="47" w:after="0"/>
        <w:ind w:left="2761" w:right="0" w:hanging="245"/>
        <w:jc w:val="left"/>
        <w:rPr>
          <w:sz w:val="22"/>
        </w:rPr>
      </w:pPr>
      <w:r>
        <w:rPr>
          <w:sz w:val="22"/>
        </w:rPr>
        <w:t>Key</w:t>
      </w:r>
      <w:r>
        <w:rPr>
          <w:spacing w:val="-4"/>
          <w:sz w:val="22"/>
        </w:rPr>
        <w:t> </w:t>
      </w:r>
      <w:r>
        <w:rPr>
          <w:sz w:val="22"/>
        </w:rPr>
        <w:t>points</w:t>
      </w:r>
      <w:r>
        <w:rPr>
          <w:spacing w:val="-3"/>
          <w:sz w:val="22"/>
        </w:rPr>
        <w:t> </w:t>
      </w:r>
      <w:r>
        <w:rPr>
          <w:sz w:val="22"/>
        </w:rPr>
        <w:t>to</w:t>
      </w:r>
      <w:r>
        <w:rPr>
          <w:spacing w:val="-1"/>
          <w:sz w:val="22"/>
        </w:rPr>
        <w:t> </w:t>
      </w:r>
      <w:r>
        <w:rPr>
          <w:spacing w:val="-2"/>
          <w:sz w:val="22"/>
        </w:rPr>
        <w:t>include:</w:t>
      </w:r>
    </w:p>
    <w:p>
      <w:pPr>
        <w:spacing w:after="0" w:line="240" w:lineRule="auto"/>
        <w:jc w:val="left"/>
        <w:rPr>
          <w:sz w:val="22"/>
        </w:rPr>
        <w:sectPr>
          <w:pgSz w:w="11910" w:h="16840"/>
          <w:pgMar w:header="0" w:footer="379" w:top="1640" w:bottom="560" w:left="0" w:right="0"/>
        </w:sectPr>
      </w:pPr>
    </w:p>
    <w:p>
      <w:pPr>
        <w:pStyle w:val="BodyText"/>
        <w:rPr>
          <w:sz w:val="20"/>
        </w:rPr>
      </w:pPr>
    </w:p>
    <w:p>
      <w:pPr>
        <w:pStyle w:val="BodyText"/>
        <w:rPr>
          <w:sz w:val="20"/>
        </w:rPr>
      </w:pPr>
    </w:p>
    <w:p>
      <w:pPr>
        <w:pStyle w:val="BodyText"/>
        <w:spacing w:before="6"/>
      </w:pPr>
    </w:p>
    <w:p>
      <w:pPr>
        <w:pStyle w:val="Heading8"/>
        <w:spacing w:before="93"/>
      </w:pPr>
      <w:r>
        <w:rPr/>
        <w:t>Vulnerabilities</w:t>
      </w:r>
      <w:r>
        <w:rPr>
          <w:spacing w:val="-6"/>
        </w:rPr>
        <w:t> </w:t>
      </w:r>
      <w:r>
        <w:rPr/>
        <w:t>and</w:t>
      </w:r>
      <w:r>
        <w:rPr>
          <w:spacing w:val="-6"/>
        </w:rPr>
        <w:t> </w:t>
      </w:r>
      <w:r>
        <w:rPr>
          <w:spacing w:val="-2"/>
        </w:rPr>
        <w:t>Barriers</w:t>
      </w:r>
    </w:p>
    <w:p>
      <w:pPr>
        <w:pStyle w:val="BodyText"/>
        <w:spacing w:before="2"/>
        <w:rPr>
          <w:b/>
          <w:sz w:val="30"/>
        </w:rPr>
      </w:pPr>
    </w:p>
    <w:p>
      <w:pPr>
        <w:pStyle w:val="ListParagraph"/>
        <w:numPr>
          <w:ilvl w:val="1"/>
          <w:numId w:val="98"/>
        </w:numPr>
        <w:tabs>
          <w:tab w:pos="3374" w:val="left" w:leader="none"/>
        </w:tabs>
        <w:spacing w:line="285" w:lineRule="auto" w:before="0" w:after="0"/>
        <w:ind w:left="3357" w:right="2331" w:hanging="123"/>
        <w:jc w:val="left"/>
        <w:rPr>
          <w:sz w:val="22"/>
        </w:rPr>
      </w:pPr>
      <w:r>
        <w:rPr>
          <w:sz w:val="22"/>
        </w:rPr>
        <w:t>Being</w:t>
      </w:r>
      <w:r>
        <w:rPr>
          <w:spacing w:val="-1"/>
          <w:sz w:val="22"/>
        </w:rPr>
        <w:t> </w:t>
      </w:r>
      <w:r>
        <w:rPr>
          <w:sz w:val="22"/>
        </w:rPr>
        <w:t>a</w:t>
      </w:r>
      <w:r>
        <w:rPr>
          <w:spacing w:val="-2"/>
          <w:sz w:val="22"/>
        </w:rPr>
        <w:t> </w:t>
      </w:r>
      <w:r>
        <w:rPr>
          <w:sz w:val="22"/>
        </w:rPr>
        <w:t>woman</w:t>
      </w:r>
      <w:r>
        <w:rPr>
          <w:spacing w:val="-2"/>
          <w:sz w:val="22"/>
        </w:rPr>
        <w:t> </w:t>
      </w:r>
      <w:r>
        <w:rPr>
          <w:sz w:val="22"/>
        </w:rPr>
        <w:t>and</w:t>
      </w:r>
      <w:r>
        <w:rPr>
          <w:spacing w:val="-2"/>
          <w:sz w:val="22"/>
        </w:rPr>
        <w:t> </w:t>
      </w:r>
      <w:r>
        <w:rPr>
          <w:sz w:val="22"/>
        </w:rPr>
        <w:t>being</w:t>
      </w:r>
      <w:r>
        <w:rPr>
          <w:spacing w:val="-2"/>
          <w:sz w:val="22"/>
        </w:rPr>
        <w:t> </w:t>
      </w:r>
      <w:r>
        <w:rPr>
          <w:sz w:val="22"/>
        </w:rPr>
        <w:t>disabled</w:t>
      </w:r>
      <w:r>
        <w:rPr>
          <w:spacing w:val="-2"/>
          <w:sz w:val="22"/>
        </w:rPr>
        <w:t> </w:t>
      </w:r>
      <w:r>
        <w:rPr>
          <w:sz w:val="22"/>
        </w:rPr>
        <w:t>are</w:t>
      </w:r>
      <w:r>
        <w:rPr>
          <w:spacing w:val="-2"/>
          <w:sz w:val="22"/>
        </w:rPr>
        <w:t> </w:t>
      </w:r>
      <w:r>
        <w:rPr>
          <w:sz w:val="22"/>
        </w:rPr>
        <w:t>both</w:t>
      </w:r>
      <w:r>
        <w:rPr>
          <w:spacing w:val="-2"/>
          <w:sz w:val="22"/>
        </w:rPr>
        <w:t> </w:t>
      </w:r>
      <w:r>
        <w:rPr>
          <w:sz w:val="22"/>
        </w:rPr>
        <w:t>positions</w:t>
      </w:r>
      <w:r>
        <w:rPr>
          <w:spacing w:val="-2"/>
          <w:sz w:val="22"/>
        </w:rPr>
        <w:t> </w:t>
      </w:r>
      <w:r>
        <w:rPr>
          <w:sz w:val="22"/>
        </w:rPr>
        <w:t>in</w:t>
      </w:r>
      <w:r>
        <w:rPr>
          <w:spacing w:val="-2"/>
          <w:sz w:val="22"/>
        </w:rPr>
        <w:t> </w:t>
      </w:r>
      <w:r>
        <w:rPr>
          <w:sz w:val="22"/>
        </w:rPr>
        <w:t>society with less power</w:t>
      </w:r>
    </w:p>
    <w:p>
      <w:pPr>
        <w:pStyle w:val="ListParagraph"/>
        <w:numPr>
          <w:ilvl w:val="1"/>
          <w:numId w:val="98"/>
        </w:numPr>
        <w:tabs>
          <w:tab w:pos="3374" w:val="left" w:leader="none"/>
        </w:tabs>
        <w:spacing w:line="251" w:lineRule="exact" w:before="0" w:after="0"/>
        <w:ind w:left="3373" w:right="0" w:hanging="139"/>
        <w:jc w:val="left"/>
        <w:rPr>
          <w:sz w:val="22"/>
        </w:rPr>
      </w:pPr>
      <w:r>
        <w:rPr>
          <w:spacing w:val="-2"/>
          <w:sz w:val="22"/>
        </w:rPr>
        <w:t>Discrimination</w:t>
      </w:r>
    </w:p>
    <w:p>
      <w:pPr>
        <w:pStyle w:val="ListParagraph"/>
        <w:numPr>
          <w:ilvl w:val="2"/>
          <w:numId w:val="98"/>
        </w:numPr>
        <w:tabs>
          <w:tab w:pos="4140" w:val="left" w:leader="none"/>
        </w:tabs>
        <w:spacing w:line="240" w:lineRule="auto" w:before="47" w:after="0"/>
        <w:ind w:left="4139" w:right="0" w:hanging="185"/>
        <w:jc w:val="left"/>
        <w:rPr>
          <w:sz w:val="22"/>
        </w:rPr>
      </w:pPr>
      <w:r>
        <w:rPr>
          <w:spacing w:val="-2"/>
          <w:sz w:val="22"/>
        </w:rPr>
        <w:t>Isolation</w:t>
      </w:r>
    </w:p>
    <w:p>
      <w:pPr>
        <w:pStyle w:val="ListParagraph"/>
        <w:numPr>
          <w:ilvl w:val="2"/>
          <w:numId w:val="98"/>
        </w:numPr>
        <w:tabs>
          <w:tab w:pos="4140" w:val="left" w:leader="none"/>
        </w:tabs>
        <w:spacing w:line="240" w:lineRule="auto" w:before="47" w:after="0"/>
        <w:ind w:left="4139" w:right="0" w:hanging="185"/>
        <w:jc w:val="left"/>
        <w:rPr>
          <w:sz w:val="22"/>
        </w:rPr>
      </w:pPr>
      <w:r>
        <w:rPr>
          <w:spacing w:val="-2"/>
          <w:sz w:val="22"/>
        </w:rPr>
        <w:t>Exclusion</w:t>
      </w:r>
    </w:p>
    <w:p>
      <w:pPr>
        <w:pStyle w:val="ListParagraph"/>
        <w:numPr>
          <w:ilvl w:val="1"/>
          <w:numId w:val="98"/>
        </w:numPr>
        <w:tabs>
          <w:tab w:pos="3374" w:val="left" w:leader="none"/>
        </w:tabs>
        <w:spacing w:line="240" w:lineRule="auto" w:before="48" w:after="0"/>
        <w:ind w:left="3373" w:right="0" w:hanging="139"/>
        <w:jc w:val="left"/>
        <w:rPr>
          <w:sz w:val="22"/>
        </w:rPr>
      </w:pPr>
      <w:r>
        <w:rPr>
          <w:sz w:val="22"/>
        </w:rPr>
        <w:t>Women</w:t>
      </w:r>
      <w:r>
        <w:rPr>
          <w:spacing w:val="-6"/>
          <w:sz w:val="22"/>
        </w:rPr>
        <w:t> </w:t>
      </w:r>
      <w:r>
        <w:rPr>
          <w:sz w:val="22"/>
        </w:rPr>
        <w:t>and</w:t>
      </w:r>
      <w:r>
        <w:rPr>
          <w:spacing w:val="-6"/>
          <w:sz w:val="22"/>
        </w:rPr>
        <w:t> </w:t>
      </w:r>
      <w:r>
        <w:rPr>
          <w:sz w:val="22"/>
        </w:rPr>
        <w:t>girls</w:t>
      </w:r>
      <w:r>
        <w:rPr>
          <w:spacing w:val="-6"/>
          <w:sz w:val="22"/>
        </w:rPr>
        <w:t> </w:t>
      </w:r>
      <w:r>
        <w:rPr>
          <w:sz w:val="22"/>
        </w:rPr>
        <w:t>with</w:t>
      </w:r>
      <w:r>
        <w:rPr>
          <w:spacing w:val="-6"/>
          <w:sz w:val="22"/>
        </w:rPr>
        <w:t> </w:t>
      </w:r>
      <w:r>
        <w:rPr>
          <w:sz w:val="22"/>
        </w:rPr>
        <w:t>disabilities</w:t>
      </w:r>
      <w:r>
        <w:rPr>
          <w:spacing w:val="-5"/>
          <w:sz w:val="22"/>
        </w:rPr>
        <w:t> </w:t>
      </w:r>
      <w:r>
        <w:rPr>
          <w:sz w:val="22"/>
        </w:rPr>
        <w:t>lack</w:t>
      </w:r>
      <w:r>
        <w:rPr>
          <w:spacing w:val="-6"/>
          <w:sz w:val="22"/>
        </w:rPr>
        <w:t> </w:t>
      </w:r>
      <w:r>
        <w:rPr>
          <w:sz w:val="22"/>
        </w:rPr>
        <w:t>of</w:t>
      </w:r>
      <w:r>
        <w:rPr>
          <w:spacing w:val="-6"/>
          <w:sz w:val="22"/>
        </w:rPr>
        <w:t> </w:t>
      </w:r>
      <w:r>
        <w:rPr>
          <w:sz w:val="22"/>
        </w:rPr>
        <w:t>opportunities</w:t>
      </w:r>
      <w:r>
        <w:rPr>
          <w:spacing w:val="-6"/>
          <w:sz w:val="22"/>
        </w:rPr>
        <w:t> </w:t>
      </w:r>
      <w:r>
        <w:rPr>
          <w:sz w:val="22"/>
        </w:rPr>
        <w:t>to</w:t>
      </w:r>
      <w:r>
        <w:rPr>
          <w:spacing w:val="-4"/>
          <w:sz w:val="22"/>
        </w:rPr>
        <w:t> </w:t>
      </w:r>
      <w:r>
        <w:rPr>
          <w:spacing w:val="-2"/>
          <w:sz w:val="22"/>
        </w:rPr>
        <w:t>access:</w:t>
      </w:r>
    </w:p>
    <w:p>
      <w:pPr>
        <w:pStyle w:val="ListParagraph"/>
        <w:numPr>
          <w:ilvl w:val="2"/>
          <w:numId w:val="98"/>
        </w:numPr>
        <w:tabs>
          <w:tab w:pos="4140" w:val="left" w:leader="none"/>
        </w:tabs>
        <w:spacing w:line="240" w:lineRule="auto" w:before="47" w:after="0"/>
        <w:ind w:left="4139" w:right="0" w:hanging="185"/>
        <w:jc w:val="left"/>
        <w:rPr>
          <w:sz w:val="22"/>
        </w:rPr>
      </w:pPr>
      <w:r>
        <w:rPr>
          <w:spacing w:val="-2"/>
          <w:sz w:val="22"/>
        </w:rPr>
        <w:t>Education</w:t>
      </w:r>
    </w:p>
    <w:p>
      <w:pPr>
        <w:pStyle w:val="ListParagraph"/>
        <w:numPr>
          <w:ilvl w:val="2"/>
          <w:numId w:val="98"/>
        </w:numPr>
        <w:tabs>
          <w:tab w:pos="4140" w:val="left" w:leader="none"/>
        </w:tabs>
        <w:spacing w:line="240" w:lineRule="auto" w:before="47" w:after="0"/>
        <w:ind w:left="4139" w:right="0" w:hanging="185"/>
        <w:jc w:val="left"/>
        <w:rPr>
          <w:sz w:val="22"/>
        </w:rPr>
      </w:pPr>
      <w:r>
        <w:rPr>
          <w:sz w:val="22"/>
        </w:rPr>
        <w:t>Employment </w:t>
      </w:r>
      <w:r>
        <w:rPr>
          <w:spacing w:val="-5"/>
          <w:sz w:val="22"/>
        </w:rPr>
        <w:t>and</w:t>
      </w:r>
    </w:p>
    <w:p>
      <w:pPr>
        <w:pStyle w:val="ListParagraph"/>
        <w:numPr>
          <w:ilvl w:val="2"/>
          <w:numId w:val="98"/>
        </w:numPr>
        <w:tabs>
          <w:tab w:pos="4140" w:val="left" w:leader="none"/>
        </w:tabs>
        <w:spacing w:line="240" w:lineRule="auto" w:before="47" w:after="0"/>
        <w:ind w:left="4139" w:right="0" w:hanging="185"/>
        <w:jc w:val="left"/>
        <w:rPr>
          <w:sz w:val="22"/>
        </w:rPr>
      </w:pPr>
      <w:r>
        <w:rPr>
          <w:sz w:val="22"/>
        </w:rPr>
        <w:t>Financial</w:t>
      </w:r>
      <w:r>
        <w:rPr>
          <w:spacing w:val="-4"/>
          <w:sz w:val="22"/>
        </w:rPr>
        <w:t> </w:t>
      </w:r>
      <w:r>
        <w:rPr>
          <w:sz w:val="22"/>
        </w:rPr>
        <w:t>support</w:t>
      </w:r>
      <w:r>
        <w:rPr>
          <w:spacing w:val="-2"/>
          <w:sz w:val="22"/>
        </w:rPr>
        <w:t> </w:t>
      </w:r>
      <w:r>
        <w:rPr>
          <w:sz w:val="22"/>
        </w:rPr>
        <w:t>for</w:t>
      </w:r>
      <w:r>
        <w:rPr>
          <w:spacing w:val="-2"/>
          <w:sz w:val="22"/>
        </w:rPr>
        <w:t> </w:t>
      </w:r>
      <w:r>
        <w:rPr>
          <w:sz w:val="22"/>
        </w:rPr>
        <w:t>economic</w:t>
      </w:r>
      <w:r>
        <w:rPr>
          <w:spacing w:val="-2"/>
          <w:sz w:val="22"/>
        </w:rPr>
        <w:t> livelihood</w:t>
      </w:r>
    </w:p>
    <w:p>
      <w:pPr>
        <w:pStyle w:val="ListParagraph"/>
        <w:numPr>
          <w:ilvl w:val="2"/>
          <w:numId w:val="98"/>
        </w:numPr>
        <w:tabs>
          <w:tab w:pos="4140" w:val="left" w:leader="none"/>
        </w:tabs>
        <w:spacing w:line="240" w:lineRule="auto" w:before="47" w:after="0"/>
        <w:ind w:left="4139" w:right="0" w:hanging="185"/>
        <w:jc w:val="left"/>
        <w:rPr>
          <w:sz w:val="22"/>
        </w:rPr>
      </w:pPr>
      <w:r>
        <w:rPr>
          <w:sz w:val="22"/>
        </w:rPr>
        <w:t>Each</w:t>
      </w:r>
      <w:r>
        <w:rPr>
          <w:spacing w:val="-3"/>
          <w:sz w:val="22"/>
        </w:rPr>
        <w:t> </w:t>
      </w:r>
      <w:r>
        <w:rPr>
          <w:sz w:val="22"/>
        </w:rPr>
        <w:t>of</w:t>
      </w:r>
      <w:r>
        <w:rPr>
          <w:spacing w:val="-2"/>
          <w:sz w:val="22"/>
        </w:rPr>
        <w:t> </w:t>
      </w:r>
      <w:r>
        <w:rPr>
          <w:sz w:val="22"/>
        </w:rPr>
        <w:t>these</w:t>
      </w:r>
      <w:r>
        <w:rPr>
          <w:spacing w:val="-3"/>
          <w:sz w:val="22"/>
        </w:rPr>
        <w:t> </w:t>
      </w:r>
      <w:r>
        <w:rPr>
          <w:sz w:val="22"/>
        </w:rPr>
        <w:t>increase</w:t>
      </w:r>
      <w:r>
        <w:rPr>
          <w:spacing w:val="-2"/>
          <w:sz w:val="22"/>
        </w:rPr>
        <w:t> vulnerability</w:t>
      </w:r>
    </w:p>
    <w:p>
      <w:pPr>
        <w:pStyle w:val="ListParagraph"/>
        <w:numPr>
          <w:ilvl w:val="1"/>
          <w:numId w:val="98"/>
        </w:numPr>
        <w:tabs>
          <w:tab w:pos="3362" w:val="left" w:leader="none"/>
        </w:tabs>
        <w:spacing w:line="240" w:lineRule="auto" w:before="47" w:after="0"/>
        <w:ind w:left="3361" w:right="0" w:hanging="127"/>
        <w:jc w:val="left"/>
        <w:rPr>
          <w:sz w:val="22"/>
        </w:rPr>
      </w:pPr>
      <w:r>
        <w:rPr>
          <w:sz w:val="22"/>
        </w:rPr>
        <w:t>Attitudes</w:t>
      </w:r>
      <w:r>
        <w:rPr>
          <w:spacing w:val="-3"/>
          <w:sz w:val="22"/>
        </w:rPr>
        <w:t> </w:t>
      </w:r>
      <w:r>
        <w:rPr>
          <w:sz w:val="22"/>
        </w:rPr>
        <w:t>of</w:t>
      </w:r>
      <w:r>
        <w:rPr>
          <w:spacing w:val="-3"/>
          <w:sz w:val="22"/>
        </w:rPr>
        <w:t> </w:t>
      </w:r>
      <w:r>
        <w:rPr>
          <w:sz w:val="22"/>
        </w:rPr>
        <w:t>others,</w:t>
      </w:r>
      <w:r>
        <w:rPr>
          <w:spacing w:val="-3"/>
          <w:sz w:val="22"/>
        </w:rPr>
        <w:t> </w:t>
      </w:r>
      <w:r>
        <w:rPr>
          <w:spacing w:val="-2"/>
          <w:sz w:val="22"/>
        </w:rPr>
        <w:t>including:</w:t>
      </w:r>
    </w:p>
    <w:p>
      <w:pPr>
        <w:pStyle w:val="ListParagraph"/>
        <w:numPr>
          <w:ilvl w:val="2"/>
          <w:numId w:val="98"/>
        </w:numPr>
        <w:tabs>
          <w:tab w:pos="4127" w:val="left" w:leader="none"/>
        </w:tabs>
        <w:spacing w:line="240" w:lineRule="auto" w:before="47" w:after="0"/>
        <w:ind w:left="4126" w:right="0" w:hanging="172"/>
        <w:jc w:val="left"/>
        <w:rPr>
          <w:sz w:val="22"/>
        </w:rPr>
      </w:pPr>
      <w:r>
        <w:rPr>
          <w:sz w:val="22"/>
        </w:rPr>
        <w:t>Attitudes</w:t>
      </w:r>
      <w:r>
        <w:rPr>
          <w:spacing w:val="-1"/>
          <w:sz w:val="22"/>
        </w:rPr>
        <w:t> </w:t>
      </w:r>
      <w:r>
        <w:rPr>
          <w:sz w:val="22"/>
        </w:rPr>
        <w:t>of</w:t>
      </w:r>
      <w:r>
        <w:rPr>
          <w:spacing w:val="-1"/>
          <w:sz w:val="22"/>
        </w:rPr>
        <w:t> </w:t>
      </w:r>
      <w:r>
        <w:rPr>
          <w:sz w:val="22"/>
        </w:rPr>
        <w:t>family </w:t>
      </w:r>
      <w:r>
        <w:rPr>
          <w:spacing w:val="-2"/>
          <w:sz w:val="22"/>
        </w:rPr>
        <w:t>members</w:t>
      </w:r>
    </w:p>
    <w:p>
      <w:pPr>
        <w:pStyle w:val="ListParagraph"/>
        <w:numPr>
          <w:ilvl w:val="2"/>
          <w:numId w:val="98"/>
        </w:numPr>
        <w:tabs>
          <w:tab w:pos="4127" w:val="left" w:leader="none"/>
        </w:tabs>
        <w:spacing w:line="240" w:lineRule="auto" w:before="47" w:after="0"/>
        <w:ind w:left="4126" w:right="0" w:hanging="172"/>
        <w:jc w:val="left"/>
        <w:rPr>
          <w:sz w:val="22"/>
        </w:rPr>
      </w:pPr>
      <w:r>
        <w:rPr>
          <w:sz w:val="22"/>
        </w:rPr>
        <w:t>Attitudes</w:t>
      </w:r>
      <w:r>
        <w:rPr>
          <w:spacing w:val="-1"/>
          <w:sz w:val="22"/>
        </w:rPr>
        <w:t> </w:t>
      </w:r>
      <w:r>
        <w:rPr>
          <w:sz w:val="22"/>
        </w:rPr>
        <w:t>of</w:t>
      </w:r>
      <w:r>
        <w:rPr>
          <w:spacing w:val="-1"/>
          <w:sz w:val="22"/>
        </w:rPr>
        <w:t> </w:t>
      </w:r>
      <w:r>
        <w:rPr>
          <w:sz w:val="22"/>
        </w:rPr>
        <w:t>the community </w:t>
      </w:r>
      <w:r>
        <w:rPr>
          <w:spacing w:val="-5"/>
          <w:sz w:val="22"/>
        </w:rPr>
        <w:t>or</w:t>
      </w:r>
    </w:p>
    <w:p>
      <w:pPr>
        <w:pStyle w:val="ListParagraph"/>
        <w:numPr>
          <w:ilvl w:val="2"/>
          <w:numId w:val="98"/>
        </w:numPr>
        <w:tabs>
          <w:tab w:pos="4127" w:val="left" w:leader="none"/>
        </w:tabs>
        <w:spacing w:line="240" w:lineRule="auto" w:before="47" w:after="0"/>
        <w:ind w:left="4126" w:right="0" w:hanging="172"/>
        <w:jc w:val="left"/>
        <w:rPr>
          <w:sz w:val="22"/>
        </w:rPr>
      </w:pPr>
      <w:r>
        <w:rPr>
          <w:sz w:val="22"/>
        </w:rPr>
        <w:t>Attitudes</w:t>
      </w:r>
      <w:r>
        <w:rPr>
          <w:spacing w:val="-1"/>
          <w:sz w:val="22"/>
        </w:rPr>
        <w:t> </w:t>
      </w:r>
      <w:r>
        <w:rPr>
          <w:sz w:val="22"/>
        </w:rPr>
        <w:t>of</w:t>
      </w:r>
      <w:r>
        <w:rPr>
          <w:spacing w:val="-1"/>
          <w:sz w:val="22"/>
        </w:rPr>
        <w:t> </w:t>
      </w:r>
      <w:r>
        <w:rPr>
          <w:sz w:val="22"/>
        </w:rPr>
        <w:t>service </w:t>
      </w:r>
      <w:r>
        <w:rPr>
          <w:spacing w:val="-2"/>
          <w:sz w:val="22"/>
        </w:rPr>
        <w:t>providers</w:t>
      </w:r>
    </w:p>
    <w:p>
      <w:pPr>
        <w:pStyle w:val="ListParagraph"/>
        <w:numPr>
          <w:ilvl w:val="2"/>
          <w:numId w:val="98"/>
        </w:numPr>
        <w:tabs>
          <w:tab w:pos="4135" w:val="left" w:leader="none"/>
        </w:tabs>
        <w:spacing w:line="285" w:lineRule="auto" w:before="47" w:after="0"/>
        <w:ind w:left="4139" w:right="1078" w:hanging="184"/>
        <w:jc w:val="left"/>
        <w:rPr>
          <w:sz w:val="22"/>
        </w:rPr>
      </w:pPr>
      <w:r>
        <w:rPr>
          <w:sz w:val="22"/>
        </w:rPr>
        <w:t>They</w:t>
      </w:r>
      <w:r>
        <w:rPr>
          <w:spacing w:val="-5"/>
          <w:sz w:val="22"/>
        </w:rPr>
        <w:t> </w:t>
      </w:r>
      <w:r>
        <w:rPr>
          <w:sz w:val="22"/>
        </w:rPr>
        <w:t>are</w:t>
      </w:r>
      <w:r>
        <w:rPr>
          <w:spacing w:val="-5"/>
          <w:sz w:val="22"/>
        </w:rPr>
        <w:t> </w:t>
      </w:r>
      <w:r>
        <w:rPr>
          <w:sz w:val="22"/>
        </w:rPr>
        <w:t>more</w:t>
      </w:r>
      <w:r>
        <w:rPr>
          <w:spacing w:val="-5"/>
          <w:sz w:val="22"/>
        </w:rPr>
        <w:t> </w:t>
      </w:r>
      <w:r>
        <w:rPr>
          <w:sz w:val="22"/>
        </w:rPr>
        <w:t>isolated</w:t>
      </w:r>
      <w:r>
        <w:rPr>
          <w:spacing w:val="-5"/>
          <w:sz w:val="22"/>
        </w:rPr>
        <w:t> </w:t>
      </w:r>
      <w:r>
        <w:rPr>
          <w:sz w:val="22"/>
        </w:rPr>
        <w:t>and</w:t>
      </w:r>
      <w:r>
        <w:rPr>
          <w:spacing w:val="-5"/>
          <w:sz w:val="22"/>
        </w:rPr>
        <w:t> </w:t>
      </w:r>
      <w:r>
        <w:rPr>
          <w:sz w:val="22"/>
        </w:rPr>
        <w:t>not</w:t>
      </w:r>
      <w:r>
        <w:rPr>
          <w:spacing w:val="-5"/>
          <w:sz w:val="22"/>
        </w:rPr>
        <w:t> </w:t>
      </w:r>
      <w:r>
        <w:rPr>
          <w:sz w:val="22"/>
        </w:rPr>
        <w:t>given</w:t>
      </w:r>
      <w:r>
        <w:rPr>
          <w:spacing w:val="-5"/>
          <w:sz w:val="22"/>
        </w:rPr>
        <w:t> </w:t>
      </w:r>
      <w:r>
        <w:rPr>
          <w:sz w:val="22"/>
        </w:rPr>
        <w:t>the</w:t>
      </w:r>
      <w:r>
        <w:rPr>
          <w:spacing w:val="-5"/>
          <w:sz w:val="22"/>
        </w:rPr>
        <w:t> </w:t>
      </w:r>
      <w:r>
        <w:rPr>
          <w:sz w:val="22"/>
        </w:rPr>
        <w:t>opportunity</w:t>
      </w:r>
      <w:r>
        <w:rPr>
          <w:spacing w:val="-5"/>
          <w:sz w:val="22"/>
        </w:rPr>
        <w:t> </w:t>
      </w:r>
      <w:r>
        <w:rPr>
          <w:sz w:val="22"/>
        </w:rPr>
        <w:t>to</w:t>
      </w:r>
      <w:r>
        <w:rPr>
          <w:spacing w:val="-5"/>
          <w:sz w:val="22"/>
        </w:rPr>
        <w:t> </w:t>
      </w:r>
      <w:r>
        <w:rPr>
          <w:sz w:val="22"/>
        </w:rPr>
        <w:t>participate</w:t>
      </w:r>
      <w:r>
        <w:rPr>
          <w:spacing w:val="-5"/>
          <w:sz w:val="22"/>
        </w:rPr>
        <w:t> </w:t>
      </w:r>
      <w:r>
        <w:rPr>
          <w:sz w:val="22"/>
        </w:rPr>
        <w:t>in the community</w:t>
      </w:r>
    </w:p>
    <w:p>
      <w:pPr>
        <w:pStyle w:val="ListParagraph"/>
        <w:numPr>
          <w:ilvl w:val="2"/>
          <w:numId w:val="98"/>
        </w:numPr>
        <w:tabs>
          <w:tab w:pos="4136" w:val="left" w:leader="none"/>
        </w:tabs>
        <w:spacing w:line="285" w:lineRule="auto" w:before="0" w:after="0"/>
        <w:ind w:left="4139" w:right="1264" w:hanging="184"/>
        <w:jc w:val="left"/>
        <w:rPr>
          <w:sz w:val="22"/>
        </w:rPr>
      </w:pPr>
      <w:r>
        <w:rPr>
          <w:sz w:val="22"/>
        </w:rPr>
        <w:t>Their</w:t>
      </w:r>
      <w:r>
        <w:rPr>
          <w:spacing w:val="-3"/>
          <w:sz w:val="22"/>
        </w:rPr>
        <w:t> </w:t>
      </w:r>
      <w:r>
        <w:rPr>
          <w:sz w:val="22"/>
        </w:rPr>
        <w:t>voice</w:t>
      </w:r>
      <w:r>
        <w:rPr>
          <w:spacing w:val="-3"/>
          <w:sz w:val="22"/>
        </w:rPr>
        <w:t> </w:t>
      </w:r>
      <w:r>
        <w:rPr>
          <w:sz w:val="22"/>
        </w:rPr>
        <w:t>is</w:t>
      </w:r>
      <w:r>
        <w:rPr>
          <w:spacing w:val="-4"/>
          <w:sz w:val="22"/>
        </w:rPr>
        <w:t> </w:t>
      </w:r>
      <w:r>
        <w:rPr>
          <w:sz w:val="22"/>
        </w:rPr>
        <w:t>not</w:t>
      </w:r>
      <w:r>
        <w:rPr>
          <w:spacing w:val="-4"/>
          <w:sz w:val="22"/>
        </w:rPr>
        <w:t> </w:t>
      </w:r>
      <w:r>
        <w:rPr>
          <w:sz w:val="22"/>
        </w:rPr>
        <w:t>heard</w:t>
      </w:r>
      <w:r>
        <w:rPr>
          <w:spacing w:val="-4"/>
          <w:sz w:val="22"/>
        </w:rPr>
        <w:t> </w:t>
      </w:r>
      <w:r>
        <w:rPr>
          <w:sz w:val="22"/>
        </w:rPr>
        <w:t>and</w:t>
      </w:r>
      <w:r>
        <w:rPr>
          <w:spacing w:val="-4"/>
          <w:sz w:val="22"/>
        </w:rPr>
        <w:t> </w:t>
      </w:r>
      <w:r>
        <w:rPr>
          <w:sz w:val="22"/>
        </w:rPr>
        <w:t>excluded</w:t>
      </w:r>
      <w:r>
        <w:rPr>
          <w:spacing w:val="-4"/>
          <w:sz w:val="22"/>
        </w:rPr>
        <w:t> </w:t>
      </w:r>
      <w:r>
        <w:rPr>
          <w:sz w:val="22"/>
        </w:rPr>
        <w:t>from</w:t>
      </w:r>
      <w:r>
        <w:rPr>
          <w:spacing w:val="-3"/>
          <w:sz w:val="22"/>
        </w:rPr>
        <w:t> </w:t>
      </w:r>
      <w:r>
        <w:rPr>
          <w:sz w:val="22"/>
        </w:rPr>
        <w:t>participating</w:t>
      </w:r>
      <w:r>
        <w:rPr>
          <w:spacing w:val="-4"/>
          <w:sz w:val="22"/>
        </w:rPr>
        <w:t> </w:t>
      </w:r>
      <w:r>
        <w:rPr>
          <w:sz w:val="22"/>
        </w:rPr>
        <w:t>in</w:t>
      </w:r>
      <w:r>
        <w:rPr>
          <w:spacing w:val="-4"/>
          <w:sz w:val="22"/>
        </w:rPr>
        <w:t> </w:t>
      </w:r>
      <w:r>
        <w:rPr>
          <w:sz w:val="22"/>
        </w:rPr>
        <w:t>decision </w:t>
      </w:r>
      <w:r>
        <w:rPr>
          <w:spacing w:val="-2"/>
          <w:sz w:val="22"/>
        </w:rPr>
        <w:t>making</w:t>
      </w:r>
    </w:p>
    <w:p>
      <w:pPr>
        <w:pStyle w:val="ListParagraph"/>
        <w:numPr>
          <w:ilvl w:val="2"/>
          <w:numId w:val="98"/>
        </w:numPr>
        <w:tabs>
          <w:tab w:pos="4136" w:val="left" w:leader="none"/>
        </w:tabs>
        <w:spacing w:line="285" w:lineRule="auto" w:before="0" w:after="0"/>
        <w:ind w:left="4139" w:right="1914" w:hanging="184"/>
        <w:jc w:val="left"/>
        <w:rPr>
          <w:sz w:val="22"/>
        </w:rPr>
      </w:pPr>
      <w:r>
        <w:rPr>
          <w:sz w:val="22"/>
        </w:rPr>
        <w:t>Their</w:t>
      </w:r>
      <w:r>
        <w:rPr>
          <w:spacing w:val="-4"/>
          <w:sz w:val="22"/>
        </w:rPr>
        <w:t> </w:t>
      </w:r>
      <w:r>
        <w:rPr>
          <w:sz w:val="22"/>
        </w:rPr>
        <w:t>families</w:t>
      </w:r>
      <w:r>
        <w:rPr>
          <w:spacing w:val="-4"/>
          <w:sz w:val="22"/>
        </w:rPr>
        <w:t> </w:t>
      </w:r>
      <w:r>
        <w:rPr>
          <w:sz w:val="22"/>
        </w:rPr>
        <w:t>make</w:t>
      </w:r>
      <w:r>
        <w:rPr>
          <w:spacing w:val="-4"/>
          <w:sz w:val="22"/>
        </w:rPr>
        <w:t> </w:t>
      </w:r>
      <w:r>
        <w:rPr>
          <w:sz w:val="22"/>
        </w:rPr>
        <w:t>decisions</w:t>
      </w:r>
      <w:r>
        <w:rPr>
          <w:spacing w:val="-4"/>
          <w:sz w:val="22"/>
        </w:rPr>
        <w:t> </w:t>
      </w:r>
      <w:r>
        <w:rPr>
          <w:sz w:val="22"/>
        </w:rPr>
        <w:t>for</w:t>
      </w:r>
      <w:r>
        <w:rPr>
          <w:spacing w:val="-4"/>
          <w:sz w:val="22"/>
        </w:rPr>
        <w:t> </w:t>
      </w:r>
      <w:r>
        <w:rPr>
          <w:sz w:val="22"/>
        </w:rPr>
        <w:t>them</w:t>
      </w:r>
      <w:r>
        <w:rPr>
          <w:spacing w:val="-4"/>
          <w:sz w:val="22"/>
        </w:rPr>
        <w:t> </w:t>
      </w:r>
      <w:r>
        <w:rPr>
          <w:sz w:val="22"/>
        </w:rPr>
        <w:t>o</w:t>
      </w:r>
      <w:r>
        <w:rPr>
          <w:spacing w:val="-7"/>
          <w:sz w:val="22"/>
        </w:rPr>
        <w:t> </w:t>
      </w:r>
      <w:r>
        <w:rPr>
          <w:sz w:val="22"/>
        </w:rPr>
        <w:t>Their</w:t>
      </w:r>
      <w:r>
        <w:rPr>
          <w:spacing w:val="-4"/>
          <w:sz w:val="22"/>
        </w:rPr>
        <w:t> </w:t>
      </w:r>
      <w:r>
        <w:rPr>
          <w:sz w:val="22"/>
        </w:rPr>
        <w:t>opinion</w:t>
      </w:r>
      <w:r>
        <w:rPr>
          <w:spacing w:val="-4"/>
          <w:sz w:val="22"/>
        </w:rPr>
        <w:t> </w:t>
      </w:r>
      <w:r>
        <w:rPr>
          <w:sz w:val="22"/>
        </w:rPr>
        <w:t>is</w:t>
      </w:r>
      <w:r>
        <w:rPr>
          <w:spacing w:val="-4"/>
          <w:sz w:val="22"/>
        </w:rPr>
        <w:t> </w:t>
      </w:r>
      <w:r>
        <w:rPr>
          <w:sz w:val="22"/>
        </w:rPr>
        <w:t>not </w:t>
      </w:r>
      <w:r>
        <w:rPr>
          <w:spacing w:val="-2"/>
          <w:sz w:val="22"/>
        </w:rPr>
        <w:t>recognised</w:t>
      </w:r>
    </w:p>
    <w:p>
      <w:pPr>
        <w:pStyle w:val="ListParagraph"/>
        <w:numPr>
          <w:ilvl w:val="1"/>
          <w:numId w:val="98"/>
        </w:numPr>
        <w:tabs>
          <w:tab w:pos="3374" w:val="left" w:leader="none"/>
        </w:tabs>
        <w:spacing w:line="285" w:lineRule="auto" w:before="0" w:after="0"/>
        <w:ind w:left="3357" w:right="1510" w:hanging="123"/>
        <w:jc w:val="left"/>
        <w:rPr>
          <w:sz w:val="22"/>
        </w:rPr>
      </w:pPr>
      <w:r>
        <w:rPr>
          <w:sz w:val="22"/>
        </w:rPr>
        <w:t>Continuous</w:t>
      </w:r>
      <w:r>
        <w:rPr>
          <w:spacing w:val="-2"/>
          <w:sz w:val="22"/>
        </w:rPr>
        <w:t> </w:t>
      </w:r>
      <w:r>
        <w:rPr>
          <w:sz w:val="22"/>
        </w:rPr>
        <w:t>threat</w:t>
      </w:r>
      <w:r>
        <w:rPr>
          <w:spacing w:val="-1"/>
          <w:sz w:val="22"/>
        </w:rPr>
        <w:t> </w:t>
      </w:r>
      <w:r>
        <w:rPr>
          <w:sz w:val="22"/>
        </w:rPr>
        <w:t>that</w:t>
      </w:r>
      <w:r>
        <w:rPr>
          <w:spacing w:val="-1"/>
          <w:sz w:val="22"/>
        </w:rPr>
        <w:t> </w:t>
      </w:r>
      <w:r>
        <w:rPr>
          <w:sz w:val="22"/>
        </w:rPr>
        <w:t>they</w:t>
      </w:r>
      <w:r>
        <w:rPr>
          <w:spacing w:val="-1"/>
          <w:sz w:val="22"/>
        </w:rPr>
        <w:t> </w:t>
      </w:r>
      <w:r>
        <w:rPr>
          <w:sz w:val="22"/>
        </w:rPr>
        <w:t>will</w:t>
      </w:r>
      <w:r>
        <w:rPr>
          <w:spacing w:val="-2"/>
          <w:sz w:val="22"/>
        </w:rPr>
        <w:t> </w:t>
      </w:r>
      <w:r>
        <w:rPr>
          <w:sz w:val="22"/>
        </w:rPr>
        <w:t>be</w:t>
      </w:r>
      <w:r>
        <w:rPr>
          <w:spacing w:val="-2"/>
          <w:sz w:val="22"/>
        </w:rPr>
        <w:t> </w:t>
      </w:r>
      <w:r>
        <w:rPr>
          <w:sz w:val="22"/>
        </w:rPr>
        <w:t>sent</w:t>
      </w:r>
      <w:r>
        <w:rPr>
          <w:spacing w:val="-1"/>
          <w:sz w:val="22"/>
        </w:rPr>
        <w:t> </w:t>
      </w:r>
      <w:r>
        <w:rPr>
          <w:sz w:val="22"/>
        </w:rPr>
        <w:t>to</w:t>
      </w:r>
      <w:r>
        <w:rPr>
          <w:spacing w:val="-1"/>
          <w:sz w:val="22"/>
        </w:rPr>
        <w:t> </w:t>
      </w:r>
      <w:r>
        <w:rPr>
          <w:sz w:val="22"/>
        </w:rPr>
        <w:t>an</w:t>
      </w:r>
      <w:r>
        <w:rPr>
          <w:spacing w:val="-2"/>
          <w:sz w:val="22"/>
        </w:rPr>
        <w:t> </w:t>
      </w:r>
      <w:r>
        <w:rPr>
          <w:sz w:val="22"/>
        </w:rPr>
        <w:t>institution</w:t>
      </w:r>
      <w:r>
        <w:rPr>
          <w:spacing w:val="-2"/>
          <w:sz w:val="22"/>
        </w:rPr>
        <w:t> </w:t>
      </w:r>
      <w:r>
        <w:rPr>
          <w:sz w:val="22"/>
        </w:rPr>
        <w:t>and</w:t>
      </w:r>
      <w:r>
        <w:rPr>
          <w:spacing w:val="-2"/>
          <w:sz w:val="22"/>
        </w:rPr>
        <w:t> </w:t>
      </w:r>
      <w:r>
        <w:rPr>
          <w:sz w:val="22"/>
        </w:rPr>
        <w:t>will</w:t>
      </w:r>
      <w:r>
        <w:rPr>
          <w:spacing w:val="-2"/>
          <w:sz w:val="22"/>
        </w:rPr>
        <w:t> </w:t>
      </w:r>
      <w:r>
        <w:rPr>
          <w:sz w:val="22"/>
        </w:rPr>
        <w:t>continue to face violence, abuse and more isolation.</w:t>
      </w:r>
    </w:p>
    <w:p>
      <w:pPr>
        <w:pStyle w:val="ListParagraph"/>
        <w:numPr>
          <w:ilvl w:val="1"/>
          <w:numId w:val="98"/>
        </w:numPr>
        <w:tabs>
          <w:tab w:pos="3374" w:val="left" w:leader="none"/>
        </w:tabs>
        <w:spacing w:line="251" w:lineRule="exact" w:before="0" w:after="0"/>
        <w:ind w:left="3373" w:right="0" w:hanging="139"/>
        <w:jc w:val="left"/>
        <w:rPr>
          <w:sz w:val="22"/>
        </w:rPr>
      </w:pPr>
      <w:r>
        <w:rPr>
          <w:sz w:val="22"/>
        </w:rPr>
        <w:t>Because</w:t>
      </w:r>
      <w:r>
        <w:rPr>
          <w:spacing w:val="-2"/>
          <w:sz w:val="22"/>
        </w:rPr>
        <w:t> </w:t>
      </w:r>
      <w:r>
        <w:rPr>
          <w:sz w:val="22"/>
        </w:rPr>
        <w:t>the</w:t>
      </w:r>
      <w:r>
        <w:rPr>
          <w:spacing w:val="-1"/>
          <w:sz w:val="22"/>
        </w:rPr>
        <w:t> </w:t>
      </w:r>
      <w:r>
        <w:rPr>
          <w:sz w:val="22"/>
        </w:rPr>
        <w:t>perpetrator</w:t>
      </w:r>
      <w:r>
        <w:rPr>
          <w:spacing w:val="-2"/>
          <w:sz w:val="22"/>
        </w:rPr>
        <w:t> </w:t>
      </w:r>
      <w:r>
        <w:rPr>
          <w:sz w:val="22"/>
        </w:rPr>
        <w:t>is</w:t>
      </w:r>
      <w:r>
        <w:rPr>
          <w:spacing w:val="-2"/>
          <w:sz w:val="22"/>
        </w:rPr>
        <w:t> </w:t>
      </w:r>
      <w:r>
        <w:rPr>
          <w:sz w:val="22"/>
        </w:rPr>
        <w:t>someone</w:t>
      </w:r>
      <w:r>
        <w:rPr>
          <w:spacing w:val="-2"/>
          <w:sz w:val="22"/>
        </w:rPr>
        <w:t> </w:t>
      </w:r>
      <w:r>
        <w:rPr>
          <w:sz w:val="22"/>
        </w:rPr>
        <w:t>they</w:t>
      </w:r>
      <w:r>
        <w:rPr>
          <w:spacing w:val="-1"/>
          <w:sz w:val="22"/>
        </w:rPr>
        <w:t> </w:t>
      </w:r>
      <w:r>
        <w:rPr>
          <w:sz w:val="22"/>
        </w:rPr>
        <w:t>may</w:t>
      </w:r>
      <w:r>
        <w:rPr>
          <w:spacing w:val="-1"/>
          <w:sz w:val="22"/>
        </w:rPr>
        <w:t> </w:t>
      </w:r>
      <w:r>
        <w:rPr>
          <w:sz w:val="22"/>
        </w:rPr>
        <w:t>know</w:t>
      </w:r>
      <w:r>
        <w:rPr>
          <w:spacing w:val="-1"/>
          <w:sz w:val="22"/>
        </w:rPr>
        <w:t> </w:t>
      </w:r>
      <w:r>
        <w:rPr>
          <w:sz w:val="22"/>
        </w:rPr>
        <w:t>very</w:t>
      </w:r>
      <w:r>
        <w:rPr>
          <w:spacing w:val="-1"/>
          <w:sz w:val="22"/>
        </w:rPr>
        <w:t> </w:t>
      </w:r>
      <w:r>
        <w:rPr>
          <w:spacing w:val="-2"/>
          <w:sz w:val="22"/>
        </w:rPr>
        <w:t>well.</w:t>
      </w:r>
    </w:p>
    <w:p>
      <w:pPr>
        <w:pStyle w:val="ListParagraph"/>
        <w:numPr>
          <w:ilvl w:val="1"/>
          <w:numId w:val="98"/>
        </w:numPr>
        <w:tabs>
          <w:tab w:pos="3374" w:val="left" w:leader="none"/>
        </w:tabs>
        <w:spacing w:line="285" w:lineRule="auto" w:before="42" w:after="0"/>
        <w:ind w:left="3357" w:right="1254" w:hanging="123"/>
        <w:jc w:val="left"/>
        <w:rPr>
          <w:sz w:val="22"/>
        </w:rPr>
      </w:pPr>
      <w:r>
        <w:rPr>
          <w:sz w:val="22"/>
        </w:rPr>
        <w:t>No</w:t>
      </w:r>
      <w:r>
        <w:rPr>
          <w:spacing w:val="-2"/>
          <w:sz w:val="22"/>
        </w:rPr>
        <w:t> </w:t>
      </w:r>
      <w:r>
        <w:rPr>
          <w:sz w:val="22"/>
        </w:rPr>
        <w:t>one</w:t>
      </w:r>
      <w:r>
        <w:rPr>
          <w:spacing w:val="-2"/>
          <w:sz w:val="22"/>
        </w:rPr>
        <w:t> </w:t>
      </w:r>
      <w:r>
        <w:rPr>
          <w:sz w:val="22"/>
        </w:rPr>
        <w:t>will</w:t>
      </w:r>
      <w:r>
        <w:rPr>
          <w:spacing w:val="-2"/>
          <w:sz w:val="22"/>
        </w:rPr>
        <w:t> </w:t>
      </w:r>
      <w:r>
        <w:rPr>
          <w:sz w:val="22"/>
        </w:rPr>
        <w:t>believe</w:t>
      </w:r>
      <w:r>
        <w:rPr>
          <w:spacing w:val="-2"/>
          <w:sz w:val="22"/>
        </w:rPr>
        <w:t> </w:t>
      </w:r>
      <w:r>
        <w:rPr>
          <w:sz w:val="22"/>
        </w:rPr>
        <w:t>in</w:t>
      </w:r>
      <w:r>
        <w:rPr>
          <w:spacing w:val="-2"/>
          <w:sz w:val="22"/>
        </w:rPr>
        <w:t> </w:t>
      </w:r>
      <w:r>
        <w:rPr>
          <w:sz w:val="22"/>
        </w:rPr>
        <w:t>their</w:t>
      </w:r>
      <w:r>
        <w:rPr>
          <w:spacing w:val="-1"/>
          <w:sz w:val="22"/>
        </w:rPr>
        <w:t> </w:t>
      </w:r>
      <w:r>
        <w:rPr>
          <w:sz w:val="22"/>
        </w:rPr>
        <w:t>story</w:t>
      </w:r>
      <w:r>
        <w:rPr>
          <w:spacing w:val="-1"/>
          <w:sz w:val="22"/>
        </w:rPr>
        <w:t> </w:t>
      </w:r>
      <w:r>
        <w:rPr>
          <w:sz w:val="22"/>
        </w:rPr>
        <w:t>if</w:t>
      </w:r>
      <w:r>
        <w:rPr>
          <w:spacing w:val="-2"/>
          <w:sz w:val="22"/>
        </w:rPr>
        <w:t> </w:t>
      </w:r>
      <w:r>
        <w:rPr>
          <w:sz w:val="22"/>
        </w:rPr>
        <w:t>they</w:t>
      </w:r>
      <w:r>
        <w:rPr>
          <w:spacing w:val="-1"/>
          <w:sz w:val="22"/>
        </w:rPr>
        <w:t> </w:t>
      </w:r>
      <w:r>
        <w:rPr>
          <w:sz w:val="22"/>
        </w:rPr>
        <w:t>report</w:t>
      </w:r>
      <w:r>
        <w:rPr>
          <w:spacing w:val="-1"/>
          <w:sz w:val="22"/>
        </w:rPr>
        <w:t> </w:t>
      </w:r>
      <w:r>
        <w:rPr>
          <w:sz w:val="22"/>
        </w:rPr>
        <w:t>the</w:t>
      </w:r>
      <w:r>
        <w:rPr>
          <w:spacing w:val="-1"/>
          <w:sz w:val="22"/>
        </w:rPr>
        <w:t> </w:t>
      </w:r>
      <w:r>
        <w:rPr>
          <w:sz w:val="22"/>
        </w:rPr>
        <w:t>violence</w:t>
      </w:r>
      <w:r>
        <w:rPr>
          <w:spacing w:val="-1"/>
          <w:sz w:val="22"/>
        </w:rPr>
        <w:t> </w:t>
      </w:r>
      <w:r>
        <w:rPr>
          <w:sz w:val="22"/>
        </w:rPr>
        <w:t>(e.g.</w:t>
      </w:r>
      <w:r>
        <w:rPr>
          <w:spacing w:val="-1"/>
          <w:sz w:val="22"/>
        </w:rPr>
        <w:t> </w:t>
      </w:r>
      <w:r>
        <w:rPr>
          <w:sz w:val="22"/>
        </w:rPr>
        <w:t>if</w:t>
      </w:r>
      <w:r>
        <w:rPr>
          <w:spacing w:val="-2"/>
          <w:sz w:val="22"/>
        </w:rPr>
        <w:t> </w:t>
      </w:r>
      <w:r>
        <w:rPr>
          <w:sz w:val="22"/>
        </w:rPr>
        <w:t>the</w:t>
      </w:r>
      <w:r>
        <w:rPr>
          <w:spacing w:val="-1"/>
          <w:sz w:val="22"/>
        </w:rPr>
        <w:t> </w:t>
      </w:r>
      <w:r>
        <w:rPr>
          <w:sz w:val="22"/>
        </w:rPr>
        <w:t>victim has a visual or hearing impairment).</w:t>
      </w:r>
    </w:p>
    <w:p>
      <w:pPr>
        <w:pStyle w:val="ListParagraph"/>
        <w:numPr>
          <w:ilvl w:val="1"/>
          <w:numId w:val="98"/>
        </w:numPr>
        <w:tabs>
          <w:tab w:pos="3374" w:val="left" w:leader="none"/>
        </w:tabs>
        <w:spacing w:line="251" w:lineRule="exact" w:before="0" w:after="0"/>
        <w:ind w:left="3373" w:right="0" w:hanging="139"/>
        <w:jc w:val="left"/>
        <w:rPr>
          <w:sz w:val="22"/>
        </w:rPr>
      </w:pPr>
      <w:r>
        <w:rPr>
          <w:spacing w:val="-4"/>
          <w:sz w:val="22"/>
        </w:rPr>
        <w:t>Fear</w:t>
      </w:r>
    </w:p>
    <w:p>
      <w:pPr>
        <w:pStyle w:val="ListParagraph"/>
        <w:numPr>
          <w:ilvl w:val="1"/>
          <w:numId w:val="98"/>
        </w:numPr>
        <w:tabs>
          <w:tab w:pos="3370" w:val="left" w:leader="none"/>
        </w:tabs>
        <w:spacing w:line="240" w:lineRule="auto" w:before="47" w:after="0"/>
        <w:ind w:left="3369" w:right="0" w:hanging="135"/>
        <w:jc w:val="left"/>
        <w:rPr>
          <w:sz w:val="22"/>
        </w:rPr>
      </w:pPr>
      <w:r>
        <w:rPr>
          <w:spacing w:val="-2"/>
          <w:sz w:val="22"/>
        </w:rPr>
        <w:t>Trust</w:t>
      </w:r>
    </w:p>
    <w:p>
      <w:pPr>
        <w:pStyle w:val="ListParagraph"/>
        <w:numPr>
          <w:ilvl w:val="1"/>
          <w:numId w:val="98"/>
        </w:numPr>
        <w:tabs>
          <w:tab w:pos="3374" w:val="left" w:leader="none"/>
        </w:tabs>
        <w:spacing w:line="240" w:lineRule="auto" w:before="47" w:after="0"/>
        <w:ind w:left="3373" w:right="0" w:hanging="139"/>
        <w:jc w:val="left"/>
        <w:rPr>
          <w:sz w:val="22"/>
        </w:rPr>
      </w:pPr>
      <w:r>
        <w:rPr>
          <w:sz w:val="22"/>
        </w:rPr>
        <w:t>Conﬁdentially</w:t>
      </w:r>
      <w:r>
        <w:rPr>
          <w:spacing w:val="-7"/>
          <w:sz w:val="22"/>
        </w:rPr>
        <w:t> </w:t>
      </w:r>
      <w:r>
        <w:rPr>
          <w:sz w:val="22"/>
        </w:rPr>
        <w:t>of</w:t>
      </w:r>
      <w:r>
        <w:rPr>
          <w:spacing w:val="-7"/>
          <w:sz w:val="22"/>
        </w:rPr>
        <w:t> </w:t>
      </w:r>
      <w:r>
        <w:rPr>
          <w:spacing w:val="-2"/>
          <w:sz w:val="22"/>
        </w:rPr>
        <w:t>information</w:t>
      </w:r>
    </w:p>
    <w:p>
      <w:pPr>
        <w:pStyle w:val="ListParagraph"/>
        <w:numPr>
          <w:ilvl w:val="1"/>
          <w:numId w:val="98"/>
        </w:numPr>
        <w:tabs>
          <w:tab w:pos="3374" w:val="left" w:leader="none"/>
        </w:tabs>
        <w:spacing w:line="240" w:lineRule="auto" w:before="47" w:after="0"/>
        <w:ind w:left="3373" w:right="0" w:hanging="139"/>
        <w:jc w:val="left"/>
        <w:rPr>
          <w:sz w:val="22"/>
        </w:rPr>
      </w:pPr>
      <w:r>
        <w:rPr/>
        <w:drawing>
          <wp:anchor distT="0" distB="0" distL="0" distR="0" allowOverlap="1" layoutInCell="1" locked="0" behindDoc="0" simplePos="0" relativeHeight="15805952">
            <wp:simplePos x="0" y="0"/>
            <wp:positionH relativeFrom="page">
              <wp:posOffset>741285</wp:posOffset>
            </wp:positionH>
            <wp:positionV relativeFrom="paragraph">
              <wp:posOffset>99671</wp:posOffset>
            </wp:positionV>
            <wp:extent cx="737105" cy="841425"/>
            <wp:effectExtent l="0" t="0" r="0" b="0"/>
            <wp:wrapNone/>
            <wp:docPr id="333" name="image42.jpeg"/>
            <wp:cNvGraphicFramePr>
              <a:graphicFrameLocks noChangeAspect="1"/>
            </wp:cNvGraphicFramePr>
            <a:graphic>
              <a:graphicData uri="http://schemas.openxmlformats.org/drawingml/2006/picture">
                <pic:pic>
                  <pic:nvPicPr>
                    <pic:cNvPr id="334" name="image42.jpeg"/>
                    <pic:cNvPicPr/>
                  </pic:nvPicPr>
                  <pic:blipFill>
                    <a:blip r:embed="rId128" cstate="print"/>
                    <a:stretch>
                      <a:fillRect/>
                    </a:stretch>
                  </pic:blipFill>
                  <pic:spPr>
                    <a:xfrm>
                      <a:off x="0" y="0"/>
                      <a:ext cx="737105" cy="841425"/>
                    </a:xfrm>
                    <a:prstGeom prst="rect">
                      <a:avLst/>
                    </a:prstGeom>
                  </pic:spPr>
                </pic:pic>
              </a:graphicData>
            </a:graphic>
          </wp:anchor>
        </w:drawing>
      </w:r>
      <w:r>
        <w:rPr>
          <w:sz w:val="22"/>
        </w:rPr>
        <w:t>Geographical </w:t>
      </w:r>
      <w:r>
        <w:rPr>
          <w:spacing w:val="-2"/>
          <w:sz w:val="22"/>
        </w:rPr>
        <w:t>location</w:t>
      </w:r>
    </w:p>
    <w:p>
      <w:pPr>
        <w:pStyle w:val="ListParagraph"/>
        <w:numPr>
          <w:ilvl w:val="1"/>
          <w:numId w:val="98"/>
        </w:numPr>
        <w:tabs>
          <w:tab w:pos="3374" w:val="left" w:leader="none"/>
        </w:tabs>
        <w:spacing w:line="240" w:lineRule="auto" w:before="47" w:after="0"/>
        <w:ind w:left="3373" w:right="0" w:hanging="139"/>
        <w:jc w:val="left"/>
        <w:rPr>
          <w:sz w:val="22"/>
        </w:rPr>
      </w:pPr>
      <w:r>
        <w:rPr>
          <w:sz w:val="22"/>
        </w:rPr>
        <w:t>Lack</w:t>
      </w:r>
      <w:r>
        <w:rPr>
          <w:spacing w:val="-4"/>
          <w:sz w:val="22"/>
        </w:rPr>
        <w:t> </w:t>
      </w:r>
      <w:r>
        <w:rPr>
          <w:sz w:val="22"/>
        </w:rPr>
        <w:t>of</w:t>
      </w:r>
      <w:r>
        <w:rPr>
          <w:spacing w:val="-4"/>
          <w:sz w:val="22"/>
        </w:rPr>
        <w:t> </w:t>
      </w:r>
      <w:r>
        <w:rPr>
          <w:sz w:val="22"/>
        </w:rPr>
        <w:t>access</w:t>
      </w:r>
      <w:r>
        <w:rPr>
          <w:spacing w:val="-4"/>
          <w:sz w:val="22"/>
        </w:rPr>
        <w:t> </w:t>
      </w:r>
      <w:r>
        <w:rPr>
          <w:sz w:val="22"/>
        </w:rPr>
        <w:t>to</w:t>
      </w:r>
      <w:r>
        <w:rPr>
          <w:spacing w:val="-3"/>
          <w:sz w:val="22"/>
        </w:rPr>
        <w:t> </w:t>
      </w:r>
      <w:r>
        <w:rPr>
          <w:sz w:val="22"/>
        </w:rPr>
        <w:t>public</w:t>
      </w:r>
      <w:r>
        <w:rPr>
          <w:spacing w:val="-3"/>
          <w:sz w:val="22"/>
        </w:rPr>
        <w:t> </w:t>
      </w:r>
      <w:r>
        <w:rPr>
          <w:spacing w:val="-2"/>
          <w:sz w:val="22"/>
        </w:rPr>
        <w:t>transport</w:t>
      </w:r>
    </w:p>
    <w:p>
      <w:pPr>
        <w:pStyle w:val="ListParagraph"/>
        <w:numPr>
          <w:ilvl w:val="1"/>
          <w:numId w:val="98"/>
        </w:numPr>
        <w:tabs>
          <w:tab w:pos="3374" w:val="left" w:leader="none"/>
        </w:tabs>
        <w:spacing w:line="240" w:lineRule="auto" w:before="47" w:after="0"/>
        <w:ind w:left="3373" w:right="0" w:hanging="139"/>
        <w:jc w:val="left"/>
        <w:rPr>
          <w:sz w:val="22"/>
        </w:rPr>
      </w:pPr>
      <w:r>
        <w:rPr>
          <w:sz w:val="22"/>
        </w:rPr>
        <w:t>Lack</w:t>
      </w:r>
      <w:r>
        <w:rPr>
          <w:spacing w:val="-5"/>
          <w:sz w:val="22"/>
        </w:rPr>
        <w:t> </w:t>
      </w:r>
      <w:r>
        <w:rPr>
          <w:sz w:val="22"/>
        </w:rPr>
        <w:t>of</w:t>
      </w:r>
      <w:r>
        <w:rPr>
          <w:spacing w:val="-4"/>
          <w:sz w:val="22"/>
        </w:rPr>
        <w:t> </w:t>
      </w:r>
      <w:r>
        <w:rPr>
          <w:sz w:val="22"/>
        </w:rPr>
        <w:t>ﬁnancial</w:t>
      </w:r>
      <w:r>
        <w:rPr>
          <w:spacing w:val="-4"/>
          <w:sz w:val="22"/>
        </w:rPr>
        <w:t> </w:t>
      </w:r>
      <w:r>
        <w:rPr>
          <w:spacing w:val="-2"/>
          <w:sz w:val="22"/>
        </w:rPr>
        <w:t>support</w:t>
      </w:r>
    </w:p>
    <w:p>
      <w:pPr>
        <w:pStyle w:val="BodyText"/>
        <w:spacing w:before="2"/>
        <w:rPr>
          <w:sz w:val="30"/>
        </w:rPr>
      </w:pPr>
    </w:p>
    <w:p>
      <w:pPr>
        <w:pStyle w:val="Heading8"/>
      </w:pPr>
      <w:r>
        <w:rPr/>
        <w:t>Forms</w:t>
      </w:r>
      <w:r>
        <w:rPr>
          <w:spacing w:val="-2"/>
        </w:rPr>
        <w:t> </w:t>
      </w:r>
      <w:r>
        <w:rPr/>
        <w:t>of</w:t>
      </w:r>
      <w:r>
        <w:rPr>
          <w:spacing w:val="-2"/>
        </w:rPr>
        <w:t> </w:t>
      </w:r>
      <w:r>
        <w:rPr/>
        <w:t>abuse</w:t>
      </w:r>
      <w:r>
        <w:rPr>
          <w:spacing w:val="-2"/>
        </w:rPr>
        <w:t> </w:t>
      </w:r>
      <w:r>
        <w:rPr/>
        <w:t>perpetrated</w:t>
      </w:r>
      <w:r>
        <w:rPr>
          <w:spacing w:val="-2"/>
        </w:rPr>
        <w:t> </w:t>
      </w:r>
      <w:r>
        <w:rPr/>
        <w:t>by</w:t>
      </w:r>
      <w:r>
        <w:rPr>
          <w:spacing w:val="-2"/>
        </w:rPr>
        <w:t> </w:t>
      </w:r>
      <w:r>
        <w:rPr/>
        <w:t>caregivers</w:t>
      </w:r>
      <w:r>
        <w:rPr>
          <w:spacing w:val="-2"/>
        </w:rPr>
        <w:t> </w:t>
      </w:r>
      <w:r>
        <w:rPr/>
        <w:t>in</w:t>
      </w:r>
      <w:r>
        <w:rPr>
          <w:spacing w:val="-2"/>
        </w:rPr>
        <w:t> </w:t>
      </w:r>
      <w:r>
        <w:rPr/>
        <w:t>homes</w:t>
      </w:r>
      <w:r>
        <w:rPr>
          <w:spacing w:val="-2"/>
        </w:rPr>
        <w:t> </w:t>
      </w:r>
      <w:r>
        <w:rPr/>
        <w:t>and</w:t>
      </w:r>
      <w:r>
        <w:rPr>
          <w:spacing w:val="-2"/>
        </w:rPr>
        <w:t> institutions</w:t>
      </w:r>
    </w:p>
    <w:p>
      <w:pPr>
        <w:pStyle w:val="BodyText"/>
        <w:spacing w:before="2"/>
        <w:rPr>
          <w:b/>
          <w:sz w:val="30"/>
        </w:rPr>
      </w:pPr>
    </w:p>
    <w:p>
      <w:pPr>
        <w:pStyle w:val="ListParagraph"/>
        <w:numPr>
          <w:ilvl w:val="1"/>
          <w:numId w:val="98"/>
        </w:numPr>
        <w:tabs>
          <w:tab w:pos="3374" w:val="left" w:leader="none"/>
        </w:tabs>
        <w:spacing w:line="240" w:lineRule="auto" w:before="0" w:after="0"/>
        <w:ind w:left="3373" w:right="0" w:hanging="139"/>
        <w:jc w:val="left"/>
        <w:rPr>
          <w:sz w:val="22"/>
        </w:rPr>
      </w:pPr>
      <w:r>
        <w:rPr>
          <w:sz w:val="22"/>
        </w:rPr>
        <w:t>Forced</w:t>
      </w:r>
      <w:r>
        <w:rPr>
          <w:spacing w:val="-3"/>
          <w:sz w:val="22"/>
        </w:rPr>
        <w:t> </w:t>
      </w:r>
      <w:r>
        <w:rPr>
          <w:sz w:val="22"/>
        </w:rPr>
        <w:t>sex</w:t>
      </w:r>
      <w:r>
        <w:rPr>
          <w:spacing w:val="-2"/>
          <w:sz w:val="22"/>
        </w:rPr>
        <w:t> </w:t>
      </w:r>
      <w:r>
        <w:rPr>
          <w:sz w:val="22"/>
        </w:rPr>
        <w:t>with</w:t>
      </w:r>
      <w:r>
        <w:rPr>
          <w:spacing w:val="-3"/>
          <w:sz w:val="22"/>
        </w:rPr>
        <w:t> </w:t>
      </w:r>
      <w:r>
        <w:rPr>
          <w:sz w:val="22"/>
        </w:rPr>
        <w:t>workers,</w:t>
      </w:r>
      <w:r>
        <w:rPr>
          <w:spacing w:val="-3"/>
          <w:sz w:val="22"/>
        </w:rPr>
        <w:t> </w:t>
      </w:r>
      <w:r>
        <w:rPr>
          <w:sz w:val="22"/>
        </w:rPr>
        <w:t>caretakers,</w:t>
      </w:r>
      <w:r>
        <w:rPr>
          <w:spacing w:val="-2"/>
          <w:sz w:val="22"/>
        </w:rPr>
        <w:t> </w:t>
      </w:r>
      <w:r>
        <w:rPr>
          <w:sz w:val="22"/>
        </w:rPr>
        <w:t>or</w:t>
      </w:r>
      <w:r>
        <w:rPr>
          <w:spacing w:val="-3"/>
          <w:sz w:val="22"/>
        </w:rPr>
        <w:t> </w:t>
      </w:r>
      <w:r>
        <w:rPr>
          <w:sz w:val="22"/>
        </w:rPr>
        <w:t>other</w:t>
      </w:r>
      <w:r>
        <w:rPr>
          <w:spacing w:val="-3"/>
          <w:sz w:val="22"/>
        </w:rPr>
        <w:t> </w:t>
      </w:r>
      <w:r>
        <w:rPr>
          <w:spacing w:val="-2"/>
          <w:sz w:val="22"/>
        </w:rPr>
        <w:t>residents</w:t>
      </w:r>
    </w:p>
    <w:p>
      <w:pPr>
        <w:pStyle w:val="ListParagraph"/>
        <w:numPr>
          <w:ilvl w:val="1"/>
          <w:numId w:val="98"/>
        </w:numPr>
        <w:tabs>
          <w:tab w:pos="3374" w:val="left" w:leader="none"/>
        </w:tabs>
        <w:spacing w:line="240" w:lineRule="auto" w:before="47" w:after="0"/>
        <w:ind w:left="3373" w:right="0" w:hanging="139"/>
        <w:jc w:val="left"/>
        <w:rPr>
          <w:sz w:val="22"/>
        </w:rPr>
      </w:pPr>
      <w:r>
        <w:rPr>
          <w:sz w:val="22"/>
        </w:rPr>
        <w:t>Being</w:t>
      </w:r>
      <w:r>
        <w:rPr>
          <w:spacing w:val="-2"/>
          <w:sz w:val="22"/>
        </w:rPr>
        <w:t> </w:t>
      </w:r>
      <w:r>
        <w:rPr>
          <w:sz w:val="22"/>
        </w:rPr>
        <w:t>beaten,</w:t>
      </w:r>
      <w:r>
        <w:rPr>
          <w:spacing w:val="-3"/>
          <w:sz w:val="22"/>
        </w:rPr>
        <w:t> </w:t>
      </w:r>
      <w:r>
        <w:rPr>
          <w:sz w:val="22"/>
        </w:rPr>
        <w:t>slapped,</w:t>
      </w:r>
      <w:r>
        <w:rPr>
          <w:spacing w:val="-2"/>
          <w:sz w:val="22"/>
        </w:rPr>
        <w:t> </w:t>
      </w:r>
      <w:r>
        <w:rPr>
          <w:sz w:val="22"/>
        </w:rPr>
        <w:t>or</w:t>
      </w:r>
      <w:r>
        <w:rPr>
          <w:spacing w:val="-2"/>
          <w:sz w:val="22"/>
        </w:rPr>
        <w:t> </w:t>
      </w:r>
      <w:r>
        <w:rPr>
          <w:spacing w:val="-4"/>
          <w:sz w:val="22"/>
        </w:rPr>
        <w:t>hurt</w:t>
      </w:r>
    </w:p>
    <w:p>
      <w:pPr>
        <w:pStyle w:val="ListParagraph"/>
        <w:numPr>
          <w:ilvl w:val="1"/>
          <w:numId w:val="98"/>
        </w:numPr>
        <w:tabs>
          <w:tab w:pos="3374" w:val="left" w:leader="none"/>
        </w:tabs>
        <w:spacing w:line="240" w:lineRule="auto" w:before="47" w:after="0"/>
        <w:ind w:left="3373" w:right="0" w:hanging="139"/>
        <w:jc w:val="left"/>
        <w:rPr>
          <w:sz w:val="22"/>
        </w:rPr>
      </w:pPr>
      <w:r>
        <w:rPr>
          <w:sz w:val="22"/>
        </w:rPr>
        <w:t>Forced</w:t>
      </w:r>
      <w:r>
        <w:rPr>
          <w:spacing w:val="-1"/>
          <w:sz w:val="22"/>
        </w:rPr>
        <w:t> </w:t>
      </w:r>
      <w:r>
        <w:rPr>
          <w:sz w:val="22"/>
        </w:rPr>
        <w:t>sterilization or</w:t>
      </w:r>
      <w:r>
        <w:rPr>
          <w:spacing w:val="-1"/>
          <w:sz w:val="22"/>
        </w:rPr>
        <w:t> </w:t>
      </w:r>
      <w:r>
        <w:rPr>
          <w:spacing w:val="-2"/>
          <w:sz w:val="22"/>
        </w:rPr>
        <w:t>abortions</w:t>
      </w:r>
    </w:p>
    <w:p>
      <w:pPr>
        <w:pStyle w:val="ListParagraph"/>
        <w:numPr>
          <w:ilvl w:val="1"/>
          <w:numId w:val="98"/>
        </w:numPr>
        <w:tabs>
          <w:tab w:pos="3374" w:val="left" w:leader="none"/>
        </w:tabs>
        <w:spacing w:line="240" w:lineRule="auto" w:before="48" w:after="0"/>
        <w:ind w:left="3373" w:right="0" w:hanging="139"/>
        <w:jc w:val="left"/>
        <w:rPr>
          <w:sz w:val="22"/>
        </w:rPr>
      </w:pPr>
      <w:r>
        <w:rPr>
          <w:sz w:val="22"/>
        </w:rPr>
        <w:t>Being</w:t>
      </w:r>
      <w:r>
        <w:rPr>
          <w:spacing w:val="-2"/>
          <w:sz w:val="22"/>
        </w:rPr>
        <w:t> </w:t>
      </w:r>
      <w:r>
        <w:rPr>
          <w:sz w:val="22"/>
        </w:rPr>
        <w:t>locked</w:t>
      </w:r>
      <w:r>
        <w:rPr>
          <w:spacing w:val="-2"/>
          <w:sz w:val="22"/>
        </w:rPr>
        <w:t> </w:t>
      </w:r>
      <w:r>
        <w:rPr>
          <w:sz w:val="22"/>
        </w:rPr>
        <w:t>in</w:t>
      </w:r>
      <w:r>
        <w:rPr>
          <w:spacing w:val="-2"/>
          <w:sz w:val="22"/>
        </w:rPr>
        <w:t> </w:t>
      </w:r>
      <w:r>
        <w:rPr>
          <w:sz w:val="22"/>
        </w:rPr>
        <w:t>a</w:t>
      </w:r>
      <w:r>
        <w:rPr>
          <w:spacing w:val="-2"/>
          <w:sz w:val="22"/>
        </w:rPr>
        <w:t> </w:t>
      </w:r>
      <w:r>
        <w:rPr>
          <w:sz w:val="22"/>
        </w:rPr>
        <w:t>room</w:t>
      </w:r>
      <w:r>
        <w:rPr>
          <w:spacing w:val="-1"/>
          <w:sz w:val="22"/>
        </w:rPr>
        <w:t> </w:t>
      </w:r>
      <w:r>
        <w:rPr>
          <w:spacing w:val="-2"/>
          <w:sz w:val="22"/>
        </w:rPr>
        <w:t>alone</w:t>
      </w:r>
    </w:p>
    <w:p>
      <w:pPr>
        <w:pStyle w:val="ListParagraph"/>
        <w:numPr>
          <w:ilvl w:val="1"/>
          <w:numId w:val="98"/>
        </w:numPr>
        <w:tabs>
          <w:tab w:pos="3374" w:val="left" w:leader="none"/>
        </w:tabs>
        <w:spacing w:line="240" w:lineRule="auto" w:before="47" w:after="0"/>
        <w:ind w:left="3373" w:right="0" w:hanging="139"/>
        <w:jc w:val="left"/>
        <w:rPr>
          <w:sz w:val="22"/>
        </w:rPr>
      </w:pPr>
      <w:r>
        <w:rPr>
          <w:sz w:val="22"/>
        </w:rPr>
        <w:t>Ice</w:t>
      </w:r>
      <w:r>
        <w:rPr>
          <w:spacing w:val="-3"/>
          <w:sz w:val="22"/>
        </w:rPr>
        <w:t> </w:t>
      </w:r>
      <w:r>
        <w:rPr>
          <w:sz w:val="22"/>
        </w:rPr>
        <w:t>baths</w:t>
      </w:r>
      <w:r>
        <w:rPr>
          <w:spacing w:val="-2"/>
          <w:sz w:val="22"/>
        </w:rPr>
        <w:t> </w:t>
      </w:r>
      <w:r>
        <w:rPr>
          <w:sz w:val="22"/>
        </w:rPr>
        <w:t>or</w:t>
      </w:r>
      <w:r>
        <w:rPr>
          <w:spacing w:val="-2"/>
          <w:sz w:val="22"/>
        </w:rPr>
        <w:t> </w:t>
      </w:r>
      <w:r>
        <w:rPr>
          <w:sz w:val="22"/>
        </w:rPr>
        <w:t>cold</w:t>
      </w:r>
      <w:r>
        <w:rPr>
          <w:spacing w:val="-1"/>
          <w:sz w:val="22"/>
        </w:rPr>
        <w:t> </w:t>
      </w:r>
      <w:r>
        <w:rPr>
          <w:sz w:val="22"/>
        </w:rPr>
        <w:t>showers</w:t>
      </w:r>
      <w:r>
        <w:rPr>
          <w:spacing w:val="-1"/>
          <w:sz w:val="22"/>
        </w:rPr>
        <w:t> </w:t>
      </w:r>
      <w:r>
        <w:rPr>
          <w:sz w:val="22"/>
        </w:rPr>
        <w:t>as</w:t>
      </w:r>
      <w:r>
        <w:rPr>
          <w:spacing w:val="-2"/>
          <w:sz w:val="22"/>
        </w:rPr>
        <w:t> punishment</w:t>
      </w:r>
    </w:p>
    <w:p>
      <w:pPr>
        <w:pStyle w:val="ListParagraph"/>
        <w:numPr>
          <w:ilvl w:val="1"/>
          <w:numId w:val="98"/>
        </w:numPr>
        <w:tabs>
          <w:tab w:pos="3374" w:val="left" w:leader="none"/>
        </w:tabs>
        <w:spacing w:line="240" w:lineRule="auto" w:before="47" w:after="0"/>
        <w:ind w:left="3373" w:right="0" w:hanging="139"/>
        <w:jc w:val="left"/>
        <w:rPr>
          <w:sz w:val="22"/>
        </w:rPr>
      </w:pPr>
      <w:r>
        <w:rPr>
          <w:sz w:val="22"/>
        </w:rPr>
        <w:t>Forced medication </w:t>
      </w:r>
      <w:r>
        <w:rPr>
          <w:spacing w:val="-2"/>
          <w:sz w:val="22"/>
        </w:rPr>
        <w:t>(tranquilizers)</w:t>
      </w:r>
    </w:p>
    <w:p>
      <w:pPr>
        <w:pStyle w:val="ListParagraph"/>
        <w:numPr>
          <w:ilvl w:val="1"/>
          <w:numId w:val="98"/>
        </w:numPr>
        <w:tabs>
          <w:tab w:pos="3374" w:val="left" w:leader="none"/>
        </w:tabs>
        <w:spacing w:line="240" w:lineRule="auto" w:before="47" w:after="0"/>
        <w:ind w:left="3373" w:right="0" w:hanging="139"/>
        <w:jc w:val="left"/>
        <w:rPr>
          <w:sz w:val="22"/>
        </w:rPr>
      </w:pPr>
      <w:r>
        <w:rPr>
          <w:sz w:val="22"/>
        </w:rPr>
        <w:t>Having</w:t>
      </w:r>
      <w:r>
        <w:rPr>
          <w:spacing w:val="-4"/>
          <w:sz w:val="22"/>
        </w:rPr>
        <w:t> </w:t>
      </w:r>
      <w:r>
        <w:rPr>
          <w:sz w:val="22"/>
        </w:rPr>
        <w:t>to</w:t>
      </w:r>
      <w:r>
        <w:rPr>
          <w:spacing w:val="-2"/>
          <w:sz w:val="22"/>
        </w:rPr>
        <w:t> </w:t>
      </w:r>
      <w:r>
        <w:rPr>
          <w:sz w:val="22"/>
        </w:rPr>
        <w:t>undress</w:t>
      </w:r>
      <w:r>
        <w:rPr>
          <w:spacing w:val="-3"/>
          <w:sz w:val="22"/>
        </w:rPr>
        <w:t> </w:t>
      </w:r>
      <w:r>
        <w:rPr>
          <w:sz w:val="22"/>
        </w:rPr>
        <w:t>or</w:t>
      </w:r>
      <w:r>
        <w:rPr>
          <w:spacing w:val="-4"/>
          <w:sz w:val="22"/>
        </w:rPr>
        <w:t> </w:t>
      </w:r>
      <w:r>
        <w:rPr>
          <w:sz w:val="22"/>
        </w:rPr>
        <w:t>be</w:t>
      </w:r>
      <w:r>
        <w:rPr>
          <w:spacing w:val="-3"/>
          <w:sz w:val="22"/>
        </w:rPr>
        <w:t> </w:t>
      </w:r>
      <w:r>
        <w:rPr>
          <w:sz w:val="22"/>
        </w:rPr>
        <w:t>naked</w:t>
      </w:r>
      <w:r>
        <w:rPr>
          <w:spacing w:val="-3"/>
          <w:sz w:val="22"/>
        </w:rPr>
        <w:t> </w:t>
      </w:r>
      <w:r>
        <w:rPr>
          <w:sz w:val="22"/>
        </w:rPr>
        <w:t>in</w:t>
      </w:r>
      <w:r>
        <w:rPr>
          <w:spacing w:val="-4"/>
          <w:sz w:val="22"/>
        </w:rPr>
        <w:t> </w:t>
      </w:r>
      <w:r>
        <w:rPr>
          <w:sz w:val="22"/>
        </w:rPr>
        <w:t>front</w:t>
      </w:r>
      <w:r>
        <w:rPr>
          <w:spacing w:val="-2"/>
          <w:sz w:val="22"/>
        </w:rPr>
        <w:t> </w:t>
      </w:r>
      <w:r>
        <w:rPr>
          <w:sz w:val="22"/>
        </w:rPr>
        <w:t>of</w:t>
      </w:r>
      <w:r>
        <w:rPr>
          <w:spacing w:val="-3"/>
          <w:sz w:val="22"/>
        </w:rPr>
        <w:t> </w:t>
      </w:r>
      <w:r>
        <w:rPr>
          <w:sz w:val="22"/>
        </w:rPr>
        <w:t>other</w:t>
      </w:r>
      <w:r>
        <w:rPr>
          <w:spacing w:val="-3"/>
          <w:sz w:val="22"/>
        </w:rPr>
        <w:t> </w:t>
      </w:r>
      <w:r>
        <w:rPr>
          <w:spacing w:val="-2"/>
          <w:sz w:val="22"/>
        </w:rPr>
        <w:t>people</w:t>
      </w:r>
    </w:p>
    <w:p>
      <w:pPr>
        <w:pStyle w:val="ListParagraph"/>
        <w:numPr>
          <w:ilvl w:val="1"/>
          <w:numId w:val="98"/>
        </w:numPr>
        <w:tabs>
          <w:tab w:pos="3374" w:val="left" w:leader="none"/>
        </w:tabs>
        <w:spacing w:line="240" w:lineRule="auto" w:before="47" w:after="0"/>
        <w:ind w:left="3373" w:right="0" w:hanging="139"/>
        <w:jc w:val="left"/>
        <w:rPr>
          <w:sz w:val="22"/>
        </w:rPr>
      </w:pPr>
      <w:r>
        <w:rPr>
          <w:sz w:val="22"/>
        </w:rPr>
        <w:t>Watching</w:t>
      </w:r>
      <w:r>
        <w:rPr>
          <w:spacing w:val="-9"/>
          <w:sz w:val="22"/>
        </w:rPr>
        <w:t> </w:t>
      </w:r>
      <w:r>
        <w:rPr>
          <w:sz w:val="22"/>
        </w:rPr>
        <w:t>other</w:t>
      </w:r>
      <w:r>
        <w:rPr>
          <w:spacing w:val="-7"/>
          <w:sz w:val="22"/>
        </w:rPr>
        <w:t> </w:t>
      </w:r>
      <w:r>
        <w:rPr>
          <w:sz w:val="22"/>
        </w:rPr>
        <w:t>people</w:t>
      </w:r>
      <w:r>
        <w:rPr>
          <w:spacing w:val="-6"/>
          <w:sz w:val="22"/>
        </w:rPr>
        <w:t> </w:t>
      </w:r>
      <w:r>
        <w:rPr>
          <w:sz w:val="22"/>
        </w:rPr>
        <w:t>being</w:t>
      </w:r>
      <w:r>
        <w:rPr>
          <w:spacing w:val="-7"/>
          <w:sz w:val="22"/>
        </w:rPr>
        <w:t> </w:t>
      </w:r>
      <w:r>
        <w:rPr>
          <w:sz w:val="22"/>
        </w:rPr>
        <w:t>abused</w:t>
      </w:r>
      <w:r>
        <w:rPr>
          <w:spacing w:val="-7"/>
          <w:sz w:val="22"/>
        </w:rPr>
        <w:t> </w:t>
      </w:r>
      <w:r>
        <w:rPr>
          <w:sz w:val="22"/>
        </w:rPr>
        <w:t>or</w:t>
      </w:r>
      <w:r>
        <w:rPr>
          <w:spacing w:val="-6"/>
          <w:sz w:val="22"/>
        </w:rPr>
        <w:t> </w:t>
      </w:r>
      <w:r>
        <w:rPr>
          <w:spacing w:val="-4"/>
          <w:sz w:val="22"/>
        </w:rPr>
        <w:t>hurt</w:t>
      </w:r>
    </w:p>
    <w:p>
      <w:pPr>
        <w:pStyle w:val="ListParagraph"/>
        <w:numPr>
          <w:ilvl w:val="1"/>
          <w:numId w:val="98"/>
        </w:numPr>
        <w:tabs>
          <w:tab w:pos="3374" w:val="left" w:leader="none"/>
        </w:tabs>
        <w:spacing w:line="240" w:lineRule="auto" w:before="47" w:after="0"/>
        <w:ind w:left="3373" w:right="0" w:hanging="139"/>
        <w:jc w:val="left"/>
        <w:rPr>
          <w:sz w:val="22"/>
        </w:rPr>
      </w:pPr>
      <w:r>
        <w:rPr>
          <w:sz w:val="22"/>
        </w:rPr>
        <w:t>Being</w:t>
      </w:r>
      <w:r>
        <w:rPr>
          <w:spacing w:val="-2"/>
          <w:sz w:val="22"/>
        </w:rPr>
        <w:t> </w:t>
      </w:r>
      <w:r>
        <w:rPr>
          <w:sz w:val="22"/>
        </w:rPr>
        <w:t>tied</w:t>
      </w:r>
      <w:r>
        <w:rPr>
          <w:spacing w:val="-1"/>
          <w:sz w:val="22"/>
        </w:rPr>
        <w:t> </w:t>
      </w:r>
      <w:r>
        <w:rPr>
          <w:sz w:val="22"/>
        </w:rPr>
        <w:t>down</w:t>
      </w:r>
      <w:r>
        <w:rPr>
          <w:spacing w:val="-2"/>
          <w:sz w:val="22"/>
        </w:rPr>
        <w:t> </w:t>
      </w:r>
      <w:r>
        <w:rPr>
          <w:sz w:val="22"/>
        </w:rPr>
        <w:t>or</w:t>
      </w:r>
      <w:r>
        <w:rPr>
          <w:spacing w:val="-2"/>
          <w:sz w:val="22"/>
        </w:rPr>
        <w:t> </w:t>
      </w:r>
      <w:r>
        <w:rPr>
          <w:sz w:val="22"/>
        </w:rPr>
        <w:t>put</w:t>
      </w:r>
      <w:r>
        <w:rPr>
          <w:spacing w:val="-2"/>
          <w:sz w:val="22"/>
        </w:rPr>
        <w:t> </w:t>
      </w:r>
      <w:r>
        <w:rPr>
          <w:sz w:val="22"/>
        </w:rPr>
        <w:t>in</w:t>
      </w:r>
      <w:r>
        <w:rPr>
          <w:spacing w:val="-2"/>
          <w:sz w:val="22"/>
        </w:rPr>
        <w:t> restraints</w:t>
      </w:r>
    </w:p>
    <w:p>
      <w:pPr>
        <w:spacing w:after="0" w:line="240" w:lineRule="auto"/>
        <w:jc w:val="left"/>
        <w:rPr>
          <w:sz w:val="22"/>
        </w:rPr>
        <w:sectPr>
          <w:pgSz w:w="11910" w:h="16840"/>
          <w:pgMar w:header="0" w:footer="379" w:top="1440" w:bottom="560" w:left="0" w:right="0"/>
        </w:sectPr>
      </w:pPr>
    </w:p>
    <w:p>
      <w:pPr>
        <w:pStyle w:val="BodyText"/>
        <w:rPr>
          <w:sz w:val="20"/>
        </w:rPr>
      </w:pPr>
    </w:p>
    <w:p>
      <w:pPr>
        <w:pStyle w:val="BodyText"/>
        <w:rPr>
          <w:sz w:val="20"/>
        </w:rPr>
      </w:pPr>
    </w:p>
    <w:p>
      <w:pPr>
        <w:pStyle w:val="BodyText"/>
        <w:rPr>
          <w:sz w:val="20"/>
        </w:rPr>
      </w:pPr>
    </w:p>
    <w:p>
      <w:pPr>
        <w:pStyle w:val="BodyText"/>
        <w:spacing w:before="10"/>
        <w:rPr>
          <w:sz w:val="21"/>
        </w:rPr>
      </w:pPr>
    </w:p>
    <w:p>
      <w:pPr>
        <w:spacing w:line="285" w:lineRule="auto" w:before="0"/>
        <w:ind w:left="1197" w:right="5346" w:firstLine="0"/>
        <w:jc w:val="left"/>
        <w:rPr>
          <w:b/>
          <w:i/>
          <w:sz w:val="22"/>
        </w:rPr>
      </w:pPr>
      <w:r>
        <w:rPr/>
        <w:pict>
          <v:shape style="position:absolute;margin-left:51.984669pt;margin-top:-13.190718pt;width:491.35pt;height:376.85pt;mso-position-horizontal-relative:page;mso-position-vertical-relative:paragraph;z-index:-20320256" id="docshape153" coordorigin="1040,-264" coordsize="9827,7537" path="m1290,-264l1279,-263,1250,-260,1211,-251,1165,-233,1142,-220,1119,-203,1098,-183,1079,-158,1063,-129,1050,-96,1042,-57,1040,-17,1040,7025,1040,7033,1043,7062,1053,7101,1071,7147,1084,7170,1101,7193,1121,7214,1145,7233,1174,7249,1208,7262,1246,7270,1290,7272,10616,7272,10627,7272,10655,7269,10695,7259,10712,7252,1290,7252,1249,7250,1213,7242,1183,7231,1156,7217,1125,7190,1101,7159,1083,7127,1072,7095,1068,7081,1065,7067,1063,7054,1061,7043,1060,7037,1060,7031,1060,7025,1060,-14,1062,-55,1070,-90,1081,-121,1095,-147,1122,-179,1153,-203,1185,-220,1217,-232,1231,-236,1245,-239,1258,-241,1269,-242,1275,-243,1281,-243,1286,-244,1290,-244,1290,-264xm10616,-264l1290,-264,1290,-244,10616,-244,10657,-241,10692,-234,10723,-223,10749,-208,10781,-181,10805,-151,10822,-119,10834,-87,10838,-72,10841,-58,10843,-46,10844,-35,10845,-28,10846,-23,10846,-17,10846,7025,10843,7063,10836,7099,10825,7129,10810,7156,10783,7187,10753,7211,10721,7229,10689,7240,10674,7244,10660,7247,10648,7249,10637,7251,10630,7252,10625,7252,10620,7252,10616,7252,10712,7252,10740,7241,10764,7228,10786,7211,10808,7191,10827,7167,10843,7138,10855,7104,10863,7066,10866,7025,10866,-17,10865,-25,10862,-53,10853,-93,10835,-138,10822,-162,10805,-184,10785,-206,10760,-225,10731,-241,10698,-253,10659,-261,10616,-264xe" filled="true" fillcolor="#faa729" stroked="false">
            <v:path arrowok="t"/>
            <v:fill type="solid"/>
            <w10:wrap type="none"/>
          </v:shape>
        </w:pict>
      </w:r>
      <w:r>
        <w:rPr>
          <w:b/>
          <w:sz w:val="22"/>
        </w:rPr>
        <w:t>FACILITATOR’S</w:t>
      </w:r>
      <w:r>
        <w:rPr>
          <w:b/>
          <w:spacing w:val="-14"/>
          <w:sz w:val="22"/>
        </w:rPr>
        <w:t> </w:t>
      </w:r>
      <w:r>
        <w:rPr>
          <w:b/>
          <w:sz w:val="22"/>
        </w:rPr>
        <w:t>NOTES</w:t>
      </w:r>
      <w:r>
        <w:rPr>
          <w:b/>
          <w:spacing w:val="-14"/>
          <w:sz w:val="22"/>
        </w:rPr>
        <w:t> </w:t>
      </w:r>
      <w:r>
        <w:rPr>
          <w:b/>
          <w:i/>
          <w:sz w:val="22"/>
        </w:rPr>
        <w:t>-</w:t>
      </w:r>
      <w:r>
        <w:rPr>
          <w:b/>
          <w:i/>
          <w:spacing w:val="-14"/>
          <w:sz w:val="22"/>
        </w:rPr>
        <w:t> </w:t>
      </w:r>
      <w:r>
        <w:rPr>
          <w:b/>
          <w:i/>
          <w:sz w:val="22"/>
        </w:rPr>
        <w:t>Concluding</w:t>
      </w:r>
      <w:r>
        <w:rPr>
          <w:b/>
          <w:i/>
          <w:spacing w:val="-15"/>
          <w:sz w:val="22"/>
        </w:rPr>
        <w:t> </w:t>
      </w:r>
      <w:r>
        <w:rPr>
          <w:b/>
          <w:i/>
          <w:sz w:val="22"/>
        </w:rPr>
        <w:t>the</w:t>
      </w:r>
      <w:r>
        <w:rPr>
          <w:b/>
          <w:i/>
          <w:spacing w:val="-14"/>
          <w:sz w:val="22"/>
        </w:rPr>
        <w:t> </w:t>
      </w:r>
      <w:r>
        <w:rPr>
          <w:b/>
          <w:i/>
          <w:sz w:val="22"/>
        </w:rPr>
        <w:t>session</w:t>
      </w:r>
      <w:r>
        <w:rPr>
          <w:b/>
          <w:i/>
          <w:spacing w:val="-15"/>
          <w:sz w:val="22"/>
        </w:rPr>
        <w:t> </w:t>
      </w:r>
      <w:r>
        <w:rPr>
          <w:b/>
          <w:i/>
          <w:sz w:val="22"/>
        </w:rPr>
        <w:t>–</w:t>
      </w:r>
      <w:r>
        <w:rPr>
          <w:b/>
          <w:i/>
          <w:sz w:val="22"/>
        </w:rPr>
        <w:t> EXPLAIN to the participants/groups that -</w:t>
      </w:r>
    </w:p>
    <w:p>
      <w:pPr>
        <w:pStyle w:val="BodyText"/>
        <w:spacing w:before="10"/>
        <w:rPr>
          <w:b/>
          <w:i/>
          <w:sz w:val="25"/>
        </w:rPr>
      </w:pPr>
    </w:p>
    <w:p>
      <w:pPr>
        <w:pStyle w:val="ListParagraph"/>
        <w:numPr>
          <w:ilvl w:val="0"/>
          <w:numId w:val="100"/>
        </w:numPr>
        <w:tabs>
          <w:tab w:pos="2818" w:val="left" w:leader="none"/>
        </w:tabs>
        <w:spacing w:line="285" w:lineRule="auto" w:before="0" w:after="0"/>
        <w:ind w:left="2814" w:right="1385" w:hanging="177"/>
        <w:jc w:val="left"/>
        <w:rPr>
          <w:sz w:val="22"/>
        </w:rPr>
      </w:pPr>
      <w:r>
        <w:rPr>
          <w:sz w:val="22"/>
        </w:rPr>
        <w:t>The</w:t>
      </w:r>
      <w:r>
        <w:rPr>
          <w:spacing w:val="-3"/>
          <w:sz w:val="22"/>
        </w:rPr>
        <w:t> </w:t>
      </w:r>
      <w:r>
        <w:rPr>
          <w:sz w:val="22"/>
        </w:rPr>
        <w:t>issue</w:t>
      </w:r>
      <w:r>
        <w:rPr>
          <w:spacing w:val="-4"/>
          <w:sz w:val="22"/>
        </w:rPr>
        <w:t> </w:t>
      </w:r>
      <w:r>
        <w:rPr>
          <w:sz w:val="22"/>
        </w:rPr>
        <w:t>of</w:t>
      </w:r>
      <w:r>
        <w:rPr>
          <w:spacing w:val="-4"/>
          <w:sz w:val="22"/>
        </w:rPr>
        <w:t> </w:t>
      </w:r>
      <w:r>
        <w:rPr>
          <w:sz w:val="22"/>
        </w:rPr>
        <w:t>violence</w:t>
      </w:r>
      <w:r>
        <w:rPr>
          <w:spacing w:val="-3"/>
          <w:sz w:val="22"/>
        </w:rPr>
        <w:t> </w:t>
      </w:r>
      <w:r>
        <w:rPr>
          <w:sz w:val="22"/>
        </w:rPr>
        <w:t>against</w:t>
      </w:r>
      <w:r>
        <w:rPr>
          <w:spacing w:val="-4"/>
          <w:sz w:val="22"/>
        </w:rPr>
        <w:t> </w:t>
      </w:r>
      <w:r>
        <w:rPr>
          <w:sz w:val="22"/>
        </w:rPr>
        <w:t>women</w:t>
      </w:r>
      <w:r>
        <w:rPr>
          <w:spacing w:val="-4"/>
          <w:sz w:val="22"/>
        </w:rPr>
        <w:t> </w:t>
      </w:r>
      <w:r>
        <w:rPr>
          <w:sz w:val="22"/>
        </w:rPr>
        <w:t>with</w:t>
      </w:r>
      <w:r>
        <w:rPr>
          <w:spacing w:val="-4"/>
          <w:sz w:val="22"/>
        </w:rPr>
        <w:t> </w:t>
      </w:r>
      <w:r>
        <w:rPr>
          <w:sz w:val="22"/>
        </w:rPr>
        <w:t>disabilities</w:t>
      </w:r>
      <w:r>
        <w:rPr>
          <w:spacing w:val="-4"/>
          <w:sz w:val="22"/>
        </w:rPr>
        <w:t> </w:t>
      </w:r>
      <w:r>
        <w:rPr>
          <w:sz w:val="22"/>
        </w:rPr>
        <w:t>deserves</w:t>
      </w:r>
      <w:r>
        <w:rPr>
          <w:spacing w:val="-4"/>
          <w:sz w:val="22"/>
        </w:rPr>
        <w:t> </w:t>
      </w:r>
      <w:r>
        <w:rPr>
          <w:sz w:val="22"/>
        </w:rPr>
        <w:t>particular</w:t>
      </w:r>
      <w:r>
        <w:rPr>
          <w:spacing w:val="-4"/>
          <w:sz w:val="22"/>
        </w:rPr>
        <w:t> </w:t>
      </w:r>
      <w:r>
        <w:rPr>
          <w:sz w:val="22"/>
        </w:rPr>
        <w:t>focus, as their voices may be lost not only by their marginalization, but also by the </w:t>
      </w:r>
      <w:r>
        <w:rPr>
          <w:spacing w:val="-2"/>
          <w:sz w:val="22"/>
        </w:rPr>
        <w:t>particular</w:t>
      </w:r>
      <w:r>
        <w:rPr>
          <w:spacing w:val="-5"/>
          <w:sz w:val="22"/>
        </w:rPr>
        <w:t> </w:t>
      </w:r>
      <w:r>
        <w:rPr>
          <w:spacing w:val="-2"/>
          <w:sz w:val="22"/>
        </w:rPr>
        <w:t>attributes</w:t>
      </w:r>
      <w:r>
        <w:rPr>
          <w:spacing w:val="-5"/>
          <w:sz w:val="22"/>
        </w:rPr>
        <w:t> </w:t>
      </w:r>
      <w:r>
        <w:rPr>
          <w:spacing w:val="-2"/>
          <w:sz w:val="22"/>
        </w:rPr>
        <w:t>of</w:t>
      </w:r>
      <w:r>
        <w:rPr>
          <w:spacing w:val="-5"/>
          <w:sz w:val="22"/>
        </w:rPr>
        <w:t> </w:t>
      </w:r>
      <w:r>
        <w:rPr>
          <w:spacing w:val="-2"/>
          <w:sz w:val="22"/>
        </w:rPr>
        <w:t>their</w:t>
      </w:r>
      <w:r>
        <w:rPr>
          <w:spacing w:val="-5"/>
          <w:sz w:val="22"/>
        </w:rPr>
        <w:t> </w:t>
      </w:r>
      <w:r>
        <w:rPr>
          <w:spacing w:val="-2"/>
          <w:sz w:val="22"/>
        </w:rPr>
        <w:t>disabilities</w:t>
      </w:r>
      <w:r>
        <w:rPr>
          <w:spacing w:val="-5"/>
          <w:sz w:val="22"/>
        </w:rPr>
        <w:t> </w:t>
      </w:r>
      <w:r>
        <w:rPr>
          <w:spacing w:val="-2"/>
          <w:sz w:val="22"/>
        </w:rPr>
        <w:t>and</w:t>
      </w:r>
      <w:r>
        <w:rPr>
          <w:spacing w:val="-5"/>
          <w:sz w:val="22"/>
        </w:rPr>
        <w:t> </w:t>
      </w:r>
      <w:r>
        <w:rPr>
          <w:spacing w:val="-2"/>
          <w:sz w:val="22"/>
        </w:rPr>
        <w:t>the</w:t>
      </w:r>
      <w:r>
        <w:rPr>
          <w:spacing w:val="-5"/>
          <w:sz w:val="22"/>
        </w:rPr>
        <w:t> </w:t>
      </w:r>
      <w:r>
        <w:rPr>
          <w:spacing w:val="-2"/>
          <w:sz w:val="22"/>
        </w:rPr>
        <w:t>isolation</w:t>
      </w:r>
      <w:r>
        <w:rPr>
          <w:spacing w:val="-5"/>
          <w:sz w:val="22"/>
        </w:rPr>
        <w:t> </w:t>
      </w:r>
      <w:r>
        <w:rPr>
          <w:spacing w:val="-2"/>
          <w:sz w:val="22"/>
        </w:rPr>
        <w:t>in</w:t>
      </w:r>
      <w:r>
        <w:rPr>
          <w:spacing w:val="-5"/>
          <w:sz w:val="22"/>
        </w:rPr>
        <w:t> </w:t>
      </w:r>
      <w:r>
        <w:rPr>
          <w:spacing w:val="-2"/>
          <w:sz w:val="22"/>
        </w:rPr>
        <w:t>which</w:t>
      </w:r>
      <w:r>
        <w:rPr>
          <w:spacing w:val="-5"/>
          <w:sz w:val="22"/>
        </w:rPr>
        <w:t> </w:t>
      </w:r>
      <w:r>
        <w:rPr>
          <w:spacing w:val="-2"/>
          <w:sz w:val="22"/>
        </w:rPr>
        <w:t>those</w:t>
      </w:r>
      <w:r>
        <w:rPr>
          <w:spacing w:val="-5"/>
          <w:sz w:val="22"/>
        </w:rPr>
        <w:t> </w:t>
      </w:r>
      <w:r>
        <w:rPr>
          <w:spacing w:val="-2"/>
          <w:sz w:val="22"/>
        </w:rPr>
        <w:t>disabilities </w:t>
      </w:r>
      <w:r>
        <w:rPr>
          <w:sz w:val="22"/>
        </w:rPr>
        <w:t>often place them.</w:t>
      </w:r>
    </w:p>
    <w:p>
      <w:pPr>
        <w:pStyle w:val="BodyText"/>
        <w:spacing w:before="8"/>
        <w:rPr>
          <w:sz w:val="25"/>
        </w:rPr>
      </w:pPr>
    </w:p>
    <w:p>
      <w:pPr>
        <w:pStyle w:val="ListParagraph"/>
        <w:numPr>
          <w:ilvl w:val="0"/>
          <w:numId w:val="100"/>
        </w:numPr>
        <w:tabs>
          <w:tab w:pos="2818" w:val="left" w:leader="none"/>
        </w:tabs>
        <w:spacing w:line="285" w:lineRule="auto" w:before="1" w:after="0"/>
        <w:ind w:left="2821" w:right="1835" w:hanging="184"/>
        <w:jc w:val="left"/>
        <w:rPr>
          <w:sz w:val="22"/>
        </w:rPr>
      </w:pPr>
      <w:r>
        <w:rPr>
          <w:sz w:val="22"/>
        </w:rPr>
        <w:t>There</w:t>
      </w:r>
      <w:r>
        <w:rPr>
          <w:spacing w:val="-3"/>
          <w:sz w:val="22"/>
        </w:rPr>
        <w:t> </w:t>
      </w:r>
      <w:r>
        <w:rPr>
          <w:sz w:val="22"/>
        </w:rPr>
        <w:t>is</w:t>
      </w:r>
      <w:r>
        <w:rPr>
          <w:spacing w:val="-4"/>
          <w:sz w:val="22"/>
        </w:rPr>
        <w:t> </w:t>
      </w:r>
      <w:r>
        <w:rPr>
          <w:sz w:val="22"/>
        </w:rPr>
        <w:t>much</w:t>
      </w:r>
      <w:r>
        <w:rPr>
          <w:spacing w:val="-3"/>
          <w:sz w:val="22"/>
        </w:rPr>
        <w:t> </w:t>
      </w:r>
      <w:r>
        <w:rPr>
          <w:sz w:val="22"/>
        </w:rPr>
        <w:t>more</w:t>
      </w:r>
      <w:r>
        <w:rPr>
          <w:spacing w:val="-3"/>
          <w:sz w:val="22"/>
        </w:rPr>
        <w:t> </w:t>
      </w:r>
      <w:r>
        <w:rPr>
          <w:sz w:val="22"/>
        </w:rPr>
        <w:t>work</w:t>
      </w:r>
      <w:r>
        <w:rPr>
          <w:spacing w:val="-4"/>
          <w:sz w:val="22"/>
        </w:rPr>
        <w:t> </w:t>
      </w:r>
      <w:r>
        <w:rPr>
          <w:sz w:val="22"/>
        </w:rPr>
        <w:t>to</w:t>
      </w:r>
      <w:r>
        <w:rPr>
          <w:spacing w:val="-3"/>
          <w:sz w:val="22"/>
        </w:rPr>
        <w:t> </w:t>
      </w:r>
      <w:r>
        <w:rPr>
          <w:sz w:val="22"/>
        </w:rPr>
        <w:t>be</w:t>
      </w:r>
      <w:r>
        <w:rPr>
          <w:spacing w:val="-4"/>
          <w:sz w:val="22"/>
        </w:rPr>
        <w:t> </w:t>
      </w:r>
      <w:r>
        <w:rPr>
          <w:sz w:val="22"/>
        </w:rPr>
        <w:t>done</w:t>
      </w:r>
      <w:r>
        <w:rPr>
          <w:spacing w:val="-4"/>
          <w:sz w:val="22"/>
        </w:rPr>
        <w:t> </w:t>
      </w:r>
      <w:r>
        <w:rPr>
          <w:sz w:val="22"/>
        </w:rPr>
        <w:t>toward</w:t>
      </w:r>
      <w:r>
        <w:rPr>
          <w:spacing w:val="-3"/>
          <w:sz w:val="22"/>
        </w:rPr>
        <w:t> </w:t>
      </w:r>
      <w:r>
        <w:rPr>
          <w:sz w:val="22"/>
        </w:rPr>
        <w:t>greater</w:t>
      </w:r>
      <w:r>
        <w:rPr>
          <w:spacing w:val="-4"/>
          <w:sz w:val="22"/>
        </w:rPr>
        <w:t> </w:t>
      </w:r>
      <w:r>
        <w:rPr>
          <w:sz w:val="22"/>
        </w:rPr>
        <w:t>understanding</w:t>
      </w:r>
      <w:r>
        <w:rPr>
          <w:spacing w:val="-4"/>
          <w:sz w:val="22"/>
        </w:rPr>
        <w:t> </w:t>
      </w:r>
      <w:r>
        <w:rPr>
          <w:sz w:val="22"/>
        </w:rPr>
        <w:t>of,</w:t>
      </w:r>
      <w:r>
        <w:rPr>
          <w:spacing w:val="-4"/>
          <w:sz w:val="22"/>
        </w:rPr>
        <w:t> </w:t>
      </w:r>
      <w:r>
        <w:rPr>
          <w:sz w:val="22"/>
        </w:rPr>
        <w:t>and protection for women and girls with disabilities from all forms of violence and abuse.</w:t>
      </w:r>
    </w:p>
    <w:p>
      <w:pPr>
        <w:pStyle w:val="BodyText"/>
        <w:spacing w:before="9"/>
        <w:rPr>
          <w:sz w:val="25"/>
        </w:rPr>
      </w:pPr>
    </w:p>
    <w:p>
      <w:pPr>
        <w:pStyle w:val="BodyText"/>
        <w:spacing w:line="285" w:lineRule="auto"/>
        <w:ind w:left="2821" w:right="1064"/>
      </w:pPr>
      <w:r>
        <w:rPr/>
        <w:t>Women</w:t>
      </w:r>
      <w:r>
        <w:rPr>
          <w:spacing w:val="-5"/>
        </w:rPr>
        <w:t> </w:t>
      </w:r>
      <w:r>
        <w:rPr/>
        <w:t>and</w:t>
      </w:r>
      <w:r>
        <w:rPr>
          <w:spacing w:val="-5"/>
        </w:rPr>
        <w:t> </w:t>
      </w:r>
      <w:r>
        <w:rPr/>
        <w:t>girls</w:t>
      </w:r>
      <w:r>
        <w:rPr>
          <w:spacing w:val="-5"/>
        </w:rPr>
        <w:t> </w:t>
      </w:r>
      <w:r>
        <w:rPr/>
        <w:t>with</w:t>
      </w:r>
      <w:r>
        <w:rPr>
          <w:spacing w:val="-5"/>
        </w:rPr>
        <w:t> </w:t>
      </w:r>
      <w:r>
        <w:rPr/>
        <w:t>disabilities</w:t>
      </w:r>
      <w:r>
        <w:rPr>
          <w:spacing w:val="-5"/>
        </w:rPr>
        <w:t> </w:t>
      </w:r>
      <w:r>
        <w:rPr/>
        <w:t>deserve</w:t>
      </w:r>
      <w:r>
        <w:rPr>
          <w:spacing w:val="-5"/>
        </w:rPr>
        <w:t> </w:t>
      </w:r>
      <w:r>
        <w:rPr/>
        <w:t>to</w:t>
      </w:r>
      <w:r>
        <w:rPr>
          <w:spacing w:val="-4"/>
        </w:rPr>
        <w:t> </w:t>
      </w:r>
      <w:r>
        <w:rPr/>
        <w:t>live</w:t>
      </w:r>
      <w:r>
        <w:rPr>
          <w:spacing w:val="-5"/>
        </w:rPr>
        <w:t> </w:t>
      </w:r>
      <w:r>
        <w:rPr/>
        <w:t>in</w:t>
      </w:r>
      <w:r>
        <w:rPr>
          <w:spacing w:val="-5"/>
        </w:rPr>
        <w:t> </w:t>
      </w:r>
      <w:r>
        <w:rPr/>
        <w:t>safety</w:t>
      </w:r>
      <w:r>
        <w:rPr>
          <w:spacing w:val="-4"/>
        </w:rPr>
        <w:t> </w:t>
      </w:r>
      <w:r>
        <w:rPr/>
        <w:t>in</w:t>
      </w:r>
      <w:r>
        <w:rPr>
          <w:spacing w:val="-5"/>
        </w:rPr>
        <w:t> </w:t>
      </w:r>
      <w:r>
        <w:rPr/>
        <w:t>a</w:t>
      </w:r>
      <w:r>
        <w:rPr>
          <w:spacing w:val="-5"/>
        </w:rPr>
        <w:t> </w:t>
      </w:r>
      <w:r>
        <w:rPr/>
        <w:t>community,</w:t>
      </w:r>
      <w:r>
        <w:rPr>
          <w:spacing w:val="-4"/>
        </w:rPr>
        <w:t> </w:t>
      </w:r>
      <w:r>
        <w:rPr/>
        <w:t>with people who care about them and treat them well with respect and dignity.</w:t>
      </w:r>
    </w:p>
    <w:p>
      <w:pPr>
        <w:pStyle w:val="BodyText"/>
        <w:spacing w:before="10"/>
        <w:rPr>
          <w:sz w:val="25"/>
        </w:rPr>
      </w:pPr>
    </w:p>
    <w:p>
      <w:pPr>
        <w:pStyle w:val="ListParagraph"/>
        <w:numPr>
          <w:ilvl w:val="0"/>
          <w:numId w:val="100"/>
        </w:numPr>
        <w:tabs>
          <w:tab w:pos="2817" w:val="left" w:leader="none"/>
        </w:tabs>
        <w:spacing w:line="285" w:lineRule="auto" w:before="1" w:after="0"/>
        <w:ind w:left="2805" w:right="1254" w:hanging="168"/>
        <w:jc w:val="left"/>
        <w:rPr>
          <w:sz w:val="22"/>
        </w:rPr>
      </w:pPr>
      <w:r>
        <w:rPr>
          <w:sz w:val="22"/>
        </w:rPr>
        <w:t>The</w:t>
      </w:r>
      <w:r>
        <w:rPr>
          <w:spacing w:val="-1"/>
          <w:sz w:val="22"/>
        </w:rPr>
        <w:t> </w:t>
      </w:r>
      <w:r>
        <w:rPr>
          <w:sz w:val="22"/>
        </w:rPr>
        <w:t>Convention</w:t>
      </w:r>
      <w:r>
        <w:rPr>
          <w:spacing w:val="-1"/>
          <w:sz w:val="22"/>
        </w:rPr>
        <w:t> </w:t>
      </w:r>
      <w:r>
        <w:rPr>
          <w:sz w:val="22"/>
        </w:rPr>
        <w:t>on</w:t>
      </w:r>
      <w:r>
        <w:rPr>
          <w:spacing w:val="-1"/>
          <w:sz w:val="22"/>
        </w:rPr>
        <w:t> </w:t>
      </w:r>
      <w:r>
        <w:rPr>
          <w:sz w:val="22"/>
        </w:rPr>
        <w:t>the</w:t>
      </w:r>
      <w:r>
        <w:rPr>
          <w:spacing w:val="-1"/>
          <w:sz w:val="22"/>
        </w:rPr>
        <w:t> </w:t>
      </w:r>
      <w:r>
        <w:rPr>
          <w:sz w:val="22"/>
        </w:rPr>
        <w:t>Rights of</w:t>
      </w:r>
      <w:r>
        <w:rPr>
          <w:spacing w:val="-1"/>
          <w:sz w:val="22"/>
        </w:rPr>
        <w:t> </w:t>
      </w:r>
      <w:r>
        <w:rPr>
          <w:sz w:val="22"/>
        </w:rPr>
        <w:t>Persons with</w:t>
      </w:r>
      <w:r>
        <w:rPr>
          <w:spacing w:val="-1"/>
          <w:sz w:val="22"/>
        </w:rPr>
        <w:t> </w:t>
      </w:r>
      <w:r>
        <w:rPr>
          <w:sz w:val="22"/>
        </w:rPr>
        <w:t>Disabilities</w:t>
      </w:r>
      <w:r>
        <w:rPr>
          <w:spacing w:val="-1"/>
          <w:sz w:val="22"/>
        </w:rPr>
        <w:t> </w:t>
      </w:r>
      <w:r>
        <w:rPr>
          <w:sz w:val="22"/>
        </w:rPr>
        <w:t>(CRPD) requires state parties to ensure that persons with disabilities are protected in situations of risk or</w:t>
      </w:r>
      <w:r>
        <w:rPr>
          <w:spacing w:val="-11"/>
          <w:sz w:val="22"/>
        </w:rPr>
        <w:t> </w:t>
      </w:r>
      <w:r>
        <w:rPr>
          <w:sz w:val="22"/>
        </w:rPr>
        <w:t>humanitarian</w:t>
      </w:r>
      <w:r>
        <w:rPr>
          <w:spacing w:val="-10"/>
          <w:sz w:val="22"/>
        </w:rPr>
        <w:t> </w:t>
      </w:r>
      <w:r>
        <w:rPr>
          <w:sz w:val="22"/>
        </w:rPr>
        <w:t>crisis</w:t>
      </w:r>
      <w:r>
        <w:rPr>
          <w:spacing w:val="-11"/>
          <w:sz w:val="22"/>
        </w:rPr>
        <w:t> </w:t>
      </w:r>
      <w:r>
        <w:rPr>
          <w:sz w:val="22"/>
        </w:rPr>
        <w:t>(Article</w:t>
      </w:r>
      <w:r>
        <w:rPr>
          <w:spacing w:val="-11"/>
          <w:sz w:val="22"/>
        </w:rPr>
        <w:t> </w:t>
      </w:r>
      <w:r>
        <w:rPr>
          <w:sz w:val="22"/>
        </w:rPr>
        <w:t>11),</w:t>
      </w:r>
      <w:r>
        <w:rPr>
          <w:spacing w:val="-11"/>
          <w:sz w:val="22"/>
        </w:rPr>
        <w:t> </w:t>
      </w:r>
      <w:r>
        <w:rPr>
          <w:sz w:val="22"/>
        </w:rPr>
        <w:t>and</w:t>
      </w:r>
      <w:r>
        <w:rPr>
          <w:spacing w:val="-11"/>
          <w:sz w:val="22"/>
        </w:rPr>
        <w:t> </w:t>
      </w:r>
      <w:r>
        <w:rPr>
          <w:sz w:val="22"/>
        </w:rPr>
        <w:t>that</w:t>
      </w:r>
      <w:r>
        <w:rPr>
          <w:spacing w:val="-11"/>
          <w:sz w:val="22"/>
        </w:rPr>
        <w:t> </w:t>
      </w:r>
      <w:r>
        <w:rPr>
          <w:sz w:val="22"/>
        </w:rPr>
        <w:t>international</w:t>
      </w:r>
      <w:r>
        <w:rPr>
          <w:spacing w:val="-10"/>
          <w:sz w:val="22"/>
        </w:rPr>
        <w:t> </w:t>
      </w:r>
      <w:r>
        <w:rPr>
          <w:sz w:val="22"/>
        </w:rPr>
        <w:t>cooperation</w:t>
      </w:r>
      <w:r>
        <w:rPr>
          <w:spacing w:val="-10"/>
          <w:sz w:val="22"/>
        </w:rPr>
        <w:t> </w:t>
      </w:r>
      <w:r>
        <w:rPr>
          <w:sz w:val="22"/>
        </w:rPr>
        <w:t>is</w:t>
      </w:r>
      <w:r>
        <w:rPr>
          <w:spacing w:val="-11"/>
          <w:sz w:val="22"/>
        </w:rPr>
        <w:t> </w:t>
      </w:r>
      <w:r>
        <w:rPr>
          <w:sz w:val="22"/>
        </w:rPr>
        <w:t>accessible to and inclusive of persons with disabilities (Article 32).It also recognises the preamble that “women and girls with disabilities are often at greater risk, both within and outside the home, of violence, injury or abuse” and requires States</w:t>
      </w:r>
    </w:p>
    <w:p>
      <w:pPr>
        <w:pStyle w:val="BodyText"/>
        <w:spacing w:line="285" w:lineRule="auto"/>
        <w:ind w:left="2821" w:right="1064"/>
      </w:pPr>
      <w:r>
        <w:rPr/>
        <w:t>to</w:t>
      </w:r>
      <w:r>
        <w:rPr>
          <w:spacing w:val="-4"/>
        </w:rPr>
        <w:t> </w:t>
      </w:r>
      <w:r>
        <w:rPr/>
        <w:t>“ensure</w:t>
      </w:r>
      <w:r>
        <w:rPr>
          <w:spacing w:val="-4"/>
        </w:rPr>
        <w:t> </w:t>
      </w:r>
      <w:r>
        <w:rPr/>
        <w:t>that</w:t>
      </w:r>
      <w:r>
        <w:rPr>
          <w:spacing w:val="-4"/>
        </w:rPr>
        <w:t> </w:t>
      </w:r>
      <w:r>
        <w:rPr/>
        <w:t>protection</w:t>
      </w:r>
      <w:r>
        <w:rPr>
          <w:spacing w:val="-5"/>
        </w:rPr>
        <w:t> </w:t>
      </w:r>
      <w:r>
        <w:rPr/>
        <w:t>services</w:t>
      </w:r>
      <w:r>
        <w:rPr>
          <w:spacing w:val="-4"/>
        </w:rPr>
        <w:t> </w:t>
      </w:r>
      <w:r>
        <w:rPr/>
        <w:t>are</w:t>
      </w:r>
      <w:r>
        <w:rPr>
          <w:spacing w:val="-5"/>
        </w:rPr>
        <w:t> </w:t>
      </w:r>
      <w:r>
        <w:rPr/>
        <w:t>age-,</w:t>
      </w:r>
      <w:r>
        <w:rPr>
          <w:spacing w:val="-5"/>
        </w:rPr>
        <w:t> </w:t>
      </w:r>
      <w:r>
        <w:rPr/>
        <w:t>gender-</w:t>
      </w:r>
      <w:r>
        <w:rPr>
          <w:spacing w:val="-5"/>
        </w:rPr>
        <w:t> </w:t>
      </w:r>
      <w:r>
        <w:rPr/>
        <w:t>and</w:t>
      </w:r>
      <w:r>
        <w:rPr>
          <w:spacing w:val="-5"/>
        </w:rPr>
        <w:t> </w:t>
      </w:r>
      <w:r>
        <w:rPr/>
        <w:t>disability-sensitive” (Article 16).</w:t>
      </w:r>
    </w:p>
    <w:p>
      <w:pPr>
        <w:spacing w:after="0" w:line="285" w:lineRule="auto"/>
        <w:sectPr>
          <w:pgSz w:w="11910" w:h="16840"/>
          <w:pgMar w:header="0" w:footer="379" w:top="1640" w:bottom="560" w:left="0" w:right="0"/>
        </w:sectPr>
      </w:pPr>
    </w:p>
    <w:p>
      <w:pPr>
        <w:pStyle w:val="BodyText"/>
        <w:rPr>
          <w:sz w:val="20"/>
        </w:rPr>
      </w:pPr>
    </w:p>
    <w:p>
      <w:pPr>
        <w:pStyle w:val="BodyText"/>
        <w:rPr>
          <w:sz w:val="20"/>
        </w:rPr>
      </w:pPr>
    </w:p>
    <w:p>
      <w:pPr>
        <w:pStyle w:val="BodyText"/>
        <w:spacing w:before="8"/>
        <w:rPr>
          <w:sz w:val="20"/>
        </w:rPr>
      </w:pPr>
    </w:p>
    <w:p>
      <w:pPr>
        <w:pStyle w:val="Heading6"/>
        <w:spacing w:line="232" w:lineRule="auto" w:before="99"/>
        <w:ind w:right="1064"/>
      </w:pPr>
      <w:r>
        <w:rPr/>
        <w:t>Session</w:t>
      </w:r>
      <w:r>
        <w:rPr>
          <w:spacing w:val="40"/>
        </w:rPr>
        <w:t> </w:t>
      </w:r>
      <w:r>
        <w:rPr/>
        <w:t>4.7</w:t>
      </w:r>
      <w:r>
        <w:rPr>
          <w:spacing w:val="40"/>
        </w:rPr>
        <w:t> </w:t>
      </w:r>
      <w:r>
        <w:rPr/>
        <w:t>Preventing</w:t>
      </w:r>
      <w:r>
        <w:rPr>
          <w:spacing w:val="40"/>
        </w:rPr>
        <w:t> </w:t>
      </w:r>
      <w:r>
        <w:rPr/>
        <w:t>Violence</w:t>
      </w:r>
      <w:r>
        <w:rPr>
          <w:spacing w:val="40"/>
        </w:rPr>
        <w:t> </w:t>
      </w:r>
      <w:r>
        <w:rPr/>
        <w:t>Against</w:t>
      </w:r>
      <w:r>
        <w:rPr>
          <w:spacing w:val="40"/>
        </w:rPr>
        <w:t> </w:t>
      </w:r>
      <w:r>
        <w:rPr/>
        <w:t>Women and Girls with Disabilities</w:t>
      </w:r>
    </w:p>
    <w:p>
      <w:pPr>
        <w:pStyle w:val="Heading8"/>
        <w:spacing w:before="324"/>
      </w:pPr>
      <w:r>
        <w:rPr/>
        <w:drawing>
          <wp:anchor distT="0" distB="0" distL="0" distR="0" allowOverlap="1" layoutInCell="1" locked="0" behindDoc="0" simplePos="0" relativeHeight="15808000">
            <wp:simplePos x="0" y="0"/>
            <wp:positionH relativeFrom="page">
              <wp:posOffset>629657</wp:posOffset>
            </wp:positionH>
            <wp:positionV relativeFrom="paragraph">
              <wp:posOffset>309950</wp:posOffset>
            </wp:positionV>
            <wp:extent cx="848867" cy="864025"/>
            <wp:effectExtent l="0" t="0" r="0" b="0"/>
            <wp:wrapNone/>
            <wp:docPr id="335" name="image21.jpeg"/>
            <wp:cNvGraphicFramePr>
              <a:graphicFrameLocks noChangeAspect="1"/>
            </wp:cNvGraphicFramePr>
            <a:graphic>
              <a:graphicData uri="http://schemas.openxmlformats.org/drawingml/2006/picture">
                <pic:pic>
                  <pic:nvPicPr>
                    <pic:cNvPr id="336" name="image21.jpeg"/>
                    <pic:cNvPicPr/>
                  </pic:nvPicPr>
                  <pic:blipFill>
                    <a:blip r:embed="rId69" cstate="print"/>
                    <a:stretch>
                      <a:fillRect/>
                    </a:stretch>
                  </pic:blipFill>
                  <pic:spPr>
                    <a:xfrm>
                      <a:off x="0" y="0"/>
                      <a:ext cx="848867" cy="864025"/>
                    </a:xfrm>
                    <a:prstGeom prst="rect">
                      <a:avLst/>
                    </a:prstGeom>
                  </pic:spPr>
                </pic:pic>
              </a:graphicData>
            </a:graphic>
          </wp:anchor>
        </w:drawing>
      </w:r>
      <w:r>
        <w:rPr/>
        <w:t>Learning </w:t>
      </w:r>
      <w:r>
        <w:rPr>
          <w:spacing w:val="-2"/>
        </w:rPr>
        <w:t>Objectives</w:t>
      </w:r>
    </w:p>
    <w:p>
      <w:pPr>
        <w:pStyle w:val="BodyText"/>
        <w:spacing w:before="2"/>
        <w:rPr>
          <w:b/>
          <w:sz w:val="30"/>
        </w:rPr>
      </w:pPr>
    </w:p>
    <w:p>
      <w:pPr>
        <w:pStyle w:val="ListParagraph"/>
        <w:numPr>
          <w:ilvl w:val="0"/>
          <w:numId w:val="101"/>
        </w:numPr>
        <w:tabs>
          <w:tab w:pos="2748" w:val="left" w:leader="none"/>
        </w:tabs>
        <w:spacing w:line="285" w:lineRule="auto" w:before="0" w:after="0"/>
        <w:ind w:left="2760" w:right="1538" w:hanging="245"/>
        <w:jc w:val="left"/>
        <w:rPr>
          <w:sz w:val="22"/>
        </w:rPr>
      </w:pPr>
      <w:r>
        <w:rPr>
          <w:sz w:val="22"/>
        </w:rPr>
        <w:t>Acknowledge</w:t>
      </w:r>
      <w:r>
        <w:rPr>
          <w:spacing w:val="-3"/>
          <w:sz w:val="22"/>
        </w:rPr>
        <w:t> </w:t>
      </w:r>
      <w:r>
        <w:rPr>
          <w:sz w:val="22"/>
        </w:rPr>
        <w:t>the</w:t>
      </w:r>
      <w:r>
        <w:rPr>
          <w:spacing w:val="-3"/>
          <w:sz w:val="22"/>
        </w:rPr>
        <w:t> </w:t>
      </w:r>
      <w:r>
        <w:rPr>
          <w:sz w:val="22"/>
        </w:rPr>
        <w:t>speciﬁc</w:t>
      </w:r>
      <w:r>
        <w:rPr>
          <w:spacing w:val="-3"/>
          <w:sz w:val="22"/>
        </w:rPr>
        <w:t> </w:t>
      </w:r>
      <w:r>
        <w:rPr>
          <w:sz w:val="22"/>
        </w:rPr>
        <w:t>barriers</w:t>
      </w:r>
      <w:r>
        <w:rPr>
          <w:spacing w:val="-4"/>
          <w:sz w:val="22"/>
        </w:rPr>
        <w:t> </w:t>
      </w:r>
      <w:r>
        <w:rPr>
          <w:sz w:val="22"/>
        </w:rPr>
        <w:t>that</w:t>
      </w:r>
      <w:r>
        <w:rPr>
          <w:spacing w:val="-3"/>
          <w:sz w:val="22"/>
        </w:rPr>
        <w:t> </w:t>
      </w:r>
      <w:r>
        <w:rPr>
          <w:sz w:val="22"/>
        </w:rPr>
        <w:t>women</w:t>
      </w:r>
      <w:r>
        <w:rPr>
          <w:spacing w:val="-4"/>
          <w:sz w:val="22"/>
        </w:rPr>
        <w:t> </w:t>
      </w:r>
      <w:r>
        <w:rPr>
          <w:sz w:val="22"/>
        </w:rPr>
        <w:t>and</w:t>
      </w:r>
      <w:r>
        <w:rPr>
          <w:spacing w:val="-4"/>
          <w:sz w:val="22"/>
        </w:rPr>
        <w:t> </w:t>
      </w:r>
      <w:r>
        <w:rPr>
          <w:sz w:val="22"/>
        </w:rPr>
        <w:t>girls</w:t>
      </w:r>
      <w:r>
        <w:rPr>
          <w:spacing w:val="-4"/>
          <w:sz w:val="22"/>
        </w:rPr>
        <w:t> </w:t>
      </w:r>
      <w:r>
        <w:rPr>
          <w:sz w:val="22"/>
        </w:rPr>
        <w:t>with</w:t>
      </w:r>
      <w:r>
        <w:rPr>
          <w:spacing w:val="-4"/>
          <w:sz w:val="22"/>
        </w:rPr>
        <w:t> </w:t>
      </w:r>
      <w:r>
        <w:rPr>
          <w:sz w:val="22"/>
        </w:rPr>
        <w:t>disabilities</w:t>
      </w:r>
      <w:r>
        <w:rPr>
          <w:spacing w:val="-4"/>
          <w:sz w:val="22"/>
        </w:rPr>
        <w:t> </w:t>
      </w:r>
      <w:r>
        <w:rPr>
          <w:sz w:val="22"/>
        </w:rPr>
        <w:t>face</w:t>
      </w:r>
      <w:r>
        <w:rPr>
          <w:spacing w:val="-3"/>
          <w:sz w:val="22"/>
        </w:rPr>
        <w:t> </w:t>
      </w:r>
      <w:r>
        <w:rPr>
          <w:sz w:val="22"/>
        </w:rPr>
        <w:t>to accessing services.</w:t>
      </w:r>
    </w:p>
    <w:p>
      <w:pPr>
        <w:pStyle w:val="ListParagraph"/>
        <w:numPr>
          <w:ilvl w:val="0"/>
          <w:numId w:val="101"/>
        </w:numPr>
        <w:tabs>
          <w:tab w:pos="2761" w:val="left" w:leader="none"/>
        </w:tabs>
        <w:spacing w:line="285" w:lineRule="auto" w:before="0" w:after="0"/>
        <w:ind w:left="2760" w:right="1525" w:hanging="245"/>
        <w:jc w:val="left"/>
        <w:rPr>
          <w:sz w:val="22"/>
        </w:rPr>
      </w:pPr>
      <w:r>
        <w:rPr>
          <w:sz w:val="22"/>
        </w:rPr>
        <w:t>Identify</w:t>
      </w:r>
      <w:r>
        <w:rPr>
          <w:spacing w:val="-3"/>
          <w:sz w:val="22"/>
        </w:rPr>
        <w:t> </w:t>
      </w:r>
      <w:r>
        <w:rPr>
          <w:sz w:val="22"/>
        </w:rPr>
        <w:t>potential</w:t>
      </w:r>
      <w:r>
        <w:rPr>
          <w:spacing w:val="-4"/>
          <w:sz w:val="22"/>
        </w:rPr>
        <w:t> </w:t>
      </w:r>
      <w:r>
        <w:rPr>
          <w:sz w:val="22"/>
        </w:rPr>
        <w:t>actions</w:t>
      </w:r>
      <w:r>
        <w:rPr>
          <w:spacing w:val="-4"/>
          <w:sz w:val="22"/>
        </w:rPr>
        <w:t> </w:t>
      </w:r>
      <w:r>
        <w:rPr>
          <w:sz w:val="22"/>
        </w:rPr>
        <w:t>that</w:t>
      </w:r>
      <w:r>
        <w:rPr>
          <w:spacing w:val="-3"/>
          <w:sz w:val="22"/>
        </w:rPr>
        <w:t> </w:t>
      </w:r>
      <w:r>
        <w:rPr>
          <w:sz w:val="22"/>
        </w:rPr>
        <w:t>communities</w:t>
      </w:r>
      <w:r>
        <w:rPr>
          <w:spacing w:val="-3"/>
          <w:sz w:val="22"/>
        </w:rPr>
        <w:t> </w:t>
      </w:r>
      <w:r>
        <w:rPr>
          <w:sz w:val="22"/>
        </w:rPr>
        <w:t>can</w:t>
      </w:r>
      <w:r>
        <w:rPr>
          <w:spacing w:val="-3"/>
          <w:sz w:val="22"/>
        </w:rPr>
        <w:t> </w:t>
      </w:r>
      <w:r>
        <w:rPr>
          <w:sz w:val="22"/>
        </w:rPr>
        <w:t>take</w:t>
      </w:r>
      <w:r>
        <w:rPr>
          <w:spacing w:val="-3"/>
          <w:sz w:val="22"/>
        </w:rPr>
        <w:t> </w:t>
      </w:r>
      <w:r>
        <w:rPr>
          <w:sz w:val="22"/>
        </w:rPr>
        <w:t>to</w:t>
      </w:r>
      <w:r>
        <w:rPr>
          <w:spacing w:val="-3"/>
          <w:sz w:val="22"/>
        </w:rPr>
        <w:t> </w:t>
      </w:r>
      <w:r>
        <w:rPr>
          <w:sz w:val="22"/>
        </w:rPr>
        <w:t>protect</w:t>
      </w:r>
      <w:r>
        <w:rPr>
          <w:spacing w:val="-4"/>
          <w:sz w:val="22"/>
        </w:rPr>
        <w:t> </w:t>
      </w:r>
      <w:r>
        <w:rPr>
          <w:sz w:val="22"/>
        </w:rPr>
        <w:t>women</w:t>
      </w:r>
      <w:r>
        <w:rPr>
          <w:spacing w:val="-4"/>
          <w:sz w:val="22"/>
        </w:rPr>
        <w:t> </w:t>
      </w:r>
      <w:r>
        <w:rPr>
          <w:sz w:val="22"/>
        </w:rPr>
        <w:t>and</w:t>
      </w:r>
      <w:r>
        <w:rPr>
          <w:spacing w:val="-4"/>
          <w:sz w:val="22"/>
        </w:rPr>
        <w:t> </w:t>
      </w:r>
      <w:r>
        <w:rPr>
          <w:sz w:val="22"/>
        </w:rPr>
        <w:t>girls with disabilities.</w:t>
      </w:r>
    </w:p>
    <w:p>
      <w:pPr>
        <w:pStyle w:val="BodyText"/>
        <w:spacing w:before="8"/>
        <w:rPr>
          <w:sz w:val="25"/>
        </w:rPr>
      </w:pPr>
    </w:p>
    <w:p>
      <w:pPr>
        <w:spacing w:line="285" w:lineRule="auto" w:before="1"/>
        <w:ind w:left="2515" w:right="6991" w:firstLine="0"/>
        <w:jc w:val="left"/>
        <w:rPr>
          <w:sz w:val="22"/>
        </w:rPr>
      </w:pPr>
      <w:r>
        <w:rPr/>
        <w:drawing>
          <wp:anchor distT="0" distB="0" distL="0" distR="0" allowOverlap="1" layoutInCell="1" locked="0" behindDoc="0" simplePos="0" relativeHeight="15806976">
            <wp:simplePos x="0" y="0"/>
            <wp:positionH relativeFrom="page">
              <wp:posOffset>735062</wp:posOffset>
            </wp:positionH>
            <wp:positionV relativeFrom="paragraph">
              <wp:posOffset>63548</wp:posOffset>
            </wp:positionV>
            <wp:extent cx="774973" cy="733094"/>
            <wp:effectExtent l="0" t="0" r="0" b="0"/>
            <wp:wrapNone/>
            <wp:docPr id="337" name="image30.jpeg"/>
            <wp:cNvGraphicFramePr>
              <a:graphicFrameLocks noChangeAspect="1"/>
            </wp:cNvGraphicFramePr>
            <a:graphic>
              <a:graphicData uri="http://schemas.openxmlformats.org/drawingml/2006/picture">
                <pic:pic>
                  <pic:nvPicPr>
                    <pic:cNvPr id="338" name="image30.jpeg"/>
                    <pic:cNvPicPr/>
                  </pic:nvPicPr>
                  <pic:blipFill>
                    <a:blip r:embed="rId86" cstate="print"/>
                    <a:stretch>
                      <a:fillRect/>
                    </a:stretch>
                  </pic:blipFill>
                  <pic:spPr>
                    <a:xfrm>
                      <a:off x="0" y="0"/>
                      <a:ext cx="774973" cy="733094"/>
                    </a:xfrm>
                    <a:prstGeom prst="rect">
                      <a:avLst/>
                    </a:prstGeom>
                  </pic:spPr>
                </pic:pic>
              </a:graphicData>
            </a:graphic>
          </wp:anchor>
        </w:drawing>
      </w:r>
      <w:r>
        <w:rPr>
          <w:b/>
          <w:sz w:val="22"/>
        </w:rPr>
        <w:t>Time: 1 hour</w:t>
      </w:r>
      <w:r>
        <w:rPr>
          <w:b/>
          <w:spacing w:val="40"/>
          <w:sz w:val="22"/>
        </w:rPr>
        <w:t> </w:t>
      </w:r>
      <w:r>
        <w:rPr>
          <w:b/>
          <w:sz w:val="22"/>
        </w:rPr>
        <w:t>Materials:</w:t>
      </w:r>
      <w:r>
        <w:rPr>
          <w:b/>
          <w:spacing w:val="-16"/>
          <w:sz w:val="22"/>
        </w:rPr>
        <w:t> </w:t>
      </w:r>
      <w:r>
        <w:rPr>
          <w:sz w:val="22"/>
        </w:rPr>
        <w:t>Case</w:t>
      </w:r>
      <w:r>
        <w:rPr>
          <w:spacing w:val="-15"/>
          <w:sz w:val="22"/>
        </w:rPr>
        <w:t> </w:t>
      </w:r>
      <w:r>
        <w:rPr>
          <w:sz w:val="22"/>
        </w:rPr>
        <w:t>Studies</w:t>
      </w:r>
    </w:p>
    <w:p>
      <w:pPr>
        <w:pStyle w:val="BodyText"/>
        <w:spacing w:line="251" w:lineRule="exact"/>
        <w:ind w:left="2515"/>
      </w:pPr>
      <w:r>
        <w:rPr>
          <w:b/>
        </w:rPr>
        <w:t>Method:</w:t>
      </w:r>
      <w:r>
        <w:rPr>
          <w:b/>
          <w:spacing w:val="56"/>
        </w:rPr>
        <w:t> </w:t>
      </w:r>
      <w:r>
        <w:rPr/>
        <w:t>Small</w:t>
      </w:r>
      <w:r>
        <w:rPr>
          <w:spacing w:val="-2"/>
        </w:rPr>
        <w:t> </w:t>
      </w:r>
      <w:r>
        <w:rPr/>
        <w:t>group</w:t>
      </w:r>
      <w:r>
        <w:rPr>
          <w:spacing w:val="-4"/>
        </w:rPr>
        <w:t> </w:t>
      </w:r>
      <w:r>
        <w:rPr/>
        <w:t>work,</w:t>
      </w:r>
      <w:r>
        <w:rPr>
          <w:spacing w:val="-3"/>
        </w:rPr>
        <w:t> </w:t>
      </w:r>
      <w:r>
        <w:rPr/>
        <w:t>whole</w:t>
      </w:r>
      <w:r>
        <w:rPr>
          <w:spacing w:val="-3"/>
        </w:rPr>
        <w:t> </w:t>
      </w:r>
      <w:r>
        <w:rPr/>
        <w:t>group</w:t>
      </w:r>
      <w:r>
        <w:rPr>
          <w:spacing w:val="-3"/>
        </w:rPr>
        <w:t> </w:t>
      </w:r>
      <w:r>
        <w:rPr>
          <w:spacing w:val="-2"/>
        </w:rPr>
        <w:t>discussion</w:t>
      </w:r>
    </w:p>
    <w:p>
      <w:pPr>
        <w:pStyle w:val="BodyText"/>
        <w:spacing w:before="1"/>
        <w:rPr>
          <w:sz w:val="30"/>
        </w:rPr>
      </w:pPr>
    </w:p>
    <w:p>
      <w:pPr>
        <w:pStyle w:val="Heading8"/>
        <w:spacing w:before="1"/>
      </w:pPr>
      <w:r>
        <w:rPr>
          <w:spacing w:val="-2"/>
        </w:rPr>
        <w:t>Sources:</w:t>
      </w:r>
    </w:p>
    <w:p>
      <w:pPr>
        <w:pStyle w:val="BodyText"/>
        <w:spacing w:before="47"/>
        <w:ind w:left="2515"/>
      </w:pPr>
      <w:r>
        <w:rPr/>
        <w:t>Paciﬁc</w:t>
      </w:r>
      <w:r>
        <w:rPr>
          <w:spacing w:val="-7"/>
        </w:rPr>
        <w:t> </w:t>
      </w:r>
      <w:r>
        <w:rPr/>
        <w:t>Disability</w:t>
      </w:r>
      <w:r>
        <w:rPr>
          <w:spacing w:val="-7"/>
        </w:rPr>
        <w:t> </w:t>
      </w:r>
      <w:r>
        <w:rPr/>
        <w:t>Forum,</w:t>
      </w:r>
      <w:r>
        <w:rPr>
          <w:spacing w:val="-6"/>
        </w:rPr>
        <w:t> </w:t>
      </w:r>
      <w:r>
        <w:rPr/>
        <w:t>Data</w:t>
      </w:r>
      <w:r>
        <w:rPr>
          <w:spacing w:val="-7"/>
        </w:rPr>
        <w:t> </w:t>
      </w:r>
      <w:r>
        <w:rPr/>
        <w:t>Collection</w:t>
      </w:r>
      <w:r>
        <w:rPr>
          <w:spacing w:val="-7"/>
        </w:rPr>
        <w:t> </w:t>
      </w:r>
      <w:r>
        <w:rPr/>
        <w:t>Survey,</w:t>
      </w:r>
      <w:r>
        <w:rPr>
          <w:spacing w:val="-6"/>
        </w:rPr>
        <w:t> </w:t>
      </w:r>
      <w:r>
        <w:rPr>
          <w:spacing w:val="-2"/>
        </w:rPr>
        <w:t>2013.</w:t>
      </w:r>
    </w:p>
    <w:p>
      <w:pPr>
        <w:pStyle w:val="BodyText"/>
        <w:spacing w:before="4"/>
        <w:rPr>
          <w:sz w:val="20"/>
        </w:rPr>
      </w:pPr>
    </w:p>
    <w:p>
      <w:pPr>
        <w:pStyle w:val="Heading6"/>
        <w:spacing w:before="0"/>
      </w:pPr>
      <w:r>
        <w:rPr/>
        <w:drawing>
          <wp:anchor distT="0" distB="0" distL="0" distR="0" allowOverlap="1" layoutInCell="1" locked="0" behindDoc="0" simplePos="0" relativeHeight="15807488">
            <wp:simplePos x="0" y="0"/>
            <wp:positionH relativeFrom="page">
              <wp:posOffset>724779</wp:posOffset>
            </wp:positionH>
            <wp:positionV relativeFrom="paragraph">
              <wp:posOffset>35636</wp:posOffset>
            </wp:positionV>
            <wp:extent cx="685034" cy="921003"/>
            <wp:effectExtent l="0" t="0" r="0" b="0"/>
            <wp:wrapNone/>
            <wp:docPr id="339" name="image29.jpeg"/>
            <wp:cNvGraphicFramePr>
              <a:graphicFrameLocks noChangeAspect="1"/>
            </wp:cNvGraphicFramePr>
            <a:graphic>
              <a:graphicData uri="http://schemas.openxmlformats.org/drawingml/2006/picture">
                <pic:pic>
                  <pic:nvPicPr>
                    <pic:cNvPr id="340" name="image29.jpeg"/>
                    <pic:cNvPicPr/>
                  </pic:nvPicPr>
                  <pic:blipFill>
                    <a:blip r:embed="rId83" cstate="print"/>
                    <a:stretch>
                      <a:fillRect/>
                    </a:stretch>
                  </pic:blipFill>
                  <pic:spPr>
                    <a:xfrm>
                      <a:off x="0" y="0"/>
                      <a:ext cx="685034" cy="921003"/>
                    </a:xfrm>
                    <a:prstGeom prst="rect">
                      <a:avLst/>
                    </a:prstGeom>
                  </pic:spPr>
                </pic:pic>
              </a:graphicData>
            </a:graphic>
          </wp:anchor>
        </w:drawing>
      </w:r>
      <w:r>
        <w:rPr>
          <w:spacing w:val="-2"/>
        </w:rPr>
        <w:t>Steps:</w:t>
      </w:r>
    </w:p>
    <w:p>
      <w:pPr>
        <w:pStyle w:val="ListParagraph"/>
        <w:numPr>
          <w:ilvl w:val="0"/>
          <w:numId w:val="102"/>
        </w:numPr>
        <w:tabs>
          <w:tab w:pos="2748" w:val="left" w:leader="none"/>
        </w:tabs>
        <w:spacing w:line="240" w:lineRule="auto" w:before="322" w:after="0"/>
        <w:ind w:left="2747" w:right="0" w:hanging="233"/>
        <w:jc w:val="left"/>
        <w:rPr>
          <w:sz w:val="22"/>
        </w:rPr>
      </w:pPr>
      <w:r>
        <w:rPr>
          <w:sz w:val="22"/>
        </w:rPr>
        <w:t>Ask</w:t>
      </w:r>
      <w:r>
        <w:rPr>
          <w:spacing w:val="-2"/>
          <w:sz w:val="22"/>
        </w:rPr>
        <w:t> </w:t>
      </w:r>
      <w:r>
        <w:rPr>
          <w:sz w:val="22"/>
        </w:rPr>
        <w:t>participants</w:t>
      </w:r>
      <w:r>
        <w:rPr>
          <w:spacing w:val="-3"/>
          <w:sz w:val="22"/>
        </w:rPr>
        <w:t> </w:t>
      </w:r>
      <w:r>
        <w:rPr>
          <w:sz w:val="22"/>
        </w:rPr>
        <w:t>to</w:t>
      </w:r>
      <w:r>
        <w:rPr>
          <w:spacing w:val="-2"/>
          <w:sz w:val="22"/>
        </w:rPr>
        <w:t> </w:t>
      </w:r>
      <w:r>
        <w:rPr>
          <w:sz w:val="22"/>
        </w:rPr>
        <w:t>form</w:t>
      </w:r>
      <w:r>
        <w:rPr>
          <w:spacing w:val="-2"/>
          <w:sz w:val="22"/>
        </w:rPr>
        <w:t> </w:t>
      </w:r>
      <w:r>
        <w:rPr>
          <w:sz w:val="22"/>
        </w:rPr>
        <w:t>groups</w:t>
      </w:r>
      <w:r>
        <w:rPr>
          <w:spacing w:val="-3"/>
          <w:sz w:val="22"/>
        </w:rPr>
        <w:t> </w:t>
      </w:r>
      <w:r>
        <w:rPr>
          <w:sz w:val="22"/>
        </w:rPr>
        <w:t>of</w:t>
      </w:r>
      <w:r>
        <w:rPr>
          <w:spacing w:val="-3"/>
          <w:sz w:val="22"/>
        </w:rPr>
        <w:t> </w:t>
      </w:r>
      <w:r>
        <w:rPr>
          <w:sz w:val="22"/>
        </w:rPr>
        <w:t>4</w:t>
      </w:r>
      <w:r>
        <w:rPr>
          <w:spacing w:val="-3"/>
          <w:sz w:val="22"/>
        </w:rPr>
        <w:t> </w:t>
      </w:r>
      <w:r>
        <w:rPr>
          <w:sz w:val="22"/>
        </w:rPr>
        <w:t>–</w:t>
      </w:r>
      <w:r>
        <w:rPr>
          <w:spacing w:val="-3"/>
          <w:sz w:val="22"/>
        </w:rPr>
        <w:t> </w:t>
      </w:r>
      <w:r>
        <w:rPr>
          <w:sz w:val="22"/>
        </w:rPr>
        <w:t>6</w:t>
      </w:r>
      <w:r>
        <w:rPr>
          <w:spacing w:val="-2"/>
          <w:sz w:val="22"/>
        </w:rPr>
        <w:t> people.</w:t>
      </w:r>
    </w:p>
    <w:p>
      <w:pPr>
        <w:pStyle w:val="BodyText"/>
        <w:spacing w:before="1"/>
        <w:rPr>
          <w:sz w:val="30"/>
        </w:rPr>
      </w:pPr>
    </w:p>
    <w:p>
      <w:pPr>
        <w:pStyle w:val="ListParagraph"/>
        <w:numPr>
          <w:ilvl w:val="0"/>
          <w:numId w:val="102"/>
        </w:numPr>
        <w:tabs>
          <w:tab w:pos="2761" w:val="left" w:leader="none"/>
        </w:tabs>
        <w:spacing w:line="285" w:lineRule="auto" w:before="1" w:after="0"/>
        <w:ind w:left="2760" w:right="1295" w:hanging="245"/>
        <w:jc w:val="left"/>
        <w:rPr>
          <w:sz w:val="22"/>
        </w:rPr>
      </w:pPr>
      <w:r>
        <w:rPr>
          <w:sz w:val="22"/>
        </w:rPr>
        <w:t>Distribute</w:t>
      </w:r>
      <w:r>
        <w:rPr>
          <w:spacing w:val="-3"/>
          <w:sz w:val="22"/>
        </w:rPr>
        <w:t> </w:t>
      </w:r>
      <w:r>
        <w:rPr>
          <w:sz w:val="22"/>
        </w:rPr>
        <w:t>1</w:t>
      </w:r>
      <w:r>
        <w:rPr>
          <w:spacing w:val="-3"/>
          <w:sz w:val="22"/>
        </w:rPr>
        <w:t> </w:t>
      </w:r>
      <w:r>
        <w:rPr>
          <w:sz w:val="22"/>
        </w:rPr>
        <w:t>case</w:t>
      </w:r>
      <w:r>
        <w:rPr>
          <w:spacing w:val="-2"/>
          <w:sz w:val="22"/>
        </w:rPr>
        <w:t> </w:t>
      </w:r>
      <w:r>
        <w:rPr>
          <w:sz w:val="22"/>
        </w:rPr>
        <w:t>study</w:t>
      </w:r>
      <w:r>
        <w:rPr>
          <w:spacing w:val="-2"/>
          <w:sz w:val="22"/>
        </w:rPr>
        <w:t> </w:t>
      </w:r>
      <w:r>
        <w:rPr>
          <w:sz w:val="22"/>
        </w:rPr>
        <w:t>to</w:t>
      </w:r>
      <w:r>
        <w:rPr>
          <w:spacing w:val="-2"/>
          <w:sz w:val="22"/>
        </w:rPr>
        <w:t> </w:t>
      </w:r>
      <w:r>
        <w:rPr>
          <w:sz w:val="22"/>
        </w:rPr>
        <w:t>each</w:t>
      </w:r>
      <w:r>
        <w:rPr>
          <w:spacing w:val="-3"/>
          <w:sz w:val="22"/>
        </w:rPr>
        <w:t> </w:t>
      </w:r>
      <w:r>
        <w:rPr>
          <w:sz w:val="22"/>
        </w:rPr>
        <w:t>group</w:t>
      </w:r>
      <w:r>
        <w:rPr>
          <w:spacing w:val="-3"/>
          <w:sz w:val="22"/>
        </w:rPr>
        <w:t> </w:t>
      </w:r>
      <w:r>
        <w:rPr>
          <w:sz w:val="22"/>
        </w:rPr>
        <w:t>(if</w:t>
      </w:r>
      <w:r>
        <w:rPr>
          <w:spacing w:val="-2"/>
          <w:sz w:val="22"/>
        </w:rPr>
        <w:t> </w:t>
      </w:r>
      <w:r>
        <w:rPr>
          <w:sz w:val="22"/>
        </w:rPr>
        <w:t>there</w:t>
      </w:r>
      <w:r>
        <w:rPr>
          <w:spacing w:val="-2"/>
          <w:sz w:val="22"/>
        </w:rPr>
        <w:t> </w:t>
      </w:r>
      <w:r>
        <w:rPr>
          <w:sz w:val="22"/>
        </w:rPr>
        <w:t>are</w:t>
      </w:r>
      <w:r>
        <w:rPr>
          <w:spacing w:val="-3"/>
          <w:sz w:val="22"/>
        </w:rPr>
        <w:t> </w:t>
      </w:r>
      <w:r>
        <w:rPr>
          <w:sz w:val="22"/>
        </w:rPr>
        <w:t>a</w:t>
      </w:r>
      <w:r>
        <w:rPr>
          <w:spacing w:val="-3"/>
          <w:sz w:val="22"/>
        </w:rPr>
        <w:t> </w:t>
      </w:r>
      <w:r>
        <w:rPr>
          <w:sz w:val="22"/>
        </w:rPr>
        <w:t>large</w:t>
      </w:r>
      <w:r>
        <w:rPr>
          <w:spacing w:val="-3"/>
          <w:sz w:val="22"/>
        </w:rPr>
        <w:t> </w:t>
      </w:r>
      <w:r>
        <w:rPr>
          <w:sz w:val="22"/>
        </w:rPr>
        <w:t>number</w:t>
      </w:r>
      <w:r>
        <w:rPr>
          <w:spacing w:val="-3"/>
          <w:sz w:val="22"/>
        </w:rPr>
        <w:t> </w:t>
      </w:r>
      <w:r>
        <w:rPr>
          <w:sz w:val="22"/>
        </w:rPr>
        <w:t>of</w:t>
      </w:r>
      <w:r>
        <w:rPr>
          <w:spacing w:val="-3"/>
          <w:sz w:val="22"/>
        </w:rPr>
        <w:t> </w:t>
      </w:r>
      <w:r>
        <w:rPr>
          <w:sz w:val="22"/>
        </w:rPr>
        <w:t>participants, more than one group can work on the same case study).</w:t>
      </w:r>
    </w:p>
    <w:p>
      <w:pPr>
        <w:pStyle w:val="BodyText"/>
        <w:spacing w:before="10"/>
        <w:rPr>
          <w:sz w:val="25"/>
        </w:rPr>
      </w:pPr>
    </w:p>
    <w:p>
      <w:pPr>
        <w:pStyle w:val="ListParagraph"/>
        <w:numPr>
          <w:ilvl w:val="0"/>
          <w:numId w:val="102"/>
        </w:numPr>
        <w:tabs>
          <w:tab w:pos="2748" w:val="left" w:leader="none"/>
        </w:tabs>
        <w:spacing w:line="285" w:lineRule="auto" w:before="0" w:after="0"/>
        <w:ind w:left="2760" w:right="1447" w:hanging="245"/>
        <w:jc w:val="left"/>
        <w:rPr>
          <w:sz w:val="22"/>
        </w:rPr>
      </w:pPr>
      <w:r>
        <w:rPr>
          <w:sz w:val="22"/>
        </w:rPr>
        <w:t>Ask</w:t>
      </w:r>
      <w:r>
        <w:rPr>
          <w:spacing w:val="-4"/>
          <w:sz w:val="22"/>
        </w:rPr>
        <w:t> </w:t>
      </w:r>
      <w:r>
        <w:rPr>
          <w:sz w:val="22"/>
        </w:rPr>
        <w:t>the</w:t>
      </w:r>
      <w:r>
        <w:rPr>
          <w:spacing w:val="-4"/>
          <w:sz w:val="22"/>
        </w:rPr>
        <w:t> </w:t>
      </w:r>
      <w:r>
        <w:rPr>
          <w:sz w:val="22"/>
        </w:rPr>
        <w:t>groups</w:t>
      </w:r>
      <w:r>
        <w:rPr>
          <w:spacing w:val="-5"/>
          <w:sz w:val="22"/>
        </w:rPr>
        <w:t> </w:t>
      </w:r>
      <w:r>
        <w:rPr>
          <w:sz w:val="22"/>
        </w:rPr>
        <w:t>to</w:t>
      </w:r>
      <w:r>
        <w:rPr>
          <w:spacing w:val="-4"/>
          <w:sz w:val="22"/>
        </w:rPr>
        <w:t> </w:t>
      </w:r>
      <w:r>
        <w:rPr>
          <w:sz w:val="22"/>
        </w:rPr>
        <w:t>read</w:t>
      </w:r>
      <w:r>
        <w:rPr>
          <w:spacing w:val="-4"/>
          <w:sz w:val="22"/>
        </w:rPr>
        <w:t> </w:t>
      </w:r>
      <w:r>
        <w:rPr>
          <w:sz w:val="22"/>
        </w:rPr>
        <w:t>the</w:t>
      </w:r>
      <w:r>
        <w:rPr>
          <w:spacing w:val="-4"/>
          <w:sz w:val="22"/>
        </w:rPr>
        <w:t> </w:t>
      </w:r>
      <w:r>
        <w:rPr>
          <w:sz w:val="22"/>
        </w:rPr>
        <w:t>case</w:t>
      </w:r>
      <w:r>
        <w:rPr>
          <w:spacing w:val="-4"/>
          <w:sz w:val="22"/>
        </w:rPr>
        <w:t> </w:t>
      </w:r>
      <w:r>
        <w:rPr>
          <w:sz w:val="22"/>
        </w:rPr>
        <w:t>study,</w:t>
      </w:r>
      <w:r>
        <w:rPr>
          <w:spacing w:val="-4"/>
          <w:sz w:val="22"/>
        </w:rPr>
        <w:t> </w:t>
      </w:r>
      <w:r>
        <w:rPr>
          <w:sz w:val="22"/>
        </w:rPr>
        <w:t>discuss</w:t>
      </w:r>
      <w:r>
        <w:rPr>
          <w:spacing w:val="-5"/>
          <w:sz w:val="22"/>
        </w:rPr>
        <w:t> </w:t>
      </w:r>
      <w:r>
        <w:rPr>
          <w:sz w:val="22"/>
        </w:rPr>
        <w:t>and</w:t>
      </w:r>
      <w:r>
        <w:rPr>
          <w:spacing w:val="-5"/>
          <w:sz w:val="22"/>
        </w:rPr>
        <w:t> </w:t>
      </w:r>
      <w:r>
        <w:rPr>
          <w:sz w:val="22"/>
        </w:rPr>
        <w:t>answer</w:t>
      </w:r>
      <w:r>
        <w:rPr>
          <w:spacing w:val="-5"/>
          <w:sz w:val="22"/>
        </w:rPr>
        <w:t> </w:t>
      </w:r>
      <w:r>
        <w:rPr>
          <w:sz w:val="22"/>
        </w:rPr>
        <w:t>the</w:t>
      </w:r>
      <w:r>
        <w:rPr>
          <w:spacing w:val="-4"/>
          <w:sz w:val="22"/>
        </w:rPr>
        <w:t> </w:t>
      </w:r>
      <w:r>
        <w:rPr>
          <w:sz w:val="22"/>
        </w:rPr>
        <w:t>questions.</w:t>
      </w:r>
      <w:r>
        <w:rPr>
          <w:spacing w:val="-8"/>
          <w:sz w:val="22"/>
        </w:rPr>
        <w:t> </w:t>
      </w:r>
      <w:r>
        <w:rPr>
          <w:sz w:val="22"/>
        </w:rPr>
        <w:t>They should prepare to explain their case study and conclusions to the whole group.</w:t>
      </w:r>
    </w:p>
    <w:p>
      <w:pPr>
        <w:pStyle w:val="BodyText"/>
        <w:spacing w:before="10"/>
        <w:rPr>
          <w:sz w:val="25"/>
        </w:rPr>
      </w:pPr>
    </w:p>
    <w:p>
      <w:pPr>
        <w:pStyle w:val="ListParagraph"/>
        <w:numPr>
          <w:ilvl w:val="0"/>
          <w:numId w:val="102"/>
        </w:numPr>
        <w:tabs>
          <w:tab w:pos="2761" w:val="left" w:leader="none"/>
        </w:tabs>
        <w:spacing w:line="285" w:lineRule="auto" w:before="0" w:after="0"/>
        <w:ind w:left="2760" w:right="1439" w:hanging="245"/>
        <w:jc w:val="left"/>
        <w:rPr>
          <w:sz w:val="22"/>
        </w:rPr>
      </w:pPr>
      <w:r>
        <w:rPr>
          <w:sz w:val="22"/>
        </w:rPr>
        <w:t>While</w:t>
      </w:r>
      <w:r>
        <w:rPr>
          <w:spacing w:val="-3"/>
          <w:sz w:val="22"/>
        </w:rPr>
        <w:t> </w:t>
      </w:r>
      <w:r>
        <w:rPr>
          <w:sz w:val="22"/>
        </w:rPr>
        <w:t>the</w:t>
      </w:r>
      <w:r>
        <w:rPr>
          <w:spacing w:val="-3"/>
          <w:sz w:val="22"/>
        </w:rPr>
        <w:t> </w:t>
      </w:r>
      <w:r>
        <w:rPr>
          <w:sz w:val="22"/>
        </w:rPr>
        <w:t>smaller</w:t>
      </w:r>
      <w:r>
        <w:rPr>
          <w:spacing w:val="-3"/>
          <w:sz w:val="22"/>
        </w:rPr>
        <w:t> </w:t>
      </w:r>
      <w:r>
        <w:rPr>
          <w:sz w:val="22"/>
        </w:rPr>
        <w:t>groups</w:t>
      </w:r>
      <w:r>
        <w:rPr>
          <w:spacing w:val="-4"/>
          <w:sz w:val="22"/>
        </w:rPr>
        <w:t> </w:t>
      </w:r>
      <w:r>
        <w:rPr>
          <w:sz w:val="22"/>
        </w:rPr>
        <w:t>are</w:t>
      </w:r>
      <w:r>
        <w:rPr>
          <w:spacing w:val="-4"/>
          <w:sz w:val="22"/>
        </w:rPr>
        <w:t> </w:t>
      </w:r>
      <w:r>
        <w:rPr>
          <w:sz w:val="22"/>
        </w:rPr>
        <w:t>working,</w:t>
      </w:r>
      <w:r>
        <w:rPr>
          <w:spacing w:val="-4"/>
          <w:sz w:val="22"/>
        </w:rPr>
        <w:t> </w:t>
      </w:r>
      <w:r>
        <w:rPr>
          <w:sz w:val="22"/>
        </w:rPr>
        <w:t>the</w:t>
      </w:r>
      <w:r>
        <w:rPr>
          <w:spacing w:val="-3"/>
          <w:sz w:val="22"/>
        </w:rPr>
        <w:t> </w:t>
      </w:r>
      <w:r>
        <w:rPr>
          <w:sz w:val="22"/>
        </w:rPr>
        <w:t>facilitator</w:t>
      </w:r>
      <w:r>
        <w:rPr>
          <w:spacing w:val="-3"/>
          <w:sz w:val="22"/>
        </w:rPr>
        <w:t> </w:t>
      </w:r>
      <w:r>
        <w:rPr>
          <w:sz w:val="22"/>
        </w:rPr>
        <w:t>should</w:t>
      </w:r>
      <w:r>
        <w:rPr>
          <w:spacing w:val="-3"/>
          <w:sz w:val="22"/>
        </w:rPr>
        <w:t> </w:t>
      </w:r>
      <w:r>
        <w:rPr>
          <w:sz w:val="22"/>
        </w:rPr>
        <w:t>monitor</w:t>
      </w:r>
      <w:r>
        <w:rPr>
          <w:spacing w:val="-3"/>
          <w:sz w:val="22"/>
        </w:rPr>
        <w:t> </w:t>
      </w:r>
      <w:r>
        <w:rPr>
          <w:sz w:val="22"/>
        </w:rPr>
        <w:t>and</w:t>
      </w:r>
      <w:r>
        <w:rPr>
          <w:spacing w:val="-4"/>
          <w:sz w:val="22"/>
        </w:rPr>
        <w:t> </w:t>
      </w:r>
      <w:r>
        <w:rPr>
          <w:sz w:val="22"/>
        </w:rPr>
        <w:t>provide help where needed.</w:t>
      </w:r>
    </w:p>
    <w:p>
      <w:pPr>
        <w:pStyle w:val="BodyText"/>
        <w:spacing w:before="11"/>
        <w:rPr>
          <w:sz w:val="25"/>
        </w:rPr>
      </w:pPr>
    </w:p>
    <w:p>
      <w:pPr>
        <w:pStyle w:val="ListParagraph"/>
        <w:numPr>
          <w:ilvl w:val="0"/>
          <w:numId w:val="102"/>
        </w:numPr>
        <w:tabs>
          <w:tab w:pos="2748" w:val="left" w:leader="none"/>
        </w:tabs>
        <w:spacing w:line="285" w:lineRule="auto" w:before="0" w:after="0"/>
        <w:ind w:left="2760" w:right="1380" w:hanging="245"/>
        <w:jc w:val="left"/>
        <w:rPr>
          <w:sz w:val="22"/>
        </w:rPr>
      </w:pPr>
      <w:r>
        <w:rPr>
          <w:sz w:val="22"/>
        </w:rPr>
        <w:t>After</w:t>
      </w:r>
      <w:r>
        <w:rPr>
          <w:spacing w:val="-2"/>
          <w:sz w:val="22"/>
        </w:rPr>
        <w:t> </w:t>
      </w:r>
      <w:r>
        <w:rPr>
          <w:sz w:val="22"/>
        </w:rPr>
        <w:t>10</w:t>
      </w:r>
      <w:r>
        <w:rPr>
          <w:spacing w:val="-3"/>
          <w:sz w:val="22"/>
        </w:rPr>
        <w:t> </w:t>
      </w:r>
      <w:r>
        <w:rPr>
          <w:sz w:val="22"/>
        </w:rPr>
        <w:t>–</w:t>
      </w:r>
      <w:r>
        <w:rPr>
          <w:spacing w:val="-3"/>
          <w:sz w:val="22"/>
        </w:rPr>
        <w:t> </w:t>
      </w:r>
      <w:r>
        <w:rPr>
          <w:sz w:val="22"/>
        </w:rPr>
        <w:t>15</w:t>
      </w:r>
      <w:r>
        <w:rPr>
          <w:spacing w:val="-3"/>
          <w:sz w:val="22"/>
        </w:rPr>
        <w:t> </w:t>
      </w:r>
      <w:r>
        <w:rPr>
          <w:sz w:val="22"/>
        </w:rPr>
        <w:t>minutes,</w:t>
      </w:r>
      <w:r>
        <w:rPr>
          <w:spacing w:val="-2"/>
          <w:sz w:val="22"/>
        </w:rPr>
        <w:t> </w:t>
      </w:r>
      <w:r>
        <w:rPr>
          <w:sz w:val="22"/>
        </w:rPr>
        <w:t>bring</w:t>
      </w:r>
      <w:r>
        <w:rPr>
          <w:spacing w:val="-3"/>
          <w:sz w:val="22"/>
        </w:rPr>
        <w:t> </w:t>
      </w:r>
      <w:r>
        <w:rPr>
          <w:sz w:val="22"/>
        </w:rPr>
        <w:t>the</w:t>
      </w:r>
      <w:r>
        <w:rPr>
          <w:spacing w:val="-2"/>
          <w:sz w:val="22"/>
        </w:rPr>
        <w:t> </w:t>
      </w:r>
      <w:r>
        <w:rPr>
          <w:sz w:val="22"/>
        </w:rPr>
        <w:t>participants</w:t>
      </w:r>
      <w:r>
        <w:rPr>
          <w:spacing w:val="-3"/>
          <w:sz w:val="22"/>
        </w:rPr>
        <w:t> </w:t>
      </w:r>
      <w:r>
        <w:rPr>
          <w:sz w:val="22"/>
        </w:rPr>
        <w:t>back</w:t>
      </w:r>
      <w:r>
        <w:rPr>
          <w:spacing w:val="-3"/>
          <w:sz w:val="22"/>
        </w:rPr>
        <w:t> </w:t>
      </w:r>
      <w:r>
        <w:rPr>
          <w:sz w:val="22"/>
        </w:rPr>
        <w:t>together.</w:t>
      </w:r>
      <w:r>
        <w:rPr>
          <w:spacing w:val="-15"/>
          <w:sz w:val="22"/>
        </w:rPr>
        <w:t> </w:t>
      </w:r>
      <w:r>
        <w:rPr>
          <w:sz w:val="22"/>
        </w:rPr>
        <w:t>Ask</w:t>
      </w:r>
      <w:r>
        <w:rPr>
          <w:spacing w:val="-2"/>
          <w:sz w:val="22"/>
        </w:rPr>
        <w:t> </w:t>
      </w:r>
      <w:r>
        <w:rPr>
          <w:sz w:val="22"/>
        </w:rPr>
        <w:t>a</w:t>
      </w:r>
      <w:r>
        <w:rPr>
          <w:spacing w:val="-3"/>
          <w:sz w:val="22"/>
        </w:rPr>
        <w:t> </w:t>
      </w:r>
      <w:r>
        <w:rPr>
          <w:sz w:val="22"/>
        </w:rPr>
        <w:t>representative from each group to explain their case study and the groups’ answers to the questions.</w:t>
      </w:r>
      <w:r>
        <w:rPr>
          <w:spacing w:val="-15"/>
          <w:sz w:val="22"/>
        </w:rPr>
        <w:t> </w:t>
      </w:r>
      <w:r>
        <w:rPr>
          <w:sz w:val="22"/>
        </w:rPr>
        <w:t>Allow</w:t>
      </w:r>
      <w:r>
        <w:rPr>
          <w:spacing w:val="-3"/>
          <w:sz w:val="22"/>
        </w:rPr>
        <w:t> </w:t>
      </w:r>
      <w:r>
        <w:rPr>
          <w:sz w:val="22"/>
        </w:rPr>
        <w:t>time</w:t>
      </w:r>
      <w:r>
        <w:rPr>
          <w:spacing w:val="-3"/>
          <w:sz w:val="22"/>
        </w:rPr>
        <w:t> </w:t>
      </w:r>
      <w:r>
        <w:rPr>
          <w:sz w:val="22"/>
        </w:rPr>
        <w:t>for</w:t>
      </w:r>
      <w:r>
        <w:rPr>
          <w:spacing w:val="-3"/>
          <w:sz w:val="22"/>
        </w:rPr>
        <w:t> </w:t>
      </w:r>
      <w:r>
        <w:rPr>
          <w:sz w:val="22"/>
        </w:rPr>
        <w:t>the</w:t>
      </w:r>
      <w:r>
        <w:rPr>
          <w:spacing w:val="-3"/>
          <w:sz w:val="22"/>
        </w:rPr>
        <w:t> </w:t>
      </w:r>
      <w:r>
        <w:rPr>
          <w:sz w:val="22"/>
        </w:rPr>
        <w:t>other</w:t>
      </w:r>
      <w:r>
        <w:rPr>
          <w:spacing w:val="-4"/>
          <w:sz w:val="22"/>
        </w:rPr>
        <w:t> </w:t>
      </w:r>
      <w:r>
        <w:rPr>
          <w:sz w:val="22"/>
        </w:rPr>
        <w:t>participants</w:t>
      </w:r>
      <w:r>
        <w:rPr>
          <w:spacing w:val="-4"/>
          <w:sz w:val="22"/>
        </w:rPr>
        <w:t> </w:t>
      </w:r>
      <w:r>
        <w:rPr>
          <w:sz w:val="22"/>
        </w:rPr>
        <w:t>to</w:t>
      </w:r>
      <w:r>
        <w:rPr>
          <w:spacing w:val="-3"/>
          <w:sz w:val="22"/>
        </w:rPr>
        <w:t> </w:t>
      </w:r>
      <w:r>
        <w:rPr>
          <w:sz w:val="22"/>
        </w:rPr>
        <w:t>ask</w:t>
      </w:r>
      <w:r>
        <w:rPr>
          <w:spacing w:val="-4"/>
          <w:sz w:val="22"/>
        </w:rPr>
        <w:t> </w:t>
      </w:r>
      <w:r>
        <w:rPr>
          <w:sz w:val="22"/>
        </w:rPr>
        <w:t>questions</w:t>
      </w:r>
      <w:r>
        <w:rPr>
          <w:spacing w:val="-4"/>
          <w:sz w:val="22"/>
        </w:rPr>
        <w:t> </w:t>
      </w:r>
      <w:r>
        <w:rPr>
          <w:sz w:val="22"/>
        </w:rPr>
        <w:t>or</w:t>
      </w:r>
      <w:r>
        <w:rPr>
          <w:spacing w:val="-4"/>
          <w:sz w:val="22"/>
        </w:rPr>
        <w:t> </w:t>
      </w:r>
      <w:r>
        <w:rPr>
          <w:sz w:val="22"/>
        </w:rPr>
        <w:t>add</w:t>
      </w:r>
      <w:r>
        <w:rPr>
          <w:spacing w:val="-4"/>
          <w:sz w:val="22"/>
        </w:rPr>
        <w:t> </w:t>
      </w:r>
      <w:r>
        <w:rPr>
          <w:sz w:val="22"/>
        </w:rPr>
        <w:t>answers.</w:t>
      </w:r>
    </w:p>
    <w:p>
      <w:pPr>
        <w:pStyle w:val="BodyText"/>
        <w:spacing w:before="9"/>
        <w:rPr>
          <w:sz w:val="25"/>
        </w:rPr>
      </w:pPr>
    </w:p>
    <w:p>
      <w:pPr>
        <w:pStyle w:val="ListParagraph"/>
        <w:numPr>
          <w:ilvl w:val="0"/>
          <w:numId w:val="102"/>
        </w:numPr>
        <w:tabs>
          <w:tab w:pos="2761" w:val="left" w:leader="none"/>
        </w:tabs>
        <w:spacing w:line="240" w:lineRule="auto" w:before="0" w:after="0"/>
        <w:ind w:left="2760" w:right="0" w:hanging="246"/>
        <w:jc w:val="left"/>
        <w:rPr>
          <w:sz w:val="22"/>
        </w:rPr>
      </w:pPr>
      <w:r>
        <w:rPr>
          <w:sz w:val="22"/>
        </w:rPr>
        <w:t>Lead</w:t>
      </w:r>
      <w:r>
        <w:rPr>
          <w:spacing w:val="-4"/>
          <w:sz w:val="22"/>
        </w:rPr>
        <w:t> </w:t>
      </w:r>
      <w:r>
        <w:rPr>
          <w:sz w:val="22"/>
        </w:rPr>
        <w:t>a</w:t>
      </w:r>
      <w:r>
        <w:rPr>
          <w:spacing w:val="-4"/>
          <w:sz w:val="22"/>
        </w:rPr>
        <w:t> </w:t>
      </w:r>
      <w:r>
        <w:rPr>
          <w:sz w:val="22"/>
        </w:rPr>
        <w:t>whole</w:t>
      </w:r>
      <w:r>
        <w:rPr>
          <w:spacing w:val="-4"/>
          <w:sz w:val="22"/>
        </w:rPr>
        <w:t> </w:t>
      </w:r>
      <w:r>
        <w:rPr>
          <w:sz w:val="22"/>
        </w:rPr>
        <w:t>group</w:t>
      </w:r>
      <w:r>
        <w:rPr>
          <w:spacing w:val="-3"/>
          <w:sz w:val="22"/>
        </w:rPr>
        <w:t> </w:t>
      </w:r>
      <w:r>
        <w:rPr>
          <w:spacing w:val="-2"/>
          <w:sz w:val="22"/>
        </w:rPr>
        <w:t>discussion:</w:t>
      </w:r>
    </w:p>
    <w:p>
      <w:pPr>
        <w:pStyle w:val="BodyText"/>
        <w:spacing w:before="2"/>
        <w:rPr>
          <w:sz w:val="30"/>
        </w:rPr>
      </w:pPr>
    </w:p>
    <w:p>
      <w:pPr>
        <w:pStyle w:val="ListParagraph"/>
        <w:numPr>
          <w:ilvl w:val="1"/>
          <w:numId w:val="102"/>
        </w:numPr>
        <w:tabs>
          <w:tab w:pos="3374" w:val="left" w:leader="none"/>
        </w:tabs>
        <w:spacing w:line="240" w:lineRule="auto" w:before="0" w:after="0"/>
        <w:ind w:left="3373" w:right="0" w:hanging="139"/>
        <w:jc w:val="left"/>
        <w:rPr>
          <w:sz w:val="22"/>
        </w:rPr>
      </w:pPr>
      <w:r>
        <w:rPr>
          <w:sz w:val="22"/>
        </w:rPr>
        <w:t>Why</w:t>
      </w:r>
      <w:r>
        <w:rPr>
          <w:spacing w:val="-4"/>
          <w:sz w:val="22"/>
        </w:rPr>
        <w:t> </w:t>
      </w:r>
      <w:r>
        <w:rPr>
          <w:sz w:val="22"/>
        </w:rPr>
        <w:t>do</w:t>
      </w:r>
      <w:r>
        <w:rPr>
          <w:spacing w:val="-5"/>
          <w:sz w:val="22"/>
        </w:rPr>
        <w:t> </w:t>
      </w:r>
      <w:r>
        <w:rPr>
          <w:sz w:val="22"/>
        </w:rPr>
        <w:t>women</w:t>
      </w:r>
      <w:r>
        <w:rPr>
          <w:spacing w:val="-4"/>
          <w:sz w:val="22"/>
        </w:rPr>
        <w:t> </w:t>
      </w:r>
      <w:r>
        <w:rPr>
          <w:sz w:val="22"/>
        </w:rPr>
        <w:t>and</w:t>
      </w:r>
      <w:r>
        <w:rPr>
          <w:spacing w:val="-5"/>
          <w:sz w:val="22"/>
        </w:rPr>
        <w:t> </w:t>
      </w:r>
      <w:r>
        <w:rPr>
          <w:sz w:val="22"/>
        </w:rPr>
        <w:t>girls</w:t>
      </w:r>
      <w:r>
        <w:rPr>
          <w:spacing w:val="-4"/>
          <w:sz w:val="22"/>
        </w:rPr>
        <w:t> </w:t>
      </w:r>
      <w:r>
        <w:rPr>
          <w:sz w:val="22"/>
        </w:rPr>
        <w:t>with</w:t>
      </w:r>
      <w:r>
        <w:rPr>
          <w:spacing w:val="-5"/>
          <w:sz w:val="22"/>
        </w:rPr>
        <w:t> </w:t>
      </w:r>
      <w:r>
        <w:rPr>
          <w:sz w:val="22"/>
        </w:rPr>
        <w:t>disabilities</w:t>
      </w:r>
      <w:r>
        <w:rPr>
          <w:spacing w:val="-5"/>
          <w:sz w:val="22"/>
        </w:rPr>
        <w:t> </w:t>
      </w:r>
      <w:r>
        <w:rPr>
          <w:sz w:val="22"/>
        </w:rPr>
        <w:t>experience</w:t>
      </w:r>
      <w:r>
        <w:rPr>
          <w:spacing w:val="-4"/>
          <w:sz w:val="22"/>
        </w:rPr>
        <w:t> </w:t>
      </w:r>
      <w:r>
        <w:rPr>
          <w:sz w:val="22"/>
        </w:rPr>
        <w:t>violence</w:t>
      </w:r>
      <w:r>
        <w:rPr>
          <w:spacing w:val="-4"/>
          <w:sz w:val="22"/>
        </w:rPr>
        <w:t> </w:t>
      </w:r>
      <w:r>
        <w:rPr>
          <w:sz w:val="22"/>
        </w:rPr>
        <w:t>and</w:t>
      </w:r>
      <w:r>
        <w:rPr>
          <w:spacing w:val="-4"/>
          <w:sz w:val="22"/>
        </w:rPr>
        <w:t> </w:t>
      </w:r>
      <w:r>
        <w:rPr>
          <w:spacing w:val="-2"/>
          <w:sz w:val="22"/>
        </w:rPr>
        <w:t>abuse?</w:t>
      </w:r>
    </w:p>
    <w:p>
      <w:pPr>
        <w:pStyle w:val="ListParagraph"/>
        <w:numPr>
          <w:ilvl w:val="1"/>
          <w:numId w:val="102"/>
        </w:numPr>
        <w:tabs>
          <w:tab w:pos="3374" w:val="left" w:leader="none"/>
        </w:tabs>
        <w:spacing w:line="285" w:lineRule="auto" w:before="47" w:after="0"/>
        <w:ind w:left="3357" w:right="1915" w:hanging="123"/>
        <w:jc w:val="left"/>
        <w:rPr>
          <w:sz w:val="22"/>
        </w:rPr>
      </w:pPr>
      <w:r>
        <w:rPr>
          <w:sz w:val="22"/>
        </w:rPr>
        <w:t>What</w:t>
      </w:r>
      <w:r>
        <w:rPr>
          <w:spacing w:val="-1"/>
          <w:sz w:val="22"/>
        </w:rPr>
        <w:t> </w:t>
      </w:r>
      <w:r>
        <w:rPr>
          <w:sz w:val="22"/>
        </w:rPr>
        <w:t>are</w:t>
      </w:r>
      <w:r>
        <w:rPr>
          <w:spacing w:val="-2"/>
          <w:sz w:val="22"/>
        </w:rPr>
        <w:t> </w:t>
      </w:r>
      <w:r>
        <w:rPr>
          <w:sz w:val="22"/>
        </w:rPr>
        <w:t>the</w:t>
      </w:r>
      <w:r>
        <w:rPr>
          <w:spacing w:val="-1"/>
          <w:sz w:val="22"/>
        </w:rPr>
        <w:t> </w:t>
      </w:r>
      <w:r>
        <w:rPr>
          <w:sz w:val="22"/>
        </w:rPr>
        <w:t>challenges</w:t>
      </w:r>
      <w:r>
        <w:rPr>
          <w:spacing w:val="-1"/>
          <w:sz w:val="22"/>
        </w:rPr>
        <w:t> </w:t>
      </w:r>
      <w:r>
        <w:rPr>
          <w:sz w:val="22"/>
        </w:rPr>
        <w:t>and</w:t>
      </w:r>
      <w:r>
        <w:rPr>
          <w:spacing w:val="-2"/>
          <w:sz w:val="22"/>
        </w:rPr>
        <w:t> </w:t>
      </w:r>
      <w:r>
        <w:rPr>
          <w:sz w:val="22"/>
        </w:rPr>
        <w:t>barriers</w:t>
      </w:r>
      <w:r>
        <w:rPr>
          <w:spacing w:val="-2"/>
          <w:sz w:val="22"/>
        </w:rPr>
        <w:t> </w:t>
      </w:r>
      <w:r>
        <w:rPr>
          <w:sz w:val="22"/>
        </w:rPr>
        <w:t>faced</w:t>
      </w:r>
      <w:r>
        <w:rPr>
          <w:spacing w:val="-1"/>
          <w:sz w:val="22"/>
        </w:rPr>
        <w:t> </w:t>
      </w:r>
      <w:r>
        <w:rPr>
          <w:sz w:val="22"/>
        </w:rPr>
        <w:t>by</w:t>
      </w:r>
      <w:r>
        <w:rPr>
          <w:spacing w:val="-2"/>
          <w:sz w:val="22"/>
        </w:rPr>
        <w:t> </w:t>
      </w:r>
      <w:r>
        <w:rPr>
          <w:sz w:val="22"/>
        </w:rPr>
        <w:t>women</w:t>
      </w:r>
      <w:r>
        <w:rPr>
          <w:spacing w:val="-2"/>
          <w:sz w:val="22"/>
        </w:rPr>
        <w:t> </w:t>
      </w:r>
      <w:r>
        <w:rPr>
          <w:sz w:val="22"/>
        </w:rPr>
        <w:t>and</w:t>
      </w:r>
      <w:r>
        <w:rPr>
          <w:spacing w:val="-2"/>
          <w:sz w:val="22"/>
        </w:rPr>
        <w:t> </w:t>
      </w:r>
      <w:r>
        <w:rPr>
          <w:sz w:val="22"/>
        </w:rPr>
        <w:t>girls</w:t>
      </w:r>
      <w:r>
        <w:rPr>
          <w:spacing w:val="-2"/>
          <w:sz w:val="22"/>
        </w:rPr>
        <w:t> </w:t>
      </w:r>
      <w:r>
        <w:rPr>
          <w:sz w:val="22"/>
        </w:rPr>
        <w:t>with </w:t>
      </w:r>
      <w:r>
        <w:rPr>
          <w:spacing w:val="-2"/>
          <w:sz w:val="22"/>
        </w:rPr>
        <w:t>disabilities?</w:t>
      </w:r>
    </w:p>
    <w:p>
      <w:pPr>
        <w:pStyle w:val="ListParagraph"/>
        <w:numPr>
          <w:ilvl w:val="1"/>
          <w:numId w:val="102"/>
        </w:numPr>
        <w:tabs>
          <w:tab w:pos="3374" w:val="left" w:leader="none"/>
        </w:tabs>
        <w:spacing w:line="285" w:lineRule="auto" w:before="0" w:after="0"/>
        <w:ind w:left="3357" w:right="1141" w:hanging="123"/>
        <w:jc w:val="left"/>
        <w:rPr>
          <w:sz w:val="22"/>
        </w:rPr>
      </w:pPr>
      <w:r>
        <w:rPr>
          <w:sz w:val="22"/>
        </w:rPr>
        <w:t>What</w:t>
      </w:r>
      <w:r>
        <w:rPr>
          <w:spacing w:val="-2"/>
          <w:sz w:val="22"/>
        </w:rPr>
        <w:t> </w:t>
      </w:r>
      <w:r>
        <w:rPr>
          <w:sz w:val="22"/>
        </w:rPr>
        <w:t>things</w:t>
      </w:r>
      <w:r>
        <w:rPr>
          <w:spacing w:val="-2"/>
          <w:sz w:val="22"/>
        </w:rPr>
        <w:t> </w:t>
      </w:r>
      <w:r>
        <w:rPr>
          <w:sz w:val="22"/>
        </w:rPr>
        <w:t>could</w:t>
      </w:r>
      <w:r>
        <w:rPr>
          <w:spacing w:val="-2"/>
          <w:sz w:val="22"/>
        </w:rPr>
        <w:t> </w:t>
      </w:r>
      <w:r>
        <w:rPr>
          <w:sz w:val="22"/>
        </w:rPr>
        <w:t>change</w:t>
      </w:r>
      <w:r>
        <w:rPr>
          <w:spacing w:val="-2"/>
          <w:sz w:val="22"/>
        </w:rPr>
        <w:t> </w:t>
      </w:r>
      <w:r>
        <w:rPr>
          <w:sz w:val="22"/>
        </w:rPr>
        <w:t>to</w:t>
      </w:r>
      <w:r>
        <w:rPr>
          <w:spacing w:val="-2"/>
          <w:sz w:val="22"/>
        </w:rPr>
        <w:t> </w:t>
      </w:r>
      <w:r>
        <w:rPr>
          <w:sz w:val="22"/>
        </w:rPr>
        <w:t>prevent</w:t>
      </w:r>
      <w:r>
        <w:rPr>
          <w:spacing w:val="-3"/>
          <w:sz w:val="22"/>
        </w:rPr>
        <w:t> </w:t>
      </w:r>
      <w:r>
        <w:rPr>
          <w:sz w:val="22"/>
        </w:rPr>
        <w:t>the</w:t>
      </w:r>
      <w:r>
        <w:rPr>
          <w:spacing w:val="-2"/>
          <w:sz w:val="22"/>
        </w:rPr>
        <w:t> </w:t>
      </w:r>
      <w:r>
        <w:rPr>
          <w:sz w:val="22"/>
        </w:rPr>
        <w:t>continuation</w:t>
      </w:r>
      <w:r>
        <w:rPr>
          <w:spacing w:val="-2"/>
          <w:sz w:val="22"/>
        </w:rPr>
        <w:t> </w:t>
      </w:r>
      <w:r>
        <w:rPr>
          <w:sz w:val="22"/>
        </w:rPr>
        <w:t>of</w:t>
      </w:r>
      <w:r>
        <w:rPr>
          <w:spacing w:val="-3"/>
          <w:sz w:val="22"/>
        </w:rPr>
        <w:t> </w:t>
      </w:r>
      <w:r>
        <w:rPr>
          <w:sz w:val="22"/>
        </w:rPr>
        <w:t>violence</w:t>
      </w:r>
      <w:r>
        <w:rPr>
          <w:spacing w:val="-2"/>
          <w:sz w:val="22"/>
        </w:rPr>
        <w:t> </w:t>
      </w:r>
      <w:r>
        <w:rPr>
          <w:sz w:val="22"/>
        </w:rPr>
        <w:t>and</w:t>
      </w:r>
      <w:r>
        <w:rPr>
          <w:spacing w:val="-3"/>
          <w:sz w:val="22"/>
        </w:rPr>
        <w:t> </w:t>
      </w:r>
      <w:r>
        <w:rPr>
          <w:sz w:val="22"/>
        </w:rPr>
        <w:t>abuse faced by women and girls with disabilities?</w:t>
      </w:r>
    </w:p>
    <w:p>
      <w:pPr>
        <w:pStyle w:val="ListParagraph"/>
        <w:numPr>
          <w:ilvl w:val="1"/>
          <w:numId w:val="102"/>
        </w:numPr>
        <w:tabs>
          <w:tab w:pos="3374" w:val="left" w:leader="none"/>
        </w:tabs>
        <w:spacing w:line="285" w:lineRule="auto" w:before="0" w:after="0"/>
        <w:ind w:left="3357" w:right="1340" w:hanging="123"/>
        <w:jc w:val="left"/>
        <w:rPr>
          <w:sz w:val="22"/>
        </w:rPr>
      </w:pPr>
      <w:r>
        <w:rPr>
          <w:sz w:val="22"/>
        </w:rPr>
        <w:t>What</w:t>
      </w:r>
      <w:r>
        <w:rPr>
          <w:spacing w:val="-1"/>
          <w:sz w:val="22"/>
        </w:rPr>
        <w:t> </w:t>
      </w:r>
      <w:r>
        <w:rPr>
          <w:sz w:val="22"/>
        </w:rPr>
        <w:t>sort</w:t>
      </w:r>
      <w:r>
        <w:rPr>
          <w:spacing w:val="-1"/>
          <w:sz w:val="22"/>
        </w:rPr>
        <w:t> </w:t>
      </w:r>
      <w:r>
        <w:rPr>
          <w:sz w:val="22"/>
        </w:rPr>
        <w:t>of</w:t>
      </w:r>
      <w:r>
        <w:rPr>
          <w:spacing w:val="-2"/>
          <w:sz w:val="22"/>
        </w:rPr>
        <w:t> </w:t>
      </w:r>
      <w:r>
        <w:rPr>
          <w:sz w:val="22"/>
        </w:rPr>
        <w:t>things</w:t>
      </w:r>
      <w:r>
        <w:rPr>
          <w:spacing w:val="-1"/>
          <w:sz w:val="22"/>
        </w:rPr>
        <w:t> </w:t>
      </w:r>
      <w:r>
        <w:rPr>
          <w:sz w:val="22"/>
        </w:rPr>
        <w:t>could</w:t>
      </w:r>
      <w:r>
        <w:rPr>
          <w:spacing w:val="-1"/>
          <w:sz w:val="22"/>
        </w:rPr>
        <w:t> </w:t>
      </w:r>
      <w:r>
        <w:rPr>
          <w:sz w:val="22"/>
        </w:rPr>
        <w:t>be</w:t>
      </w:r>
      <w:r>
        <w:rPr>
          <w:spacing w:val="-2"/>
          <w:sz w:val="22"/>
        </w:rPr>
        <w:t> </w:t>
      </w:r>
      <w:r>
        <w:rPr>
          <w:sz w:val="22"/>
        </w:rPr>
        <w:t>done</w:t>
      </w:r>
      <w:r>
        <w:rPr>
          <w:spacing w:val="-2"/>
          <w:sz w:val="22"/>
        </w:rPr>
        <w:t> </w:t>
      </w:r>
      <w:r>
        <w:rPr>
          <w:sz w:val="22"/>
        </w:rPr>
        <w:t>to</w:t>
      </w:r>
      <w:r>
        <w:rPr>
          <w:spacing w:val="-1"/>
          <w:sz w:val="22"/>
        </w:rPr>
        <w:t> </w:t>
      </w:r>
      <w:r>
        <w:rPr>
          <w:sz w:val="22"/>
        </w:rPr>
        <w:t>help</w:t>
      </w:r>
      <w:r>
        <w:rPr>
          <w:spacing w:val="-2"/>
          <w:sz w:val="22"/>
        </w:rPr>
        <w:t> </w:t>
      </w:r>
      <w:r>
        <w:rPr>
          <w:sz w:val="22"/>
        </w:rPr>
        <w:t>women</w:t>
      </w:r>
      <w:r>
        <w:rPr>
          <w:spacing w:val="-2"/>
          <w:sz w:val="22"/>
        </w:rPr>
        <w:t> </w:t>
      </w:r>
      <w:r>
        <w:rPr>
          <w:sz w:val="22"/>
        </w:rPr>
        <w:t>and</w:t>
      </w:r>
      <w:r>
        <w:rPr>
          <w:spacing w:val="-2"/>
          <w:sz w:val="22"/>
        </w:rPr>
        <w:t> </w:t>
      </w:r>
      <w:r>
        <w:rPr>
          <w:sz w:val="22"/>
        </w:rPr>
        <w:t>girls</w:t>
      </w:r>
      <w:r>
        <w:rPr>
          <w:spacing w:val="-2"/>
          <w:sz w:val="22"/>
        </w:rPr>
        <w:t> </w:t>
      </w:r>
      <w:r>
        <w:rPr>
          <w:sz w:val="22"/>
        </w:rPr>
        <w:t>with</w:t>
      </w:r>
      <w:r>
        <w:rPr>
          <w:spacing w:val="-2"/>
          <w:sz w:val="22"/>
        </w:rPr>
        <w:t> </w:t>
      </w:r>
      <w:r>
        <w:rPr>
          <w:sz w:val="22"/>
        </w:rPr>
        <w:t>disabilities access services in their community?</w:t>
      </w:r>
    </w:p>
    <w:p>
      <w:pPr>
        <w:spacing w:after="0" w:line="285" w:lineRule="auto"/>
        <w:jc w:val="left"/>
        <w:rPr>
          <w:sz w:val="22"/>
        </w:rPr>
        <w:sectPr>
          <w:pgSz w:w="11910" w:h="16840"/>
          <w:pgMar w:header="0" w:footer="379" w:top="1440" w:bottom="560" w:left="0" w:right="0"/>
        </w:sectPr>
      </w:pPr>
    </w:p>
    <w:p>
      <w:pPr>
        <w:pStyle w:val="BodyText"/>
        <w:rPr>
          <w:sz w:val="20"/>
        </w:rPr>
      </w:pPr>
    </w:p>
    <w:p>
      <w:pPr>
        <w:pStyle w:val="BodyText"/>
        <w:spacing w:before="11"/>
        <w:rPr>
          <w:sz w:val="25"/>
        </w:rPr>
      </w:pPr>
    </w:p>
    <w:p>
      <w:pPr>
        <w:pStyle w:val="BodyText"/>
        <w:spacing w:before="93"/>
        <w:ind w:left="2494"/>
      </w:pPr>
      <w:r>
        <w:rPr/>
        <w:drawing>
          <wp:anchor distT="0" distB="0" distL="0" distR="0" allowOverlap="1" layoutInCell="1" locked="0" behindDoc="0" simplePos="0" relativeHeight="15809536">
            <wp:simplePos x="0" y="0"/>
            <wp:positionH relativeFrom="page">
              <wp:posOffset>666902</wp:posOffset>
            </wp:positionH>
            <wp:positionV relativeFrom="paragraph">
              <wp:posOffset>166321</wp:posOffset>
            </wp:positionV>
            <wp:extent cx="857084" cy="765001"/>
            <wp:effectExtent l="0" t="0" r="0" b="0"/>
            <wp:wrapNone/>
            <wp:docPr id="341" name="image26.jpeg"/>
            <wp:cNvGraphicFramePr>
              <a:graphicFrameLocks noChangeAspect="1"/>
            </wp:cNvGraphicFramePr>
            <a:graphic>
              <a:graphicData uri="http://schemas.openxmlformats.org/drawingml/2006/picture">
                <pic:pic>
                  <pic:nvPicPr>
                    <pic:cNvPr id="342" name="image26.jpeg"/>
                    <pic:cNvPicPr/>
                  </pic:nvPicPr>
                  <pic:blipFill>
                    <a:blip r:embed="rId74" cstate="print"/>
                    <a:stretch>
                      <a:fillRect/>
                    </a:stretch>
                  </pic:blipFill>
                  <pic:spPr>
                    <a:xfrm>
                      <a:off x="0" y="0"/>
                      <a:ext cx="857084" cy="765001"/>
                    </a:xfrm>
                    <a:prstGeom prst="rect">
                      <a:avLst/>
                    </a:prstGeom>
                  </pic:spPr>
                </pic:pic>
              </a:graphicData>
            </a:graphic>
          </wp:anchor>
        </w:drawing>
      </w:r>
      <w:r>
        <w:rPr/>
        <w:t>Try</w:t>
      </w:r>
      <w:r>
        <w:rPr>
          <w:spacing w:val="-5"/>
        </w:rPr>
        <w:t> </w:t>
      </w:r>
      <w:r>
        <w:rPr/>
        <w:t>to</w:t>
      </w:r>
      <w:r>
        <w:rPr>
          <w:spacing w:val="-2"/>
        </w:rPr>
        <w:t> </w:t>
      </w:r>
      <w:r>
        <w:rPr/>
        <w:t>elicit</w:t>
      </w:r>
      <w:r>
        <w:rPr>
          <w:spacing w:val="-3"/>
        </w:rPr>
        <w:t> </w:t>
      </w:r>
      <w:r>
        <w:rPr/>
        <w:t>the</w:t>
      </w:r>
      <w:r>
        <w:rPr>
          <w:spacing w:val="-2"/>
        </w:rPr>
        <w:t> </w:t>
      </w:r>
      <w:r>
        <w:rPr/>
        <w:t>following</w:t>
      </w:r>
      <w:r>
        <w:rPr>
          <w:spacing w:val="-3"/>
        </w:rPr>
        <w:t> </w:t>
      </w:r>
      <w:r>
        <w:rPr/>
        <w:t>key</w:t>
      </w:r>
      <w:r>
        <w:rPr>
          <w:spacing w:val="-2"/>
        </w:rPr>
        <w:t> </w:t>
      </w:r>
      <w:r>
        <w:rPr/>
        <w:t>points</w:t>
      </w:r>
      <w:r>
        <w:rPr>
          <w:spacing w:val="-3"/>
        </w:rPr>
        <w:t> </w:t>
      </w:r>
      <w:r>
        <w:rPr/>
        <w:t>in</w:t>
      </w:r>
      <w:r>
        <w:rPr>
          <w:spacing w:val="-3"/>
        </w:rPr>
        <w:t> </w:t>
      </w:r>
      <w:r>
        <w:rPr/>
        <w:t>the</w:t>
      </w:r>
      <w:r>
        <w:rPr>
          <w:spacing w:val="-2"/>
        </w:rPr>
        <w:t> discussion:</w:t>
      </w:r>
    </w:p>
    <w:p>
      <w:pPr>
        <w:pStyle w:val="BodyText"/>
        <w:spacing w:before="1"/>
        <w:rPr>
          <w:sz w:val="30"/>
        </w:rPr>
      </w:pPr>
    </w:p>
    <w:p>
      <w:pPr>
        <w:pStyle w:val="ListParagraph"/>
        <w:numPr>
          <w:ilvl w:val="1"/>
          <w:numId w:val="102"/>
        </w:numPr>
        <w:tabs>
          <w:tab w:pos="3353" w:val="left" w:leader="none"/>
        </w:tabs>
        <w:spacing w:line="285" w:lineRule="auto" w:before="1" w:after="0"/>
        <w:ind w:left="3331" w:right="1162" w:hanging="117"/>
        <w:jc w:val="left"/>
        <w:rPr>
          <w:sz w:val="22"/>
        </w:rPr>
      </w:pPr>
      <w:r>
        <w:rPr>
          <w:sz w:val="22"/>
        </w:rPr>
        <w:t>While all women and girls can experience violence and abuse, women and </w:t>
      </w:r>
      <w:r>
        <w:rPr>
          <w:spacing w:val="-2"/>
          <w:sz w:val="22"/>
        </w:rPr>
        <w:t>girls</w:t>
      </w:r>
      <w:r>
        <w:rPr>
          <w:spacing w:val="-13"/>
          <w:sz w:val="22"/>
        </w:rPr>
        <w:t> </w:t>
      </w:r>
      <w:r>
        <w:rPr>
          <w:spacing w:val="-2"/>
          <w:sz w:val="22"/>
        </w:rPr>
        <w:t>with</w:t>
      </w:r>
      <w:r>
        <w:rPr>
          <w:spacing w:val="-13"/>
          <w:sz w:val="22"/>
        </w:rPr>
        <w:t> </w:t>
      </w:r>
      <w:r>
        <w:rPr>
          <w:spacing w:val="-2"/>
          <w:sz w:val="22"/>
        </w:rPr>
        <w:t>disabilities</w:t>
      </w:r>
      <w:r>
        <w:rPr>
          <w:spacing w:val="-13"/>
          <w:sz w:val="22"/>
        </w:rPr>
        <w:t> </w:t>
      </w:r>
      <w:r>
        <w:rPr>
          <w:spacing w:val="-2"/>
          <w:sz w:val="22"/>
        </w:rPr>
        <w:t>face</w:t>
      </w:r>
      <w:r>
        <w:rPr>
          <w:spacing w:val="-13"/>
          <w:sz w:val="22"/>
        </w:rPr>
        <w:t> </w:t>
      </w:r>
      <w:r>
        <w:rPr>
          <w:spacing w:val="-2"/>
          <w:sz w:val="22"/>
        </w:rPr>
        <w:t>discrimination</w:t>
      </w:r>
      <w:r>
        <w:rPr>
          <w:spacing w:val="-13"/>
          <w:sz w:val="22"/>
        </w:rPr>
        <w:t> </w:t>
      </w:r>
      <w:r>
        <w:rPr>
          <w:spacing w:val="-2"/>
          <w:sz w:val="22"/>
        </w:rPr>
        <w:t>and</w:t>
      </w:r>
      <w:r>
        <w:rPr>
          <w:spacing w:val="-13"/>
          <w:sz w:val="22"/>
        </w:rPr>
        <w:t> </w:t>
      </w:r>
      <w:r>
        <w:rPr>
          <w:spacing w:val="-2"/>
          <w:sz w:val="22"/>
        </w:rPr>
        <w:t>inequality</w:t>
      </w:r>
      <w:r>
        <w:rPr>
          <w:spacing w:val="-13"/>
          <w:sz w:val="22"/>
        </w:rPr>
        <w:t> </w:t>
      </w:r>
      <w:r>
        <w:rPr>
          <w:spacing w:val="-2"/>
          <w:sz w:val="22"/>
        </w:rPr>
        <w:t>relating</w:t>
      </w:r>
      <w:r>
        <w:rPr>
          <w:spacing w:val="-13"/>
          <w:sz w:val="22"/>
        </w:rPr>
        <w:t> </w:t>
      </w:r>
      <w:r>
        <w:rPr>
          <w:spacing w:val="-2"/>
          <w:sz w:val="22"/>
        </w:rPr>
        <w:t>to</w:t>
      </w:r>
      <w:r>
        <w:rPr>
          <w:spacing w:val="-13"/>
          <w:sz w:val="22"/>
        </w:rPr>
        <w:t> </w:t>
      </w:r>
      <w:r>
        <w:rPr>
          <w:spacing w:val="-2"/>
          <w:sz w:val="22"/>
        </w:rPr>
        <w:t>their</w:t>
      </w:r>
      <w:r>
        <w:rPr>
          <w:spacing w:val="-13"/>
          <w:sz w:val="22"/>
        </w:rPr>
        <w:t> </w:t>
      </w:r>
      <w:r>
        <w:rPr>
          <w:spacing w:val="-2"/>
          <w:sz w:val="22"/>
        </w:rPr>
        <w:t>disability </w:t>
      </w:r>
      <w:r>
        <w:rPr>
          <w:sz w:val="22"/>
        </w:rPr>
        <w:t>that increases their vulnerability to abuse.</w:t>
      </w:r>
    </w:p>
    <w:p>
      <w:pPr>
        <w:pStyle w:val="BodyText"/>
        <w:spacing w:before="9"/>
        <w:rPr>
          <w:sz w:val="25"/>
        </w:rPr>
      </w:pPr>
    </w:p>
    <w:p>
      <w:pPr>
        <w:pStyle w:val="ListParagraph"/>
        <w:numPr>
          <w:ilvl w:val="1"/>
          <w:numId w:val="102"/>
        </w:numPr>
        <w:tabs>
          <w:tab w:pos="3353" w:val="left" w:leader="none"/>
        </w:tabs>
        <w:spacing w:line="285" w:lineRule="auto" w:before="0" w:after="0"/>
        <w:ind w:left="3336" w:right="1257" w:hanging="123"/>
        <w:jc w:val="left"/>
        <w:rPr>
          <w:sz w:val="22"/>
        </w:rPr>
      </w:pPr>
      <w:r>
        <w:rPr>
          <w:sz w:val="22"/>
        </w:rPr>
        <w:t>Women</w:t>
      </w:r>
      <w:r>
        <w:rPr>
          <w:spacing w:val="-3"/>
          <w:sz w:val="22"/>
        </w:rPr>
        <w:t> </w:t>
      </w:r>
      <w:r>
        <w:rPr>
          <w:sz w:val="22"/>
        </w:rPr>
        <w:t>and</w:t>
      </w:r>
      <w:r>
        <w:rPr>
          <w:spacing w:val="-3"/>
          <w:sz w:val="22"/>
        </w:rPr>
        <w:t> </w:t>
      </w:r>
      <w:r>
        <w:rPr>
          <w:sz w:val="22"/>
        </w:rPr>
        <w:t>girls</w:t>
      </w:r>
      <w:r>
        <w:rPr>
          <w:spacing w:val="-3"/>
          <w:sz w:val="22"/>
        </w:rPr>
        <w:t> </w:t>
      </w:r>
      <w:r>
        <w:rPr>
          <w:sz w:val="22"/>
        </w:rPr>
        <w:t>with</w:t>
      </w:r>
      <w:r>
        <w:rPr>
          <w:spacing w:val="-3"/>
          <w:sz w:val="22"/>
        </w:rPr>
        <w:t> </w:t>
      </w:r>
      <w:r>
        <w:rPr>
          <w:sz w:val="22"/>
        </w:rPr>
        <w:t>disabilities</w:t>
      </w:r>
      <w:r>
        <w:rPr>
          <w:spacing w:val="-3"/>
          <w:sz w:val="22"/>
        </w:rPr>
        <w:t> </w:t>
      </w:r>
      <w:r>
        <w:rPr>
          <w:sz w:val="22"/>
        </w:rPr>
        <w:t>face</w:t>
      </w:r>
      <w:r>
        <w:rPr>
          <w:spacing w:val="-2"/>
          <w:sz w:val="22"/>
        </w:rPr>
        <w:t> </w:t>
      </w:r>
      <w:r>
        <w:rPr>
          <w:sz w:val="22"/>
        </w:rPr>
        <w:t>additional</w:t>
      </w:r>
      <w:r>
        <w:rPr>
          <w:spacing w:val="-3"/>
          <w:sz w:val="22"/>
        </w:rPr>
        <w:t> </w:t>
      </w:r>
      <w:r>
        <w:rPr>
          <w:sz w:val="22"/>
        </w:rPr>
        <w:t>barriers</w:t>
      </w:r>
      <w:r>
        <w:rPr>
          <w:spacing w:val="-3"/>
          <w:sz w:val="22"/>
        </w:rPr>
        <w:t> </w:t>
      </w:r>
      <w:r>
        <w:rPr>
          <w:sz w:val="22"/>
        </w:rPr>
        <w:t>when</w:t>
      </w:r>
      <w:r>
        <w:rPr>
          <w:spacing w:val="-3"/>
          <w:sz w:val="22"/>
        </w:rPr>
        <w:t> </w:t>
      </w:r>
      <w:r>
        <w:rPr>
          <w:sz w:val="22"/>
        </w:rPr>
        <w:t>they</w:t>
      </w:r>
      <w:r>
        <w:rPr>
          <w:spacing w:val="-2"/>
          <w:sz w:val="22"/>
        </w:rPr>
        <w:t> </w:t>
      </w:r>
      <w:r>
        <w:rPr>
          <w:sz w:val="22"/>
        </w:rPr>
        <w:t>want</w:t>
      </w:r>
      <w:r>
        <w:rPr>
          <w:spacing w:val="-3"/>
          <w:sz w:val="22"/>
        </w:rPr>
        <w:t> </w:t>
      </w:r>
      <w:r>
        <w:rPr>
          <w:sz w:val="22"/>
        </w:rPr>
        <w:t>to get help or access services. Service providers must be aware of these barriers and work to reduce them.</w:t>
      </w:r>
    </w:p>
    <w:p>
      <w:pPr>
        <w:pStyle w:val="BodyText"/>
        <w:spacing w:before="2"/>
        <w:rPr>
          <w:sz w:val="26"/>
        </w:rPr>
      </w:pPr>
      <w:r>
        <w:rPr/>
        <w:pict>
          <v:group style="position:absolute;margin-left:113.678169pt;margin-top:16.295294pt;width:437.65pt;height:223.55pt;mso-position-horizontal-relative:page;mso-position-vertical-relative:paragraph;z-index:-15648768;mso-wrap-distance-left:0;mso-wrap-distance-right:0" id="docshapegroup154" coordorigin="2274,326" coordsize="8753,4471">
            <v:shape style="position:absolute;left:2273;top:325;width:8753;height:4471" id="docshape155" coordorigin="2274,326" coordsize="8753,4471" path="m2523,326l2512,326,2484,330,2445,339,2399,357,2376,370,2353,387,2332,407,2313,432,2297,460,2284,494,2276,532,2274,572,2274,4548,2274,4557,2277,4585,2287,4625,2305,4671,2318,4694,2334,4717,2355,4738,2379,4757,2408,4773,2441,4786,2480,4794,2523,4796,10777,4796,10788,4796,10816,4792,10855,4783,10873,4776,2523,4776,2483,4774,2447,4766,2416,4755,2390,4740,2359,4714,2335,4683,2317,4651,2306,4619,2302,4604,2299,4591,2296,4578,2295,4567,2294,4561,2294,4555,2294,4548,2293,576,2296,535,2303,499,2315,469,2329,443,2356,411,2386,387,2419,370,2450,358,2465,354,2479,351,2492,349,2502,347,2509,347,2514,346,2520,346,2523,346,2523,326xm10777,326l2523,326,2523,346,10777,346,10818,349,10853,356,10884,367,10910,382,10942,408,10966,439,10983,471,10994,503,10999,518,11002,532,11004,544,11005,555,11006,562,11006,567,11007,572,11007,4548,11004,4587,10997,4623,10985,4653,10971,4679,10944,4711,10914,4735,10881,4752,10850,4764,10835,4768,10821,4771,10809,4773,10798,4775,10791,4776,10786,4776,10780,4776,10777,4776,10873,4776,10901,4765,10924,4752,10947,4735,10968,4715,10988,4691,11004,4662,11016,4628,11024,4590,11027,4548,11027,572,11026,565,11023,537,11014,497,10996,451,10982,428,10966,405,10945,384,10921,365,10892,349,10859,337,10820,329,10777,326xe" filled="true" fillcolor="#000000" stroked="false">
              <v:path arrowok="t"/>
              <v:fill type="solid"/>
            </v:shape>
            <v:shape style="position:absolute;left:2273;top:325;width:8753;height:4471" type="#_x0000_t202" id="docshape156" filled="false" stroked="false">
              <v:textbox inset="0,0,0,0">
                <w:txbxContent>
                  <w:p>
                    <w:pPr>
                      <w:spacing w:line="240" w:lineRule="auto" w:before="7"/>
                      <w:rPr>
                        <w:sz w:val="23"/>
                      </w:rPr>
                    </w:pPr>
                  </w:p>
                  <w:p>
                    <w:pPr>
                      <w:spacing w:before="0"/>
                      <w:ind w:left="220" w:right="0" w:firstLine="0"/>
                      <w:jc w:val="both"/>
                      <w:rPr>
                        <w:b/>
                        <w:sz w:val="22"/>
                      </w:rPr>
                    </w:pPr>
                    <w:r>
                      <w:rPr>
                        <w:b/>
                        <w:sz w:val="22"/>
                      </w:rPr>
                      <w:t>Case</w:t>
                    </w:r>
                    <w:r>
                      <w:rPr>
                        <w:b/>
                        <w:spacing w:val="-5"/>
                        <w:sz w:val="22"/>
                      </w:rPr>
                      <w:t> </w:t>
                    </w:r>
                    <w:r>
                      <w:rPr>
                        <w:b/>
                        <w:sz w:val="22"/>
                      </w:rPr>
                      <w:t>Study</w:t>
                    </w:r>
                    <w:r>
                      <w:rPr>
                        <w:b/>
                        <w:spacing w:val="-1"/>
                        <w:sz w:val="22"/>
                      </w:rPr>
                      <w:t> </w:t>
                    </w:r>
                    <w:r>
                      <w:rPr>
                        <w:b/>
                        <w:spacing w:val="-10"/>
                        <w:sz w:val="22"/>
                      </w:rPr>
                      <w:t>1</w:t>
                    </w:r>
                  </w:p>
                  <w:p>
                    <w:pPr>
                      <w:spacing w:line="285" w:lineRule="auto" w:before="47"/>
                      <w:ind w:left="220" w:right="217" w:firstLine="0"/>
                      <w:jc w:val="both"/>
                      <w:rPr>
                        <w:sz w:val="22"/>
                      </w:rPr>
                    </w:pPr>
                    <w:r>
                      <w:rPr>
                        <w:w w:val="95"/>
                        <w:sz w:val="22"/>
                      </w:rPr>
                      <w:t>My</w:t>
                    </w:r>
                    <w:r>
                      <w:rPr>
                        <w:spacing w:val="-4"/>
                        <w:w w:val="95"/>
                        <w:sz w:val="22"/>
                      </w:rPr>
                      <w:t> </w:t>
                    </w:r>
                    <w:r>
                      <w:rPr>
                        <w:w w:val="95"/>
                        <w:sz w:val="22"/>
                      </w:rPr>
                      <w:t>name</w:t>
                    </w:r>
                    <w:r>
                      <w:rPr>
                        <w:spacing w:val="-4"/>
                        <w:w w:val="95"/>
                        <w:sz w:val="22"/>
                      </w:rPr>
                      <w:t> </w:t>
                    </w:r>
                    <w:r>
                      <w:rPr>
                        <w:w w:val="95"/>
                        <w:sz w:val="22"/>
                      </w:rPr>
                      <w:t>is</w:t>
                    </w:r>
                    <w:r>
                      <w:rPr>
                        <w:spacing w:val="-4"/>
                        <w:w w:val="95"/>
                        <w:sz w:val="22"/>
                      </w:rPr>
                      <w:t> </w:t>
                    </w:r>
                    <w:r>
                      <w:rPr>
                        <w:w w:val="95"/>
                        <w:sz w:val="22"/>
                      </w:rPr>
                      <w:t>Sushila</w:t>
                    </w:r>
                    <w:r>
                      <w:rPr>
                        <w:spacing w:val="-4"/>
                        <w:w w:val="95"/>
                        <w:sz w:val="22"/>
                      </w:rPr>
                      <w:t> </w:t>
                    </w:r>
                    <w:r>
                      <w:rPr>
                        <w:w w:val="95"/>
                        <w:sz w:val="22"/>
                      </w:rPr>
                      <w:t>and</w:t>
                    </w:r>
                    <w:r>
                      <w:rPr>
                        <w:spacing w:val="-4"/>
                        <w:w w:val="95"/>
                        <w:sz w:val="22"/>
                      </w:rPr>
                      <w:t> </w:t>
                    </w:r>
                    <w:r>
                      <w:rPr>
                        <w:w w:val="95"/>
                        <w:sz w:val="22"/>
                      </w:rPr>
                      <w:t>I</w:t>
                    </w:r>
                    <w:r>
                      <w:rPr>
                        <w:spacing w:val="-4"/>
                        <w:w w:val="95"/>
                        <w:sz w:val="22"/>
                      </w:rPr>
                      <w:t> </w:t>
                    </w:r>
                    <w:r>
                      <w:rPr>
                        <w:w w:val="95"/>
                        <w:sz w:val="22"/>
                      </w:rPr>
                      <w:t>was</w:t>
                    </w:r>
                    <w:r>
                      <w:rPr>
                        <w:spacing w:val="-4"/>
                        <w:w w:val="95"/>
                        <w:sz w:val="22"/>
                      </w:rPr>
                      <w:t> </w:t>
                    </w:r>
                    <w:r>
                      <w:rPr>
                        <w:w w:val="95"/>
                        <w:sz w:val="22"/>
                      </w:rPr>
                      <w:t>involved</w:t>
                    </w:r>
                    <w:r>
                      <w:rPr>
                        <w:spacing w:val="-4"/>
                        <w:w w:val="95"/>
                        <w:sz w:val="22"/>
                      </w:rPr>
                      <w:t> </w:t>
                    </w:r>
                    <w:r>
                      <w:rPr>
                        <w:w w:val="95"/>
                        <w:sz w:val="22"/>
                      </w:rPr>
                      <w:t>in</w:t>
                    </w:r>
                    <w:r>
                      <w:rPr>
                        <w:spacing w:val="-4"/>
                        <w:w w:val="95"/>
                        <w:sz w:val="22"/>
                      </w:rPr>
                      <w:t> </w:t>
                    </w:r>
                    <w:r>
                      <w:rPr>
                        <w:w w:val="95"/>
                        <w:sz w:val="22"/>
                      </w:rPr>
                      <w:t>a</w:t>
                    </w:r>
                    <w:r>
                      <w:rPr>
                        <w:spacing w:val="-4"/>
                        <w:w w:val="95"/>
                        <w:sz w:val="22"/>
                      </w:rPr>
                      <w:t> </w:t>
                    </w:r>
                    <w:r>
                      <w:rPr>
                        <w:w w:val="95"/>
                        <w:sz w:val="22"/>
                      </w:rPr>
                      <w:t>car</w:t>
                    </w:r>
                    <w:r>
                      <w:rPr>
                        <w:spacing w:val="-4"/>
                        <w:w w:val="95"/>
                        <w:sz w:val="22"/>
                      </w:rPr>
                      <w:t> </w:t>
                    </w:r>
                    <w:r>
                      <w:rPr>
                        <w:w w:val="95"/>
                        <w:sz w:val="22"/>
                      </w:rPr>
                      <w:t>accident</w:t>
                    </w:r>
                    <w:r>
                      <w:rPr>
                        <w:spacing w:val="-4"/>
                        <w:w w:val="95"/>
                        <w:sz w:val="22"/>
                      </w:rPr>
                      <w:t> </w:t>
                    </w:r>
                    <w:r>
                      <w:rPr>
                        <w:w w:val="95"/>
                        <w:sz w:val="22"/>
                      </w:rPr>
                      <w:t>which</w:t>
                    </w:r>
                    <w:r>
                      <w:rPr>
                        <w:spacing w:val="-4"/>
                        <w:w w:val="95"/>
                        <w:sz w:val="22"/>
                      </w:rPr>
                      <w:t> </w:t>
                    </w:r>
                    <w:r>
                      <w:rPr>
                        <w:w w:val="95"/>
                        <w:sz w:val="22"/>
                      </w:rPr>
                      <w:t>had</w:t>
                    </w:r>
                    <w:r>
                      <w:rPr>
                        <w:spacing w:val="-4"/>
                        <w:w w:val="95"/>
                        <w:sz w:val="22"/>
                      </w:rPr>
                      <w:t> </w:t>
                    </w:r>
                    <w:r>
                      <w:rPr>
                        <w:w w:val="95"/>
                        <w:sz w:val="22"/>
                      </w:rPr>
                      <w:t>left</w:t>
                    </w:r>
                    <w:r>
                      <w:rPr>
                        <w:spacing w:val="-4"/>
                        <w:w w:val="95"/>
                        <w:sz w:val="22"/>
                      </w:rPr>
                      <w:t> </w:t>
                    </w:r>
                    <w:r>
                      <w:rPr>
                        <w:w w:val="95"/>
                        <w:sz w:val="22"/>
                      </w:rPr>
                      <w:t>me</w:t>
                    </w:r>
                    <w:r>
                      <w:rPr>
                        <w:spacing w:val="-4"/>
                        <w:w w:val="95"/>
                        <w:sz w:val="22"/>
                      </w:rPr>
                      <w:t> </w:t>
                    </w:r>
                    <w:r>
                      <w:rPr>
                        <w:w w:val="95"/>
                        <w:sz w:val="22"/>
                      </w:rPr>
                      <w:t>with</w:t>
                    </w:r>
                    <w:r>
                      <w:rPr>
                        <w:spacing w:val="-4"/>
                        <w:w w:val="95"/>
                        <w:sz w:val="22"/>
                      </w:rPr>
                      <w:t> </w:t>
                    </w:r>
                    <w:r>
                      <w:rPr>
                        <w:w w:val="95"/>
                        <w:sz w:val="22"/>
                      </w:rPr>
                      <w:t>permanent </w:t>
                    </w:r>
                    <w:r>
                      <w:rPr>
                        <w:sz w:val="22"/>
                      </w:rPr>
                      <w:t>physical disability. My family members do not seem to have time for me, and I live in an</w:t>
                    </w:r>
                    <w:r>
                      <w:rPr>
                        <w:spacing w:val="-8"/>
                        <w:sz w:val="22"/>
                      </w:rPr>
                      <w:t> </w:t>
                    </w:r>
                    <w:r>
                      <w:rPr>
                        <w:sz w:val="22"/>
                      </w:rPr>
                      <w:t>elderly</w:t>
                    </w:r>
                    <w:r>
                      <w:rPr>
                        <w:spacing w:val="-8"/>
                        <w:sz w:val="22"/>
                      </w:rPr>
                      <w:t> </w:t>
                    </w:r>
                    <w:r>
                      <w:rPr>
                        <w:sz w:val="22"/>
                      </w:rPr>
                      <w:t>care</w:t>
                    </w:r>
                    <w:r>
                      <w:rPr>
                        <w:spacing w:val="-8"/>
                        <w:sz w:val="22"/>
                      </w:rPr>
                      <w:t> </w:t>
                    </w:r>
                    <w:r>
                      <w:rPr>
                        <w:sz w:val="22"/>
                      </w:rPr>
                      <w:t>home.</w:t>
                    </w:r>
                    <w:r>
                      <w:rPr>
                        <w:spacing w:val="-8"/>
                        <w:sz w:val="22"/>
                      </w:rPr>
                      <w:t> </w:t>
                    </w:r>
                    <w:r>
                      <w:rPr>
                        <w:sz w:val="22"/>
                      </w:rPr>
                      <w:t>One</w:t>
                    </w:r>
                    <w:r>
                      <w:rPr>
                        <w:spacing w:val="-8"/>
                        <w:sz w:val="22"/>
                      </w:rPr>
                      <w:t> </w:t>
                    </w:r>
                    <w:r>
                      <w:rPr>
                        <w:sz w:val="22"/>
                      </w:rPr>
                      <w:t>of</w:t>
                    </w:r>
                    <w:r>
                      <w:rPr>
                        <w:spacing w:val="-8"/>
                        <w:sz w:val="22"/>
                      </w:rPr>
                      <w:t> </w:t>
                    </w:r>
                    <w:r>
                      <w:rPr>
                        <w:sz w:val="22"/>
                      </w:rPr>
                      <w:t>the</w:t>
                    </w:r>
                    <w:r>
                      <w:rPr>
                        <w:spacing w:val="-8"/>
                        <w:sz w:val="22"/>
                      </w:rPr>
                      <w:t> </w:t>
                    </w:r>
                    <w:r>
                      <w:rPr>
                        <w:sz w:val="22"/>
                      </w:rPr>
                      <w:t>staff</w:t>
                    </w:r>
                    <w:r>
                      <w:rPr>
                        <w:spacing w:val="-8"/>
                        <w:sz w:val="22"/>
                      </w:rPr>
                      <w:t> </w:t>
                    </w:r>
                    <w:r>
                      <w:rPr>
                        <w:sz w:val="22"/>
                      </w:rPr>
                      <w:t>members</w:t>
                    </w:r>
                    <w:r>
                      <w:rPr>
                        <w:spacing w:val="-8"/>
                        <w:sz w:val="22"/>
                      </w:rPr>
                      <w:t> </w:t>
                    </w:r>
                    <w:r>
                      <w:rPr>
                        <w:sz w:val="22"/>
                      </w:rPr>
                      <w:t>at</w:t>
                    </w:r>
                    <w:r>
                      <w:rPr>
                        <w:spacing w:val="-8"/>
                        <w:sz w:val="22"/>
                      </w:rPr>
                      <w:t> </w:t>
                    </w:r>
                    <w:r>
                      <w:rPr>
                        <w:sz w:val="22"/>
                      </w:rPr>
                      <w:t>this</w:t>
                    </w:r>
                    <w:r>
                      <w:rPr>
                        <w:spacing w:val="-8"/>
                        <w:sz w:val="22"/>
                      </w:rPr>
                      <w:t> </w:t>
                    </w:r>
                    <w:r>
                      <w:rPr>
                        <w:sz w:val="22"/>
                      </w:rPr>
                      <w:t>home</w:t>
                    </w:r>
                    <w:r>
                      <w:rPr>
                        <w:spacing w:val="-8"/>
                        <w:sz w:val="22"/>
                      </w:rPr>
                      <w:t> </w:t>
                    </w:r>
                    <w:r>
                      <w:rPr>
                        <w:sz w:val="22"/>
                      </w:rPr>
                      <w:t>has</w:t>
                    </w:r>
                    <w:r>
                      <w:rPr>
                        <w:spacing w:val="-8"/>
                        <w:sz w:val="22"/>
                      </w:rPr>
                      <w:t> </w:t>
                    </w:r>
                    <w:r>
                      <w:rPr>
                        <w:sz w:val="22"/>
                      </w:rPr>
                      <w:t>been</w:t>
                    </w:r>
                    <w:r>
                      <w:rPr>
                        <w:spacing w:val="-8"/>
                        <w:sz w:val="22"/>
                      </w:rPr>
                      <w:t> </w:t>
                    </w:r>
                    <w:r>
                      <w:rPr>
                        <w:sz w:val="22"/>
                      </w:rPr>
                      <w:t>abusing</w:t>
                    </w:r>
                    <w:r>
                      <w:rPr>
                        <w:spacing w:val="-8"/>
                        <w:sz w:val="22"/>
                      </w:rPr>
                      <w:t> </w:t>
                    </w:r>
                    <w:r>
                      <w:rPr>
                        <w:sz w:val="22"/>
                      </w:rPr>
                      <w:t>me</w:t>
                    </w:r>
                    <w:r>
                      <w:rPr>
                        <w:spacing w:val="-8"/>
                        <w:sz w:val="22"/>
                      </w:rPr>
                      <w:t> </w:t>
                    </w:r>
                    <w:r>
                      <w:rPr>
                        <w:sz w:val="22"/>
                      </w:rPr>
                      <w:t>for two years. I did not know what to do or where to seek help from. It has been really difﬁcult</w:t>
                    </w:r>
                    <w:r>
                      <w:rPr>
                        <w:spacing w:val="-14"/>
                        <w:sz w:val="22"/>
                      </w:rPr>
                      <w:t> </w:t>
                    </w:r>
                    <w:r>
                      <w:rPr>
                        <w:sz w:val="22"/>
                      </w:rPr>
                      <w:t>for</w:t>
                    </w:r>
                    <w:r>
                      <w:rPr>
                        <w:spacing w:val="-14"/>
                        <w:sz w:val="22"/>
                      </w:rPr>
                      <w:t> </w:t>
                    </w:r>
                    <w:r>
                      <w:rPr>
                        <w:sz w:val="22"/>
                      </w:rPr>
                      <w:t>me</w:t>
                    </w:r>
                    <w:r>
                      <w:rPr>
                        <w:spacing w:val="-14"/>
                        <w:sz w:val="22"/>
                      </w:rPr>
                      <w:t> </w:t>
                    </w:r>
                    <w:r>
                      <w:rPr>
                        <w:sz w:val="22"/>
                      </w:rPr>
                      <w:t>to</w:t>
                    </w:r>
                    <w:r>
                      <w:rPr>
                        <w:spacing w:val="-14"/>
                        <w:sz w:val="22"/>
                      </w:rPr>
                      <w:t> </w:t>
                    </w:r>
                    <w:r>
                      <w:rPr>
                        <w:sz w:val="22"/>
                      </w:rPr>
                      <w:t>talk</w:t>
                    </w:r>
                    <w:r>
                      <w:rPr>
                        <w:spacing w:val="-14"/>
                        <w:sz w:val="22"/>
                      </w:rPr>
                      <w:t> </w:t>
                    </w:r>
                    <w:r>
                      <w:rPr>
                        <w:sz w:val="22"/>
                      </w:rPr>
                      <w:t>about</w:t>
                    </w:r>
                    <w:r>
                      <w:rPr>
                        <w:spacing w:val="-14"/>
                        <w:sz w:val="22"/>
                      </w:rPr>
                      <w:t> </w:t>
                    </w:r>
                    <w:r>
                      <w:rPr>
                        <w:sz w:val="22"/>
                      </w:rPr>
                      <w:t>it</w:t>
                    </w:r>
                    <w:r>
                      <w:rPr>
                        <w:spacing w:val="-14"/>
                        <w:sz w:val="22"/>
                      </w:rPr>
                      <w:t> </w:t>
                    </w:r>
                    <w:r>
                      <w:rPr>
                        <w:sz w:val="22"/>
                      </w:rPr>
                      <w:t>because</w:t>
                    </w:r>
                    <w:r>
                      <w:rPr>
                        <w:spacing w:val="-14"/>
                        <w:sz w:val="22"/>
                      </w:rPr>
                      <w:t> </w:t>
                    </w:r>
                    <w:r>
                      <w:rPr>
                        <w:sz w:val="22"/>
                      </w:rPr>
                      <w:t>I</w:t>
                    </w:r>
                    <w:r>
                      <w:rPr>
                        <w:spacing w:val="-14"/>
                        <w:sz w:val="22"/>
                      </w:rPr>
                      <w:t> </w:t>
                    </w:r>
                    <w:r>
                      <w:rPr>
                        <w:sz w:val="22"/>
                      </w:rPr>
                      <w:t>know</w:t>
                    </w:r>
                    <w:r>
                      <w:rPr>
                        <w:spacing w:val="-14"/>
                        <w:sz w:val="22"/>
                      </w:rPr>
                      <w:t> </w:t>
                    </w:r>
                    <w:r>
                      <w:rPr>
                        <w:sz w:val="22"/>
                      </w:rPr>
                      <w:t>no</w:t>
                    </w:r>
                    <w:r>
                      <w:rPr>
                        <w:spacing w:val="-14"/>
                        <w:sz w:val="22"/>
                      </w:rPr>
                      <w:t> </w:t>
                    </w:r>
                    <w:r>
                      <w:rPr>
                        <w:sz w:val="22"/>
                      </w:rPr>
                      <w:t>one</w:t>
                    </w:r>
                    <w:r>
                      <w:rPr>
                        <w:spacing w:val="-14"/>
                        <w:sz w:val="22"/>
                      </w:rPr>
                      <w:t> </w:t>
                    </w:r>
                    <w:r>
                      <w:rPr>
                        <w:sz w:val="22"/>
                      </w:rPr>
                      <w:t>will</w:t>
                    </w:r>
                    <w:r>
                      <w:rPr>
                        <w:spacing w:val="-14"/>
                        <w:sz w:val="22"/>
                      </w:rPr>
                      <w:t> </w:t>
                    </w:r>
                    <w:r>
                      <w:rPr>
                        <w:sz w:val="22"/>
                      </w:rPr>
                      <w:t>believe</w:t>
                    </w:r>
                    <w:r>
                      <w:rPr>
                        <w:spacing w:val="-14"/>
                        <w:sz w:val="22"/>
                      </w:rPr>
                      <w:t> </w:t>
                    </w:r>
                    <w:r>
                      <w:rPr>
                        <w:sz w:val="22"/>
                      </w:rPr>
                      <w:t>me.</w:t>
                    </w:r>
                    <w:r>
                      <w:rPr>
                        <w:spacing w:val="-14"/>
                        <w:sz w:val="22"/>
                      </w:rPr>
                      <w:t> </w:t>
                    </w:r>
                    <w:r>
                      <w:rPr>
                        <w:sz w:val="22"/>
                      </w:rPr>
                      <w:t>I</w:t>
                    </w:r>
                    <w:r>
                      <w:rPr>
                        <w:spacing w:val="-14"/>
                        <w:sz w:val="22"/>
                      </w:rPr>
                      <w:t> </w:t>
                    </w:r>
                    <w:r>
                      <w:rPr>
                        <w:sz w:val="22"/>
                      </w:rPr>
                      <w:t>was</w:t>
                    </w:r>
                    <w:r>
                      <w:rPr>
                        <w:spacing w:val="-14"/>
                        <w:sz w:val="22"/>
                      </w:rPr>
                      <w:t> </w:t>
                    </w:r>
                    <w:r>
                      <w:rPr>
                        <w:sz w:val="22"/>
                      </w:rPr>
                      <w:t>so</w:t>
                    </w:r>
                    <w:r>
                      <w:rPr>
                        <w:spacing w:val="-14"/>
                        <w:sz w:val="22"/>
                      </w:rPr>
                      <w:t> </w:t>
                    </w:r>
                    <w:r>
                      <w:rPr>
                        <w:sz w:val="22"/>
                      </w:rPr>
                      <w:t>ashamed and</w:t>
                    </w:r>
                    <w:r>
                      <w:rPr>
                        <w:spacing w:val="-7"/>
                        <w:sz w:val="22"/>
                      </w:rPr>
                      <w:t> </w:t>
                    </w:r>
                    <w:r>
                      <w:rPr>
                        <w:sz w:val="22"/>
                      </w:rPr>
                      <w:t>also</w:t>
                    </w:r>
                    <w:r>
                      <w:rPr>
                        <w:spacing w:val="-7"/>
                        <w:sz w:val="22"/>
                      </w:rPr>
                      <w:t> </w:t>
                    </w:r>
                    <w:r>
                      <w:rPr>
                        <w:sz w:val="22"/>
                      </w:rPr>
                      <w:t>very</w:t>
                    </w:r>
                    <w:r>
                      <w:rPr>
                        <w:spacing w:val="-7"/>
                        <w:sz w:val="22"/>
                      </w:rPr>
                      <w:t> </w:t>
                    </w:r>
                    <w:r>
                      <w:rPr>
                        <w:sz w:val="22"/>
                      </w:rPr>
                      <w:t>upset.</w:t>
                    </w:r>
                    <w:r>
                      <w:rPr>
                        <w:spacing w:val="-7"/>
                        <w:sz w:val="22"/>
                      </w:rPr>
                      <w:t> </w:t>
                    </w:r>
                    <w:r>
                      <w:rPr>
                        <w:sz w:val="22"/>
                      </w:rPr>
                      <w:t>I</w:t>
                    </w:r>
                    <w:r>
                      <w:rPr>
                        <w:spacing w:val="-7"/>
                        <w:sz w:val="22"/>
                      </w:rPr>
                      <w:t> </w:t>
                    </w:r>
                    <w:r>
                      <w:rPr>
                        <w:sz w:val="22"/>
                      </w:rPr>
                      <w:t>was</w:t>
                    </w:r>
                    <w:r>
                      <w:rPr>
                        <w:spacing w:val="-7"/>
                        <w:sz w:val="22"/>
                      </w:rPr>
                      <w:t> </w:t>
                    </w:r>
                    <w:r>
                      <w:rPr>
                        <w:sz w:val="22"/>
                      </w:rPr>
                      <w:t>afraid</w:t>
                    </w:r>
                    <w:r>
                      <w:rPr>
                        <w:spacing w:val="-7"/>
                        <w:sz w:val="22"/>
                      </w:rPr>
                      <w:t> </w:t>
                    </w:r>
                    <w:r>
                      <w:rPr>
                        <w:sz w:val="22"/>
                      </w:rPr>
                      <w:t>for</w:t>
                    </w:r>
                    <w:r>
                      <w:rPr>
                        <w:spacing w:val="-6"/>
                        <w:sz w:val="22"/>
                      </w:rPr>
                      <w:t> </w:t>
                    </w:r>
                    <w:r>
                      <w:rPr>
                        <w:sz w:val="22"/>
                      </w:rPr>
                      <w:t>my</w:t>
                    </w:r>
                    <w:r>
                      <w:rPr>
                        <w:spacing w:val="-7"/>
                        <w:sz w:val="22"/>
                      </w:rPr>
                      <w:t> </w:t>
                    </w:r>
                    <w:r>
                      <w:rPr>
                        <w:sz w:val="22"/>
                      </w:rPr>
                      <w:t>family</w:t>
                    </w:r>
                    <w:r>
                      <w:rPr>
                        <w:spacing w:val="-6"/>
                        <w:sz w:val="22"/>
                      </w:rPr>
                      <w:t> </w:t>
                    </w:r>
                    <w:r>
                      <w:rPr>
                        <w:sz w:val="22"/>
                      </w:rPr>
                      <w:t>if</w:t>
                    </w:r>
                    <w:r>
                      <w:rPr>
                        <w:spacing w:val="-7"/>
                        <w:sz w:val="22"/>
                      </w:rPr>
                      <w:t> </w:t>
                    </w:r>
                    <w:r>
                      <w:rPr>
                        <w:sz w:val="22"/>
                      </w:rPr>
                      <w:t>I</w:t>
                    </w:r>
                    <w:r>
                      <w:rPr>
                        <w:spacing w:val="-7"/>
                        <w:sz w:val="22"/>
                      </w:rPr>
                      <w:t> </w:t>
                    </w:r>
                    <w:r>
                      <w:rPr>
                        <w:sz w:val="22"/>
                      </w:rPr>
                      <w:t>reported</w:t>
                    </w:r>
                    <w:r>
                      <w:rPr>
                        <w:spacing w:val="-6"/>
                        <w:sz w:val="22"/>
                      </w:rPr>
                      <w:t> </w:t>
                    </w:r>
                    <w:r>
                      <w:rPr>
                        <w:sz w:val="22"/>
                      </w:rPr>
                      <w:t>this</w:t>
                    </w:r>
                    <w:r>
                      <w:rPr>
                        <w:spacing w:val="-6"/>
                        <w:sz w:val="22"/>
                      </w:rPr>
                      <w:t> </w:t>
                    </w:r>
                    <w:r>
                      <w:rPr>
                        <w:sz w:val="22"/>
                      </w:rPr>
                      <w:t>abuse.</w:t>
                    </w:r>
                    <w:r>
                      <w:rPr>
                        <w:spacing w:val="-7"/>
                        <w:sz w:val="22"/>
                      </w:rPr>
                      <w:t> </w:t>
                    </w:r>
                    <w:r>
                      <w:rPr>
                        <w:sz w:val="22"/>
                      </w:rPr>
                      <w:t>I</w:t>
                    </w:r>
                    <w:r>
                      <w:rPr>
                        <w:spacing w:val="-7"/>
                        <w:sz w:val="22"/>
                      </w:rPr>
                      <w:t> </w:t>
                    </w:r>
                    <w:r>
                      <w:rPr>
                        <w:sz w:val="22"/>
                      </w:rPr>
                      <w:t>didn’t</w:t>
                    </w:r>
                    <w:r>
                      <w:rPr>
                        <w:spacing w:val="-6"/>
                        <w:sz w:val="22"/>
                      </w:rPr>
                      <w:t> </w:t>
                    </w:r>
                    <w:r>
                      <w:rPr>
                        <w:sz w:val="22"/>
                      </w:rPr>
                      <w:t>know</w:t>
                    </w:r>
                    <w:r>
                      <w:rPr>
                        <w:spacing w:val="-6"/>
                        <w:sz w:val="22"/>
                      </w:rPr>
                      <w:t> </w:t>
                    </w:r>
                    <w:r>
                      <w:rPr>
                        <w:sz w:val="22"/>
                      </w:rPr>
                      <w:t>if</w:t>
                    </w:r>
                    <w:r>
                      <w:rPr>
                        <w:spacing w:val="-7"/>
                        <w:sz w:val="22"/>
                      </w:rPr>
                      <w:t> </w:t>
                    </w:r>
                    <w:r>
                      <w:rPr>
                        <w:sz w:val="22"/>
                      </w:rPr>
                      <w:t>it was</w:t>
                    </w:r>
                    <w:r>
                      <w:rPr>
                        <w:spacing w:val="-7"/>
                        <w:sz w:val="22"/>
                      </w:rPr>
                      <w:t> </w:t>
                    </w:r>
                    <w:r>
                      <w:rPr>
                        <w:sz w:val="22"/>
                      </w:rPr>
                      <w:t>right</w:t>
                    </w:r>
                    <w:r>
                      <w:rPr>
                        <w:spacing w:val="-7"/>
                        <w:sz w:val="22"/>
                      </w:rPr>
                      <w:t> </w:t>
                    </w:r>
                    <w:r>
                      <w:rPr>
                        <w:sz w:val="22"/>
                      </w:rPr>
                      <w:t>for</w:t>
                    </w:r>
                    <w:r>
                      <w:rPr>
                        <w:spacing w:val="-6"/>
                        <w:sz w:val="22"/>
                      </w:rPr>
                      <w:t> </w:t>
                    </w:r>
                    <w:r>
                      <w:rPr>
                        <w:sz w:val="22"/>
                      </w:rPr>
                      <w:t>the</w:t>
                    </w:r>
                    <w:r>
                      <w:rPr>
                        <w:spacing w:val="-6"/>
                        <w:sz w:val="22"/>
                      </w:rPr>
                      <w:t> </w:t>
                    </w:r>
                    <w:r>
                      <w:rPr>
                        <w:sz w:val="22"/>
                      </w:rPr>
                      <w:t>staff</w:t>
                    </w:r>
                    <w:r>
                      <w:rPr>
                        <w:spacing w:val="-6"/>
                        <w:sz w:val="22"/>
                      </w:rPr>
                      <w:t> </w:t>
                    </w:r>
                    <w:r>
                      <w:rPr>
                        <w:sz w:val="22"/>
                      </w:rPr>
                      <w:t>member</w:t>
                    </w:r>
                    <w:r>
                      <w:rPr>
                        <w:spacing w:val="-6"/>
                        <w:sz w:val="22"/>
                      </w:rPr>
                      <w:t> </w:t>
                    </w:r>
                    <w:r>
                      <w:rPr>
                        <w:sz w:val="22"/>
                      </w:rPr>
                      <w:t>to</w:t>
                    </w:r>
                    <w:r>
                      <w:rPr>
                        <w:spacing w:val="-6"/>
                        <w:sz w:val="22"/>
                      </w:rPr>
                      <w:t> </w:t>
                    </w:r>
                    <w:r>
                      <w:rPr>
                        <w:sz w:val="22"/>
                      </w:rPr>
                      <w:t>abuse</w:t>
                    </w:r>
                    <w:r>
                      <w:rPr>
                        <w:spacing w:val="-6"/>
                        <w:sz w:val="22"/>
                      </w:rPr>
                      <w:t> </w:t>
                    </w:r>
                    <w:r>
                      <w:rPr>
                        <w:sz w:val="22"/>
                      </w:rPr>
                      <w:t>me.</w:t>
                    </w:r>
                    <w:r>
                      <w:rPr>
                        <w:spacing w:val="-7"/>
                        <w:sz w:val="22"/>
                      </w:rPr>
                      <w:t> </w:t>
                    </w:r>
                    <w:r>
                      <w:rPr>
                        <w:sz w:val="22"/>
                      </w:rPr>
                      <w:t>I</w:t>
                    </w:r>
                    <w:r>
                      <w:rPr>
                        <w:spacing w:val="-7"/>
                        <w:sz w:val="22"/>
                      </w:rPr>
                      <w:t> </w:t>
                    </w:r>
                    <w:r>
                      <w:rPr>
                        <w:sz w:val="22"/>
                      </w:rPr>
                      <w:t>was</w:t>
                    </w:r>
                    <w:r>
                      <w:rPr>
                        <w:spacing w:val="-7"/>
                        <w:sz w:val="22"/>
                      </w:rPr>
                      <w:t> </w:t>
                    </w:r>
                    <w:r>
                      <w:rPr>
                        <w:sz w:val="22"/>
                      </w:rPr>
                      <w:t>also</w:t>
                    </w:r>
                    <w:r>
                      <w:rPr>
                        <w:spacing w:val="-7"/>
                        <w:sz w:val="22"/>
                      </w:rPr>
                      <w:t> </w:t>
                    </w:r>
                    <w:r>
                      <w:rPr>
                        <w:sz w:val="22"/>
                      </w:rPr>
                      <w:t>not</w:t>
                    </w:r>
                    <w:r>
                      <w:rPr>
                        <w:spacing w:val="-7"/>
                        <w:sz w:val="22"/>
                      </w:rPr>
                      <w:t> </w:t>
                    </w:r>
                    <w:r>
                      <w:rPr>
                        <w:sz w:val="22"/>
                      </w:rPr>
                      <w:t>aware</w:t>
                    </w:r>
                    <w:r>
                      <w:rPr>
                        <w:spacing w:val="-6"/>
                        <w:sz w:val="22"/>
                      </w:rPr>
                      <w:t> </w:t>
                    </w:r>
                    <w:r>
                      <w:rPr>
                        <w:sz w:val="22"/>
                      </w:rPr>
                      <w:t>of</w:t>
                    </w:r>
                    <w:r>
                      <w:rPr>
                        <w:spacing w:val="-7"/>
                        <w:sz w:val="22"/>
                      </w:rPr>
                      <w:t> </w:t>
                    </w:r>
                    <w:r>
                      <w:rPr>
                        <w:sz w:val="22"/>
                      </w:rPr>
                      <w:t>my</w:t>
                    </w:r>
                    <w:r>
                      <w:rPr>
                        <w:spacing w:val="-7"/>
                        <w:sz w:val="22"/>
                      </w:rPr>
                      <w:t> </w:t>
                    </w:r>
                    <w:r>
                      <w:rPr>
                        <w:sz w:val="22"/>
                      </w:rPr>
                      <w:t>rights</w:t>
                    </w:r>
                    <w:r>
                      <w:rPr>
                        <w:spacing w:val="-6"/>
                        <w:sz w:val="22"/>
                      </w:rPr>
                      <w:t> </w:t>
                    </w:r>
                    <w:r>
                      <w:rPr>
                        <w:sz w:val="22"/>
                      </w:rPr>
                      <w:t>to</w:t>
                    </w:r>
                    <w:r>
                      <w:rPr>
                        <w:spacing w:val="-6"/>
                        <w:sz w:val="22"/>
                      </w:rPr>
                      <w:t> </w:t>
                    </w:r>
                    <w:r>
                      <w:rPr>
                        <w:sz w:val="22"/>
                      </w:rPr>
                      <w:t>report what I was going through.</w:t>
                    </w:r>
                  </w:p>
                  <w:p>
                    <w:pPr>
                      <w:spacing w:line="240" w:lineRule="auto" w:before="4"/>
                      <w:rPr>
                        <w:sz w:val="25"/>
                      </w:rPr>
                    </w:pPr>
                  </w:p>
                  <w:p>
                    <w:pPr>
                      <w:numPr>
                        <w:ilvl w:val="0"/>
                        <w:numId w:val="103"/>
                      </w:numPr>
                      <w:tabs>
                        <w:tab w:pos="1186" w:val="left" w:leader="none"/>
                      </w:tabs>
                      <w:spacing w:before="1"/>
                      <w:ind w:left="1185" w:right="0" w:hanging="246"/>
                      <w:jc w:val="left"/>
                      <w:rPr>
                        <w:b/>
                        <w:i/>
                        <w:sz w:val="22"/>
                      </w:rPr>
                    </w:pPr>
                    <w:r>
                      <w:rPr>
                        <w:b/>
                        <w:i/>
                        <w:sz w:val="22"/>
                      </w:rPr>
                      <w:t>What</w:t>
                    </w:r>
                    <w:r>
                      <w:rPr>
                        <w:b/>
                        <w:i/>
                        <w:spacing w:val="-2"/>
                        <w:sz w:val="22"/>
                      </w:rPr>
                      <w:t> </w:t>
                    </w:r>
                    <w:r>
                      <w:rPr>
                        <w:b/>
                        <w:i/>
                        <w:sz w:val="22"/>
                      </w:rPr>
                      <w:t>were</w:t>
                    </w:r>
                    <w:r>
                      <w:rPr>
                        <w:b/>
                        <w:i/>
                        <w:spacing w:val="-1"/>
                        <w:sz w:val="22"/>
                      </w:rPr>
                      <w:t> </w:t>
                    </w:r>
                    <w:r>
                      <w:rPr>
                        <w:b/>
                        <w:i/>
                        <w:sz w:val="22"/>
                      </w:rPr>
                      <w:t>the</w:t>
                    </w:r>
                    <w:r>
                      <w:rPr>
                        <w:b/>
                        <w:i/>
                        <w:spacing w:val="-2"/>
                        <w:sz w:val="22"/>
                      </w:rPr>
                      <w:t> </w:t>
                    </w:r>
                    <w:r>
                      <w:rPr>
                        <w:b/>
                        <w:i/>
                        <w:sz w:val="22"/>
                      </w:rPr>
                      <w:t>challenges</w:t>
                    </w:r>
                    <w:r>
                      <w:rPr>
                        <w:b/>
                        <w:i/>
                        <w:spacing w:val="-2"/>
                        <w:sz w:val="22"/>
                      </w:rPr>
                      <w:t> </w:t>
                    </w:r>
                    <w:r>
                      <w:rPr>
                        <w:b/>
                        <w:i/>
                        <w:sz w:val="22"/>
                      </w:rPr>
                      <w:t>and</w:t>
                    </w:r>
                    <w:r>
                      <w:rPr>
                        <w:b/>
                        <w:i/>
                        <w:spacing w:val="-2"/>
                        <w:sz w:val="22"/>
                      </w:rPr>
                      <w:t> </w:t>
                    </w:r>
                    <w:r>
                      <w:rPr>
                        <w:b/>
                        <w:i/>
                        <w:sz w:val="22"/>
                      </w:rPr>
                      <w:t>barriers</w:t>
                    </w:r>
                    <w:r>
                      <w:rPr>
                        <w:b/>
                        <w:i/>
                        <w:spacing w:val="-2"/>
                        <w:sz w:val="22"/>
                      </w:rPr>
                      <w:t> </w:t>
                    </w:r>
                    <w:r>
                      <w:rPr>
                        <w:b/>
                        <w:i/>
                        <w:sz w:val="22"/>
                      </w:rPr>
                      <w:t>that</w:t>
                    </w:r>
                    <w:r>
                      <w:rPr>
                        <w:b/>
                        <w:i/>
                        <w:spacing w:val="-1"/>
                        <w:sz w:val="22"/>
                      </w:rPr>
                      <w:t> </w:t>
                    </w:r>
                    <w:r>
                      <w:rPr>
                        <w:b/>
                        <w:i/>
                        <w:sz w:val="22"/>
                      </w:rPr>
                      <w:t>Sushila</w:t>
                    </w:r>
                    <w:r>
                      <w:rPr>
                        <w:b/>
                        <w:i/>
                        <w:spacing w:val="-1"/>
                        <w:sz w:val="22"/>
                      </w:rPr>
                      <w:t> </w:t>
                    </w:r>
                    <w:r>
                      <w:rPr>
                        <w:b/>
                        <w:i/>
                        <w:spacing w:val="-2"/>
                        <w:sz w:val="22"/>
                      </w:rPr>
                      <w:t>faced?</w:t>
                    </w:r>
                  </w:p>
                  <w:p>
                    <w:pPr>
                      <w:numPr>
                        <w:ilvl w:val="0"/>
                        <w:numId w:val="103"/>
                      </w:numPr>
                      <w:tabs>
                        <w:tab w:pos="1186" w:val="left" w:leader="none"/>
                      </w:tabs>
                      <w:spacing w:line="285" w:lineRule="auto" w:before="47"/>
                      <w:ind w:left="1185" w:right="452" w:hanging="245"/>
                      <w:jc w:val="left"/>
                      <w:rPr>
                        <w:b/>
                        <w:i/>
                        <w:sz w:val="22"/>
                      </w:rPr>
                    </w:pPr>
                    <w:r>
                      <w:rPr>
                        <w:b/>
                        <w:i/>
                        <w:sz w:val="22"/>
                      </w:rPr>
                      <w:t>What</w:t>
                    </w:r>
                    <w:r>
                      <w:rPr>
                        <w:b/>
                        <w:i/>
                        <w:spacing w:val="-4"/>
                        <w:sz w:val="22"/>
                      </w:rPr>
                      <w:t> </w:t>
                    </w:r>
                    <w:r>
                      <w:rPr>
                        <w:b/>
                        <w:i/>
                        <w:sz w:val="22"/>
                      </w:rPr>
                      <w:t>thing</w:t>
                    </w:r>
                    <w:r>
                      <w:rPr>
                        <w:b/>
                        <w:i/>
                        <w:spacing w:val="-4"/>
                        <w:sz w:val="22"/>
                      </w:rPr>
                      <w:t> </w:t>
                    </w:r>
                    <w:r>
                      <w:rPr>
                        <w:b/>
                        <w:i/>
                        <w:sz w:val="22"/>
                      </w:rPr>
                      <w:t>could</w:t>
                    </w:r>
                    <w:r>
                      <w:rPr>
                        <w:b/>
                        <w:i/>
                        <w:spacing w:val="-5"/>
                        <w:sz w:val="22"/>
                      </w:rPr>
                      <w:t> </w:t>
                    </w:r>
                    <w:r>
                      <w:rPr>
                        <w:b/>
                        <w:i/>
                        <w:sz w:val="22"/>
                      </w:rPr>
                      <w:t>change</w:t>
                    </w:r>
                    <w:r>
                      <w:rPr>
                        <w:b/>
                        <w:i/>
                        <w:spacing w:val="-5"/>
                        <w:sz w:val="22"/>
                      </w:rPr>
                      <w:t> </w:t>
                    </w:r>
                    <w:r>
                      <w:rPr>
                        <w:b/>
                        <w:i/>
                        <w:sz w:val="22"/>
                      </w:rPr>
                      <w:t>to</w:t>
                    </w:r>
                    <w:r>
                      <w:rPr>
                        <w:b/>
                        <w:i/>
                        <w:spacing w:val="-4"/>
                        <w:sz w:val="22"/>
                      </w:rPr>
                      <w:t> </w:t>
                    </w:r>
                    <w:r>
                      <w:rPr>
                        <w:b/>
                        <w:i/>
                        <w:sz w:val="22"/>
                      </w:rPr>
                      <w:t>prevent</w:t>
                    </w:r>
                    <w:r>
                      <w:rPr>
                        <w:b/>
                        <w:i/>
                        <w:spacing w:val="-4"/>
                        <w:sz w:val="22"/>
                      </w:rPr>
                      <w:t> </w:t>
                    </w:r>
                    <w:r>
                      <w:rPr>
                        <w:b/>
                        <w:i/>
                        <w:sz w:val="22"/>
                      </w:rPr>
                      <w:t>the</w:t>
                    </w:r>
                    <w:r>
                      <w:rPr>
                        <w:b/>
                        <w:i/>
                        <w:spacing w:val="-4"/>
                        <w:sz w:val="22"/>
                      </w:rPr>
                      <w:t> </w:t>
                    </w:r>
                    <w:r>
                      <w:rPr>
                        <w:b/>
                        <w:i/>
                        <w:sz w:val="22"/>
                      </w:rPr>
                      <w:t>continuation</w:t>
                    </w:r>
                    <w:r>
                      <w:rPr>
                        <w:b/>
                        <w:i/>
                        <w:spacing w:val="-5"/>
                        <w:sz w:val="22"/>
                      </w:rPr>
                      <w:t> </w:t>
                    </w:r>
                    <w:r>
                      <w:rPr>
                        <w:b/>
                        <w:i/>
                        <w:sz w:val="22"/>
                      </w:rPr>
                      <w:t>of</w:t>
                    </w:r>
                    <w:r>
                      <w:rPr>
                        <w:b/>
                        <w:i/>
                        <w:spacing w:val="-4"/>
                        <w:sz w:val="22"/>
                      </w:rPr>
                      <w:t> </w:t>
                    </w:r>
                    <w:r>
                      <w:rPr>
                        <w:b/>
                        <w:i/>
                        <w:sz w:val="22"/>
                      </w:rPr>
                      <w:t>abuse</w:t>
                    </w:r>
                    <w:r>
                      <w:rPr>
                        <w:b/>
                        <w:i/>
                        <w:spacing w:val="-5"/>
                        <w:sz w:val="22"/>
                      </w:rPr>
                      <w:t> </w:t>
                    </w:r>
                    <w:r>
                      <w:rPr>
                        <w:b/>
                        <w:i/>
                        <w:sz w:val="22"/>
                      </w:rPr>
                      <w:t>faced</w:t>
                    </w:r>
                    <w:r>
                      <w:rPr>
                        <w:b/>
                        <w:i/>
                        <w:sz w:val="22"/>
                      </w:rPr>
                      <w:t> by Sushila?</w:t>
                    </w:r>
                  </w:p>
                </w:txbxContent>
              </v:textbox>
              <w10:wrap type="none"/>
            </v:shape>
            <w10:wrap type="topAndBottom"/>
          </v:group>
        </w:pict>
      </w:r>
    </w:p>
    <w:p>
      <w:pPr>
        <w:pStyle w:val="BodyText"/>
        <w:rPr>
          <w:sz w:val="20"/>
        </w:rPr>
      </w:pPr>
    </w:p>
    <w:p>
      <w:pPr>
        <w:pStyle w:val="BodyText"/>
        <w:spacing w:before="2"/>
        <w:rPr>
          <w:sz w:val="29"/>
        </w:rPr>
      </w:pPr>
      <w:r>
        <w:rPr/>
        <w:pict>
          <v:group style="position:absolute;margin-left:113.678169pt;margin-top:17.974176pt;width:437.65pt;height:210.8pt;mso-position-horizontal-relative:page;mso-position-vertical-relative:paragraph;z-index:-15648256;mso-wrap-distance-left:0;mso-wrap-distance-right:0" id="docshapegroup157" coordorigin="2274,359" coordsize="8753,4216">
            <v:shape style="position:absolute;left:2273;top:359;width:8753;height:4216" id="docshape158" coordorigin="2274,359" coordsize="8753,4216" path="m2523,359l2512,360,2484,363,2445,373,2399,391,2376,404,2353,420,2332,441,2313,465,2297,494,2284,528,2276,566,2274,606,2274,4327,2274,4336,2277,4364,2287,4404,2305,4449,2318,4473,2334,4495,2355,4516,2379,4536,2408,4552,2441,4564,2480,4572,2523,4575,10777,4575,10788,4574,10816,4571,10855,4562,10873,4555,2523,4555,2483,4552,2447,4545,2416,4534,2390,4519,2359,4492,2335,4462,2317,4429,2306,4398,2302,4383,2299,4369,2296,4357,2295,4346,2294,4339,2294,4334,2294,4327,2293,609,2296,569,2303,533,2315,502,2329,476,2356,445,2386,421,2419,403,2450,392,2465,388,2479,385,2492,382,2502,381,2509,380,2514,380,2520,380,2523,379,2523,359xm10777,359l2523,359,2523,379,10777,379,10818,382,10853,389,10884,401,10910,415,10942,442,10966,473,10983,505,10994,536,10999,551,11002,565,11004,578,11005,588,11006,595,11006,600,11007,606,11007,4327,11004,4366,10997,4401,10985,4432,10971,4458,10944,4490,10914,4514,10881,4531,10850,4543,10835,4547,10821,4550,10809,4552,10798,4553,10791,4554,10786,4554,10780,4555,10777,4555,10873,4555,10901,4544,10924,4530,10947,4514,10968,4493,10988,4469,11004,4440,11016,4407,11024,4368,11027,4327,11027,606,11026,598,11023,570,11014,531,10996,485,10982,462,10966,439,10945,418,10921,399,10892,383,10859,370,10820,362,10777,359xe" filled="true" fillcolor="#000000" stroked="false">
              <v:path arrowok="t"/>
              <v:fill type="solid"/>
            </v:shape>
            <v:shape style="position:absolute;left:2273;top:359;width:8753;height:4216" type="#_x0000_t202" id="docshape159" filled="false" stroked="false">
              <v:textbox inset="0,0,0,0">
                <w:txbxContent>
                  <w:p>
                    <w:pPr>
                      <w:spacing w:line="240" w:lineRule="auto" w:before="1"/>
                      <w:rPr>
                        <w:sz w:val="27"/>
                      </w:rPr>
                    </w:pPr>
                  </w:p>
                  <w:p>
                    <w:pPr>
                      <w:spacing w:before="1"/>
                      <w:ind w:left="220" w:right="0" w:firstLine="0"/>
                      <w:jc w:val="both"/>
                      <w:rPr>
                        <w:b/>
                        <w:sz w:val="22"/>
                      </w:rPr>
                    </w:pPr>
                    <w:r>
                      <w:rPr>
                        <w:b/>
                        <w:sz w:val="22"/>
                      </w:rPr>
                      <w:t>Case</w:t>
                    </w:r>
                    <w:r>
                      <w:rPr>
                        <w:b/>
                        <w:spacing w:val="-5"/>
                        <w:sz w:val="22"/>
                      </w:rPr>
                      <w:t> </w:t>
                    </w:r>
                    <w:r>
                      <w:rPr>
                        <w:b/>
                        <w:sz w:val="22"/>
                      </w:rPr>
                      <w:t>Study</w:t>
                    </w:r>
                    <w:r>
                      <w:rPr>
                        <w:b/>
                        <w:spacing w:val="-1"/>
                        <w:sz w:val="22"/>
                      </w:rPr>
                      <w:t> </w:t>
                    </w:r>
                    <w:r>
                      <w:rPr>
                        <w:b/>
                        <w:spacing w:val="-10"/>
                        <w:sz w:val="22"/>
                      </w:rPr>
                      <w:t>2</w:t>
                    </w:r>
                  </w:p>
                  <w:p>
                    <w:pPr>
                      <w:spacing w:line="285" w:lineRule="auto" w:before="47"/>
                      <w:ind w:left="220" w:right="215" w:firstLine="0"/>
                      <w:jc w:val="both"/>
                      <w:rPr>
                        <w:sz w:val="22"/>
                      </w:rPr>
                    </w:pPr>
                    <w:r>
                      <w:rPr>
                        <w:sz w:val="22"/>
                      </w:rPr>
                      <w:t>My name is Siteri and I was born with multiple disabilities including intellectual disability.</w:t>
                    </w:r>
                    <w:r>
                      <w:rPr>
                        <w:spacing w:val="-15"/>
                        <w:sz w:val="22"/>
                      </w:rPr>
                      <w:t> </w:t>
                    </w:r>
                    <w:r>
                      <w:rPr>
                        <w:sz w:val="22"/>
                      </w:rPr>
                      <w:t>This</w:t>
                    </w:r>
                    <w:r>
                      <w:rPr>
                        <w:spacing w:val="-11"/>
                        <w:sz w:val="22"/>
                      </w:rPr>
                      <w:t> </w:t>
                    </w:r>
                    <w:r>
                      <w:rPr>
                        <w:sz w:val="22"/>
                      </w:rPr>
                      <w:t>brings</w:t>
                    </w:r>
                    <w:r>
                      <w:rPr>
                        <w:spacing w:val="-11"/>
                        <w:sz w:val="22"/>
                      </w:rPr>
                      <w:t> </w:t>
                    </w:r>
                    <w:r>
                      <w:rPr>
                        <w:sz w:val="22"/>
                      </w:rPr>
                      <w:t>shame</w:t>
                    </w:r>
                    <w:r>
                      <w:rPr>
                        <w:spacing w:val="-11"/>
                        <w:sz w:val="22"/>
                      </w:rPr>
                      <w:t> </w:t>
                    </w:r>
                    <w:r>
                      <w:rPr>
                        <w:sz w:val="22"/>
                      </w:rPr>
                      <w:t>to</w:t>
                    </w:r>
                    <w:r>
                      <w:rPr>
                        <w:spacing w:val="-11"/>
                        <w:sz w:val="22"/>
                      </w:rPr>
                      <w:t> </w:t>
                    </w:r>
                    <w:r>
                      <w:rPr>
                        <w:sz w:val="22"/>
                      </w:rPr>
                      <w:t>my</w:t>
                    </w:r>
                    <w:r>
                      <w:rPr>
                        <w:spacing w:val="-11"/>
                        <w:sz w:val="22"/>
                      </w:rPr>
                      <w:t> </w:t>
                    </w:r>
                    <w:r>
                      <w:rPr>
                        <w:sz w:val="22"/>
                      </w:rPr>
                      <w:t>family</w:t>
                    </w:r>
                    <w:r>
                      <w:rPr>
                        <w:spacing w:val="-11"/>
                        <w:sz w:val="22"/>
                      </w:rPr>
                      <w:t> </w:t>
                    </w:r>
                    <w:r>
                      <w:rPr>
                        <w:sz w:val="22"/>
                      </w:rPr>
                      <w:t>and</w:t>
                    </w:r>
                    <w:r>
                      <w:rPr>
                        <w:spacing w:val="-11"/>
                        <w:sz w:val="22"/>
                      </w:rPr>
                      <w:t> </w:t>
                    </w:r>
                    <w:r>
                      <w:rPr>
                        <w:sz w:val="22"/>
                      </w:rPr>
                      <w:t>upsets</w:t>
                    </w:r>
                    <w:r>
                      <w:rPr>
                        <w:spacing w:val="-11"/>
                        <w:sz w:val="22"/>
                      </w:rPr>
                      <w:t> </w:t>
                    </w:r>
                    <w:r>
                      <w:rPr>
                        <w:sz w:val="22"/>
                      </w:rPr>
                      <w:t>me</w:t>
                    </w:r>
                    <w:r>
                      <w:rPr>
                        <w:spacing w:val="-11"/>
                        <w:sz w:val="22"/>
                      </w:rPr>
                      <w:t> </w:t>
                    </w:r>
                    <w:r>
                      <w:rPr>
                        <w:sz w:val="22"/>
                      </w:rPr>
                      <w:t>a</w:t>
                    </w:r>
                    <w:r>
                      <w:rPr>
                        <w:spacing w:val="-11"/>
                        <w:sz w:val="22"/>
                      </w:rPr>
                      <w:t> </w:t>
                    </w:r>
                    <w:r>
                      <w:rPr>
                        <w:sz w:val="22"/>
                      </w:rPr>
                      <w:t>lot.</w:t>
                    </w:r>
                    <w:r>
                      <w:rPr>
                        <w:spacing w:val="-11"/>
                        <w:sz w:val="22"/>
                      </w:rPr>
                      <w:t> </w:t>
                    </w:r>
                    <w:r>
                      <w:rPr>
                        <w:sz w:val="22"/>
                      </w:rPr>
                      <w:t>When</w:t>
                    </w:r>
                    <w:r>
                      <w:rPr>
                        <w:spacing w:val="-11"/>
                        <w:sz w:val="22"/>
                      </w:rPr>
                      <w:t> </w:t>
                    </w:r>
                    <w:r>
                      <w:rPr>
                        <w:sz w:val="22"/>
                      </w:rPr>
                      <w:t>we</w:t>
                    </w:r>
                    <w:r>
                      <w:rPr>
                        <w:spacing w:val="-11"/>
                        <w:sz w:val="22"/>
                      </w:rPr>
                      <w:t> </w:t>
                    </w:r>
                    <w:r>
                      <w:rPr>
                        <w:sz w:val="22"/>
                      </w:rPr>
                      <w:t>have</w:t>
                    </w:r>
                    <w:r>
                      <w:rPr>
                        <w:spacing w:val="-11"/>
                        <w:sz w:val="22"/>
                      </w:rPr>
                      <w:t> </w:t>
                    </w:r>
                    <w:r>
                      <w:rPr>
                        <w:sz w:val="22"/>
                      </w:rPr>
                      <w:t>relatives coming to our house, it is very frustrating for me because I try to talk to them but they are not able to understand what I am saying. When I get frustrated, my father hits me saying</w:t>
                    </w:r>
                    <w:r>
                      <w:rPr>
                        <w:spacing w:val="-1"/>
                        <w:sz w:val="22"/>
                      </w:rPr>
                      <w:t> </w:t>
                    </w:r>
                    <w:r>
                      <w:rPr>
                        <w:sz w:val="22"/>
                      </w:rPr>
                      <w:t>that</w:t>
                    </w:r>
                    <w:r>
                      <w:rPr>
                        <w:spacing w:val="-1"/>
                        <w:sz w:val="22"/>
                      </w:rPr>
                      <w:t> </w:t>
                    </w:r>
                    <w:r>
                      <w:rPr>
                        <w:sz w:val="22"/>
                      </w:rPr>
                      <w:t>I</w:t>
                    </w:r>
                    <w:r>
                      <w:rPr>
                        <w:spacing w:val="-1"/>
                        <w:sz w:val="22"/>
                      </w:rPr>
                      <w:t> </w:t>
                    </w:r>
                    <w:r>
                      <w:rPr>
                        <w:sz w:val="22"/>
                      </w:rPr>
                      <w:t>am</w:t>
                    </w:r>
                    <w:r>
                      <w:rPr>
                        <w:spacing w:val="-1"/>
                        <w:sz w:val="22"/>
                      </w:rPr>
                      <w:t> </w:t>
                    </w:r>
                    <w:r>
                      <w:rPr>
                        <w:sz w:val="22"/>
                      </w:rPr>
                      <w:t>being</w:t>
                    </w:r>
                    <w:r>
                      <w:rPr>
                        <w:spacing w:val="-1"/>
                        <w:sz w:val="22"/>
                      </w:rPr>
                      <w:t> </w:t>
                    </w:r>
                    <w:r>
                      <w:rPr>
                        <w:sz w:val="22"/>
                      </w:rPr>
                      <w:t>rude.</w:t>
                    </w:r>
                    <w:r>
                      <w:rPr>
                        <w:spacing w:val="-1"/>
                        <w:sz w:val="22"/>
                      </w:rPr>
                      <w:t> </w:t>
                    </w:r>
                    <w:r>
                      <w:rPr>
                        <w:sz w:val="22"/>
                      </w:rPr>
                      <w:t>Once</w:t>
                    </w:r>
                    <w:r>
                      <w:rPr>
                        <w:spacing w:val="-1"/>
                        <w:sz w:val="22"/>
                      </w:rPr>
                      <w:t> </w:t>
                    </w:r>
                    <w:r>
                      <w:rPr>
                        <w:sz w:val="22"/>
                      </w:rPr>
                      <w:t>he</w:t>
                    </w:r>
                    <w:r>
                      <w:rPr>
                        <w:spacing w:val="-1"/>
                        <w:sz w:val="22"/>
                      </w:rPr>
                      <w:t> </w:t>
                    </w:r>
                    <w:r>
                      <w:rPr>
                        <w:sz w:val="22"/>
                      </w:rPr>
                      <w:t>kicked</w:t>
                    </w:r>
                    <w:r>
                      <w:rPr>
                        <w:spacing w:val="-1"/>
                        <w:sz w:val="22"/>
                      </w:rPr>
                      <w:t> </w:t>
                    </w:r>
                    <w:r>
                      <w:rPr>
                        <w:sz w:val="22"/>
                      </w:rPr>
                      <w:t>me</w:t>
                    </w:r>
                    <w:r>
                      <w:rPr>
                        <w:spacing w:val="-1"/>
                        <w:sz w:val="22"/>
                      </w:rPr>
                      <w:t> </w:t>
                    </w:r>
                    <w:r>
                      <w:rPr>
                        <w:sz w:val="22"/>
                      </w:rPr>
                      <w:t>like</w:t>
                    </w:r>
                    <w:r>
                      <w:rPr>
                        <w:spacing w:val="-1"/>
                        <w:sz w:val="22"/>
                      </w:rPr>
                      <w:t> </w:t>
                    </w:r>
                    <w:r>
                      <w:rPr>
                        <w:sz w:val="22"/>
                      </w:rPr>
                      <w:t>a</w:t>
                    </w:r>
                    <w:r>
                      <w:rPr>
                        <w:spacing w:val="-1"/>
                        <w:sz w:val="22"/>
                      </w:rPr>
                      <w:t> </w:t>
                    </w:r>
                    <w:r>
                      <w:rPr>
                        <w:sz w:val="22"/>
                      </w:rPr>
                      <w:t>soccer</w:t>
                    </w:r>
                    <w:r>
                      <w:rPr>
                        <w:spacing w:val="-1"/>
                        <w:sz w:val="22"/>
                      </w:rPr>
                      <w:t> </w:t>
                    </w:r>
                    <w:r>
                      <w:rPr>
                        <w:sz w:val="22"/>
                      </w:rPr>
                      <w:t>ball.</w:t>
                    </w:r>
                    <w:r>
                      <w:rPr>
                        <w:spacing w:val="-1"/>
                        <w:sz w:val="22"/>
                      </w:rPr>
                      <w:t> </w:t>
                    </w:r>
                    <w:r>
                      <w:rPr>
                        <w:sz w:val="22"/>
                      </w:rPr>
                      <w:t>My</w:t>
                    </w:r>
                    <w:r>
                      <w:rPr>
                        <w:spacing w:val="-1"/>
                        <w:sz w:val="22"/>
                      </w:rPr>
                      <w:t> </w:t>
                    </w:r>
                    <w:r>
                      <w:rPr>
                        <w:sz w:val="22"/>
                      </w:rPr>
                      <w:t>mother</w:t>
                    </w:r>
                    <w:r>
                      <w:rPr>
                        <w:spacing w:val="-1"/>
                        <w:sz w:val="22"/>
                      </w:rPr>
                      <w:t> </w:t>
                    </w:r>
                    <w:r>
                      <w:rPr>
                        <w:sz w:val="22"/>
                      </w:rPr>
                      <w:t>jumped onto</w:t>
                    </w:r>
                    <w:r>
                      <w:rPr>
                        <w:spacing w:val="-13"/>
                        <w:sz w:val="22"/>
                      </w:rPr>
                      <w:t> </w:t>
                    </w:r>
                    <w:r>
                      <w:rPr>
                        <w:sz w:val="22"/>
                      </w:rPr>
                      <w:t>me</w:t>
                    </w:r>
                    <w:r>
                      <w:rPr>
                        <w:spacing w:val="-13"/>
                        <w:sz w:val="22"/>
                      </w:rPr>
                      <w:t> </w:t>
                    </w:r>
                    <w:r>
                      <w:rPr>
                        <w:sz w:val="22"/>
                      </w:rPr>
                      <w:t>to</w:t>
                    </w:r>
                    <w:r>
                      <w:rPr>
                        <w:spacing w:val="-13"/>
                        <w:sz w:val="22"/>
                      </w:rPr>
                      <w:t> </w:t>
                    </w:r>
                    <w:r>
                      <w:rPr>
                        <w:sz w:val="22"/>
                      </w:rPr>
                      <w:t>protect</w:t>
                    </w:r>
                    <w:r>
                      <w:rPr>
                        <w:spacing w:val="-13"/>
                        <w:sz w:val="22"/>
                      </w:rPr>
                      <w:t> </w:t>
                    </w:r>
                    <w:r>
                      <w:rPr>
                        <w:sz w:val="22"/>
                      </w:rPr>
                      <w:t>me</w:t>
                    </w:r>
                    <w:r>
                      <w:rPr>
                        <w:spacing w:val="-13"/>
                        <w:sz w:val="22"/>
                      </w:rPr>
                      <w:t> </w:t>
                    </w:r>
                    <w:r>
                      <w:rPr>
                        <w:sz w:val="22"/>
                      </w:rPr>
                      <w:t>from</w:t>
                    </w:r>
                    <w:r>
                      <w:rPr>
                        <w:spacing w:val="-13"/>
                        <w:sz w:val="22"/>
                      </w:rPr>
                      <w:t> </w:t>
                    </w:r>
                    <w:r>
                      <w:rPr>
                        <w:sz w:val="22"/>
                      </w:rPr>
                      <w:t>being</w:t>
                    </w:r>
                    <w:r>
                      <w:rPr>
                        <w:spacing w:val="-13"/>
                        <w:sz w:val="22"/>
                      </w:rPr>
                      <w:t> </w:t>
                    </w:r>
                    <w:r>
                      <w:rPr>
                        <w:sz w:val="22"/>
                      </w:rPr>
                      <w:t>kicked.</w:t>
                    </w:r>
                    <w:r>
                      <w:rPr>
                        <w:spacing w:val="-13"/>
                        <w:sz w:val="22"/>
                      </w:rPr>
                      <w:t> </w:t>
                    </w:r>
                    <w:r>
                      <w:rPr>
                        <w:sz w:val="22"/>
                      </w:rPr>
                      <w:t>My</w:t>
                    </w:r>
                    <w:r>
                      <w:rPr>
                        <w:spacing w:val="-13"/>
                        <w:sz w:val="22"/>
                      </w:rPr>
                      <w:t> </w:t>
                    </w:r>
                    <w:r>
                      <w:rPr>
                        <w:sz w:val="22"/>
                      </w:rPr>
                      <w:t>parents</w:t>
                    </w:r>
                    <w:r>
                      <w:rPr>
                        <w:spacing w:val="-13"/>
                        <w:sz w:val="22"/>
                      </w:rPr>
                      <w:t> </w:t>
                    </w:r>
                    <w:r>
                      <w:rPr>
                        <w:sz w:val="22"/>
                      </w:rPr>
                      <w:t>also</w:t>
                    </w:r>
                    <w:r>
                      <w:rPr>
                        <w:spacing w:val="-13"/>
                        <w:sz w:val="22"/>
                      </w:rPr>
                      <w:t> </w:t>
                    </w:r>
                    <w:r>
                      <w:rPr>
                        <w:sz w:val="22"/>
                      </w:rPr>
                      <w:t>say</w:t>
                    </w:r>
                    <w:r>
                      <w:rPr>
                        <w:spacing w:val="-13"/>
                        <w:sz w:val="22"/>
                      </w:rPr>
                      <w:t> </w:t>
                    </w:r>
                    <w:r>
                      <w:rPr>
                        <w:sz w:val="22"/>
                      </w:rPr>
                      <w:t>that</w:t>
                    </w:r>
                    <w:r>
                      <w:rPr>
                        <w:spacing w:val="-13"/>
                        <w:sz w:val="22"/>
                      </w:rPr>
                      <w:t> </w:t>
                    </w:r>
                    <w:r>
                      <w:rPr>
                        <w:sz w:val="22"/>
                      </w:rPr>
                      <w:t>they</w:t>
                    </w:r>
                    <w:r>
                      <w:rPr>
                        <w:spacing w:val="-13"/>
                        <w:sz w:val="22"/>
                      </w:rPr>
                      <w:t> </w:t>
                    </w:r>
                    <w:r>
                      <w:rPr>
                        <w:sz w:val="22"/>
                      </w:rPr>
                      <w:t>do</w:t>
                    </w:r>
                    <w:r>
                      <w:rPr>
                        <w:spacing w:val="-13"/>
                        <w:sz w:val="22"/>
                      </w:rPr>
                      <w:t> </w:t>
                    </w:r>
                    <w:r>
                      <w:rPr>
                        <w:sz w:val="22"/>
                      </w:rPr>
                      <w:t>not</w:t>
                    </w:r>
                    <w:r>
                      <w:rPr>
                        <w:spacing w:val="-13"/>
                        <w:sz w:val="22"/>
                      </w:rPr>
                      <w:t> </w:t>
                    </w:r>
                    <w:r>
                      <w:rPr>
                        <w:sz w:val="22"/>
                      </w:rPr>
                      <w:t>consider me an important person in the family</w:t>
                    </w:r>
                  </w:p>
                  <w:p>
                    <w:pPr>
                      <w:spacing w:line="240" w:lineRule="auto" w:before="5"/>
                      <w:rPr>
                        <w:sz w:val="25"/>
                      </w:rPr>
                    </w:pPr>
                  </w:p>
                  <w:p>
                    <w:pPr>
                      <w:numPr>
                        <w:ilvl w:val="0"/>
                        <w:numId w:val="104"/>
                      </w:numPr>
                      <w:tabs>
                        <w:tab w:pos="1186" w:val="left" w:leader="none"/>
                      </w:tabs>
                      <w:spacing w:before="0"/>
                      <w:ind w:left="1185" w:right="0" w:hanging="246"/>
                      <w:jc w:val="left"/>
                      <w:rPr>
                        <w:b/>
                        <w:i/>
                        <w:sz w:val="22"/>
                      </w:rPr>
                    </w:pPr>
                    <w:r>
                      <w:rPr>
                        <w:b/>
                        <w:i/>
                        <w:sz w:val="22"/>
                      </w:rPr>
                      <w:t>What</w:t>
                    </w:r>
                    <w:r>
                      <w:rPr>
                        <w:b/>
                        <w:i/>
                        <w:spacing w:val="-2"/>
                        <w:sz w:val="22"/>
                      </w:rPr>
                      <w:t> </w:t>
                    </w:r>
                    <w:r>
                      <w:rPr>
                        <w:b/>
                        <w:i/>
                        <w:sz w:val="22"/>
                      </w:rPr>
                      <w:t>were</w:t>
                    </w:r>
                    <w:r>
                      <w:rPr>
                        <w:b/>
                        <w:i/>
                        <w:spacing w:val="-1"/>
                        <w:sz w:val="22"/>
                      </w:rPr>
                      <w:t> </w:t>
                    </w:r>
                    <w:r>
                      <w:rPr>
                        <w:b/>
                        <w:i/>
                        <w:sz w:val="22"/>
                      </w:rPr>
                      <w:t>the</w:t>
                    </w:r>
                    <w:r>
                      <w:rPr>
                        <w:b/>
                        <w:i/>
                        <w:spacing w:val="-2"/>
                        <w:sz w:val="22"/>
                      </w:rPr>
                      <w:t> </w:t>
                    </w:r>
                    <w:r>
                      <w:rPr>
                        <w:b/>
                        <w:i/>
                        <w:sz w:val="22"/>
                      </w:rPr>
                      <w:t>challenges</w:t>
                    </w:r>
                    <w:r>
                      <w:rPr>
                        <w:b/>
                        <w:i/>
                        <w:spacing w:val="-2"/>
                        <w:sz w:val="22"/>
                      </w:rPr>
                      <w:t> </w:t>
                    </w:r>
                    <w:r>
                      <w:rPr>
                        <w:b/>
                        <w:i/>
                        <w:sz w:val="22"/>
                      </w:rPr>
                      <w:t>and</w:t>
                    </w:r>
                    <w:r>
                      <w:rPr>
                        <w:b/>
                        <w:i/>
                        <w:spacing w:val="-2"/>
                        <w:sz w:val="22"/>
                      </w:rPr>
                      <w:t> </w:t>
                    </w:r>
                    <w:r>
                      <w:rPr>
                        <w:b/>
                        <w:i/>
                        <w:sz w:val="22"/>
                      </w:rPr>
                      <w:t>barriers</w:t>
                    </w:r>
                    <w:r>
                      <w:rPr>
                        <w:b/>
                        <w:i/>
                        <w:spacing w:val="-2"/>
                        <w:sz w:val="22"/>
                      </w:rPr>
                      <w:t> </w:t>
                    </w:r>
                    <w:r>
                      <w:rPr>
                        <w:b/>
                        <w:i/>
                        <w:sz w:val="22"/>
                      </w:rPr>
                      <w:t>that</w:t>
                    </w:r>
                    <w:r>
                      <w:rPr>
                        <w:b/>
                        <w:i/>
                        <w:spacing w:val="-1"/>
                        <w:sz w:val="22"/>
                      </w:rPr>
                      <w:t> </w:t>
                    </w:r>
                    <w:r>
                      <w:rPr>
                        <w:b/>
                        <w:i/>
                        <w:sz w:val="22"/>
                      </w:rPr>
                      <w:t>Siteri</w:t>
                    </w:r>
                    <w:r>
                      <w:rPr>
                        <w:b/>
                        <w:i/>
                        <w:spacing w:val="-1"/>
                        <w:sz w:val="22"/>
                      </w:rPr>
                      <w:t> </w:t>
                    </w:r>
                    <w:r>
                      <w:rPr>
                        <w:b/>
                        <w:i/>
                        <w:spacing w:val="-2"/>
                        <w:sz w:val="22"/>
                      </w:rPr>
                      <w:t>faced?</w:t>
                    </w:r>
                  </w:p>
                  <w:p>
                    <w:pPr>
                      <w:numPr>
                        <w:ilvl w:val="0"/>
                        <w:numId w:val="104"/>
                      </w:numPr>
                      <w:tabs>
                        <w:tab w:pos="1179" w:val="left" w:leader="none"/>
                      </w:tabs>
                      <w:spacing w:line="285" w:lineRule="auto" w:before="48"/>
                      <w:ind w:left="1124" w:right="219" w:hanging="184"/>
                      <w:jc w:val="left"/>
                      <w:rPr>
                        <w:b/>
                        <w:i/>
                        <w:sz w:val="22"/>
                      </w:rPr>
                    </w:pPr>
                    <w:r>
                      <w:rPr>
                        <w:b/>
                        <w:i/>
                        <w:sz w:val="22"/>
                      </w:rPr>
                      <w:t>What</w:t>
                    </w:r>
                    <w:r>
                      <w:rPr>
                        <w:b/>
                        <w:i/>
                        <w:spacing w:val="-6"/>
                        <w:sz w:val="22"/>
                      </w:rPr>
                      <w:t> </w:t>
                    </w:r>
                    <w:r>
                      <w:rPr>
                        <w:b/>
                        <w:i/>
                        <w:sz w:val="22"/>
                      </w:rPr>
                      <w:t>thing</w:t>
                    </w:r>
                    <w:r>
                      <w:rPr>
                        <w:b/>
                        <w:i/>
                        <w:spacing w:val="-6"/>
                        <w:sz w:val="22"/>
                      </w:rPr>
                      <w:t> </w:t>
                    </w:r>
                    <w:r>
                      <w:rPr>
                        <w:b/>
                        <w:i/>
                        <w:sz w:val="22"/>
                      </w:rPr>
                      <w:t>could</w:t>
                    </w:r>
                    <w:r>
                      <w:rPr>
                        <w:b/>
                        <w:i/>
                        <w:spacing w:val="-6"/>
                        <w:sz w:val="22"/>
                      </w:rPr>
                      <w:t> </w:t>
                    </w:r>
                    <w:r>
                      <w:rPr>
                        <w:b/>
                        <w:i/>
                        <w:sz w:val="22"/>
                      </w:rPr>
                      <w:t>change</w:t>
                    </w:r>
                    <w:r>
                      <w:rPr>
                        <w:b/>
                        <w:i/>
                        <w:spacing w:val="-6"/>
                        <w:sz w:val="22"/>
                      </w:rPr>
                      <w:t> </w:t>
                    </w:r>
                    <w:r>
                      <w:rPr>
                        <w:b/>
                        <w:i/>
                        <w:sz w:val="22"/>
                      </w:rPr>
                      <w:t>to</w:t>
                    </w:r>
                    <w:r>
                      <w:rPr>
                        <w:b/>
                        <w:i/>
                        <w:spacing w:val="-6"/>
                        <w:sz w:val="22"/>
                      </w:rPr>
                      <w:t> </w:t>
                    </w:r>
                    <w:r>
                      <w:rPr>
                        <w:b/>
                        <w:i/>
                        <w:sz w:val="22"/>
                      </w:rPr>
                      <w:t>prevent</w:t>
                    </w:r>
                    <w:r>
                      <w:rPr>
                        <w:b/>
                        <w:i/>
                        <w:spacing w:val="-5"/>
                        <w:sz w:val="22"/>
                      </w:rPr>
                      <w:t> </w:t>
                    </w:r>
                    <w:r>
                      <w:rPr>
                        <w:b/>
                        <w:i/>
                        <w:sz w:val="22"/>
                      </w:rPr>
                      <w:t>the</w:t>
                    </w:r>
                    <w:r>
                      <w:rPr>
                        <w:b/>
                        <w:i/>
                        <w:spacing w:val="-5"/>
                        <w:sz w:val="22"/>
                      </w:rPr>
                      <w:t> </w:t>
                    </w:r>
                    <w:r>
                      <w:rPr>
                        <w:b/>
                        <w:i/>
                        <w:sz w:val="22"/>
                      </w:rPr>
                      <w:t>continuation</w:t>
                    </w:r>
                    <w:r>
                      <w:rPr>
                        <w:b/>
                        <w:i/>
                        <w:spacing w:val="-6"/>
                        <w:sz w:val="22"/>
                      </w:rPr>
                      <w:t> </w:t>
                    </w:r>
                    <w:r>
                      <w:rPr>
                        <w:b/>
                        <w:i/>
                        <w:sz w:val="22"/>
                      </w:rPr>
                      <w:t>of</w:t>
                    </w:r>
                    <w:r>
                      <w:rPr>
                        <w:b/>
                        <w:i/>
                        <w:spacing w:val="-5"/>
                        <w:sz w:val="22"/>
                      </w:rPr>
                      <w:t> </w:t>
                    </w:r>
                    <w:r>
                      <w:rPr>
                        <w:b/>
                        <w:i/>
                        <w:sz w:val="22"/>
                      </w:rPr>
                      <w:t>abuse</w:t>
                    </w:r>
                    <w:r>
                      <w:rPr>
                        <w:b/>
                        <w:i/>
                        <w:spacing w:val="-6"/>
                        <w:sz w:val="22"/>
                      </w:rPr>
                      <w:t> </w:t>
                    </w:r>
                    <w:r>
                      <w:rPr>
                        <w:b/>
                        <w:i/>
                        <w:sz w:val="22"/>
                      </w:rPr>
                      <w:t>faced</w:t>
                    </w:r>
                    <w:r>
                      <w:rPr>
                        <w:b/>
                        <w:i/>
                        <w:spacing w:val="-5"/>
                        <w:sz w:val="22"/>
                      </w:rPr>
                      <w:t> </w:t>
                    </w:r>
                    <w:r>
                      <w:rPr>
                        <w:b/>
                        <w:i/>
                        <w:sz w:val="22"/>
                      </w:rPr>
                      <w:t>by</w:t>
                    </w:r>
                    <w:r>
                      <w:rPr>
                        <w:b/>
                        <w:i/>
                        <w:sz w:val="22"/>
                      </w:rPr>
                      <w:t> </w:t>
                    </w:r>
                    <w:r>
                      <w:rPr>
                        <w:b/>
                        <w:i/>
                        <w:spacing w:val="-2"/>
                        <w:sz w:val="22"/>
                      </w:rPr>
                      <w:t>Siteri?</w:t>
                    </w:r>
                  </w:p>
                </w:txbxContent>
              </v:textbox>
              <w10:wrap type="none"/>
            </v:shape>
            <w10:wrap type="topAndBottom"/>
          </v:group>
        </w:pict>
      </w:r>
    </w:p>
    <w:p>
      <w:pPr>
        <w:spacing w:after="0"/>
        <w:rPr>
          <w:sz w:val="29"/>
        </w:rPr>
        <w:sectPr>
          <w:pgSz w:w="11910" w:h="16840"/>
          <w:pgMar w:header="0" w:footer="379" w:top="1640" w:bottom="560" w:left="0" w:right="0"/>
        </w:sectPr>
      </w:pPr>
    </w:p>
    <w:p>
      <w:pPr>
        <w:pStyle w:val="BodyText"/>
        <w:rPr>
          <w:sz w:val="20"/>
        </w:rPr>
      </w:pPr>
    </w:p>
    <w:p>
      <w:pPr>
        <w:pStyle w:val="BodyText"/>
        <w:rPr>
          <w:sz w:val="20"/>
        </w:rPr>
      </w:pPr>
    </w:p>
    <w:p>
      <w:pPr>
        <w:pStyle w:val="BodyText"/>
        <w:rPr>
          <w:sz w:val="20"/>
        </w:rPr>
      </w:pPr>
    </w:p>
    <w:p>
      <w:pPr>
        <w:pStyle w:val="BodyText"/>
        <w:spacing w:before="6"/>
        <w:rPr>
          <w:sz w:val="14"/>
        </w:rPr>
      </w:pPr>
    </w:p>
    <w:p>
      <w:pPr>
        <w:pStyle w:val="BodyText"/>
        <w:ind w:left="2286"/>
        <w:rPr>
          <w:sz w:val="20"/>
        </w:rPr>
      </w:pPr>
      <w:r>
        <w:rPr>
          <w:sz w:val="20"/>
        </w:rPr>
        <w:pict>
          <v:group style="width:437.65pt;height:223.55pt;mso-position-horizontal-relative:char;mso-position-vertical-relative:line" id="docshapegroup160" coordorigin="0,0" coordsize="8753,4471">
            <v:shape style="position:absolute;left:0;top:0;width:8753;height:4471" id="docshape161" coordorigin="0,0" coordsize="8753,4471" path="m250,0l239,0,211,4,171,13,125,31,102,44,79,61,58,81,39,106,23,135,11,168,3,206,0,246,0,4223,0,4231,4,4260,13,4299,31,4345,44,4368,61,4391,81,4412,106,4431,134,4447,168,4460,206,4468,250,4470,8503,4470,8514,4470,8542,4467,8582,4457,8599,4450,250,4450,209,4448,173,4440,143,4429,117,4415,85,4388,61,4357,44,4325,32,4293,28,4279,25,4265,23,4252,21,4241,21,4235,20,4229,20,4223,20,250,23,209,30,174,41,143,56,117,82,85,113,61,145,44,177,32,192,28,206,25,218,23,229,22,236,21,241,20,246,20,250,20,250,0xm8503,0l250,0,250,20,8503,20,8544,23,8580,30,8610,41,8636,56,8668,82,8692,113,8709,145,8721,177,8725,192,8728,206,8730,218,8732,229,8732,236,8733,241,8733,246,8733,4223,8731,4261,8723,4297,8712,4327,8697,4354,8671,4385,8640,4409,8608,4427,8576,4438,8561,4442,8547,4445,8535,4447,8524,4449,8518,4450,8512,4450,8507,4450,8503,4450,8599,4450,8628,4439,8651,4426,8674,4409,8695,4389,8714,4365,8730,4336,8742,4302,8750,4264,8753,4223,8753,246,8753,239,8749,211,8740,171,8722,126,8709,102,8692,80,8672,58,8647,39,8619,23,8585,11,8547,3,8503,0xe" filled="true" fillcolor="#000000" stroked="false">
              <v:path arrowok="t"/>
              <v:fill type="solid"/>
            </v:shape>
            <v:shape style="position:absolute;left:0;top:0;width:8753;height:4471" type="#_x0000_t202" id="docshape162" filled="false" stroked="false">
              <v:textbox inset="0,0,0,0">
                <w:txbxContent>
                  <w:p>
                    <w:pPr>
                      <w:spacing w:line="240" w:lineRule="auto" w:before="10"/>
                      <w:rPr>
                        <w:sz w:val="22"/>
                      </w:rPr>
                    </w:pPr>
                  </w:p>
                  <w:p>
                    <w:pPr>
                      <w:spacing w:before="1"/>
                      <w:ind w:left="220" w:right="0" w:firstLine="0"/>
                      <w:jc w:val="both"/>
                      <w:rPr>
                        <w:b/>
                        <w:sz w:val="22"/>
                      </w:rPr>
                    </w:pPr>
                    <w:r>
                      <w:rPr>
                        <w:b/>
                        <w:spacing w:val="-4"/>
                        <w:sz w:val="22"/>
                      </w:rPr>
                      <w:t>Case</w:t>
                    </w:r>
                    <w:r>
                      <w:rPr>
                        <w:b/>
                        <w:spacing w:val="-9"/>
                        <w:sz w:val="22"/>
                      </w:rPr>
                      <w:t> </w:t>
                    </w:r>
                    <w:r>
                      <w:rPr>
                        <w:b/>
                        <w:spacing w:val="-4"/>
                        <w:sz w:val="22"/>
                      </w:rPr>
                      <w:t>Study</w:t>
                    </w:r>
                    <w:r>
                      <w:rPr>
                        <w:b/>
                        <w:spacing w:val="-8"/>
                        <w:sz w:val="22"/>
                      </w:rPr>
                      <w:t> </w:t>
                    </w:r>
                    <w:r>
                      <w:rPr>
                        <w:b/>
                        <w:spacing w:val="-12"/>
                        <w:sz w:val="22"/>
                      </w:rPr>
                      <w:t>3</w:t>
                    </w:r>
                  </w:p>
                  <w:p>
                    <w:pPr>
                      <w:spacing w:line="285" w:lineRule="auto" w:before="47"/>
                      <w:ind w:left="220" w:right="224" w:firstLine="0"/>
                      <w:jc w:val="both"/>
                      <w:rPr>
                        <w:sz w:val="22"/>
                      </w:rPr>
                    </w:pPr>
                    <w:r>
                      <w:rPr>
                        <w:sz w:val="22"/>
                      </w:rPr>
                      <w:t>My</w:t>
                    </w:r>
                    <w:r>
                      <w:rPr>
                        <w:spacing w:val="-8"/>
                        <w:sz w:val="22"/>
                      </w:rPr>
                      <w:t> </w:t>
                    </w:r>
                    <w:r>
                      <w:rPr>
                        <w:sz w:val="22"/>
                      </w:rPr>
                      <w:t>name</w:t>
                    </w:r>
                    <w:r>
                      <w:rPr>
                        <w:spacing w:val="-8"/>
                        <w:sz w:val="22"/>
                      </w:rPr>
                      <w:t> </w:t>
                    </w:r>
                    <w:r>
                      <w:rPr>
                        <w:sz w:val="22"/>
                      </w:rPr>
                      <w:t>is</w:t>
                    </w:r>
                    <w:r>
                      <w:rPr>
                        <w:spacing w:val="-8"/>
                        <w:sz w:val="22"/>
                      </w:rPr>
                      <w:t> </w:t>
                    </w:r>
                    <w:r>
                      <w:rPr>
                        <w:sz w:val="22"/>
                      </w:rPr>
                      <w:t>Sera</w:t>
                    </w:r>
                    <w:r>
                      <w:rPr>
                        <w:spacing w:val="-8"/>
                        <w:sz w:val="22"/>
                      </w:rPr>
                      <w:t> </w:t>
                    </w:r>
                    <w:r>
                      <w:rPr>
                        <w:sz w:val="22"/>
                      </w:rPr>
                      <w:t>and</w:t>
                    </w:r>
                    <w:r>
                      <w:rPr>
                        <w:spacing w:val="-8"/>
                        <w:sz w:val="22"/>
                      </w:rPr>
                      <w:t> </w:t>
                    </w:r>
                    <w:r>
                      <w:rPr>
                        <w:sz w:val="22"/>
                      </w:rPr>
                      <w:t>I</w:t>
                    </w:r>
                    <w:r>
                      <w:rPr>
                        <w:spacing w:val="-8"/>
                        <w:sz w:val="22"/>
                      </w:rPr>
                      <w:t> </w:t>
                    </w:r>
                    <w:r>
                      <w:rPr>
                        <w:sz w:val="22"/>
                      </w:rPr>
                      <w:t>am</w:t>
                    </w:r>
                    <w:r>
                      <w:rPr>
                        <w:spacing w:val="-8"/>
                        <w:sz w:val="22"/>
                      </w:rPr>
                      <w:t> </w:t>
                    </w:r>
                    <w:r>
                      <w:rPr>
                        <w:sz w:val="22"/>
                      </w:rPr>
                      <w:t>living</w:t>
                    </w:r>
                    <w:r>
                      <w:rPr>
                        <w:spacing w:val="-8"/>
                        <w:sz w:val="22"/>
                      </w:rPr>
                      <w:t> </w:t>
                    </w:r>
                    <w:r>
                      <w:rPr>
                        <w:sz w:val="22"/>
                      </w:rPr>
                      <w:t>with</w:t>
                    </w:r>
                    <w:r>
                      <w:rPr>
                        <w:spacing w:val="-8"/>
                        <w:sz w:val="22"/>
                      </w:rPr>
                      <w:t> </w:t>
                    </w:r>
                    <w:r>
                      <w:rPr>
                        <w:sz w:val="22"/>
                      </w:rPr>
                      <w:t>intellectual</w:t>
                    </w:r>
                    <w:r>
                      <w:rPr>
                        <w:spacing w:val="-8"/>
                        <w:sz w:val="22"/>
                      </w:rPr>
                      <w:t> </w:t>
                    </w:r>
                    <w:r>
                      <w:rPr>
                        <w:sz w:val="22"/>
                      </w:rPr>
                      <w:t>disability.</w:t>
                    </w:r>
                    <w:r>
                      <w:rPr>
                        <w:spacing w:val="-8"/>
                        <w:sz w:val="22"/>
                      </w:rPr>
                      <w:t> </w:t>
                    </w:r>
                    <w:r>
                      <w:rPr>
                        <w:sz w:val="22"/>
                      </w:rPr>
                      <w:t>I</w:t>
                    </w:r>
                    <w:r>
                      <w:rPr>
                        <w:spacing w:val="-8"/>
                        <w:sz w:val="22"/>
                      </w:rPr>
                      <w:t> </w:t>
                    </w:r>
                    <w:r>
                      <w:rPr>
                        <w:sz w:val="22"/>
                      </w:rPr>
                      <w:t>was</w:t>
                    </w:r>
                    <w:r>
                      <w:rPr>
                        <w:spacing w:val="-8"/>
                        <w:sz w:val="22"/>
                      </w:rPr>
                      <w:t> </w:t>
                    </w:r>
                    <w:r>
                      <w:rPr>
                        <w:sz w:val="22"/>
                      </w:rPr>
                      <w:t>raped</w:t>
                    </w:r>
                    <w:r>
                      <w:rPr>
                        <w:spacing w:val="-8"/>
                        <w:sz w:val="22"/>
                      </w:rPr>
                      <w:t> </w:t>
                    </w:r>
                    <w:r>
                      <w:rPr>
                        <w:sz w:val="22"/>
                      </w:rPr>
                      <w:t>by</w:t>
                    </w:r>
                    <w:r>
                      <w:rPr>
                        <w:spacing w:val="-8"/>
                        <w:sz w:val="22"/>
                      </w:rPr>
                      <w:t> </w:t>
                    </w:r>
                    <w:r>
                      <w:rPr>
                        <w:sz w:val="22"/>
                      </w:rPr>
                      <w:t>a</w:t>
                    </w:r>
                    <w:r>
                      <w:rPr>
                        <w:spacing w:val="-8"/>
                        <w:sz w:val="22"/>
                      </w:rPr>
                      <w:t> </w:t>
                    </w:r>
                    <w:r>
                      <w:rPr>
                        <w:sz w:val="22"/>
                      </w:rPr>
                      <w:t>man</w:t>
                    </w:r>
                    <w:r>
                      <w:rPr>
                        <w:spacing w:val="-8"/>
                        <w:sz w:val="22"/>
                      </w:rPr>
                      <w:t> </w:t>
                    </w:r>
                    <w:r>
                      <w:rPr>
                        <w:sz w:val="22"/>
                      </w:rPr>
                      <w:t>in</w:t>
                    </w:r>
                    <w:r>
                      <w:rPr>
                        <w:spacing w:val="-8"/>
                        <w:sz w:val="22"/>
                      </w:rPr>
                      <w:t> </w:t>
                    </w:r>
                    <w:r>
                      <w:rPr>
                        <w:sz w:val="22"/>
                      </w:rPr>
                      <w:t>my </w:t>
                    </w:r>
                    <w:r>
                      <w:rPr>
                        <w:spacing w:val="-4"/>
                        <w:sz w:val="22"/>
                      </w:rPr>
                      <w:t>village.</w:t>
                    </w:r>
                    <w:r>
                      <w:rPr>
                        <w:spacing w:val="-11"/>
                        <w:sz w:val="22"/>
                      </w:rPr>
                      <w:t> </w:t>
                    </w:r>
                    <w:r>
                      <w:rPr>
                        <w:spacing w:val="-4"/>
                        <w:sz w:val="22"/>
                      </w:rPr>
                      <w:t>I</w:t>
                    </w:r>
                    <w:r>
                      <w:rPr>
                        <w:spacing w:val="-11"/>
                        <w:sz w:val="22"/>
                      </w:rPr>
                      <w:t> </w:t>
                    </w:r>
                    <w:r>
                      <w:rPr>
                        <w:spacing w:val="-4"/>
                        <w:sz w:val="22"/>
                      </w:rPr>
                      <w:t>made</w:t>
                    </w:r>
                    <w:r>
                      <w:rPr>
                        <w:spacing w:val="-11"/>
                        <w:sz w:val="22"/>
                      </w:rPr>
                      <w:t> </w:t>
                    </w:r>
                    <w:r>
                      <w:rPr>
                        <w:spacing w:val="-4"/>
                        <w:sz w:val="22"/>
                      </w:rPr>
                      <w:t>a</w:t>
                    </w:r>
                    <w:r>
                      <w:rPr>
                        <w:spacing w:val="-11"/>
                        <w:sz w:val="22"/>
                      </w:rPr>
                      <w:t> </w:t>
                    </w:r>
                    <w:r>
                      <w:rPr>
                        <w:spacing w:val="-4"/>
                        <w:sz w:val="22"/>
                      </w:rPr>
                      <w:t>complaint</w:t>
                    </w:r>
                    <w:r>
                      <w:rPr>
                        <w:spacing w:val="-11"/>
                        <w:sz w:val="22"/>
                      </w:rPr>
                      <w:t> </w:t>
                    </w:r>
                    <w:r>
                      <w:rPr>
                        <w:spacing w:val="-4"/>
                        <w:sz w:val="22"/>
                      </w:rPr>
                      <w:t>to</w:t>
                    </w:r>
                    <w:r>
                      <w:rPr>
                        <w:spacing w:val="-11"/>
                        <w:sz w:val="22"/>
                      </w:rPr>
                      <w:t> </w:t>
                    </w:r>
                    <w:r>
                      <w:rPr>
                        <w:spacing w:val="-4"/>
                        <w:sz w:val="22"/>
                      </w:rPr>
                      <w:t>the</w:t>
                    </w:r>
                    <w:r>
                      <w:rPr>
                        <w:spacing w:val="-11"/>
                        <w:sz w:val="22"/>
                      </w:rPr>
                      <w:t> </w:t>
                    </w:r>
                    <w:r>
                      <w:rPr>
                        <w:spacing w:val="-4"/>
                        <w:sz w:val="22"/>
                      </w:rPr>
                      <w:t>police</w:t>
                    </w:r>
                    <w:r>
                      <w:rPr>
                        <w:spacing w:val="-11"/>
                        <w:sz w:val="22"/>
                      </w:rPr>
                      <w:t> </w:t>
                    </w:r>
                    <w:r>
                      <w:rPr>
                        <w:spacing w:val="-4"/>
                        <w:sz w:val="22"/>
                      </w:rPr>
                      <w:t>and</w:t>
                    </w:r>
                    <w:r>
                      <w:rPr>
                        <w:spacing w:val="-11"/>
                        <w:sz w:val="22"/>
                      </w:rPr>
                      <w:t> </w:t>
                    </w:r>
                    <w:r>
                      <w:rPr>
                        <w:spacing w:val="-4"/>
                        <w:sz w:val="22"/>
                      </w:rPr>
                      <w:t>because</w:t>
                    </w:r>
                    <w:r>
                      <w:rPr>
                        <w:spacing w:val="-11"/>
                        <w:sz w:val="22"/>
                      </w:rPr>
                      <w:t> </w:t>
                    </w:r>
                    <w:r>
                      <w:rPr>
                        <w:spacing w:val="-4"/>
                        <w:sz w:val="22"/>
                      </w:rPr>
                      <w:t>there</w:t>
                    </w:r>
                    <w:r>
                      <w:rPr>
                        <w:spacing w:val="-11"/>
                        <w:sz w:val="22"/>
                      </w:rPr>
                      <w:t> </w:t>
                    </w:r>
                    <w:r>
                      <w:rPr>
                        <w:spacing w:val="-4"/>
                        <w:sz w:val="22"/>
                      </w:rPr>
                      <w:t>was</w:t>
                    </w:r>
                    <w:r>
                      <w:rPr>
                        <w:spacing w:val="-11"/>
                        <w:sz w:val="22"/>
                      </w:rPr>
                      <w:t> </w:t>
                    </w:r>
                    <w:r>
                      <w:rPr>
                        <w:spacing w:val="-4"/>
                        <w:sz w:val="22"/>
                      </w:rPr>
                      <w:t>not</w:t>
                    </w:r>
                    <w:r>
                      <w:rPr>
                        <w:spacing w:val="-11"/>
                        <w:sz w:val="22"/>
                      </w:rPr>
                      <w:t> </w:t>
                    </w:r>
                    <w:r>
                      <w:rPr>
                        <w:spacing w:val="-4"/>
                        <w:sz w:val="22"/>
                      </w:rPr>
                      <w:t>enough</w:t>
                    </w:r>
                    <w:r>
                      <w:rPr>
                        <w:spacing w:val="-11"/>
                        <w:sz w:val="22"/>
                      </w:rPr>
                      <w:t> </w:t>
                    </w:r>
                    <w:r>
                      <w:rPr>
                        <w:spacing w:val="-4"/>
                        <w:sz w:val="22"/>
                      </w:rPr>
                      <w:t>evidence,</w:t>
                    </w:r>
                    <w:r>
                      <w:rPr>
                        <w:spacing w:val="-11"/>
                        <w:sz w:val="22"/>
                      </w:rPr>
                      <w:t> </w:t>
                    </w:r>
                    <w:r>
                      <w:rPr>
                        <w:spacing w:val="-4"/>
                        <w:sz w:val="22"/>
                      </w:rPr>
                      <w:t>the </w:t>
                    </w:r>
                    <w:r>
                      <w:rPr>
                        <w:sz w:val="22"/>
                      </w:rPr>
                      <w:t>police were concerned that I would not be a reliable witness.</w:t>
                    </w:r>
                  </w:p>
                  <w:p>
                    <w:pPr>
                      <w:spacing w:line="240" w:lineRule="auto" w:before="9"/>
                      <w:rPr>
                        <w:sz w:val="25"/>
                      </w:rPr>
                    </w:pPr>
                  </w:p>
                  <w:p>
                    <w:pPr>
                      <w:spacing w:line="285" w:lineRule="auto" w:before="0"/>
                      <w:ind w:left="220" w:right="223" w:firstLine="0"/>
                      <w:jc w:val="both"/>
                      <w:rPr>
                        <w:sz w:val="22"/>
                      </w:rPr>
                    </w:pPr>
                    <w:r>
                      <w:rPr>
                        <w:spacing w:val="-2"/>
                        <w:sz w:val="22"/>
                      </w:rPr>
                      <w:t>The</w:t>
                    </w:r>
                    <w:r>
                      <w:rPr>
                        <w:spacing w:val="-12"/>
                        <w:sz w:val="22"/>
                      </w:rPr>
                      <w:t> </w:t>
                    </w:r>
                    <w:r>
                      <w:rPr>
                        <w:spacing w:val="-2"/>
                        <w:sz w:val="22"/>
                      </w:rPr>
                      <w:t>police</w:t>
                    </w:r>
                    <w:r>
                      <w:rPr>
                        <w:spacing w:val="-12"/>
                        <w:sz w:val="22"/>
                      </w:rPr>
                      <w:t> </w:t>
                    </w:r>
                    <w:r>
                      <w:rPr>
                        <w:spacing w:val="-2"/>
                        <w:sz w:val="22"/>
                      </w:rPr>
                      <w:t>did</w:t>
                    </w:r>
                    <w:r>
                      <w:rPr>
                        <w:spacing w:val="-12"/>
                        <w:sz w:val="22"/>
                      </w:rPr>
                      <w:t> </w:t>
                    </w:r>
                    <w:r>
                      <w:rPr>
                        <w:spacing w:val="-2"/>
                        <w:sz w:val="22"/>
                      </w:rPr>
                      <w:t>not</w:t>
                    </w:r>
                    <w:r>
                      <w:rPr>
                        <w:spacing w:val="-12"/>
                        <w:sz w:val="22"/>
                      </w:rPr>
                      <w:t> </w:t>
                    </w:r>
                    <w:r>
                      <w:rPr>
                        <w:spacing w:val="-2"/>
                        <w:sz w:val="22"/>
                      </w:rPr>
                      <w:t>believe</w:t>
                    </w:r>
                    <w:r>
                      <w:rPr>
                        <w:spacing w:val="-12"/>
                        <w:sz w:val="22"/>
                      </w:rPr>
                      <w:t> </w:t>
                    </w:r>
                    <w:r>
                      <w:rPr>
                        <w:spacing w:val="-2"/>
                        <w:sz w:val="22"/>
                      </w:rPr>
                      <w:t>I</w:t>
                    </w:r>
                    <w:r>
                      <w:rPr>
                        <w:spacing w:val="-11"/>
                        <w:sz w:val="22"/>
                      </w:rPr>
                      <w:t> </w:t>
                    </w:r>
                    <w:r>
                      <w:rPr>
                        <w:spacing w:val="-2"/>
                        <w:sz w:val="22"/>
                      </w:rPr>
                      <w:t>could</w:t>
                    </w:r>
                    <w:r>
                      <w:rPr>
                        <w:spacing w:val="-11"/>
                        <w:sz w:val="22"/>
                      </w:rPr>
                      <w:t> </w:t>
                    </w:r>
                    <w:r>
                      <w:rPr>
                        <w:spacing w:val="-2"/>
                        <w:sz w:val="22"/>
                      </w:rPr>
                      <w:t>participate</w:t>
                    </w:r>
                    <w:r>
                      <w:rPr>
                        <w:spacing w:val="-12"/>
                        <w:sz w:val="22"/>
                      </w:rPr>
                      <w:t> </w:t>
                    </w:r>
                    <w:r>
                      <w:rPr>
                        <w:spacing w:val="-2"/>
                        <w:sz w:val="22"/>
                      </w:rPr>
                      <w:t>in</w:t>
                    </w:r>
                    <w:r>
                      <w:rPr>
                        <w:spacing w:val="-12"/>
                        <w:sz w:val="22"/>
                      </w:rPr>
                      <w:t> </w:t>
                    </w:r>
                    <w:r>
                      <w:rPr>
                        <w:spacing w:val="-2"/>
                        <w:sz w:val="22"/>
                      </w:rPr>
                      <w:t>court.</w:t>
                    </w:r>
                    <w:r>
                      <w:rPr>
                        <w:spacing w:val="-14"/>
                        <w:sz w:val="22"/>
                      </w:rPr>
                      <w:t> </w:t>
                    </w:r>
                    <w:r>
                      <w:rPr>
                        <w:spacing w:val="-2"/>
                        <w:sz w:val="22"/>
                      </w:rPr>
                      <w:t>The</w:t>
                    </w:r>
                    <w:r>
                      <w:rPr>
                        <w:spacing w:val="-9"/>
                        <w:sz w:val="22"/>
                      </w:rPr>
                      <w:t> </w:t>
                    </w:r>
                    <w:r>
                      <w:rPr>
                        <w:spacing w:val="-2"/>
                        <w:sz w:val="22"/>
                      </w:rPr>
                      <w:t>man</w:t>
                    </w:r>
                    <w:r>
                      <w:rPr>
                        <w:spacing w:val="-11"/>
                        <w:sz w:val="22"/>
                      </w:rPr>
                      <w:t> </w:t>
                    </w:r>
                    <w:r>
                      <w:rPr>
                        <w:spacing w:val="-2"/>
                        <w:sz w:val="22"/>
                      </w:rPr>
                      <w:t>that</w:t>
                    </w:r>
                    <w:r>
                      <w:rPr>
                        <w:spacing w:val="-11"/>
                        <w:sz w:val="22"/>
                      </w:rPr>
                      <w:t> </w:t>
                    </w:r>
                    <w:r>
                      <w:rPr>
                        <w:spacing w:val="-2"/>
                        <w:sz w:val="22"/>
                      </w:rPr>
                      <w:t>raped</w:t>
                    </w:r>
                    <w:r>
                      <w:rPr>
                        <w:spacing w:val="-11"/>
                        <w:sz w:val="22"/>
                      </w:rPr>
                      <w:t> </w:t>
                    </w:r>
                    <w:r>
                      <w:rPr>
                        <w:spacing w:val="-2"/>
                        <w:sz w:val="22"/>
                      </w:rPr>
                      <w:t>me</w:t>
                    </w:r>
                    <w:r>
                      <w:rPr>
                        <w:spacing w:val="-11"/>
                        <w:sz w:val="22"/>
                      </w:rPr>
                      <w:t> </w:t>
                    </w:r>
                    <w:r>
                      <w:rPr>
                        <w:spacing w:val="-2"/>
                        <w:sz w:val="22"/>
                      </w:rPr>
                      <w:t>had</w:t>
                    </w:r>
                    <w:r>
                      <w:rPr>
                        <w:spacing w:val="-12"/>
                        <w:sz w:val="22"/>
                      </w:rPr>
                      <w:t> </w:t>
                    </w:r>
                    <w:r>
                      <w:rPr>
                        <w:spacing w:val="-2"/>
                        <w:sz w:val="22"/>
                      </w:rPr>
                      <w:t>threat- </w:t>
                    </w:r>
                    <w:r>
                      <w:rPr>
                        <w:w w:val="95"/>
                        <w:sz w:val="22"/>
                      </w:rPr>
                      <w:t>ened</w:t>
                    </w:r>
                    <w:r>
                      <w:rPr>
                        <w:spacing w:val="-12"/>
                        <w:w w:val="95"/>
                        <w:sz w:val="22"/>
                      </w:rPr>
                      <w:t> </w:t>
                    </w:r>
                    <w:r>
                      <w:rPr>
                        <w:w w:val="95"/>
                        <w:sz w:val="22"/>
                      </w:rPr>
                      <w:t>me</w:t>
                    </w:r>
                    <w:r>
                      <w:rPr>
                        <w:spacing w:val="-12"/>
                        <w:w w:val="95"/>
                        <w:sz w:val="22"/>
                      </w:rPr>
                      <w:t> </w:t>
                    </w:r>
                    <w:r>
                      <w:rPr>
                        <w:w w:val="95"/>
                        <w:sz w:val="22"/>
                      </w:rPr>
                      <w:t>many</w:t>
                    </w:r>
                    <w:r>
                      <w:rPr>
                        <w:spacing w:val="-12"/>
                        <w:w w:val="95"/>
                        <w:sz w:val="22"/>
                      </w:rPr>
                      <w:t> </w:t>
                    </w:r>
                    <w:r>
                      <w:rPr>
                        <w:w w:val="95"/>
                        <w:sz w:val="22"/>
                      </w:rPr>
                      <w:t>times</w:t>
                    </w:r>
                    <w:r>
                      <w:rPr>
                        <w:spacing w:val="-11"/>
                        <w:w w:val="95"/>
                        <w:sz w:val="22"/>
                      </w:rPr>
                      <w:t> </w:t>
                    </w:r>
                    <w:r>
                      <w:rPr>
                        <w:w w:val="95"/>
                        <w:sz w:val="22"/>
                      </w:rPr>
                      <w:t>that</w:t>
                    </w:r>
                    <w:r>
                      <w:rPr>
                        <w:spacing w:val="-11"/>
                        <w:w w:val="95"/>
                        <w:sz w:val="22"/>
                      </w:rPr>
                      <w:t> </w:t>
                    </w:r>
                    <w:r>
                      <w:rPr>
                        <w:w w:val="95"/>
                        <w:sz w:val="22"/>
                      </w:rPr>
                      <w:t>“if</w:t>
                    </w:r>
                    <w:r>
                      <w:rPr>
                        <w:spacing w:val="-12"/>
                        <w:w w:val="95"/>
                        <w:sz w:val="22"/>
                      </w:rPr>
                      <w:t> </w:t>
                    </w:r>
                    <w:r>
                      <w:rPr>
                        <w:w w:val="95"/>
                        <w:sz w:val="22"/>
                      </w:rPr>
                      <w:t>I</w:t>
                    </w:r>
                    <w:r>
                      <w:rPr>
                        <w:spacing w:val="-11"/>
                        <w:w w:val="95"/>
                        <w:sz w:val="22"/>
                      </w:rPr>
                      <w:t> </w:t>
                    </w:r>
                    <w:r>
                      <w:rPr>
                        <w:w w:val="95"/>
                        <w:sz w:val="22"/>
                      </w:rPr>
                      <w:t>report</w:t>
                    </w:r>
                    <w:r>
                      <w:rPr>
                        <w:spacing w:val="-12"/>
                        <w:w w:val="95"/>
                        <w:sz w:val="22"/>
                      </w:rPr>
                      <w:t> </w:t>
                    </w:r>
                    <w:r>
                      <w:rPr>
                        <w:w w:val="95"/>
                        <w:sz w:val="22"/>
                      </w:rPr>
                      <w:t>again,</w:t>
                    </w:r>
                    <w:r>
                      <w:rPr>
                        <w:spacing w:val="-12"/>
                        <w:w w:val="95"/>
                        <w:sz w:val="22"/>
                      </w:rPr>
                      <w:t> </w:t>
                    </w:r>
                    <w:r>
                      <w:rPr>
                        <w:w w:val="95"/>
                        <w:sz w:val="22"/>
                      </w:rPr>
                      <w:t>he</w:t>
                    </w:r>
                    <w:r>
                      <w:rPr>
                        <w:spacing w:val="-12"/>
                        <w:w w:val="95"/>
                        <w:sz w:val="22"/>
                      </w:rPr>
                      <w:t> </w:t>
                    </w:r>
                    <w:r>
                      <w:rPr>
                        <w:w w:val="95"/>
                        <w:sz w:val="22"/>
                      </w:rPr>
                      <w:t>will</w:t>
                    </w:r>
                    <w:r>
                      <w:rPr>
                        <w:spacing w:val="-12"/>
                        <w:w w:val="95"/>
                        <w:sz w:val="22"/>
                      </w:rPr>
                      <w:t> </w:t>
                    </w:r>
                    <w:r>
                      <w:rPr>
                        <w:w w:val="95"/>
                        <w:sz w:val="22"/>
                      </w:rPr>
                      <w:t>kill</w:t>
                    </w:r>
                    <w:r>
                      <w:rPr>
                        <w:spacing w:val="-12"/>
                        <w:w w:val="95"/>
                        <w:sz w:val="22"/>
                      </w:rPr>
                      <w:t> </w:t>
                    </w:r>
                    <w:r>
                      <w:rPr>
                        <w:w w:val="95"/>
                        <w:sz w:val="22"/>
                      </w:rPr>
                      <w:t>me”.</w:t>
                    </w:r>
                    <w:r>
                      <w:rPr>
                        <w:spacing w:val="-12"/>
                        <w:w w:val="95"/>
                        <w:sz w:val="22"/>
                      </w:rPr>
                      <w:t> </w:t>
                    </w:r>
                    <w:r>
                      <w:rPr>
                        <w:w w:val="95"/>
                        <w:sz w:val="22"/>
                      </w:rPr>
                      <w:t>I</w:t>
                    </w:r>
                    <w:r>
                      <w:rPr>
                        <w:spacing w:val="-11"/>
                        <w:w w:val="95"/>
                        <w:sz w:val="22"/>
                      </w:rPr>
                      <w:t> </w:t>
                    </w:r>
                    <w:r>
                      <w:rPr>
                        <w:w w:val="95"/>
                        <w:sz w:val="22"/>
                      </w:rPr>
                      <w:t>tried</w:t>
                    </w:r>
                    <w:r>
                      <w:rPr>
                        <w:spacing w:val="-11"/>
                        <w:w w:val="95"/>
                        <w:sz w:val="22"/>
                      </w:rPr>
                      <w:t> </w:t>
                    </w:r>
                    <w:r>
                      <w:rPr>
                        <w:w w:val="95"/>
                        <w:sz w:val="22"/>
                      </w:rPr>
                      <w:t>to</w:t>
                    </w:r>
                    <w:r>
                      <w:rPr>
                        <w:spacing w:val="-11"/>
                        <w:w w:val="95"/>
                        <w:sz w:val="22"/>
                      </w:rPr>
                      <w:t> </w:t>
                    </w:r>
                    <w:r>
                      <w:rPr>
                        <w:w w:val="95"/>
                        <w:sz w:val="22"/>
                      </w:rPr>
                      <w:t>ﬁnd</w:t>
                    </w:r>
                    <w:r>
                      <w:rPr>
                        <w:spacing w:val="-12"/>
                        <w:w w:val="95"/>
                        <w:sz w:val="22"/>
                      </w:rPr>
                      <w:t> </w:t>
                    </w:r>
                    <w:r>
                      <w:rPr>
                        <w:w w:val="95"/>
                        <w:sz w:val="22"/>
                      </w:rPr>
                      <w:t>people</w:t>
                    </w:r>
                    <w:r>
                      <w:rPr>
                        <w:spacing w:val="-12"/>
                        <w:w w:val="95"/>
                        <w:sz w:val="22"/>
                      </w:rPr>
                      <w:t> </w:t>
                    </w:r>
                    <w:r>
                      <w:rPr>
                        <w:w w:val="95"/>
                        <w:sz w:val="22"/>
                      </w:rPr>
                      <w:t>that</w:t>
                    </w:r>
                    <w:r>
                      <w:rPr>
                        <w:spacing w:val="-11"/>
                        <w:w w:val="95"/>
                        <w:sz w:val="22"/>
                      </w:rPr>
                      <w:t> </w:t>
                    </w:r>
                    <w:r>
                      <w:rPr>
                        <w:w w:val="95"/>
                        <w:sz w:val="22"/>
                      </w:rPr>
                      <w:t>can</w:t>
                    </w:r>
                    <w:r>
                      <w:rPr>
                        <w:spacing w:val="-12"/>
                        <w:w w:val="95"/>
                        <w:sz w:val="22"/>
                      </w:rPr>
                      <w:t> </w:t>
                    </w:r>
                    <w:r>
                      <w:rPr>
                        <w:w w:val="95"/>
                        <w:sz w:val="22"/>
                      </w:rPr>
                      <w:t>help </w:t>
                    </w:r>
                    <w:r>
                      <w:rPr>
                        <w:sz w:val="22"/>
                      </w:rPr>
                      <w:t>me</w:t>
                    </w:r>
                    <w:r>
                      <w:rPr>
                        <w:spacing w:val="-1"/>
                        <w:sz w:val="22"/>
                      </w:rPr>
                      <w:t> </w:t>
                    </w:r>
                    <w:r>
                      <w:rPr>
                        <w:sz w:val="22"/>
                      </w:rPr>
                      <w:t>but</w:t>
                    </w:r>
                    <w:r>
                      <w:rPr>
                        <w:spacing w:val="-1"/>
                        <w:sz w:val="22"/>
                      </w:rPr>
                      <w:t> </w:t>
                    </w:r>
                    <w:r>
                      <w:rPr>
                        <w:sz w:val="22"/>
                      </w:rPr>
                      <w:t>because</w:t>
                    </w:r>
                    <w:r>
                      <w:rPr>
                        <w:spacing w:val="-1"/>
                        <w:sz w:val="22"/>
                      </w:rPr>
                      <w:t> </w:t>
                    </w:r>
                    <w:r>
                      <w:rPr>
                        <w:sz w:val="22"/>
                      </w:rPr>
                      <w:t>of</w:t>
                    </w:r>
                    <w:r>
                      <w:rPr>
                        <w:spacing w:val="-1"/>
                        <w:sz w:val="22"/>
                      </w:rPr>
                      <w:t> </w:t>
                    </w:r>
                    <w:r>
                      <w:rPr>
                        <w:sz w:val="22"/>
                      </w:rPr>
                      <w:t>my</w:t>
                    </w:r>
                    <w:r>
                      <w:rPr>
                        <w:spacing w:val="-1"/>
                        <w:sz w:val="22"/>
                      </w:rPr>
                      <w:t> </w:t>
                    </w:r>
                    <w:r>
                      <w:rPr>
                        <w:sz w:val="22"/>
                      </w:rPr>
                      <w:t>disability</w:t>
                    </w:r>
                    <w:r>
                      <w:rPr>
                        <w:spacing w:val="-1"/>
                        <w:sz w:val="22"/>
                      </w:rPr>
                      <w:t> </w:t>
                    </w:r>
                    <w:r>
                      <w:rPr>
                        <w:sz w:val="22"/>
                      </w:rPr>
                      <w:t>they</w:t>
                    </w:r>
                    <w:r>
                      <w:rPr>
                        <w:spacing w:val="-1"/>
                        <w:sz w:val="22"/>
                      </w:rPr>
                      <w:t> </w:t>
                    </w:r>
                    <w:r>
                      <w:rPr>
                        <w:sz w:val="22"/>
                      </w:rPr>
                      <w:t>will</w:t>
                    </w:r>
                    <w:r>
                      <w:rPr>
                        <w:spacing w:val="-1"/>
                        <w:sz w:val="22"/>
                      </w:rPr>
                      <w:t> </w:t>
                    </w:r>
                    <w:r>
                      <w:rPr>
                        <w:sz w:val="22"/>
                      </w:rPr>
                      <w:t>not</w:t>
                    </w:r>
                    <w:r>
                      <w:rPr>
                        <w:spacing w:val="-1"/>
                        <w:sz w:val="22"/>
                      </w:rPr>
                      <w:t> </w:t>
                    </w:r>
                    <w:r>
                      <w:rPr>
                        <w:sz w:val="22"/>
                      </w:rPr>
                      <w:t>believe</w:t>
                    </w:r>
                    <w:r>
                      <w:rPr>
                        <w:spacing w:val="-1"/>
                        <w:sz w:val="22"/>
                      </w:rPr>
                      <w:t> </w:t>
                    </w:r>
                    <w:r>
                      <w:rPr>
                        <w:sz w:val="22"/>
                      </w:rPr>
                      <w:t>my</w:t>
                    </w:r>
                    <w:r>
                      <w:rPr>
                        <w:spacing w:val="-1"/>
                        <w:sz w:val="22"/>
                      </w:rPr>
                      <w:t> </w:t>
                    </w:r>
                    <w:r>
                      <w:rPr>
                        <w:sz w:val="22"/>
                      </w:rPr>
                      <w:t>story.</w:t>
                    </w:r>
                  </w:p>
                  <w:p>
                    <w:pPr>
                      <w:spacing w:line="240" w:lineRule="auto" w:before="9"/>
                      <w:rPr>
                        <w:sz w:val="25"/>
                      </w:rPr>
                    </w:pPr>
                  </w:p>
                  <w:p>
                    <w:pPr>
                      <w:numPr>
                        <w:ilvl w:val="0"/>
                        <w:numId w:val="105"/>
                      </w:numPr>
                      <w:tabs>
                        <w:tab w:pos="1173" w:val="left" w:leader="none"/>
                      </w:tabs>
                      <w:spacing w:line="285" w:lineRule="auto" w:before="1"/>
                      <w:ind w:left="1167" w:right="1431" w:hanging="228"/>
                      <w:jc w:val="left"/>
                      <w:rPr>
                        <w:b/>
                        <w:i/>
                        <w:sz w:val="22"/>
                      </w:rPr>
                    </w:pPr>
                    <w:r>
                      <w:rPr>
                        <w:b/>
                        <w:i/>
                        <w:spacing w:val="-4"/>
                        <w:sz w:val="22"/>
                      </w:rPr>
                      <w:t>What</w:t>
                    </w:r>
                    <w:r>
                      <w:rPr>
                        <w:b/>
                        <w:i/>
                        <w:spacing w:val="-10"/>
                        <w:sz w:val="22"/>
                      </w:rPr>
                      <w:t> </w:t>
                    </w:r>
                    <w:r>
                      <w:rPr>
                        <w:b/>
                        <w:i/>
                        <w:spacing w:val="-4"/>
                        <w:sz w:val="22"/>
                      </w:rPr>
                      <w:t>are</w:t>
                    </w:r>
                    <w:r>
                      <w:rPr>
                        <w:b/>
                        <w:i/>
                        <w:spacing w:val="-10"/>
                        <w:sz w:val="22"/>
                      </w:rPr>
                      <w:t> </w:t>
                    </w:r>
                    <w:r>
                      <w:rPr>
                        <w:b/>
                        <w:i/>
                        <w:spacing w:val="-4"/>
                        <w:sz w:val="22"/>
                      </w:rPr>
                      <w:t>the</w:t>
                    </w:r>
                    <w:r>
                      <w:rPr>
                        <w:b/>
                        <w:i/>
                        <w:spacing w:val="-10"/>
                        <w:sz w:val="22"/>
                      </w:rPr>
                      <w:t> </w:t>
                    </w:r>
                    <w:r>
                      <w:rPr>
                        <w:b/>
                        <w:i/>
                        <w:spacing w:val="-4"/>
                        <w:sz w:val="22"/>
                      </w:rPr>
                      <w:t>barriers</w:t>
                    </w:r>
                    <w:r>
                      <w:rPr>
                        <w:b/>
                        <w:i/>
                        <w:spacing w:val="-10"/>
                        <w:sz w:val="22"/>
                      </w:rPr>
                      <w:t> </w:t>
                    </w:r>
                    <w:r>
                      <w:rPr>
                        <w:b/>
                        <w:i/>
                        <w:spacing w:val="-4"/>
                        <w:sz w:val="22"/>
                      </w:rPr>
                      <w:t>and</w:t>
                    </w:r>
                    <w:r>
                      <w:rPr>
                        <w:b/>
                        <w:i/>
                        <w:spacing w:val="-10"/>
                        <w:sz w:val="22"/>
                      </w:rPr>
                      <w:t> </w:t>
                    </w:r>
                    <w:r>
                      <w:rPr>
                        <w:b/>
                        <w:i/>
                        <w:spacing w:val="-4"/>
                        <w:sz w:val="22"/>
                      </w:rPr>
                      <w:t>challenges</w:t>
                    </w:r>
                    <w:r>
                      <w:rPr>
                        <w:b/>
                        <w:i/>
                        <w:spacing w:val="-10"/>
                        <w:sz w:val="22"/>
                      </w:rPr>
                      <w:t> </w:t>
                    </w:r>
                    <w:r>
                      <w:rPr>
                        <w:b/>
                        <w:i/>
                        <w:spacing w:val="-4"/>
                        <w:sz w:val="22"/>
                      </w:rPr>
                      <w:t>faced</w:t>
                    </w:r>
                    <w:r>
                      <w:rPr>
                        <w:b/>
                        <w:i/>
                        <w:spacing w:val="-10"/>
                        <w:sz w:val="22"/>
                      </w:rPr>
                      <w:t> </w:t>
                    </w:r>
                    <w:r>
                      <w:rPr>
                        <w:b/>
                        <w:i/>
                        <w:spacing w:val="-4"/>
                        <w:sz w:val="22"/>
                      </w:rPr>
                      <w:t>by</w:t>
                    </w:r>
                    <w:r>
                      <w:rPr>
                        <w:b/>
                        <w:i/>
                        <w:spacing w:val="-10"/>
                        <w:sz w:val="22"/>
                      </w:rPr>
                      <w:t> </w:t>
                    </w:r>
                    <w:r>
                      <w:rPr>
                        <w:b/>
                        <w:i/>
                        <w:spacing w:val="-4"/>
                        <w:sz w:val="22"/>
                      </w:rPr>
                      <w:t>Sera</w:t>
                    </w:r>
                    <w:r>
                      <w:rPr>
                        <w:b/>
                        <w:i/>
                        <w:spacing w:val="-10"/>
                        <w:sz w:val="22"/>
                      </w:rPr>
                      <w:t> </w:t>
                    </w:r>
                    <w:r>
                      <w:rPr>
                        <w:b/>
                        <w:i/>
                        <w:spacing w:val="-4"/>
                        <w:sz w:val="22"/>
                      </w:rPr>
                      <w:t>when</w:t>
                    </w:r>
                    <w:r>
                      <w:rPr>
                        <w:b/>
                        <w:i/>
                        <w:spacing w:val="-10"/>
                        <w:sz w:val="22"/>
                      </w:rPr>
                      <w:t> </w:t>
                    </w:r>
                    <w:r>
                      <w:rPr>
                        <w:b/>
                        <w:i/>
                        <w:spacing w:val="-4"/>
                        <w:sz w:val="22"/>
                      </w:rPr>
                      <w:t>she</w:t>
                    </w:r>
                    <w:r>
                      <w:rPr>
                        <w:b/>
                        <w:i/>
                        <w:spacing w:val="-4"/>
                        <w:sz w:val="22"/>
                      </w:rPr>
                      <w:t> </w:t>
                    </w:r>
                    <w:r>
                      <w:rPr>
                        <w:b/>
                        <w:i/>
                        <w:sz w:val="22"/>
                      </w:rPr>
                      <w:t>reported to The Police?</w:t>
                    </w:r>
                  </w:p>
                  <w:p>
                    <w:pPr>
                      <w:numPr>
                        <w:ilvl w:val="0"/>
                        <w:numId w:val="105"/>
                      </w:numPr>
                      <w:tabs>
                        <w:tab w:pos="1173" w:val="left" w:leader="none"/>
                      </w:tabs>
                      <w:spacing w:line="285" w:lineRule="auto" w:before="0"/>
                      <w:ind w:left="1167" w:right="998" w:hanging="228"/>
                      <w:jc w:val="left"/>
                      <w:rPr>
                        <w:b/>
                        <w:i/>
                        <w:sz w:val="22"/>
                      </w:rPr>
                    </w:pPr>
                    <w:r>
                      <w:rPr>
                        <w:b/>
                        <w:i/>
                        <w:spacing w:val="-4"/>
                        <w:sz w:val="22"/>
                      </w:rPr>
                      <w:t>What</w:t>
                    </w:r>
                    <w:r>
                      <w:rPr>
                        <w:b/>
                        <w:i/>
                        <w:spacing w:val="-9"/>
                        <w:sz w:val="22"/>
                      </w:rPr>
                      <w:t> </w:t>
                    </w:r>
                    <w:r>
                      <w:rPr>
                        <w:b/>
                        <w:i/>
                        <w:spacing w:val="-4"/>
                        <w:sz w:val="22"/>
                      </w:rPr>
                      <w:t>sort</w:t>
                    </w:r>
                    <w:r>
                      <w:rPr>
                        <w:b/>
                        <w:i/>
                        <w:spacing w:val="-9"/>
                        <w:sz w:val="22"/>
                      </w:rPr>
                      <w:t> </w:t>
                    </w:r>
                    <w:r>
                      <w:rPr>
                        <w:b/>
                        <w:i/>
                        <w:spacing w:val="-4"/>
                        <w:sz w:val="22"/>
                      </w:rPr>
                      <w:t>of</w:t>
                    </w:r>
                    <w:r>
                      <w:rPr>
                        <w:b/>
                        <w:i/>
                        <w:spacing w:val="-9"/>
                        <w:sz w:val="22"/>
                      </w:rPr>
                      <w:t> </w:t>
                    </w:r>
                    <w:r>
                      <w:rPr>
                        <w:b/>
                        <w:i/>
                        <w:spacing w:val="-4"/>
                        <w:sz w:val="22"/>
                      </w:rPr>
                      <w:t>things</w:t>
                    </w:r>
                    <w:r>
                      <w:rPr>
                        <w:b/>
                        <w:i/>
                        <w:spacing w:val="-9"/>
                        <w:sz w:val="22"/>
                      </w:rPr>
                      <w:t> </w:t>
                    </w:r>
                    <w:r>
                      <w:rPr>
                        <w:b/>
                        <w:i/>
                        <w:spacing w:val="-4"/>
                        <w:sz w:val="22"/>
                      </w:rPr>
                      <w:t>can</w:t>
                    </w:r>
                    <w:r>
                      <w:rPr>
                        <w:b/>
                        <w:i/>
                        <w:spacing w:val="-9"/>
                        <w:sz w:val="22"/>
                      </w:rPr>
                      <w:t> </w:t>
                    </w:r>
                    <w:r>
                      <w:rPr>
                        <w:b/>
                        <w:i/>
                        <w:spacing w:val="-4"/>
                        <w:sz w:val="22"/>
                      </w:rPr>
                      <w:t>we</w:t>
                    </w:r>
                    <w:r>
                      <w:rPr>
                        <w:b/>
                        <w:i/>
                        <w:spacing w:val="-9"/>
                        <w:sz w:val="22"/>
                      </w:rPr>
                      <w:t> </w:t>
                    </w:r>
                    <w:r>
                      <w:rPr>
                        <w:b/>
                        <w:i/>
                        <w:spacing w:val="-4"/>
                        <w:sz w:val="22"/>
                      </w:rPr>
                      <w:t>do</w:t>
                    </w:r>
                    <w:r>
                      <w:rPr>
                        <w:b/>
                        <w:i/>
                        <w:spacing w:val="-9"/>
                        <w:sz w:val="22"/>
                      </w:rPr>
                      <w:t> </w:t>
                    </w:r>
                    <w:r>
                      <w:rPr>
                        <w:b/>
                        <w:i/>
                        <w:spacing w:val="-4"/>
                        <w:sz w:val="22"/>
                      </w:rPr>
                      <w:t>to</w:t>
                    </w:r>
                    <w:r>
                      <w:rPr>
                        <w:b/>
                        <w:i/>
                        <w:spacing w:val="-9"/>
                        <w:sz w:val="22"/>
                      </w:rPr>
                      <w:t> </w:t>
                    </w:r>
                    <w:r>
                      <w:rPr>
                        <w:b/>
                        <w:i/>
                        <w:spacing w:val="-4"/>
                        <w:sz w:val="22"/>
                      </w:rPr>
                      <w:t>make</w:t>
                    </w:r>
                    <w:r>
                      <w:rPr>
                        <w:b/>
                        <w:i/>
                        <w:spacing w:val="-9"/>
                        <w:sz w:val="22"/>
                      </w:rPr>
                      <w:t> </w:t>
                    </w:r>
                    <w:r>
                      <w:rPr>
                        <w:b/>
                        <w:i/>
                        <w:spacing w:val="-4"/>
                        <w:sz w:val="22"/>
                      </w:rPr>
                      <w:t>it</w:t>
                    </w:r>
                    <w:r>
                      <w:rPr>
                        <w:b/>
                        <w:i/>
                        <w:spacing w:val="-9"/>
                        <w:sz w:val="22"/>
                      </w:rPr>
                      <w:t> </w:t>
                    </w:r>
                    <w:r>
                      <w:rPr>
                        <w:b/>
                        <w:i/>
                        <w:spacing w:val="-4"/>
                        <w:sz w:val="22"/>
                      </w:rPr>
                      <w:t>easier</w:t>
                    </w:r>
                    <w:r>
                      <w:rPr>
                        <w:b/>
                        <w:i/>
                        <w:spacing w:val="-9"/>
                        <w:sz w:val="22"/>
                      </w:rPr>
                      <w:t> </w:t>
                    </w:r>
                    <w:r>
                      <w:rPr>
                        <w:b/>
                        <w:i/>
                        <w:spacing w:val="-4"/>
                        <w:sz w:val="22"/>
                      </w:rPr>
                      <w:t>for</w:t>
                    </w:r>
                    <w:r>
                      <w:rPr>
                        <w:b/>
                        <w:i/>
                        <w:spacing w:val="-9"/>
                        <w:sz w:val="22"/>
                      </w:rPr>
                      <w:t> </w:t>
                    </w:r>
                    <w:r>
                      <w:rPr>
                        <w:b/>
                        <w:i/>
                        <w:spacing w:val="-4"/>
                        <w:sz w:val="22"/>
                      </w:rPr>
                      <w:t>Sera</w:t>
                    </w:r>
                    <w:r>
                      <w:rPr>
                        <w:b/>
                        <w:i/>
                        <w:spacing w:val="-9"/>
                        <w:sz w:val="22"/>
                      </w:rPr>
                      <w:t> </w:t>
                    </w:r>
                    <w:r>
                      <w:rPr>
                        <w:b/>
                        <w:i/>
                        <w:spacing w:val="-4"/>
                        <w:sz w:val="22"/>
                      </w:rPr>
                      <w:t>to</w:t>
                    </w:r>
                    <w:r>
                      <w:rPr>
                        <w:b/>
                        <w:i/>
                        <w:spacing w:val="-9"/>
                        <w:sz w:val="22"/>
                      </w:rPr>
                      <w:t> </w:t>
                    </w:r>
                    <w:r>
                      <w:rPr>
                        <w:b/>
                        <w:i/>
                        <w:spacing w:val="-4"/>
                        <w:sz w:val="22"/>
                      </w:rPr>
                      <w:t>access</w:t>
                    </w:r>
                    <w:r>
                      <w:rPr>
                        <w:b/>
                        <w:i/>
                        <w:spacing w:val="-4"/>
                        <w:sz w:val="22"/>
                      </w:rPr>
                      <w:t> </w:t>
                    </w:r>
                    <w:r>
                      <w:rPr>
                        <w:b/>
                        <w:i/>
                        <w:sz w:val="22"/>
                      </w:rPr>
                      <w:t>services in her community?</w:t>
                    </w:r>
                  </w:p>
                </w:txbxContent>
              </v:textbox>
              <w10:wrap type="none"/>
            </v:shape>
          </v:group>
        </w:pict>
      </w:r>
      <w:r>
        <w:rPr>
          <w:sz w:val="20"/>
        </w:rPr>
      </w:r>
    </w:p>
    <w:p>
      <w:pPr>
        <w:pStyle w:val="BodyText"/>
        <w:rPr>
          <w:sz w:val="20"/>
        </w:rPr>
      </w:pPr>
    </w:p>
    <w:p>
      <w:pPr>
        <w:pStyle w:val="BodyText"/>
        <w:rPr>
          <w:sz w:val="20"/>
        </w:rPr>
      </w:pPr>
    </w:p>
    <w:p>
      <w:pPr>
        <w:pStyle w:val="BodyText"/>
        <w:spacing w:before="2"/>
        <w:rPr>
          <w:sz w:val="26"/>
        </w:rPr>
      </w:pPr>
    </w:p>
    <w:p>
      <w:pPr>
        <w:pStyle w:val="Heading8"/>
        <w:spacing w:before="93"/>
        <w:ind w:left="2507"/>
        <w:jc w:val="both"/>
      </w:pPr>
      <w:r>
        <w:rPr/>
        <w:pict>
          <v:shape style="position:absolute;margin-left:114.308113pt;margin-top:-10.572535pt;width:437.65pt;height:403.65pt;mso-position-horizontal-relative:page;mso-position-vertical-relative:paragraph;z-index:-20316160" id="docshape163" coordorigin="2286,-211" coordsize="8753,8073" path="m2536,-211l2525,-211,2497,-208,2457,-198,2412,-180,2388,-167,2366,-151,2344,-130,2325,-106,2309,-77,2297,-43,2289,-5,2286,35,2286,7613,2287,7622,2290,7650,2299,7690,2317,7735,2330,7759,2347,7781,2367,7803,2392,7822,2421,7838,2454,7850,2492,7858,2536,7861,10789,7861,10800,7860,10828,7857,10868,7848,10886,7841,2536,7841,2495,7838,2460,7831,2429,7820,2403,7805,2371,7778,2347,7748,2330,7716,2318,7684,2314,7669,2311,7655,2309,7643,2308,7632,2307,7625,2306,7620,2306,7613,2306,39,2309,-2,2316,-38,2327,-69,2342,-95,2369,-126,2399,-150,2431,-168,2463,-179,2478,-183,2492,-186,2504,-188,2515,-190,2522,-191,2527,-191,2532,-191,2536,-191,2536,-211xm10789,-211l2536,-211,2536,-191,10789,-191,10830,-189,10866,-182,10896,-170,10923,-156,10954,-129,10978,-98,10995,-66,11007,-35,11011,-20,11014,-6,11016,7,11018,18,11019,24,11019,29,11019,35,11019,7613,11017,7652,11009,7687,10998,7718,10983,7744,10957,7776,10926,7800,10894,7817,10862,7829,10847,7833,10834,7836,10821,7838,10810,7839,10804,7840,10798,7840,10793,7841,10789,7841,10886,7841,10914,7830,10937,7817,10960,7800,10981,7780,11000,7755,11016,7726,11029,7693,11037,7654,11039,7613,11039,35,11039,28,11035,-1,11026,-40,11008,-86,10995,-109,10978,-132,10958,-153,10934,-172,10905,-188,10871,-201,10833,-209,10789,-211xe" filled="true" fillcolor="#000000" stroked="false">
            <v:path arrowok="t"/>
            <v:fill type="solid"/>
            <w10:wrap type="none"/>
          </v:shape>
        </w:pict>
      </w:r>
      <w:r>
        <w:rPr/>
        <w:t>Case</w:t>
      </w:r>
      <w:r>
        <w:rPr>
          <w:spacing w:val="-5"/>
        </w:rPr>
        <w:t> </w:t>
      </w:r>
      <w:r>
        <w:rPr/>
        <w:t>Study</w:t>
      </w:r>
      <w:r>
        <w:rPr>
          <w:spacing w:val="-1"/>
        </w:rPr>
        <w:t> </w:t>
      </w:r>
      <w:r>
        <w:rPr>
          <w:spacing w:val="-10"/>
        </w:rPr>
        <w:t>4</w:t>
      </w:r>
    </w:p>
    <w:p>
      <w:pPr>
        <w:pStyle w:val="BodyText"/>
        <w:spacing w:line="285" w:lineRule="auto" w:before="47"/>
        <w:ind w:left="2507" w:right="1086"/>
        <w:jc w:val="both"/>
      </w:pPr>
      <w:r>
        <w:rPr/>
        <w:t>My</w:t>
      </w:r>
      <w:r>
        <w:rPr>
          <w:spacing w:val="-4"/>
        </w:rPr>
        <w:t> </w:t>
      </w:r>
      <w:r>
        <w:rPr/>
        <w:t>name</w:t>
      </w:r>
      <w:r>
        <w:rPr>
          <w:spacing w:val="-4"/>
        </w:rPr>
        <w:t> </w:t>
      </w:r>
      <w:r>
        <w:rPr/>
        <w:t>is</w:t>
      </w:r>
      <w:r>
        <w:rPr>
          <w:spacing w:val="-4"/>
        </w:rPr>
        <w:t> </w:t>
      </w:r>
      <w:r>
        <w:rPr/>
        <w:t>Susana</w:t>
      </w:r>
      <w:r>
        <w:rPr>
          <w:spacing w:val="-4"/>
        </w:rPr>
        <w:t> </w:t>
      </w:r>
      <w:r>
        <w:rPr/>
        <w:t>and</w:t>
      </w:r>
      <w:r>
        <w:rPr>
          <w:spacing w:val="-4"/>
        </w:rPr>
        <w:t> </w:t>
      </w:r>
      <w:r>
        <w:rPr/>
        <w:t>I</w:t>
      </w:r>
      <w:r>
        <w:rPr>
          <w:spacing w:val="-4"/>
        </w:rPr>
        <w:t> </w:t>
      </w:r>
      <w:r>
        <w:rPr/>
        <w:t>am</w:t>
      </w:r>
      <w:r>
        <w:rPr>
          <w:spacing w:val="-4"/>
        </w:rPr>
        <w:t> </w:t>
      </w:r>
      <w:r>
        <w:rPr/>
        <w:t>a</w:t>
      </w:r>
      <w:r>
        <w:rPr>
          <w:spacing w:val="-4"/>
        </w:rPr>
        <w:t> </w:t>
      </w:r>
      <w:r>
        <w:rPr/>
        <w:t>hearing</w:t>
      </w:r>
      <w:r>
        <w:rPr>
          <w:spacing w:val="-4"/>
        </w:rPr>
        <w:t> </w:t>
      </w:r>
      <w:r>
        <w:rPr/>
        <w:t>impaired.</w:t>
      </w:r>
      <w:r>
        <w:rPr>
          <w:spacing w:val="-4"/>
        </w:rPr>
        <w:t> </w:t>
      </w:r>
      <w:r>
        <w:rPr/>
        <w:t>I</w:t>
      </w:r>
      <w:r>
        <w:rPr>
          <w:spacing w:val="-4"/>
        </w:rPr>
        <w:t> </w:t>
      </w:r>
      <w:r>
        <w:rPr/>
        <w:t>have</w:t>
      </w:r>
      <w:r>
        <w:rPr>
          <w:spacing w:val="-4"/>
        </w:rPr>
        <w:t> </w:t>
      </w:r>
      <w:r>
        <w:rPr/>
        <w:t>been</w:t>
      </w:r>
      <w:r>
        <w:rPr>
          <w:spacing w:val="-4"/>
        </w:rPr>
        <w:t> </w:t>
      </w:r>
      <w:r>
        <w:rPr/>
        <w:t>married</w:t>
      </w:r>
      <w:r>
        <w:rPr>
          <w:spacing w:val="-4"/>
        </w:rPr>
        <w:t> </w:t>
      </w:r>
      <w:r>
        <w:rPr/>
        <w:t>for</w:t>
      </w:r>
      <w:r>
        <w:rPr>
          <w:spacing w:val="-4"/>
        </w:rPr>
        <w:t> </w:t>
      </w:r>
      <w:r>
        <w:rPr/>
        <w:t>6</w:t>
      </w:r>
      <w:r>
        <w:rPr>
          <w:spacing w:val="-4"/>
        </w:rPr>
        <w:t> </w:t>
      </w:r>
      <w:r>
        <w:rPr/>
        <w:t>years</w:t>
      </w:r>
      <w:r>
        <w:rPr>
          <w:spacing w:val="-4"/>
        </w:rPr>
        <w:t> </w:t>
      </w:r>
      <w:r>
        <w:rPr/>
        <w:t>and live</w:t>
      </w:r>
      <w:r>
        <w:rPr>
          <w:spacing w:val="-6"/>
        </w:rPr>
        <w:t> </w:t>
      </w:r>
      <w:r>
        <w:rPr/>
        <w:t>with</w:t>
      </w:r>
      <w:r>
        <w:rPr>
          <w:spacing w:val="-6"/>
        </w:rPr>
        <w:t> </w:t>
      </w:r>
      <w:r>
        <w:rPr/>
        <w:t>my</w:t>
      </w:r>
      <w:r>
        <w:rPr>
          <w:spacing w:val="-6"/>
        </w:rPr>
        <w:t> </w:t>
      </w:r>
      <w:r>
        <w:rPr/>
        <w:t>husband</w:t>
      </w:r>
      <w:r>
        <w:rPr>
          <w:spacing w:val="-6"/>
        </w:rPr>
        <w:t> </w:t>
      </w:r>
      <w:r>
        <w:rPr/>
        <w:t>in</w:t>
      </w:r>
      <w:r>
        <w:rPr>
          <w:spacing w:val="-6"/>
        </w:rPr>
        <w:t> </w:t>
      </w:r>
      <w:r>
        <w:rPr/>
        <w:t>his</w:t>
      </w:r>
      <w:r>
        <w:rPr>
          <w:spacing w:val="-6"/>
        </w:rPr>
        <w:t> </w:t>
      </w:r>
      <w:r>
        <w:rPr/>
        <w:t>village.</w:t>
      </w:r>
      <w:r>
        <w:rPr>
          <w:spacing w:val="-6"/>
        </w:rPr>
        <w:t> </w:t>
      </w:r>
      <w:r>
        <w:rPr/>
        <w:t>My</w:t>
      </w:r>
      <w:r>
        <w:rPr>
          <w:spacing w:val="-6"/>
        </w:rPr>
        <w:t> </w:t>
      </w:r>
      <w:r>
        <w:rPr/>
        <w:t>husband</w:t>
      </w:r>
      <w:r>
        <w:rPr>
          <w:spacing w:val="-6"/>
        </w:rPr>
        <w:t> </w:t>
      </w:r>
      <w:r>
        <w:rPr/>
        <w:t>is</w:t>
      </w:r>
      <w:r>
        <w:rPr>
          <w:spacing w:val="-6"/>
        </w:rPr>
        <w:t> </w:t>
      </w:r>
      <w:r>
        <w:rPr/>
        <w:t>also</w:t>
      </w:r>
      <w:r>
        <w:rPr>
          <w:spacing w:val="-6"/>
        </w:rPr>
        <w:t> </w:t>
      </w:r>
      <w:r>
        <w:rPr/>
        <w:t>hearing</w:t>
      </w:r>
      <w:r>
        <w:rPr>
          <w:spacing w:val="-6"/>
        </w:rPr>
        <w:t> </w:t>
      </w:r>
      <w:r>
        <w:rPr/>
        <w:t>impaired</w:t>
      </w:r>
      <w:r>
        <w:rPr>
          <w:spacing w:val="-6"/>
        </w:rPr>
        <w:t> </w:t>
      </w:r>
      <w:r>
        <w:rPr/>
        <w:t>and</w:t>
      </w:r>
      <w:r>
        <w:rPr>
          <w:spacing w:val="-6"/>
        </w:rPr>
        <w:t> </w:t>
      </w:r>
      <w:r>
        <w:rPr/>
        <w:t>works</w:t>
      </w:r>
      <w:r>
        <w:rPr>
          <w:spacing w:val="-6"/>
        </w:rPr>
        <w:t> </w:t>
      </w:r>
      <w:r>
        <w:rPr/>
        <w:t>as a gardener and caretaker at the village school.</w:t>
      </w:r>
    </w:p>
    <w:p>
      <w:pPr>
        <w:pStyle w:val="BodyText"/>
        <w:spacing w:before="9"/>
        <w:rPr>
          <w:sz w:val="25"/>
        </w:rPr>
      </w:pPr>
    </w:p>
    <w:p>
      <w:pPr>
        <w:pStyle w:val="BodyText"/>
        <w:spacing w:line="285" w:lineRule="auto" w:before="1"/>
        <w:ind w:left="2507" w:right="1086"/>
        <w:jc w:val="both"/>
      </w:pPr>
      <w:r>
        <w:rPr/>
        <w:t>We</w:t>
      </w:r>
      <w:r>
        <w:rPr>
          <w:spacing w:val="-14"/>
        </w:rPr>
        <w:t> </w:t>
      </w:r>
      <w:r>
        <w:rPr/>
        <w:t>have</w:t>
      </w:r>
      <w:r>
        <w:rPr>
          <w:spacing w:val="-14"/>
        </w:rPr>
        <w:t> </w:t>
      </w:r>
      <w:r>
        <w:rPr/>
        <w:t>2</w:t>
      </w:r>
      <w:r>
        <w:rPr>
          <w:spacing w:val="-14"/>
        </w:rPr>
        <w:t> </w:t>
      </w:r>
      <w:r>
        <w:rPr/>
        <w:t>children</w:t>
      </w:r>
      <w:r>
        <w:rPr>
          <w:spacing w:val="-14"/>
        </w:rPr>
        <w:t> </w:t>
      </w:r>
      <w:r>
        <w:rPr/>
        <w:t>–</w:t>
      </w:r>
      <w:r>
        <w:rPr>
          <w:spacing w:val="-14"/>
        </w:rPr>
        <w:t> </w:t>
      </w:r>
      <w:r>
        <w:rPr/>
        <w:t>one</w:t>
      </w:r>
      <w:r>
        <w:rPr>
          <w:spacing w:val="-14"/>
        </w:rPr>
        <w:t> </w:t>
      </w:r>
      <w:r>
        <w:rPr/>
        <w:t>son</w:t>
      </w:r>
      <w:r>
        <w:rPr>
          <w:spacing w:val="-14"/>
        </w:rPr>
        <w:t> </w:t>
      </w:r>
      <w:r>
        <w:rPr/>
        <w:t>and</w:t>
      </w:r>
      <w:r>
        <w:rPr>
          <w:spacing w:val="-14"/>
        </w:rPr>
        <w:t> </w:t>
      </w:r>
      <w:r>
        <w:rPr/>
        <w:t>one</w:t>
      </w:r>
      <w:r>
        <w:rPr>
          <w:spacing w:val="-14"/>
        </w:rPr>
        <w:t> </w:t>
      </w:r>
      <w:r>
        <w:rPr/>
        <w:t>daughter</w:t>
      </w:r>
      <w:r>
        <w:rPr>
          <w:spacing w:val="-14"/>
        </w:rPr>
        <w:t> </w:t>
      </w:r>
      <w:r>
        <w:rPr/>
        <w:t>both</w:t>
      </w:r>
      <w:r>
        <w:rPr>
          <w:spacing w:val="-14"/>
        </w:rPr>
        <w:t> </w:t>
      </w:r>
      <w:r>
        <w:rPr/>
        <w:t>attending</w:t>
      </w:r>
      <w:r>
        <w:rPr>
          <w:spacing w:val="-14"/>
        </w:rPr>
        <w:t> </w:t>
      </w:r>
      <w:r>
        <w:rPr/>
        <w:t>the</w:t>
      </w:r>
      <w:r>
        <w:rPr>
          <w:spacing w:val="-14"/>
        </w:rPr>
        <w:t> </w:t>
      </w:r>
      <w:r>
        <w:rPr/>
        <w:t>village</w:t>
      </w:r>
      <w:r>
        <w:rPr>
          <w:spacing w:val="-14"/>
        </w:rPr>
        <w:t> </w:t>
      </w:r>
      <w:r>
        <w:rPr/>
        <w:t>school.</w:t>
      </w:r>
      <w:r>
        <w:rPr>
          <w:spacing w:val="-14"/>
        </w:rPr>
        <w:t> </w:t>
      </w:r>
      <w:r>
        <w:rPr/>
        <w:t>Both of my parents have passed away.</w:t>
      </w:r>
    </w:p>
    <w:p>
      <w:pPr>
        <w:pStyle w:val="BodyText"/>
        <w:spacing w:before="10"/>
        <w:rPr>
          <w:sz w:val="25"/>
        </w:rPr>
      </w:pPr>
    </w:p>
    <w:p>
      <w:pPr>
        <w:pStyle w:val="BodyText"/>
        <w:spacing w:line="285" w:lineRule="auto"/>
        <w:ind w:left="2507" w:right="1085"/>
        <w:jc w:val="both"/>
      </w:pPr>
      <w:r>
        <w:rPr/>
        <w:t>Because</w:t>
      </w:r>
      <w:r>
        <w:rPr>
          <w:spacing w:val="14"/>
        </w:rPr>
        <w:t> </w:t>
      </w:r>
      <w:r>
        <w:rPr/>
        <w:t>my</w:t>
      </w:r>
      <w:r>
        <w:rPr>
          <w:spacing w:val="13"/>
        </w:rPr>
        <w:t> </w:t>
      </w:r>
      <w:r>
        <w:rPr/>
        <w:t>family</w:t>
      </w:r>
      <w:r>
        <w:rPr>
          <w:spacing w:val="14"/>
        </w:rPr>
        <w:t> </w:t>
      </w:r>
      <w:r>
        <w:rPr/>
        <w:t>was</w:t>
      </w:r>
      <w:r>
        <w:rPr>
          <w:spacing w:val="13"/>
        </w:rPr>
        <w:t> </w:t>
      </w:r>
      <w:r>
        <w:rPr/>
        <w:t>so</w:t>
      </w:r>
      <w:r>
        <w:rPr>
          <w:spacing w:val="14"/>
        </w:rPr>
        <w:t> </w:t>
      </w:r>
      <w:r>
        <w:rPr/>
        <w:t>poor,</w:t>
      </w:r>
      <w:r>
        <w:rPr>
          <w:spacing w:val="14"/>
        </w:rPr>
        <w:t> </w:t>
      </w:r>
      <w:r>
        <w:rPr/>
        <w:t>I</w:t>
      </w:r>
      <w:r>
        <w:rPr>
          <w:spacing w:val="14"/>
        </w:rPr>
        <w:t> </w:t>
      </w:r>
      <w:r>
        <w:rPr/>
        <w:t>did</w:t>
      </w:r>
      <w:r>
        <w:rPr>
          <w:spacing w:val="14"/>
        </w:rPr>
        <w:t> </w:t>
      </w:r>
      <w:r>
        <w:rPr/>
        <w:t>not</w:t>
      </w:r>
      <w:r>
        <w:rPr>
          <w:spacing w:val="13"/>
        </w:rPr>
        <w:t> </w:t>
      </w:r>
      <w:r>
        <w:rPr/>
        <w:t>have</w:t>
      </w:r>
      <w:r>
        <w:rPr>
          <w:spacing w:val="14"/>
        </w:rPr>
        <w:t> </w:t>
      </w:r>
      <w:r>
        <w:rPr/>
        <w:t>a</w:t>
      </w:r>
      <w:r>
        <w:rPr>
          <w:spacing w:val="13"/>
        </w:rPr>
        <w:t> </w:t>
      </w:r>
      <w:r>
        <w:rPr/>
        <w:t>chance</w:t>
      </w:r>
      <w:r>
        <w:rPr>
          <w:spacing w:val="14"/>
        </w:rPr>
        <w:t> </w:t>
      </w:r>
      <w:r>
        <w:rPr/>
        <w:t>to</w:t>
      </w:r>
      <w:r>
        <w:rPr>
          <w:spacing w:val="14"/>
        </w:rPr>
        <w:t> </w:t>
      </w:r>
      <w:r>
        <w:rPr/>
        <w:t>get</w:t>
      </w:r>
      <w:r>
        <w:rPr>
          <w:spacing w:val="13"/>
        </w:rPr>
        <w:t> </w:t>
      </w:r>
      <w:r>
        <w:rPr/>
        <w:t>an</w:t>
      </w:r>
      <w:r>
        <w:rPr>
          <w:spacing w:val="13"/>
        </w:rPr>
        <w:t> </w:t>
      </w:r>
      <w:r>
        <w:rPr/>
        <w:t>education.</w:t>
      </w:r>
      <w:r>
        <w:rPr>
          <w:spacing w:val="14"/>
        </w:rPr>
        <w:t> </w:t>
      </w:r>
      <w:r>
        <w:rPr/>
        <w:t>I</w:t>
      </w:r>
      <w:r>
        <w:rPr>
          <w:spacing w:val="14"/>
        </w:rPr>
        <w:t> </w:t>
      </w:r>
      <w:r>
        <w:rPr/>
        <w:t>had a good relationship with my husband and we understood each other well until I got pregnant</w:t>
      </w:r>
      <w:r>
        <w:rPr>
          <w:spacing w:val="-5"/>
        </w:rPr>
        <w:t> </w:t>
      </w:r>
      <w:r>
        <w:rPr/>
        <w:t>with</w:t>
      </w:r>
      <w:r>
        <w:rPr>
          <w:spacing w:val="-5"/>
        </w:rPr>
        <w:t> </w:t>
      </w:r>
      <w:r>
        <w:rPr/>
        <w:t>my</w:t>
      </w:r>
      <w:r>
        <w:rPr>
          <w:spacing w:val="-5"/>
        </w:rPr>
        <w:t> </w:t>
      </w:r>
      <w:r>
        <w:rPr/>
        <w:t>second</w:t>
      </w:r>
      <w:r>
        <w:rPr>
          <w:spacing w:val="-5"/>
        </w:rPr>
        <w:t> </w:t>
      </w:r>
      <w:r>
        <w:rPr/>
        <w:t>child.</w:t>
      </w:r>
      <w:r>
        <w:rPr>
          <w:spacing w:val="-9"/>
        </w:rPr>
        <w:t> </w:t>
      </w:r>
      <w:r>
        <w:rPr/>
        <w:t>Then</w:t>
      </w:r>
      <w:r>
        <w:rPr>
          <w:spacing w:val="-5"/>
        </w:rPr>
        <w:t> </w:t>
      </w:r>
      <w:r>
        <w:rPr/>
        <w:t>my</w:t>
      </w:r>
      <w:r>
        <w:rPr>
          <w:spacing w:val="-5"/>
        </w:rPr>
        <w:t> </w:t>
      </w:r>
      <w:r>
        <w:rPr/>
        <w:t>husband</w:t>
      </w:r>
      <w:r>
        <w:rPr>
          <w:spacing w:val="-5"/>
        </w:rPr>
        <w:t> </w:t>
      </w:r>
      <w:r>
        <w:rPr/>
        <w:t>started</w:t>
      </w:r>
      <w:r>
        <w:rPr>
          <w:spacing w:val="-5"/>
        </w:rPr>
        <w:t> </w:t>
      </w:r>
      <w:r>
        <w:rPr/>
        <w:t>to</w:t>
      </w:r>
      <w:r>
        <w:rPr>
          <w:spacing w:val="-5"/>
        </w:rPr>
        <w:t> </w:t>
      </w:r>
      <w:r>
        <w:rPr/>
        <w:t>have</w:t>
      </w:r>
      <w:r>
        <w:rPr>
          <w:spacing w:val="-5"/>
        </w:rPr>
        <w:t> </w:t>
      </w:r>
      <w:r>
        <w:rPr/>
        <w:t>arguments</w:t>
      </w:r>
      <w:r>
        <w:rPr>
          <w:spacing w:val="-5"/>
        </w:rPr>
        <w:t> </w:t>
      </w:r>
      <w:r>
        <w:rPr/>
        <w:t>with</w:t>
      </w:r>
      <w:r>
        <w:rPr>
          <w:spacing w:val="-5"/>
        </w:rPr>
        <w:t> </w:t>
      </w:r>
      <w:r>
        <w:rPr/>
        <w:t>me, hit me, and said I am useless because I am not working.</w:t>
      </w:r>
    </w:p>
    <w:p>
      <w:pPr>
        <w:pStyle w:val="BodyText"/>
        <w:spacing w:before="8"/>
        <w:rPr>
          <w:sz w:val="25"/>
        </w:rPr>
      </w:pPr>
    </w:p>
    <w:p>
      <w:pPr>
        <w:pStyle w:val="BodyText"/>
        <w:spacing w:line="285" w:lineRule="auto" w:before="1"/>
        <w:ind w:left="2507" w:right="1083"/>
        <w:jc w:val="both"/>
      </w:pPr>
      <w:r>
        <w:rPr/>
        <w:t>I felt regret and suffered badly. When my husband hit me or argued with me, I ran to my</w:t>
      </w:r>
      <w:r>
        <w:rPr>
          <w:spacing w:val="-12"/>
        </w:rPr>
        <w:t> </w:t>
      </w:r>
      <w:r>
        <w:rPr/>
        <w:t>neighbour’s</w:t>
      </w:r>
      <w:r>
        <w:rPr>
          <w:spacing w:val="-12"/>
        </w:rPr>
        <w:t> </w:t>
      </w:r>
      <w:r>
        <w:rPr/>
        <w:t>house</w:t>
      </w:r>
      <w:r>
        <w:rPr>
          <w:spacing w:val="-12"/>
        </w:rPr>
        <w:t> </w:t>
      </w:r>
      <w:r>
        <w:rPr/>
        <w:t>to</w:t>
      </w:r>
      <w:r>
        <w:rPr>
          <w:spacing w:val="-12"/>
        </w:rPr>
        <w:t> </w:t>
      </w:r>
      <w:r>
        <w:rPr/>
        <w:t>ask</w:t>
      </w:r>
      <w:r>
        <w:rPr>
          <w:spacing w:val="-12"/>
        </w:rPr>
        <w:t> </w:t>
      </w:r>
      <w:r>
        <w:rPr/>
        <w:t>for</w:t>
      </w:r>
      <w:r>
        <w:rPr>
          <w:spacing w:val="-12"/>
        </w:rPr>
        <w:t> </w:t>
      </w:r>
      <w:r>
        <w:rPr/>
        <w:t>help,</w:t>
      </w:r>
      <w:r>
        <w:rPr>
          <w:spacing w:val="-12"/>
        </w:rPr>
        <w:t> </w:t>
      </w:r>
      <w:r>
        <w:rPr/>
        <w:t>but</w:t>
      </w:r>
      <w:r>
        <w:rPr>
          <w:spacing w:val="-12"/>
        </w:rPr>
        <w:t> </w:t>
      </w:r>
      <w:r>
        <w:rPr/>
        <w:t>they</w:t>
      </w:r>
      <w:r>
        <w:rPr>
          <w:spacing w:val="-12"/>
        </w:rPr>
        <w:t> </w:t>
      </w:r>
      <w:r>
        <w:rPr/>
        <w:t>could</w:t>
      </w:r>
      <w:r>
        <w:rPr>
          <w:spacing w:val="-12"/>
        </w:rPr>
        <w:t> </w:t>
      </w:r>
      <w:r>
        <w:rPr/>
        <w:t>not</w:t>
      </w:r>
      <w:r>
        <w:rPr>
          <w:spacing w:val="-12"/>
        </w:rPr>
        <w:t> </w:t>
      </w:r>
      <w:r>
        <w:rPr/>
        <w:t>help</w:t>
      </w:r>
      <w:r>
        <w:rPr>
          <w:spacing w:val="-12"/>
        </w:rPr>
        <w:t> </w:t>
      </w:r>
      <w:r>
        <w:rPr/>
        <w:t>me</w:t>
      </w:r>
      <w:r>
        <w:rPr>
          <w:spacing w:val="-12"/>
        </w:rPr>
        <w:t> </w:t>
      </w:r>
      <w:r>
        <w:rPr/>
        <w:t>because</w:t>
      </w:r>
      <w:r>
        <w:rPr>
          <w:spacing w:val="-12"/>
        </w:rPr>
        <w:t> </w:t>
      </w:r>
      <w:r>
        <w:rPr/>
        <w:t>my</w:t>
      </w:r>
      <w:r>
        <w:rPr>
          <w:spacing w:val="-12"/>
        </w:rPr>
        <w:t> </w:t>
      </w:r>
      <w:r>
        <w:rPr/>
        <w:t>husband had threatened them that “if they help me, he will kill them”. Therefore, no one dared to help me.</w:t>
      </w:r>
    </w:p>
    <w:p>
      <w:pPr>
        <w:pStyle w:val="BodyText"/>
        <w:spacing w:before="8"/>
        <w:rPr>
          <w:sz w:val="25"/>
        </w:rPr>
      </w:pPr>
    </w:p>
    <w:p>
      <w:pPr>
        <w:pStyle w:val="BodyText"/>
        <w:spacing w:line="285" w:lineRule="auto"/>
        <w:ind w:left="2507" w:right="1064"/>
      </w:pPr>
      <w:r>
        <w:rPr/>
        <w:t>I</w:t>
      </w:r>
      <w:r>
        <w:rPr>
          <w:spacing w:val="-2"/>
        </w:rPr>
        <w:t> </w:t>
      </w:r>
      <w:r>
        <w:rPr/>
        <w:t>tried</w:t>
      </w:r>
      <w:r>
        <w:rPr>
          <w:spacing w:val="-2"/>
        </w:rPr>
        <w:t> </w:t>
      </w:r>
      <w:r>
        <w:rPr/>
        <w:t>to</w:t>
      </w:r>
      <w:r>
        <w:rPr>
          <w:spacing w:val="-2"/>
        </w:rPr>
        <w:t> </w:t>
      </w:r>
      <w:r>
        <w:rPr/>
        <w:t>complain</w:t>
      </w:r>
      <w:r>
        <w:rPr>
          <w:spacing w:val="-2"/>
        </w:rPr>
        <w:t> </w:t>
      </w:r>
      <w:r>
        <w:rPr/>
        <w:t>to</w:t>
      </w:r>
      <w:r>
        <w:rPr>
          <w:spacing w:val="-2"/>
        </w:rPr>
        <w:t> </w:t>
      </w:r>
      <w:r>
        <w:rPr/>
        <w:t>the</w:t>
      </w:r>
      <w:r>
        <w:rPr>
          <w:spacing w:val="-2"/>
        </w:rPr>
        <w:t> </w:t>
      </w:r>
      <w:r>
        <w:rPr/>
        <w:t>police</w:t>
      </w:r>
      <w:r>
        <w:rPr>
          <w:spacing w:val="-3"/>
        </w:rPr>
        <w:t> </w:t>
      </w:r>
      <w:r>
        <w:rPr/>
        <w:t>and</w:t>
      </w:r>
      <w:r>
        <w:rPr>
          <w:spacing w:val="-3"/>
        </w:rPr>
        <w:t> </w:t>
      </w:r>
      <w:r>
        <w:rPr/>
        <w:t>the</w:t>
      </w:r>
      <w:r>
        <w:rPr>
          <w:spacing w:val="-2"/>
        </w:rPr>
        <w:t> </w:t>
      </w:r>
      <w:r>
        <w:rPr/>
        <w:t>police</w:t>
      </w:r>
      <w:r>
        <w:rPr>
          <w:spacing w:val="-3"/>
        </w:rPr>
        <w:t> </w:t>
      </w:r>
      <w:r>
        <w:rPr/>
        <w:t>cannot</w:t>
      </w:r>
      <w:r>
        <w:rPr>
          <w:spacing w:val="-2"/>
        </w:rPr>
        <w:t> </w:t>
      </w:r>
      <w:r>
        <w:rPr/>
        <w:t>help</w:t>
      </w:r>
      <w:r>
        <w:rPr>
          <w:spacing w:val="-3"/>
        </w:rPr>
        <w:t> </w:t>
      </w:r>
      <w:r>
        <w:rPr/>
        <w:t>me</w:t>
      </w:r>
      <w:r>
        <w:rPr>
          <w:spacing w:val="-2"/>
        </w:rPr>
        <w:t> </w:t>
      </w:r>
      <w:r>
        <w:rPr/>
        <w:t>because</w:t>
      </w:r>
      <w:r>
        <w:rPr>
          <w:spacing w:val="-3"/>
        </w:rPr>
        <w:t> </w:t>
      </w:r>
      <w:r>
        <w:rPr/>
        <w:t>they</w:t>
      </w:r>
      <w:r>
        <w:rPr>
          <w:spacing w:val="-2"/>
        </w:rPr>
        <w:t> </w:t>
      </w:r>
      <w:r>
        <w:rPr/>
        <w:t>don’t understand sign language and I don’t know how to write.</w:t>
      </w:r>
    </w:p>
    <w:p>
      <w:pPr>
        <w:pStyle w:val="BodyText"/>
        <w:spacing w:before="10"/>
        <w:rPr>
          <w:sz w:val="25"/>
        </w:rPr>
      </w:pPr>
    </w:p>
    <w:p>
      <w:pPr>
        <w:pStyle w:val="ListParagraph"/>
        <w:numPr>
          <w:ilvl w:val="0"/>
          <w:numId w:val="106"/>
        </w:numPr>
        <w:tabs>
          <w:tab w:pos="3472" w:val="left" w:leader="none"/>
        </w:tabs>
        <w:spacing w:line="285" w:lineRule="auto" w:before="1" w:after="0"/>
        <w:ind w:left="3471" w:right="1487" w:hanging="245"/>
        <w:jc w:val="left"/>
        <w:rPr>
          <w:b/>
          <w:i/>
          <w:sz w:val="22"/>
        </w:rPr>
      </w:pPr>
      <w:r>
        <w:rPr>
          <w:b/>
          <w:i/>
          <w:sz w:val="22"/>
        </w:rPr>
        <w:t>What</w:t>
      </w:r>
      <w:r>
        <w:rPr>
          <w:b/>
          <w:i/>
          <w:spacing w:val="-3"/>
          <w:sz w:val="22"/>
        </w:rPr>
        <w:t> </w:t>
      </w:r>
      <w:r>
        <w:rPr>
          <w:b/>
          <w:i/>
          <w:sz w:val="22"/>
        </w:rPr>
        <w:t>are</w:t>
      </w:r>
      <w:r>
        <w:rPr>
          <w:b/>
          <w:i/>
          <w:spacing w:val="-4"/>
          <w:sz w:val="22"/>
        </w:rPr>
        <w:t> </w:t>
      </w:r>
      <w:r>
        <w:rPr>
          <w:b/>
          <w:i/>
          <w:sz w:val="22"/>
        </w:rPr>
        <w:t>the</w:t>
      </w:r>
      <w:r>
        <w:rPr>
          <w:b/>
          <w:i/>
          <w:spacing w:val="-3"/>
          <w:sz w:val="22"/>
        </w:rPr>
        <w:t> </w:t>
      </w:r>
      <w:r>
        <w:rPr>
          <w:b/>
          <w:i/>
          <w:sz w:val="22"/>
        </w:rPr>
        <w:t>barriers</w:t>
      </w:r>
      <w:r>
        <w:rPr>
          <w:b/>
          <w:i/>
          <w:spacing w:val="-3"/>
          <w:sz w:val="22"/>
        </w:rPr>
        <w:t> </w:t>
      </w:r>
      <w:r>
        <w:rPr>
          <w:b/>
          <w:i/>
          <w:sz w:val="22"/>
        </w:rPr>
        <w:t>and</w:t>
      </w:r>
      <w:r>
        <w:rPr>
          <w:b/>
          <w:i/>
          <w:spacing w:val="-4"/>
          <w:sz w:val="22"/>
        </w:rPr>
        <w:t> </w:t>
      </w:r>
      <w:r>
        <w:rPr>
          <w:b/>
          <w:i/>
          <w:sz w:val="22"/>
        </w:rPr>
        <w:t>challenges</w:t>
      </w:r>
      <w:r>
        <w:rPr>
          <w:b/>
          <w:i/>
          <w:spacing w:val="-4"/>
          <w:sz w:val="22"/>
        </w:rPr>
        <w:t> </w:t>
      </w:r>
      <w:r>
        <w:rPr>
          <w:b/>
          <w:i/>
          <w:sz w:val="22"/>
        </w:rPr>
        <w:t>faced</w:t>
      </w:r>
      <w:r>
        <w:rPr>
          <w:b/>
          <w:i/>
          <w:spacing w:val="-3"/>
          <w:sz w:val="22"/>
        </w:rPr>
        <w:t> </w:t>
      </w:r>
      <w:r>
        <w:rPr>
          <w:b/>
          <w:i/>
          <w:sz w:val="22"/>
        </w:rPr>
        <w:t>by</w:t>
      </w:r>
      <w:r>
        <w:rPr>
          <w:b/>
          <w:i/>
          <w:spacing w:val="-3"/>
          <w:sz w:val="22"/>
        </w:rPr>
        <w:t> </w:t>
      </w:r>
      <w:r>
        <w:rPr>
          <w:b/>
          <w:i/>
          <w:sz w:val="22"/>
        </w:rPr>
        <w:t>Susana</w:t>
      </w:r>
      <w:r>
        <w:rPr>
          <w:b/>
          <w:i/>
          <w:spacing w:val="-3"/>
          <w:sz w:val="22"/>
        </w:rPr>
        <w:t> </w:t>
      </w:r>
      <w:r>
        <w:rPr>
          <w:b/>
          <w:i/>
          <w:sz w:val="22"/>
        </w:rPr>
        <w:t>when</w:t>
      </w:r>
      <w:r>
        <w:rPr>
          <w:b/>
          <w:i/>
          <w:spacing w:val="-3"/>
          <w:sz w:val="22"/>
        </w:rPr>
        <w:t> </w:t>
      </w:r>
      <w:r>
        <w:rPr>
          <w:b/>
          <w:i/>
          <w:sz w:val="22"/>
        </w:rPr>
        <w:t>trying</w:t>
      </w:r>
      <w:r>
        <w:rPr>
          <w:b/>
          <w:i/>
          <w:sz w:val="22"/>
        </w:rPr>
        <w:t> to seek help from the neighbour and police?</w:t>
      </w:r>
    </w:p>
    <w:p>
      <w:pPr>
        <w:pStyle w:val="ListParagraph"/>
        <w:numPr>
          <w:ilvl w:val="0"/>
          <w:numId w:val="106"/>
        </w:numPr>
        <w:tabs>
          <w:tab w:pos="3472" w:val="left" w:leader="none"/>
        </w:tabs>
        <w:spacing w:line="285" w:lineRule="auto" w:before="0" w:after="0"/>
        <w:ind w:left="3471" w:right="1414" w:hanging="245"/>
        <w:jc w:val="left"/>
        <w:rPr>
          <w:b/>
          <w:i/>
          <w:sz w:val="22"/>
        </w:rPr>
      </w:pPr>
      <w:r>
        <w:rPr>
          <w:b/>
          <w:i/>
          <w:sz w:val="22"/>
        </w:rPr>
        <w:t>What</w:t>
      </w:r>
      <w:r>
        <w:rPr>
          <w:b/>
          <w:i/>
          <w:spacing w:val="-3"/>
          <w:sz w:val="22"/>
        </w:rPr>
        <w:t> </w:t>
      </w:r>
      <w:r>
        <w:rPr>
          <w:b/>
          <w:i/>
          <w:sz w:val="22"/>
        </w:rPr>
        <w:t>sorts</w:t>
      </w:r>
      <w:r>
        <w:rPr>
          <w:b/>
          <w:i/>
          <w:spacing w:val="-4"/>
          <w:sz w:val="22"/>
        </w:rPr>
        <w:t> </w:t>
      </w:r>
      <w:r>
        <w:rPr>
          <w:b/>
          <w:i/>
          <w:sz w:val="22"/>
        </w:rPr>
        <w:t>of</w:t>
      </w:r>
      <w:r>
        <w:rPr>
          <w:b/>
          <w:i/>
          <w:spacing w:val="-3"/>
          <w:sz w:val="22"/>
        </w:rPr>
        <w:t> </w:t>
      </w:r>
      <w:r>
        <w:rPr>
          <w:b/>
          <w:i/>
          <w:sz w:val="22"/>
        </w:rPr>
        <w:t>things</w:t>
      </w:r>
      <w:r>
        <w:rPr>
          <w:b/>
          <w:i/>
          <w:spacing w:val="-3"/>
          <w:sz w:val="22"/>
        </w:rPr>
        <w:t> </w:t>
      </w:r>
      <w:r>
        <w:rPr>
          <w:b/>
          <w:i/>
          <w:sz w:val="22"/>
        </w:rPr>
        <w:t>can</w:t>
      </w:r>
      <w:r>
        <w:rPr>
          <w:b/>
          <w:i/>
          <w:spacing w:val="-4"/>
          <w:sz w:val="22"/>
        </w:rPr>
        <w:t> </w:t>
      </w:r>
      <w:r>
        <w:rPr>
          <w:b/>
          <w:i/>
          <w:sz w:val="22"/>
        </w:rPr>
        <w:t>we</w:t>
      </w:r>
      <w:r>
        <w:rPr>
          <w:b/>
          <w:i/>
          <w:spacing w:val="-3"/>
          <w:sz w:val="22"/>
        </w:rPr>
        <w:t> </w:t>
      </w:r>
      <w:r>
        <w:rPr>
          <w:b/>
          <w:i/>
          <w:sz w:val="22"/>
        </w:rPr>
        <w:t>do</w:t>
      </w:r>
      <w:r>
        <w:rPr>
          <w:b/>
          <w:i/>
          <w:spacing w:val="-3"/>
          <w:sz w:val="22"/>
        </w:rPr>
        <w:t> </w:t>
      </w:r>
      <w:r>
        <w:rPr>
          <w:b/>
          <w:i/>
          <w:sz w:val="22"/>
        </w:rPr>
        <w:t>to</w:t>
      </w:r>
      <w:r>
        <w:rPr>
          <w:b/>
          <w:i/>
          <w:spacing w:val="-3"/>
          <w:sz w:val="22"/>
        </w:rPr>
        <w:t> </w:t>
      </w:r>
      <w:r>
        <w:rPr>
          <w:b/>
          <w:i/>
          <w:sz w:val="22"/>
        </w:rPr>
        <w:t>ensure</w:t>
      </w:r>
      <w:r>
        <w:rPr>
          <w:b/>
          <w:i/>
          <w:spacing w:val="-4"/>
          <w:sz w:val="22"/>
        </w:rPr>
        <w:t> </w:t>
      </w:r>
      <w:r>
        <w:rPr>
          <w:b/>
          <w:i/>
          <w:sz w:val="22"/>
        </w:rPr>
        <w:t>Susan</w:t>
      </w:r>
      <w:r>
        <w:rPr>
          <w:b/>
          <w:i/>
          <w:spacing w:val="-3"/>
          <w:sz w:val="22"/>
        </w:rPr>
        <w:t> </w:t>
      </w:r>
      <w:r>
        <w:rPr>
          <w:b/>
          <w:i/>
          <w:sz w:val="22"/>
        </w:rPr>
        <w:t>can</w:t>
      </w:r>
      <w:r>
        <w:rPr>
          <w:b/>
          <w:i/>
          <w:spacing w:val="-4"/>
          <w:sz w:val="22"/>
        </w:rPr>
        <w:t> </w:t>
      </w:r>
      <w:r>
        <w:rPr>
          <w:b/>
          <w:i/>
          <w:sz w:val="22"/>
        </w:rPr>
        <w:t>access</w:t>
      </w:r>
      <w:r>
        <w:rPr>
          <w:b/>
          <w:i/>
          <w:spacing w:val="-4"/>
          <w:sz w:val="22"/>
        </w:rPr>
        <w:t> </w:t>
      </w:r>
      <w:r>
        <w:rPr>
          <w:b/>
          <w:i/>
          <w:sz w:val="22"/>
        </w:rPr>
        <w:t>justice</w:t>
      </w:r>
      <w:r>
        <w:rPr>
          <w:b/>
          <w:i/>
          <w:sz w:val="22"/>
        </w:rPr>
        <w:t> services in her community?</w:t>
      </w:r>
    </w:p>
    <w:p>
      <w:pPr>
        <w:spacing w:after="0" w:line="285" w:lineRule="auto"/>
        <w:jc w:val="left"/>
        <w:rPr>
          <w:sz w:val="22"/>
        </w:rPr>
        <w:sectPr>
          <w:pgSz w:w="11910" w:h="16840"/>
          <w:pgMar w:header="0" w:footer="379" w:top="1440" w:bottom="560" w:left="0" w:right="0"/>
        </w:sectPr>
      </w:pPr>
    </w:p>
    <w:p>
      <w:pPr>
        <w:pStyle w:val="BodyText"/>
        <w:rPr>
          <w:b/>
          <w:i/>
          <w:sz w:val="20"/>
        </w:rPr>
      </w:pPr>
    </w:p>
    <w:p>
      <w:pPr>
        <w:pStyle w:val="BodyText"/>
        <w:spacing w:before="2"/>
        <w:rPr>
          <w:b/>
          <w:i/>
          <w:sz w:val="25"/>
        </w:rPr>
      </w:pPr>
    </w:p>
    <w:p>
      <w:pPr>
        <w:pStyle w:val="Heading8"/>
        <w:spacing w:before="93"/>
        <w:ind w:left="2466"/>
      </w:pPr>
      <w:r>
        <w:rPr/>
        <w:t>Possible</w:t>
      </w:r>
      <w:r>
        <w:rPr>
          <w:spacing w:val="-11"/>
        </w:rPr>
        <w:t> </w:t>
      </w:r>
      <w:r>
        <w:rPr/>
        <w:t>Answers</w:t>
      </w:r>
      <w:r>
        <w:rPr>
          <w:spacing w:val="-3"/>
        </w:rPr>
        <w:t> </w:t>
      </w:r>
      <w:r>
        <w:rPr/>
        <w:t>–</w:t>
      </w:r>
      <w:r>
        <w:rPr>
          <w:spacing w:val="-3"/>
        </w:rPr>
        <w:t> </w:t>
      </w:r>
      <w:r>
        <w:rPr>
          <w:spacing w:val="-2"/>
        </w:rPr>
        <w:t>Sushila</w:t>
      </w:r>
    </w:p>
    <w:p>
      <w:pPr>
        <w:pStyle w:val="ListParagraph"/>
        <w:numPr>
          <w:ilvl w:val="0"/>
          <w:numId w:val="107"/>
        </w:numPr>
        <w:tabs>
          <w:tab w:pos="2711" w:val="left" w:leader="none"/>
        </w:tabs>
        <w:spacing w:line="240" w:lineRule="auto" w:before="47" w:after="0"/>
        <w:ind w:left="2710" w:right="0" w:hanging="245"/>
        <w:jc w:val="left"/>
        <w:rPr>
          <w:sz w:val="22"/>
        </w:rPr>
      </w:pPr>
      <w:r>
        <w:rPr>
          <w:sz w:val="22"/>
        </w:rPr>
        <w:t>What</w:t>
      </w:r>
      <w:r>
        <w:rPr>
          <w:spacing w:val="-2"/>
          <w:sz w:val="22"/>
        </w:rPr>
        <w:t> </w:t>
      </w:r>
      <w:r>
        <w:rPr>
          <w:sz w:val="22"/>
        </w:rPr>
        <w:t>were</w:t>
      </w:r>
      <w:r>
        <w:rPr>
          <w:spacing w:val="-2"/>
          <w:sz w:val="22"/>
        </w:rPr>
        <w:t> </w:t>
      </w:r>
      <w:r>
        <w:rPr>
          <w:sz w:val="22"/>
        </w:rPr>
        <w:t>the</w:t>
      </w:r>
      <w:r>
        <w:rPr>
          <w:spacing w:val="-2"/>
          <w:sz w:val="22"/>
        </w:rPr>
        <w:t> </w:t>
      </w:r>
      <w:r>
        <w:rPr>
          <w:sz w:val="22"/>
        </w:rPr>
        <w:t>challenges</w:t>
      </w:r>
      <w:r>
        <w:rPr>
          <w:spacing w:val="-2"/>
          <w:sz w:val="22"/>
        </w:rPr>
        <w:t> </w:t>
      </w:r>
      <w:r>
        <w:rPr>
          <w:sz w:val="22"/>
        </w:rPr>
        <w:t>and</w:t>
      </w:r>
      <w:r>
        <w:rPr>
          <w:spacing w:val="-2"/>
          <w:sz w:val="22"/>
        </w:rPr>
        <w:t> </w:t>
      </w:r>
      <w:r>
        <w:rPr>
          <w:sz w:val="22"/>
        </w:rPr>
        <w:t>barriers</w:t>
      </w:r>
      <w:r>
        <w:rPr>
          <w:spacing w:val="-2"/>
          <w:sz w:val="22"/>
        </w:rPr>
        <w:t> </w:t>
      </w:r>
      <w:r>
        <w:rPr>
          <w:sz w:val="22"/>
        </w:rPr>
        <w:t>that</w:t>
      </w:r>
      <w:r>
        <w:rPr>
          <w:spacing w:val="-2"/>
          <w:sz w:val="22"/>
        </w:rPr>
        <w:t> </w:t>
      </w:r>
      <w:r>
        <w:rPr>
          <w:sz w:val="22"/>
        </w:rPr>
        <w:t>Sushila</w:t>
      </w:r>
      <w:r>
        <w:rPr>
          <w:spacing w:val="-1"/>
          <w:sz w:val="22"/>
        </w:rPr>
        <w:t> </w:t>
      </w:r>
      <w:r>
        <w:rPr>
          <w:spacing w:val="-2"/>
          <w:sz w:val="22"/>
        </w:rPr>
        <w:t>faced?</w:t>
      </w:r>
    </w:p>
    <w:p>
      <w:pPr>
        <w:pStyle w:val="BodyText"/>
        <w:spacing w:before="2"/>
        <w:rPr>
          <w:sz w:val="30"/>
        </w:rPr>
      </w:pPr>
    </w:p>
    <w:p>
      <w:pPr>
        <w:pStyle w:val="ListParagraph"/>
        <w:numPr>
          <w:ilvl w:val="1"/>
          <w:numId w:val="107"/>
        </w:numPr>
        <w:tabs>
          <w:tab w:pos="3325" w:val="left" w:leader="none"/>
        </w:tabs>
        <w:spacing w:line="240" w:lineRule="auto" w:before="0" w:after="0"/>
        <w:ind w:left="3324" w:right="0" w:hanging="139"/>
        <w:jc w:val="left"/>
        <w:rPr>
          <w:sz w:val="22"/>
        </w:rPr>
      </w:pPr>
      <w:r>
        <w:rPr>
          <w:sz w:val="22"/>
        </w:rPr>
        <w:t>No</w:t>
      </w:r>
      <w:r>
        <w:rPr>
          <w:spacing w:val="-2"/>
          <w:sz w:val="22"/>
        </w:rPr>
        <w:t> </w:t>
      </w:r>
      <w:r>
        <w:rPr>
          <w:sz w:val="22"/>
        </w:rPr>
        <w:t>family </w:t>
      </w:r>
      <w:r>
        <w:rPr>
          <w:spacing w:val="-2"/>
          <w:sz w:val="22"/>
        </w:rPr>
        <w:t>support</w:t>
      </w:r>
    </w:p>
    <w:p>
      <w:pPr>
        <w:pStyle w:val="ListParagraph"/>
        <w:numPr>
          <w:ilvl w:val="1"/>
          <w:numId w:val="107"/>
        </w:numPr>
        <w:tabs>
          <w:tab w:pos="3325" w:val="left" w:leader="none"/>
        </w:tabs>
        <w:spacing w:line="240" w:lineRule="auto" w:before="47" w:after="0"/>
        <w:ind w:left="3324" w:right="0" w:hanging="139"/>
        <w:jc w:val="left"/>
        <w:rPr>
          <w:sz w:val="22"/>
        </w:rPr>
      </w:pPr>
      <w:r>
        <w:rPr>
          <w:sz w:val="22"/>
        </w:rPr>
        <w:t>She</w:t>
      </w:r>
      <w:r>
        <w:rPr>
          <w:spacing w:val="-3"/>
          <w:sz w:val="22"/>
        </w:rPr>
        <w:t> </w:t>
      </w:r>
      <w:r>
        <w:rPr>
          <w:sz w:val="22"/>
        </w:rPr>
        <w:t>was</w:t>
      </w:r>
      <w:r>
        <w:rPr>
          <w:spacing w:val="-2"/>
          <w:sz w:val="22"/>
        </w:rPr>
        <w:t> </w:t>
      </w:r>
      <w:r>
        <w:rPr>
          <w:sz w:val="22"/>
        </w:rPr>
        <w:t>isolated</w:t>
      </w:r>
      <w:r>
        <w:rPr>
          <w:spacing w:val="-3"/>
          <w:sz w:val="22"/>
        </w:rPr>
        <w:t> </w:t>
      </w:r>
      <w:r>
        <w:rPr>
          <w:sz w:val="22"/>
        </w:rPr>
        <w:t>and</w:t>
      </w:r>
      <w:r>
        <w:rPr>
          <w:spacing w:val="-3"/>
          <w:sz w:val="22"/>
        </w:rPr>
        <w:t> </w:t>
      </w:r>
      <w:r>
        <w:rPr>
          <w:sz w:val="22"/>
        </w:rPr>
        <w:t>didn’t</w:t>
      </w:r>
      <w:r>
        <w:rPr>
          <w:spacing w:val="-3"/>
          <w:sz w:val="22"/>
        </w:rPr>
        <w:t> </w:t>
      </w:r>
      <w:r>
        <w:rPr>
          <w:sz w:val="22"/>
        </w:rPr>
        <w:t>know</w:t>
      </w:r>
      <w:r>
        <w:rPr>
          <w:spacing w:val="-2"/>
          <w:sz w:val="22"/>
        </w:rPr>
        <w:t> </w:t>
      </w:r>
      <w:r>
        <w:rPr>
          <w:sz w:val="22"/>
        </w:rPr>
        <w:t>who</w:t>
      </w:r>
      <w:r>
        <w:rPr>
          <w:spacing w:val="-3"/>
          <w:sz w:val="22"/>
        </w:rPr>
        <w:t> </w:t>
      </w:r>
      <w:r>
        <w:rPr>
          <w:sz w:val="22"/>
        </w:rPr>
        <w:t>to</w:t>
      </w:r>
      <w:r>
        <w:rPr>
          <w:spacing w:val="-2"/>
          <w:sz w:val="22"/>
        </w:rPr>
        <w:t> </w:t>
      </w:r>
      <w:r>
        <w:rPr>
          <w:sz w:val="22"/>
        </w:rPr>
        <w:t>talk</w:t>
      </w:r>
      <w:r>
        <w:rPr>
          <w:spacing w:val="-2"/>
          <w:sz w:val="22"/>
        </w:rPr>
        <w:t> </w:t>
      </w:r>
      <w:r>
        <w:rPr>
          <w:spacing w:val="-7"/>
          <w:sz w:val="22"/>
        </w:rPr>
        <w:t>to</w:t>
      </w:r>
    </w:p>
    <w:p>
      <w:pPr>
        <w:pStyle w:val="ListParagraph"/>
        <w:numPr>
          <w:ilvl w:val="1"/>
          <w:numId w:val="107"/>
        </w:numPr>
        <w:tabs>
          <w:tab w:pos="3325" w:val="left" w:leader="none"/>
        </w:tabs>
        <w:spacing w:line="240" w:lineRule="auto" w:before="47" w:after="0"/>
        <w:ind w:left="3324" w:right="0" w:hanging="139"/>
        <w:jc w:val="left"/>
        <w:rPr>
          <w:sz w:val="22"/>
        </w:rPr>
      </w:pPr>
      <w:r>
        <w:rPr>
          <w:sz w:val="22"/>
        </w:rPr>
        <w:t>Not</w:t>
      </w:r>
      <w:r>
        <w:rPr>
          <w:spacing w:val="-2"/>
          <w:sz w:val="22"/>
        </w:rPr>
        <w:t> </w:t>
      </w:r>
      <w:r>
        <w:rPr>
          <w:sz w:val="22"/>
        </w:rPr>
        <w:t>knowing</w:t>
      </w:r>
      <w:r>
        <w:rPr>
          <w:spacing w:val="-1"/>
          <w:sz w:val="22"/>
        </w:rPr>
        <w:t> </w:t>
      </w:r>
      <w:r>
        <w:rPr>
          <w:sz w:val="22"/>
        </w:rPr>
        <w:t>her</w:t>
      </w:r>
      <w:r>
        <w:rPr>
          <w:spacing w:val="-1"/>
          <w:sz w:val="22"/>
        </w:rPr>
        <w:t> </w:t>
      </w:r>
      <w:r>
        <w:rPr>
          <w:sz w:val="22"/>
        </w:rPr>
        <w:t>right</w:t>
      </w:r>
      <w:r>
        <w:rPr>
          <w:spacing w:val="-1"/>
          <w:sz w:val="22"/>
        </w:rPr>
        <w:t> </w:t>
      </w:r>
      <w:r>
        <w:rPr>
          <w:sz w:val="22"/>
        </w:rPr>
        <w:t>to report</w:t>
      </w:r>
      <w:r>
        <w:rPr>
          <w:spacing w:val="-1"/>
          <w:sz w:val="22"/>
        </w:rPr>
        <w:t> </w:t>
      </w:r>
      <w:r>
        <w:rPr>
          <w:sz w:val="22"/>
        </w:rPr>
        <w:t>the </w:t>
      </w:r>
      <w:r>
        <w:rPr>
          <w:spacing w:val="-2"/>
          <w:sz w:val="22"/>
        </w:rPr>
        <w:t>abuse.</w:t>
      </w:r>
    </w:p>
    <w:p>
      <w:pPr>
        <w:pStyle w:val="BodyText"/>
        <w:spacing w:before="2"/>
        <w:rPr>
          <w:sz w:val="30"/>
        </w:rPr>
      </w:pPr>
    </w:p>
    <w:p>
      <w:pPr>
        <w:pStyle w:val="ListParagraph"/>
        <w:numPr>
          <w:ilvl w:val="0"/>
          <w:numId w:val="107"/>
        </w:numPr>
        <w:tabs>
          <w:tab w:pos="2711" w:val="left" w:leader="none"/>
        </w:tabs>
        <w:spacing w:line="240" w:lineRule="auto" w:before="0" w:after="0"/>
        <w:ind w:left="2710" w:right="0" w:hanging="245"/>
        <w:jc w:val="left"/>
        <w:rPr>
          <w:sz w:val="22"/>
        </w:rPr>
      </w:pPr>
      <w:r>
        <w:rPr>
          <w:sz w:val="22"/>
        </w:rPr>
        <w:t>What</w:t>
      </w:r>
      <w:r>
        <w:rPr>
          <w:spacing w:val="-1"/>
          <w:sz w:val="22"/>
        </w:rPr>
        <w:t> </w:t>
      </w:r>
      <w:r>
        <w:rPr>
          <w:sz w:val="22"/>
        </w:rPr>
        <w:t>thing</w:t>
      </w:r>
      <w:r>
        <w:rPr>
          <w:spacing w:val="-2"/>
          <w:sz w:val="22"/>
        </w:rPr>
        <w:t> </w:t>
      </w:r>
      <w:r>
        <w:rPr>
          <w:sz w:val="22"/>
        </w:rPr>
        <w:t>could</w:t>
      </w:r>
      <w:r>
        <w:rPr>
          <w:spacing w:val="-1"/>
          <w:sz w:val="22"/>
        </w:rPr>
        <w:t> </w:t>
      </w:r>
      <w:r>
        <w:rPr>
          <w:sz w:val="22"/>
        </w:rPr>
        <w:t>change</w:t>
      </w:r>
      <w:r>
        <w:rPr>
          <w:spacing w:val="-1"/>
          <w:sz w:val="22"/>
        </w:rPr>
        <w:t> </w:t>
      </w:r>
      <w:r>
        <w:rPr>
          <w:sz w:val="22"/>
        </w:rPr>
        <w:t>to</w:t>
      </w:r>
      <w:r>
        <w:rPr>
          <w:spacing w:val="-1"/>
          <w:sz w:val="22"/>
        </w:rPr>
        <w:t> </w:t>
      </w:r>
      <w:r>
        <w:rPr>
          <w:sz w:val="22"/>
        </w:rPr>
        <w:t>prevent</w:t>
      </w:r>
      <w:r>
        <w:rPr>
          <w:spacing w:val="-2"/>
          <w:sz w:val="22"/>
        </w:rPr>
        <w:t> </w:t>
      </w:r>
      <w:r>
        <w:rPr>
          <w:sz w:val="22"/>
        </w:rPr>
        <w:t>the</w:t>
      </w:r>
      <w:r>
        <w:rPr>
          <w:spacing w:val="-1"/>
          <w:sz w:val="22"/>
        </w:rPr>
        <w:t> </w:t>
      </w:r>
      <w:r>
        <w:rPr>
          <w:sz w:val="22"/>
        </w:rPr>
        <w:t>continuation</w:t>
      </w:r>
      <w:r>
        <w:rPr>
          <w:spacing w:val="-1"/>
          <w:sz w:val="22"/>
        </w:rPr>
        <w:t> </w:t>
      </w:r>
      <w:r>
        <w:rPr>
          <w:sz w:val="22"/>
        </w:rPr>
        <w:t>of</w:t>
      </w:r>
      <w:r>
        <w:rPr>
          <w:spacing w:val="-2"/>
          <w:sz w:val="22"/>
        </w:rPr>
        <w:t> </w:t>
      </w:r>
      <w:r>
        <w:rPr>
          <w:sz w:val="22"/>
        </w:rPr>
        <w:t>abuse</w:t>
      </w:r>
      <w:r>
        <w:rPr>
          <w:spacing w:val="-1"/>
          <w:sz w:val="22"/>
        </w:rPr>
        <w:t> </w:t>
      </w:r>
      <w:r>
        <w:rPr>
          <w:sz w:val="22"/>
        </w:rPr>
        <w:t>faced</w:t>
      </w:r>
      <w:r>
        <w:rPr>
          <w:spacing w:val="-2"/>
          <w:sz w:val="22"/>
        </w:rPr>
        <w:t> </w:t>
      </w:r>
      <w:r>
        <w:rPr>
          <w:sz w:val="22"/>
        </w:rPr>
        <w:t>by</w:t>
      </w:r>
      <w:r>
        <w:rPr>
          <w:spacing w:val="-1"/>
          <w:sz w:val="22"/>
        </w:rPr>
        <w:t> </w:t>
      </w:r>
      <w:r>
        <w:rPr>
          <w:spacing w:val="-2"/>
          <w:sz w:val="22"/>
        </w:rPr>
        <w:t>Sushila?</w:t>
      </w:r>
    </w:p>
    <w:p>
      <w:pPr>
        <w:pStyle w:val="BodyText"/>
        <w:spacing w:before="2"/>
        <w:rPr>
          <w:sz w:val="30"/>
        </w:rPr>
      </w:pPr>
    </w:p>
    <w:p>
      <w:pPr>
        <w:pStyle w:val="ListParagraph"/>
        <w:numPr>
          <w:ilvl w:val="1"/>
          <w:numId w:val="107"/>
        </w:numPr>
        <w:tabs>
          <w:tab w:pos="3313" w:val="left" w:leader="none"/>
        </w:tabs>
        <w:spacing w:line="240" w:lineRule="auto" w:before="0" w:after="0"/>
        <w:ind w:left="3312" w:right="0" w:hanging="127"/>
        <w:jc w:val="left"/>
        <w:rPr>
          <w:sz w:val="22"/>
        </w:rPr>
      </w:pPr>
      <w:r>
        <w:rPr>
          <w:sz w:val="22"/>
        </w:rPr>
        <w:t>Awareness</w:t>
      </w:r>
      <w:r>
        <w:rPr>
          <w:spacing w:val="-3"/>
          <w:sz w:val="22"/>
        </w:rPr>
        <w:t> </w:t>
      </w:r>
      <w:r>
        <w:rPr>
          <w:sz w:val="22"/>
        </w:rPr>
        <w:t>raising</w:t>
      </w:r>
      <w:r>
        <w:rPr>
          <w:spacing w:val="-2"/>
          <w:sz w:val="22"/>
        </w:rPr>
        <w:t> </w:t>
      </w:r>
      <w:r>
        <w:rPr>
          <w:sz w:val="22"/>
        </w:rPr>
        <w:t>in</w:t>
      </w:r>
      <w:r>
        <w:rPr>
          <w:spacing w:val="-3"/>
          <w:sz w:val="22"/>
        </w:rPr>
        <w:t> </w:t>
      </w:r>
      <w:r>
        <w:rPr>
          <w:sz w:val="22"/>
        </w:rPr>
        <w:t>the</w:t>
      </w:r>
      <w:r>
        <w:rPr>
          <w:spacing w:val="-2"/>
          <w:sz w:val="22"/>
        </w:rPr>
        <w:t> </w:t>
      </w:r>
      <w:r>
        <w:rPr>
          <w:sz w:val="22"/>
        </w:rPr>
        <w:t>community</w:t>
      </w:r>
      <w:r>
        <w:rPr>
          <w:spacing w:val="-2"/>
          <w:sz w:val="22"/>
        </w:rPr>
        <w:t> </w:t>
      </w:r>
      <w:r>
        <w:rPr>
          <w:sz w:val="22"/>
        </w:rPr>
        <w:t>to</w:t>
      </w:r>
      <w:r>
        <w:rPr>
          <w:spacing w:val="-2"/>
          <w:sz w:val="22"/>
        </w:rPr>
        <w:t> </w:t>
      </w:r>
      <w:r>
        <w:rPr>
          <w:sz w:val="22"/>
        </w:rPr>
        <w:t>help</w:t>
      </w:r>
      <w:r>
        <w:rPr>
          <w:spacing w:val="-3"/>
          <w:sz w:val="22"/>
        </w:rPr>
        <w:t> </w:t>
      </w:r>
      <w:r>
        <w:rPr>
          <w:sz w:val="22"/>
        </w:rPr>
        <w:t>support</w:t>
      </w:r>
      <w:r>
        <w:rPr>
          <w:spacing w:val="-2"/>
          <w:sz w:val="22"/>
        </w:rPr>
        <w:t> </w:t>
      </w:r>
      <w:r>
        <w:rPr>
          <w:sz w:val="22"/>
        </w:rPr>
        <w:t>her</w:t>
      </w:r>
      <w:r>
        <w:rPr>
          <w:spacing w:val="-2"/>
          <w:sz w:val="22"/>
        </w:rPr>
        <w:t> family</w:t>
      </w:r>
    </w:p>
    <w:p>
      <w:pPr>
        <w:pStyle w:val="ListParagraph"/>
        <w:numPr>
          <w:ilvl w:val="1"/>
          <w:numId w:val="107"/>
        </w:numPr>
        <w:tabs>
          <w:tab w:pos="3325" w:val="left" w:leader="none"/>
        </w:tabs>
        <w:spacing w:line="240" w:lineRule="auto" w:before="48" w:after="0"/>
        <w:ind w:left="3324" w:right="0" w:hanging="139"/>
        <w:jc w:val="left"/>
        <w:rPr>
          <w:sz w:val="22"/>
        </w:rPr>
      </w:pPr>
      <w:r>
        <w:rPr>
          <w:sz w:val="22"/>
        </w:rPr>
        <w:t>Encourage</w:t>
      </w:r>
      <w:r>
        <w:rPr>
          <w:spacing w:val="-1"/>
          <w:sz w:val="22"/>
        </w:rPr>
        <w:t> </w:t>
      </w:r>
      <w:r>
        <w:rPr>
          <w:sz w:val="22"/>
        </w:rPr>
        <w:t>regular visits</w:t>
      </w:r>
      <w:r>
        <w:rPr>
          <w:spacing w:val="-1"/>
          <w:sz w:val="22"/>
        </w:rPr>
        <w:t> </w:t>
      </w:r>
      <w:r>
        <w:rPr>
          <w:sz w:val="22"/>
        </w:rPr>
        <w:t>so that she</w:t>
      </w:r>
      <w:r>
        <w:rPr>
          <w:spacing w:val="-1"/>
          <w:sz w:val="22"/>
        </w:rPr>
        <w:t> </w:t>
      </w:r>
      <w:r>
        <w:rPr>
          <w:sz w:val="22"/>
        </w:rPr>
        <w:t>is</w:t>
      </w:r>
      <w:r>
        <w:rPr>
          <w:spacing w:val="-1"/>
          <w:sz w:val="22"/>
        </w:rPr>
        <w:t> </w:t>
      </w:r>
      <w:r>
        <w:rPr>
          <w:sz w:val="22"/>
        </w:rPr>
        <w:t>not</w:t>
      </w:r>
      <w:r>
        <w:rPr>
          <w:spacing w:val="-1"/>
          <w:sz w:val="22"/>
        </w:rPr>
        <w:t> </w:t>
      </w:r>
      <w:r>
        <w:rPr>
          <w:spacing w:val="-2"/>
          <w:sz w:val="22"/>
        </w:rPr>
        <w:t>isolated</w:t>
      </w:r>
    </w:p>
    <w:p>
      <w:pPr>
        <w:pStyle w:val="ListParagraph"/>
        <w:numPr>
          <w:ilvl w:val="1"/>
          <w:numId w:val="107"/>
        </w:numPr>
        <w:tabs>
          <w:tab w:pos="3325" w:val="left" w:leader="none"/>
        </w:tabs>
        <w:spacing w:line="285" w:lineRule="auto" w:before="47" w:after="0"/>
        <w:ind w:left="3308" w:right="1461" w:hanging="123"/>
        <w:jc w:val="left"/>
        <w:rPr>
          <w:sz w:val="22"/>
        </w:rPr>
      </w:pPr>
      <w:r>
        <w:rPr>
          <w:sz w:val="22"/>
        </w:rPr>
        <w:t>Educate</w:t>
      </w:r>
      <w:r>
        <w:rPr>
          <w:spacing w:val="-2"/>
          <w:sz w:val="22"/>
        </w:rPr>
        <w:t> </w:t>
      </w:r>
      <w:r>
        <w:rPr>
          <w:sz w:val="22"/>
        </w:rPr>
        <w:t>the</w:t>
      </w:r>
      <w:r>
        <w:rPr>
          <w:spacing w:val="-2"/>
          <w:sz w:val="22"/>
        </w:rPr>
        <w:t> </w:t>
      </w:r>
      <w:r>
        <w:rPr>
          <w:sz w:val="22"/>
        </w:rPr>
        <w:t>community</w:t>
      </w:r>
      <w:r>
        <w:rPr>
          <w:spacing w:val="-2"/>
          <w:sz w:val="22"/>
        </w:rPr>
        <w:t> </w:t>
      </w:r>
      <w:r>
        <w:rPr>
          <w:sz w:val="22"/>
        </w:rPr>
        <w:t>and</w:t>
      </w:r>
      <w:r>
        <w:rPr>
          <w:spacing w:val="-3"/>
          <w:sz w:val="22"/>
        </w:rPr>
        <w:t> </w:t>
      </w:r>
      <w:r>
        <w:rPr>
          <w:sz w:val="22"/>
        </w:rPr>
        <w:t>family</w:t>
      </w:r>
      <w:r>
        <w:rPr>
          <w:spacing w:val="-2"/>
          <w:sz w:val="22"/>
        </w:rPr>
        <w:t> </w:t>
      </w:r>
      <w:r>
        <w:rPr>
          <w:sz w:val="22"/>
        </w:rPr>
        <w:t>members</w:t>
      </w:r>
      <w:r>
        <w:rPr>
          <w:spacing w:val="-2"/>
          <w:sz w:val="22"/>
        </w:rPr>
        <w:t> </w:t>
      </w:r>
      <w:r>
        <w:rPr>
          <w:sz w:val="22"/>
        </w:rPr>
        <w:t>so</w:t>
      </w:r>
      <w:r>
        <w:rPr>
          <w:spacing w:val="-2"/>
          <w:sz w:val="22"/>
        </w:rPr>
        <w:t> </w:t>
      </w:r>
      <w:r>
        <w:rPr>
          <w:sz w:val="22"/>
        </w:rPr>
        <w:t>they</w:t>
      </w:r>
      <w:r>
        <w:rPr>
          <w:spacing w:val="-2"/>
          <w:sz w:val="22"/>
        </w:rPr>
        <w:t> </w:t>
      </w:r>
      <w:r>
        <w:rPr>
          <w:sz w:val="22"/>
        </w:rPr>
        <w:t>understand</w:t>
      </w:r>
      <w:r>
        <w:rPr>
          <w:spacing w:val="-3"/>
          <w:sz w:val="22"/>
        </w:rPr>
        <w:t> </w:t>
      </w:r>
      <w:r>
        <w:rPr>
          <w:sz w:val="22"/>
        </w:rPr>
        <w:t>that</w:t>
      </w:r>
      <w:r>
        <w:rPr>
          <w:spacing w:val="-2"/>
          <w:sz w:val="22"/>
        </w:rPr>
        <w:t> </w:t>
      </w:r>
      <w:r>
        <w:rPr>
          <w:sz w:val="22"/>
        </w:rPr>
        <w:t>she is entitled to her rights to report the abuse.</w:t>
      </w:r>
    </w:p>
    <w:p>
      <w:pPr>
        <w:pStyle w:val="BodyText"/>
        <w:spacing w:before="10"/>
        <w:rPr>
          <w:sz w:val="25"/>
        </w:rPr>
      </w:pPr>
    </w:p>
    <w:p>
      <w:pPr>
        <w:pStyle w:val="Heading8"/>
        <w:ind w:left="2466"/>
      </w:pPr>
      <w:r>
        <w:rPr/>
        <w:drawing>
          <wp:anchor distT="0" distB="0" distL="0" distR="0" allowOverlap="1" layoutInCell="1" locked="0" behindDoc="0" simplePos="0" relativeHeight="15811072">
            <wp:simplePos x="0" y="0"/>
            <wp:positionH relativeFrom="page">
              <wp:posOffset>764176</wp:posOffset>
            </wp:positionH>
            <wp:positionV relativeFrom="paragraph">
              <wp:posOffset>24601</wp:posOffset>
            </wp:positionV>
            <wp:extent cx="621012" cy="693013"/>
            <wp:effectExtent l="0" t="0" r="0" b="0"/>
            <wp:wrapNone/>
            <wp:docPr id="343" name="image43.jpeg"/>
            <wp:cNvGraphicFramePr>
              <a:graphicFrameLocks noChangeAspect="1"/>
            </wp:cNvGraphicFramePr>
            <a:graphic>
              <a:graphicData uri="http://schemas.openxmlformats.org/drawingml/2006/picture">
                <pic:pic>
                  <pic:nvPicPr>
                    <pic:cNvPr id="344" name="image43.jpeg"/>
                    <pic:cNvPicPr/>
                  </pic:nvPicPr>
                  <pic:blipFill>
                    <a:blip r:embed="rId129" cstate="print"/>
                    <a:stretch>
                      <a:fillRect/>
                    </a:stretch>
                  </pic:blipFill>
                  <pic:spPr>
                    <a:xfrm>
                      <a:off x="0" y="0"/>
                      <a:ext cx="621012" cy="693013"/>
                    </a:xfrm>
                    <a:prstGeom prst="rect">
                      <a:avLst/>
                    </a:prstGeom>
                  </pic:spPr>
                </pic:pic>
              </a:graphicData>
            </a:graphic>
          </wp:anchor>
        </w:drawing>
      </w:r>
      <w:r>
        <w:rPr/>
        <w:t>Possible</w:t>
      </w:r>
      <w:r>
        <w:rPr>
          <w:spacing w:val="-11"/>
        </w:rPr>
        <w:t> </w:t>
      </w:r>
      <w:r>
        <w:rPr/>
        <w:t>Answers</w:t>
      </w:r>
      <w:r>
        <w:rPr>
          <w:spacing w:val="-3"/>
        </w:rPr>
        <w:t> </w:t>
      </w:r>
      <w:r>
        <w:rPr/>
        <w:t>-</w:t>
      </w:r>
      <w:r>
        <w:rPr>
          <w:spacing w:val="-2"/>
        </w:rPr>
        <w:t> Siteri</w:t>
      </w:r>
    </w:p>
    <w:p>
      <w:pPr>
        <w:pStyle w:val="ListParagraph"/>
        <w:numPr>
          <w:ilvl w:val="0"/>
          <w:numId w:val="108"/>
        </w:numPr>
        <w:tabs>
          <w:tab w:pos="2711" w:val="left" w:leader="none"/>
        </w:tabs>
        <w:spacing w:line="285" w:lineRule="auto" w:before="47" w:after="0"/>
        <w:ind w:left="2710" w:right="1875" w:hanging="245"/>
        <w:jc w:val="left"/>
        <w:rPr>
          <w:sz w:val="22"/>
        </w:rPr>
      </w:pPr>
      <w:r>
        <w:rPr>
          <w:sz w:val="22"/>
        </w:rPr>
        <w:t>What</w:t>
      </w:r>
      <w:r>
        <w:rPr>
          <w:spacing w:val="-3"/>
          <w:sz w:val="22"/>
        </w:rPr>
        <w:t> </w:t>
      </w:r>
      <w:r>
        <w:rPr>
          <w:sz w:val="22"/>
        </w:rPr>
        <w:t>were</w:t>
      </w:r>
      <w:r>
        <w:rPr>
          <w:spacing w:val="-4"/>
          <w:sz w:val="22"/>
        </w:rPr>
        <w:t> </w:t>
      </w:r>
      <w:r>
        <w:rPr>
          <w:sz w:val="22"/>
        </w:rPr>
        <w:t>the</w:t>
      </w:r>
      <w:r>
        <w:rPr>
          <w:spacing w:val="-3"/>
          <w:sz w:val="22"/>
        </w:rPr>
        <w:t> </w:t>
      </w:r>
      <w:r>
        <w:rPr>
          <w:sz w:val="22"/>
        </w:rPr>
        <w:t>challenges</w:t>
      </w:r>
      <w:r>
        <w:rPr>
          <w:spacing w:val="-3"/>
          <w:sz w:val="22"/>
        </w:rPr>
        <w:t> </w:t>
      </w:r>
      <w:r>
        <w:rPr>
          <w:sz w:val="22"/>
        </w:rPr>
        <w:t>and</w:t>
      </w:r>
      <w:r>
        <w:rPr>
          <w:spacing w:val="-4"/>
          <w:sz w:val="22"/>
        </w:rPr>
        <w:t> </w:t>
      </w:r>
      <w:r>
        <w:rPr>
          <w:sz w:val="22"/>
        </w:rPr>
        <w:t>barriers</w:t>
      </w:r>
      <w:r>
        <w:rPr>
          <w:spacing w:val="-4"/>
          <w:sz w:val="22"/>
        </w:rPr>
        <w:t> </w:t>
      </w:r>
      <w:r>
        <w:rPr>
          <w:sz w:val="22"/>
        </w:rPr>
        <w:t>that</w:t>
      </w:r>
      <w:r>
        <w:rPr>
          <w:spacing w:val="-3"/>
          <w:sz w:val="22"/>
        </w:rPr>
        <w:t> </w:t>
      </w:r>
      <w:r>
        <w:rPr>
          <w:sz w:val="22"/>
        </w:rPr>
        <w:t>Siteri</w:t>
      </w:r>
      <w:r>
        <w:rPr>
          <w:spacing w:val="-3"/>
          <w:sz w:val="22"/>
        </w:rPr>
        <w:t> </w:t>
      </w:r>
      <w:r>
        <w:rPr>
          <w:sz w:val="22"/>
        </w:rPr>
        <w:t>faced?</w:t>
      </w:r>
      <w:r>
        <w:rPr>
          <w:spacing w:val="-3"/>
          <w:sz w:val="22"/>
        </w:rPr>
        <w:t> </w:t>
      </w:r>
      <w:r>
        <w:rPr>
          <w:sz w:val="22"/>
        </w:rPr>
        <w:t>•</w:t>
      </w:r>
      <w:r>
        <w:rPr>
          <w:spacing w:val="-3"/>
          <w:sz w:val="22"/>
        </w:rPr>
        <w:t> </w:t>
      </w:r>
      <w:r>
        <w:rPr>
          <w:sz w:val="22"/>
        </w:rPr>
        <w:t>She</w:t>
      </w:r>
      <w:r>
        <w:rPr>
          <w:spacing w:val="-3"/>
          <w:sz w:val="22"/>
        </w:rPr>
        <w:t> </w:t>
      </w:r>
      <w:r>
        <w:rPr>
          <w:sz w:val="22"/>
        </w:rPr>
        <w:t>had</w:t>
      </w:r>
      <w:r>
        <w:rPr>
          <w:spacing w:val="-4"/>
          <w:sz w:val="22"/>
        </w:rPr>
        <w:t> </w:t>
      </w:r>
      <w:r>
        <w:rPr>
          <w:sz w:val="22"/>
        </w:rPr>
        <w:t>multiple </w:t>
      </w:r>
      <w:r>
        <w:rPr>
          <w:spacing w:val="-2"/>
          <w:sz w:val="22"/>
        </w:rPr>
        <w:t>disabilities</w:t>
      </w:r>
    </w:p>
    <w:p>
      <w:pPr>
        <w:pStyle w:val="BodyText"/>
        <w:spacing w:before="10"/>
        <w:rPr>
          <w:sz w:val="25"/>
        </w:rPr>
      </w:pPr>
    </w:p>
    <w:p>
      <w:pPr>
        <w:pStyle w:val="ListParagraph"/>
        <w:numPr>
          <w:ilvl w:val="1"/>
          <w:numId w:val="108"/>
        </w:numPr>
        <w:tabs>
          <w:tab w:pos="3325" w:val="left" w:leader="none"/>
        </w:tabs>
        <w:spacing w:line="240" w:lineRule="auto" w:before="1" w:after="0"/>
        <w:ind w:left="3324" w:right="0" w:hanging="139"/>
        <w:jc w:val="left"/>
        <w:rPr>
          <w:sz w:val="22"/>
        </w:rPr>
      </w:pPr>
      <w:r>
        <w:rPr>
          <w:sz w:val="22"/>
        </w:rPr>
        <w:t>Discriminated</w:t>
      </w:r>
      <w:r>
        <w:rPr>
          <w:spacing w:val="-7"/>
          <w:sz w:val="22"/>
        </w:rPr>
        <w:t> </w:t>
      </w:r>
      <w:r>
        <w:rPr>
          <w:sz w:val="22"/>
        </w:rPr>
        <w:t>against</w:t>
      </w:r>
      <w:r>
        <w:rPr>
          <w:spacing w:val="-6"/>
          <w:sz w:val="22"/>
        </w:rPr>
        <w:t> </w:t>
      </w:r>
      <w:r>
        <w:rPr>
          <w:sz w:val="22"/>
        </w:rPr>
        <w:t>by</w:t>
      </w:r>
      <w:r>
        <w:rPr>
          <w:spacing w:val="-6"/>
          <w:sz w:val="22"/>
        </w:rPr>
        <w:t> </w:t>
      </w:r>
      <w:r>
        <w:rPr>
          <w:sz w:val="22"/>
        </w:rPr>
        <w:t>her</w:t>
      </w:r>
      <w:r>
        <w:rPr>
          <w:spacing w:val="-6"/>
          <w:sz w:val="22"/>
        </w:rPr>
        <w:t> </w:t>
      </w:r>
      <w:r>
        <w:rPr>
          <w:spacing w:val="-2"/>
          <w:sz w:val="22"/>
        </w:rPr>
        <w:t>family</w:t>
      </w:r>
    </w:p>
    <w:p>
      <w:pPr>
        <w:pStyle w:val="ListParagraph"/>
        <w:numPr>
          <w:ilvl w:val="1"/>
          <w:numId w:val="108"/>
        </w:numPr>
        <w:tabs>
          <w:tab w:pos="3325" w:val="left" w:leader="none"/>
        </w:tabs>
        <w:spacing w:line="240" w:lineRule="auto" w:before="47" w:after="0"/>
        <w:ind w:left="3324" w:right="0" w:hanging="139"/>
        <w:jc w:val="left"/>
        <w:rPr>
          <w:sz w:val="22"/>
        </w:rPr>
      </w:pPr>
      <w:r>
        <w:rPr>
          <w:sz w:val="22"/>
        </w:rPr>
        <w:t>Not</w:t>
      </w:r>
      <w:r>
        <w:rPr>
          <w:spacing w:val="-4"/>
          <w:sz w:val="22"/>
        </w:rPr>
        <w:t> </w:t>
      </w:r>
      <w:r>
        <w:rPr>
          <w:sz w:val="22"/>
        </w:rPr>
        <w:t>important</w:t>
      </w:r>
      <w:r>
        <w:rPr>
          <w:spacing w:val="-3"/>
          <w:sz w:val="22"/>
        </w:rPr>
        <w:t> </w:t>
      </w:r>
      <w:r>
        <w:rPr>
          <w:sz w:val="22"/>
        </w:rPr>
        <w:t>to</w:t>
      </w:r>
      <w:r>
        <w:rPr>
          <w:spacing w:val="-3"/>
          <w:sz w:val="22"/>
        </w:rPr>
        <w:t> </w:t>
      </w:r>
      <w:r>
        <w:rPr>
          <w:sz w:val="22"/>
        </w:rPr>
        <w:t>the</w:t>
      </w:r>
      <w:r>
        <w:rPr>
          <w:spacing w:val="-2"/>
          <w:sz w:val="22"/>
        </w:rPr>
        <w:t> family</w:t>
      </w:r>
    </w:p>
    <w:p>
      <w:pPr>
        <w:pStyle w:val="ListParagraph"/>
        <w:numPr>
          <w:ilvl w:val="1"/>
          <w:numId w:val="108"/>
        </w:numPr>
        <w:tabs>
          <w:tab w:pos="3325" w:val="left" w:leader="none"/>
        </w:tabs>
        <w:spacing w:line="240" w:lineRule="auto" w:before="47" w:after="0"/>
        <w:ind w:left="3324" w:right="0" w:hanging="139"/>
        <w:jc w:val="left"/>
        <w:rPr>
          <w:sz w:val="22"/>
        </w:rPr>
      </w:pPr>
      <w:r>
        <w:rPr>
          <w:sz w:val="22"/>
        </w:rPr>
        <w:t>Shame</w:t>
      </w:r>
      <w:r>
        <w:rPr>
          <w:spacing w:val="-1"/>
          <w:sz w:val="22"/>
        </w:rPr>
        <w:t> </w:t>
      </w:r>
      <w:r>
        <w:rPr>
          <w:sz w:val="22"/>
        </w:rPr>
        <w:t>to</w:t>
      </w:r>
      <w:r>
        <w:rPr>
          <w:spacing w:val="-1"/>
          <w:sz w:val="22"/>
        </w:rPr>
        <w:t> </w:t>
      </w:r>
      <w:r>
        <w:rPr>
          <w:sz w:val="22"/>
        </w:rPr>
        <w:t>her</w:t>
      </w:r>
      <w:r>
        <w:rPr>
          <w:spacing w:val="-1"/>
          <w:sz w:val="22"/>
        </w:rPr>
        <w:t> </w:t>
      </w:r>
      <w:r>
        <w:rPr>
          <w:spacing w:val="-2"/>
          <w:sz w:val="22"/>
        </w:rPr>
        <w:t>family</w:t>
      </w:r>
    </w:p>
    <w:p>
      <w:pPr>
        <w:pStyle w:val="BodyText"/>
        <w:spacing w:before="2"/>
        <w:rPr>
          <w:sz w:val="30"/>
        </w:rPr>
      </w:pPr>
    </w:p>
    <w:p>
      <w:pPr>
        <w:pStyle w:val="ListParagraph"/>
        <w:numPr>
          <w:ilvl w:val="0"/>
          <w:numId w:val="108"/>
        </w:numPr>
        <w:tabs>
          <w:tab w:pos="2711" w:val="left" w:leader="none"/>
        </w:tabs>
        <w:spacing w:line="240" w:lineRule="auto" w:before="0" w:after="0"/>
        <w:ind w:left="2710" w:right="0" w:hanging="245"/>
        <w:jc w:val="left"/>
        <w:rPr>
          <w:sz w:val="22"/>
        </w:rPr>
      </w:pPr>
      <w:r>
        <w:rPr>
          <w:sz w:val="22"/>
        </w:rPr>
        <w:t>What</w:t>
      </w:r>
      <w:r>
        <w:rPr>
          <w:spacing w:val="-1"/>
          <w:sz w:val="22"/>
        </w:rPr>
        <w:t> </w:t>
      </w:r>
      <w:r>
        <w:rPr>
          <w:sz w:val="22"/>
        </w:rPr>
        <w:t>thing</w:t>
      </w:r>
      <w:r>
        <w:rPr>
          <w:spacing w:val="-2"/>
          <w:sz w:val="22"/>
        </w:rPr>
        <w:t> </w:t>
      </w:r>
      <w:r>
        <w:rPr>
          <w:sz w:val="22"/>
        </w:rPr>
        <w:t>could</w:t>
      </w:r>
      <w:r>
        <w:rPr>
          <w:spacing w:val="-1"/>
          <w:sz w:val="22"/>
        </w:rPr>
        <w:t> </w:t>
      </w:r>
      <w:r>
        <w:rPr>
          <w:sz w:val="22"/>
        </w:rPr>
        <w:t>change</w:t>
      </w:r>
      <w:r>
        <w:rPr>
          <w:spacing w:val="-1"/>
          <w:sz w:val="22"/>
        </w:rPr>
        <w:t> </w:t>
      </w:r>
      <w:r>
        <w:rPr>
          <w:sz w:val="22"/>
        </w:rPr>
        <w:t>to</w:t>
      </w:r>
      <w:r>
        <w:rPr>
          <w:spacing w:val="-1"/>
          <w:sz w:val="22"/>
        </w:rPr>
        <w:t> </w:t>
      </w:r>
      <w:r>
        <w:rPr>
          <w:sz w:val="22"/>
        </w:rPr>
        <w:t>prevent</w:t>
      </w:r>
      <w:r>
        <w:rPr>
          <w:spacing w:val="-2"/>
          <w:sz w:val="22"/>
        </w:rPr>
        <w:t> </w:t>
      </w:r>
      <w:r>
        <w:rPr>
          <w:sz w:val="22"/>
        </w:rPr>
        <w:t>the</w:t>
      </w:r>
      <w:r>
        <w:rPr>
          <w:spacing w:val="-1"/>
          <w:sz w:val="22"/>
        </w:rPr>
        <w:t> </w:t>
      </w:r>
      <w:r>
        <w:rPr>
          <w:sz w:val="22"/>
        </w:rPr>
        <w:t>continuation</w:t>
      </w:r>
      <w:r>
        <w:rPr>
          <w:spacing w:val="-1"/>
          <w:sz w:val="22"/>
        </w:rPr>
        <w:t> </w:t>
      </w:r>
      <w:r>
        <w:rPr>
          <w:sz w:val="22"/>
        </w:rPr>
        <w:t>of</w:t>
      </w:r>
      <w:r>
        <w:rPr>
          <w:spacing w:val="-2"/>
          <w:sz w:val="22"/>
        </w:rPr>
        <w:t> </w:t>
      </w:r>
      <w:r>
        <w:rPr>
          <w:sz w:val="22"/>
        </w:rPr>
        <w:t>abuse</w:t>
      </w:r>
      <w:r>
        <w:rPr>
          <w:spacing w:val="-1"/>
          <w:sz w:val="22"/>
        </w:rPr>
        <w:t> </w:t>
      </w:r>
      <w:r>
        <w:rPr>
          <w:sz w:val="22"/>
        </w:rPr>
        <w:t>faced</w:t>
      </w:r>
      <w:r>
        <w:rPr>
          <w:spacing w:val="-2"/>
          <w:sz w:val="22"/>
        </w:rPr>
        <w:t> </w:t>
      </w:r>
      <w:r>
        <w:rPr>
          <w:sz w:val="22"/>
        </w:rPr>
        <w:t>by</w:t>
      </w:r>
      <w:r>
        <w:rPr>
          <w:spacing w:val="-1"/>
          <w:sz w:val="22"/>
        </w:rPr>
        <w:t> </w:t>
      </w:r>
      <w:r>
        <w:rPr>
          <w:spacing w:val="-2"/>
          <w:sz w:val="22"/>
        </w:rPr>
        <w:t>Siteri?</w:t>
      </w:r>
    </w:p>
    <w:p>
      <w:pPr>
        <w:pStyle w:val="BodyText"/>
        <w:spacing w:before="2"/>
        <w:rPr>
          <w:sz w:val="30"/>
        </w:rPr>
      </w:pPr>
    </w:p>
    <w:p>
      <w:pPr>
        <w:pStyle w:val="ListParagraph"/>
        <w:numPr>
          <w:ilvl w:val="1"/>
          <w:numId w:val="108"/>
        </w:numPr>
        <w:tabs>
          <w:tab w:pos="3321" w:val="left" w:leader="none"/>
        </w:tabs>
        <w:spacing w:line="240" w:lineRule="auto" w:before="0" w:after="0"/>
        <w:ind w:left="3320" w:right="0" w:hanging="135"/>
        <w:jc w:val="left"/>
        <w:rPr>
          <w:sz w:val="22"/>
        </w:rPr>
      </w:pPr>
      <w:r>
        <w:rPr>
          <w:sz w:val="22"/>
        </w:rPr>
        <w:t>Talk</w:t>
      </w:r>
      <w:r>
        <w:rPr>
          <w:spacing w:val="-10"/>
          <w:sz w:val="22"/>
        </w:rPr>
        <w:t> </w:t>
      </w:r>
      <w:r>
        <w:rPr>
          <w:sz w:val="22"/>
        </w:rPr>
        <w:t>to</w:t>
      </w:r>
      <w:r>
        <w:rPr>
          <w:spacing w:val="-6"/>
          <w:sz w:val="22"/>
        </w:rPr>
        <w:t> </w:t>
      </w:r>
      <w:r>
        <w:rPr>
          <w:sz w:val="22"/>
        </w:rPr>
        <w:t>the</w:t>
      </w:r>
      <w:r>
        <w:rPr>
          <w:spacing w:val="-6"/>
          <w:sz w:val="22"/>
        </w:rPr>
        <w:t> </w:t>
      </w:r>
      <w:r>
        <w:rPr>
          <w:sz w:val="22"/>
        </w:rPr>
        <w:t>parents</w:t>
      </w:r>
      <w:r>
        <w:rPr>
          <w:spacing w:val="-8"/>
          <w:sz w:val="22"/>
        </w:rPr>
        <w:t> </w:t>
      </w:r>
      <w:r>
        <w:rPr>
          <w:sz w:val="22"/>
        </w:rPr>
        <w:t>to</w:t>
      </w:r>
      <w:r>
        <w:rPr>
          <w:spacing w:val="-6"/>
          <w:sz w:val="22"/>
        </w:rPr>
        <w:t> </w:t>
      </w:r>
      <w:r>
        <w:rPr>
          <w:sz w:val="22"/>
        </w:rPr>
        <w:t>understand</w:t>
      </w:r>
      <w:r>
        <w:rPr>
          <w:spacing w:val="-7"/>
          <w:sz w:val="22"/>
        </w:rPr>
        <w:t> </w:t>
      </w:r>
      <w:r>
        <w:rPr>
          <w:sz w:val="22"/>
        </w:rPr>
        <w:t>her</w:t>
      </w:r>
      <w:r>
        <w:rPr>
          <w:spacing w:val="-7"/>
          <w:sz w:val="22"/>
        </w:rPr>
        <w:t> </w:t>
      </w:r>
      <w:r>
        <w:rPr>
          <w:spacing w:val="-2"/>
          <w:sz w:val="22"/>
        </w:rPr>
        <w:t>disability</w:t>
      </w:r>
    </w:p>
    <w:p>
      <w:pPr>
        <w:pStyle w:val="ListParagraph"/>
        <w:numPr>
          <w:ilvl w:val="1"/>
          <w:numId w:val="108"/>
        </w:numPr>
        <w:tabs>
          <w:tab w:pos="3313" w:val="left" w:leader="none"/>
        </w:tabs>
        <w:spacing w:line="285" w:lineRule="auto" w:before="47" w:after="0"/>
        <w:ind w:left="3308" w:right="2372" w:hanging="123"/>
        <w:jc w:val="left"/>
        <w:rPr>
          <w:sz w:val="22"/>
        </w:rPr>
      </w:pPr>
      <w:r>
        <w:rPr>
          <w:sz w:val="22"/>
        </w:rPr>
        <w:t>Awareness</w:t>
      </w:r>
      <w:r>
        <w:rPr>
          <w:spacing w:val="-5"/>
          <w:sz w:val="22"/>
        </w:rPr>
        <w:t> </w:t>
      </w:r>
      <w:r>
        <w:rPr>
          <w:sz w:val="22"/>
        </w:rPr>
        <w:t>raising</w:t>
      </w:r>
      <w:r>
        <w:rPr>
          <w:spacing w:val="-4"/>
          <w:sz w:val="22"/>
        </w:rPr>
        <w:t> </w:t>
      </w:r>
      <w:r>
        <w:rPr>
          <w:sz w:val="22"/>
        </w:rPr>
        <w:t>in</w:t>
      </w:r>
      <w:r>
        <w:rPr>
          <w:spacing w:val="-5"/>
          <w:sz w:val="22"/>
        </w:rPr>
        <w:t> </w:t>
      </w:r>
      <w:r>
        <w:rPr>
          <w:sz w:val="22"/>
        </w:rPr>
        <w:t>the</w:t>
      </w:r>
      <w:r>
        <w:rPr>
          <w:spacing w:val="-4"/>
          <w:sz w:val="22"/>
        </w:rPr>
        <w:t> </w:t>
      </w:r>
      <w:r>
        <w:rPr>
          <w:sz w:val="22"/>
        </w:rPr>
        <w:t>community</w:t>
      </w:r>
      <w:r>
        <w:rPr>
          <w:spacing w:val="-4"/>
          <w:sz w:val="22"/>
        </w:rPr>
        <w:t> </w:t>
      </w:r>
      <w:r>
        <w:rPr>
          <w:sz w:val="22"/>
        </w:rPr>
        <w:t>to</w:t>
      </w:r>
      <w:r>
        <w:rPr>
          <w:spacing w:val="-4"/>
          <w:sz w:val="22"/>
        </w:rPr>
        <w:t> </w:t>
      </w:r>
      <w:r>
        <w:rPr>
          <w:sz w:val="22"/>
        </w:rPr>
        <w:t>understand</w:t>
      </w:r>
      <w:r>
        <w:rPr>
          <w:spacing w:val="-5"/>
          <w:sz w:val="22"/>
        </w:rPr>
        <w:t> </w:t>
      </w:r>
      <w:r>
        <w:rPr>
          <w:sz w:val="22"/>
        </w:rPr>
        <w:t>persons</w:t>
      </w:r>
      <w:r>
        <w:rPr>
          <w:spacing w:val="-5"/>
          <w:sz w:val="22"/>
        </w:rPr>
        <w:t> </w:t>
      </w:r>
      <w:r>
        <w:rPr>
          <w:sz w:val="22"/>
        </w:rPr>
        <w:t>with intellectual disability</w:t>
      </w:r>
    </w:p>
    <w:p>
      <w:pPr>
        <w:pStyle w:val="ListParagraph"/>
        <w:numPr>
          <w:ilvl w:val="1"/>
          <w:numId w:val="108"/>
        </w:numPr>
        <w:tabs>
          <w:tab w:pos="3325" w:val="left" w:leader="none"/>
        </w:tabs>
        <w:spacing w:line="285" w:lineRule="auto" w:before="0" w:after="0"/>
        <w:ind w:left="3308" w:right="1855" w:hanging="123"/>
        <w:jc w:val="left"/>
        <w:rPr>
          <w:sz w:val="22"/>
        </w:rPr>
      </w:pPr>
      <w:r>
        <w:rPr>
          <w:sz w:val="22"/>
        </w:rPr>
        <w:t>Persons</w:t>
      </w:r>
      <w:r>
        <w:rPr>
          <w:spacing w:val="-2"/>
          <w:sz w:val="22"/>
        </w:rPr>
        <w:t> </w:t>
      </w:r>
      <w:r>
        <w:rPr>
          <w:sz w:val="22"/>
        </w:rPr>
        <w:t>with</w:t>
      </w:r>
      <w:r>
        <w:rPr>
          <w:spacing w:val="-3"/>
          <w:sz w:val="22"/>
        </w:rPr>
        <w:t> </w:t>
      </w:r>
      <w:r>
        <w:rPr>
          <w:sz w:val="22"/>
        </w:rPr>
        <w:t>intellectual</w:t>
      </w:r>
      <w:r>
        <w:rPr>
          <w:spacing w:val="-3"/>
          <w:sz w:val="22"/>
        </w:rPr>
        <w:t> </w:t>
      </w:r>
      <w:r>
        <w:rPr>
          <w:sz w:val="22"/>
        </w:rPr>
        <w:t>disability</w:t>
      </w:r>
      <w:r>
        <w:rPr>
          <w:spacing w:val="-3"/>
          <w:sz w:val="22"/>
        </w:rPr>
        <w:t> </w:t>
      </w:r>
      <w:r>
        <w:rPr>
          <w:sz w:val="22"/>
        </w:rPr>
        <w:t>are</w:t>
      </w:r>
      <w:r>
        <w:rPr>
          <w:spacing w:val="-3"/>
          <w:sz w:val="22"/>
        </w:rPr>
        <w:t> </w:t>
      </w:r>
      <w:r>
        <w:rPr>
          <w:sz w:val="22"/>
        </w:rPr>
        <w:t>entitled</w:t>
      </w:r>
      <w:r>
        <w:rPr>
          <w:spacing w:val="-3"/>
          <w:sz w:val="22"/>
        </w:rPr>
        <w:t> </w:t>
      </w:r>
      <w:r>
        <w:rPr>
          <w:sz w:val="22"/>
        </w:rPr>
        <w:t>to</w:t>
      </w:r>
      <w:r>
        <w:rPr>
          <w:spacing w:val="-2"/>
          <w:sz w:val="22"/>
        </w:rPr>
        <w:t> </w:t>
      </w:r>
      <w:r>
        <w:rPr>
          <w:sz w:val="22"/>
        </w:rPr>
        <w:t>their</w:t>
      </w:r>
      <w:r>
        <w:rPr>
          <w:spacing w:val="-2"/>
          <w:sz w:val="22"/>
        </w:rPr>
        <w:t> </w:t>
      </w:r>
      <w:r>
        <w:rPr>
          <w:sz w:val="22"/>
        </w:rPr>
        <w:t>rights</w:t>
      </w:r>
      <w:r>
        <w:rPr>
          <w:spacing w:val="-2"/>
          <w:sz w:val="22"/>
        </w:rPr>
        <w:t> </w:t>
      </w:r>
      <w:r>
        <w:rPr>
          <w:sz w:val="22"/>
        </w:rPr>
        <w:t>and</w:t>
      </w:r>
      <w:r>
        <w:rPr>
          <w:spacing w:val="-3"/>
          <w:sz w:val="22"/>
        </w:rPr>
        <w:t> </w:t>
      </w:r>
      <w:r>
        <w:rPr>
          <w:sz w:val="22"/>
        </w:rPr>
        <w:t>to</w:t>
      </w:r>
      <w:r>
        <w:rPr>
          <w:spacing w:val="-2"/>
          <w:sz w:val="22"/>
        </w:rPr>
        <w:t> </w:t>
      </w:r>
      <w:r>
        <w:rPr>
          <w:sz w:val="22"/>
        </w:rPr>
        <w:t>be included in the community</w:t>
      </w:r>
    </w:p>
    <w:p>
      <w:pPr>
        <w:pStyle w:val="BodyText"/>
        <w:spacing w:before="8"/>
        <w:rPr>
          <w:sz w:val="25"/>
        </w:rPr>
      </w:pPr>
    </w:p>
    <w:p>
      <w:pPr>
        <w:pStyle w:val="Heading8"/>
        <w:ind w:left="2466"/>
      </w:pPr>
      <w:r>
        <w:rPr/>
        <w:t>Possible</w:t>
      </w:r>
      <w:r>
        <w:rPr>
          <w:spacing w:val="-11"/>
        </w:rPr>
        <w:t> </w:t>
      </w:r>
      <w:r>
        <w:rPr/>
        <w:t>Answers</w:t>
      </w:r>
      <w:r>
        <w:rPr>
          <w:spacing w:val="-3"/>
        </w:rPr>
        <w:t> </w:t>
      </w:r>
      <w:r>
        <w:rPr/>
        <w:t>–</w:t>
      </w:r>
      <w:r>
        <w:rPr>
          <w:spacing w:val="-3"/>
        </w:rPr>
        <w:t> </w:t>
      </w:r>
      <w:r>
        <w:rPr>
          <w:spacing w:val="-4"/>
        </w:rPr>
        <w:t>Sera</w:t>
      </w:r>
    </w:p>
    <w:p>
      <w:pPr>
        <w:pStyle w:val="ListParagraph"/>
        <w:numPr>
          <w:ilvl w:val="0"/>
          <w:numId w:val="109"/>
        </w:numPr>
        <w:tabs>
          <w:tab w:pos="2711" w:val="left" w:leader="none"/>
        </w:tabs>
        <w:spacing w:line="285" w:lineRule="auto" w:before="48" w:after="0"/>
        <w:ind w:left="2710" w:right="1671" w:hanging="245"/>
        <w:jc w:val="left"/>
        <w:rPr>
          <w:sz w:val="22"/>
        </w:rPr>
      </w:pPr>
      <w:r>
        <w:rPr>
          <w:sz w:val="22"/>
        </w:rPr>
        <w:t>What</w:t>
      </w:r>
      <w:r>
        <w:rPr>
          <w:spacing w:val="-3"/>
          <w:sz w:val="22"/>
        </w:rPr>
        <w:t> </w:t>
      </w:r>
      <w:r>
        <w:rPr>
          <w:sz w:val="22"/>
        </w:rPr>
        <w:t>are</w:t>
      </w:r>
      <w:r>
        <w:rPr>
          <w:spacing w:val="-4"/>
          <w:sz w:val="22"/>
        </w:rPr>
        <w:t> </w:t>
      </w:r>
      <w:r>
        <w:rPr>
          <w:sz w:val="22"/>
        </w:rPr>
        <w:t>the</w:t>
      </w:r>
      <w:r>
        <w:rPr>
          <w:spacing w:val="-3"/>
          <w:sz w:val="22"/>
        </w:rPr>
        <w:t> </w:t>
      </w:r>
      <w:r>
        <w:rPr>
          <w:sz w:val="22"/>
        </w:rPr>
        <w:t>barriers</w:t>
      </w:r>
      <w:r>
        <w:rPr>
          <w:spacing w:val="-4"/>
          <w:sz w:val="22"/>
        </w:rPr>
        <w:t> </w:t>
      </w:r>
      <w:r>
        <w:rPr>
          <w:sz w:val="22"/>
        </w:rPr>
        <w:t>and</w:t>
      </w:r>
      <w:r>
        <w:rPr>
          <w:spacing w:val="-4"/>
          <w:sz w:val="22"/>
        </w:rPr>
        <w:t> </w:t>
      </w:r>
      <w:r>
        <w:rPr>
          <w:sz w:val="22"/>
        </w:rPr>
        <w:t>challenges</w:t>
      </w:r>
      <w:r>
        <w:rPr>
          <w:spacing w:val="-3"/>
          <w:sz w:val="22"/>
        </w:rPr>
        <w:t> </w:t>
      </w:r>
      <w:r>
        <w:rPr>
          <w:sz w:val="22"/>
        </w:rPr>
        <w:t>faced</w:t>
      </w:r>
      <w:r>
        <w:rPr>
          <w:spacing w:val="-3"/>
          <w:sz w:val="22"/>
        </w:rPr>
        <w:t> </w:t>
      </w:r>
      <w:r>
        <w:rPr>
          <w:sz w:val="22"/>
        </w:rPr>
        <w:t>by</w:t>
      </w:r>
      <w:r>
        <w:rPr>
          <w:spacing w:val="-4"/>
          <w:sz w:val="22"/>
        </w:rPr>
        <w:t> </w:t>
      </w:r>
      <w:r>
        <w:rPr>
          <w:sz w:val="22"/>
        </w:rPr>
        <w:t>Sera</w:t>
      </w:r>
      <w:r>
        <w:rPr>
          <w:spacing w:val="-3"/>
          <w:sz w:val="22"/>
        </w:rPr>
        <w:t> </w:t>
      </w:r>
      <w:r>
        <w:rPr>
          <w:sz w:val="22"/>
        </w:rPr>
        <w:t>when</w:t>
      </w:r>
      <w:r>
        <w:rPr>
          <w:spacing w:val="-4"/>
          <w:sz w:val="22"/>
        </w:rPr>
        <w:t> </w:t>
      </w:r>
      <w:r>
        <w:rPr>
          <w:sz w:val="22"/>
        </w:rPr>
        <w:t>she</w:t>
      </w:r>
      <w:r>
        <w:rPr>
          <w:spacing w:val="-3"/>
          <w:sz w:val="22"/>
        </w:rPr>
        <w:t> </w:t>
      </w:r>
      <w:r>
        <w:rPr>
          <w:sz w:val="22"/>
        </w:rPr>
        <w:t>reported</w:t>
      </w:r>
      <w:r>
        <w:rPr>
          <w:spacing w:val="-3"/>
          <w:sz w:val="22"/>
        </w:rPr>
        <w:t> </w:t>
      </w:r>
      <w:r>
        <w:rPr>
          <w:sz w:val="22"/>
        </w:rPr>
        <w:t>to</w:t>
      </w:r>
      <w:r>
        <w:rPr>
          <w:spacing w:val="-3"/>
          <w:sz w:val="22"/>
        </w:rPr>
        <w:t> </w:t>
      </w:r>
      <w:r>
        <w:rPr>
          <w:sz w:val="22"/>
        </w:rPr>
        <w:t>the </w:t>
      </w:r>
      <w:r>
        <w:rPr>
          <w:spacing w:val="-2"/>
          <w:sz w:val="22"/>
        </w:rPr>
        <w:t>police?</w:t>
      </w:r>
    </w:p>
    <w:p>
      <w:pPr>
        <w:pStyle w:val="BodyText"/>
        <w:spacing w:before="10"/>
        <w:rPr>
          <w:sz w:val="25"/>
        </w:rPr>
      </w:pPr>
    </w:p>
    <w:p>
      <w:pPr>
        <w:pStyle w:val="ListParagraph"/>
        <w:numPr>
          <w:ilvl w:val="1"/>
          <w:numId w:val="109"/>
        </w:numPr>
        <w:tabs>
          <w:tab w:pos="3313" w:val="left" w:leader="none"/>
        </w:tabs>
        <w:spacing w:line="240" w:lineRule="auto" w:before="0" w:after="0"/>
        <w:ind w:left="3312" w:right="0" w:hanging="127"/>
        <w:jc w:val="left"/>
        <w:rPr>
          <w:sz w:val="22"/>
        </w:rPr>
      </w:pPr>
      <w:r>
        <w:rPr>
          <w:sz w:val="22"/>
        </w:rPr>
        <w:t>Attitude</w:t>
      </w:r>
      <w:r>
        <w:rPr>
          <w:spacing w:val="-1"/>
          <w:sz w:val="22"/>
        </w:rPr>
        <w:t> </w:t>
      </w:r>
      <w:r>
        <w:rPr>
          <w:sz w:val="22"/>
        </w:rPr>
        <w:t>of</w:t>
      </w:r>
      <w:r>
        <w:rPr>
          <w:spacing w:val="-1"/>
          <w:sz w:val="22"/>
        </w:rPr>
        <w:t> </w:t>
      </w:r>
      <w:r>
        <w:rPr>
          <w:sz w:val="22"/>
        </w:rPr>
        <w:t>the </w:t>
      </w:r>
      <w:r>
        <w:rPr>
          <w:spacing w:val="-2"/>
          <w:sz w:val="22"/>
        </w:rPr>
        <w:t>police</w:t>
      </w:r>
    </w:p>
    <w:p>
      <w:pPr>
        <w:pStyle w:val="ListParagraph"/>
        <w:numPr>
          <w:ilvl w:val="1"/>
          <w:numId w:val="109"/>
        </w:numPr>
        <w:tabs>
          <w:tab w:pos="3325" w:val="left" w:leader="none"/>
        </w:tabs>
        <w:spacing w:line="240" w:lineRule="auto" w:before="47" w:after="0"/>
        <w:ind w:left="3324" w:right="0" w:hanging="139"/>
        <w:jc w:val="left"/>
        <w:rPr>
          <w:sz w:val="22"/>
        </w:rPr>
      </w:pPr>
      <w:r>
        <w:rPr>
          <w:sz w:val="22"/>
        </w:rPr>
        <w:t>Not</w:t>
      </w:r>
      <w:r>
        <w:rPr>
          <w:spacing w:val="-7"/>
          <w:sz w:val="22"/>
        </w:rPr>
        <w:t> </w:t>
      </w:r>
      <w:r>
        <w:rPr>
          <w:sz w:val="22"/>
        </w:rPr>
        <w:t>enough</w:t>
      </w:r>
      <w:r>
        <w:rPr>
          <w:spacing w:val="-4"/>
          <w:sz w:val="22"/>
        </w:rPr>
        <w:t> </w:t>
      </w:r>
      <w:r>
        <w:rPr>
          <w:spacing w:val="-2"/>
          <w:sz w:val="22"/>
        </w:rPr>
        <w:t>evidence</w:t>
      </w:r>
    </w:p>
    <w:p>
      <w:pPr>
        <w:pStyle w:val="ListParagraph"/>
        <w:numPr>
          <w:ilvl w:val="1"/>
          <w:numId w:val="109"/>
        </w:numPr>
        <w:tabs>
          <w:tab w:pos="3325" w:val="left" w:leader="none"/>
        </w:tabs>
        <w:spacing w:line="240" w:lineRule="auto" w:before="47" w:after="0"/>
        <w:ind w:left="3324" w:right="0" w:hanging="139"/>
        <w:jc w:val="left"/>
        <w:rPr>
          <w:sz w:val="22"/>
        </w:rPr>
      </w:pPr>
      <w:r>
        <w:rPr>
          <w:sz w:val="22"/>
        </w:rPr>
        <w:t>No</w:t>
      </w:r>
      <w:r>
        <w:rPr>
          <w:spacing w:val="-2"/>
          <w:sz w:val="22"/>
        </w:rPr>
        <w:t> </w:t>
      </w:r>
      <w:r>
        <w:rPr>
          <w:sz w:val="22"/>
        </w:rPr>
        <w:t>reliable </w:t>
      </w:r>
      <w:r>
        <w:rPr>
          <w:spacing w:val="-2"/>
          <w:sz w:val="22"/>
        </w:rPr>
        <w:t>witness</w:t>
      </w:r>
    </w:p>
    <w:p>
      <w:pPr>
        <w:pStyle w:val="BodyText"/>
        <w:spacing w:before="2"/>
        <w:rPr>
          <w:sz w:val="30"/>
        </w:rPr>
      </w:pPr>
    </w:p>
    <w:p>
      <w:pPr>
        <w:pStyle w:val="ListParagraph"/>
        <w:numPr>
          <w:ilvl w:val="0"/>
          <w:numId w:val="109"/>
        </w:numPr>
        <w:tabs>
          <w:tab w:pos="2711" w:val="left" w:leader="none"/>
        </w:tabs>
        <w:spacing w:line="285" w:lineRule="auto" w:before="0" w:after="0"/>
        <w:ind w:left="2710" w:right="1684" w:hanging="245"/>
        <w:jc w:val="left"/>
        <w:rPr>
          <w:sz w:val="22"/>
        </w:rPr>
      </w:pPr>
      <w:r>
        <w:rPr>
          <w:sz w:val="22"/>
        </w:rPr>
        <w:t>What</w:t>
      </w:r>
      <w:r>
        <w:rPr>
          <w:spacing w:val="-2"/>
          <w:sz w:val="22"/>
        </w:rPr>
        <w:t> </w:t>
      </w:r>
      <w:r>
        <w:rPr>
          <w:sz w:val="22"/>
        </w:rPr>
        <w:t>sort</w:t>
      </w:r>
      <w:r>
        <w:rPr>
          <w:spacing w:val="-2"/>
          <w:sz w:val="22"/>
        </w:rPr>
        <w:t> </w:t>
      </w:r>
      <w:r>
        <w:rPr>
          <w:sz w:val="22"/>
        </w:rPr>
        <w:t>of</w:t>
      </w:r>
      <w:r>
        <w:rPr>
          <w:spacing w:val="-3"/>
          <w:sz w:val="22"/>
        </w:rPr>
        <w:t> </w:t>
      </w:r>
      <w:r>
        <w:rPr>
          <w:sz w:val="22"/>
        </w:rPr>
        <w:t>things</w:t>
      </w:r>
      <w:r>
        <w:rPr>
          <w:spacing w:val="-2"/>
          <w:sz w:val="22"/>
        </w:rPr>
        <w:t> </w:t>
      </w:r>
      <w:r>
        <w:rPr>
          <w:sz w:val="22"/>
        </w:rPr>
        <w:t>can</w:t>
      </w:r>
      <w:r>
        <w:rPr>
          <w:spacing w:val="-2"/>
          <w:sz w:val="22"/>
        </w:rPr>
        <w:t> </w:t>
      </w:r>
      <w:r>
        <w:rPr>
          <w:sz w:val="22"/>
        </w:rPr>
        <w:t>we</w:t>
      </w:r>
      <w:r>
        <w:rPr>
          <w:spacing w:val="-3"/>
          <w:sz w:val="22"/>
        </w:rPr>
        <w:t> </w:t>
      </w:r>
      <w:r>
        <w:rPr>
          <w:sz w:val="22"/>
        </w:rPr>
        <w:t>do</w:t>
      </w:r>
      <w:r>
        <w:rPr>
          <w:spacing w:val="-3"/>
          <w:sz w:val="22"/>
        </w:rPr>
        <w:t> </w:t>
      </w:r>
      <w:r>
        <w:rPr>
          <w:sz w:val="22"/>
        </w:rPr>
        <w:t>to</w:t>
      </w:r>
      <w:r>
        <w:rPr>
          <w:spacing w:val="-2"/>
          <w:sz w:val="22"/>
        </w:rPr>
        <w:t> </w:t>
      </w:r>
      <w:r>
        <w:rPr>
          <w:sz w:val="22"/>
        </w:rPr>
        <w:t>make</w:t>
      </w:r>
      <w:r>
        <w:rPr>
          <w:spacing w:val="-2"/>
          <w:sz w:val="22"/>
        </w:rPr>
        <w:t> </w:t>
      </w:r>
      <w:r>
        <w:rPr>
          <w:sz w:val="22"/>
        </w:rPr>
        <w:t>it</w:t>
      </w:r>
      <w:r>
        <w:rPr>
          <w:spacing w:val="-3"/>
          <w:sz w:val="22"/>
        </w:rPr>
        <w:t> </w:t>
      </w:r>
      <w:r>
        <w:rPr>
          <w:sz w:val="22"/>
        </w:rPr>
        <w:t>easier</w:t>
      </w:r>
      <w:r>
        <w:rPr>
          <w:spacing w:val="-3"/>
          <w:sz w:val="22"/>
        </w:rPr>
        <w:t> </w:t>
      </w:r>
      <w:r>
        <w:rPr>
          <w:sz w:val="22"/>
        </w:rPr>
        <w:t>for</w:t>
      </w:r>
      <w:r>
        <w:rPr>
          <w:spacing w:val="-2"/>
          <w:sz w:val="22"/>
        </w:rPr>
        <w:t> </w:t>
      </w:r>
      <w:r>
        <w:rPr>
          <w:sz w:val="22"/>
        </w:rPr>
        <w:t>Sera</w:t>
      </w:r>
      <w:r>
        <w:rPr>
          <w:spacing w:val="-2"/>
          <w:sz w:val="22"/>
        </w:rPr>
        <w:t> </w:t>
      </w:r>
      <w:r>
        <w:rPr>
          <w:sz w:val="22"/>
        </w:rPr>
        <w:t>to</w:t>
      </w:r>
      <w:r>
        <w:rPr>
          <w:spacing w:val="-2"/>
          <w:sz w:val="22"/>
        </w:rPr>
        <w:t> </w:t>
      </w:r>
      <w:r>
        <w:rPr>
          <w:sz w:val="22"/>
        </w:rPr>
        <w:t>access</w:t>
      </w:r>
      <w:r>
        <w:rPr>
          <w:spacing w:val="-3"/>
          <w:sz w:val="22"/>
        </w:rPr>
        <w:t> </w:t>
      </w:r>
      <w:r>
        <w:rPr>
          <w:sz w:val="22"/>
        </w:rPr>
        <w:t>services</w:t>
      </w:r>
      <w:r>
        <w:rPr>
          <w:spacing w:val="-2"/>
          <w:sz w:val="22"/>
        </w:rPr>
        <w:t> </w:t>
      </w:r>
      <w:r>
        <w:rPr>
          <w:sz w:val="22"/>
        </w:rPr>
        <w:t>in her community?</w:t>
      </w:r>
    </w:p>
    <w:p>
      <w:pPr>
        <w:pStyle w:val="BodyText"/>
        <w:spacing w:before="10"/>
        <w:rPr>
          <w:sz w:val="25"/>
        </w:rPr>
      </w:pPr>
    </w:p>
    <w:p>
      <w:pPr>
        <w:pStyle w:val="ListParagraph"/>
        <w:numPr>
          <w:ilvl w:val="1"/>
          <w:numId w:val="109"/>
        </w:numPr>
        <w:tabs>
          <w:tab w:pos="3313" w:val="left" w:leader="none"/>
        </w:tabs>
        <w:spacing w:line="285" w:lineRule="auto" w:before="1" w:after="0"/>
        <w:ind w:left="3308" w:right="1797" w:hanging="123"/>
        <w:jc w:val="left"/>
        <w:rPr>
          <w:sz w:val="22"/>
        </w:rPr>
      </w:pPr>
      <w:r>
        <w:rPr>
          <w:sz w:val="22"/>
        </w:rPr>
        <w:t>Awareness</w:t>
      </w:r>
      <w:r>
        <w:rPr>
          <w:spacing w:val="-5"/>
          <w:sz w:val="22"/>
        </w:rPr>
        <w:t> </w:t>
      </w:r>
      <w:r>
        <w:rPr>
          <w:sz w:val="22"/>
        </w:rPr>
        <w:t>raising</w:t>
      </w:r>
      <w:r>
        <w:rPr>
          <w:spacing w:val="-4"/>
          <w:sz w:val="22"/>
        </w:rPr>
        <w:t> </w:t>
      </w:r>
      <w:r>
        <w:rPr>
          <w:sz w:val="22"/>
        </w:rPr>
        <w:t>in</w:t>
      </w:r>
      <w:r>
        <w:rPr>
          <w:spacing w:val="-5"/>
          <w:sz w:val="22"/>
        </w:rPr>
        <w:t> </w:t>
      </w:r>
      <w:r>
        <w:rPr>
          <w:sz w:val="22"/>
        </w:rPr>
        <w:t>the</w:t>
      </w:r>
      <w:r>
        <w:rPr>
          <w:spacing w:val="-4"/>
          <w:sz w:val="22"/>
        </w:rPr>
        <w:t> </w:t>
      </w:r>
      <w:r>
        <w:rPr>
          <w:sz w:val="22"/>
        </w:rPr>
        <w:t>community</w:t>
      </w:r>
      <w:r>
        <w:rPr>
          <w:spacing w:val="-4"/>
          <w:sz w:val="22"/>
        </w:rPr>
        <w:t> </w:t>
      </w:r>
      <w:r>
        <w:rPr>
          <w:sz w:val="22"/>
        </w:rPr>
        <w:t>so</w:t>
      </w:r>
      <w:r>
        <w:rPr>
          <w:spacing w:val="-4"/>
          <w:sz w:val="22"/>
        </w:rPr>
        <w:t> </w:t>
      </w:r>
      <w:r>
        <w:rPr>
          <w:sz w:val="22"/>
        </w:rPr>
        <w:t>that</w:t>
      </w:r>
      <w:r>
        <w:rPr>
          <w:spacing w:val="-4"/>
          <w:sz w:val="22"/>
        </w:rPr>
        <w:t> </w:t>
      </w:r>
      <w:r>
        <w:rPr>
          <w:sz w:val="22"/>
        </w:rPr>
        <w:t>Sera</w:t>
      </w:r>
      <w:r>
        <w:rPr>
          <w:spacing w:val="-4"/>
          <w:sz w:val="22"/>
        </w:rPr>
        <w:t> </w:t>
      </w:r>
      <w:r>
        <w:rPr>
          <w:sz w:val="22"/>
        </w:rPr>
        <w:t>can</w:t>
      </w:r>
      <w:r>
        <w:rPr>
          <w:spacing w:val="-4"/>
          <w:sz w:val="22"/>
        </w:rPr>
        <w:t> </w:t>
      </w:r>
      <w:r>
        <w:rPr>
          <w:sz w:val="22"/>
        </w:rPr>
        <w:t>access</w:t>
      </w:r>
      <w:r>
        <w:rPr>
          <w:spacing w:val="-5"/>
          <w:sz w:val="22"/>
        </w:rPr>
        <w:t> </w:t>
      </w:r>
      <w:r>
        <w:rPr>
          <w:sz w:val="22"/>
        </w:rPr>
        <w:t>services in her community</w:t>
      </w:r>
    </w:p>
    <w:p>
      <w:pPr>
        <w:pStyle w:val="ListParagraph"/>
        <w:numPr>
          <w:ilvl w:val="1"/>
          <w:numId w:val="109"/>
        </w:numPr>
        <w:tabs>
          <w:tab w:pos="3313" w:val="left" w:leader="none"/>
        </w:tabs>
        <w:spacing w:line="251" w:lineRule="exact" w:before="0" w:after="0"/>
        <w:ind w:left="3312" w:right="0" w:hanging="127"/>
        <w:jc w:val="left"/>
        <w:rPr>
          <w:sz w:val="22"/>
        </w:rPr>
      </w:pPr>
      <w:r>
        <w:rPr>
          <w:sz w:val="22"/>
        </w:rPr>
        <w:t>Awareness</w:t>
      </w:r>
      <w:r>
        <w:rPr>
          <w:spacing w:val="-5"/>
          <w:sz w:val="22"/>
        </w:rPr>
        <w:t> </w:t>
      </w:r>
      <w:r>
        <w:rPr>
          <w:sz w:val="22"/>
        </w:rPr>
        <w:t>raising</w:t>
      </w:r>
      <w:r>
        <w:rPr>
          <w:spacing w:val="-2"/>
          <w:sz w:val="22"/>
        </w:rPr>
        <w:t> </w:t>
      </w:r>
      <w:r>
        <w:rPr>
          <w:sz w:val="22"/>
        </w:rPr>
        <w:t>that</w:t>
      </w:r>
      <w:r>
        <w:rPr>
          <w:spacing w:val="-2"/>
          <w:sz w:val="22"/>
        </w:rPr>
        <w:t> </w:t>
      </w:r>
      <w:r>
        <w:rPr>
          <w:sz w:val="22"/>
        </w:rPr>
        <w:t>she</w:t>
      </w:r>
      <w:r>
        <w:rPr>
          <w:spacing w:val="-2"/>
          <w:sz w:val="22"/>
        </w:rPr>
        <w:t> </w:t>
      </w:r>
      <w:r>
        <w:rPr>
          <w:sz w:val="22"/>
        </w:rPr>
        <w:t>is</w:t>
      </w:r>
      <w:r>
        <w:rPr>
          <w:spacing w:val="-3"/>
          <w:sz w:val="22"/>
        </w:rPr>
        <w:t> </w:t>
      </w:r>
      <w:r>
        <w:rPr>
          <w:sz w:val="22"/>
        </w:rPr>
        <w:t>entitled</w:t>
      </w:r>
      <w:r>
        <w:rPr>
          <w:spacing w:val="-3"/>
          <w:sz w:val="22"/>
        </w:rPr>
        <w:t> </w:t>
      </w:r>
      <w:r>
        <w:rPr>
          <w:sz w:val="22"/>
        </w:rPr>
        <w:t>to</w:t>
      </w:r>
      <w:r>
        <w:rPr>
          <w:spacing w:val="-1"/>
          <w:sz w:val="22"/>
        </w:rPr>
        <w:t> </w:t>
      </w:r>
      <w:r>
        <w:rPr>
          <w:sz w:val="22"/>
        </w:rPr>
        <w:t>her</w:t>
      </w:r>
      <w:r>
        <w:rPr>
          <w:spacing w:val="-3"/>
          <w:sz w:val="22"/>
        </w:rPr>
        <w:t> </w:t>
      </w:r>
      <w:r>
        <w:rPr>
          <w:sz w:val="22"/>
        </w:rPr>
        <w:t>right</w:t>
      </w:r>
      <w:r>
        <w:rPr>
          <w:spacing w:val="-2"/>
          <w:sz w:val="22"/>
        </w:rPr>
        <w:t> </w:t>
      </w:r>
      <w:r>
        <w:rPr>
          <w:sz w:val="22"/>
        </w:rPr>
        <w:t>to</w:t>
      </w:r>
      <w:r>
        <w:rPr>
          <w:spacing w:val="-2"/>
          <w:sz w:val="22"/>
        </w:rPr>
        <w:t> </w:t>
      </w:r>
      <w:r>
        <w:rPr>
          <w:sz w:val="22"/>
        </w:rPr>
        <w:t>report</w:t>
      </w:r>
      <w:r>
        <w:rPr>
          <w:spacing w:val="-2"/>
          <w:sz w:val="22"/>
        </w:rPr>
        <w:t> </w:t>
      </w:r>
      <w:r>
        <w:rPr>
          <w:sz w:val="22"/>
        </w:rPr>
        <w:t>and</w:t>
      </w:r>
      <w:r>
        <w:rPr>
          <w:spacing w:val="-3"/>
          <w:sz w:val="22"/>
        </w:rPr>
        <w:t> </w:t>
      </w:r>
      <w:r>
        <w:rPr>
          <w:sz w:val="22"/>
        </w:rPr>
        <w:t>be</w:t>
      </w:r>
      <w:r>
        <w:rPr>
          <w:spacing w:val="-2"/>
          <w:sz w:val="22"/>
        </w:rPr>
        <w:t> heard</w:t>
      </w:r>
    </w:p>
    <w:p>
      <w:pPr>
        <w:spacing w:after="0" w:line="251" w:lineRule="exact"/>
        <w:jc w:val="left"/>
        <w:rPr>
          <w:sz w:val="22"/>
        </w:rPr>
        <w:sectPr>
          <w:pgSz w:w="11910" w:h="16840"/>
          <w:pgMar w:header="0" w:footer="379" w:top="1640" w:bottom="560" w:left="0" w:right="0"/>
        </w:sectPr>
      </w:pPr>
    </w:p>
    <w:p>
      <w:pPr>
        <w:pStyle w:val="BodyText"/>
        <w:rPr>
          <w:sz w:val="20"/>
        </w:rPr>
      </w:pPr>
    </w:p>
    <w:p>
      <w:pPr>
        <w:pStyle w:val="BodyText"/>
        <w:rPr>
          <w:sz w:val="20"/>
        </w:rPr>
      </w:pPr>
    </w:p>
    <w:p>
      <w:pPr>
        <w:pStyle w:val="BodyText"/>
        <w:spacing w:before="3"/>
        <w:rPr>
          <w:sz w:val="23"/>
        </w:rPr>
      </w:pPr>
    </w:p>
    <w:p>
      <w:pPr>
        <w:pStyle w:val="Heading8"/>
        <w:spacing w:before="93"/>
      </w:pPr>
      <w:r>
        <w:rPr/>
        <w:t>Possible</w:t>
      </w:r>
      <w:r>
        <w:rPr>
          <w:spacing w:val="-11"/>
        </w:rPr>
        <w:t> </w:t>
      </w:r>
      <w:r>
        <w:rPr/>
        <w:t>Answers</w:t>
      </w:r>
      <w:r>
        <w:rPr>
          <w:spacing w:val="-3"/>
        </w:rPr>
        <w:t> </w:t>
      </w:r>
      <w:r>
        <w:rPr/>
        <w:t>–</w:t>
      </w:r>
      <w:r>
        <w:rPr>
          <w:spacing w:val="-3"/>
        </w:rPr>
        <w:t> </w:t>
      </w:r>
      <w:r>
        <w:rPr>
          <w:spacing w:val="-2"/>
        </w:rPr>
        <w:t>Susana</w:t>
      </w:r>
    </w:p>
    <w:p>
      <w:pPr>
        <w:pStyle w:val="ListParagraph"/>
        <w:numPr>
          <w:ilvl w:val="0"/>
          <w:numId w:val="110"/>
        </w:numPr>
        <w:tabs>
          <w:tab w:pos="2761" w:val="left" w:leader="none"/>
        </w:tabs>
        <w:spacing w:line="285" w:lineRule="auto" w:before="47" w:after="0"/>
        <w:ind w:left="2760" w:right="1401" w:hanging="245"/>
        <w:jc w:val="left"/>
        <w:rPr>
          <w:sz w:val="22"/>
        </w:rPr>
      </w:pPr>
      <w:r>
        <w:rPr>
          <w:sz w:val="22"/>
        </w:rPr>
        <w:t>What</w:t>
      </w:r>
      <w:r>
        <w:rPr>
          <w:spacing w:val="-3"/>
          <w:sz w:val="22"/>
        </w:rPr>
        <w:t> </w:t>
      </w:r>
      <w:r>
        <w:rPr>
          <w:sz w:val="22"/>
        </w:rPr>
        <w:t>are</w:t>
      </w:r>
      <w:r>
        <w:rPr>
          <w:spacing w:val="-4"/>
          <w:sz w:val="22"/>
        </w:rPr>
        <w:t> </w:t>
      </w:r>
      <w:r>
        <w:rPr>
          <w:sz w:val="22"/>
        </w:rPr>
        <w:t>the</w:t>
      </w:r>
      <w:r>
        <w:rPr>
          <w:spacing w:val="-3"/>
          <w:sz w:val="22"/>
        </w:rPr>
        <w:t> </w:t>
      </w:r>
      <w:r>
        <w:rPr>
          <w:sz w:val="22"/>
        </w:rPr>
        <w:t>barriers</w:t>
      </w:r>
      <w:r>
        <w:rPr>
          <w:spacing w:val="-4"/>
          <w:sz w:val="22"/>
        </w:rPr>
        <w:t> </w:t>
      </w:r>
      <w:r>
        <w:rPr>
          <w:sz w:val="22"/>
        </w:rPr>
        <w:t>and</w:t>
      </w:r>
      <w:r>
        <w:rPr>
          <w:spacing w:val="-4"/>
          <w:sz w:val="22"/>
        </w:rPr>
        <w:t> </w:t>
      </w:r>
      <w:r>
        <w:rPr>
          <w:sz w:val="22"/>
        </w:rPr>
        <w:t>challenges</w:t>
      </w:r>
      <w:r>
        <w:rPr>
          <w:spacing w:val="-3"/>
          <w:sz w:val="22"/>
        </w:rPr>
        <w:t> </w:t>
      </w:r>
      <w:r>
        <w:rPr>
          <w:sz w:val="22"/>
        </w:rPr>
        <w:t>faced</w:t>
      </w:r>
      <w:r>
        <w:rPr>
          <w:spacing w:val="-3"/>
          <w:sz w:val="22"/>
        </w:rPr>
        <w:t> </w:t>
      </w:r>
      <w:r>
        <w:rPr>
          <w:sz w:val="22"/>
        </w:rPr>
        <w:t>by</w:t>
      </w:r>
      <w:r>
        <w:rPr>
          <w:spacing w:val="-4"/>
          <w:sz w:val="22"/>
        </w:rPr>
        <w:t> </w:t>
      </w:r>
      <w:r>
        <w:rPr>
          <w:sz w:val="22"/>
        </w:rPr>
        <w:t>Susana</w:t>
      </w:r>
      <w:r>
        <w:rPr>
          <w:spacing w:val="-3"/>
          <w:sz w:val="22"/>
        </w:rPr>
        <w:t> </w:t>
      </w:r>
      <w:r>
        <w:rPr>
          <w:sz w:val="22"/>
        </w:rPr>
        <w:t>when</w:t>
      </w:r>
      <w:r>
        <w:rPr>
          <w:spacing w:val="-4"/>
          <w:sz w:val="22"/>
        </w:rPr>
        <w:t> </w:t>
      </w:r>
      <w:r>
        <w:rPr>
          <w:sz w:val="22"/>
        </w:rPr>
        <w:t>trying</w:t>
      </w:r>
      <w:r>
        <w:rPr>
          <w:spacing w:val="-3"/>
          <w:sz w:val="22"/>
        </w:rPr>
        <w:t> </w:t>
      </w:r>
      <w:r>
        <w:rPr>
          <w:sz w:val="22"/>
        </w:rPr>
        <w:t>to</w:t>
      </w:r>
      <w:r>
        <w:rPr>
          <w:spacing w:val="-3"/>
          <w:sz w:val="22"/>
        </w:rPr>
        <w:t> </w:t>
      </w:r>
      <w:r>
        <w:rPr>
          <w:sz w:val="22"/>
        </w:rPr>
        <w:t>seek</w:t>
      </w:r>
      <w:r>
        <w:rPr>
          <w:spacing w:val="-3"/>
          <w:sz w:val="22"/>
        </w:rPr>
        <w:t> </w:t>
      </w:r>
      <w:r>
        <w:rPr>
          <w:sz w:val="22"/>
        </w:rPr>
        <w:t>help from the neighbour and police?</w:t>
      </w:r>
    </w:p>
    <w:p>
      <w:pPr>
        <w:pStyle w:val="BodyText"/>
        <w:spacing w:before="11"/>
        <w:rPr>
          <w:sz w:val="25"/>
        </w:rPr>
      </w:pPr>
    </w:p>
    <w:p>
      <w:pPr>
        <w:pStyle w:val="ListParagraph"/>
        <w:numPr>
          <w:ilvl w:val="1"/>
          <w:numId w:val="110"/>
        </w:numPr>
        <w:tabs>
          <w:tab w:pos="3370" w:val="left" w:leader="none"/>
        </w:tabs>
        <w:spacing w:line="240" w:lineRule="auto" w:before="0" w:after="0"/>
        <w:ind w:left="3369" w:right="0" w:hanging="135"/>
        <w:jc w:val="left"/>
        <w:rPr>
          <w:sz w:val="22"/>
        </w:rPr>
      </w:pPr>
      <w:r>
        <w:rPr>
          <w:sz w:val="22"/>
        </w:rPr>
        <w:t>Threatened</w:t>
      </w:r>
      <w:r>
        <w:rPr>
          <w:spacing w:val="-2"/>
          <w:sz w:val="22"/>
        </w:rPr>
        <w:t> </w:t>
      </w:r>
      <w:r>
        <w:rPr>
          <w:sz w:val="22"/>
        </w:rPr>
        <w:t>by</w:t>
      </w:r>
      <w:r>
        <w:rPr>
          <w:spacing w:val="-1"/>
          <w:sz w:val="22"/>
        </w:rPr>
        <w:t> </w:t>
      </w:r>
      <w:r>
        <w:rPr>
          <w:sz w:val="22"/>
        </w:rPr>
        <w:t>her</w:t>
      </w:r>
      <w:r>
        <w:rPr>
          <w:spacing w:val="-2"/>
          <w:sz w:val="22"/>
        </w:rPr>
        <w:t> husband</w:t>
      </w:r>
    </w:p>
    <w:p>
      <w:pPr>
        <w:pStyle w:val="ListParagraph"/>
        <w:numPr>
          <w:ilvl w:val="1"/>
          <w:numId w:val="110"/>
        </w:numPr>
        <w:tabs>
          <w:tab w:pos="3374" w:val="left" w:leader="none"/>
        </w:tabs>
        <w:spacing w:line="240" w:lineRule="auto" w:before="47" w:after="0"/>
        <w:ind w:left="3373" w:right="0" w:hanging="139"/>
        <w:jc w:val="left"/>
        <w:rPr>
          <w:sz w:val="22"/>
        </w:rPr>
      </w:pPr>
      <w:r>
        <w:rPr>
          <w:sz w:val="22"/>
        </w:rPr>
        <w:t>Lack</w:t>
      </w:r>
      <w:r>
        <w:rPr>
          <w:spacing w:val="-3"/>
          <w:sz w:val="22"/>
        </w:rPr>
        <w:t> </w:t>
      </w:r>
      <w:r>
        <w:rPr>
          <w:sz w:val="22"/>
        </w:rPr>
        <w:t>of</w:t>
      </w:r>
      <w:r>
        <w:rPr>
          <w:spacing w:val="-3"/>
          <w:sz w:val="22"/>
        </w:rPr>
        <w:t> </w:t>
      </w:r>
      <w:r>
        <w:rPr>
          <w:spacing w:val="-2"/>
          <w:sz w:val="22"/>
        </w:rPr>
        <w:t>education</w:t>
      </w:r>
    </w:p>
    <w:p>
      <w:pPr>
        <w:pStyle w:val="ListParagraph"/>
        <w:numPr>
          <w:ilvl w:val="1"/>
          <w:numId w:val="110"/>
        </w:numPr>
        <w:tabs>
          <w:tab w:pos="3374" w:val="left" w:leader="none"/>
        </w:tabs>
        <w:spacing w:line="240" w:lineRule="auto" w:before="47" w:after="0"/>
        <w:ind w:left="3373" w:right="0" w:hanging="139"/>
        <w:jc w:val="left"/>
        <w:rPr>
          <w:sz w:val="22"/>
        </w:rPr>
      </w:pPr>
      <w:r>
        <w:rPr>
          <w:sz w:val="22"/>
        </w:rPr>
        <w:t>Police</w:t>
      </w:r>
      <w:r>
        <w:rPr>
          <w:spacing w:val="-4"/>
          <w:sz w:val="22"/>
        </w:rPr>
        <w:t> </w:t>
      </w:r>
      <w:r>
        <w:rPr>
          <w:sz w:val="22"/>
        </w:rPr>
        <w:t>didn’t</w:t>
      </w:r>
      <w:r>
        <w:rPr>
          <w:spacing w:val="-2"/>
          <w:sz w:val="22"/>
        </w:rPr>
        <w:t> </w:t>
      </w:r>
      <w:r>
        <w:rPr>
          <w:sz w:val="22"/>
        </w:rPr>
        <w:t>know</w:t>
      </w:r>
      <w:r>
        <w:rPr>
          <w:spacing w:val="-1"/>
          <w:sz w:val="22"/>
        </w:rPr>
        <w:t> </w:t>
      </w:r>
      <w:r>
        <w:rPr>
          <w:sz w:val="22"/>
        </w:rPr>
        <w:t>sign</w:t>
      </w:r>
      <w:r>
        <w:rPr>
          <w:spacing w:val="-1"/>
          <w:sz w:val="22"/>
        </w:rPr>
        <w:t> </w:t>
      </w:r>
      <w:r>
        <w:rPr>
          <w:spacing w:val="-2"/>
          <w:sz w:val="22"/>
        </w:rPr>
        <w:t>language</w:t>
      </w:r>
    </w:p>
    <w:p>
      <w:pPr>
        <w:pStyle w:val="ListParagraph"/>
        <w:numPr>
          <w:ilvl w:val="1"/>
          <w:numId w:val="110"/>
        </w:numPr>
        <w:tabs>
          <w:tab w:pos="3374" w:val="left" w:leader="none"/>
        </w:tabs>
        <w:spacing w:line="240" w:lineRule="auto" w:before="47" w:after="0"/>
        <w:ind w:left="3373" w:right="0" w:hanging="139"/>
        <w:jc w:val="left"/>
        <w:rPr>
          <w:sz w:val="22"/>
        </w:rPr>
      </w:pPr>
      <w:r>
        <w:rPr>
          <w:sz w:val="22"/>
        </w:rPr>
        <w:t>She</w:t>
      </w:r>
      <w:r>
        <w:rPr>
          <w:spacing w:val="-2"/>
          <w:sz w:val="22"/>
        </w:rPr>
        <w:t> </w:t>
      </w:r>
      <w:r>
        <w:rPr>
          <w:sz w:val="22"/>
        </w:rPr>
        <w:t>didn’t</w:t>
      </w:r>
      <w:r>
        <w:rPr>
          <w:spacing w:val="-2"/>
          <w:sz w:val="22"/>
        </w:rPr>
        <w:t> </w:t>
      </w:r>
      <w:r>
        <w:rPr>
          <w:sz w:val="22"/>
        </w:rPr>
        <w:t>know</w:t>
      </w:r>
      <w:r>
        <w:rPr>
          <w:spacing w:val="-2"/>
          <w:sz w:val="22"/>
        </w:rPr>
        <w:t> </w:t>
      </w:r>
      <w:r>
        <w:rPr>
          <w:sz w:val="22"/>
        </w:rPr>
        <w:t>how</w:t>
      </w:r>
      <w:r>
        <w:rPr>
          <w:spacing w:val="-2"/>
          <w:sz w:val="22"/>
        </w:rPr>
        <w:t> </w:t>
      </w:r>
      <w:r>
        <w:rPr>
          <w:sz w:val="22"/>
        </w:rPr>
        <w:t>to</w:t>
      </w:r>
      <w:r>
        <w:rPr>
          <w:spacing w:val="-2"/>
          <w:sz w:val="22"/>
        </w:rPr>
        <w:t> </w:t>
      </w:r>
      <w:r>
        <w:rPr>
          <w:sz w:val="22"/>
        </w:rPr>
        <w:t>read</w:t>
      </w:r>
      <w:r>
        <w:rPr>
          <w:spacing w:val="-1"/>
          <w:sz w:val="22"/>
        </w:rPr>
        <w:t> </w:t>
      </w:r>
      <w:r>
        <w:rPr>
          <w:sz w:val="22"/>
        </w:rPr>
        <w:t>and</w:t>
      </w:r>
      <w:r>
        <w:rPr>
          <w:spacing w:val="-3"/>
          <w:sz w:val="22"/>
        </w:rPr>
        <w:t> </w:t>
      </w:r>
      <w:r>
        <w:rPr>
          <w:sz w:val="22"/>
        </w:rPr>
        <w:t>write</w:t>
      </w:r>
      <w:r>
        <w:rPr>
          <w:spacing w:val="-2"/>
          <w:sz w:val="22"/>
        </w:rPr>
        <w:t> </w:t>
      </w:r>
      <w:r>
        <w:rPr>
          <w:sz w:val="22"/>
        </w:rPr>
        <w:t>to</w:t>
      </w:r>
      <w:r>
        <w:rPr>
          <w:spacing w:val="-1"/>
          <w:sz w:val="22"/>
        </w:rPr>
        <w:t> </w:t>
      </w:r>
      <w:r>
        <w:rPr>
          <w:spacing w:val="-2"/>
          <w:sz w:val="22"/>
        </w:rPr>
        <w:t>communicate</w:t>
      </w:r>
    </w:p>
    <w:p>
      <w:pPr>
        <w:pStyle w:val="ListParagraph"/>
        <w:numPr>
          <w:ilvl w:val="1"/>
          <w:numId w:val="110"/>
        </w:numPr>
        <w:tabs>
          <w:tab w:pos="3374" w:val="left" w:leader="none"/>
        </w:tabs>
        <w:spacing w:line="240" w:lineRule="auto" w:before="47" w:after="0"/>
        <w:ind w:left="3373" w:right="0" w:hanging="139"/>
        <w:jc w:val="left"/>
        <w:rPr>
          <w:sz w:val="22"/>
        </w:rPr>
      </w:pPr>
      <w:r>
        <w:rPr>
          <w:spacing w:val="-2"/>
          <w:sz w:val="22"/>
        </w:rPr>
        <w:t>Discrimination</w:t>
      </w:r>
    </w:p>
    <w:p>
      <w:pPr>
        <w:pStyle w:val="BodyText"/>
        <w:spacing w:before="2"/>
        <w:rPr>
          <w:sz w:val="30"/>
        </w:rPr>
      </w:pPr>
    </w:p>
    <w:p>
      <w:pPr>
        <w:pStyle w:val="ListParagraph"/>
        <w:numPr>
          <w:ilvl w:val="0"/>
          <w:numId w:val="110"/>
        </w:numPr>
        <w:tabs>
          <w:tab w:pos="2761" w:val="left" w:leader="none"/>
        </w:tabs>
        <w:spacing w:line="285" w:lineRule="auto" w:before="0" w:after="0"/>
        <w:ind w:left="2760" w:right="1513" w:hanging="245"/>
        <w:jc w:val="left"/>
        <w:rPr>
          <w:sz w:val="22"/>
        </w:rPr>
      </w:pPr>
      <w:r>
        <w:rPr>
          <w:sz w:val="22"/>
        </w:rPr>
        <w:t>What</w:t>
      </w:r>
      <w:r>
        <w:rPr>
          <w:spacing w:val="-2"/>
          <w:sz w:val="22"/>
        </w:rPr>
        <w:t> </w:t>
      </w:r>
      <w:r>
        <w:rPr>
          <w:sz w:val="22"/>
        </w:rPr>
        <w:t>sort</w:t>
      </w:r>
      <w:r>
        <w:rPr>
          <w:spacing w:val="-2"/>
          <w:sz w:val="22"/>
        </w:rPr>
        <w:t> </w:t>
      </w:r>
      <w:r>
        <w:rPr>
          <w:sz w:val="22"/>
        </w:rPr>
        <w:t>of</w:t>
      </w:r>
      <w:r>
        <w:rPr>
          <w:spacing w:val="-3"/>
          <w:sz w:val="22"/>
        </w:rPr>
        <w:t> </w:t>
      </w:r>
      <w:r>
        <w:rPr>
          <w:sz w:val="22"/>
        </w:rPr>
        <w:t>things</w:t>
      </w:r>
      <w:r>
        <w:rPr>
          <w:spacing w:val="-2"/>
          <w:sz w:val="22"/>
        </w:rPr>
        <w:t> </w:t>
      </w:r>
      <w:r>
        <w:rPr>
          <w:sz w:val="22"/>
        </w:rPr>
        <w:t>can</w:t>
      </w:r>
      <w:r>
        <w:rPr>
          <w:spacing w:val="-2"/>
          <w:sz w:val="22"/>
        </w:rPr>
        <w:t> </w:t>
      </w:r>
      <w:r>
        <w:rPr>
          <w:sz w:val="22"/>
        </w:rPr>
        <w:t>we</w:t>
      </w:r>
      <w:r>
        <w:rPr>
          <w:spacing w:val="-3"/>
          <w:sz w:val="22"/>
        </w:rPr>
        <w:t> </w:t>
      </w:r>
      <w:r>
        <w:rPr>
          <w:sz w:val="22"/>
        </w:rPr>
        <w:t>do</w:t>
      </w:r>
      <w:r>
        <w:rPr>
          <w:spacing w:val="-3"/>
          <w:sz w:val="22"/>
        </w:rPr>
        <w:t> </w:t>
      </w:r>
      <w:r>
        <w:rPr>
          <w:sz w:val="22"/>
        </w:rPr>
        <w:t>to</w:t>
      </w:r>
      <w:r>
        <w:rPr>
          <w:spacing w:val="-2"/>
          <w:sz w:val="22"/>
        </w:rPr>
        <w:t> </w:t>
      </w:r>
      <w:r>
        <w:rPr>
          <w:sz w:val="22"/>
        </w:rPr>
        <w:t>ensure</w:t>
      </w:r>
      <w:r>
        <w:rPr>
          <w:spacing w:val="-3"/>
          <w:sz w:val="22"/>
        </w:rPr>
        <w:t> </w:t>
      </w:r>
      <w:r>
        <w:rPr>
          <w:sz w:val="22"/>
        </w:rPr>
        <w:t>Susana</w:t>
      </w:r>
      <w:r>
        <w:rPr>
          <w:spacing w:val="-2"/>
          <w:sz w:val="22"/>
        </w:rPr>
        <w:t> </w:t>
      </w:r>
      <w:r>
        <w:rPr>
          <w:sz w:val="22"/>
        </w:rPr>
        <w:t>can</w:t>
      </w:r>
      <w:r>
        <w:rPr>
          <w:spacing w:val="-2"/>
          <w:sz w:val="22"/>
        </w:rPr>
        <w:t> </w:t>
      </w:r>
      <w:r>
        <w:rPr>
          <w:sz w:val="22"/>
        </w:rPr>
        <w:t>access</w:t>
      </w:r>
      <w:r>
        <w:rPr>
          <w:spacing w:val="-3"/>
          <w:sz w:val="22"/>
        </w:rPr>
        <w:t> </w:t>
      </w:r>
      <w:r>
        <w:rPr>
          <w:sz w:val="22"/>
        </w:rPr>
        <w:t>justice</w:t>
      </w:r>
      <w:r>
        <w:rPr>
          <w:spacing w:val="-3"/>
          <w:sz w:val="22"/>
        </w:rPr>
        <w:t> </w:t>
      </w:r>
      <w:r>
        <w:rPr>
          <w:sz w:val="22"/>
        </w:rPr>
        <w:t>services</w:t>
      </w:r>
      <w:r>
        <w:rPr>
          <w:spacing w:val="-2"/>
          <w:sz w:val="22"/>
        </w:rPr>
        <w:t> </w:t>
      </w:r>
      <w:r>
        <w:rPr>
          <w:sz w:val="22"/>
        </w:rPr>
        <w:t>in her community?</w:t>
      </w:r>
    </w:p>
    <w:p>
      <w:pPr>
        <w:pStyle w:val="BodyText"/>
        <w:spacing w:before="11"/>
        <w:rPr>
          <w:sz w:val="25"/>
        </w:rPr>
      </w:pPr>
    </w:p>
    <w:p>
      <w:pPr>
        <w:pStyle w:val="ListParagraph"/>
        <w:numPr>
          <w:ilvl w:val="1"/>
          <w:numId w:val="110"/>
        </w:numPr>
        <w:tabs>
          <w:tab w:pos="3362" w:val="left" w:leader="none"/>
        </w:tabs>
        <w:spacing w:line="285" w:lineRule="auto" w:before="0" w:after="0"/>
        <w:ind w:left="3357" w:right="2200" w:hanging="123"/>
        <w:jc w:val="left"/>
        <w:rPr>
          <w:sz w:val="22"/>
        </w:rPr>
      </w:pPr>
      <w:r>
        <w:rPr>
          <w:sz w:val="22"/>
        </w:rPr>
        <w:t>Awareness</w:t>
      </w:r>
      <w:r>
        <w:rPr>
          <w:spacing w:val="-4"/>
          <w:sz w:val="22"/>
        </w:rPr>
        <w:t> </w:t>
      </w:r>
      <w:r>
        <w:rPr>
          <w:sz w:val="22"/>
        </w:rPr>
        <w:t>raising</w:t>
      </w:r>
      <w:r>
        <w:rPr>
          <w:spacing w:val="-3"/>
          <w:sz w:val="22"/>
        </w:rPr>
        <w:t> </w:t>
      </w:r>
      <w:r>
        <w:rPr>
          <w:sz w:val="22"/>
        </w:rPr>
        <w:t>in</w:t>
      </w:r>
      <w:r>
        <w:rPr>
          <w:spacing w:val="-4"/>
          <w:sz w:val="22"/>
        </w:rPr>
        <w:t> </w:t>
      </w:r>
      <w:r>
        <w:rPr>
          <w:sz w:val="22"/>
        </w:rPr>
        <w:t>the</w:t>
      </w:r>
      <w:r>
        <w:rPr>
          <w:spacing w:val="-3"/>
          <w:sz w:val="22"/>
        </w:rPr>
        <w:t> </w:t>
      </w:r>
      <w:r>
        <w:rPr>
          <w:sz w:val="22"/>
        </w:rPr>
        <w:t>community</w:t>
      </w:r>
      <w:r>
        <w:rPr>
          <w:spacing w:val="-3"/>
          <w:sz w:val="22"/>
        </w:rPr>
        <w:t> </w:t>
      </w:r>
      <w:r>
        <w:rPr>
          <w:sz w:val="22"/>
        </w:rPr>
        <w:t>that</w:t>
      </w:r>
      <w:r>
        <w:rPr>
          <w:spacing w:val="-3"/>
          <w:sz w:val="22"/>
        </w:rPr>
        <w:t> </w:t>
      </w:r>
      <w:r>
        <w:rPr>
          <w:sz w:val="22"/>
        </w:rPr>
        <w:t>she</w:t>
      </w:r>
      <w:r>
        <w:rPr>
          <w:spacing w:val="-3"/>
          <w:sz w:val="22"/>
        </w:rPr>
        <w:t> </w:t>
      </w:r>
      <w:r>
        <w:rPr>
          <w:sz w:val="22"/>
        </w:rPr>
        <w:t>is</w:t>
      </w:r>
      <w:r>
        <w:rPr>
          <w:spacing w:val="-4"/>
          <w:sz w:val="22"/>
        </w:rPr>
        <w:t> </w:t>
      </w:r>
      <w:r>
        <w:rPr>
          <w:sz w:val="22"/>
        </w:rPr>
        <w:t>entitled</w:t>
      </w:r>
      <w:r>
        <w:rPr>
          <w:spacing w:val="-4"/>
          <w:sz w:val="22"/>
        </w:rPr>
        <w:t> </w:t>
      </w:r>
      <w:r>
        <w:rPr>
          <w:sz w:val="22"/>
        </w:rPr>
        <w:t>to</w:t>
      </w:r>
      <w:r>
        <w:rPr>
          <w:spacing w:val="-3"/>
          <w:sz w:val="22"/>
        </w:rPr>
        <w:t> </w:t>
      </w:r>
      <w:r>
        <w:rPr>
          <w:sz w:val="22"/>
        </w:rPr>
        <w:t>access justice services</w:t>
      </w:r>
    </w:p>
    <w:p>
      <w:pPr>
        <w:pStyle w:val="ListParagraph"/>
        <w:numPr>
          <w:ilvl w:val="1"/>
          <w:numId w:val="110"/>
        </w:numPr>
        <w:tabs>
          <w:tab w:pos="3362" w:val="left" w:leader="none"/>
        </w:tabs>
        <w:spacing w:line="285" w:lineRule="auto" w:before="0" w:after="0"/>
        <w:ind w:left="3357" w:right="2041" w:hanging="123"/>
        <w:jc w:val="left"/>
        <w:rPr>
          <w:sz w:val="22"/>
        </w:rPr>
      </w:pPr>
      <w:r>
        <w:rPr>
          <w:sz w:val="22"/>
        </w:rPr>
        <w:t>Awareness</w:t>
      </w:r>
      <w:r>
        <w:rPr>
          <w:spacing w:val="-5"/>
          <w:sz w:val="22"/>
        </w:rPr>
        <w:t> </w:t>
      </w:r>
      <w:r>
        <w:rPr>
          <w:sz w:val="22"/>
        </w:rPr>
        <w:t>rising</w:t>
      </w:r>
      <w:r>
        <w:rPr>
          <w:spacing w:val="-4"/>
          <w:sz w:val="22"/>
        </w:rPr>
        <w:t> </w:t>
      </w:r>
      <w:r>
        <w:rPr>
          <w:sz w:val="22"/>
        </w:rPr>
        <w:t>in</w:t>
      </w:r>
      <w:r>
        <w:rPr>
          <w:spacing w:val="-5"/>
          <w:sz w:val="22"/>
        </w:rPr>
        <w:t> </w:t>
      </w:r>
      <w:r>
        <w:rPr>
          <w:sz w:val="22"/>
        </w:rPr>
        <w:t>the</w:t>
      </w:r>
      <w:r>
        <w:rPr>
          <w:spacing w:val="-4"/>
          <w:sz w:val="22"/>
        </w:rPr>
        <w:t> </w:t>
      </w:r>
      <w:r>
        <w:rPr>
          <w:sz w:val="22"/>
        </w:rPr>
        <w:t>community</w:t>
      </w:r>
      <w:r>
        <w:rPr>
          <w:spacing w:val="-4"/>
          <w:sz w:val="22"/>
        </w:rPr>
        <w:t> </w:t>
      </w:r>
      <w:r>
        <w:rPr>
          <w:sz w:val="22"/>
        </w:rPr>
        <w:t>through</w:t>
      </w:r>
      <w:r>
        <w:rPr>
          <w:spacing w:val="-4"/>
          <w:sz w:val="22"/>
        </w:rPr>
        <w:t> </w:t>
      </w:r>
      <w:r>
        <w:rPr>
          <w:sz w:val="22"/>
        </w:rPr>
        <w:t>educational</w:t>
      </w:r>
      <w:r>
        <w:rPr>
          <w:spacing w:val="-5"/>
          <w:sz w:val="22"/>
        </w:rPr>
        <w:t> </w:t>
      </w:r>
      <w:r>
        <w:rPr>
          <w:sz w:val="22"/>
        </w:rPr>
        <w:t>program</w:t>
      </w:r>
      <w:r>
        <w:rPr>
          <w:spacing w:val="-5"/>
          <w:sz w:val="22"/>
        </w:rPr>
        <w:t> </w:t>
      </w:r>
      <w:r>
        <w:rPr>
          <w:sz w:val="22"/>
        </w:rPr>
        <w:t>in communicating with the hearing impaired.</w:t>
      </w:r>
    </w:p>
    <w:p>
      <w:pPr>
        <w:pStyle w:val="Heading5"/>
        <w:spacing w:before="145"/>
      </w:pPr>
      <w:r>
        <w:rPr/>
        <w:drawing>
          <wp:anchor distT="0" distB="0" distL="0" distR="0" allowOverlap="1" layoutInCell="1" locked="0" behindDoc="0" simplePos="0" relativeHeight="15811584">
            <wp:simplePos x="0" y="0"/>
            <wp:positionH relativeFrom="page">
              <wp:posOffset>670879</wp:posOffset>
            </wp:positionH>
            <wp:positionV relativeFrom="paragraph">
              <wp:posOffset>129665</wp:posOffset>
            </wp:positionV>
            <wp:extent cx="658121" cy="909995"/>
            <wp:effectExtent l="0" t="0" r="0" b="0"/>
            <wp:wrapNone/>
            <wp:docPr id="345" name="image25.jpeg"/>
            <wp:cNvGraphicFramePr>
              <a:graphicFrameLocks noChangeAspect="1"/>
            </wp:cNvGraphicFramePr>
            <a:graphic>
              <a:graphicData uri="http://schemas.openxmlformats.org/drawingml/2006/picture">
                <pic:pic>
                  <pic:nvPicPr>
                    <pic:cNvPr id="346" name="image25.jpeg"/>
                    <pic:cNvPicPr/>
                  </pic:nvPicPr>
                  <pic:blipFill>
                    <a:blip r:embed="rId73" cstate="print"/>
                    <a:stretch>
                      <a:fillRect/>
                    </a:stretch>
                  </pic:blipFill>
                  <pic:spPr>
                    <a:xfrm>
                      <a:off x="0" y="0"/>
                      <a:ext cx="658121" cy="909995"/>
                    </a:xfrm>
                    <a:prstGeom prst="rect">
                      <a:avLst/>
                    </a:prstGeom>
                  </pic:spPr>
                </pic:pic>
              </a:graphicData>
            </a:graphic>
          </wp:anchor>
        </w:drawing>
      </w:r>
      <w:r>
        <w:rPr/>
        <w:t>Closing</w:t>
      </w:r>
      <w:r>
        <w:rPr>
          <w:spacing w:val="-7"/>
        </w:rPr>
        <w:t> </w:t>
      </w:r>
      <w:r>
        <w:rPr>
          <w:spacing w:val="-2"/>
        </w:rPr>
        <w:t>Circle:</w:t>
      </w:r>
    </w:p>
    <w:p>
      <w:pPr>
        <w:pStyle w:val="ListParagraph"/>
        <w:numPr>
          <w:ilvl w:val="1"/>
          <w:numId w:val="110"/>
        </w:numPr>
        <w:tabs>
          <w:tab w:pos="3374" w:val="left" w:leader="none"/>
        </w:tabs>
        <w:spacing w:line="285" w:lineRule="auto" w:before="313" w:after="0"/>
        <w:ind w:left="3419" w:right="2175" w:hanging="184"/>
        <w:jc w:val="left"/>
        <w:rPr>
          <w:sz w:val="22"/>
        </w:rPr>
      </w:pPr>
      <w:r>
        <w:rPr>
          <w:sz w:val="22"/>
        </w:rPr>
        <w:t>Violence</w:t>
      </w:r>
      <w:r>
        <w:rPr>
          <w:spacing w:val="-4"/>
          <w:sz w:val="22"/>
        </w:rPr>
        <w:t> </w:t>
      </w:r>
      <w:r>
        <w:rPr>
          <w:sz w:val="22"/>
        </w:rPr>
        <w:t>is</w:t>
      </w:r>
      <w:r>
        <w:rPr>
          <w:spacing w:val="-4"/>
          <w:sz w:val="22"/>
        </w:rPr>
        <w:t> </w:t>
      </w:r>
      <w:r>
        <w:rPr>
          <w:sz w:val="22"/>
        </w:rPr>
        <w:t>based</w:t>
      </w:r>
      <w:r>
        <w:rPr>
          <w:spacing w:val="-4"/>
          <w:sz w:val="22"/>
        </w:rPr>
        <w:t> </w:t>
      </w:r>
      <w:r>
        <w:rPr>
          <w:sz w:val="22"/>
        </w:rPr>
        <w:t>on</w:t>
      </w:r>
      <w:r>
        <w:rPr>
          <w:spacing w:val="-4"/>
          <w:sz w:val="22"/>
        </w:rPr>
        <w:t> </w:t>
      </w:r>
      <w:r>
        <w:rPr>
          <w:sz w:val="22"/>
        </w:rPr>
        <w:t>how</w:t>
      </w:r>
      <w:r>
        <w:rPr>
          <w:spacing w:val="-4"/>
          <w:sz w:val="22"/>
        </w:rPr>
        <w:t> </w:t>
      </w:r>
      <w:r>
        <w:rPr>
          <w:sz w:val="22"/>
        </w:rPr>
        <w:t>people</w:t>
      </w:r>
      <w:r>
        <w:rPr>
          <w:spacing w:val="-4"/>
          <w:sz w:val="22"/>
        </w:rPr>
        <w:t> </w:t>
      </w:r>
      <w:r>
        <w:rPr>
          <w:sz w:val="22"/>
        </w:rPr>
        <w:t>see</w:t>
      </w:r>
      <w:r>
        <w:rPr>
          <w:spacing w:val="-3"/>
          <w:sz w:val="22"/>
        </w:rPr>
        <w:t> </w:t>
      </w:r>
      <w:r>
        <w:rPr>
          <w:sz w:val="22"/>
        </w:rPr>
        <w:t>the</w:t>
      </w:r>
      <w:r>
        <w:rPr>
          <w:spacing w:val="-3"/>
          <w:sz w:val="22"/>
        </w:rPr>
        <w:t> </w:t>
      </w:r>
      <w:r>
        <w:rPr>
          <w:sz w:val="22"/>
        </w:rPr>
        <w:t>role</w:t>
      </w:r>
      <w:r>
        <w:rPr>
          <w:spacing w:val="-3"/>
          <w:sz w:val="22"/>
        </w:rPr>
        <w:t> </w:t>
      </w:r>
      <w:r>
        <w:rPr>
          <w:sz w:val="22"/>
        </w:rPr>
        <w:t>of</w:t>
      </w:r>
      <w:r>
        <w:rPr>
          <w:spacing w:val="-4"/>
          <w:sz w:val="22"/>
        </w:rPr>
        <w:t> </w:t>
      </w:r>
      <w:r>
        <w:rPr>
          <w:sz w:val="22"/>
        </w:rPr>
        <w:t>men</w:t>
      </w:r>
      <w:r>
        <w:rPr>
          <w:spacing w:val="-3"/>
          <w:sz w:val="22"/>
        </w:rPr>
        <w:t> </w:t>
      </w:r>
      <w:r>
        <w:rPr>
          <w:sz w:val="22"/>
        </w:rPr>
        <w:t>and</w:t>
      </w:r>
      <w:r>
        <w:rPr>
          <w:spacing w:val="-4"/>
          <w:sz w:val="22"/>
        </w:rPr>
        <w:t> </w:t>
      </w:r>
      <w:r>
        <w:rPr>
          <w:sz w:val="22"/>
        </w:rPr>
        <w:t>women and in the privileges</w:t>
      </w:r>
    </w:p>
    <w:p>
      <w:pPr>
        <w:pStyle w:val="ListParagraph"/>
        <w:numPr>
          <w:ilvl w:val="1"/>
          <w:numId w:val="110"/>
        </w:numPr>
        <w:tabs>
          <w:tab w:pos="3374" w:val="left" w:leader="none"/>
        </w:tabs>
        <w:spacing w:line="251" w:lineRule="exact" w:before="0" w:after="0"/>
        <w:ind w:left="3373" w:right="0" w:hanging="139"/>
        <w:jc w:val="left"/>
        <w:rPr>
          <w:sz w:val="22"/>
        </w:rPr>
      </w:pPr>
      <w:r>
        <w:rPr>
          <w:sz w:val="22"/>
        </w:rPr>
        <w:t>Violence</w:t>
      </w:r>
      <w:r>
        <w:rPr>
          <w:spacing w:val="-8"/>
          <w:sz w:val="22"/>
        </w:rPr>
        <w:t> </w:t>
      </w:r>
      <w:r>
        <w:rPr>
          <w:sz w:val="22"/>
        </w:rPr>
        <w:t>against</w:t>
      </w:r>
      <w:r>
        <w:rPr>
          <w:spacing w:val="-5"/>
          <w:sz w:val="22"/>
        </w:rPr>
        <w:t> </w:t>
      </w:r>
      <w:r>
        <w:rPr>
          <w:sz w:val="22"/>
        </w:rPr>
        <w:t>women</w:t>
      </w:r>
      <w:r>
        <w:rPr>
          <w:spacing w:val="-5"/>
          <w:sz w:val="22"/>
        </w:rPr>
        <w:t> </w:t>
      </w:r>
      <w:r>
        <w:rPr>
          <w:sz w:val="22"/>
        </w:rPr>
        <w:t>is</w:t>
      </w:r>
      <w:r>
        <w:rPr>
          <w:spacing w:val="-5"/>
          <w:sz w:val="22"/>
        </w:rPr>
        <w:t> </w:t>
      </w:r>
      <w:r>
        <w:rPr>
          <w:sz w:val="22"/>
        </w:rPr>
        <w:t>not</w:t>
      </w:r>
      <w:r>
        <w:rPr>
          <w:spacing w:val="-5"/>
          <w:sz w:val="22"/>
        </w:rPr>
        <w:t> </w:t>
      </w:r>
      <w:r>
        <w:rPr>
          <w:sz w:val="22"/>
        </w:rPr>
        <w:t>a</w:t>
      </w:r>
      <w:r>
        <w:rPr>
          <w:spacing w:val="-5"/>
          <w:sz w:val="22"/>
        </w:rPr>
        <w:t> </w:t>
      </w:r>
      <w:r>
        <w:rPr>
          <w:sz w:val="22"/>
        </w:rPr>
        <w:t>private</w:t>
      </w:r>
      <w:r>
        <w:rPr>
          <w:spacing w:val="-5"/>
          <w:sz w:val="22"/>
        </w:rPr>
        <w:t> </w:t>
      </w:r>
      <w:r>
        <w:rPr>
          <w:spacing w:val="-2"/>
          <w:sz w:val="22"/>
        </w:rPr>
        <w:t>matter</w:t>
      </w:r>
    </w:p>
    <w:p>
      <w:pPr>
        <w:pStyle w:val="ListParagraph"/>
        <w:numPr>
          <w:ilvl w:val="1"/>
          <w:numId w:val="110"/>
        </w:numPr>
        <w:tabs>
          <w:tab w:pos="3374" w:val="left" w:leader="none"/>
        </w:tabs>
        <w:spacing w:line="285" w:lineRule="auto" w:before="47" w:after="0"/>
        <w:ind w:left="3419" w:right="2128" w:hanging="184"/>
        <w:jc w:val="left"/>
        <w:rPr>
          <w:sz w:val="22"/>
        </w:rPr>
      </w:pPr>
      <w:r>
        <w:rPr>
          <w:sz w:val="22"/>
        </w:rPr>
        <w:t>Women</w:t>
      </w:r>
      <w:r>
        <w:rPr>
          <w:spacing w:val="-5"/>
          <w:sz w:val="22"/>
        </w:rPr>
        <w:t> </w:t>
      </w:r>
      <w:r>
        <w:rPr>
          <w:sz w:val="22"/>
        </w:rPr>
        <w:t>with</w:t>
      </w:r>
      <w:r>
        <w:rPr>
          <w:spacing w:val="-5"/>
          <w:sz w:val="22"/>
        </w:rPr>
        <w:t> </w:t>
      </w:r>
      <w:r>
        <w:rPr>
          <w:sz w:val="22"/>
        </w:rPr>
        <w:t>disabilities</w:t>
      </w:r>
      <w:r>
        <w:rPr>
          <w:spacing w:val="-5"/>
          <w:sz w:val="22"/>
        </w:rPr>
        <w:t> </w:t>
      </w:r>
      <w:r>
        <w:rPr>
          <w:sz w:val="22"/>
        </w:rPr>
        <w:t>are</w:t>
      </w:r>
      <w:r>
        <w:rPr>
          <w:spacing w:val="-5"/>
          <w:sz w:val="22"/>
        </w:rPr>
        <w:t> </w:t>
      </w:r>
      <w:r>
        <w:rPr>
          <w:sz w:val="22"/>
        </w:rPr>
        <w:t>at</w:t>
      </w:r>
      <w:r>
        <w:rPr>
          <w:spacing w:val="-5"/>
          <w:sz w:val="22"/>
        </w:rPr>
        <w:t> </w:t>
      </w:r>
      <w:r>
        <w:rPr>
          <w:sz w:val="22"/>
        </w:rPr>
        <w:t>higher</w:t>
      </w:r>
      <w:r>
        <w:rPr>
          <w:spacing w:val="-5"/>
          <w:sz w:val="22"/>
        </w:rPr>
        <w:t> </w:t>
      </w:r>
      <w:r>
        <w:rPr>
          <w:sz w:val="22"/>
        </w:rPr>
        <w:t>risk</w:t>
      </w:r>
      <w:r>
        <w:rPr>
          <w:spacing w:val="-4"/>
          <w:sz w:val="22"/>
        </w:rPr>
        <w:t> </w:t>
      </w:r>
      <w:r>
        <w:rPr>
          <w:sz w:val="22"/>
        </w:rPr>
        <w:t>of</w:t>
      </w:r>
      <w:r>
        <w:rPr>
          <w:spacing w:val="-5"/>
          <w:sz w:val="22"/>
        </w:rPr>
        <w:t> </w:t>
      </w:r>
      <w:r>
        <w:rPr>
          <w:sz w:val="22"/>
        </w:rPr>
        <w:t>experiencing</w:t>
      </w:r>
      <w:r>
        <w:rPr>
          <w:spacing w:val="-5"/>
          <w:sz w:val="22"/>
        </w:rPr>
        <w:t> </w:t>
      </w:r>
      <w:r>
        <w:rPr>
          <w:sz w:val="22"/>
        </w:rPr>
        <w:t>violence than able bodied women</w:t>
      </w:r>
    </w:p>
    <w:p>
      <w:pPr>
        <w:pStyle w:val="ListParagraph"/>
        <w:numPr>
          <w:ilvl w:val="1"/>
          <w:numId w:val="110"/>
        </w:numPr>
        <w:tabs>
          <w:tab w:pos="3365" w:val="left" w:leader="none"/>
        </w:tabs>
        <w:spacing w:line="251" w:lineRule="exact" w:before="0" w:after="0"/>
        <w:ind w:left="3364" w:right="0" w:hanging="130"/>
        <w:jc w:val="left"/>
        <w:rPr>
          <w:sz w:val="22"/>
        </w:rPr>
      </w:pPr>
      <w:r>
        <w:rPr>
          <w:sz w:val="22"/>
        </w:rPr>
        <w:t>Women</w:t>
      </w:r>
      <w:r>
        <w:rPr>
          <w:spacing w:val="-16"/>
          <w:sz w:val="22"/>
        </w:rPr>
        <w:t> </w:t>
      </w:r>
      <w:r>
        <w:rPr>
          <w:sz w:val="22"/>
        </w:rPr>
        <w:t>and</w:t>
      </w:r>
      <w:r>
        <w:rPr>
          <w:spacing w:val="-14"/>
          <w:sz w:val="22"/>
        </w:rPr>
        <w:t> </w:t>
      </w:r>
      <w:r>
        <w:rPr>
          <w:sz w:val="22"/>
        </w:rPr>
        <w:t>girls</w:t>
      </w:r>
      <w:r>
        <w:rPr>
          <w:spacing w:val="-14"/>
          <w:sz w:val="22"/>
        </w:rPr>
        <w:t> </w:t>
      </w:r>
      <w:r>
        <w:rPr>
          <w:sz w:val="22"/>
        </w:rPr>
        <w:t>with</w:t>
      </w:r>
      <w:r>
        <w:rPr>
          <w:spacing w:val="-13"/>
          <w:sz w:val="22"/>
        </w:rPr>
        <w:t> </w:t>
      </w:r>
      <w:r>
        <w:rPr>
          <w:sz w:val="22"/>
        </w:rPr>
        <w:t>disabilities</w:t>
      </w:r>
      <w:r>
        <w:rPr>
          <w:spacing w:val="-14"/>
          <w:sz w:val="22"/>
        </w:rPr>
        <w:t> </w:t>
      </w:r>
      <w:r>
        <w:rPr>
          <w:sz w:val="22"/>
        </w:rPr>
        <w:t>are</w:t>
      </w:r>
      <w:r>
        <w:rPr>
          <w:spacing w:val="-14"/>
          <w:sz w:val="22"/>
        </w:rPr>
        <w:t> </w:t>
      </w:r>
      <w:r>
        <w:rPr>
          <w:sz w:val="22"/>
        </w:rPr>
        <w:t>also</w:t>
      </w:r>
      <w:r>
        <w:rPr>
          <w:spacing w:val="-14"/>
          <w:sz w:val="22"/>
        </w:rPr>
        <w:t> </w:t>
      </w:r>
      <w:r>
        <w:rPr>
          <w:sz w:val="22"/>
        </w:rPr>
        <w:t>hindered</w:t>
      </w:r>
      <w:r>
        <w:rPr>
          <w:spacing w:val="-13"/>
          <w:sz w:val="22"/>
        </w:rPr>
        <w:t> </w:t>
      </w:r>
      <w:r>
        <w:rPr>
          <w:sz w:val="22"/>
        </w:rPr>
        <w:t>in</w:t>
      </w:r>
      <w:r>
        <w:rPr>
          <w:spacing w:val="-14"/>
          <w:sz w:val="22"/>
        </w:rPr>
        <w:t> </w:t>
      </w:r>
      <w:r>
        <w:rPr>
          <w:sz w:val="22"/>
        </w:rPr>
        <w:t>their</w:t>
      </w:r>
      <w:r>
        <w:rPr>
          <w:spacing w:val="-14"/>
          <w:sz w:val="22"/>
        </w:rPr>
        <w:t> </w:t>
      </w:r>
      <w:r>
        <w:rPr>
          <w:sz w:val="22"/>
        </w:rPr>
        <w:t>access</w:t>
      </w:r>
      <w:r>
        <w:rPr>
          <w:spacing w:val="-14"/>
          <w:sz w:val="22"/>
        </w:rPr>
        <w:t> </w:t>
      </w:r>
      <w:r>
        <w:rPr>
          <w:sz w:val="22"/>
        </w:rPr>
        <w:t>to</w:t>
      </w:r>
      <w:r>
        <w:rPr>
          <w:spacing w:val="-13"/>
          <w:sz w:val="22"/>
        </w:rPr>
        <w:t> </w:t>
      </w:r>
      <w:r>
        <w:rPr>
          <w:spacing w:val="-2"/>
          <w:sz w:val="22"/>
        </w:rPr>
        <w:t>services.</w:t>
      </w:r>
    </w:p>
    <w:p>
      <w:pPr>
        <w:spacing w:after="0" w:line="251" w:lineRule="exact"/>
        <w:jc w:val="left"/>
        <w:rPr>
          <w:sz w:val="22"/>
        </w:rPr>
        <w:sectPr>
          <w:pgSz w:w="11910" w:h="16840"/>
          <w:pgMar w:header="0" w:footer="379" w:top="1440" w:bottom="560" w:left="0" w:right="0"/>
        </w:sectPr>
      </w:pPr>
    </w:p>
    <w:p>
      <w:pPr>
        <w:pStyle w:val="BodyText"/>
        <w:rPr>
          <w:sz w:val="20"/>
        </w:rPr>
      </w:pPr>
      <w:r>
        <w:rPr/>
        <w:pict>
          <v:group style="position:absolute;margin-left:0pt;margin-top:.000015pt;width:595.3pt;height:841.9pt;mso-position-horizontal-relative:page;mso-position-vertical-relative:page;z-index:-20314112" id="docshapegroup164" coordorigin="0,0" coordsize="11906,16838">
            <v:shape style="position:absolute;left:14;top:0;width:11892;height:1641" type="#_x0000_t75" id="docshape165" stroked="false">
              <v:imagedata r:id="rId42" o:title=""/>
            </v:shape>
            <v:shape style="position:absolute;left:0;top:16611;width:11905;height:227" type="#_x0000_t75" id="docshape166" stroked="false">
              <v:imagedata r:id="rId54" o:title=""/>
            </v:shape>
            <v:rect style="position:absolute;left:0;top:11508;width:11906;height:3856" id="docshape167" filled="true" fillcolor="#f47421" stroked="false">
              <v:fill type="solid"/>
            </v:rect>
            <v:shape style="position:absolute;left:0;top:15388;width:11906;height:1450" type="#_x0000_t75" id="docshape168" stroked="false">
              <v:imagedata r:id="rId132" o:title=""/>
            </v:shape>
            <v:shape style="position:absolute;left:661;top:1584;width:10524;height:9924" type="#_x0000_t75" id="docshape169" stroked="false">
              <v:imagedata r:id="rId133"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6"/>
        </w:rPr>
      </w:pPr>
    </w:p>
    <w:p>
      <w:pPr>
        <w:pStyle w:val="Heading1"/>
        <w:spacing w:line="249" w:lineRule="auto"/>
        <w:ind w:left="1475" w:firstLine="2359"/>
      </w:pPr>
      <w:r>
        <w:rPr>
          <w:color w:val="FFFFFF"/>
        </w:rPr>
        <w:t>MODULE 5 ACTION</w:t>
      </w:r>
      <w:r>
        <w:rPr>
          <w:color w:val="FFFFFF"/>
          <w:spacing w:val="-18"/>
        </w:rPr>
        <w:t> </w:t>
      </w:r>
      <w:r>
        <w:rPr>
          <w:color w:val="FFFFFF"/>
        </w:rPr>
        <w:t>PLANNING</w:t>
      </w:r>
      <w:r>
        <w:rPr>
          <w:color w:val="FFFFFF"/>
          <w:spacing w:val="-17"/>
        </w:rPr>
        <w:t> </w:t>
      </w:r>
      <w:r>
        <w:rPr>
          <w:color w:val="FFFFFF"/>
        </w:rPr>
        <w:t>FOR</w:t>
      </w:r>
    </w:p>
    <w:p>
      <w:pPr>
        <w:spacing w:before="6"/>
        <w:ind w:left="3715" w:right="0" w:firstLine="0"/>
        <w:jc w:val="left"/>
        <w:rPr>
          <w:b/>
          <w:sz w:val="72"/>
        </w:rPr>
      </w:pPr>
      <w:r>
        <w:rPr/>
        <w:pict>
          <v:shape style="position:absolute;margin-left:222.268204pt;margin-top:127.7836pt;width:355.2pt;height:12.25pt;mso-position-horizontal-relative:page;mso-position-vertical-relative:paragraph;z-index:-20314624" type="#_x0000_t202" id="docshape170" filled="false" stroked="false">
            <v:textbox inset="0,0,0,0">
              <w:txbxContent>
                <w:p>
                  <w:pPr>
                    <w:tabs>
                      <w:tab w:pos="6900" w:val="left" w:leader="none"/>
                    </w:tabs>
                    <w:spacing w:before="0"/>
                    <w:ind w:left="0" w:right="0" w:firstLine="0"/>
                    <w:jc w:val="left"/>
                    <w:rPr>
                      <w:rFonts w:ascii="Calibri"/>
                      <w:sz w:val="20"/>
                    </w:rPr>
                  </w:pPr>
                  <w:r>
                    <w:rPr>
                      <w:position w:val="2"/>
                      <w:sz w:val="18"/>
                    </w:rPr>
                    <w:t>Toolkit</w:t>
                  </w:r>
                  <w:r>
                    <w:rPr>
                      <w:spacing w:val="20"/>
                      <w:position w:val="2"/>
                      <w:sz w:val="18"/>
                    </w:rPr>
                    <w:t> </w:t>
                  </w:r>
                  <w:r>
                    <w:rPr>
                      <w:position w:val="2"/>
                      <w:sz w:val="18"/>
                    </w:rPr>
                    <w:t>on</w:t>
                  </w:r>
                  <w:r>
                    <w:rPr>
                      <w:spacing w:val="20"/>
                      <w:position w:val="2"/>
                      <w:sz w:val="18"/>
                    </w:rPr>
                    <w:t> </w:t>
                  </w:r>
                  <w:r>
                    <w:rPr>
                      <w:position w:val="2"/>
                      <w:sz w:val="18"/>
                    </w:rPr>
                    <w:t>Eliminating</w:t>
                  </w:r>
                  <w:r>
                    <w:rPr>
                      <w:spacing w:val="20"/>
                      <w:position w:val="2"/>
                      <w:sz w:val="18"/>
                    </w:rPr>
                    <w:t> </w:t>
                  </w:r>
                  <w:r>
                    <w:rPr>
                      <w:position w:val="2"/>
                      <w:sz w:val="18"/>
                    </w:rPr>
                    <w:t>Violence</w:t>
                  </w:r>
                  <w:r>
                    <w:rPr>
                      <w:spacing w:val="7"/>
                      <w:position w:val="2"/>
                      <w:sz w:val="18"/>
                    </w:rPr>
                    <w:t> </w:t>
                  </w:r>
                  <w:r>
                    <w:rPr>
                      <w:position w:val="2"/>
                      <w:sz w:val="18"/>
                    </w:rPr>
                    <w:t>Against</w:t>
                  </w:r>
                  <w:r>
                    <w:rPr>
                      <w:spacing w:val="20"/>
                      <w:position w:val="2"/>
                      <w:sz w:val="18"/>
                    </w:rPr>
                    <w:t> </w:t>
                  </w:r>
                  <w:r>
                    <w:rPr>
                      <w:position w:val="2"/>
                      <w:sz w:val="18"/>
                    </w:rPr>
                    <w:t>Women</w:t>
                  </w:r>
                  <w:r>
                    <w:rPr>
                      <w:spacing w:val="8"/>
                      <w:position w:val="2"/>
                      <w:sz w:val="18"/>
                    </w:rPr>
                    <w:t> </w:t>
                  </w:r>
                  <w:r>
                    <w:rPr>
                      <w:position w:val="2"/>
                      <w:sz w:val="18"/>
                    </w:rPr>
                    <w:t>And</w:t>
                  </w:r>
                  <w:r>
                    <w:rPr>
                      <w:spacing w:val="20"/>
                      <w:position w:val="2"/>
                      <w:sz w:val="18"/>
                    </w:rPr>
                    <w:t> </w:t>
                  </w:r>
                  <w:r>
                    <w:rPr>
                      <w:position w:val="2"/>
                      <w:sz w:val="18"/>
                    </w:rPr>
                    <w:t>Girls</w:t>
                  </w:r>
                  <w:r>
                    <w:rPr>
                      <w:spacing w:val="20"/>
                      <w:position w:val="2"/>
                      <w:sz w:val="18"/>
                    </w:rPr>
                    <w:t> </w:t>
                  </w:r>
                  <w:r>
                    <w:rPr>
                      <w:position w:val="2"/>
                      <w:sz w:val="18"/>
                    </w:rPr>
                    <w:t>With</w:t>
                  </w:r>
                  <w:r>
                    <w:rPr>
                      <w:spacing w:val="20"/>
                      <w:position w:val="2"/>
                      <w:sz w:val="18"/>
                    </w:rPr>
                    <w:t> </w:t>
                  </w:r>
                  <w:r>
                    <w:rPr>
                      <w:position w:val="2"/>
                      <w:sz w:val="18"/>
                    </w:rPr>
                    <w:t>Disabilities</w:t>
                  </w:r>
                  <w:r>
                    <w:rPr>
                      <w:spacing w:val="20"/>
                      <w:position w:val="2"/>
                      <w:sz w:val="18"/>
                    </w:rPr>
                    <w:t> </w:t>
                  </w:r>
                  <w:r>
                    <w:rPr>
                      <w:position w:val="2"/>
                      <w:sz w:val="18"/>
                    </w:rPr>
                    <w:t>In</w:t>
                  </w:r>
                  <w:r>
                    <w:rPr>
                      <w:spacing w:val="21"/>
                      <w:position w:val="2"/>
                      <w:sz w:val="18"/>
                    </w:rPr>
                    <w:t> </w:t>
                  </w:r>
                  <w:r>
                    <w:rPr>
                      <w:spacing w:val="-4"/>
                      <w:position w:val="2"/>
                      <w:sz w:val="18"/>
                    </w:rPr>
                    <w:t>Fiji</w:t>
                  </w:r>
                  <w:r>
                    <w:rPr>
                      <w:position w:val="2"/>
                      <w:sz w:val="18"/>
                    </w:rPr>
                    <w:tab/>
                  </w:r>
                  <w:r>
                    <w:rPr>
                      <w:rFonts w:ascii="Calibri"/>
                      <w:spacing w:val="-5"/>
                      <w:sz w:val="20"/>
                    </w:rPr>
                    <w:t>97</w:t>
                  </w:r>
                </w:p>
              </w:txbxContent>
            </v:textbox>
            <w10:wrap type="none"/>
          </v:shape>
        </w:pict>
      </w:r>
      <w:r>
        <w:rPr>
          <w:b/>
          <w:color w:val="FFFFFF"/>
          <w:spacing w:val="-2"/>
          <w:sz w:val="72"/>
        </w:rPr>
        <w:t>INCLUSION</w:t>
      </w:r>
    </w:p>
    <w:p>
      <w:pPr>
        <w:spacing w:after="0"/>
        <w:jc w:val="left"/>
        <w:rPr>
          <w:sz w:val="72"/>
        </w:rPr>
        <w:sectPr>
          <w:headerReference w:type="default" r:id="rId130"/>
          <w:footerReference w:type="default" r:id="rId131"/>
          <w:pgSz w:w="11910" w:h="16840"/>
          <w:pgMar w:header="0" w:footer="0" w:top="1580" w:bottom="28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9"/>
        </w:rPr>
      </w:pPr>
    </w:p>
    <w:p>
      <w:pPr>
        <w:pStyle w:val="Heading3"/>
        <w:spacing w:before="83"/>
      </w:pPr>
      <w:r>
        <w:rPr/>
        <w:t>MODULE </w:t>
      </w:r>
      <w:r>
        <w:rPr>
          <w:spacing w:val="-10"/>
        </w:rPr>
        <w:t>5</w:t>
      </w:r>
    </w:p>
    <w:p>
      <w:pPr>
        <w:spacing w:line="249" w:lineRule="auto" w:before="26"/>
        <w:ind w:left="2874" w:right="3139" w:firstLine="0"/>
        <w:jc w:val="left"/>
        <w:rPr>
          <w:b/>
          <w:sz w:val="52"/>
        </w:rPr>
      </w:pPr>
      <w:r>
        <w:rPr>
          <w:b/>
          <w:sz w:val="52"/>
        </w:rPr>
        <w:t>ACTION</w:t>
      </w:r>
      <w:r>
        <w:rPr>
          <w:b/>
          <w:spacing w:val="-34"/>
          <w:sz w:val="52"/>
        </w:rPr>
        <w:t> </w:t>
      </w:r>
      <w:r>
        <w:rPr>
          <w:b/>
          <w:sz w:val="52"/>
        </w:rPr>
        <w:t>PLANNING FOR INCLUSION</w:t>
      </w:r>
    </w:p>
    <w:p>
      <w:pPr>
        <w:pStyle w:val="BodyText"/>
        <w:spacing w:before="9"/>
        <w:rPr>
          <w:b/>
          <w:sz w:val="16"/>
        </w:rPr>
      </w:pPr>
    </w:p>
    <w:p>
      <w:pPr>
        <w:pStyle w:val="Heading7"/>
        <w:spacing w:before="91"/>
      </w:pPr>
      <w:r>
        <w:rPr/>
        <w:drawing>
          <wp:anchor distT="0" distB="0" distL="0" distR="0" allowOverlap="1" layoutInCell="1" locked="0" behindDoc="0" simplePos="0" relativeHeight="15813120">
            <wp:simplePos x="0" y="0"/>
            <wp:positionH relativeFrom="page">
              <wp:posOffset>896685</wp:posOffset>
            </wp:positionH>
            <wp:positionV relativeFrom="paragraph">
              <wp:posOffset>140701</wp:posOffset>
            </wp:positionV>
            <wp:extent cx="771963" cy="785748"/>
            <wp:effectExtent l="0" t="0" r="0" b="0"/>
            <wp:wrapNone/>
            <wp:docPr id="355" name="image21.jpeg"/>
            <wp:cNvGraphicFramePr>
              <a:graphicFrameLocks noChangeAspect="1"/>
            </wp:cNvGraphicFramePr>
            <a:graphic>
              <a:graphicData uri="http://schemas.openxmlformats.org/drawingml/2006/picture">
                <pic:pic>
                  <pic:nvPicPr>
                    <pic:cNvPr id="356" name="image21.jpeg"/>
                    <pic:cNvPicPr/>
                  </pic:nvPicPr>
                  <pic:blipFill>
                    <a:blip r:embed="rId69" cstate="print"/>
                    <a:stretch>
                      <a:fillRect/>
                    </a:stretch>
                  </pic:blipFill>
                  <pic:spPr>
                    <a:xfrm>
                      <a:off x="0" y="0"/>
                      <a:ext cx="771963" cy="785748"/>
                    </a:xfrm>
                    <a:prstGeom prst="rect">
                      <a:avLst/>
                    </a:prstGeom>
                  </pic:spPr>
                </pic:pic>
              </a:graphicData>
            </a:graphic>
          </wp:anchor>
        </w:drawing>
      </w:r>
      <w:r>
        <w:rPr/>
        <w:t>Learning </w:t>
      </w:r>
      <w:r>
        <w:rPr>
          <w:spacing w:val="-2"/>
        </w:rPr>
        <w:t>Objectives:</w:t>
      </w:r>
    </w:p>
    <w:p>
      <w:pPr>
        <w:pStyle w:val="BodyText"/>
        <w:rPr>
          <w:b/>
          <w:sz w:val="26"/>
        </w:rPr>
      </w:pPr>
    </w:p>
    <w:p>
      <w:pPr>
        <w:pStyle w:val="BodyText"/>
        <w:ind w:left="2874"/>
      </w:pPr>
      <w:r>
        <w:rPr/>
        <w:t>Upon</w:t>
      </w:r>
      <w:r>
        <w:rPr>
          <w:spacing w:val="-6"/>
        </w:rPr>
        <w:t> </w:t>
      </w:r>
      <w:r>
        <w:rPr/>
        <w:t>completing</w:t>
      </w:r>
      <w:r>
        <w:rPr>
          <w:spacing w:val="-3"/>
        </w:rPr>
        <w:t> </w:t>
      </w:r>
      <w:r>
        <w:rPr/>
        <w:t>this</w:t>
      </w:r>
      <w:r>
        <w:rPr>
          <w:spacing w:val="-2"/>
        </w:rPr>
        <w:t> </w:t>
      </w:r>
      <w:r>
        <w:rPr/>
        <w:t>module,</w:t>
      </w:r>
      <w:r>
        <w:rPr>
          <w:spacing w:val="-3"/>
        </w:rPr>
        <w:t> </w:t>
      </w:r>
      <w:r>
        <w:rPr/>
        <w:t>participants</w:t>
      </w:r>
      <w:r>
        <w:rPr>
          <w:spacing w:val="-4"/>
        </w:rPr>
        <w:t> </w:t>
      </w:r>
      <w:r>
        <w:rPr/>
        <w:t>will</w:t>
      </w:r>
      <w:r>
        <w:rPr>
          <w:spacing w:val="-3"/>
        </w:rPr>
        <w:t> </w:t>
      </w:r>
      <w:r>
        <w:rPr/>
        <w:t>be</w:t>
      </w:r>
      <w:r>
        <w:rPr>
          <w:spacing w:val="-4"/>
        </w:rPr>
        <w:t> </w:t>
      </w:r>
      <w:r>
        <w:rPr/>
        <w:t>able</w:t>
      </w:r>
      <w:r>
        <w:rPr>
          <w:spacing w:val="-3"/>
        </w:rPr>
        <w:t> </w:t>
      </w:r>
      <w:r>
        <w:rPr>
          <w:spacing w:val="-5"/>
        </w:rPr>
        <w:t>to:</w:t>
      </w:r>
    </w:p>
    <w:p>
      <w:pPr>
        <w:pStyle w:val="BodyText"/>
        <w:spacing w:before="8"/>
        <w:rPr>
          <w:sz w:val="26"/>
        </w:rPr>
      </w:pPr>
    </w:p>
    <w:p>
      <w:pPr>
        <w:pStyle w:val="ListParagraph"/>
        <w:numPr>
          <w:ilvl w:val="0"/>
          <w:numId w:val="111"/>
        </w:numPr>
        <w:tabs>
          <w:tab w:pos="3119" w:val="left" w:leader="none"/>
        </w:tabs>
        <w:spacing w:line="266" w:lineRule="auto" w:before="0" w:after="0"/>
        <w:ind w:left="3118" w:right="889" w:hanging="245"/>
        <w:jc w:val="left"/>
        <w:rPr>
          <w:sz w:val="22"/>
        </w:rPr>
      </w:pPr>
      <w:r>
        <w:rPr>
          <w:sz w:val="22"/>
        </w:rPr>
        <w:t>Ensure</w:t>
      </w:r>
      <w:r>
        <w:rPr>
          <w:spacing w:val="-4"/>
          <w:sz w:val="22"/>
        </w:rPr>
        <w:t> </w:t>
      </w:r>
      <w:r>
        <w:rPr>
          <w:sz w:val="22"/>
        </w:rPr>
        <w:t>that</w:t>
      </w:r>
      <w:r>
        <w:rPr>
          <w:spacing w:val="-4"/>
          <w:sz w:val="22"/>
        </w:rPr>
        <w:t> </w:t>
      </w:r>
      <w:r>
        <w:rPr>
          <w:sz w:val="22"/>
        </w:rPr>
        <w:t>women</w:t>
      </w:r>
      <w:r>
        <w:rPr>
          <w:spacing w:val="-5"/>
          <w:sz w:val="22"/>
        </w:rPr>
        <w:t> </w:t>
      </w:r>
      <w:r>
        <w:rPr>
          <w:sz w:val="22"/>
        </w:rPr>
        <w:t>and</w:t>
      </w:r>
      <w:r>
        <w:rPr>
          <w:spacing w:val="-5"/>
          <w:sz w:val="22"/>
        </w:rPr>
        <w:t> </w:t>
      </w:r>
      <w:r>
        <w:rPr>
          <w:sz w:val="22"/>
        </w:rPr>
        <w:t>girls</w:t>
      </w:r>
      <w:r>
        <w:rPr>
          <w:spacing w:val="-5"/>
          <w:sz w:val="22"/>
        </w:rPr>
        <w:t> </w:t>
      </w:r>
      <w:r>
        <w:rPr>
          <w:sz w:val="22"/>
        </w:rPr>
        <w:t>with</w:t>
      </w:r>
      <w:r>
        <w:rPr>
          <w:spacing w:val="-5"/>
          <w:sz w:val="22"/>
        </w:rPr>
        <w:t> </w:t>
      </w:r>
      <w:r>
        <w:rPr>
          <w:sz w:val="22"/>
        </w:rPr>
        <w:t>disabilities,</w:t>
      </w:r>
      <w:r>
        <w:rPr>
          <w:spacing w:val="-5"/>
          <w:sz w:val="22"/>
        </w:rPr>
        <w:t> </w:t>
      </w:r>
      <w:r>
        <w:rPr>
          <w:sz w:val="22"/>
        </w:rPr>
        <w:t>regardless</w:t>
      </w:r>
      <w:r>
        <w:rPr>
          <w:spacing w:val="-4"/>
          <w:sz w:val="22"/>
        </w:rPr>
        <w:t> </w:t>
      </w:r>
      <w:r>
        <w:rPr>
          <w:sz w:val="22"/>
        </w:rPr>
        <w:t>of</w:t>
      </w:r>
      <w:r>
        <w:rPr>
          <w:spacing w:val="-5"/>
          <w:sz w:val="22"/>
        </w:rPr>
        <w:t> </w:t>
      </w:r>
      <w:r>
        <w:rPr>
          <w:sz w:val="22"/>
        </w:rPr>
        <w:t>their</w:t>
      </w:r>
      <w:r>
        <w:rPr>
          <w:spacing w:val="-4"/>
          <w:sz w:val="22"/>
        </w:rPr>
        <w:t> </w:t>
      </w:r>
      <w:r>
        <w:rPr>
          <w:sz w:val="22"/>
        </w:rPr>
        <w:t>disability,</w:t>
      </w:r>
      <w:r>
        <w:rPr>
          <w:spacing w:val="-4"/>
          <w:sz w:val="22"/>
        </w:rPr>
        <w:t> </w:t>
      </w:r>
      <w:r>
        <w:rPr>
          <w:sz w:val="22"/>
        </w:rPr>
        <w:t>gender or age, are empowered and can participate fully and equally in all community affairs, decision-making and planning processes.</w:t>
      </w:r>
    </w:p>
    <w:p>
      <w:pPr>
        <w:pStyle w:val="BodyText"/>
        <w:spacing w:before="1"/>
        <w:rPr>
          <w:sz w:val="24"/>
        </w:rPr>
      </w:pPr>
    </w:p>
    <w:p>
      <w:pPr>
        <w:pStyle w:val="ListParagraph"/>
        <w:numPr>
          <w:ilvl w:val="0"/>
          <w:numId w:val="111"/>
        </w:numPr>
        <w:tabs>
          <w:tab w:pos="3119" w:val="left" w:leader="none"/>
        </w:tabs>
        <w:spacing w:line="266" w:lineRule="auto" w:before="1" w:after="0"/>
        <w:ind w:left="3118" w:right="889" w:hanging="245"/>
        <w:jc w:val="left"/>
        <w:rPr>
          <w:sz w:val="22"/>
        </w:rPr>
      </w:pPr>
      <w:r>
        <w:rPr>
          <w:sz w:val="22"/>
        </w:rPr>
        <w:t>Ensure</w:t>
      </w:r>
      <w:r>
        <w:rPr>
          <w:spacing w:val="-4"/>
          <w:sz w:val="22"/>
        </w:rPr>
        <w:t> </w:t>
      </w:r>
      <w:r>
        <w:rPr>
          <w:sz w:val="22"/>
        </w:rPr>
        <w:t>that</w:t>
      </w:r>
      <w:r>
        <w:rPr>
          <w:spacing w:val="-4"/>
          <w:sz w:val="22"/>
        </w:rPr>
        <w:t> </w:t>
      </w:r>
      <w:r>
        <w:rPr>
          <w:sz w:val="22"/>
        </w:rPr>
        <w:t>women</w:t>
      </w:r>
      <w:r>
        <w:rPr>
          <w:spacing w:val="-5"/>
          <w:sz w:val="22"/>
        </w:rPr>
        <w:t> </w:t>
      </w:r>
      <w:r>
        <w:rPr>
          <w:sz w:val="22"/>
        </w:rPr>
        <w:t>and</w:t>
      </w:r>
      <w:r>
        <w:rPr>
          <w:spacing w:val="-5"/>
          <w:sz w:val="22"/>
        </w:rPr>
        <w:t> </w:t>
      </w:r>
      <w:r>
        <w:rPr>
          <w:sz w:val="22"/>
        </w:rPr>
        <w:t>girls</w:t>
      </w:r>
      <w:r>
        <w:rPr>
          <w:spacing w:val="-5"/>
          <w:sz w:val="22"/>
        </w:rPr>
        <w:t> </w:t>
      </w:r>
      <w:r>
        <w:rPr>
          <w:sz w:val="22"/>
        </w:rPr>
        <w:t>with</w:t>
      </w:r>
      <w:r>
        <w:rPr>
          <w:spacing w:val="-5"/>
          <w:sz w:val="22"/>
        </w:rPr>
        <w:t> </w:t>
      </w:r>
      <w:r>
        <w:rPr>
          <w:sz w:val="22"/>
        </w:rPr>
        <w:t>disabilities,</w:t>
      </w:r>
      <w:r>
        <w:rPr>
          <w:spacing w:val="-5"/>
          <w:sz w:val="22"/>
        </w:rPr>
        <w:t> </w:t>
      </w:r>
      <w:r>
        <w:rPr>
          <w:sz w:val="22"/>
        </w:rPr>
        <w:t>regardless</w:t>
      </w:r>
      <w:r>
        <w:rPr>
          <w:spacing w:val="-4"/>
          <w:sz w:val="22"/>
        </w:rPr>
        <w:t> </w:t>
      </w:r>
      <w:r>
        <w:rPr>
          <w:sz w:val="22"/>
        </w:rPr>
        <w:t>of</w:t>
      </w:r>
      <w:r>
        <w:rPr>
          <w:spacing w:val="-5"/>
          <w:sz w:val="22"/>
        </w:rPr>
        <w:t> </w:t>
      </w:r>
      <w:r>
        <w:rPr>
          <w:sz w:val="22"/>
        </w:rPr>
        <w:t>their</w:t>
      </w:r>
      <w:r>
        <w:rPr>
          <w:spacing w:val="-4"/>
          <w:sz w:val="22"/>
        </w:rPr>
        <w:t> </w:t>
      </w:r>
      <w:r>
        <w:rPr>
          <w:sz w:val="22"/>
        </w:rPr>
        <w:t>disability,</w:t>
      </w:r>
      <w:r>
        <w:rPr>
          <w:spacing w:val="-4"/>
          <w:sz w:val="22"/>
        </w:rPr>
        <w:t> </w:t>
      </w:r>
      <w:r>
        <w:rPr>
          <w:sz w:val="22"/>
        </w:rPr>
        <w:t>gender or age, are represented at all levels of camp/community management and at</w:t>
      </w:r>
    </w:p>
    <w:p>
      <w:pPr>
        <w:pStyle w:val="BodyText"/>
        <w:spacing w:line="251" w:lineRule="exact"/>
        <w:ind w:left="3118"/>
      </w:pPr>
      <w:r>
        <w:rPr/>
        <w:t>all</w:t>
      </w:r>
      <w:r>
        <w:rPr>
          <w:spacing w:val="-8"/>
        </w:rPr>
        <w:t> </w:t>
      </w:r>
      <w:r>
        <w:rPr/>
        <w:t>stages</w:t>
      </w:r>
      <w:r>
        <w:rPr>
          <w:spacing w:val="-5"/>
        </w:rPr>
        <w:t> </w:t>
      </w:r>
      <w:r>
        <w:rPr/>
        <w:t>of</w:t>
      </w:r>
      <w:r>
        <w:rPr>
          <w:spacing w:val="-6"/>
        </w:rPr>
        <w:t> </w:t>
      </w:r>
      <w:r>
        <w:rPr/>
        <w:t>program</w:t>
      </w:r>
      <w:r>
        <w:rPr>
          <w:spacing w:val="-6"/>
        </w:rPr>
        <w:t> </w:t>
      </w:r>
      <w:r>
        <w:rPr/>
        <w:t>planning,</w:t>
      </w:r>
      <w:r>
        <w:rPr>
          <w:spacing w:val="-5"/>
        </w:rPr>
        <w:t> </w:t>
      </w:r>
      <w:r>
        <w:rPr/>
        <w:t>design,</w:t>
      </w:r>
      <w:r>
        <w:rPr>
          <w:spacing w:val="-6"/>
        </w:rPr>
        <w:t> </w:t>
      </w:r>
      <w:r>
        <w:rPr/>
        <w:t>implementation</w:t>
      </w:r>
      <w:r>
        <w:rPr>
          <w:spacing w:val="-6"/>
        </w:rPr>
        <w:t> </w:t>
      </w:r>
      <w:r>
        <w:rPr/>
        <w:t>and</w:t>
      </w:r>
      <w:r>
        <w:rPr>
          <w:spacing w:val="-5"/>
        </w:rPr>
        <w:t> </w:t>
      </w:r>
      <w:r>
        <w:rPr>
          <w:spacing w:val="-2"/>
        </w:rPr>
        <w:t>management.</w:t>
      </w:r>
    </w:p>
    <w:p>
      <w:pPr>
        <w:pStyle w:val="BodyText"/>
        <w:spacing w:before="7"/>
        <w:rPr>
          <w:sz w:val="26"/>
        </w:rPr>
      </w:pPr>
    </w:p>
    <w:p>
      <w:pPr>
        <w:pStyle w:val="ListParagraph"/>
        <w:numPr>
          <w:ilvl w:val="0"/>
          <w:numId w:val="111"/>
        </w:numPr>
        <w:tabs>
          <w:tab w:pos="3119" w:val="left" w:leader="none"/>
        </w:tabs>
        <w:spacing w:line="240" w:lineRule="auto" w:before="0" w:after="0"/>
        <w:ind w:left="3118" w:right="0" w:hanging="245"/>
        <w:jc w:val="left"/>
        <w:rPr>
          <w:sz w:val="22"/>
        </w:rPr>
      </w:pPr>
      <w:r>
        <w:rPr>
          <w:sz w:val="22"/>
        </w:rPr>
        <w:t>Identify</w:t>
      </w:r>
      <w:r>
        <w:rPr>
          <w:spacing w:val="-3"/>
          <w:sz w:val="22"/>
        </w:rPr>
        <w:t> </w:t>
      </w:r>
      <w:r>
        <w:rPr>
          <w:sz w:val="22"/>
        </w:rPr>
        <w:t>the</w:t>
      </w:r>
      <w:r>
        <w:rPr>
          <w:spacing w:val="-2"/>
          <w:sz w:val="22"/>
        </w:rPr>
        <w:t> </w:t>
      </w:r>
      <w:r>
        <w:rPr>
          <w:sz w:val="22"/>
        </w:rPr>
        <w:t>barriers</w:t>
      </w:r>
      <w:r>
        <w:rPr>
          <w:spacing w:val="-3"/>
          <w:sz w:val="22"/>
        </w:rPr>
        <w:t> </w:t>
      </w:r>
      <w:r>
        <w:rPr>
          <w:sz w:val="22"/>
        </w:rPr>
        <w:t>that</w:t>
      </w:r>
      <w:r>
        <w:rPr>
          <w:spacing w:val="-2"/>
          <w:sz w:val="22"/>
        </w:rPr>
        <w:t> </w:t>
      </w:r>
      <w:r>
        <w:rPr>
          <w:sz w:val="22"/>
        </w:rPr>
        <w:t>women</w:t>
      </w:r>
      <w:r>
        <w:rPr>
          <w:spacing w:val="-3"/>
          <w:sz w:val="22"/>
        </w:rPr>
        <w:t> </w:t>
      </w:r>
      <w:r>
        <w:rPr>
          <w:sz w:val="22"/>
        </w:rPr>
        <w:t>with</w:t>
      </w:r>
      <w:r>
        <w:rPr>
          <w:spacing w:val="-3"/>
          <w:sz w:val="22"/>
        </w:rPr>
        <w:t> </w:t>
      </w:r>
      <w:r>
        <w:rPr>
          <w:sz w:val="22"/>
        </w:rPr>
        <w:t>disabilities</w:t>
      </w:r>
      <w:r>
        <w:rPr>
          <w:spacing w:val="-4"/>
          <w:sz w:val="22"/>
        </w:rPr>
        <w:t> </w:t>
      </w:r>
      <w:r>
        <w:rPr>
          <w:sz w:val="22"/>
        </w:rPr>
        <w:t>face</w:t>
      </w:r>
      <w:r>
        <w:rPr>
          <w:spacing w:val="-2"/>
          <w:sz w:val="22"/>
        </w:rPr>
        <w:t> </w:t>
      </w:r>
      <w:r>
        <w:rPr>
          <w:sz w:val="22"/>
        </w:rPr>
        <w:t>in</w:t>
      </w:r>
      <w:r>
        <w:rPr>
          <w:spacing w:val="-3"/>
          <w:sz w:val="22"/>
        </w:rPr>
        <w:t> </w:t>
      </w:r>
      <w:r>
        <w:rPr>
          <w:sz w:val="22"/>
        </w:rPr>
        <w:t>trying</w:t>
      </w:r>
      <w:r>
        <w:rPr>
          <w:spacing w:val="-2"/>
          <w:sz w:val="22"/>
        </w:rPr>
        <w:t> </w:t>
      </w:r>
      <w:r>
        <w:rPr>
          <w:sz w:val="22"/>
        </w:rPr>
        <w:t>to</w:t>
      </w:r>
      <w:r>
        <w:rPr>
          <w:spacing w:val="-2"/>
          <w:sz w:val="22"/>
        </w:rPr>
        <w:t> </w:t>
      </w:r>
      <w:r>
        <w:rPr>
          <w:sz w:val="22"/>
        </w:rPr>
        <w:t>report</w:t>
      </w:r>
      <w:r>
        <w:rPr>
          <w:spacing w:val="-2"/>
          <w:sz w:val="22"/>
        </w:rPr>
        <w:t> violence.</w:t>
      </w:r>
    </w:p>
    <w:p>
      <w:pPr>
        <w:pStyle w:val="BodyText"/>
        <w:spacing w:before="8"/>
        <w:rPr>
          <w:sz w:val="26"/>
        </w:rPr>
      </w:pPr>
    </w:p>
    <w:p>
      <w:pPr>
        <w:pStyle w:val="ListParagraph"/>
        <w:numPr>
          <w:ilvl w:val="0"/>
          <w:numId w:val="111"/>
        </w:numPr>
        <w:tabs>
          <w:tab w:pos="3119" w:val="left" w:leader="none"/>
        </w:tabs>
        <w:spacing w:line="266" w:lineRule="auto" w:before="0" w:after="0"/>
        <w:ind w:left="3118" w:right="1290" w:hanging="245"/>
        <w:jc w:val="left"/>
        <w:rPr>
          <w:sz w:val="22"/>
        </w:rPr>
      </w:pPr>
      <w:r>
        <w:rPr>
          <w:sz w:val="22"/>
        </w:rPr>
        <w:t>Identify</w:t>
      </w:r>
      <w:r>
        <w:rPr>
          <w:spacing w:val="-3"/>
          <w:sz w:val="22"/>
        </w:rPr>
        <w:t> </w:t>
      </w:r>
      <w:r>
        <w:rPr>
          <w:sz w:val="22"/>
        </w:rPr>
        <w:t>the</w:t>
      </w:r>
      <w:r>
        <w:rPr>
          <w:spacing w:val="-3"/>
          <w:sz w:val="22"/>
        </w:rPr>
        <w:t> </w:t>
      </w:r>
      <w:r>
        <w:rPr>
          <w:sz w:val="22"/>
        </w:rPr>
        <w:t>barriers</w:t>
      </w:r>
      <w:r>
        <w:rPr>
          <w:spacing w:val="-4"/>
          <w:sz w:val="22"/>
        </w:rPr>
        <w:t> </w:t>
      </w:r>
      <w:r>
        <w:rPr>
          <w:sz w:val="22"/>
        </w:rPr>
        <w:t>women</w:t>
      </w:r>
      <w:r>
        <w:rPr>
          <w:spacing w:val="-4"/>
          <w:sz w:val="22"/>
        </w:rPr>
        <w:t> </w:t>
      </w:r>
      <w:r>
        <w:rPr>
          <w:sz w:val="22"/>
        </w:rPr>
        <w:t>with</w:t>
      </w:r>
      <w:r>
        <w:rPr>
          <w:spacing w:val="-4"/>
          <w:sz w:val="22"/>
        </w:rPr>
        <w:t> </w:t>
      </w:r>
      <w:r>
        <w:rPr>
          <w:sz w:val="22"/>
        </w:rPr>
        <w:t>disabilities</w:t>
      </w:r>
      <w:r>
        <w:rPr>
          <w:spacing w:val="-4"/>
          <w:sz w:val="22"/>
        </w:rPr>
        <w:t> </w:t>
      </w:r>
      <w:r>
        <w:rPr>
          <w:sz w:val="22"/>
        </w:rPr>
        <w:t>experience</w:t>
      </w:r>
      <w:r>
        <w:rPr>
          <w:spacing w:val="-4"/>
          <w:sz w:val="22"/>
        </w:rPr>
        <w:t> </w:t>
      </w:r>
      <w:r>
        <w:rPr>
          <w:sz w:val="22"/>
        </w:rPr>
        <w:t>when</w:t>
      </w:r>
      <w:r>
        <w:rPr>
          <w:spacing w:val="-4"/>
          <w:sz w:val="22"/>
        </w:rPr>
        <w:t> </w:t>
      </w:r>
      <w:r>
        <w:rPr>
          <w:sz w:val="22"/>
        </w:rPr>
        <w:t>trying</w:t>
      </w:r>
      <w:r>
        <w:rPr>
          <w:spacing w:val="-3"/>
          <w:sz w:val="22"/>
        </w:rPr>
        <w:t> </w:t>
      </w:r>
      <w:r>
        <w:rPr>
          <w:sz w:val="22"/>
        </w:rPr>
        <w:t>to</w:t>
      </w:r>
      <w:r>
        <w:rPr>
          <w:spacing w:val="-3"/>
          <w:sz w:val="22"/>
        </w:rPr>
        <w:t> </w:t>
      </w:r>
      <w:r>
        <w:rPr>
          <w:sz w:val="22"/>
        </w:rPr>
        <w:t>access services for women who have experienced violence.</w:t>
      </w:r>
    </w:p>
    <w:p>
      <w:pPr>
        <w:pStyle w:val="BodyText"/>
        <w:spacing w:before="3"/>
        <w:rPr>
          <w:sz w:val="24"/>
        </w:rPr>
      </w:pPr>
    </w:p>
    <w:p>
      <w:pPr>
        <w:pStyle w:val="ListParagraph"/>
        <w:numPr>
          <w:ilvl w:val="0"/>
          <w:numId w:val="111"/>
        </w:numPr>
        <w:tabs>
          <w:tab w:pos="3119" w:val="left" w:leader="none"/>
        </w:tabs>
        <w:spacing w:line="266" w:lineRule="auto" w:before="0" w:after="0"/>
        <w:ind w:left="3118" w:right="1252" w:hanging="245"/>
        <w:jc w:val="left"/>
        <w:rPr>
          <w:sz w:val="22"/>
        </w:rPr>
      </w:pPr>
      <w:r>
        <w:rPr>
          <w:sz w:val="22"/>
        </w:rPr>
        <w:t>Identify</w:t>
      </w:r>
      <w:r>
        <w:rPr>
          <w:spacing w:val="-3"/>
          <w:sz w:val="22"/>
        </w:rPr>
        <w:t> </w:t>
      </w:r>
      <w:r>
        <w:rPr>
          <w:sz w:val="22"/>
        </w:rPr>
        <w:t>inclusive</w:t>
      </w:r>
      <w:r>
        <w:rPr>
          <w:spacing w:val="-4"/>
          <w:sz w:val="22"/>
        </w:rPr>
        <w:t> </w:t>
      </w:r>
      <w:r>
        <w:rPr>
          <w:sz w:val="22"/>
        </w:rPr>
        <w:t>practices</w:t>
      </w:r>
      <w:r>
        <w:rPr>
          <w:spacing w:val="-4"/>
          <w:sz w:val="22"/>
        </w:rPr>
        <w:t> </w:t>
      </w:r>
      <w:r>
        <w:rPr>
          <w:sz w:val="22"/>
        </w:rPr>
        <w:t>that</w:t>
      </w:r>
      <w:r>
        <w:rPr>
          <w:spacing w:val="-3"/>
          <w:sz w:val="22"/>
        </w:rPr>
        <w:t> </w:t>
      </w:r>
      <w:r>
        <w:rPr>
          <w:sz w:val="22"/>
        </w:rPr>
        <w:t>can</w:t>
      </w:r>
      <w:r>
        <w:rPr>
          <w:spacing w:val="-3"/>
          <w:sz w:val="22"/>
        </w:rPr>
        <w:t> </w:t>
      </w:r>
      <w:r>
        <w:rPr>
          <w:sz w:val="22"/>
        </w:rPr>
        <w:t>be</w:t>
      </w:r>
      <w:r>
        <w:rPr>
          <w:spacing w:val="-4"/>
          <w:sz w:val="22"/>
        </w:rPr>
        <w:t> </w:t>
      </w:r>
      <w:r>
        <w:rPr>
          <w:sz w:val="22"/>
        </w:rPr>
        <w:t>used</w:t>
      </w:r>
      <w:r>
        <w:rPr>
          <w:spacing w:val="-4"/>
          <w:sz w:val="22"/>
        </w:rPr>
        <w:t> </w:t>
      </w:r>
      <w:r>
        <w:rPr>
          <w:sz w:val="22"/>
        </w:rPr>
        <w:t>to</w:t>
      </w:r>
      <w:r>
        <w:rPr>
          <w:spacing w:val="-3"/>
          <w:sz w:val="22"/>
        </w:rPr>
        <w:t> </w:t>
      </w:r>
      <w:r>
        <w:rPr>
          <w:sz w:val="22"/>
        </w:rPr>
        <w:t>make</w:t>
      </w:r>
      <w:r>
        <w:rPr>
          <w:spacing w:val="-3"/>
          <w:sz w:val="22"/>
        </w:rPr>
        <w:t> </w:t>
      </w:r>
      <w:r>
        <w:rPr>
          <w:sz w:val="22"/>
        </w:rPr>
        <w:t>services</w:t>
      </w:r>
      <w:r>
        <w:rPr>
          <w:spacing w:val="-3"/>
          <w:sz w:val="22"/>
        </w:rPr>
        <w:t> </w:t>
      </w:r>
      <w:r>
        <w:rPr>
          <w:sz w:val="22"/>
        </w:rPr>
        <w:t>and</w:t>
      </w:r>
      <w:r>
        <w:rPr>
          <w:spacing w:val="-4"/>
          <w:sz w:val="22"/>
        </w:rPr>
        <w:t> </w:t>
      </w:r>
      <w:r>
        <w:rPr>
          <w:sz w:val="22"/>
        </w:rPr>
        <w:t>information provision more accessible to women with disabilities.</w:t>
      </w:r>
    </w:p>
    <w:p>
      <w:pPr>
        <w:pStyle w:val="BodyText"/>
        <w:spacing w:before="2"/>
        <w:rPr>
          <w:sz w:val="24"/>
        </w:rPr>
      </w:pPr>
    </w:p>
    <w:p>
      <w:pPr>
        <w:pStyle w:val="ListParagraph"/>
        <w:numPr>
          <w:ilvl w:val="0"/>
          <w:numId w:val="111"/>
        </w:numPr>
        <w:tabs>
          <w:tab w:pos="3113" w:val="left" w:leader="none"/>
        </w:tabs>
        <w:spacing w:line="266" w:lineRule="auto" w:before="0" w:after="0"/>
        <w:ind w:left="3118" w:right="803" w:hanging="245"/>
        <w:jc w:val="left"/>
        <w:rPr>
          <w:sz w:val="22"/>
        </w:rPr>
      </w:pPr>
      <w:r>
        <w:rPr>
          <w:spacing w:val="-2"/>
          <w:sz w:val="22"/>
        </w:rPr>
        <w:t>Develop</w:t>
      </w:r>
      <w:r>
        <w:rPr>
          <w:spacing w:val="-6"/>
          <w:sz w:val="22"/>
        </w:rPr>
        <w:t> </w:t>
      </w:r>
      <w:r>
        <w:rPr>
          <w:spacing w:val="-2"/>
          <w:sz w:val="22"/>
        </w:rPr>
        <w:t>an</w:t>
      </w:r>
      <w:r>
        <w:rPr>
          <w:spacing w:val="-6"/>
          <w:sz w:val="22"/>
        </w:rPr>
        <w:t> </w:t>
      </w:r>
      <w:r>
        <w:rPr>
          <w:spacing w:val="-2"/>
          <w:sz w:val="22"/>
        </w:rPr>
        <w:t>action</w:t>
      </w:r>
      <w:r>
        <w:rPr>
          <w:spacing w:val="-6"/>
          <w:sz w:val="22"/>
        </w:rPr>
        <w:t> </w:t>
      </w:r>
      <w:r>
        <w:rPr>
          <w:spacing w:val="-2"/>
          <w:sz w:val="22"/>
        </w:rPr>
        <w:t>plan</w:t>
      </w:r>
      <w:r>
        <w:rPr>
          <w:spacing w:val="-6"/>
          <w:sz w:val="22"/>
        </w:rPr>
        <w:t> </w:t>
      </w:r>
      <w:r>
        <w:rPr>
          <w:spacing w:val="-2"/>
          <w:sz w:val="22"/>
        </w:rPr>
        <w:t>for</w:t>
      </w:r>
      <w:r>
        <w:rPr>
          <w:spacing w:val="-6"/>
          <w:sz w:val="22"/>
        </w:rPr>
        <w:t> </w:t>
      </w:r>
      <w:r>
        <w:rPr>
          <w:spacing w:val="-2"/>
          <w:sz w:val="22"/>
        </w:rPr>
        <w:t>inclusion</w:t>
      </w:r>
      <w:r>
        <w:rPr>
          <w:spacing w:val="-6"/>
          <w:sz w:val="22"/>
        </w:rPr>
        <w:t> </w:t>
      </w:r>
      <w:r>
        <w:rPr>
          <w:spacing w:val="-2"/>
          <w:sz w:val="22"/>
        </w:rPr>
        <w:t>of</w:t>
      </w:r>
      <w:r>
        <w:rPr>
          <w:spacing w:val="-6"/>
          <w:sz w:val="22"/>
        </w:rPr>
        <w:t> </w:t>
      </w:r>
      <w:r>
        <w:rPr>
          <w:spacing w:val="-2"/>
          <w:sz w:val="22"/>
        </w:rPr>
        <w:t>women</w:t>
      </w:r>
      <w:r>
        <w:rPr>
          <w:spacing w:val="-6"/>
          <w:sz w:val="22"/>
        </w:rPr>
        <w:t> </w:t>
      </w:r>
      <w:r>
        <w:rPr>
          <w:spacing w:val="-2"/>
          <w:sz w:val="22"/>
        </w:rPr>
        <w:t>with</w:t>
      </w:r>
      <w:r>
        <w:rPr>
          <w:spacing w:val="-6"/>
          <w:sz w:val="22"/>
        </w:rPr>
        <w:t> </w:t>
      </w:r>
      <w:r>
        <w:rPr>
          <w:spacing w:val="-2"/>
          <w:sz w:val="22"/>
        </w:rPr>
        <w:t>disabilities</w:t>
      </w:r>
      <w:r>
        <w:rPr>
          <w:spacing w:val="-6"/>
          <w:sz w:val="22"/>
        </w:rPr>
        <w:t> </w:t>
      </w:r>
      <w:r>
        <w:rPr>
          <w:spacing w:val="-2"/>
          <w:sz w:val="22"/>
        </w:rPr>
        <w:t>in</w:t>
      </w:r>
      <w:r>
        <w:rPr>
          <w:spacing w:val="-6"/>
          <w:sz w:val="22"/>
        </w:rPr>
        <w:t> </w:t>
      </w:r>
      <w:r>
        <w:rPr>
          <w:spacing w:val="-2"/>
          <w:sz w:val="22"/>
        </w:rPr>
        <w:t>their</w:t>
      </w:r>
      <w:r>
        <w:rPr>
          <w:spacing w:val="-6"/>
          <w:sz w:val="22"/>
        </w:rPr>
        <w:t> </w:t>
      </w:r>
      <w:r>
        <w:rPr>
          <w:spacing w:val="-2"/>
          <w:sz w:val="22"/>
        </w:rPr>
        <w:t>organisations/ </w:t>
      </w:r>
      <w:r>
        <w:rPr>
          <w:sz w:val="22"/>
        </w:rPr>
        <w:t>community activities.</w:t>
      </w:r>
    </w:p>
    <w:p>
      <w:pPr>
        <w:spacing w:after="0" w:line="266" w:lineRule="auto"/>
        <w:jc w:val="left"/>
        <w:rPr>
          <w:sz w:val="22"/>
        </w:rPr>
        <w:sectPr>
          <w:headerReference w:type="even" r:id="rId134"/>
          <w:headerReference w:type="default" r:id="rId135"/>
          <w:footerReference w:type="even" r:id="rId136"/>
          <w:footerReference w:type="default" r:id="rId137"/>
          <w:pgSz w:w="11910" w:h="16840"/>
          <w:pgMar w:header="0" w:footer="379" w:top="1440" w:bottom="560" w:left="0" w:right="0"/>
          <w:pgNumType w:start="98"/>
        </w:sectPr>
      </w:pPr>
    </w:p>
    <w:p>
      <w:pPr>
        <w:pStyle w:val="BodyText"/>
        <w:rPr>
          <w:sz w:val="20"/>
        </w:rPr>
      </w:pPr>
    </w:p>
    <w:p>
      <w:pPr>
        <w:pStyle w:val="BodyText"/>
        <w:spacing w:before="1"/>
        <w:rPr>
          <w:sz w:val="24"/>
        </w:rPr>
      </w:pPr>
    </w:p>
    <w:p>
      <w:pPr>
        <w:pStyle w:val="Heading6"/>
      </w:pPr>
      <w:r>
        <w:rPr/>
        <w:t>Module </w:t>
      </w:r>
      <w:r>
        <w:rPr>
          <w:spacing w:val="-2"/>
        </w:rPr>
        <w:t>Overview:</w:t>
      </w:r>
    </w:p>
    <w:p>
      <w:pPr>
        <w:pStyle w:val="BodyText"/>
        <w:spacing w:before="6"/>
        <w:rPr>
          <w:b/>
          <w:sz w:val="15"/>
        </w:rPr>
      </w:pPr>
    </w:p>
    <w:tbl>
      <w:tblPr>
        <w:tblW w:w="0" w:type="auto"/>
        <w:jc w:val="left"/>
        <w:tblInd w:w="25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34"/>
        <w:gridCol w:w="4354"/>
        <w:gridCol w:w="2303"/>
      </w:tblGrid>
      <w:tr>
        <w:trPr>
          <w:trHeight w:val="290" w:hRule="atLeast"/>
        </w:trPr>
        <w:tc>
          <w:tcPr>
            <w:tcW w:w="1634" w:type="dxa"/>
          </w:tcPr>
          <w:p>
            <w:pPr>
              <w:pStyle w:val="TableParagraph"/>
              <w:spacing w:line="251" w:lineRule="exact" w:before="19"/>
              <w:ind w:left="75"/>
              <w:rPr>
                <w:b/>
                <w:sz w:val="22"/>
              </w:rPr>
            </w:pPr>
            <w:r>
              <w:rPr>
                <w:b/>
                <w:spacing w:val="-2"/>
                <w:sz w:val="22"/>
              </w:rPr>
              <w:t>Session</w:t>
            </w:r>
          </w:p>
        </w:tc>
        <w:tc>
          <w:tcPr>
            <w:tcW w:w="4354" w:type="dxa"/>
            <w:tcBorders>
              <w:right w:val="single" w:sz="8" w:space="0" w:color="000000"/>
            </w:tcBorders>
          </w:tcPr>
          <w:p>
            <w:pPr>
              <w:pStyle w:val="TableParagraph"/>
              <w:spacing w:line="251" w:lineRule="exact" w:before="19"/>
              <w:ind w:left="75"/>
              <w:rPr>
                <w:b/>
                <w:sz w:val="22"/>
              </w:rPr>
            </w:pPr>
            <w:r>
              <w:rPr>
                <w:b/>
                <w:spacing w:val="-2"/>
                <w:sz w:val="22"/>
              </w:rPr>
              <w:t>Topics</w:t>
            </w:r>
          </w:p>
        </w:tc>
        <w:tc>
          <w:tcPr>
            <w:tcW w:w="2303" w:type="dxa"/>
            <w:tcBorders>
              <w:left w:val="single" w:sz="8" w:space="0" w:color="000000"/>
              <w:right w:val="single" w:sz="8" w:space="0" w:color="000000"/>
            </w:tcBorders>
          </w:tcPr>
          <w:p>
            <w:pPr>
              <w:pStyle w:val="TableParagraph"/>
              <w:spacing w:line="251" w:lineRule="exact" w:before="19"/>
              <w:ind w:left="80"/>
              <w:rPr>
                <w:b/>
                <w:sz w:val="22"/>
              </w:rPr>
            </w:pPr>
            <w:r>
              <w:rPr>
                <w:b/>
                <w:sz w:val="22"/>
              </w:rPr>
              <w:t>Suggested </w:t>
            </w:r>
            <w:r>
              <w:rPr>
                <w:b/>
                <w:spacing w:val="-4"/>
                <w:sz w:val="22"/>
              </w:rPr>
              <w:t>Time</w:t>
            </w:r>
          </w:p>
        </w:tc>
      </w:tr>
      <w:tr>
        <w:trPr>
          <w:trHeight w:val="290" w:hRule="atLeast"/>
        </w:trPr>
        <w:tc>
          <w:tcPr>
            <w:tcW w:w="1634" w:type="dxa"/>
          </w:tcPr>
          <w:p>
            <w:pPr>
              <w:pStyle w:val="TableParagraph"/>
              <w:spacing w:line="251" w:lineRule="exact" w:before="18"/>
              <w:ind w:left="75"/>
              <w:rPr>
                <w:sz w:val="22"/>
              </w:rPr>
            </w:pPr>
            <w:r>
              <w:rPr>
                <w:sz w:val="22"/>
              </w:rPr>
              <w:t>Session </w:t>
            </w:r>
            <w:r>
              <w:rPr>
                <w:spacing w:val="-5"/>
                <w:sz w:val="22"/>
              </w:rPr>
              <w:t>5.1</w:t>
            </w:r>
          </w:p>
        </w:tc>
        <w:tc>
          <w:tcPr>
            <w:tcW w:w="4354" w:type="dxa"/>
            <w:tcBorders>
              <w:right w:val="single" w:sz="8" w:space="0" w:color="000000"/>
            </w:tcBorders>
          </w:tcPr>
          <w:p>
            <w:pPr>
              <w:pStyle w:val="TableParagraph"/>
              <w:spacing w:line="251" w:lineRule="exact" w:before="18"/>
              <w:ind w:left="75"/>
              <w:rPr>
                <w:sz w:val="22"/>
              </w:rPr>
            </w:pPr>
            <w:r>
              <w:rPr>
                <w:sz w:val="22"/>
              </w:rPr>
              <w:t>Barriers</w:t>
            </w:r>
            <w:r>
              <w:rPr>
                <w:spacing w:val="-4"/>
                <w:sz w:val="22"/>
              </w:rPr>
              <w:t> </w:t>
            </w:r>
            <w:r>
              <w:rPr>
                <w:sz w:val="22"/>
              </w:rPr>
              <w:t>and</w:t>
            </w:r>
            <w:r>
              <w:rPr>
                <w:spacing w:val="-4"/>
                <w:sz w:val="22"/>
              </w:rPr>
              <w:t> </w:t>
            </w:r>
            <w:r>
              <w:rPr>
                <w:sz w:val="22"/>
              </w:rPr>
              <w:t>inclusive</w:t>
            </w:r>
            <w:r>
              <w:rPr>
                <w:spacing w:val="-4"/>
                <w:sz w:val="22"/>
              </w:rPr>
              <w:t> </w:t>
            </w:r>
            <w:r>
              <w:rPr>
                <w:spacing w:val="-2"/>
                <w:sz w:val="22"/>
              </w:rPr>
              <w:t>practices</w:t>
            </w:r>
          </w:p>
        </w:tc>
        <w:tc>
          <w:tcPr>
            <w:tcW w:w="2303" w:type="dxa"/>
            <w:tcBorders>
              <w:left w:val="single" w:sz="8" w:space="0" w:color="000000"/>
              <w:right w:val="single" w:sz="8" w:space="0" w:color="000000"/>
            </w:tcBorders>
          </w:tcPr>
          <w:p>
            <w:pPr>
              <w:pStyle w:val="TableParagraph"/>
              <w:spacing w:line="251" w:lineRule="exact" w:before="18"/>
              <w:ind w:left="80"/>
              <w:rPr>
                <w:sz w:val="22"/>
              </w:rPr>
            </w:pPr>
            <w:r>
              <w:rPr>
                <w:sz w:val="22"/>
              </w:rPr>
              <w:t>1</w:t>
            </w:r>
            <w:r>
              <w:rPr>
                <w:spacing w:val="-3"/>
                <w:sz w:val="22"/>
              </w:rPr>
              <w:t> </w:t>
            </w:r>
            <w:r>
              <w:rPr>
                <w:sz w:val="22"/>
              </w:rPr>
              <w:t>hour</w:t>
            </w:r>
            <w:r>
              <w:rPr>
                <w:spacing w:val="-2"/>
                <w:sz w:val="22"/>
              </w:rPr>
              <w:t> </w:t>
            </w:r>
            <w:r>
              <w:rPr>
                <w:sz w:val="22"/>
              </w:rPr>
              <w:t>30</w:t>
            </w:r>
            <w:r>
              <w:rPr>
                <w:spacing w:val="-2"/>
                <w:sz w:val="22"/>
              </w:rPr>
              <w:t> </w:t>
            </w:r>
            <w:r>
              <w:rPr>
                <w:spacing w:val="-4"/>
                <w:sz w:val="22"/>
              </w:rPr>
              <w:t>mins</w:t>
            </w:r>
          </w:p>
        </w:tc>
      </w:tr>
      <w:tr>
        <w:trPr>
          <w:trHeight w:val="295" w:hRule="atLeast"/>
        </w:trPr>
        <w:tc>
          <w:tcPr>
            <w:tcW w:w="1634" w:type="dxa"/>
            <w:tcBorders>
              <w:bottom w:val="single" w:sz="8" w:space="0" w:color="000000"/>
            </w:tcBorders>
          </w:tcPr>
          <w:p>
            <w:pPr>
              <w:pStyle w:val="TableParagraph"/>
              <w:rPr>
                <w:rFonts w:ascii="Times New Roman"/>
                <w:sz w:val="22"/>
              </w:rPr>
            </w:pPr>
          </w:p>
        </w:tc>
        <w:tc>
          <w:tcPr>
            <w:tcW w:w="4354" w:type="dxa"/>
            <w:tcBorders>
              <w:bottom w:val="single" w:sz="8" w:space="0" w:color="000000"/>
              <w:right w:val="single" w:sz="8" w:space="0" w:color="000000"/>
            </w:tcBorders>
          </w:tcPr>
          <w:p>
            <w:pPr>
              <w:pStyle w:val="TableParagraph"/>
              <w:spacing w:before="18"/>
              <w:ind w:left="1872" w:right="1852"/>
              <w:jc w:val="center"/>
              <w:rPr>
                <w:sz w:val="22"/>
              </w:rPr>
            </w:pPr>
            <w:r>
              <w:rPr>
                <w:spacing w:val="-2"/>
                <w:sz w:val="22"/>
              </w:rPr>
              <w:t>Break</w:t>
            </w:r>
          </w:p>
        </w:tc>
        <w:tc>
          <w:tcPr>
            <w:tcW w:w="2303" w:type="dxa"/>
            <w:tcBorders>
              <w:left w:val="single" w:sz="8" w:space="0" w:color="000000"/>
              <w:bottom w:val="single" w:sz="8" w:space="0" w:color="000000"/>
              <w:right w:val="single" w:sz="8" w:space="0" w:color="000000"/>
            </w:tcBorders>
          </w:tcPr>
          <w:p>
            <w:pPr>
              <w:pStyle w:val="TableParagraph"/>
              <w:rPr>
                <w:rFonts w:ascii="Times New Roman"/>
                <w:sz w:val="22"/>
              </w:rPr>
            </w:pPr>
          </w:p>
        </w:tc>
      </w:tr>
      <w:tr>
        <w:trPr>
          <w:trHeight w:val="300" w:hRule="atLeast"/>
        </w:trPr>
        <w:tc>
          <w:tcPr>
            <w:tcW w:w="1634" w:type="dxa"/>
            <w:tcBorders>
              <w:top w:val="single" w:sz="8" w:space="0" w:color="000000"/>
              <w:bottom w:val="single" w:sz="8" w:space="0" w:color="000000"/>
            </w:tcBorders>
          </w:tcPr>
          <w:p>
            <w:pPr>
              <w:pStyle w:val="TableParagraph"/>
              <w:spacing w:before="23"/>
              <w:ind w:left="75"/>
              <w:rPr>
                <w:sz w:val="22"/>
              </w:rPr>
            </w:pPr>
            <w:r>
              <w:rPr>
                <w:sz w:val="22"/>
              </w:rPr>
              <w:t>Session </w:t>
            </w:r>
            <w:r>
              <w:rPr>
                <w:spacing w:val="-5"/>
                <w:sz w:val="22"/>
              </w:rPr>
              <w:t>5.2</w:t>
            </w:r>
          </w:p>
        </w:tc>
        <w:tc>
          <w:tcPr>
            <w:tcW w:w="4354" w:type="dxa"/>
            <w:tcBorders>
              <w:top w:val="single" w:sz="8" w:space="0" w:color="000000"/>
              <w:bottom w:val="single" w:sz="8" w:space="0" w:color="000000"/>
              <w:right w:val="single" w:sz="8" w:space="0" w:color="000000"/>
            </w:tcBorders>
          </w:tcPr>
          <w:p>
            <w:pPr>
              <w:pStyle w:val="TableParagraph"/>
              <w:spacing w:before="23"/>
              <w:ind w:left="75"/>
              <w:rPr>
                <w:sz w:val="22"/>
              </w:rPr>
            </w:pPr>
            <w:r>
              <w:rPr>
                <w:sz w:val="22"/>
              </w:rPr>
              <w:t>Action</w:t>
            </w:r>
            <w:r>
              <w:rPr>
                <w:spacing w:val="-3"/>
                <w:sz w:val="22"/>
              </w:rPr>
              <w:t> </w:t>
            </w:r>
            <w:r>
              <w:rPr>
                <w:sz w:val="22"/>
              </w:rPr>
              <w:t>planning</w:t>
            </w:r>
            <w:r>
              <w:rPr>
                <w:spacing w:val="-3"/>
                <w:sz w:val="22"/>
              </w:rPr>
              <w:t> </w:t>
            </w:r>
            <w:r>
              <w:rPr>
                <w:sz w:val="22"/>
              </w:rPr>
              <w:t>for</w:t>
            </w:r>
            <w:r>
              <w:rPr>
                <w:spacing w:val="-2"/>
                <w:sz w:val="22"/>
              </w:rPr>
              <w:t> inclusion</w:t>
            </w:r>
          </w:p>
        </w:tc>
        <w:tc>
          <w:tcPr>
            <w:tcW w:w="2303" w:type="dxa"/>
            <w:tcBorders>
              <w:top w:val="single" w:sz="8" w:space="0" w:color="000000"/>
              <w:left w:val="single" w:sz="8" w:space="0" w:color="000000"/>
              <w:bottom w:val="single" w:sz="8" w:space="0" w:color="000000"/>
              <w:right w:val="single" w:sz="8" w:space="0" w:color="000000"/>
            </w:tcBorders>
          </w:tcPr>
          <w:p>
            <w:pPr>
              <w:pStyle w:val="TableParagraph"/>
              <w:spacing w:before="23"/>
              <w:ind w:left="80"/>
              <w:rPr>
                <w:sz w:val="22"/>
              </w:rPr>
            </w:pPr>
            <w:r>
              <w:rPr>
                <w:sz w:val="22"/>
              </w:rPr>
              <w:t>1</w:t>
            </w:r>
            <w:r>
              <w:rPr>
                <w:spacing w:val="-1"/>
                <w:sz w:val="22"/>
              </w:rPr>
              <w:t> </w:t>
            </w:r>
            <w:r>
              <w:rPr>
                <w:spacing w:val="-4"/>
                <w:sz w:val="22"/>
              </w:rPr>
              <w:t>hour</w:t>
            </w:r>
          </w:p>
        </w:tc>
      </w:tr>
      <w:tr>
        <w:trPr>
          <w:trHeight w:val="300" w:hRule="atLeast"/>
        </w:trPr>
        <w:tc>
          <w:tcPr>
            <w:tcW w:w="1634" w:type="dxa"/>
            <w:tcBorders>
              <w:top w:val="single" w:sz="8" w:space="0" w:color="000000"/>
              <w:bottom w:val="single" w:sz="8" w:space="0" w:color="000000"/>
            </w:tcBorders>
          </w:tcPr>
          <w:p>
            <w:pPr>
              <w:pStyle w:val="TableParagraph"/>
              <w:rPr>
                <w:rFonts w:ascii="Times New Roman"/>
                <w:sz w:val="22"/>
              </w:rPr>
            </w:pPr>
          </w:p>
        </w:tc>
        <w:tc>
          <w:tcPr>
            <w:tcW w:w="4354" w:type="dxa"/>
            <w:tcBorders>
              <w:top w:val="single" w:sz="8" w:space="0" w:color="000000"/>
              <w:bottom w:val="single" w:sz="8" w:space="0" w:color="000000"/>
              <w:right w:val="single" w:sz="8" w:space="0" w:color="000000"/>
            </w:tcBorders>
          </w:tcPr>
          <w:p>
            <w:pPr>
              <w:pStyle w:val="TableParagraph"/>
              <w:spacing w:before="23"/>
              <w:ind w:left="1872" w:right="1852"/>
              <w:jc w:val="center"/>
              <w:rPr>
                <w:sz w:val="22"/>
              </w:rPr>
            </w:pPr>
            <w:r>
              <w:rPr>
                <w:spacing w:val="-2"/>
                <w:sz w:val="22"/>
              </w:rPr>
              <w:t>Break</w:t>
            </w:r>
          </w:p>
        </w:tc>
        <w:tc>
          <w:tcPr>
            <w:tcW w:w="23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r>
      <w:tr>
        <w:trPr>
          <w:trHeight w:val="564" w:hRule="atLeast"/>
        </w:trPr>
        <w:tc>
          <w:tcPr>
            <w:tcW w:w="1634" w:type="dxa"/>
            <w:tcBorders>
              <w:top w:val="single" w:sz="8" w:space="0" w:color="000000"/>
              <w:bottom w:val="single" w:sz="8" w:space="0" w:color="000000"/>
            </w:tcBorders>
          </w:tcPr>
          <w:p>
            <w:pPr>
              <w:pStyle w:val="TableParagraph"/>
              <w:spacing w:before="23"/>
              <w:ind w:left="75"/>
              <w:rPr>
                <w:sz w:val="22"/>
              </w:rPr>
            </w:pPr>
            <w:r>
              <w:rPr>
                <w:sz w:val="22"/>
              </w:rPr>
              <w:t>Session </w:t>
            </w:r>
            <w:r>
              <w:rPr>
                <w:spacing w:val="-5"/>
                <w:sz w:val="22"/>
              </w:rPr>
              <w:t>5.3</w:t>
            </w:r>
          </w:p>
        </w:tc>
        <w:tc>
          <w:tcPr>
            <w:tcW w:w="4354" w:type="dxa"/>
            <w:tcBorders>
              <w:top w:val="single" w:sz="8" w:space="0" w:color="000000"/>
              <w:bottom w:val="single" w:sz="8" w:space="0" w:color="000000"/>
              <w:right w:val="single" w:sz="8" w:space="0" w:color="000000"/>
            </w:tcBorders>
          </w:tcPr>
          <w:p>
            <w:pPr>
              <w:pStyle w:val="TableParagraph"/>
              <w:spacing w:line="260" w:lineRule="atLeast" w:before="16"/>
              <w:ind w:left="75"/>
              <w:rPr>
                <w:sz w:val="22"/>
              </w:rPr>
            </w:pPr>
            <w:r>
              <w:rPr>
                <w:sz w:val="22"/>
              </w:rPr>
              <w:t>Mapping</w:t>
            </w:r>
            <w:r>
              <w:rPr>
                <w:spacing w:val="-8"/>
                <w:sz w:val="22"/>
              </w:rPr>
              <w:t> </w:t>
            </w:r>
            <w:r>
              <w:rPr>
                <w:sz w:val="22"/>
              </w:rPr>
              <w:t>local</w:t>
            </w:r>
            <w:r>
              <w:rPr>
                <w:spacing w:val="-9"/>
                <w:sz w:val="22"/>
              </w:rPr>
              <w:t> </w:t>
            </w:r>
            <w:r>
              <w:rPr>
                <w:sz w:val="22"/>
              </w:rPr>
              <w:t>and</w:t>
            </w:r>
            <w:r>
              <w:rPr>
                <w:spacing w:val="-9"/>
                <w:sz w:val="22"/>
              </w:rPr>
              <w:t> </w:t>
            </w:r>
            <w:r>
              <w:rPr>
                <w:sz w:val="22"/>
              </w:rPr>
              <w:t>regionally</w:t>
            </w:r>
            <w:r>
              <w:rPr>
                <w:spacing w:val="-8"/>
                <w:sz w:val="22"/>
              </w:rPr>
              <w:t> </w:t>
            </w:r>
            <w:r>
              <w:rPr>
                <w:sz w:val="22"/>
              </w:rPr>
              <w:t>available </w:t>
            </w:r>
            <w:r>
              <w:rPr>
                <w:spacing w:val="-2"/>
                <w:sz w:val="22"/>
              </w:rPr>
              <w:t>resources</w:t>
            </w:r>
          </w:p>
        </w:tc>
        <w:tc>
          <w:tcPr>
            <w:tcW w:w="2303" w:type="dxa"/>
            <w:tcBorders>
              <w:top w:val="single" w:sz="8" w:space="0" w:color="000000"/>
              <w:left w:val="single" w:sz="8" w:space="0" w:color="000000"/>
              <w:bottom w:val="single" w:sz="8" w:space="0" w:color="000000"/>
              <w:right w:val="single" w:sz="8" w:space="0" w:color="000000"/>
            </w:tcBorders>
          </w:tcPr>
          <w:p>
            <w:pPr>
              <w:pStyle w:val="TableParagraph"/>
              <w:spacing w:before="23"/>
              <w:ind w:left="80"/>
              <w:rPr>
                <w:sz w:val="22"/>
              </w:rPr>
            </w:pPr>
            <w:r>
              <w:rPr>
                <w:sz w:val="22"/>
              </w:rPr>
              <w:t>1</w:t>
            </w:r>
            <w:r>
              <w:rPr>
                <w:spacing w:val="-1"/>
                <w:sz w:val="22"/>
              </w:rPr>
              <w:t> </w:t>
            </w:r>
            <w:r>
              <w:rPr>
                <w:spacing w:val="-4"/>
                <w:sz w:val="22"/>
              </w:rPr>
              <w:t>hour</w:t>
            </w:r>
          </w:p>
        </w:tc>
      </w:tr>
    </w:tbl>
    <w:p>
      <w:pPr>
        <w:pStyle w:val="Heading8"/>
        <w:spacing w:before="174"/>
      </w:pPr>
      <w:r>
        <w:rPr/>
        <w:t>Notes</w:t>
      </w:r>
      <w:r>
        <w:rPr>
          <w:spacing w:val="-3"/>
        </w:rPr>
        <w:t> </w:t>
      </w:r>
      <w:r>
        <w:rPr/>
        <w:t>for</w:t>
      </w:r>
      <w:r>
        <w:rPr>
          <w:spacing w:val="-2"/>
        </w:rPr>
        <w:t> Trainer</w:t>
      </w:r>
    </w:p>
    <w:p>
      <w:pPr>
        <w:pStyle w:val="BodyText"/>
        <w:spacing w:before="8"/>
        <w:rPr>
          <w:b/>
          <w:sz w:val="26"/>
        </w:rPr>
      </w:pPr>
    </w:p>
    <w:p>
      <w:pPr>
        <w:pStyle w:val="BodyText"/>
        <w:spacing w:line="266" w:lineRule="auto"/>
        <w:ind w:left="2515" w:right="1076"/>
        <w:jc w:val="both"/>
      </w:pPr>
      <w:r>
        <w:rPr/>
        <w:t>This</w:t>
      </w:r>
      <w:r>
        <w:rPr>
          <w:spacing w:val="-12"/>
        </w:rPr>
        <w:t> </w:t>
      </w:r>
      <w:r>
        <w:rPr/>
        <w:t>session</w:t>
      </w:r>
      <w:r>
        <w:rPr>
          <w:spacing w:val="-12"/>
        </w:rPr>
        <w:t> </w:t>
      </w:r>
      <w:r>
        <w:rPr/>
        <w:t>is</w:t>
      </w:r>
      <w:r>
        <w:rPr>
          <w:spacing w:val="-12"/>
        </w:rPr>
        <w:t> </w:t>
      </w:r>
      <w:r>
        <w:rPr/>
        <w:t>for</w:t>
      </w:r>
      <w:r>
        <w:rPr>
          <w:spacing w:val="-12"/>
        </w:rPr>
        <w:t> </w:t>
      </w:r>
      <w:r>
        <w:rPr/>
        <w:t>communities</w:t>
      </w:r>
      <w:r>
        <w:rPr>
          <w:spacing w:val="-12"/>
        </w:rPr>
        <w:t> </w:t>
      </w:r>
      <w:r>
        <w:rPr/>
        <w:t>and</w:t>
      </w:r>
      <w:r>
        <w:rPr>
          <w:spacing w:val="-12"/>
        </w:rPr>
        <w:t> </w:t>
      </w:r>
      <w:r>
        <w:rPr/>
        <w:t>organisations</w:t>
      </w:r>
      <w:r>
        <w:rPr>
          <w:spacing w:val="-12"/>
        </w:rPr>
        <w:t> </w:t>
      </w:r>
      <w:r>
        <w:rPr/>
        <w:t>that</w:t>
      </w:r>
      <w:r>
        <w:rPr>
          <w:spacing w:val="-12"/>
        </w:rPr>
        <w:t> </w:t>
      </w:r>
      <w:r>
        <w:rPr/>
        <w:t>provide</w:t>
      </w:r>
      <w:r>
        <w:rPr>
          <w:spacing w:val="-12"/>
        </w:rPr>
        <w:t> </w:t>
      </w:r>
      <w:r>
        <w:rPr/>
        <w:t>information</w:t>
      </w:r>
      <w:r>
        <w:rPr>
          <w:spacing w:val="-12"/>
        </w:rPr>
        <w:t> </w:t>
      </w:r>
      <w:r>
        <w:rPr/>
        <w:t>and</w:t>
      </w:r>
      <w:r>
        <w:rPr>
          <w:spacing w:val="-12"/>
        </w:rPr>
        <w:t> </w:t>
      </w:r>
      <w:r>
        <w:rPr/>
        <w:t>referral about services in their community. These are community leaders, women’s groups, teachers and religious leaders.</w:t>
      </w:r>
    </w:p>
    <w:p>
      <w:pPr>
        <w:pStyle w:val="BodyText"/>
        <w:spacing w:before="1"/>
        <w:rPr>
          <w:sz w:val="24"/>
        </w:rPr>
      </w:pPr>
    </w:p>
    <w:p>
      <w:pPr>
        <w:pStyle w:val="BodyText"/>
        <w:spacing w:line="266" w:lineRule="auto"/>
        <w:ind w:left="2515" w:right="1078"/>
        <w:jc w:val="both"/>
      </w:pPr>
      <w:r>
        <w:rPr/>
        <w:t>Community and organisations that provide services for women and girls in the local </w:t>
      </w:r>
      <w:r>
        <w:rPr>
          <w:spacing w:val="-4"/>
        </w:rPr>
        <w:t>area include civil society organisations, police, faith-based organisations, social workers, </w:t>
      </w:r>
      <w:r>
        <w:rPr/>
        <w:t>health service providers, legal services and women’s organisations.</w:t>
      </w:r>
    </w:p>
    <w:p>
      <w:pPr>
        <w:pStyle w:val="Heading6"/>
        <w:spacing w:before="166"/>
      </w:pPr>
      <w:r>
        <w:rPr/>
        <w:t>Session</w:t>
      </w:r>
      <w:r>
        <w:rPr>
          <w:spacing w:val="-3"/>
        </w:rPr>
        <w:t> </w:t>
      </w:r>
      <w:r>
        <w:rPr/>
        <w:t>5.1</w:t>
      </w:r>
      <w:r>
        <w:rPr>
          <w:spacing w:val="-3"/>
        </w:rPr>
        <w:t> </w:t>
      </w:r>
      <w:r>
        <w:rPr/>
        <w:t>Barriers</w:t>
      </w:r>
      <w:r>
        <w:rPr>
          <w:spacing w:val="-3"/>
        </w:rPr>
        <w:t> </w:t>
      </w:r>
      <w:r>
        <w:rPr/>
        <w:t>and</w:t>
      </w:r>
      <w:r>
        <w:rPr>
          <w:spacing w:val="-3"/>
        </w:rPr>
        <w:t> </w:t>
      </w:r>
      <w:r>
        <w:rPr/>
        <w:t>Inclusive</w:t>
      </w:r>
      <w:r>
        <w:rPr>
          <w:spacing w:val="-2"/>
        </w:rPr>
        <w:t> Practices</w:t>
      </w:r>
    </w:p>
    <w:p>
      <w:pPr>
        <w:pStyle w:val="Heading8"/>
        <w:spacing w:before="281"/>
      </w:pPr>
      <w:r>
        <w:rPr/>
        <w:drawing>
          <wp:anchor distT="0" distB="0" distL="0" distR="0" allowOverlap="1" layoutInCell="1" locked="0" behindDoc="0" simplePos="0" relativeHeight="15813632">
            <wp:simplePos x="0" y="0"/>
            <wp:positionH relativeFrom="page">
              <wp:posOffset>710668</wp:posOffset>
            </wp:positionH>
            <wp:positionV relativeFrom="paragraph">
              <wp:posOffset>278738</wp:posOffset>
            </wp:positionV>
            <wp:extent cx="771963" cy="785748"/>
            <wp:effectExtent l="0" t="0" r="0" b="0"/>
            <wp:wrapNone/>
            <wp:docPr id="357" name="image21.jpeg"/>
            <wp:cNvGraphicFramePr>
              <a:graphicFrameLocks noChangeAspect="1"/>
            </wp:cNvGraphicFramePr>
            <a:graphic>
              <a:graphicData uri="http://schemas.openxmlformats.org/drawingml/2006/picture">
                <pic:pic>
                  <pic:nvPicPr>
                    <pic:cNvPr id="358" name="image21.jpeg"/>
                    <pic:cNvPicPr/>
                  </pic:nvPicPr>
                  <pic:blipFill>
                    <a:blip r:embed="rId69" cstate="print"/>
                    <a:stretch>
                      <a:fillRect/>
                    </a:stretch>
                  </pic:blipFill>
                  <pic:spPr>
                    <a:xfrm>
                      <a:off x="0" y="0"/>
                      <a:ext cx="771963" cy="785748"/>
                    </a:xfrm>
                    <a:prstGeom prst="rect">
                      <a:avLst/>
                    </a:prstGeom>
                  </pic:spPr>
                </pic:pic>
              </a:graphicData>
            </a:graphic>
          </wp:anchor>
        </w:drawing>
      </w:r>
      <w:r>
        <w:rPr/>
        <w:t>Learning </w:t>
      </w:r>
      <w:r>
        <w:rPr>
          <w:spacing w:val="-2"/>
        </w:rPr>
        <w:t>Objectives</w:t>
      </w:r>
    </w:p>
    <w:p>
      <w:pPr>
        <w:pStyle w:val="BodyText"/>
        <w:spacing w:before="8"/>
        <w:rPr>
          <w:b/>
          <w:sz w:val="26"/>
        </w:rPr>
      </w:pPr>
    </w:p>
    <w:p>
      <w:pPr>
        <w:pStyle w:val="BodyText"/>
        <w:ind w:left="2515"/>
      </w:pPr>
      <w:r>
        <w:rPr/>
        <w:t>Upon</w:t>
      </w:r>
      <w:r>
        <w:rPr>
          <w:spacing w:val="-6"/>
        </w:rPr>
        <w:t> </w:t>
      </w:r>
      <w:r>
        <w:rPr/>
        <w:t>completing</w:t>
      </w:r>
      <w:r>
        <w:rPr>
          <w:spacing w:val="-3"/>
        </w:rPr>
        <w:t> </w:t>
      </w:r>
      <w:r>
        <w:rPr/>
        <w:t>this</w:t>
      </w:r>
      <w:r>
        <w:rPr>
          <w:spacing w:val="-2"/>
        </w:rPr>
        <w:t> </w:t>
      </w:r>
      <w:r>
        <w:rPr/>
        <w:t>session,</w:t>
      </w:r>
      <w:r>
        <w:rPr>
          <w:spacing w:val="-3"/>
        </w:rPr>
        <w:t> </w:t>
      </w:r>
      <w:r>
        <w:rPr/>
        <w:t>participants</w:t>
      </w:r>
      <w:r>
        <w:rPr>
          <w:spacing w:val="-4"/>
        </w:rPr>
        <w:t> </w:t>
      </w:r>
      <w:r>
        <w:rPr/>
        <w:t>will</w:t>
      </w:r>
      <w:r>
        <w:rPr>
          <w:spacing w:val="-3"/>
        </w:rPr>
        <w:t> </w:t>
      </w:r>
      <w:r>
        <w:rPr/>
        <w:t>be</w:t>
      </w:r>
      <w:r>
        <w:rPr>
          <w:spacing w:val="-4"/>
        </w:rPr>
        <w:t> </w:t>
      </w:r>
      <w:r>
        <w:rPr/>
        <w:t>able</w:t>
      </w:r>
      <w:r>
        <w:rPr>
          <w:spacing w:val="-3"/>
        </w:rPr>
        <w:t> </w:t>
      </w:r>
      <w:r>
        <w:rPr>
          <w:spacing w:val="-5"/>
        </w:rPr>
        <w:t>to:</w:t>
      </w:r>
    </w:p>
    <w:p>
      <w:pPr>
        <w:pStyle w:val="BodyText"/>
        <w:spacing w:before="8"/>
        <w:rPr>
          <w:sz w:val="26"/>
        </w:rPr>
      </w:pPr>
    </w:p>
    <w:p>
      <w:pPr>
        <w:pStyle w:val="ListParagraph"/>
        <w:numPr>
          <w:ilvl w:val="0"/>
          <w:numId w:val="112"/>
        </w:numPr>
        <w:tabs>
          <w:tab w:pos="2761" w:val="left" w:leader="none"/>
        </w:tabs>
        <w:spacing w:line="240" w:lineRule="auto" w:before="0" w:after="0"/>
        <w:ind w:left="2760" w:right="0" w:hanging="246"/>
        <w:jc w:val="both"/>
        <w:rPr>
          <w:sz w:val="22"/>
        </w:rPr>
      </w:pPr>
      <w:r>
        <w:rPr>
          <w:sz w:val="22"/>
        </w:rPr>
        <w:t>Deﬁne</w:t>
      </w:r>
      <w:r>
        <w:rPr>
          <w:spacing w:val="-5"/>
          <w:sz w:val="22"/>
        </w:rPr>
        <w:t> </w:t>
      </w:r>
      <w:r>
        <w:rPr>
          <w:sz w:val="22"/>
        </w:rPr>
        <w:t>the</w:t>
      </w:r>
      <w:r>
        <w:rPr>
          <w:spacing w:val="-1"/>
          <w:sz w:val="22"/>
        </w:rPr>
        <w:t> </w:t>
      </w:r>
      <w:r>
        <w:rPr>
          <w:sz w:val="22"/>
        </w:rPr>
        <w:t>concept</w:t>
      </w:r>
      <w:r>
        <w:rPr>
          <w:spacing w:val="-1"/>
          <w:sz w:val="22"/>
        </w:rPr>
        <w:t> </w:t>
      </w:r>
      <w:r>
        <w:rPr>
          <w:sz w:val="22"/>
        </w:rPr>
        <w:t>of</w:t>
      </w:r>
      <w:r>
        <w:rPr>
          <w:spacing w:val="-2"/>
          <w:sz w:val="22"/>
        </w:rPr>
        <w:t> barriers</w:t>
      </w:r>
    </w:p>
    <w:p>
      <w:pPr>
        <w:pStyle w:val="ListParagraph"/>
        <w:numPr>
          <w:ilvl w:val="0"/>
          <w:numId w:val="112"/>
        </w:numPr>
        <w:tabs>
          <w:tab w:pos="2761" w:val="left" w:leader="none"/>
        </w:tabs>
        <w:spacing w:line="240" w:lineRule="auto" w:before="27" w:after="0"/>
        <w:ind w:left="2760" w:right="0" w:hanging="246"/>
        <w:jc w:val="both"/>
        <w:rPr>
          <w:sz w:val="22"/>
        </w:rPr>
      </w:pPr>
      <w:r>
        <w:rPr>
          <w:sz w:val="22"/>
        </w:rPr>
        <w:t>Deﬁne</w:t>
      </w:r>
      <w:r>
        <w:rPr>
          <w:spacing w:val="-6"/>
          <w:sz w:val="22"/>
        </w:rPr>
        <w:t> </w:t>
      </w:r>
      <w:r>
        <w:rPr>
          <w:sz w:val="22"/>
        </w:rPr>
        <w:t>the</w:t>
      </w:r>
      <w:r>
        <w:rPr>
          <w:spacing w:val="-3"/>
          <w:sz w:val="22"/>
        </w:rPr>
        <w:t> </w:t>
      </w:r>
      <w:r>
        <w:rPr>
          <w:sz w:val="22"/>
        </w:rPr>
        <w:t>concept</w:t>
      </w:r>
      <w:r>
        <w:rPr>
          <w:spacing w:val="-2"/>
          <w:sz w:val="22"/>
        </w:rPr>
        <w:t> </w:t>
      </w:r>
      <w:r>
        <w:rPr>
          <w:sz w:val="22"/>
        </w:rPr>
        <w:t>of</w:t>
      </w:r>
      <w:r>
        <w:rPr>
          <w:spacing w:val="-4"/>
          <w:sz w:val="22"/>
        </w:rPr>
        <w:t> </w:t>
      </w:r>
      <w:r>
        <w:rPr>
          <w:sz w:val="22"/>
        </w:rPr>
        <w:t>inclusive</w:t>
      </w:r>
      <w:r>
        <w:rPr>
          <w:spacing w:val="-3"/>
          <w:sz w:val="22"/>
        </w:rPr>
        <w:t> </w:t>
      </w:r>
      <w:r>
        <w:rPr>
          <w:spacing w:val="-2"/>
          <w:sz w:val="22"/>
        </w:rPr>
        <w:t>practice</w:t>
      </w:r>
    </w:p>
    <w:p>
      <w:pPr>
        <w:pStyle w:val="ListParagraph"/>
        <w:numPr>
          <w:ilvl w:val="0"/>
          <w:numId w:val="112"/>
        </w:numPr>
        <w:tabs>
          <w:tab w:pos="2761" w:val="left" w:leader="none"/>
        </w:tabs>
        <w:spacing w:line="266" w:lineRule="auto" w:before="27" w:after="0"/>
        <w:ind w:left="2760" w:right="1383" w:hanging="245"/>
        <w:jc w:val="both"/>
        <w:rPr>
          <w:sz w:val="22"/>
        </w:rPr>
      </w:pPr>
      <w:r>
        <w:rPr>
          <w:sz w:val="22"/>
        </w:rPr>
        <w:t>Identify the types of</w:t>
      </w:r>
      <w:r>
        <w:rPr>
          <w:spacing w:val="-1"/>
          <w:sz w:val="22"/>
        </w:rPr>
        <w:t> </w:t>
      </w:r>
      <w:r>
        <w:rPr>
          <w:sz w:val="22"/>
        </w:rPr>
        <w:t>activities</w:t>
      </w:r>
      <w:r>
        <w:rPr>
          <w:spacing w:val="-1"/>
          <w:sz w:val="22"/>
        </w:rPr>
        <w:t> </w:t>
      </w:r>
      <w:r>
        <w:rPr>
          <w:sz w:val="22"/>
        </w:rPr>
        <w:t>or</w:t>
      </w:r>
      <w:r>
        <w:rPr>
          <w:spacing w:val="-1"/>
          <w:sz w:val="22"/>
        </w:rPr>
        <w:t> </w:t>
      </w:r>
      <w:r>
        <w:rPr>
          <w:sz w:val="22"/>
        </w:rPr>
        <w:t>strategies they can use/apply</w:t>
      </w:r>
      <w:r>
        <w:rPr>
          <w:spacing w:val="-1"/>
          <w:sz w:val="22"/>
        </w:rPr>
        <w:t> </w:t>
      </w:r>
      <w:r>
        <w:rPr>
          <w:sz w:val="22"/>
        </w:rPr>
        <w:t>to ensure</w:t>
      </w:r>
      <w:r>
        <w:rPr>
          <w:spacing w:val="-1"/>
          <w:sz w:val="22"/>
        </w:rPr>
        <w:t> </w:t>
      </w:r>
      <w:r>
        <w:rPr>
          <w:sz w:val="22"/>
        </w:rPr>
        <w:t>women and</w:t>
      </w:r>
      <w:r>
        <w:rPr>
          <w:spacing w:val="-4"/>
          <w:sz w:val="22"/>
        </w:rPr>
        <w:t> </w:t>
      </w:r>
      <w:r>
        <w:rPr>
          <w:sz w:val="22"/>
        </w:rPr>
        <w:t>girls</w:t>
      </w:r>
      <w:r>
        <w:rPr>
          <w:spacing w:val="-4"/>
          <w:sz w:val="22"/>
        </w:rPr>
        <w:t> </w:t>
      </w:r>
      <w:r>
        <w:rPr>
          <w:sz w:val="22"/>
        </w:rPr>
        <w:t>with</w:t>
      </w:r>
      <w:r>
        <w:rPr>
          <w:spacing w:val="-4"/>
          <w:sz w:val="22"/>
        </w:rPr>
        <w:t> </w:t>
      </w:r>
      <w:r>
        <w:rPr>
          <w:sz w:val="22"/>
        </w:rPr>
        <w:t>disabilities</w:t>
      </w:r>
      <w:r>
        <w:rPr>
          <w:spacing w:val="-4"/>
          <w:sz w:val="22"/>
        </w:rPr>
        <w:t> </w:t>
      </w:r>
      <w:r>
        <w:rPr>
          <w:sz w:val="22"/>
        </w:rPr>
        <w:t>are</w:t>
      </w:r>
      <w:r>
        <w:rPr>
          <w:spacing w:val="-4"/>
          <w:sz w:val="22"/>
        </w:rPr>
        <w:t> </w:t>
      </w:r>
      <w:r>
        <w:rPr>
          <w:sz w:val="22"/>
        </w:rPr>
        <w:t>able</w:t>
      </w:r>
      <w:r>
        <w:rPr>
          <w:spacing w:val="-4"/>
          <w:sz w:val="22"/>
        </w:rPr>
        <w:t> </w:t>
      </w:r>
      <w:r>
        <w:rPr>
          <w:sz w:val="22"/>
        </w:rPr>
        <w:t>to</w:t>
      </w:r>
      <w:r>
        <w:rPr>
          <w:spacing w:val="-3"/>
          <w:sz w:val="22"/>
        </w:rPr>
        <w:t> </w:t>
      </w:r>
      <w:r>
        <w:rPr>
          <w:sz w:val="22"/>
        </w:rPr>
        <w:t>access</w:t>
      </w:r>
      <w:r>
        <w:rPr>
          <w:spacing w:val="-4"/>
          <w:sz w:val="22"/>
        </w:rPr>
        <w:t> </w:t>
      </w:r>
      <w:r>
        <w:rPr>
          <w:sz w:val="22"/>
        </w:rPr>
        <w:t>and</w:t>
      </w:r>
      <w:r>
        <w:rPr>
          <w:spacing w:val="-4"/>
          <w:sz w:val="22"/>
        </w:rPr>
        <w:t> </w:t>
      </w:r>
      <w:r>
        <w:rPr>
          <w:sz w:val="22"/>
        </w:rPr>
        <w:t>beneﬁt</w:t>
      </w:r>
      <w:r>
        <w:rPr>
          <w:spacing w:val="-3"/>
          <w:sz w:val="22"/>
        </w:rPr>
        <w:t> </w:t>
      </w:r>
      <w:r>
        <w:rPr>
          <w:sz w:val="22"/>
        </w:rPr>
        <w:t>from</w:t>
      </w:r>
      <w:r>
        <w:rPr>
          <w:spacing w:val="-3"/>
          <w:sz w:val="22"/>
        </w:rPr>
        <w:t> </w:t>
      </w:r>
      <w:r>
        <w:rPr>
          <w:sz w:val="22"/>
        </w:rPr>
        <w:t>their</w:t>
      </w:r>
      <w:r>
        <w:rPr>
          <w:spacing w:val="-3"/>
          <w:sz w:val="22"/>
        </w:rPr>
        <w:t> </w:t>
      </w:r>
      <w:r>
        <w:rPr>
          <w:sz w:val="22"/>
        </w:rPr>
        <w:t>organisation’s </w:t>
      </w:r>
      <w:r>
        <w:rPr>
          <w:spacing w:val="-2"/>
          <w:sz w:val="22"/>
        </w:rPr>
        <w:t>activities</w:t>
      </w:r>
    </w:p>
    <w:p>
      <w:pPr>
        <w:pStyle w:val="Heading8"/>
        <w:spacing w:line="560" w:lineRule="exact" w:before="36"/>
        <w:ind w:right="6857"/>
        <w:jc w:val="both"/>
      </w:pPr>
      <w:r>
        <w:rPr/>
        <w:drawing>
          <wp:anchor distT="0" distB="0" distL="0" distR="0" allowOverlap="1" layoutInCell="1" locked="0" behindDoc="0" simplePos="0" relativeHeight="15814656">
            <wp:simplePos x="0" y="0"/>
            <wp:positionH relativeFrom="page">
              <wp:posOffset>774771</wp:posOffset>
            </wp:positionH>
            <wp:positionV relativeFrom="paragraph">
              <wp:posOffset>283078</wp:posOffset>
            </wp:positionV>
            <wp:extent cx="735968" cy="696186"/>
            <wp:effectExtent l="0" t="0" r="0" b="0"/>
            <wp:wrapNone/>
            <wp:docPr id="359" name="image30.jpeg"/>
            <wp:cNvGraphicFramePr>
              <a:graphicFrameLocks noChangeAspect="1"/>
            </wp:cNvGraphicFramePr>
            <a:graphic>
              <a:graphicData uri="http://schemas.openxmlformats.org/drawingml/2006/picture">
                <pic:pic>
                  <pic:nvPicPr>
                    <pic:cNvPr id="360" name="image30.jpeg"/>
                    <pic:cNvPicPr/>
                  </pic:nvPicPr>
                  <pic:blipFill>
                    <a:blip r:embed="rId86" cstate="print"/>
                    <a:stretch>
                      <a:fillRect/>
                    </a:stretch>
                  </pic:blipFill>
                  <pic:spPr>
                    <a:xfrm>
                      <a:off x="0" y="0"/>
                      <a:ext cx="735968" cy="696186"/>
                    </a:xfrm>
                    <a:prstGeom prst="rect">
                      <a:avLst/>
                    </a:prstGeom>
                  </pic:spPr>
                </pic:pic>
              </a:graphicData>
            </a:graphic>
          </wp:anchor>
        </w:drawing>
      </w:r>
      <w:r>
        <w:rPr/>
        <w:t>Time: 1 hour Preparation &amp;</w:t>
      </w:r>
      <w:r>
        <w:rPr>
          <w:spacing w:val="-1"/>
        </w:rPr>
        <w:t> </w:t>
      </w:r>
      <w:r>
        <w:rPr>
          <w:spacing w:val="-2"/>
        </w:rPr>
        <w:t>Materials:</w:t>
      </w:r>
    </w:p>
    <w:p>
      <w:pPr>
        <w:pStyle w:val="BodyText"/>
        <w:spacing w:line="215" w:lineRule="exact"/>
        <w:ind w:left="2515"/>
        <w:jc w:val="both"/>
      </w:pPr>
      <w:r>
        <w:rPr/>
        <w:t>Handouts,</w:t>
      </w:r>
      <w:r>
        <w:rPr>
          <w:spacing w:val="-6"/>
        </w:rPr>
        <w:t> </w:t>
      </w:r>
      <w:r>
        <w:rPr/>
        <w:t>Flipchart,</w:t>
      </w:r>
      <w:r>
        <w:rPr>
          <w:spacing w:val="-5"/>
        </w:rPr>
        <w:t> </w:t>
      </w:r>
      <w:r>
        <w:rPr/>
        <w:t>marker,</w:t>
      </w:r>
      <w:r>
        <w:rPr>
          <w:spacing w:val="-5"/>
        </w:rPr>
        <w:t> </w:t>
      </w:r>
      <w:r>
        <w:rPr/>
        <w:t>blutac,</w:t>
      </w:r>
      <w:r>
        <w:rPr>
          <w:spacing w:val="-6"/>
        </w:rPr>
        <w:t> </w:t>
      </w:r>
      <w:r>
        <w:rPr/>
        <w:t>inclusive</w:t>
      </w:r>
      <w:r>
        <w:rPr>
          <w:spacing w:val="-6"/>
        </w:rPr>
        <w:t> </w:t>
      </w:r>
      <w:r>
        <w:rPr/>
        <w:t>checklist</w:t>
      </w:r>
      <w:r>
        <w:rPr>
          <w:spacing w:val="-5"/>
        </w:rPr>
        <w:t> </w:t>
      </w:r>
      <w:r>
        <w:rPr/>
        <w:t>Method:</w:t>
      </w:r>
      <w:r>
        <w:rPr>
          <w:spacing w:val="-4"/>
        </w:rPr>
        <w:t> </w:t>
      </w:r>
      <w:r>
        <w:rPr>
          <w:spacing w:val="-2"/>
        </w:rPr>
        <w:t>Brainstorming</w:t>
      </w:r>
    </w:p>
    <w:p>
      <w:pPr>
        <w:pStyle w:val="Heading6"/>
        <w:spacing w:before="195"/>
      </w:pPr>
      <w:r>
        <w:rPr>
          <w:spacing w:val="-2"/>
        </w:rPr>
        <w:t>Steps</w:t>
      </w:r>
    </w:p>
    <w:p>
      <w:pPr>
        <w:pStyle w:val="ListParagraph"/>
        <w:numPr>
          <w:ilvl w:val="0"/>
          <w:numId w:val="113"/>
        </w:numPr>
        <w:tabs>
          <w:tab w:pos="2748" w:val="left" w:leader="none"/>
        </w:tabs>
        <w:spacing w:line="266" w:lineRule="auto" w:before="281" w:after="0"/>
        <w:ind w:left="2758" w:right="1078" w:hanging="244"/>
        <w:jc w:val="left"/>
        <w:rPr>
          <w:sz w:val="22"/>
        </w:rPr>
      </w:pPr>
      <w:r>
        <w:rPr>
          <w:sz w:val="22"/>
        </w:rPr>
        <w:t>Ask participants</w:t>
      </w:r>
      <w:r>
        <w:rPr>
          <w:spacing w:val="-1"/>
          <w:sz w:val="22"/>
        </w:rPr>
        <w:t> </w:t>
      </w:r>
      <w:r>
        <w:rPr>
          <w:sz w:val="22"/>
        </w:rPr>
        <w:t>to think about</w:t>
      </w:r>
      <w:r>
        <w:rPr>
          <w:spacing w:val="-1"/>
          <w:sz w:val="22"/>
        </w:rPr>
        <w:t> </w:t>
      </w:r>
      <w:r>
        <w:rPr>
          <w:sz w:val="22"/>
        </w:rPr>
        <w:t>an</w:t>
      </w:r>
      <w:r>
        <w:rPr>
          <w:spacing w:val="-1"/>
          <w:sz w:val="22"/>
        </w:rPr>
        <w:t> </w:t>
      </w:r>
      <w:r>
        <w:rPr>
          <w:sz w:val="22"/>
        </w:rPr>
        <w:t>organisation</w:t>
      </w:r>
      <w:r>
        <w:rPr>
          <w:spacing w:val="-1"/>
          <w:sz w:val="22"/>
        </w:rPr>
        <w:t> </w:t>
      </w:r>
      <w:r>
        <w:rPr>
          <w:sz w:val="22"/>
        </w:rPr>
        <w:t>or</w:t>
      </w:r>
      <w:r>
        <w:rPr>
          <w:spacing w:val="-1"/>
          <w:sz w:val="22"/>
        </w:rPr>
        <w:t> </w:t>
      </w:r>
      <w:r>
        <w:rPr>
          <w:sz w:val="22"/>
        </w:rPr>
        <w:t>community and</w:t>
      </w:r>
      <w:r>
        <w:rPr>
          <w:spacing w:val="-1"/>
          <w:sz w:val="22"/>
        </w:rPr>
        <w:t> </w:t>
      </w:r>
      <w:r>
        <w:rPr>
          <w:sz w:val="22"/>
        </w:rPr>
        <w:t>discuss</w:t>
      </w:r>
      <w:r>
        <w:rPr>
          <w:spacing w:val="-1"/>
          <w:sz w:val="22"/>
        </w:rPr>
        <w:t> </w:t>
      </w:r>
      <w:r>
        <w:rPr>
          <w:sz w:val="22"/>
        </w:rPr>
        <w:t>how</w:t>
      </w:r>
      <w:r>
        <w:rPr>
          <w:spacing w:val="-1"/>
          <w:sz w:val="22"/>
        </w:rPr>
        <w:t> </w:t>
      </w:r>
      <w:r>
        <w:rPr>
          <w:sz w:val="22"/>
        </w:rPr>
        <w:t>they can</w:t>
      </w:r>
      <w:r>
        <w:rPr>
          <w:spacing w:val="-4"/>
          <w:sz w:val="22"/>
        </w:rPr>
        <w:t> </w:t>
      </w:r>
      <w:r>
        <w:rPr>
          <w:sz w:val="22"/>
        </w:rPr>
        <w:t>deliver</w:t>
      </w:r>
      <w:r>
        <w:rPr>
          <w:spacing w:val="-4"/>
          <w:sz w:val="22"/>
        </w:rPr>
        <w:t> </w:t>
      </w:r>
      <w:r>
        <w:rPr>
          <w:sz w:val="22"/>
        </w:rPr>
        <w:t>awareness</w:t>
      </w:r>
      <w:r>
        <w:rPr>
          <w:spacing w:val="-4"/>
          <w:sz w:val="22"/>
        </w:rPr>
        <w:t> </w:t>
      </w:r>
      <w:r>
        <w:rPr>
          <w:sz w:val="22"/>
        </w:rPr>
        <w:t>activities</w:t>
      </w:r>
      <w:r>
        <w:rPr>
          <w:spacing w:val="-4"/>
          <w:sz w:val="22"/>
        </w:rPr>
        <w:t> </w:t>
      </w:r>
      <w:r>
        <w:rPr>
          <w:sz w:val="22"/>
        </w:rPr>
        <w:t>and</w:t>
      </w:r>
      <w:r>
        <w:rPr>
          <w:spacing w:val="-4"/>
          <w:sz w:val="22"/>
        </w:rPr>
        <w:t> </w:t>
      </w:r>
      <w:r>
        <w:rPr>
          <w:sz w:val="22"/>
        </w:rPr>
        <w:t>provide</w:t>
      </w:r>
      <w:r>
        <w:rPr>
          <w:spacing w:val="-4"/>
          <w:sz w:val="22"/>
        </w:rPr>
        <w:t> </w:t>
      </w:r>
      <w:r>
        <w:rPr>
          <w:sz w:val="22"/>
        </w:rPr>
        <w:t>services</w:t>
      </w:r>
      <w:r>
        <w:rPr>
          <w:spacing w:val="-4"/>
          <w:sz w:val="22"/>
        </w:rPr>
        <w:t> </w:t>
      </w:r>
      <w:r>
        <w:rPr>
          <w:sz w:val="22"/>
        </w:rPr>
        <w:t>such</w:t>
      </w:r>
      <w:r>
        <w:rPr>
          <w:spacing w:val="-4"/>
          <w:sz w:val="22"/>
        </w:rPr>
        <w:t> </w:t>
      </w:r>
      <w:r>
        <w:rPr>
          <w:sz w:val="22"/>
        </w:rPr>
        <w:t>as</w:t>
      </w:r>
      <w:r>
        <w:rPr>
          <w:spacing w:val="-4"/>
          <w:sz w:val="22"/>
        </w:rPr>
        <w:t> </w:t>
      </w:r>
      <w:r>
        <w:rPr>
          <w:sz w:val="22"/>
        </w:rPr>
        <w:t>health</w:t>
      </w:r>
      <w:r>
        <w:rPr>
          <w:spacing w:val="-4"/>
          <w:sz w:val="22"/>
        </w:rPr>
        <w:t> </w:t>
      </w:r>
      <w:r>
        <w:rPr>
          <w:sz w:val="22"/>
        </w:rPr>
        <w:t>or</w:t>
      </w:r>
      <w:r>
        <w:rPr>
          <w:spacing w:val="-4"/>
          <w:sz w:val="22"/>
        </w:rPr>
        <w:t> </w:t>
      </w:r>
      <w:r>
        <w:rPr>
          <w:sz w:val="22"/>
        </w:rPr>
        <w:t>counselling</w:t>
      </w:r>
    </w:p>
    <w:p>
      <w:pPr>
        <w:pStyle w:val="BodyText"/>
        <w:spacing w:before="3"/>
        <w:rPr>
          <w:sz w:val="24"/>
        </w:rPr>
      </w:pPr>
    </w:p>
    <w:p>
      <w:pPr>
        <w:pStyle w:val="ListParagraph"/>
        <w:numPr>
          <w:ilvl w:val="0"/>
          <w:numId w:val="113"/>
        </w:numPr>
        <w:tabs>
          <w:tab w:pos="2761" w:val="left" w:leader="none"/>
        </w:tabs>
        <w:spacing w:line="266" w:lineRule="auto" w:before="0" w:after="0"/>
        <w:ind w:left="2760" w:right="1747" w:hanging="245"/>
        <w:jc w:val="left"/>
        <w:rPr>
          <w:sz w:val="22"/>
        </w:rPr>
      </w:pPr>
      <w:r>
        <w:rPr/>
        <w:drawing>
          <wp:anchor distT="0" distB="0" distL="0" distR="0" allowOverlap="1" layoutInCell="1" locked="0" behindDoc="0" simplePos="0" relativeHeight="15814144">
            <wp:simplePos x="0" y="0"/>
            <wp:positionH relativeFrom="page">
              <wp:posOffset>798971</wp:posOffset>
            </wp:positionH>
            <wp:positionV relativeFrom="paragraph">
              <wp:posOffset>163587</wp:posOffset>
            </wp:positionV>
            <wp:extent cx="621442" cy="835494"/>
            <wp:effectExtent l="0" t="0" r="0" b="0"/>
            <wp:wrapNone/>
            <wp:docPr id="361" name="image29.jpeg"/>
            <wp:cNvGraphicFramePr>
              <a:graphicFrameLocks noChangeAspect="1"/>
            </wp:cNvGraphicFramePr>
            <a:graphic>
              <a:graphicData uri="http://schemas.openxmlformats.org/drawingml/2006/picture">
                <pic:pic>
                  <pic:nvPicPr>
                    <pic:cNvPr id="362" name="image29.jpeg"/>
                    <pic:cNvPicPr/>
                  </pic:nvPicPr>
                  <pic:blipFill>
                    <a:blip r:embed="rId83" cstate="print"/>
                    <a:stretch>
                      <a:fillRect/>
                    </a:stretch>
                  </pic:blipFill>
                  <pic:spPr>
                    <a:xfrm>
                      <a:off x="0" y="0"/>
                      <a:ext cx="621442" cy="835494"/>
                    </a:xfrm>
                    <a:prstGeom prst="rect">
                      <a:avLst/>
                    </a:prstGeom>
                  </pic:spPr>
                </pic:pic>
              </a:graphicData>
            </a:graphic>
          </wp:anchor>
        </w:drawing>
      </w:r>
      <w:r>
        <w:rPr>
          <w:sz w:val="22"/>
        </w:rPr>
        <w:t>Divide</w:t>
      </w:r>
      <w:r>
        <w:rPr>
          <w:spacing w:val="-4"/>
          <w:sz w:val="22"/>
        </w:rPr>
        <w:t> </w:t>
      </w:r>
      <w:r>
        <w:rPr>
          <w:sz w:val="22"/>
        </w:rPr>
        <w:t>the</w:t>
      </w:r>
      <w:r>
        <w:rPr>
          <w:spacing w:val="-3"/>
          <w:sz w:val="22"/>
        </w:rPr>
        <w:t> </w:t>
      </w:r>
      <w:r>
        <w:rPr>
          <w:sz w:val="22"/>
        </w:rPr>
        <w:t>participants</w:t>
      </w:r>
      <w:r>
        <w:rPr>
          <w:spacing w:val="-4"/>
          <w:sz w:val="22"/>
        </w:rPr>
        <w:t> </w:t>
      </w:r>
      <w:r>
        <w:rPr>
          <w:sz w:val="22"/>
        </w:rPr>
        <w:t>into</w:t>
      </w:r>
      <w:r>
        <w:rPr>
          <w:spacing w:val="-4"/>
          <w:sz w:val="22"/>
        </w:rPr>
        <w:t> </w:t>
      </w:r>
      <w:r>
        <w:rPr>
          <w:sz w:val="22"/>
        </w:rPr>
        <w:t>their</w:t>
      </w:r>
      <w:r>
        <w:rPr>
          <w:spacing w:val="-3"/>
          <w:sz w:val="22"/>
        </w:rPr>
        <w:t> </w:t>
      </w:r>
      <w:r>
        <w:rPr>
          <w:sz w:val="22"/>
        </w:rPr>
        <w:t>work</w:t>
      </w:r>
      <w:r>
        <w:rPr>
          <w:spacing w:val="-4"/>
          <w:sz w:val="22"/>
        </w:rPr>
        <w:t> </w:t>
      </w:r>
      <w:r>
        <w:rPr>
          <w:sz w:val="22"/>
        </w:rPr>
        <w:t>groups,</w:t>
      </w:r>
      <w:r>
        <w:rPr>
          <w:spacing w:val="-4"/>
          <w:sz w:val="22"/>
        </w:rPr>
        <w:t> </w:t>
      </w:r>
      <w:r>
        <w:rPr>
          <w:sz w:val="22"/>
        </w:rPr>
        <w:t>and</w:t>
      </w:r>
      <w:r>
        <w:rPr>
          <w:spacing w:val="-4"/>
          <w:sz w:val="22"/>
        </w:rPr>
        <w:t> </w:t>
      </w:r>
      <w:r>
        <w:rPr>
          <w:sz w:val="22"/>
        </w:rPr>
        <w:t>provide</w:t>
      </w:r>
      <w:r>
        <w:rPr>
          <w:spacing w:val="-4"/>
          <w:sz w:val="22"/>
        </w:rPr>
        <w:t> </w:t>
      </w:r>
      <w:r>
        <w:rPr>
          <w:sz w:val="22"/>
        </w:rPr>
        <w:t>each</w:t>
      </w:r>
      <w:r>
        <w:rPr>
          <w:spacing w:val="-4"/>
          <w:sz w:val="22"/>
        </w:rPr>
        <w:t> </w:t>
      </w:r>
      <w:r>
        <w:rPr>
          <w:sz w:val="22"/>
        </w:rPr>
        <w:t>group</w:t>
      </w:r>
      <w:r>
        <w:rPr>
          <w:spacing w:val="-4"/>
          <w:sz w:val="22"/>
        </w:rPr>
        <w:t> </w:t>
      </w:r>
      <w:r>
        <w:rPr>
          <w:sz w:val="22"/>
        </w:rPr>
        <w:t>with</w:t>
      </w:r>
      <w:r>
        <w:rPr>
          <w:spacing w:val="-4"/>
          <w:sz w:val="22"/>
        </w:rPr>
        <w:t> </w:t>
      </w:r>
      <w:r>
        <w:rPr>
          <w:sz w:val="22"/>
        </w:rPr>
        <w:t>a Worksheet to use.</w:t>
      </w:r>
    </w:p>
    <w:p>
      <w:pPr>
        <w:pStyle w:val="BodyText"/>
        <w:spacing w:before="2"/>
        <w:rPr>
          <w:sz w:val="24"/>
        </w:rPr>
      </w:pPr>
    </w:p>
    <w:p>
      <w:pPr>
        <w:pStyle w:val="ListParagraph"/>
        <w:numPr>
          <w:ilvl w:val="0"/>
          <w:numId w:val="113"/>
        </w:numPr>
        <w:tabs>
          <w:tab w:pos="2761" w:val="left" w:leader="none"/>
        </w:tabs>
        <w:spacing w:line="266" w:lineRule="auto" w:before="0" w:after="0"/>
        <w:ind w:left="2760" w:right="1637" w:hanging="245"/>
        <w:jc w:val="left"/>
        <w:rPr>
          <w:sz w:val="22"/>
        </w:rPr>
      </w:pPr>
      <w:r>
        <w:rPr>
          <w:sz w:val="22"/>
        </w:rPr>
        <w:t>Copies</w:t>
      </w:r>
      <w:r>
        <w:rPr>
          <w:spacing w:val="-4"/>
          <w:sz w:val="22"/>
        </w:rPr>
        <w:t> </w:t>
      </w:r>
      <w:r>
        <w:rPr>
          <w:sz w:val="22"/>
        </w:rPr>
        <w:t>of</w:t>
      </w:r>
      <w:r>
        <w:rPr>
          <w:spacing w:val="-4"/>
          <w:sz w:val="22"/>
        </w:rPr>
        <w:t> </w:t>
      </w:r>
      <w:r>
        <w:rPr>
          <w:sz w:val="22"/>
        </w:rPr>
        <w:t>the</w:t>
      </w:r>
      <w:r>
        <w:rPr>
          <w:spacing w:val="-3"/>
          <w:sz w:val="22"/>
        </w:rPr>
        <w:t> </w:t>
      </w:r>
      <w:r>
        <w:rPr>
          <w:sz w:val="22"/>
        </w:rPr>
        <w:t>disability</w:t>
      </w:r>
      <w:r>
        <w:rPr>
          <w:spacing w:val="-4"/>
          <w:sz w:val="22"/>
        </w:rPr>
        <w:t> </w:t>
      </w:r>
      <w:r>
        <w:rPr>
          <w:sz w:val="22"/>
        </w:rPr>
        <w:t>inclusive</w:t>
      </w:r>
      <w:r>
        <w:rPr>
          <w:spacing w:val="-4"/>
          <w:sz w:val="22"/>
        </w:rPr>
        <w:t> </w:t>
      </w:r>
      <w:r>
        <w:rPr>
          <w:sz w:val="22"/>
        </w:rPr>
        <w:t>practice</w:t>
      </w:r>
      <w:r>
        <w:rPr>
          <w:spacing w:val="-4"/>
          <w:sz w:val="22"/>
        </w:rPr>
        <w:t> </w:t>
      </w:r>
      <w:r>
        <w:rPr>
          <w:sz w:val="22"/>
        </w:rPr>
        <w:t>checklists</w:t>
      </w:r>
      <w:r>
        <w:rPr>
          <w:spacing w:val="-3"/>
          <w:sz w:val="22"/>
        </w:rPr>
        <w:t> </w:t>
      </w:r>
      <w:r>
        <w:rPr>
          <w:sz w:val="22"/>
        </w:rPr>
        <w:t>should</w:t>
      </w:r>
      <w:r>
        <w:rPr>
          <w:spacing w:val="-3"/>
          <w:sz w:val="22"/>
        </w:rPr>
        <w:t> </w:t>
      </w:r>
      <w:r>
        <w:rPr>
          <w:sz w:val="22"/>
        </w:rPr>
        <w:t>be</w:t>
      </w:r>
      <w:r>
        <w:rPr>
          <w:spacing w:val="-4"/>
          <w:sz w:val="22"/>
        </w:rPr>
        <w:t> </w:t>
      </w:r>
      <w:r>
        <w:rPr>
          <w:sz w:val="22"/>
        </w:rPr>
        <w:t>made</w:t>
      </w:r>
      <w:r>
        <w:rPr>
          <w:spacing w:val="-3"/>
          <w:sz w:val="22"/>
        </w:rPr>
        <w:t> </w:t>
      </w:r>
      <w:r>
        <w:rPr>
          <w:sz w:val="22"/>
        </w:rPr>
        <w:t>available for participants to use if they require some ideas (Appendix 1)</w:t>
      </w:r>
    </w:p>
    <w:p>
      <w:pPr>
        <w:spacing w:after="0" w:line="266" w:lineRule="auto"/>
        <w:jc w:val="left"/>
        <w:rPr>
          <w:sz w:val="22"/>
        </w:rPr>
        <w:sectPr>
          <w:pgSz w:w="11910" w:h="16840"/>
          <w:pgMar w:header="0" w:footer="379" w:top="1640" w:bottom="560" w:left="0" w:right="0"/>
        </w:sectPr>
      </w:pPr>
    </w:p>
    <w:p>
      <w:pPr>
        <w:pStyle w:val="BodyText"/>
        <w:rPr>
          <w:sz w:val="20"/>
        </w:rPr>
      </w:pPr>
    </w:p>
    <w:p>
      <w:pPr>
        <w:pStyle w:val="BodyText"/>
        <w:rPr>
          <w:sz w:val="20"/>
        </w:rPr>
      </w:pPr>
    </w:p>
    <w:p>
      <w:pPr>
        <w:pStyle w:val="BodyText"/>
        <w:spacing w:before="3"/>
        <w:rPr>
          <w:sz w:val="23"/>
        </w:rPr>
      </w:pPr>
    </w:p>
    <w:p>
      <w:pPr>
        <w:pStyle w:val="ListParagraph"/>
        <w:numPr>
          <w:ilvl w:val="0"/>
          <w:numId w:val="113"/>
        </w:numPr>
        <w:tabs>
          <w:tab w:pos="2739" w:val="left" w:leader="none"/>
        </w:tabs>
        <w:spacing w:line="266" w:lineRule="auto" w:before="93" w:after="0"/>
        <w:ind w:left="2739" w:right="1671" w:hanging="245"/>
        <w:jc w:val="left"/>
        <w:rPr>
          <w:sz w:val="22"/>
        </w:rPr>
      </w:pPr>
      <w:r>
        <w:rPr>
          <w:sz w:val="22"/>
        </w:rPr>
        <w:t>Choose</w:t>
      </w:r>
      <w:r>
        <w:rPr>
          <w:spacing w:val="-4"/>
          <w:sz w:val="22"/>
        </w:rPr>
        <w:t> </w:t>
      </w:r>
      <w:r>
        <w:rPr>
          <w:sz w:val="22"/>
        </w:rPr>
        <w:t>at</w:t>
      </w:r>
      <w:r>
        <w:rPr>
          <w:spacing w:val="-4"/>
          <w:sz w:val="22"/>
        </w:rPr>
        <w:t> </w:t>
      </w:r>
      <w:r>
        <w:rPr>
          <w:sz w:val="22"/>
        </w:rPr>
        <w:t>least</w:t>
      </w:r>
      <w:r>
        <w:rPr>
          <w:spacing w:val="-4"/>
          <w:sz w:val="22"/>
        </w:rPr>
        <w:t> </w:t>
      </w:r>
      <w:r>
        <w:rPr>
          <w:sz w:val="22"/>
        </w:rPr>
        <w:t>3</w:t>
      </w:r>
      <w:r>
        <w:rPr>
          <w:spacing w:val="-4"/>
          <w:sz w:val="22"/>
        </w:rPr>
        <w:t> </w:t>
      </w:r>
      <w:r>
        <w:rPr>
          <w:sz w:val="22"/>
        </w:rPr>
        <w:t>areas</w:t>
      </w:r>
      <w:r>
        <w:rPr>
          <w:spacing w:val="-4"/>
          <w:sz w:val="22"/>
        </w:rPr>
        <w:t> </w:t>
      </w:r>
      <w:r>
        <w:rPr>
          <w:sz w:val="22"/>
        </w:rPr>
        <w:t>that</w:t>
      </w:r>
      <w:r>
        <w:rPr>
          <w:spacing w:val="-3"/>
          <w:sz w:val="22"/>
        </w:rPr>
        <w:t> </w:t>
      </w:r>
      <w:r>
        <w:rPr>
          <w:sz w:val="22"/>
        </w:rPr>
        <w:t>your</w:t>
      </w:r>
      <w:r>
        <w:rPr>
          <w:spacing w:val="-3"/>
          <w:sz w:val="22"/>
        </w:rPr>
        <w:t> </w:t>
      </w:r>
      <w:r>
        <w:rPr>
          <w:sz w:val="22"/>
        </w:rPr>
        <w:t>organisation/community</w:t>
      </w:r>
      <w:r>
        <w:rPr>
          <w:spacing w:val="-4"/>
          <w:sz w:val="22"/>
        </w:rPr>
        <w:t> </w:t>
      </w:r>
      <w:r>
        <w:rPr>
          <w:sz w:val="22"/>
        </w:rPr>
        <w:t>works</w:t>
      </w:r>
      <w:r>
        <w:rPr>
          <w:spacing w:val="-4"/>
          <w:sz w:val="22"/>
        </w:rPr>
        <w:t> </w:t>
      </w:r>
      <w:r>
        <w:rPr>
          <w:sz w:val="22"/>
        </w:rPr>
        <w:t>on,</w:t>
      </w:r>
      <w:r>
        <w:rPr>
          <w:spacing w:val="-4"/>
          <w:sz w:val="22"/>
        </w:rPr>
        <w:t> </w:t>
      </w:r>
      <w:r>
        <w:rPr>
          <w:sz w:val="22"/>
        </w:rPr>
        <w:t>or</w:t>
      </w:r>
      <w:r>
        <w:rPr>
          <w:spacing w:val="-4"/>
          <w:sz w:val="22"/>
        </w:rPr>
        <w:t> </w:t>
      </w:r>
      <w:r>
        <w:rPr>
          <w:sz w:val="22"/>
        </w:rPr>
        <w:t>areas you would like to address in your organisation/community. The following list may assist you. You could also choose to focus on an area not listed here.</w:t>
      </w:r>
    </w:p>
    <w:p>
      <w:pPr>
        <w:pStyle w:val="BodyText"/>
        <w:spacing w:before="2"/>
        <w:rPr>
          <w:sz w:val="24"/>
        </w:rPr>
      </w:pPr>
    </w:p>
    <w:p>
      <w:pPr>
        <w:pStyle w:val="BodyText"/>
        <w:spacing w:line="266" w:lineRule="auto"/>
        <w:ind w:left="3214" w:right="3139"/>
      </w:pPr>
      <w:r>
        <w:rPr/>
        <w:t>Knowing</w:t>
      </w:r>
      <w:r>
        <w:rPr>
          <w:spacing w:val="-6"/>
        </w:rPr>
        <w:t> </w:t>
      </w:r>
      <w:r>
        <w:rPr/>
        <w:t>what</w:t>
      </w:r>
      <w:r>
        <w:rPr>
          <w:spacing w:val="-7"/>
        </w:rPr>
        <w:t> </w:t>
      </w:r>
      <w:r>
        <w:rPr/>
        <w:t>rights</w:t>
      </w:r>
      <w:r>
        <w:rPr>
          <w:spacing w:val="-6"/>
        </w:rPr>
        <w:t> </w:t>
      </w:r>
      <w:r>
        <w:rPr/>
        <w:t>women</w:t>
      </w:r>
      <w:r>
        <w:rPr>
          <w:spacing w:val="-7"/>
        </w:rPr>
        <w:t> </w:t>
      </w:r>
      <w:r>
        <w:rPr/>
        <w:t>with</w:t>
      </w:r>
      <w:r>
        <w:rPr>
          <w:spacing w:val="-7"/>
        </w:rPr>
        <w:t> </w:t>
      </w:r>
      <w:r>
        <w:rPr/>
        <w:t>disabilities</w:t>
      </w:r>
      <w:r>
        <w:rPr>
          <w:spacing w:val="-7"/>
        </w:rPr>
        <w:t> </w:t>
      </w:r>
      <w:r>
        <w:rPr/>
        <w:t>have Knowing what services are available</w:t>
      </w:r>
    </w:p>
    <w:p>
      <w:pPr>
        <w:pStyle w:val="BodyText"/>
        <w:spacing w:line="266" w:lineRule="auto"/>
        <w:ind w:left="3214" w:right="5346" w:hanging="1"/>
      </w:pPr>
      <w:r>
        <w:rPr/>
        <w:t>Getting</w:t>
      </w:r>
      <w:r>
        <w:rPr>
          <w:spacing w:val="-11"/>
        </w:rPr>
        <w:t> </w:t>
      </w:r>
      <w:r>
        <w:rPr/>
        <w:t>to/from</w:t>
      </w:r>
      <w:r>
        <w:rPr>
          <w:spacing w:val="-11"/>
        </w:rPr>
        <w:t> </w:t>
      </w:r>
      <w:r>
        <w:rPr/>
        <w:t>the</w:t>
      </w:r>
      <w:r>
        <w:rPr>
          <w:spacing w:val="-11"/>
        </w:rPr>
        <w:t> </w:t>
      </w:r>
      <w:r>
        <w:rPr/>
        <w:t>services </w:t>
      </w:r>
      <w:r>
        <w:rPr>
          <w:spacing w:val="-2"/>
        </w:rPr>
        <w:t>Research</w:t>
      </w:r>
    </w:p>
    <w:p>
      <w:pPr>
        <w:pStyle w:val="BodyText"/>
        <w:spacing w:line="251" w:lineRule="exact"/>
        <w:ind w:left="3214"/>
      </w:pPr>
      <w:r>
        <w:rPr>
          <w:spacing w:val="-2"/>
        </w:rPr>
        <w:t>Advocacy</w:t>
      </w:r>
    </w:p>
    <w:p>
      <w:pPr>
        <w:pStyle w:val="BodyText"/>
        <w:spacing w:before="6"/>
        <w:rPr>
          <w:sz w:val="26"/>
        </w:rPr>
      </w:pPr>
    </w:p>
    <w:p>
      <w:pPr>
        <w:pStyle w:val="ListParagraph"/>
        <w:numPr>
          <w:ilvl w:val="0"/>
          <w:numId w:val="113"/>
        </w:numPr>
        <w:tabs>
          <w:tab w:pos="2727" w:val="left" w:leader="none"/>
        </w:tabs>
        <w:spacing w:line="266" w:lineRule="auto" w:before="0" w:after="0"/>
        <w:ind w:left="2721" w:right="1660" w:hanging="228"/>
        <w:jc w:val="left"/>
        <w:rPr>
          <w:sz w:val="22"/>
        </w:rPr>
      </w:pPr>
      <w:r>
        <w:rPr>
          <w:sz w:val="22"/>
        </w:rPr>
        <w:t>After</w:t>
      </w:r>
      <w:r>
        <w:rPr>
          <w:spacing w:val="-4"/>
          <w:sz w:val="22"/>
        </w:rPr>
        <w:t> </w:t>
      </w:r>
      <w:r>
        <w:rPr>
          <w:sz w:val="22"/>
        </w:rPr>
        <w:t>they</w:t>
      </w:r>
      <w:r>
        <w:rPr>
          <w:spacing w:val="-4"/>
          <w:sz w:val="22"/>
        </w:rPr>
        <w:t> </w:t>
      </w:r>
      <w:r>
        <w:rPr>
          <w:sz w:val="22"/>
        </w:rPr>
        <w:t>have</w:t>
      </w:r>
      <w:r>
        <w:rPr>
          <w:spacing w:val="-5"/>
          <w:sz w:val="22"/>
        </w:rPr>
        <w:t> </w:t>
      </w:r>
      <w:r>
        <w:rPr>
          <w:sz w:val="22"/>
        </w:rPr>
        <w:t>completed</w:t>
      </w:r>
      <w:r>
        <w:rPr>
          <w:spacing w:val="-4"/>
          <w:sz w:val="22"/>
        </w:rPr>
        <w:t> </w:t>
      </w:r>
      <w:r>
        <w:rPr>
          <w:sz w:val="22"/>
        </w:rPr>
        <w:t>the</w:t>
      </w:r>
      <w:r>
        <w:rPr>
          <w:spacing w:val="-4"/>
          <w:sz w:val="22"/>
        </w:rPr>
        <w:t> </w:t>
      </w:r>
      <w:r>
        <w:rPr>
          <w:sz w:val="22"/>
        </w:rPr>
        <w:t>activity,</w:t>
      </w:r>
      <w:r>
        <w:rPr>
          <w:spacing w:val="-4"/>
          <w:sz w:val="22"/>
        </w:rPr>
        <w:t> </w:t>
      </w:r>
      <w:r>
        <w:rPr>
          <w:sz w:val="22"/>
        </w:rPr>
        <w:t>ask</w:t>
      </w:r>
      <w:r>
        <w:rPr>
          <w:spacing w:val="-5"/>
          <w:sz w:val="22"/>
        </w:rPr>
        <w:t> </w:t>
      </w:r>
      <w:r>
        <w:rPr>
          <w:sz w:val="22"/>
        </w:rPr>
        <w:t>participants</w:t>
      </w:r>
      <w:r>
        <w:rPr>
          <w:spacing w:val="-5"/>
          <w:sz w:val="22"/>
        </w:rPr>
        <w:t> </w:t>
      </w:r>
      <w:r>
        <w:rPr>
          <w:sz w:val="22"/>
        </w:rPr>
        <w:t>to</w:t>
      </w:r>
      <w:r>
        <w:rPr>
          <w:spacing w:val="-4"/>
          <w:sz w:val="22"/>
        </w:rPr>
        <w:t> </w:t>
      </w:r>
      <w:r>
        <w:rPr>
          <w:sz w:val="22"/>
        </w:rPr>
        <w:t>share</w:t>
      </w:r>
      <w:r>
        <w:rPr>
          <w:spacing w:val="-4"/>
          <w:sz w:val="22"/>
        </w:rPr>
        <w:t> </w:t>
      </w:r>
      <w:r>
        <w:rPr>
          <w:sz w:val="22"/>
        </w:rPr>
        <w:t>with</w:t>
      </w:r>
      <w:r>
        <w:rPr>
          <w:spacing w:val="-5"/>
          <w:sz w:val="22"/>
        </w:rPr>
        <w:t> </w:t>
      </w:r>
      <w:r>
        <w:rPr>
          <w:sz w:val="22"/>
        </w:rPr>
        <w:t>the</w:t>
      </w:r>
      <w:r>
        <w:rPr>
          <w:spacing w:val="-4"/>
          <w:sz w:val="22"/>
        </w:rPr>
        <w:t> </w:t>
      </w:r>
      <w:r>
        <w:rPr>
          <w:sz w:val="22"/>
        </w:rPr>
        <w:t>large </w:t>
      </w:r>
      <w:r>
        <w:rPr>
          <w:spacing w:val="-2"/>
          <w:sz w:val="22"/>
        </w:rPr>
        <w:t>group the</w:t>
      </w:r>
      <w:r>
        <w:rPr>
          <w:spacing w:val="-7"/>
          <w:sz w:val="22"/>
        </w:rPr>
        <w:t> </w:t>
      </w:r>
      <w:r>
        <w:rPr>
          <w:spacing w:val="-2"/>
          <w:sz w:val="22"/>
        </w:rPr>
        <w:t>barriers</w:t>
      </w:r>
      <w:r>
        <w:rPr>
          <w:spacing w:val="-7"/>
          <w:sz w:val="22"/>
        </w:rPr>
        <w:t> </w:t>
      </w:r>
      <w:r>
        <w:rPr>
          <w:spacing w:val="-2"/>
          <w:sz w:val="22"/>
        </w:rPr>
        <w:t>they</w:t>
      </w:r>
      <w:r>
        <w:rPr>
          <w:spacing w:val="-7"/>
          <w:sz w:val="22"/>
        </w:rPr>
        <w:t> </w:t>
      </w:r>
      <w:r>
        <w:rPr>
          <w:spacing w:val="-2"/>
          <w:sz w:val="22"/>
        </w:rPr>
        <w:t>have</w:t>
      </w:r>
      <w:r>
        <w:rPr>
          <w:spacing w:val="-7"/>
          <w:sz w:val="22"/>
        </w:rPr>
        <w:t> </w:t>
      </w:r>
      <w:r>
        <w:rPr>
          <w:spacing w:val="-2"/>
          <w:sz w:val="22"/>
        </w:rPr>
        <w:t>identiﬁed</w:t>
      </w:r>
      <w:r>
        <w:rPr>
          <w:spacing w:val="-7"/>
          <w:sz w:val="22"/>
        </w:rPr>
        <w:t> </w:t>
      </w:r>
      <w:r>
        <w:rPr>
          <w:spacing w:val="-2"/>
          <w:sz w:val="22"/>
        </w:rPr>
        <w:t>and</w:t>
      </w:r>
      <w:r>
        <w:rPr>
          <w:spacing w:val="-7"/>
          <w:sz w:val="22"/>
        </w:rPr>
        <w:t> </w:t>
      </w:r>
      <w:r>
        <w:rPr>
          <w:spacing w:val="-2"/>
          <w:sz w:val="22"/>
        </w:rPr>
        <w:t>strategies</w:t>
      </w:r>
      <w:r>
        <w:rPr>
          <w:spacing w:val="-7"/>
          <w:sz w:val="22"/>
        </w:rPr>
        <w:t> </w:t>
      </w:r>
      <w:r>
        <w:rPr>
          <w:spacing w:val="-2"/>
          <w:sz w:val="22"/>
        </w:rPr>
        <w:t>they</w:t>
      </w:r>
      <w:r>
        <w:rPr>
          <w:spacing w:val="-7"/>
          <w:sz w:val="22"/>
        </w:rPr>
        <w:t> </w:t>
      </w:r>
      <w:r>
        <w:rPr>
          <w:spacing w:val="-2"/>
          <w:sz w:val="22"/>
        </w:rPr>
        <w:t>think</w:t>
      </w:r>
      <w:r>
        <w:rPr>
          <w:spacing w:val="-7"/>
          <w:sz w:val="22"/>
        </w:rPr>
        <w:t> </w:t>
      </w:r>
      <w:r>
        <w:rPr>
          <w:spacing w:val="-2"/>
          <w:sz w:val="22"/>
        </w:rPr>
        <w:t>could</w:t>
      </w:r>
      <w:r>
        <w:rPr>
          <w:spacing w:val="-7"/>
          <w:sz w:val="22"/>
        </w:rPr>
        <w:t> </w:t>
      </w:r>
      <w:r>
        <w:rPr>
          <w:spacing w:val="-2"/>
          <w:sz w:val="22"/>
        </w:rPr>
        <w:t>eliminate </w:t>
      </w:r>
      <w:r>
        <w:rPr>
          <w:sz w:val="22"/>
        </w:rPr>
        <w:t>these barriers.</w:t>
      </w:r>
    </w:p>
    <w:p>
      <w:pPr>
        <w:pStyle w:val="BodyText"/>
        <w:spacing w:before="2"/>
        <w:rPr>
          <w:sz w:val="24"/>
        </w:rPr>
      </w:pPr>
    </w:p>
    <w:p>
      <w:pPr>
        <w:pStyle w:val="ListParagraph"/>
        <w:numPr>
          <w:ilvl w:val="0"/>
          <w:numId w:val="113"/>
        </w:numPr>
        <w:tabs>
          <w:tab w:pos="2727" w:val="left" w:leader="none"/>
        </w:tabs>
        <w:spacing w:line="240" w:lineRule="auto" w:before="0" w:after="0"/>
        <w:ind w:left="2726" w:right="0" w:hanging="233"/>
        <w:jc w:val="left"/>
        <w:rPr>
          <w:sz w:val="22"/>
        </w:rPr>
      </w:pPr>
      <w:r>
        <w:rPr/>
        <w:drawing>
          <wp:anchor distT="0" distB="0" distL="0" distR="0" allowOverlap="1" layoutInCell="1" locked="0" behindDoc="0" simplePos="0" relativeHeight="15815168">
            <wp:simplePos x="0" y="0"/>
            <wp:positionH relativeFrom="page">
              <wp:posOffset>624001</wp:posOffset>
            </wp:positionH>
            <wp:positionV relativeFrom="paragraph">
              <wp:posOffset>-66963</wp:posOffset>
            </wp:positionV>
            <wp:extent cx="867003" cy="773854"/>
            <wp:effectExtent l="0" t="0" r="0" b="0"/>
            <wp:wrapNone/>
            <wp:docPr id="363" name="image26.jpeg"/>
            <wp:cNvGraphicFramePr>
              <a:graphicFrameLocks noChangeAspect="1"/>
            </wp:cNvGraphicFramePr>
            <a:graphic>
              <a:graphicData uri="http://schemas.openxmlformats.org/drawingml/2006/picture">
                <pic:pic>
                  <pic:nvPicPr>
                    <pic:cNvPr id="364" name="image26.jpeg"/>
                    <pic:cNvPicPr/>
                  </pic:nvPicPr>
                  <pic:blipFill>
                    <a:blip r:embed="rId74" cstate="print"/>
                    <a:stretch>
                      <a:fillRect/>
                    </a:stretch>
                  </pic:blipFill>
                  <pic:spPr>
                    <a:xfrm>
                      <a:off x="0" y="0"/>
                      <a:ext cx="867003" cy="773854"/>
                    </a:xfrm>
                    <a:prstGeom prst="rect">
                      <a:avLst/>
                    </a:prstGeom>
                  </pic:spPr>
                </pic:pic>
              </a:graphicData>
            </a:graphic>
          </wp:anchor>
        </w:drawing>
      </w:r>
      <w:r>
        <w:rPr>
          <w:spacing w:val="-2"/>
          <w:sz w:val="22"/>
        </w:rPr>
        <w:t>ASK</w:t>
      </w:r>
      <w:r>
        <w:rPr>
          <w:spacing w:val="-6"/>
          <w:sz w:val="22"/>
        </w:rPr>
        <w:t> </w:t>
      </w:r>
      <w:r>
        <w:rPr>
          <w:spacing w:val="-2"/>
          <w:sz w:val="22"/>
        </w:rPr>
        <w:t>PARTICIPANTS</w:t>
      </w:r>
      <w:r>
        <w:rPr>
          <w:spacing w:val="-4"/>
          <w:sz w:val="22"/>
        </w:rPr>
        <w:t> </w:t>
      </w:r>
      <w:r>
        <w:rPr>
          <w:spacing w:val="-5"/>
          <w:sz w:val="22"/>
        </w:rPr>
        <w:t>to:</w:t>
      </w:r>
    </w:p>
    <w:p>
      <w:pPr>
        <w:pStyle w:val="BodyText"/>
        <w:spacing w:before="8"/>
        <w:rPr>
          <w:sz w:val="26"/>
        </w:rPr>
      </w:pPr>
    </w:p>
    <w:p>
      <w:pPr>
        <w:pStyle w:val="ListParagraph"/>
        <w:numPr>
          <w:ilvl w:val="1"/>
          <w:numId w:val="113"/>
        </w:numPr>
        <w:tabs>
          <w:tab w:pos="3392" w:val="left" w:leader="none"/>
        </w:tabs>
        <w:spacing w:line="266" w:lineRule="auto" w:before="0" w:after="0"/>
        <w:ind w:left="3397" w:right="1097" w:hanging="184"/>
        <w:jc w:val="left"/>
        <w:rPr>
          <w:sz w:val="22"/>
        </w:rPr>
      </w:pPr>
      <w:r>
        <w:rPr>
          <w:sz w:val="22"/>
        </w:rPr>
        <w:t>Identify</w:t>
      </w:r>
      <w:r>
        <w:rPr>
          <w:spacing w:val="-10"/>
          <w:sz w:val="22"/>
        </w:rPr>
        <w:t> </w:t>
      </w:r>
      <w:r>
        <w:rPr>
          <w:sz w:val="22"/>
        </w:rPr>
        <w:t>any</w:t>
      </w:r>
      <w:r>
        <w:rPr>
          <w:spacing w:val="-10"/>
          <w:sz w:val="22"/>
        </w:rPr>
        <w:t> </w:t>
      </w:r>
      <w:r>
        <w:rPr>
          <w:sz w:val="22"/>
        </w:rPr>
        <w:t>common</w:t>
      </w:r>
      <w:r>
        <w:rPr>
          <w:spacing w:val="-10"/>
          <w:sz w:val="22"/>
        </w:rPr>
        <w:t> </w:t>
      </w:r>
      <w:r>
        <w:rPr>
          <w:sz w:val="22"/>
        </w:rPr>
        <w:t>types</w:t>
      </w:r>
      <w:r>
        <w:rPr>
          <w:spacing w:val="-10"/>
          <w:sz w:val="22"/>
        </w:rPr>
        <w:t> </w:t>
      </w:r>
      <w:r>
        <w:rPr>
          <w:sz w:val="22"/>
        </w:rPr>
        <w:t>of</w:t>
      </w:r>
      <w:r>
        <w:rPr>
          <w:spacing w:val="-10"/>
          <w:sz w:val="22"/>
        </w:rPr>
        <w:t> </w:t>
      </w:r>
      <w:r>
        <w:rPr>
          <w:sz w:val="22"/>
        </w:rPr>
        <w:t>actions</w:t>
      </w:r>
      <w:r>
        <w:rPr>
          <w:spacing w:val="-10"/>
          <w:sz w:val="22"/>
        </w:rPr>
        <w:t> </w:t>
      </w:r>
      <w:r>
        <w:rPr>
          <w:sz w:val="22"/>
        </w:rPr>
        <w:t>that</w:t>
      </w:r>
      <w:r>
        <w:rPr>
          <w:spacing w:val="-10"/>
          <w:sz w:val="22"/>
        </w:rPr>
        <w:t> </w:t>
      </w:r>
      <w:r>
        <w:rPr>
          <w:sz w:val="22"/>
        </w:rPr>
        <w:t>all</w:t>
      </w:r>
      <w:r>
        <w:rPr>
          <w:spacing w:val="-10"/>
          <w:sz w:val="22"/>
        </w:rPr>
        <w:t> </w:t>
      </w:r>
      <w:r>
        <w:rPr>
          <w:sz w:val="22"/>
        </w:rPr>
        <w:t>groups</w:t>
      </w:r>
      <w:r>
        <w:rPr>
          <w:spacing w:val="-10"/>
          <w:sz w:val="22"/>
        </w:rPr>
        <w:t> </w:t>
      </w:r>
      <w:r>
        <w:rPr>
          <w:sz w:val="22"/>
        </w:rPr>
        <w:t>identiﬁed,</w:t>
      </w:r>
      <w:r>
        <w:rPr>
          <w:spacing w:val="-10"/>
          <w:sz w:val="22"/>
        </w:rPr>
        <w:t> </w:t>
      </w:r>
      <w:r>
        <w:rPr>
          <w:sz w:val="22"/>
        </w:rPr>
        <w:t>“what</w:t>
      </w:r>
      <w:r>
        <w:rPr>
          <w:spacing w:val="-10"/>
          <w:sz w:val="22"/>
        </w:rPr>
        <w:t> </w:t>
      </w:r>
      <w:r>
        <w:rPr>
          <w:sz w:val="22"/>
        </w:rPr>
        <w:t>types</w:t>
      </w:r>
      <w:r>
        <w:rPr>
          <w:spacing w:val="-10"/>
          <w:sz w:val="22"/>
        </w:rPr>
        <w:t> </w:t>
      </w:r>
      <w:r>
        <w:rPr>
          <w:sz w:val="22"/>
        </w:rPr>
        <w:t>of strategies did you all identify? Is there a way to group these actions?”</w:t>
      </w:r>
    </w:p>
    <w:p>
      <w:pPr>
        <w:pStyle w:val="BodyText"/>
        <w:spacing w:before="2"/>
        <w:rPr>
          <w:sz w:val="24"/>
        </w:rPr>
      </w:pPr>
    </w:p>
    <w:p>
      <w:pPr>
        <w:pStyle w:val="ListParagraph"/>
        <w:numPr>
          <w:ilvl w:val="1"/>
          <w:numId w:val="113"/>
        </w:numPr>
        <w:tabs>
          <w:tab w:pos="3398" w:val="left" w:leader="none"/>
        </w:tabs>
        <w:spacing w:line="266" w:lineRule="auto" w:before="1" w:after="0"/>
        <w:ind w:left="3397" w:right="1611" w:hanging="184"/>
        <w:jc w:val="left"/>
        <w:rPr>
          <w:sz w:val="22"/>
        </w:rPr>
      </w:pPr>
      <w:r>
        <w:rPr>
          <w:sz w:val="22"/>
        </w:rPr>
        <w:t>Discuss</w:t>
      </w:r>
      <w:r>
        <w:rPr>
          <w:spacing w:val="-5"/>
          <w:sz w:val="22"/>
        </w:rPr>
        <w:t> </w:t>
      </w:r>
      <w:r>
        <w:rPr>
          <w:sz w:val="22"/>
        </w:rPr>
        <w:t>the</w:t>
      </w:r>
      <w:r>
        <w:rPr>
          <w:spacing w:val="-4"/>
          <w:sz w:val="22"/>
        </w:rPr>
        <w:t> </w:t>
      </w:r>
      <w:r>
        <w:rPr>
          <w:sz w:val="22"/>
        </w:rPr>
        <w:t>different</w:t>
      </w:r>
      <w:r>
        <w:rPr>
          <w:spacing w:val="-4"/>
          <w:sz w:val="22"/>
        </w:rPr>
        <w:t> </w:t>
      </w:r>
      <w:r>
        <w:rPr>
          <w:sz w:val="22"/>
        </w:rPr>
        <w:t>types</w:t>
      </w:r>
      <w:r>
        <w:rPr>
          <w:spacing w:val="-4"/>
          <w:sz w:val="22"/>
        </w:rPr>
        <w:t> </w:t>
      </w:r>
      <w:r>
        <w:rPr>
          <w:sz w:val="22"/>
        </w:rPr>
        <w:t>of</w:t>
      </w:r>
      <w:r>
        <w:rPr>
          <w:spacing w:val="-5"/>
          <w:sz w:val="22"/>
        </w:rPr>
        <w:t> </w:t>
      </w:r>
      <w:r>
        <w:rPr>
          <w:sz w:val="22"/>
        </w:rPr>
        <w:t>strategies</w:t>
      </w:r>
      <w:r>
        <w:rPr>
          <w:spacing w:val="-4"/>
          <w:sz w:val="22"/>
        </w:rPr>
        <w:t> </w:t>
      </w:r>
      <w:r>
        <w:rPr>
          <w:sz w:val="22"/>
        </w:rPr>
        <w:t>the</w:t>
      </w:r>
      <w:r>
        <w:rPr>
          <w:spacing w:val="-4"/>
          <w:sz w:val="22"/>
        </w:rPr>
        <w:t> </w:t>
      </w:r>
      <w:r>
        <w:rPr>
          <w:sz w:val="22"/>
        </w:rPr>
        <w:t>groups</w:t>
      </w:r>
      <w:r>
        <w:rPr>
          <w:spacing w:val="-5"/>
          <w:sz w:val="22"/>
        </w:rPr>
        <w:t> </w:t>
      </w:r>
      <w:r>
        <w:rPr>
          <w:sz w:val="22"/>
        </w:rPr>
        <w:t>identiﬁed</w:t>
      </w:r>
      <w:r>
        <w:rPr>
          <w:spacing w:val="-5"/>
          <w:sz w:val="22"/>
        </w:rPr>
        <w:t> </w:t>
      </w:r>
      <w:r>
        <w:rPr>
          <w:sz w:val="22"/>
        </w:rPr>
        <w:t>that</w:t>
      </w:r>
      <w:r>
        <w:rPr>
          <w:spacing w:val="-4"/>
          <w:sz w:val="22"/>
        </w:rPr>
        <w:t> </w:t>
      </w:r>
      <w:r>
        <w:rPr>
          <w:sz w:val="22"/>
        </w:rPr>
        <w:t>could eliminate barriers and enable participation.</w:t>
      </w:r>
    </w:p>
    <w:p>
      <w:pPr>
        <w:pStyle w:val="BodyText"/>
        <w:spacing w:before="2"/>
        <w:rPr>
          <w:sz w:val="24"/>
        </w:rPr>
      </w:pPr>
    </w:p>
    <w:p>
      <w:pPr>
        <w:pStyle w:val="ListParagraph"/>
        <w:numPr>
          <w:ilvl w:val="1"/>
          <w:numId w:val="113"/>
        </w:numPr>
        <w:tabs>
          <w:tab w:pos="3386" w:val="left" w:leader="none"/>
        </w:tabs>
        <w:spacing w:line="266" w:lineRule="auto" w:before="0" w:after="0"/>
        <w:ind w:left="3397" w:right="1236" w:hanging="184"/>
        <w:jc w:val="left"/>
        <w:rPr>
          <w:sz w:val="22"/>
        </w:rPr>
      </w:pPr>
      <w:r>
        <w:rPr>
          <w:sz w:val="22"/>
        </w:rPr>
        <w:t>Awareness</w:t>
      </w:r>
      <w:r>
        <w:rPr>
          <w:spacing w:val="-4"/>
          <w:sz w:val="22"/>
        </w:rPr>
        <w:t> </w:t>
      </w:r>
      <w:r>
        <w:rPr>
          <w:sz w:val="22"/>
        </w:rPr>
        <w:t>of</w:t>
      </w:r>
      <w:r>
        <w:rPr>
          <w:spacing w:val="-4"/>
          <w:sz w:val="22"/>
        </w:rPr>
        <w:t> </w:t>
      </w:r>
      <w:r>
        <w:rPr>
          <w:sz w:val="22"/>
        </w:rPr>
        <w:t>disability</w:t>
      </w:r>
      <w:r>
        <w:rPr>
          <w:spacing w:val="-4"/>
          <w:sz w:val="22"/>
        </w:rPr>
        <w:t> </w:t>
      </w:r>
      <w:r>
        <w:rPr>
          <w:sz w:val="22"/>
        </w:rPr>
        <w:t>and</w:t>
      </w:r>
      <w:r>
        <w:rPr>
          <w:spacing w:val="-4"/>
          <w:sz w:val="22"/>
        </w:rPr>
        <w:t> </w:t>
      </w:r>
      <w:r>
        <w:rPr>
          <w:sz w:val="22"/>
        </w:rPr>
        <w:t>the</w:t>
      </w:r>
      <w:r>
        <w:rPr>
          <w:spacing w:val="-3"/>
          <w:sz w:val="22"/>
        </w:rPr>
        <w:t> </w:t>
      </w:r>
      <w:r>
        <w:rPr>
          <w:sz w:val="22"/>
        </w:rPr>
        <w:t>impact</w:t>
      </w:r>
      <w:r>
        <w:rPr>
          <w:spacing w:val="-4"/>
          <w:sz w:val="22"/>
        </w:rPr>
        <w:t> </w:t>
      </w:r>
      <w:r>
        <w:rPr>
          <w:sz w:val="22"/>
        </w:rPr>
        <w:t>of</w:t>
      </w:r>
      <w:r>
        <w:rPr>
          <w:spacing w:val="-4"/>
          <w:sz w:val="22"/>
        </w:rPr>
        <w:t> </w:t>
      </w:r>
      <w:r>
        <w:rPr>
          <w:sz w:val="22"/>
        </w:rPr>
        <w:t>violence</w:t>
      </w:r>
      <w:r>
        <w:rPr>
          <w:spacing w:val="-3"/>
          <w:sz w:val="22"/>
        </w:rPr>
        <w:t> </w:t>
      </w:r>
      <w:r>
        <w:rPr>
          <w:sz w:val="22"/>
        </w:rPr>
        <w:t>against</w:t>
      </w:r>
      <w:r>
        <w:rPr>
          <w:spacing w:val="-4"/>
          <w:sz w:val="22"/>
        </w:rPr>
        <w:t> </w:t>
      </w:r>
      <w:r>
        <w:rPr>
          <w:sz w:val="22"/>
        </w:rPr>
        <w:t>women</w:t>
      </w:r>
      <w:r>
        <w:rPr>
          <w:spacing w:val="-4"/>
          <w:sz w:val="22"/>
        </w:rPr>
        <w:t> </w:t>
      </w:r>
      <w:r>
        <w:rPr>
          <w:sz w:val="22"/>
        </w:rPr>
        <w:t>and</w:t>
      </w:r>
      <w:r>
        <w:rPr>
          <w:spacing w:val="-4"/>
          <w:sz w:val="22"/>
        </w:rPr>
        <w:t> </w:t>
      </w:r>
      <w:r>
        <w:rPr>
          <w:sz w:val="22"/>
        </w:rPr>
        <w:t>girls with disabilities.</w:t>
      </w:r>
    </w:p>
    <w:p>
      <w:pPr>
        <w:pStyle w:val="BodyText"/>
        <w:spacing w:before="3"/>
        <w:rPr>
          <w:sz w:val="24"/>
        </w:rPr>
      </w:pPr>
    </w:p>
    <w:p>
      <w:pPr>
        <w:pStyle w:val="ListParagraph"/>
        <w:numPr>
          <w:ilvl w:val="1"/>
          <w:numId w:val="113"/>
        </w:numPr>
        <w:tabs>
          <w:tab w:pos="3386" w:val="left" w:leader="none"/>
        </w:tabs>
        <w:spacing w:line="266" w:lineRule="auto" w:before="0" w:after="0"/>
        <w:ind w:left="3397" w:right="1726" w:hanging="184"/>
        <w:jc w:val="left"/>
        <w:rPr>
          <w:sz w:val="22"/>
        </w:rPr>
      </w:pPr>
      <w:r>
        <w:rPr>
          <w:sz w:val="22"/>
        </w:rPr>
        <w:t>Awareness</w:t>
      </w:r>
      <w:r>
        <w:rPr>
          <w:spacing w:val="-5"/>
          <w:sz w:val="22"/>
        </w:rPr>
        <w:t> </w:t>
      </w:r>
      <w:r>
        <w:rPr>
          <w:sz w:val="22"/>
        </w:rPr>
        <w:t>of</w:t>
      </w:r>
      <w:r>
        <w:rPr>
          <w:spacing w:val="-5"/>
          <w:sz w:val="22"/>
        </w:rPr>
        <w:t> </w:t>
      </w:r>
      <w:r>
        <w:rPr>
          <w:sz w:val="22"/>
        </w:rPr>
        <w:t>rights</w:t>
      </w:r>
      <w:r>
        <w:rPr>
          <w:spacing w:val="-4"/>
          <w:sz w:val="22"/>
        </w:rPr>
        <w:t> </w:t>
      </w:r>
      <w:r>
        <w:rPr>
          <w:sz w:val="22"/>
        </w:rPr>
        <w:t>of</w:t>
      </w:r>
      <w:r>
        <w:rPr>
          <w:spacing w:val="-5"/>
          <w:sz w:val="22"/>
        </w:rPr>
        <w:t> </w:t>
      </w:r>
      <w:r>
        <w:rPr>
          <w:sz w:val="22"/>
        </w:rPr>
        <w:t>women</w:t>
      </w:r>
      <w:r>
        <w:rPr>
          <w:spacing w:val="-5"/>
          <w:sz w:val="22"/>
        </w:rPr>
        <w:t> </w:t>
      </w:r>
      <w:r>
        <w:rPr>
          <w:sz w:val="22"/>
        </w:rPr>
        <w:t>and</w:t>
      </w:r>
      <w:r>
        <w:rPr>
          <w:spacing w:val="-5"/>
          <w:sz w:val="22"/>
        </w:rPr>
        <w:t> </w:t>
      </w:r>
      <w:r>
        <w:rPr>
          <w:sz w:val="22"/>
        </w:rPr>
        <w:t>girls</w:t>
      </w:r>
      <w:r>
        <w:rPr>
          <w:spacing w:val="-5"/>
          <w:sz w:val="22"/>
        </w:rPr>
        <w:t> </w:t>
      </w:r>
      <w:r>
        <w:rPr>
          <w:sz w:val="22"/>
        </w:rPr>
        <w:t>with</w:t>
      </w:r>
      <w:r>
        <w:rPr>
          <w:spacing w:val="-5"/>
          <w:sz w:val="22"/>
        </w:rPr>
        <w:t> </w:t>
      </w:r>
      <w:r>
        <w:rPr>
          <w:sz w:val="22"/>
        </w:rPr>
        <w:t>disabilities,</w:t>
      </w:r>
      <w:r>
        <w:rPr>
          <w:spacing w:val="-5"/>
          <w:sz w:val="22"/>
        </w:rPr>
        <w:t> </w:t>
      </w:r>
      <w:r>
        <w:rPr>
          <w:sz w:val="22"/>
        </w:rPr>
        <w:t>awareness</w:t>
      </w:r>
      <w:r>
        <w:rPr>
          <w:spacing w:val="-5"/>
          <w:sz w:val="22"/>
        </w:rPr>
        <w:t> </w:t>
      </w:r>
      <w:r>
        <w:rPr>
          <w:sz w:val="22"/>
        </w:rPr>
        <w:t>of barriers that women with disabilities face.</w:t>
      </w:r>
    </w:p>
    <w:p>
      <w:pPr>
        <w:pStyle w:val="BodyText"/>
        <w:spacing w:before="2"/>
        <w:rPr>
          <w:sz w:val="24"/>
        </w:rPr>
      </w:pPr>
    </w:p>
    <w:p>
      <w:pPr>
        <w:pStyle w:val="ListParagraph"/>
        <w:numPr>
          <w:ilvl w:val="1"/>
          <w:numId w:val="113"/>
        </w:numPr>
        <w:tabs>
          <w:tab w:pos="3398" w:val="left" w:leader="none"/>
        </w:tabs>
        <w:spacing w:line="266" w:lineRule="auto" w:before="0" w:after="0"/>
        <w:ind w:left="3397" w:right="1293" w:hanging="184"/>
        <w:jc w:val="left"/>
        <w:rPr>
          <w:sz w:val="22"/>
        </w:rPr>
      </w:pPr>
      <w:r>
        <w:rPr>
          <w:sz w:val="22"/>
        </w:rPr>
        <w:t>Participation</w:t>
      </w:r>
      <w:r>
        <w:rPr>
          <w:spacing w:val="-4"/>
          <w:sz w:val="22"/>
        </w:rPr>
        <w:t> </w:t>
      </w:r>
      <w:r>
        <w:rPr>
          <w:sz w:val="22"/>
        </w:rPr>
        <w:t>of</w:t>
      </w:r>
      <w:r>
        <w:rPr>
          <w:spacing w:val="-5"/>
          <w:sz w:val="22"/>
        </w:rPr>
        <w:t> </w:t>
      </w:r>
      <w:r>
        <w:rPr>
          <w:sz w:val="22"/>
        </w:rPr>
        <w:t>women</w:t>
      </w:r>
      <w:r>
        <w:rPr>
          <w:spacing w:val="-5"/>
          <w:sz w:val="22"/>
        </w:rPr>
        <w:t> </w:t>
      </w:r>
      <w:r>
        <w:rPr>
          <w:sz w:val="22"/>
        </w:rPr>
        <w:t>with</w:t>
      </w:r>
      <w:r>
        <w:rPr>
          <w:spacing w:val="-5"/>
          <w:sz w:val="22"/>
        </w:rPr>
        <w:t> </w:t>
      </w:r>
      <w:r>
        <w:rPr>
          <w:sz w:val="22"/>
        </w:rPr>
        <w:t>disabilities</w:t>
      </w:r>
      <w:r>
        <w:rPr>
          <w:spacing w:val="-5"/>
          <w:sz w:val="22"/>
        </w:rPr>
        <w:t> </w:t>
      </w:r>
      <w:r>
        <w:rPr>
          <w:sz w:val="22"/>
        </w:rPr>
        <w:t>in</w:t>
      </w:r>
      <w:r>
        <w:rPr>
          <w:spacing w:val="-5"/>
          <w:sz w:val="22"/>
        </w:rPr>
        <w:t> </w:t>
      </w:r>
      <w:r>
        <w:rPr>
          <w:sz w:val="22"/>
        </w:rPr>
        <w:t>all</w:t>
      </w:r>
      <w:r>
        <w:rPr>
          <w:spacing w:val="-5"/>
          <w:sz w:val="22"/>
        </w:rPr>
        <w:t> </w:t>
      </w:r>
      <w:r>
        <w:rPr>
          <w:sz w:val="22"/>
        </w:rPr>
        <w:t>processes</w:t>
      </w:r>
      <w:r>
        <w:rPr>
          <w:spacing w:val="-5"/>
          <w:sz w:val="22"/>
        </w:rPr>
        <w:t> </w:t>
      </w:r>
      <w:r>
        <w:rPr>
          <w:sz w:val="22"/>
        </w:rPr>
        <w:t>including</w:t>
      </w:r>
      <w:r>
        <w:rPr>
          <w:spacing w:val="-5"/>
          <w:sz w:val="22"/>
        </w:rPr>
        <w:t> </w:t>
      </w:r>
      <w:r>
        <w:rPr>
          <w:sz w:val="22"/>
        </w:rPr>
        <w:t>planning, implementation, monitoring and evaluation.</w:t>
      </w:r>
    </w:p>
    <w:p>
      <w:pPr>
        <w:pStyle w:val="BodyText"/>
        <w:spacing w:before="3"/>
        <w:rPr>
          <w:sz w:val="24"/>
        </w:rPr>
      </w:pPr>
    </w:p>
    <w:p>
      <w:pPr>
        <w:pStyle w:val="ListParagraph"/>
        <w:numPr>
          <w:ilvl w:val="1"/>
          <w:numId w:val="113"/>
        </w:numPr>
        <w:tabs>
          <w:tab w:pos="3398" w:val="left" w:leader="none"/>
        </w:tabs>
        <w:spacing w:line="266" w:lineRule="auto" w:before="0" w:after="0"/>
        <w:ind w:left="3397" w:right="1438" w:hanging="184"/>
        <w:jc w:val="left"/>
        <w:rPr>
          <w:sz w:val="22"/>
        </w:rPr>
      </w:pPr>
      <w:r>
        <w:rPr>
          <w:sz w:val="22"/>
        </w:rPr>
        <w:t>Comprehensive Accessibility ensures that barriers to participation in community</w:t>
      </w:r>
      <w:r>
        <w:rPr>
          <w:spacing w:val="-4"/>
          <w:sz w:val="22"/>
        </w:rPr>
        <w:t> </w:t>
      </w:r>
      <w:r>
        <w:rPr>
          <w:sz w:val="22"/>
        </w:rPr>
        <w:t>processes,</w:t>
      </w:r>
      <w:r>
        <w:rPr>
          <w:spacing w:val="-5"/>
          <w:sz w:val="22"/>
        </w:rPr>
        <w:t> </w:t>
      </w:r>
      <w:r>
        <w:rPr>
          <w:sz w:val="22"/>
        </w:rPr>
        <w:t>and</w:t>
      </w:r>
      <w:r>
        <w:rPr>
          <w:spacing w:val="-5"/>
          <w:sz w:val="22"/>
        </w:rPr>
        <w:t> </w:t>
      </w:r>
      <w:r>
        <w:rPr>
          <w:sz w:val="22"/>
        </w:rPr>
        <w:t>to</w:t>
      </w:r>
      <w:r>
        <w:rPr>
          <w:spacing w:val="-4"/>
          <w:sz w:val="22"/>
        </w:rPr>
        <w:t> </w:t>
      </w:r>
      <w:r>
        <w:rPr>
          <w:sz w:val="22"/>
        </w:rPr>
        <w:t>justice,</w:t>
      </w:r>
      <w:r>
        <w:rPr>
          <w:spacing w:val="-5"/>
          <w:sz w:val="22"/>
        </w:rPr>
        <w:t> </w:t>
      </w:r>
      <w:r>
        <w:rPr>
          <w:sz w:val="22"/>
        </w:rPr>
        <w:t>services</w:t>
      </w:r>
      <w:r>
        <w:rPr>
          <w:spacing w:val="-4"/>
          <w:sz w:val="22"/>
        </w:rPr>
        <w:t> </w:t>
      </w:r>
      <w:r>
        <w:rPr>
          <w:sz w:val="22"/>
        </w:rPr>
        <w:t>and</w:t>
      </w:r>
      <w:r>
        <w:rPr>
          <w:spacing w:val="-5"/>
          <w:sz w:val="22"/>
        </w:rPr>
        <w:t> </w:t>
      </w:r>
      <w:r>
        <w:rPr>
          <w:sz w:val="22"/>
        </w:rPr>
        <w:t>facilities</w:t>
      </w:r>
      <w:r>
        <w:rPr>
          <w:spacing w:val="-4"/>
          <w:sz w:val="22"/>
        </w:rPr>
        <w:t> </w:t>
      </w:r>
      <w:r>
        <w:rPr>
          <w:sz w:val="22"/>
        </w:rPr>
        <w:t>are</w:t>
      </w:r>
      <w:r>
        <w:rPr>
          <w:spacing w:val="-5"/>
          <w:sz w:val="22"/>
        </w:rPr>
        <w:t> </w:t>
      </w:r>
      <w:r>
        <w:rPr>
          <w:sz w:val="22"/>
        </w:rPr>
        <w:t>identiﬁed and addressed. These could include physical barriers, communication barriers, attitudes and policy barriers.</w:t>
      </w:r>
    </w:p>
    <w:p>
      <w:pPr>
        <w:pStyle w:val="BodyText"/>
        <w:spacing w:before="1"/>
        <w:rPr>
          <w:sz w:val="24"/>
        </w:rPr>
      </w:pPr>
    </w:p>
    <w:p>
      <w:pPr>
        <w:pStyle w:val="ListParagraph"/>
        <w:numPr>
          <w:ilvl w:val="1"/>
          <w:numId w:val="113"/>
        </w:numPr>
        <w:tabs>
          <w:tab w:pos="3398" w:val="left" w:leader="none"/>
        </w:tabs>
        <w:spacing w:line="240" w:lineRule="auto" w:before="0" w:after="0"/>
        <w:ind w:left="3397" w:right="0" w:hanging="184"/>
        <w:jc w:val="left"/>
        <w:rPr>
          <w:sz w:val="22"/>
        </w:rPr>
      </w:pPr>
      <w:r>
        <w:rPr>
          <w:sz w:val="22"/>
        </w:rPr>
        <w:t>Speciﬁc</w:t>
      </w:r>
      <w:r>
        <w:rPr>
          <w:spacing w:val="-5"/>
          <w:sz w:val="22"/>
        </w:rPr>
        <w:t> </w:t>
      </w:r>
      <w:r>
        <w:rPr>
          <w:sz w:val="22"/>
        </w:rPr>
        <w:t>actions</w:t>
      </w:r>
      <w:r>
        <w:rPr>
          <w:spacing w:val="-3"/>
          <w:sz w:val="22"/>
        </w:rPr>
        <w:t> </w:t>
      </w:r>
      <w:r>
        <w:rPr>
          <w:sz w:val="22"/>
        </w:rPr>
        <w:t>that</w:t>
      </w:r>
      <w:r>
        <w:rPr>
          <w:spacing w:val="-3"/>
          <w:sz w:val="22"/>
        </w:rPr>
        <w:t> </w:t>
      </w:r>
      <w:r>
        <w:rPr>
          <w:sz w:val="22"/>
        </w:rPr>
        <w:t>build</w:t>
      </w:r>
      <w:r>
        <w:rPr>
          <w:spacing w:val="-3"/>
          <w:sz w:val="22"/>
        </w:rPr>
        <w:t> </w:t>
      </w:r>
      <w:r>
        <w:rPr>
          <w:sz w:val="22"/>
        </w:rPr>
        <w:t>capacity</w:t>
      </w:r>
      <w:r>
        <w:rPr>
          <w:spacing w:val="-3"/>
          <w:sz w:val="22"/>
        </w:rPr>
        <w:t> </w:t>
      </w:r>
      <w:r>
        <w:rPr>
          <w:sz w:val="22"/>
        </w:rPr>
        <w:t>of</w:t>
      </w:r>
      <w:r>
        <w:rPr>
          <w:spacing w:val="-3"/>
          <w:sz w:val="22"/>
        </w:rPr>
        <w:t> </w:t>
      </w:r>
      <w:r>
        <w:rPr>
          <w:sz w:val="22"/>
        </w:rPr>
        <w:t>women</w:t>
      </w:r>
      <w:r>
        <w:rPr>
          <w:spacing w:val="-3"/>
          <w:sz w:val="22"/>
        </w:rPr>
        <w:t> </w:t>
      </w:r>
      <w:r>
        <w:rPr>
          <w:sz w:val="22"/>
        </w:rPr>
        <w:t>and</w:t>
      </w:r>
      <w:r>
        <w:rPr>
          <w:spacing w:val="-4"/>
          <w:sz w:val="22"/>
        </w:rPr>
        <w:t> </w:t>
      </w:r>
      <w:r>
        <w:rPr>
          <w:sz w:val="22"/>
        </w:rPr>
        <w:t>girls</w:t>
      </w:r>
      <w:r>
        <w:rPr>
          <w:spacing w:val="-3"/>
          <w:sz w:val="22"/>
        </w:rPr>
        <w:t> </w:t>
      </w:r>
      <w:r>
        <w:rPr>
          <w:sz w:val="22"/>
        </w:rPr>
        <w:t>with</w:t>
      </w:r>
      <w:r>
        <w:rPr>
          <w:spacing w:val="-3"/>
          <w:sz w:val="22"/>
        </w:rPr>
        <w:t> </w:t>
      </w:r>
      <w:r>
        <w:rPr>
          <w:spacing w:val="-2"/>
          <w:sz w:val="22"/>
        </w:rPr>
        <w:t>disabilities.</w:t>
      </w:r>
    </w:p>
    <w:p>
      <w:pPr>
        <w:pStyle w:val="BodyText"/>
        <w:spacing w:before="8"/>
        <w:rPr>
          <w:sz w:val="26"/>
        </w:rPr>
      </w:pPr>
    </w:p>
    <w:p>
      <w:pPr>
        <w:pStyle w:val="ListParagraph"/>
        <w:numPr>
          <w:ilvl w:val="1"/>
          <w:numId w:val="113"/>
        </w:numPr>
        <w:tabs>
          <w:tab w:pos="3398" w:val="left" w:leader="none"/>
        </w:tabs>
        <w:spacing w:line="266" w:lineRule="auto" w:before="0" w:after="0"/>
        <w:ind w:left="3397" w:right="1917" w:hanging="184"/>
        <w:jc w:val="left"/>
        <w:rPr>
          <w:sz w:val="22"/>
        </w:rPr>
      </w:pPr>
      <w:r>
        <w:rPr>
          <w:sz w:val="22"/>
        </w:rPr>
        <w:t>Mainstreaming</w:t>
      </w:r>
      <w:r>
        <w:rPr>
          <w:spacing w:val="-5"/>
          <w:sz w:val="22"/>
        </w:rPr>
        <w:t> </w:t>
      </w:r>
      <w:r>
        <w:rPr>
          <w:sz w:val="22"/>
        </w:rPr>
        <w:t>actions</w:t>
      </w:r>
      <w:r>
        <w:rPr>
          <w:spacing w:val="-6"/>
          <w:sz w:val="22"/>
        </w:rPr>
        <w:t> </w:t>
      </w:r>
      <w:r>
        <w:rPr>
          <w:sz w:val="22"/>
        </w:rPr>
        <w:t>for</w:t>
      </w:r>
      <w:r>
        <w:rPr>
          <w:spacing w:val="-5"/>
          <w:sz w:val="22"/>
        </w:rPr>
        <w:t> </w:t>
      </w:r>
      <w:r>
        <w:rPr>
          <w:sz w:val="22"/>
        </w:rPr>
        <w:t>inclusion</w:t>
      </w:r>
      <w:r>
        <w:rPr>
          <w:spacing w:val="-6"/>
          <w:sz w:val="22"/>
        </w:rPr>
        <w:t> </w:t>
      </w:r>
      <w:r>
        <w:rPr>
          <w:sz w:val="22"/>
        </w:rPr>
        <w:t>in</w:t>
      </w:r>
      <w:r>
        <w:rPr>
          <w:spacing w:val="-6"/>
          <w:sz w:val="22"/>
        </w:rPr>
        <w:t> </w:t>
      </w:r>
      <w:r>
        <w:rPr>
          <w:sz w:val="22"/>
        </w:rPr>
        <w:t>policies</w:t>
      </w:r>
      <w:r>
        <w:rPr>
          <w:spacing w:val="-6"/>
          <w:sz w:val="22"/>
        </w:rPr>
        <w:t> </w:t>
      </w:r>
      <w:r>
        <w:rPr>
          <w:sz w:val="22"/>
        </w:rPr>
        <w:t>programs</w:t>
      </w:r>
      <w:r>
        <w:rPr>
          <w:spacing w:val="-6"/>
          <w:sz w:val="22"/>
        </w:rPr>
        <w:t> </w:t>
      </w:r>
      <w:r>
        <w:rPr>
          <w:sz w:val="22"/>
        </w:rPr>
        <w:t>addressing violence against women and girls.</w:t>
      </w:r>
    </w:p>
    <w:p>
      <w:pPr>
        <w:spacing w:after="0" w:line="266" w:lineRule="auto"/>
        <w:jc w:val="left"/>
        <w:rPr>
          <w:sz w:val="22"/>
        </w:rPr>
        <w:sectPr>
          <w:pgSz w:w="11910" w:h="16840"/>
          <w:pgMar w:header="0" w:footer="379" w:top="1440" w:bottom="560" w:left="0" w:right="0"/>
        </w:sectPr>
      </w:pPr>
    </w:p>
    <w:p>
      <w:pPr>
        <w:pStyle w:val="BodyText"/>
        <w:rPr>
          <w:sz w:val="20"/>
        </w:rPr>
      </w:pPr>
    </w:p>
    <w:p>
      <w:pPr>
        <w:pStyle w:val="BodyText"/>
        <w:spacing w:before="1"/>
        <w:rPr>
          <w:sz w:val="24"/>
        </w:rPr>
      </w:pPr>
    </w:p>
    <w:p>
      <w:pPr>
        <w:pStyle w:val="Heading6"/>
      </w:pPr>
      <w:r>
        <w:rPr/>
        <w:drawing>
          <wp:anchor distT="0" distB="0" distL="0" distR="0" allowOverlap="1" layoutInCell="1" locked="0" behindDoc="0" simplePos="0" relativeHeight="15815680">
            <wp:simplePos x="0" y="0"/>
            <wp:positionH relativeFrom="page">
              <wp:posOffset>679172</wp:posOffset>
            </wp:positionH>
            <wp:positionV relativeFrom="paragraph">
              <wp:posOffset>150111</wp:posOffset>
            </wp:positionV>
            <wp:extent cx="771963" cy="785736"/>
            <wp:effectExtent l="0" t="0" r="0" b="0"/>
            <wp:wrapNone/>
            <wp:docPr id="365" name="image21.jpeg"/>
            <wp:cNvGraphicFramePr>
              <a:graphicFrameLocks noChangeAspect="1"/>
            </wp:cNvGraphicFramePr>
            <a:graphic>
              <a:graphicData uri="http://schemas.openxmlformats.org/drawingml/2006/picture">
                <pic:pic>
                  <pic:nvPicPr>
                    <pic:cNvPr id="366" name="image21.jpeg"/>
                    <pic:cNvPicPr/>
                  </pic:nvPicPr>
                  <pic:blipFill>
                    <a:blip r:embed="rId69" cstate="print"/>
                    <a:stretch>
                      <a:fillRect/>
                    </a:stretch>
                  </pic:blipFill>
                  <pic:spPr>
                    <a:xfrm>
                      <a:off x="0" y="0"/>
                      <a:ext cx="771963" cy="785736"/>
                    </a:xfrm>
                    <a:prstGeom prst="rect">
                      <a:avLst/>
                    </a:prstGeom>
                  </pic:spPr>
                </pic:pic>
              </a:graphicData>
            </a:graphic>
          </wp:anchor>
        </w:drawing>
      </w:r>
      <w:r>
        <w:rPr/>
        <w:t>Session</w:t>
      </w:r>
      <w:r>
        <w:rPr>
          <w:spacing w:val="-2"/>
        </w:rPr>
        <w:t> </w:t>
      </w:r>
      <w:r>
        <w:rPr/>
        <w:t>5.</w:t>
      </w:r>
      <w:r>
        <w:rPr>
          <w:spacing w:val="-2"/>
        </w:rPr>
        <w:t> </w:t>
      </w:r>
      <w:r>
        <w:rPr/>
        <w:t>2</w:t>
      </w:r>
      <w:r>
        <w:rPr>
          <w:spacing w:val="-13"/>
        </w:rPr>
        <w:t> </w:t>
      </w:r>
      <w:r>
        <w:rPr/>
        <w:t>Action</w:t>
      </w:r>
      <w:r>
        <w:rPr>
          <w:spacing w:val="-2"/>
        </w:rPr>
        <w:t> </w:t>
      </w:r>
      <w:r>
        <w:rPr/>
        <w:t>Planning</w:t>
      </w:r>
      <w:r>
        <w:rPr>
          <w:spacing w:val="-1"/>
        </w:rPr>
        <w:t> </w:t>
      </w:r>
      <w:r>
        <w:rPr/>
        <w:t>for</w:t>
      </w:r>
      <w:r>
        <w:rPr>
          <w:spacing w:val="-1"/>
        </w:rPr>
        <w:t> </w:t>
      </w:r>
      <w:r>
        <w:rPr>
          <w:spacing w:val="-2"/>
        </w:rPr>
        <w:t>Inclusion</w:t>
      </w:r>
    </w:p>
    <w:p>
      <w:pPr>
        <w:pStyle w:val="Heading8"/>
        <w:spacing w:before="282"/>
      </w:pPr>
      <w:r>
        <w:rPr/>
        <w:t>Learning </w:t>
      </w:r>
      <w:r>
        <w:rPr>
          <w:spacing w:val="-2"/>
        </w:rPr>
        <w:t>Objectives</w:t>
      </w:r>
    </w:p>
    <w:p>
      <w:pPr>
        <w:pStyle w:val="BodyText"/>
        <w:spacing w:before="7"/>
        <w:rPr>
          <w:b/>
          <w:sz w:val="26"/>
        </w:rPr>
      </w:pPr>
    </w:p>
    <w:p>
      <w:pPr>
        <w:pStyle w:val="BodyText"/>
        <w:spacing w:before="1"/>
        <w:ind w:left="2515"/>
      </w:pPr>
      <w:r>
        <w:rPr/>
        <w:t>Upon</w:t>
      </w:r>
      <w:r>
        <w:rPr>
          <w:spacing w:val="-6"/>
        </w:rPr>
        <w:t> </w:t>
      </w:r>
      <w:r>
        <w:rPr/>
        <w:t>completing</w:t>
      </w:r>
      <w:r>
        <w:rPr>
          <w:spacing w:val="-3"/>
        </w:rPr>
        <w:t> </w:t>
      </w:r>
      <w:r>
        <w:rPr/>
        <w:t>this</w:t>
      </w:r>
      <w:r>
        <w:rPr>
          <w:spacing w:val="-2"/>
        </w:rPr>
        <w:t> </w:t>
      </w:r>
      <w:r>
        <w:rPr/>
        <w:t>session,</w:t>
      </w:r>
      <w:r>
        <w:rPr>
          <w:spacing w:val="-3"/>
        </w:rPr>
        <w:t> </w:t>
      </w:r>
      <w:r>
        <w:rPr/>
        <w:t>participants</w:t>
      </w:r>
      <w:r>
        <w:rPr>
          <w:spacing w:val="-4"/>
        </w:rPr>
        <w:t> </w:t>
      </w:r>
      <w:r>
        <w:rPr/>
        <w:t>will</w:t>
      </w:r>
      <w:r>
        <w:rPr>
          <w:spacing w:val="-3"/>
        </w:rPr>
        <w:t> </w:t>
      </w:r>
      <w:r>
        <w:rPr/>
        <w:t>be</w:t>
      </w:r>
      <w:r>
        <w:rPr>
          <w:spacing w:val="-4"/>
        </w:rPr>
        <w:t> </w:t>
      </w:r>
      <w:r>
        <w:rPr/>
        <w:t>able</w:t>
      </w:r>
      <w:r>
        <w:rPr>
          <w:spacing w:val="-3"/>
        </w:rPr>
        <w:t> </w:t>
      </w:r>
      <w:r>
        <w:rPr>
          <w:spacing w:val="-5"/>
        </w:rPr>
        <w:t>to:</w:t>
      </w:r>
    </w:p>
    <w:p>
      <w:pPr>
        <w:pStyle w:val="BodyText"/>
        <w:spacing w:before="7"/>
        <w:rPr>
          <w:sz w:val="26"/>
        </w:rPr>
      </w:pPr>
    </w:p>
    <w:p>
      <w:pPr>
        <w:pStyle w:val="ListParagraph"/>
        <w:numPr>
          <w:ilvl w:val="0"/>
          <w:numId w:val="114"/>
        </w:numPr>
        <w:tabs>
          <w:tab w:pos="2761" w:val="left" w:leader="none"/>
        </w:tabs>
        <w:spacing w:line="240" w:lineRule="auto" w:before="0" w:after="0"/>
        <w:ind w:left="2760" w:right="0" w:hanging="246"/>
        <w:jc w:val="left"/>
        <w:rPr>
          <w:sz w:val="22"/>
        </w:rPr>
      </w:pPr>
      <w:r>
        <w:rPr>
          <w:sz w:val="22"/>
        </w:rPr>
        <w:t>Explain</w:t>
      </w:r>
      <w:r>
        <w:rPr>
          <w:spacing w:val="-4"/>
          <w:sz w:val="22"/>
        </w:rPr>
        <w:t> </w:t>
      </w:r>
      <w:r>
        <w:rPr>
          <w:sz w:val="22"/>
        </w:rPr>
        <w:t>the</w:t>
      </w:r>
      <w:r>
        <w:rPr>
          <w:spacing w:val="-3"/>
          <w:sz w:val="22"/>
        </w:rPr>
        <w:t> </w:t>
      </w:r>
      <w:r>
        <w:rPr>
          <w:sz w:val="22"/>
        </w:rPr>
        <w:t>importance</w:t>
      </w:r>
      <w:r>
        <w:rPr>
          <w:spacing w:val="-4"/>
          <w:sz w:val="22"/>
        </w:rPr>
        <w:t> </w:t>
      </w:r>
      <w:r>
        <w:rPr>
          <w:sz w:val="22"/>
        </w:rPr>
        <w:t>of</w:t>
      </w:r>
      <w:r>
        <w:rPr>
          <w:spacing w:val="-4"/>
          <w:sz w:val="22"/>
        </w:rPr>
        <w:t> </w:t>
      </w:r>
      <w:r>
        <w:rPr>
          <w:sz w:val="22"/>
        </w:rPr>
        <w:t>action</w:t>
      </w:r>
      <w:r>
        <w:rPr>
          <w:spacing w:val="-4"/>
          <w:sz w:val="22"/>
        </w:rPr>
        <w:t> </w:t>
      </w:r>
      <w:r>
        <w:rPr>
          <w:sz w:val="22"/>
        </w:rPr>
        <w:t>planning</w:t>
      </w:r>
      <w:r>
        <w:rPr>
          <w:spacing w:val="-4"/>
          <w:sz w:val="22"/>
        </w:rPr>
        <w:t> </w:t>
      </w:r>
      <w:r>
        <w:rPr>
          <w:sz w:val="22"/>
        </w:rPr>
        <w:t>for</w:t>
      </w:r>
      <w:r>
        <w:rPr>
          <w:spacing w:val="-3"/>
          <w:sz w:val="22"/>
        </w:rPr>
        <w:t> </w:t>
      </w:r>
      <w:r>
        <w:rPr>
          <w:spacing w:val="-2"/>
          <w:sz w:val="22"/>
        </w:rPr>
        <w:t>inclusion</w:t>
      </w:r>
    </w:p>
    <w:p>
      <w:pPr>
        <w:pStyle w:val="ListParagraph"/>
        <w:numPr>
          <w:ilvl w:val="0"/>
          <w:numId w:val="114"/>
        </w:numPr>
        <w:tabs>
          <w:tab w:pos="2761" w:val="left" w:leader="none"/>
        </w:tabs>
        <w:spacing w:line="240" w:lineRule="auto" w:before="28" w:after="0"/>
        <w:ind w:left="2760" w:right="0" w:hanging="246"/>
        <w:jc w:val="left"/>
        <w:rPr>
          <w:sz w:val="22"/>
        </w:rPr>
      </w:pPr>
      <w:r>
        <w:rPr>
          <w:sz w:val="22"/>
        </w:rPr>
        <w:t>Describe</w:t>
      </w:r>
      <w:r>
        <w:rPr>
          <w:spacing w:val="-4"/>
          <w:sz w:val="22"/>
        </w:rPr>
        <w:t> </w:t>
      </w:r>
      <w:r>
        <w:rPr>
          <w:sz w:val="22"/>
        </w:rPr>
        <w:t>the</w:t>
      </w:r>
      <w:r>
        <w:rPr>
          <w:spacing w:val="-3"/>
          <w:sz w:val="22"/>
        </w:rPr>
        <w:t> </w:t>
      </w:r>
      <w:r>
        <w:rPr>
          <w:sz w:val="22"/>
        </w:rPr>
        <w:t>importance</w:t>
      </w:r>
      <w:r>
        <w:rPr>
          <w:spacing w:val="-4"/>
          <w:sz w:val="22"/>
        </w:rPr>
        <w:t> </w:t>
      </w:r>
      <w:r>
        <w:rPr>
          <w:sz w:val="22"/>
        </w:rPr>
        <w:t>of</w:t>
      </w:r>
      <w:r>
        <w:rPr>
          <w:spacing w:val="-4"/>
          <w:sz w:val="22"/>
        </w:rPr>
        <w:t> </w:t>
      </w:r>
      <w:r>
        <w:rPr>
          <w:sz w:val="22"/>
        </w:rPr>
        <w:t>main</w:t>
      </w:r>
      <w:r>
        <w:rPr>
          <w:spacing w:val="-3"/>
          <w:sz w:val="22"/>
        </w:rPr>
        <w:t> </w:t>
      </w:r>
      <w:r>
        <w:rPr>
          <w:sz w:val="22"/>
        </w:rPr>
        <w:t>streaming</w:t>
      </w:r>
      <w:r>
        <w:rPr>
          <w:spacing w:val="-2"/>
          <w:sz w:val="22"/>
        </w:rPr>
        <w:t> disability</w:t>
      </w:r>
    </w:p>
    <w:p>
      <w:pPr>
        <w:pStyle w:val="ListParagraph"/>
        <w:numPr>
          <w:ilvl w:val="0"/>
          <w:numId w:val="114"/>
        </w:numPr>
        <w:tabs>
          <w:tab w:pos="2761" w:val="left" w:leader="none"/>
        </w:tabs>
        <w:spacing w:line="283" w:lineRule="auto" w:before="27" w:after="0"/>
        <w:ind w:left="2754" w:right="1774" w:hanging="239"/>
        <w:jc w:val="left"/>
        <w:rPr>
          <w:sz w:val="20"/>
        </w:rPr>
      </w:pPr>
      <w:r>
        <w:rPr/>
        <w:drawing>
          <wp:anchor distT="0" distB="0" distL="0" distR="0" allowOverlap="1" layoutInCell="1" locked="0" behindDoc="0" simplePos="0" relativeHeight="15816192">
            <wp:simplePos x="0" y="0"/>
            <wp:positionH relativeFrom="page">
              <wp:posOffset>667499</wp:posOffset>
            </wp:positionH>
            <wp:positionV relativeFrom="paragraph">
              <wp:posOffset>332631</wp:posOffset>
            </wp:positionV>
            <wp:extent cx="814029" cy="644145"/>
            <wp:effectExtent l="0" t="0" r="0" b="0"/>
            <wp:wrapNone/>
            <wp:docPr id="367" name="image22.jpeg"/>
            <wp:cNvGraphicFramePr>
              <a:graphicFrameLocks noChangeAspect="1"/>
            </wp:cNvGraphicFramePr>
            <a:graphic>
              <a:graphicData uri="http://schemas.openxmlformats.org/drawingml/2006/picture">
                <pic:pic>
                  <pic:nvPicPr>
                    <pic:cNvPr id="368" name="image22.jpeg"/>
                    <pic:cNvPicPr/>
                  </pic:nvPicPr>
                  <pic:blipFill>
                    <a:blip r:embed="rId70" cstate="print"/>
                    <a:stretch>
                      <a:fillRect/>
                    </a:stretch>
                  </pic:blipFill>
                  <pic:spPr>
                    <a:xfrm>
                      <a:off x="0" y="0"/>
                      <a:ext cx="814029" cy="644145"/>
                    </a:xfrm>
                    <a:prstGeom prst="rect">
                      <a:avLst/>
                    </a:prstGeom>
                  </pic:spPr>
                </pic:pic>
              </a:graphicData>
            </a:graphic>
          </wp:anchor>
        </w:drawing>
      </w:r>
      <w:r>
        <w:rPr>
          <w:sz w:val="22"/>
        </w:rPr>
        <w:t>Develop an action plan related to working with the community on </w:t>
      </w:r>
      <w:r>
        <w:rPr>
          <w:sz w:val="20"/>
        </w:rPr>
        <w:t>Eliminating Violence Against</w:t>
      </w:r>
      <w:r>
        <w:rPr>
          <w:spacing w:val="40"/>
          <w:sz w:val="20"/>
        </w:rPr>
        <w:t> </w:t>
      </w:r>
      <w:r>
        <w:rPr>
          <w:sz w:val="20"/>
        </w:rPr>
        <w:t>Women And</w:t>
      </w:r>
      <w:r>
        <w:rPr>
          <w:spacing w:val="40"/>
          <w:sz w:val="20"/>
        </w:rPr>
        <w:t> </w:t>
      </w:r>
      <w:r>
        <w:rPr>
          <w:sz w:val="20"/>
        </w:rPr>
        <w:t>Girls</w:t>
      </w:r>
      <w:r>
        <w:rPr>
          <w:spacing w:val="40"/>
          <w:sz w:val="20"/>
        </w:rPr>
        <w:t> </w:t>
      </w:r>
      <w:r>
        <w:rPr>
          <w:sz w:val="20"/>
        </w:rPr>
        <w:t>With</w:t>
      </w:r>
      <w:r>
        <w:rPr>
          <w:spacing w:val="40"/>
          <w:sz w:val="20"/>
        </w:rPr>
        <w:t> </w:t>
      </w:r>
      <w:r>
        <w:rPr>
          <w:sz w:val="20"/>
        </w:rPr>
        <w:t>Disabilities In</w:t>
      </w:r>
      <w:r>
        <w:rPr>
          <w:spacing w:val="40"/>
          <w:sz w:val="20"/>
        </w:rPr>
        <w:t> </w:t>
      </w:r>
      <w:r>
        <w:rPr>
          <w:sz w:val="20"/>
        </w:rPr>
        <w:t>Fiji</w:t>
      </w:r>
    </w:p>
    <w:p>
      <w:pPr>
        <w:pStyle w:val="BodyText"/>
        <w:spacing w:before="5"/>
        <w:rPr>
          <w:sz w:val="23"/>
        </w:rPr>
      </w:pPr>
    </w:p>
    <w:p>
      <w:pPr>
        <w:spacing w:before="0"/>
        <w:ind w:left="2515" w:right="0" w:firstLine="0"/>
        <w:jc w:val="left"/>
        <w:rPr>
          <w:sz w:val="22"/>
        </w:rPr>
      </w:pPr>
      <w:r>
        <w:rPr>
          <w:b/>
          <w:sz w:val="22"/>
        </w:rPr>
        <w:t>Time:</w:t>
      </w:r>
      <w:r>
        <w:rPr>
          <w:b/>
          <w:spacing w:val="-3"/>
          <w:sz w:val="22"/>
        </w:rPr>
        <w:t> </w:t>
      </w:r>
      <w:r>
        <w:rPr>
          <w:sz w:val="22"/>
        </w:rPr>
        <w:t>1</w:t>
      </w:r>
      <w:r>
        <w:rPr>
          <w:spacing w:val="-2"/>
          <w:sz w:val="22"/>
        </w:rPr>
        <w:t> </w:t>
      </w:r>
      <w:r>
        <w:rPr>
          <w:spacing w:val="-4"/>
          <w:sz w:val="22"/>
        </w:rPr>
        <w:t>hour</w:t>
      </w:r>
    </w:p>
    <w:p>
      <w:pPr>
        <w:spacing w:before="27"/>
        <w:ind w:left="2515" w:right="0" w:firstLine="0"/>
        <w:jc w:val="left"/>
        <w:rPr>
          <w:sz w:val="22"/>
        </w:rPr>
      </w:pPr>
      <w:r>
        <w:rPr>
          <w:b/>
          <w:sz w:val="22"/>
        </w:rPr>
        <w:t>Preparation</w:t>
      </w:r>
      <w:r>
        <w:rPr>
          <w:b/>
          <w:spacing w:val="-6"/>
          <w:sz w:val="22"/>
        </w:rPr>
        <w:t> </w:t>
      </w:r>
      <w:r>
        <w:rPr>
          <w:b/>
          <w:sz w:val="22"/>
        </w:rPr>
        <w:t>&amp;</w:t>
      </w:r>
      <w:r>
        <w:rPr>
          <w:b/>
          <w:spacing w:val="-5"/>
          <w:sz w:val="22"/>
        </w:rPr>
        <w:t> </w:t>
      </w:r>
      <w:r>
        <w:rPr>
          <w:b/>
          <w:sz w:val="22"/>
        </w:rPr>
        <w:t>Materials:</w:t>
      </w:r>
      <w:r>
        <w:rPr>
          <w:b/>
          <w:spacing w:val="-3"/>
          <w:sz w:val="22"/>
        </w:rPr>
        <w:t> </w:t>
      </w:r>
      <w:r>
        <w:rPr>
          <w:sz w:val="22"/>
        </w:rPr>
        <w:t>Handout,</w:t>
      </w:r>
      <w:r>
        <w:rPr>
          <w:spacing w:val="-5"/>
          <w:sz w:val="22"/>
        </w:rPr>
        <w:t> </w:t>
      </w:r>
      <w:r>
        <w:rPr>
          <w:sz w:val="22"/>
        </w:rPr>
        <w:t>Flipchart,</w:t>
      </w:r>
      <w:r>
        <w:rPr>
          <w:spacing w:val="-3"/>
          <w:sz w:val="22"/>
        </w:rPr>
        <w:t> </w:t>
      </w:r>
      <w:r>
        <w:rPr>
          <w:sz w:val="22"/>
        </w:rPr>
        <w:t>blutac,</w:t>
      </w:r>
      <w:r>
        <w:rPr>
          <w:spacing w:val="-5"/>
          <w:sz w:val="22"/>
        </w:rPr>
        <w:t> </w:t>
      </w:r>
      <w:r>
        <w:rPr>
          <w:sz w:val="22"/>
        </w:rPr>
        <w:t>marker,</w:t>
      </w:r>
      <w:r>
        <w:rPr>
          <w:spacing w:val="-3"/>
          <w:sz w:val="22"/>
        </w:rPr>
        <w:t> </w:t>
      </w:r>
      <w:r>
        <w:rPr>
          <w:spacing w:val="-2"/>
          <w:sz w:val="22"/>
        </w:rPr>
        <w:t>Worksheet</w:t>
      </w:r>
    </w:p>
    <w:p>
      <w:pPr>
        <w:pStyle w:val="BodyText"/>
        <w:spacing w:before="27"/>
        <w:ind w:left="2515"/>
      </w:pPr>
      <w:r>
        <w:rPr>
          <w:b/>
        </w:rPr>
        <w:t>Method:</w:t>
      </w:r>
      <w:r>
        <w:rPr>
          <w:b/>
          <w:spacing w:val="-4"/>
        </w:rPr>
        <w:t> </w:t>
      </w:r>
      <w:r>
        <w:rPr/>
        <w:t>group</w:t>
      </w:r>
      <w:r>
        <w:rPr>
          <w:spacing w:val="-4"/>
        </w:rPr>
        <w:t> </w:t>
      </w:r>
      <w:r>
        <w:rPr/>
        <w:t>activity</w:t>
      </w:r>
      <w:r>
        <w:rPr>
          <w:spacing w:val="-4"/>
        </w:rPr>
        <w:t> </w:t>
      </w:r>
      <w:r>
        <w:rPr/>
        <w:t>and</w:t>
      </w:r>
      <w:r>
        <w:rPr>
          <w:spacing w:val="-4"/>
        </w:rPr>
        <w:t> </w:t>
      </w:r>
      <w:r>
        <w:rPr>
          <w:spacing w:val="-2"/>
        </w:rPr>
        <w:t>participatory</w:t>
      </w:r>
    </w:p>
    <w:p>
      <w:pPr>
        <w:pStyle w:val="Heading8"/>
        <w:spacing w:before="28"/>
      </w:pPr>
      <w:r>
        <w:rPr/>
        <w:t>Session </w:t>
      </w:r>
      <w:r>
        <w:rPr>
          <w:spacing w:val="-2"/>
        </w:rPr>
        <w:t>Steps:</w:t>
      </w:r>
    </w:p>
    <w:p>
      <w:pPr>
        <w:pStyle w:val="BodyText"/>
        <w:spacing w:before="7"/>
        <w:rPr>
          <w:b/>
          <w:sz w:val="26"/>
        </w:rPr>
      </w:pPr>
    </w:p>
    <w:p>
      <w:pPr>
        <w:pStyle w:val="ListParagraph"/>
        <w:numPr>
          <w:ilvl w:val="0"/>
          <w:numId w:val="115"/>
        </w:numPr>
        <w:tabs>
          <w:tab w:pos="3420" w:val="left" w:leader="none"/>
        </w:tabs>
        <w:spacing w:line="240" w:lineRule="auto" w:before="1" w:after="0"/>
        <w:ind w:left="3419" w:right="0" w:hanging="185"/>
        <w:jc w:val="left"/>
        <w:rPr>
          <w:sz w:val="22"/>
        </w:rPr>
      </w:pPr>
      <w:r>
        <w:rPr>
          <w:sz w:val="22"/>
        </w:rPr>
        <w:t>Introduce the </w:t>
      </w:r>
      <w:r>
        <w:rPr>
          <w:spacing w:val="-2"/>
          <w:sz w:val="22"/>
        </w:rPr>
        <w:t>session</w:t>
      </w:r>
    </w:p>
    <w:p>
      <w:pPr>
        <w:pStyle w:val="ListParagraph"/>
        <w:numPr>
          <w:ilvl w:val="0"/>
          <w:numId w:val="115"/>
        </w:numPr>
        <w:tabs>
          <w:tab w:pos="3420" w:val="left" w:leader="none"/>
        </w:tabs>
        <w:spacing w:line="240" w:lineRule="auto" w:before="27" w:after="0"/>
        <w:ind w:left="3419" w:right="0" w:hanging="185"/>
        <w:jc w:val="left"/>
        <w:rPr>
          <w:sz w:val="22"/>
        </w:rPr>
      </w:pPr>
      <w:r>
        <w:rPr>
          <w:sz w:val="22"/>
        </w:rPr>
        <w:t>Introduce the </w:t>
      </w:r>
      <w:r>
        <w:rPr>
          <w:spacing w:val="-2"/>
          <w:sz w:val="22"/>
        </w:rPr>
        <w:t>activity</w:t>
      </w:r>
    </w:p>
    <w:p>
      <w:pPr>
        <w:pStyle w:val="Heading6"/>
        <w:spacing w:before="194"/>
      </w:pPr>
      <w:r>
        <w:rPr/>
        <w:drawing>
          <wp:anchor distT="0" distB="0" distL="0" distR="0" allowOverlap="1" layoutInCell="1" locked="0" behindDoc="0" simplePos="0" relativeHeight="15816704">
            <wp:simplePos x="0" y="0"/>
            <wp:positionH relativeFrom="page">
              <wp:posOffset>688734</wp:posOffset>
            </wp:positionH>
            <wp:positionV relativeFrom="paragraph">
              <wp:posOffset>232944</wp:posOffset>
            </wp:positionV>
            <wp:extent cx="835265" cy="530888"/>
            <wp:effectExtent l="0" t="0" r="0" b="0"/>
            <wp:wrapNone/>
            <wp:docPr id="369" name="image31.jpeg"/>
            <wp:cNvGraphicFramePr>
              <a:graphicFrameLocks noChangeAspect="1"/>
            </wp:cNvGraphicFramePr>
            <a:graphic>
              <a:graphicData uri="http://schemas.openxmlformats.org/drawingml/2006/picture">
                <pic:pic>
                  <pic:nvPicPr>
                    <pic:cNvPr id="370" name="image31.jpeg"/>
                    <pic:cNvPicPr/>
                  </pic:nvPicPr>
                  <pic:blipFill>
                    <a:blip r:embed="rId87" cstate="print"/>
                    <a:stretch>
                      <a:fillRect/>
                    </a:stretch>
                  </pic:blipFill>
                  <pic:spPr>
                    <a:xfrm>
                      <a:off x="0" y="0"/>
                      <a:ext cx="835265" cy="530888"/>
                    </a:xfrm>
                    <a:prstGeom prst="rect">
                      <a:avLst/>
                    </a:prstGeom>
                  </pic:spPr>
                </pic:pic>
              </a:graphicData>
            </a:graphic>
          </wp:anchor>
        </w:drawing>
      </w:r>
      <w:r>
        <w:rPr>
          <w:spacing w:val="-2"/>
        </w:rPr>
        <w:t>Steps</w:t>
      </w:r>
    </w:p>
    <w:p>
      <w:pPr>
        <w:pStyle w:val="ListParagraph"/>
        <w:numPr>
          <w:ilvl w:val="0"/>
          <w:numId w:val="116"/>
        </w:numPr>
        <w:tabs>
          <w:tab w:pos="2777" w:val="left" w:leader="none"/>
        </w:tabs>
        <w:spacing w:line="266" w:lineRule="auto" w:before="282" w:after="0"/>
        <w:ind w:left="2515" w:right="1075" w:firstLine="0"/>
        <w:jc w:val="both"/>
        <w:rPr>
          <w:sz w:val="22"/>
        </w:rPr>
      </w:pPr>
      <w:r>
        <w:rPr>
          <w:sz w:val="22"/>
        </w:rPr>
        <w:t>Explain to the participants to think about some of the actions they can take when they return to their workplaces/community. It will also help them think about some of the</w:t>
      </w:r>
      <w:r>
        <w:rPr>
          <w:spacing w:val="-2"/>
          <w:sz w:val="22"/>
        </w:rPr>
        <w:t> </w:t>
      </w:r>
      <w:r>
        <w:rPr>
          <w:sz w:val="22"/>
        </w:rPr>
        <w:t>challenges</w:t>
      </w:r>
      <w:r>
        <w:rPr>
          <w:spacing w:val="-2"/>
          <w:sz w:val="22"/>
        </w:rPr>
        <w:t> </w:t>
      </w:r>
      <w:r>
        <w:rPr>
          <w:sz w:val="22"/>
        </w:rPr>
        <w:t>they</w:t>
      </w:r>
      <w:r>
        <w:rPr>
          <w:spacing w:val="-2"/>
          <w:sz w:val="22"/>
        </w:rPr>
        <w:t> </w:t>
      </w:r>
      <w:r>
        <w:rPr>
          <w:sz w:val="22"/>
        </w:rPr>
        <w:t>may</w:t>
      </w:r>
      <w:r>
        <w:rPr>
          <w:spacing w:val="-2"/>
          <w:sz w:val="22"/>
        </w:rPr>
        <w:t> </w:t>
      </w:r>
      <w:r>
        <w:rPr>
          <w:sz w:val="22"/>
        </w:rPr>
        <w:t>face,</w:t>
      </w:r>
      <w:r>
        <w:rPr>
          <w:spacing w:val="-2"/>
          <w:sz w:val="22"/>
        </w:rPr>
        <w:t> </w:t>
      </w:r>
      <w:r>
        <w:rPr>
          <w:sz w:val="22"/>
        </w:rPr>
        <w:t>and</w:t>
      </w:r>
      <w:r>
        <w:rPr>
          <w:spacing w:val="-2"/>
          <w:sz w:val="22"/>
        </w:rPr>
        <w:t> </w:t>
      </w:r>
      <w:r>
        <w:rPr>
          <w:sz w:val="22"/>
        </w:rPr>
        <w:t>problem-solve</w:t>
      </w:r>
      <w:r>
        <w:rPr>
          <w:spacing w:val="-2"/>
          <w:sz w:val="22"/>
        </w:rPr>
        <w:t> </w:t>
      </w:r>
      <w:r>
        <w:rPr>
          <w:sz w:val="22"/>
        </w:rPr>
        <w:t>how</w:t>
      </w:r>
      <w:r>
        <w:rPr>
          <w:spacing w:val="-2"/>
          <w:sz w:val="22"/>
        </w:rPr>
        <w:t> </w:t>
      </w:r>
      <w:r>
        <w:rPr>
          <w:sz w:val="22"/>
        </w:rPr>
        <w:t>they</w:t>
      </w:r>
      <w:r>
        <w:rPr>
          <w:spacing w:val="-2"/>
          <w:sz w:val="22"/>
        </w:rPr>
        <w:t> </w:t>
      </w:r>
      <w:r>
        <w:rPr>
          <w:sz w:val="22"/>
        </w:rPr>
        <w:t>can</w:t>
      </w:r>
      <w:r>
        <w:rPr>
          <w:spacing w:val="-2"/>
          <w:sz w:val="22"/>
        </w:rPr>
        <w:t> </w:t>
      </w:r>
      <w:r>
        <w:rPr>
          <w:sz w:val="22"/>
        </w:rPr>
        <w:t>overcome</w:t>
      </w:r>
      <w:r>
        <w:rPr>
          <w:spacing w:val="-2"/>
          <w:sz w:val="22"/>
        </w:rPr>
        <w:t> </w:t>
      </w:r>
      <w:r>
        <w:rPr>
          <w:sz w:val="22"/>
        </w:rPr>
        <w:t>these</w:t>
      </w:r>
      <w:r>
        <w:rPr>
          <w:spacing w:val="-2"/>
          <w:sz w:val="22"/>
        </w:rPr>
        <w:t> </w:t>
      </w:r>
      <w:r>
        <w:rPr>
          <w:sz w:val="22"/>
        </w:rPr>
        <w:t>chal- lenges using existing resources.</w:t>
      </w:r>
    </w:p>
    <w:p>
      <w:pPr>
        <w:pStyle w:val="BodyText"/>
        <w:rPr>
          <w:sz w:val="24"/>
        </w:rPr>
      </w:pPr>
    </w:p>
    <w:p>
      <w:pPr>
        <w:pStyle w:val="ListParagraph"/>
        <w:numPr>
          <w:ilvl w:val="0"/>
          <w:numId w:val="116"/>
        </w:numPr>
        <w:tabs>
          <w:tab w:pos="2750" w:val="left" w:leader="none"/>
        </w:tabs>
        <w:spacing w:line="266" w:lineRule="auto" w:before="0" w:after="0"/>
        <w:ind w:left="2515" w:right="1076" w:firstLine="0"/>
        <w:jc w:val="both"/>
        <w:rPr>
          <w:sz w:val="22"/>
        </w:rPr>
      </w:pPr>
      <w:r>
        <w:rPr>
          <w:sz w:val="22"/>
        </w:rPr>
        <w:t>Ask</w:t>
      </w:r>
      <w:r>
        <w:rPr>
          <w:spacing w:val="-1"/>
          <w:sz w:val="22"/>
        </w:rPr>
        <w:t> </w:t>
      </w:r>
      <w:r>
        <w:rPr>
          <w:sz w:val="22"/>
        </w:rPr>
        <w:t>the participants</w:t>
      </w:r>
      <w:r>
        <w:rPr>
          <w:spacing w:val="-1"/>
          <w:sz w:val="22"/>
        </w:rPr>
        <w:t> </w:t>
      </w:r>
      <w:r>
        <w:rPr>
          <w:sz w:val="22"/>
        </w:rPr>
        <w:t>to</w:t>
      </w:r>
      <w:r>
        <w:rPr>
          <w:spacing w:val="-1"/>
          <w:sz w:val="22"/>
        </w:rPr>
        <w:t> </w:t>
      </w:r>
      <w:r>
        <w:rPr>
          <w:sz w:val="22"/>
        </w:rPr>
        <w:t>think of</w:t>
      </w:r>
      <w:r>
        <w:rPr>
          <w:spacing w:val="-1"/>
          <w:sz w:val="22"/>
        </w:rPr>
        <w:t> </w:t>
      </w:r>
      <w:r>
        <w:rPr>
          <w:sz w:val="22"/>
        </w:rPr>
        <w:t>some</w:t>
      </w:r>
      <w:r>
        <w:rPr>
          <w:spacing w:val="-1"/>
          <w:sz w:val="22"/>
        </w:rPr>
        <w:t> </w:t>
      </w:r>
      <w:r>
        <w:rPr>
          <w:sz w:val="22"/>
        </w:rPr>
        <w:t>of</w:t>
      </w:r>
      <w:r>
        <w:rPr>
          <w:spacing w:val="-1"/>
          <w:sz w:val="22"/>
        </w:rPr>
        <w:t> </w:t>
      </w:r>
      <w:r>
        <w:rPr>
          <w:sz w:val="22"/>
        </w:rPr>
        <w:t>the goals</w:t>
      </w:r>
      <w:r>
        <w:rPr>
          <w:spacing w:val="-1"/>
          <w:sz w:val="22"/>
        </w:rPr>
        <w:t> </w:t>
      </w:r>
      <w:r>
        <w:rPr>
          <w:sz w:val="22"/>
        </w:rPr>
        <w:t>that</w:t>
      </w:r>
      <w:r>
        <w:rPr>
          <w:spacing w:val="-1"/>
          <w:sz w:val="22"/>
        </w:rPr>
        <w:t> </w:t>
      </w:r>
      <w:r>
        <w:rPr>
          <w:sz w:val="22"/>
        </w:rPr>
        <w:t>they</w:t>
      </w:r>
      <w:r>
        <w:rPr>
          <w:spacing w:val="-1"/>
          <w:sz w:val="22"/>
        </w:rPr>
        <w:t> </w:t>
      </w:r>
      <w:r>
        <w:rPr>
          <w:sz w:val="22"/>
        </w:rPr>
        <w:t>would</w:t>
      </w:r>
      <w:r>
        <w:rPr>
          <w:spacing w:val="-1"/>
          <w:sz w:val="22"/>
        </w:rPr>
        <w:t> </w:t>
      </w:r>
      <w:r>
        <w:rPr>
          <w:sz w:val="22"/>
        </w:rPr>
        <w:t>like</w:t>
      </w:r>
      <w:r>
        <w:rPr>
          <w:spacing w:val="-1"/>
          <w:sz w:val="22"/>
        </w:rPr>
        <w:t> </w:t>
      </w:r>
      <w:r>
        <w:rPr>
          <w:sz w:val="22"/>
        </w:rPr>
        <w:t>to</w:t>
      </w:r>
      <w:r>
        <w:rPr>
          <w:spacing w:val="-1"/>
          <w:sz w:val="22"/>
        </w:rPr>
        <w:t> </w:t>
      </w:r>
      <w:r>
        <w:rPr>
          <w:sz w:val="22"/>
        </w:rPr>
        <w:t>achieve for their workplaces.</w:t>
      </w:r>
    </w:p>
    <w:p>
      <w:pPr>
        <w:pStyle w:val="BodyText"/>
        <w:rPr>
          <w:sz w:val="26"/>
        </w:rPr>
      </w:pPr>
    </w:p>
    <w:p>
      <w:pPr>
        <w:pStyle w:val="ListParagraph"/>
        <w:numPr>
          <w:ilvl w:val="1"/>
          <w:numId w:val="116"/>
        </w:numPr>
        <w:tabs>
          <w:tab w:pos="3374" w:val="left" w:leader="none"/>
        </w:tabs>
        <w:spacing w:line="266" w:lineRule="auto" w:before="0" w:after="0"/>
        <w:ind w:left="3357" w:right="1659" w:hanging="123"/>
        <w:jc w:val="left"/>
        <w:rPr>
          <w:sz w:val="22"/>
        </w:rPr>
      </w:pPr>
      <w:r>
        <w:rPr/>
        <w:drawing>
          <wp:anchor distT="0" distB="0" distL="0" distR="0" allowOverlap="1" layoutInCell="1" locked="0" behindDoc="0" simplePos="0" relativeHeight="15817216">
            <wp:simplePos x="0" y="0"/>
            <wp:positionH relativeFrom="page">
              <wp:posOffset>656996</wp:posOffset>
            </wp:positionH>
            <wp:positionV relativeFrom="paragraph">
              <wp:posOffset>293942</wp:posOffset>
            </wp:positionV>
            <wp:extent cx="867003" cy="773854"/>
            <wp:effectExtent l="0" t="0" r="0" b="0"/>
            <wp:wrapNone/>
            <wp:docPr id="371" name="image26.jpeg"/>
            <wp:cNvGraphicFramePr>
              <a:graphicFrameLocks noChangeAspect="1"/>
            </wp:cNvGraphicFramePr>
            <a:graphic>
              <a:graphicData uri="http://schemas.openxmlformats.org/drawingml/2006/picture">
                <pic:pic>
                  <pic:nvPicPr>
                    <pic:cNvPr id="372" name="image26.jpeg"/>
                    <pic:cNvPicPr/>
                  </pic:nvPicPr>
                  <pic:blipFill>
                    <a:blip r:embed="rId74" cstate="print"/>
                    <a:stretch>
                      <a:fillRect/>
                    </a:stretch>
                  </pic:blipFill>
                  <pic:spPr>
                    <a:xfrm>
                      <a:off x="0" y="0"/>
                      <a:ext cx="867003" cy="773854"/>
                    </a:xfrm>
                    <a:prstGeom prst="rect">
                      <a:avLst/>
                    </a:prstGeom>
                  </pic:spPr>
                </pic:pic>
              </a:graphicData>
            </a:graphic>
          </wp:anchor>
        </w:drawing>
      </w:r>
      <w:r>
        <w:rPr>
          <w:sz w:val="22"/>
        </w:rPr>
        <w:t>Include</w:t>
      </w:r>
      <w:r>
        <w:rPr>
          <w:spacing w:val="-2"/>
          <w:sz w:val="22"/>
        </w:rPr>
        <w:t> </w:t>
      </w:r>
      <w:r>
        <w:rPr>
          <w:sz w:val="22"/>
        </w:rPr>
        <w:t>women</w:t>
      </w:r>
      <w:r>
        <w:rPr>
          <w:spacing w:val="-3"/>
          <w:sz w:val="22"/>
        </w:rPr>
        <w:t> </w:t>
      </w:r>
      <w:r>
        <w:rPr>
          <w:sz w:val="22"/>
        </w:rPr>
        <w:t>and</w:t>
      </w:r>
      <w:r>
        <w:rPr>
          <w:spacing w:val="-3"/>
          <w:sz w:val="22"/>
        </w:rPr>
        <w:t> </w:t>
      </w:r>
      <w:r>
        <w:rPr>
          <w:sz w:val="22"/>
        </w:rPr>
        <w:t>girls</w:t>
      </w:r>
      <w:r>
        <w:rPr>
          <w:spacing w:val="-3"/>
          <w:sz w:val="22"/>
        </w:rPr>
        <w:t> </w:t>
      </w:r>
      <w:r>
        <w:rPr>
          <w:sz w:val="22"/>
        </w:rPr>
        <w:t>with</w:t>
      </w:r>
      <w:r>
        <w:rPr>
          <w:spacing w:val="-3"/>
          <w:sz w:val="22"/>
        </w:rPr>
        <w:t> </w:t>
      </w:r>
      <w:r>
        <w:rPr>
          <w:sz w:val="22"/>
        </w:rPr>
        <w:t>disabilities</w:t>
      </w:r>
      <w:r>
        <w:rPr>
          <w:spacing w:val="-3"/>
          <w:sz w:val="22"/>
        </w:rPr>
        <w:t> </w:t>
      </w:r>
      <w:r>
        <w:rPr>
          <w:sz w:val="22"/>
        </w:rPr>
        <w:t>in</w:t>
      </w:r>
      <w:r>
        <w:rPr>
          <w:spacing w:val="-3"/>
          <w:sz w:val="22"/>
        </w:rPr>
        <w:t> </w:t>
      </w:r>
      <w:r>
        <w:rPr>
          <w:sz w:val="22"/>
        </w:rPr>
        <w:t>your</w:t>
      </w:r>
      <w:r>
        <w:rPr>
          <w:spacing w:val="-2"/>
          <w:sz w:val="22"/>
        </w:rPr>
        <w:t> </w:t>
      </w:r>
      <w:r>
        <w:rPr>
          <w:sz w:val="22"/>
        </w:rPr>
        <w:t>community</w:t>
      </w:r>
      <w:r>
        <w:rPr>
          <w:spacing w:val="-2"/>
          <w:sz w:val="22"/>
        </w:rPr>
        <w:t> </w:t>
      </w:r>
      <w:r>
        <w:rPr>
          <w:sz w:val="22"/>
        </w:rPr>
        <w:t>awareness </w:t>
      </w:r>
      <w:r>
        <w:rPr>
          <w:spacing w:val="-2"/>
          <w:sz w:val="22"/>
        </w:rPr>
        <w:t>programs.</w:t>
      </w:r>
    </w:p>
    <w:p>
      <w:pPr>
        <w:pStyle w:val="ListParagraph"/>
        <w:numPr>
          <w:ilvl w:val="1"/>
          <w:numId w:val="116"/>
        </w:numPr>
        <w:tabs>
          <w:tab w:pos="3374" w:val="left" w:leader="none"/>
        </w:tabs>
        <w:spacing w:line="240" w:lineRule="auto" w:before="18" w:after="0"/>
        <w:ind w:left="3373" w:right="0" w:hanging="139"/>
        <w:jc w:val="left"/>
        <w:rPr>
          <w:sz w:val="22"/>
        </w:rPr>
      </w:pPr>
      <w:r>
        <w:rPr>
          <w:sz w:val="22"/>
        </w:rPr>
        <w:t>Improve</w:t>
      </w:r>
      <w:r>
        <w:rPr>
          <w:spacing w:val="-2"/>
          <w:sz w:val="22"/>
        </w:rPr>
        <w:t> </w:t>
      </w:r>
      <w:r>
        <w:rPr>
          <w:sz w:val="22"/>
        </w:rPr>
        <w:t>access</w:t>
      </w:r>
      <w:r>
        <w:rPr>
          <w:spacing w:val="-3"/>
          <w:sz w:val="22"/>
        </w:rPr>
        <w:t> </w:t>
      </w:r>
      <w:r>
        <w:rPr>
          <w:sz w:val="22"/>
        </w:rPr>
        <w:t>to</w:t>
      </w:r>
      <w:r>
        <w:rPr>
          <w:spacing w:val="-2"/>
          <w:sz w:val="22"/>
        </w:rPr>
        <w:t> </w:t>
      </w:r>
      <w:r>
        <w:rPr>
          <w:sz w:val="22"/>
        </w:rPr>
        <w:t>your</w:t>
      </w:r>
      <w:r>
        <w:rPr>
          <w:spacing w:val="-2"/>
          <w:sz w:val="22"/>
        </w:rPr>
        <w:t> </w:t>
      </w:r>
      <w:r>
        <w:rPr>
          <w:sz w:val="22"/>
        </w:rPr>
        <w:t>service</w:t>
      </w:r>
      <w:r>
        <w:rPr>
          <w:spacing w:val="-2"/>
          <w:sz w:val="22"/>
        </w:rPr>
        <w:t> </w:t>
      </w:r>
      <w:r>
        <w:rPr>
          <w:sz w:val="22"/>
        </w:rPr>
        <w:t>for</w:t>
      </w:r>
      <w:r>
        <w:rPr>
          <w:spacing w:val="-1"/>
          <w:sz w:val="22"/>
        </w:rPr>
        <w:t> </w:t>
      </w:r>
      <w:r>
        <w:rPr>
          <w:sz w:val="22"/>
        </w:rPr>
        <w:t>women</w:t>
      </w:r>
      <w:r>
        <w:rPr>
          <w:spacing w:val="-3"/>
          <w:sz w:val="22"/>
        </w:rPr>
        <w:t> </w:t>
      </w:r>
      <w:r>
        <w:rPr>
          <w:sz w:val="22"/>
        </w:rPr>
        <w:t>and</w:t>
      </w:r>
      <w:r>
        <w:rPr>
          <w:spacing w:val="-3"/>
          <w:sz w:val="22"/>
        </w:rPr>
        <w:t> </w:t>
      </w:r>
      <w:r>
        <w:rPr>
          <w:sz w:val="22"/>
        </w:rPr>
        <w:t>girls</w:t>
      </w:r>
      <w:r>
        <w:rPr>
          <w:spacing w:val="-3"/>
          <w:sz w:val="22"/>
        </w:rPr>
        <w:t> </w:t>
      </w:r>
      <w:r>
        <w:rPr>
          <w:sz w:val="22"/>
        </w:rPr>
        <w:t>with</w:t>
      </w:r>
      <w:r>
        <w:rPr>
          <w:spacing w:val="-2"/>
          <w:sz w:val="22"/>
        </w:rPr>
        <w:t> disabilities.</w:t>
      </w:r>
    </w:p>
    <w:p>
      <w:pPr>
        <w:pStyle w:val="BodyText"/>
        <w:spacing w:before="8"/>
        <w:rPr>
          <w:sz w:val="26"/>
        </w:rPr>
      </w:pPr>
    </w:p>
    <w:p>
      <w:pPr>
        <w:pStyle w:val="ListParagraph"/>
        <w:numPr>
          <w:ilvl w:val="0"/>
          <w:numId w:val="116"/>
        </w:numPr>
        <w:tabs>
          <w:tab w:pos="2760" w:val="left" w:leader="none"/>
        </w:tabs>
        <w:spacing w:line="266" w:lineRule="auto" w:before="0" w:after="0"/>
        <w:ind w:left="2515" w:right="1077" w:firstLine="0"/>
        <w:jc w:val="both"/>
        <w:rPr>
          <w:sz w:val="22"/>
        </w:rPr>
      </w:pPr>
      <w:r>
        <w:rPr>
          <w:sz w:val="22"/>
        </w:rPr>
        <w:t>Divide</w:t>
      </w:r>
      <w:r>
        <w:rPr>
          <w:spacing w:val="-3"/>
          <w:sz w:val="22"/>
        </w:rPr>
        <w:t> </w:t>
      </w:r>
      <w:r>
        <w:rPr>
          <w:sz w:val="22"/>
        </w:rPr>
        <w:t>them</w:t>
      </w:r>
      <w:r>
        <w:rPr>
          <w:spacing w:val="-3"/>
          <w:sz w:val="22"/>
        </w:rPr>
        <w:t> </w:t>
      </w:r>
      <w:r>
        <w:rPr>
          <w:sz w:val="22"/>
        </w:rPr>
        <w:t>into</w:t>
      </w:r>
      <w:r>
        <w:rPr>
          <w:spacing w:val="-3"/>
          <w:sz w:val="22"/>
        </w:rPr>
        <w:t> </w:t>
      </w:r>
      <w:r>
        <w:rPr>
          <w:sz w:val="22"/>
        </w:rPr>
        <w:t>4</w:t>
      </w:r>
      <w:r>
        <w:rPr>
          <w:spacing w:val="-3"/>
          <w:sz w:val="22"/>
        </w:rPr>
        <w:t> </w:t>
      </w:r>
      <w:r>
        <w:rPr>
          <w:sz w:val="22"/>
        </w:rPr>
        <w:t>groups</w:t>
      </w:r>
      <w:r>
        <w:rPr>
          <w:spacing w:val="-3"/>
          <w:sz w:val="22"/>
        </w:rPr>
        <w:t> </w:t>
      </w:r>
      <w:r>
        <w:rPr>
          <w:sz w:val="22"/>
        </w:rPr>
        <w:t>and</w:t>
      </w:r>
      <w:r>
        <w:rPr>
          <w:spacing w:val="-3"/>
          <w:sz w:val="22"/>
        </w:rPr>
        <w:t> </w:t>
      </w:r>
      <w:r>
        <w:rPr>
          <w:sz w:val="22"/>
        </w:rPr>
        <w:t>ask</w:t>
      </w:r>
      <w:r>
        <w:rPr>
          <w:spacing w:val="-3"/>
          <w:sz w:val="22"/>
        </w:rPr>
        <w:t> </w:t>
      </w:r>
      <w:r>
        <w:rPr>
          <w:sz w:val="22"/>
        </w:rPr>
        <w:t>them</w:t>
      </w:r>
      <w:r>
        <w:rPr>
          <w:spacing w:val="-3"/>
          <w:sz w:val="22"/>
        </w:rPr>
        <w:t> </w:t>
      </w:r>
      <w:r>
        <w:rPr>
          <w:sz w:val="22"/>
        </w:rPr>
        <w:t>to</w:t>
      </w:r>
      <w:r>
        <w:rPr>
          <w:spacing w:val="-3"/>
          <w:sz w:val="22"/>
        </w:rPr>
        <w:t> </w:t>
      </w:r>
      <w:r>
        <w:rPr>
          <w:sz w:val="22"/>
        </w:rPr>
        <w:t>discuss</w:t>
      </w:r>
      <w:r>
        <w:rPr>
          <w:spacing w:val="-3"/>
          <w:sz w:val="22"/>
        </w:rPr>
        <w:t> </w:t>
      </w:r>
      <w:r>
        <w:rPr>
          <w:sz w:val="22"/>
        </w:rPr>
        <w:t>these</w:t>
      </w:r>
      <w:r>
        <w:rPr>
          <w:spacing w:val="-3"/>
          <w:sz w:val="22"/>
        </w:rPr>
        <w:t> </w:t>
      </w:r>
      <w:r>
        <w:rPr>
          <w:sz w:val="22"/>
        </w:rPr>
        <w:t>goals</w:t>
      </w:r>
      <w:r>
        <w:rPr>
          <w:spacing w:val="-3"/>
          <w:sz w:val="22"/>
        </w:rPr>
        <w:t> </w:t>
      </w:r>
      <w:r>
        <w:rPr>
          <w:sz w:val="22"/>
        </w:rPr>
        <w:t>and</w:t>
      </w:r>
      <w:r>
        <w:rPr>
          <w:spacing w:val="-3"/>
          <w:sz w:val="22"/>
        </w:rPr>
        <w:t> </w:t>
      </w:r>
      <w:r>
        <w:rPr>
          <w:sz w:val="22"/>
        </w:rPr>
        <w:t>note</w:t>
      </w:r>
      <w:r>
        <w:rPr>
          <w:spacing w:val="-3"/>
          <w:sz w:val="22"/>
        </w:rPr>
        <w:t> </w:t>
      </w:r>
      <w:r>
        <w:rPr>
          <w:sz w:val="22"/>
        </w:rPr>
        <w:t>down</w:t>
      </w:r>
      <w:r>
        <w:rPr>
          <w:spacing w:val="-3"/>
          <w:sz w:val="22"/>
        </w:rPr>
        <w:t> </w:t>
      </w:r>
      <w:r>
        <w:rPr>
          <w:sz w:val="22"/>
        </w:rPr>
        <w:t>how they can achieve these goals. For each goal, work out the steps or actions needed to be taken to implement it. These will be your strategies.</w:t>
      </w:r>
    </w:p>
    <w:p>
      <w:pPr>
        <w:pStyle w:val="BodyText"/>
        <w:spacing w:before="6"/>
        <w:rPr>
          <w:sz w:val="11"/>
        </w:rPr>
      </w:pPr>
    </w:p>
    <w:tbl>
      <w:tblPr>
        <w:tblW w:w="0" w:type="auto"/>
        <w:jc w:val="left"/>
        <w:tblInd w:w="25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215"/>
        <w:gridCol w:w="2764"/>
        <w:gridCol w:w="2303"/>
      </w:tblGrid>
      <w:tr>
        <w:trPr>
          <w:trHeight w:val="290" w:hRule="atLeast"/>
        </w:trPr>
        <w:tc>
          <w:tcPr>
            <w:tcW w:w="3215" w:type="dxa"/>
            <w:tcBorders>
              <w:right w:val="single" w:sz="8" w:space="0" w:color="000000"/>
            </w:tcBorders>
          </w:tcPr>
          <w:p>
            <w:pPr>
              <w:pStyle w:val="TableParagraph"/>
              <w:spacing w:line="251" w:lineRule="exact" w:before="19"/>
              <w:ind w:left="75"/>
              <w:rPr>
                <w:b/>
                <w:sz w:val="22"/>
              </w:rPr>
            </w:pPr>
            <w:r>
              <w:rPr>
                <w:b/>
                <w:spacing w:val="-2"/>
                <w:sz w:val="22"/>
              </w:rPr>
              <w:t>Strategies</w:t>
            </w:r>
          </w:p>
        </w:tc>
        <w:tc>
          <w:tcPr>
            <w:tcW w:w="2764" w:type="dxa"/>
            <w:tcBorders>
              <w:left w:val="single" w:sz="8" w:space="0" w:color="000000"/>
              <w:right w:val="single" w:sz="8" w:space="0" w:color="000000"/>
            </w:tcBorders>
          </w:tcPr>
          <w:p>
            <w:pPr>
              <w:pStyle w:val="TableParagraph"/>
              <w:spacing w:line="251" w:lineRule="exact" w:before="19"/>
              <w:ind w:left="79"/>
              <w:rPr>
                <w:b/>
                <w:sz w:val="22"/>
              </w:rPr>
            </w:pPr>
            <w:r>
              <w:rPr>
                <w:b/>
                <w:sz w:val="22"/>
              </w:rPr>
              <w:t>By</w:t>
            </w:r>
            <w:r>
              <w:rPr>
                <w:b/>
                <w:spacing w:val="-2"/>
                <w:sz w:val="22"/>
              </w:rPr>
              <w:t> </w:t>
            </w:r>
            <w:r>
              <w:rPr>
                <w:b/>
                <w:spacing w:val="-4"/>
                <w:sz w:val="22"/>
              </w:rPr>
              <w:t>Whom</w:t>
            </w:r>
          </w:p>
        </w:tc>
        <w:tc>
          <w:tcPr>
            <w:tcW w:w="2303" w:type="dxa"/>
            <w:tcBorders>
              <w:left w:val="single" w:sz="8" w:space="0" w:color="000000"/>
              <w:right w:val="single" w:sz="8" w:space="0" w:color="000000"/>
            </w:tcBorders>
          </w:tcPr>
          <w:p>
            <w:pPr>
              <w:pStyle w:val="TableParagraph"/>
              <w:spacing w:line="251" w:lineRule="exact" w:before="19"/>
              <w:ind w:left="360"/>
              <w:rPr>
                <w:b/>
                <w:sz w:val="22"/>
              </w:rPr>
            </w:pPr>
            <w:r>
              <w:rPr>
                <w:b/>
                <w:sz w:val="22"/>
              </w:rPr>
              <w:t>By</w:t>
            </w:r>
            <w:r>
              <w:rPr>
                <w:b/>
                <w:spacing w:val="-2"/>
                <w:sz w:val="22"/>
              </w:rPr>
              <w:t> </w:t>
            </w:r>
            <w:r>
              <w:rPr>
                <w:b/>
                <w:spacing w:val="-4"/>
                <w:sz w:val="22"/>
              </w:rPr>
              <w:t>When</w:t>
            </w:r>
          </w:p>
        </w:tc>
      </w:tr>
      <w:tr>
        <w:trPr>
          <w:trHeight w:val="309" w:hRule="atLeast"/>
        </w:trPr>
        <w:tc>
          <w:tcPr>
            <w:tcW w:w="3215" w:type="dxa"/>
            <w:tcBorders>
              <w:bottom w:val="single" w:sz="8" w:space="0" w:color="000000"/>
              <w:right w:val="single" w:sz="8" w:space="0" w:color="000000"/>
            </w:tcBorders>
          </w:tcPr>
          <w:p>
            <w:pPr>
              <w:pStyle w:val="TableParagraph"/>
              <w:spacing w:before="18"/>
              <w:ind w:left="75"/>
              <w:rPr>
                <w:sz w:val="22"/>
              </w:rPr>
            </w:pPr>
            <w:r>
              <w:rPr>
                <w:spacing w:val="-5"/>
                <w:sz w:val="22"/>
              </w:rPr>
              <w:t>1.</w:t>
            </w:r>
          </w:p>
        </w:tc>
        <w:tc>
          <w:tcPr>
            <w:tcW w:w="2764" w:type="dxa"/>
            <w:tcBorders>
              <w:left w:val="single" w:sz="8" w:space="0" w:color="000000"/>
              <w:bottom w:val="single" w:sz="8" w:space="0" w:color="000000"/>
              <w:right w:val="single" w:sz="8" w:space="0" w:color="000000"/>
            </w:tcBorders>
          </w:tcPr>
          <w:p>
            <w:pPr>
              <w:pStyle w:val="TableParagraph"/>
              <w:rPr>
                <w:rFonts w:ascii="Times New Roman"/>
                <w:sz w:val="22"/>
              </w:rPr>
            </w:pPr>
          </w:p>
        </w:tc>
        <w:tc>
          <w:tcPr>
            <w:tcW w:w="2303" w:type="dxa"/>
            <w:tcBorders>
              <w:left w:val="single" w:sz="8" w:space="0" w:color="000000"/>
              <w:bottom w:val="single" w:sz="8" w:space="0" w:color="000000"/>
              <w:right w:val="single" w:sz="8" w:space="0" w:color="000000"/>
            </w:tcBorders>
          </w:tcPr>
          <w:p>
            <w:pPr>
              <w:pStyle w:val="TableParagraph"/>
              <w:rPr>
                <w:rFonts w:ascii="Times New Roman"/>
                <w:sz w:val="22"/>
              </w:rPr>
            </w:pPr>
          </w:p>
        </w:tc>
      </w:tr>
      <w:tr>
        <w:trPr>
          <w:trHeight w:val="300" w:hRule="atLeast"/>
        </w:trPr>
        <w:tc>
          <w:tcPr>
            <w:tcW w:w="3215" w:type="dxa"/>
            <w:tcBorders>
              <w:top w:val="single" w:sz="8" w:space="0" w:color="000000"/>
              <w:bottom w:val="single" w:sz="8" w:space="0" w:color="000000"/>
              <w:right w:val="single" w:sz="8" w:space="0" w:color="000000"/>
            </w:tcBorders>
          </w:tcPr>
          <w:p>
            <w:pPr>
              <w:pStyle w:val="TableParagraph"/>
              <w:spacing w:before="23"/>
              <w:ind w:left="75"/>
              <w:rPr>
                <w:sz w:val="22"/>
              </w:rPr>
            </w:pPr>
            <w:r>
              <w:rPr>
                <w:spacing w:val="-5"/>
                <w:sz w:val="22"/>
              </w:rPr>
              <w:t>2.</w:t>
            </w:r>
          </w:p>
        </w:tc>
        <w:tc>
          <w:tcPr>
            <w:tcW w:w="2764"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23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r>
      <w:tr>
        <w:trPr>
          <w:trHeight w:val="314" w:hRule="atLeast"/>
        </w:trPr>
        <w:tc>
          <w:tcPr>
            <w:tcW w:w="3215" w:type="dxa"/>
            <w:tcBorders>
              <w:top w:val="single" w:sz="8" w:space="0" w:color="000000"/>
              <w:bottom w:val="single" w:sz="8" w:space="0" w:color="000000"/>
              <w:right w:val="single" w:sz="8" w:space="0" w:color="000000"/>
            </w:tcBorders>
          </w:tcPr>
          <w:p>
            <w:pPr>
              <w:pStyle w:val="TableParagraph"/>
              <w:spacing w:before="23"/>
              <w:ind w:left="75"/>
              <w:rPr>
                <w:sz w:val="22"/>
              </w:rPr>
            </w:pPr>
            <w:r>
              <w:rPr>
                <w:spacing w:val="-5"/>
                <w:sz w:val="22"/>
              </w:rPr>
              <w:t>3.</w:t>
            </w:r>
          </w:p>
        </w:tc>
        <w:tc>
          <w:tcPr>
            <w:tcW w:w="2764"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23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r>
      <w:tr>
        <w:trPr>
          <w:trHeight w:val="314" w:hRule="atLeast"/>
        </w:trPr>
        <w:tc>
          <w:tcPr>
            <w:tcW w:w="3215" w:type="dxa"/>
            <w:tcBorders>
              <w:top w:val="single" w:sz="8" w:space="0" w:color="000000"/>
              <w:bottom w:val="single" w:sz="8" w:space="0" w:color="000000"/>
              <w:right w:val="single" w:sz="8" w:space="0" w:color="000000"/>
            </w:tcBorders>
          </w:tcPr>
          <w:p>
            <w:pPr>
              <w:pStyle w:val="TableParagraph"/>
              <w:spacing w:before="23"/>
              <w:ind w:left="75"/>
              <w:rPr>
                <w:sz w:val="22"/>
              </w:rPr>
            </w:pPr>
            <w:r>
              <w:rPr>
                <w:spacing w:val="-5"/>
                <w:sz w:val="22"/>
              </w:rPr>
              <w:t>4.</w:t>
            </w:r>
          </w:p>
        </w:tc>
        <w:tc>
          <w:tcPr>
            <w:tcW w:w="2764"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23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r>
    </w:tbl>
    <w:p>
      <w:pPr>
        <w:pStyle w:val="ListParagraph"/>
        <w:numPr>
          <w:ilvl w:val="0"/>
          <w:numId w:val="116"/>
        </w:numPr>
        <w:tabs>
          <w:tab w:pos="2748" w:val="left" w:leader="none"/>
        </w:tabs>
        <w:spacing w:line="240" w:lineRule="auto" w:before="158" w:after="0"/>
        <w:ind w:left="2747" w:right="0" w:hanging="233"/>
        <w:jc w:val="left"/>
        <w:rPr>
          <w:sz w:val="22"/>
        </w:rPr>
      </w:pPr>
      <w:r>
        <w:rPr>
          <w:sz w:val="22"/>
        </w:rPr>
        <w:t>Ask</w:t>
      </w:r>
      <w:r>
        <w:rPr>
          <w:spacing w:val="-3"/>
          <w:sz w:val="22"/>
        </w:rPr>
        <w:t> </w:t>
      </w:r>
      <w:r>
        <w:rPr>
          <w:sz w:val="22"/>
        </w:rPr>
        <w:t>the</w:t>
      </w:r>
      <w:r>
        <w:rPr>
          <w:spacing w:val="-3"/>
          <w:sz w:val="22"/>
        </w:rPr>
        <w:t> </w:t>
      </w:r>
      <w:r>
        <w:rPr>
          <w:sz w:val="22"/>
        </w:rPr>
        <w:t>participants</w:t>
      </w:r>
      <w:r>
        <w:rPr>
          <w:spacing w:val="-4"/>
          <w:sz w:val="22"/>
        </w:rPr>
        <w:t> </w:t>
      </w:r>
      <w:r>
        <w:rPr>
          <w:sz w:val="22"/>
        </w:rPr>
        <w:t>to</w:t>
      </w:r>
      <w:r>
        <w:rPr>
          <w:spacing w:val="-3"/>
          <w:sz w:val="22"/>
        </w:rPr>
        <w:t> </w:t>
      </w:r>
      <w:r>
        <w:rPr>
          <w:sz w:val="22"/>
        </w:rPr>
        <w:t>also</w:t>
      </w:r>
      <w:r>
        <w:rPr>
          <w:spacing w:val="-3"/>
          <w:sz w:val="22"/>
        </w:rPr>
        <w:t> </w:t>
      </w:r>
      <w:r>
        <w:rPr>
          <w:spacing w:val="-2"/>
          <w:sz w:val="22"/>
        </w:rPr>
        <w:t>address:</w:t>
      </w:r>
    </w:p>
    <w:p>
      <w:pPr>
        <w:pStyle w:val="BodyText"/>
        <w:spacing w:before="8"/>
        <w:rPr>
          <w:sz w:val="26"/>
        </w:rPr>
      </w:pPr>
    </w:p>
    <w:p>
      <w:pPr>
        <w:pStyle w:val="ListParagraph"/>
        <w:numPr>
          <w:ilvl w:val="0"/>
          <w:numId w:val="117"/>
        </w:numPr>
        <w:tabs>
          <w:tab w:pos="2699" w:val="left" w:leader="none"/>
        </w:tabs>
        <w:spacing w:line="266" w:lineRule="auto" w:before="0" w:after="0"/>
        <w:ind w:left="2760" w:right="1685" w:hanging="245"/>
        <w:jc w:val="left"/>
        <w:rPr>
          <w:sz w:val="22"/>
        </w:rPr>
      </w:pPr>
      <w:r>
        <w:rPr>
          <w:sz w:val="22"/>
        </w:rPr>
        <w:t>What</w:t>
      </w:r>
      <w:r>
        <w:rPr>
          <w:spacing w:val="-2"/>
          <w:sz w:val="22"/>
        </w:rPr>
        <w:t> </w:t>
      </w:r>
      <w:r>
        <w:rPr>
          <w:sz w:val="22"/>
        </w:rPr>
        <w:t>problems</w:t>
      </w:r>
      <w:r>
        <w:rPr>
          <w:spacing w:val="-3"/>
          <w:sz w:val="22"/>
        </w:rPr>
        <w:t> </w:t>
      </w:r>
      <w:r>
        <w:rPr>
          <w:sz w:val="22"/>
        </w:rPr>
        <w:t>or</w:t>
      </w:r>
      <w:r>
        <w:rPr>
          <w:spacing w:val="-3"/>
          <w:sz w:val="22"/>
        </w:rPr>
        <w:t> </w:t>
      </w:r>
      <w:r>
        <w:rPr>
          <w:sz w:val="22"/>
        </w:rPr>
        <w:t>barriers</w:t>
      </w:r>
      <w:r>
        <w:rPr>
          <w:spacing w:val="-3"/>
          <w:sz w:val="22"/>
        </w:rPr>
        <w:t> </w:t>
      </w:r>
      <w:r>
        <w:rPr>
          <w:sz w:val="22"/>
        </w:rPr>
        <w:t>do</w:t>
      </w:r>
      <w:r>
        <w:rPr>
          <w:spacing w:val="-3"/>
          <w:sz w:val="22"/>
        </w:rPr>
        <w:t> </w:t>
      </w:r>
      <w:r>
        <w:rPr>
          <w:sz w:val="22"/>
        </w:rPr>
        <w:t>you</w:t>
      </w:r>
      <w:r>
        <w:rPr>
          <w:spacing w:val="-2"/>
          <w:sz w:val="22"/>
        </w:rPr>
        <w:t> </w:t>
      </w:r>
      <w:r>
        <w:rPr>
          <w:sz w:val="22"/>
        </w:rPr>
        <w:t>think</w:t>
      </w:r>
      <w:r>
        <w:rPr>
          <w:spacing w:val="-2"/>
          <w:sz w:val="22"/>
        </w:rPr>
        <w:t> </w:t>
      </w:r>
      <w:r>
        <w:rPr>
          <w:sz w:val="22"/>
        </w:rPr>
        <w:t>you</w:t>
      </w:r>
      <w:r>
        <w:rPr>
          <w:spacing w:val="-2"/>
          <w:sz w:val="22"/>
        </w:rPr>
        <w:t> </w:t>
      </w:r>
      <w:r>
        <w:rPr>
          <w:sz w:val="22"/>
        </w:rPr>
        <w:t>will</w:t>
      </w:r>
      <w:r>
        <w:rPr>
          <w:spacing w:val="-3"/>
          <w:sz w:val="22"/>
        </w:rPr>
        <w:t> </w:t>
      </w:r>
      <w:r>
        <w:rPr>
          <w:sz w:val="22"/>
        </w:rPr>
        <w:t>face</w:t>
      </w:r>
      <w:r>
        <w:rPr>
          <w:spacing w:val="-2"/>
          <w:sz w:val="22"/>
        </w:rPr>
        <w:t> </w:t>
      </w:r>
      <w:r>
        <w:rPr>
          <w:sz w:val="22"/>
        </w:rPr>
        <w:t>when</w:t>
      </w:r>
      <w:r>
        <w:rPr>
          <w:spacing w:val="-3"/>
          <w:sz w:val="22"/>
        </w:rPr>
        <w:t> </w:t>
      </w:r>
      <w:r>
        <w:rPr>
          <w:sz w:val="22"/>
        </w:rPr>
        <w:t>you</w:t>
      </w:r>
      <w:r>
        <w:rPr>
          <w:spacing w:val="-2"/>
          <w:sz w:val="22"/>
        </w:rPr>
        <w:t> </w:t>
      </w:r>
      <w:r>
        <w:rPr>
          <w:sz w:val="22"/>
        </w:rPr>
        <w:t>try</w:t>
      </w:r>
      <w:r>
        <w:rPr>
          <w:spacing w:val="-2"/>
          <w:sz w:val="22"/>
        </w:rPr>
        <w:t> </w:t>
      </w:r>
      <w:r>
        <w:rPr>
          <w:sz w:val="22"/>
        </w:rPr>
        <w:t>to</w:t>
      </w:r>
      <w:r>
        <w:rPr>
          <w:spacing w:val="-2"/>
          <w:sz w:val="22"/>
        </w:rPr>
        <w:t> </w:t>
      </w:r>
      <w:r>
        <w:rPr>
          <w:sz w:val="22"/>
        </w:rPr>
        <w:t>carry</w:t>
      </w:r>
      <w:r>
        <w:rPr>
          <w:spacing w:val="-2"/>
          <w:sz w:val="22"/>
        </w:rPr>
        <w:t> </w:t>
      </w:r>
      <w:r>
        <w:rPr>
          <w:sz w:val="22"/>
        </w:rPr>
        <w:t>out your strategies?</w:t>
      </w:r>
    </w:p>
    <w:p>
      <w:pPr>
        <w:pStyle w:val="ListParagraph"/>
        <w:numPr>
          <w:ilvl w:val="0"/>
          <w:numId w:val="117"/>
        </w:numPr>
        <w:tabs>
          <w:tab w:pos="2748" w:val="left" w:leader="none"/>
        </w:tabs>
        <w:spacing w:line="266" w:lineRule="auto" w:before="0" w:after="0"/>
        <w:ind w:left="2760" w:right="1662" w:hanging="245"/>
        <w:jc w:val="left"/>
        <w:rPr>
          <w:sz w:val="22"/>
        </w:rPr>
      </w:pPr>
      <w:r>
        <w:rPr>
          <w:sz w:val="22"/>
        </w:rPr>
        <w:t>What</w:t>
      </w:r>
      <w:r>
        <w:rPr>
          <w:spacing w:val="-3"/>
          <w:sz w:val="22"/>
        </w:rPr>
        <w:t> </w:t>
      </w:r>
      <w:r>
        <w:rPr>
          <w:sz w:val="22"/>
        </w:rPr>
        <w:t>type</w:t>
      </w:r>
      <w:r>
        <w:rPr>
          <w:spacing w:val="-3"/>
          <w:sz w:val="22"/>
        </w:rPr>
        <w:t> </w:t>
      </w:r>
      <w:r>
        <w:rPr>
          <w:sz w:val="22"/>
        </w:rPr>
        <w:t>of</w:t>
      </w:r>
      <w:r>
        <w:rPr>
          <w:spacing w:val="-4"/>
          <w:sz w:val="22"/>
        </w:rPr>
        <w:t> </w:t>
      </w:r>
      <w:r>
        <w:rPr>
          <w:sz w:val="22"/>
        </w:rPr>
        <w:t>support</w:t>
      </w:r>
      <w:r>
        <w:rPr>
          <w:spacing w:val="-3"/>
          <w:sz w:val="22"/>
        </w:rPr>
        <w:t> </w:t>
      </w:r>
      <w:r>
        <w:rPr>
          <w:sz w:val="22"/>
        </w:rPr>
        <w:t>will</w:t>
      </w:r>
      <w:r>
        <w:rPr>
          <w:spacing w:val="-4"/>
          <w:sz w:val="22"/>
        </w:rPr>
        <w:t> </w:t>
      </w:r>
      <w:r>
        <w:rPr>
          <w:sz w:val="22"/>
        </w:rPr>
        <w:t>you</w:t>
      </w:r>
      <w:r>
        <w:rPr>
          <w:spacing w:val="-3"/>
          <w:sz w:val="22"/>
        </w:rPr>
        <w:t> </w:t>
      </w:r>
      <w:r>
        <w:rPr>
          <w:sz w:val="22"/>
        </w:rPr>
        <w:t>need</w:t>
      </w:r>
      <w:r>
        <w:rPr>
          <w:spacing w:val="-4"/>
          <w:sz w:val="22"/>
        </w:rPr>
        <w:t> </w:t>
      </w:r>
      <w:r>
        <w:rPr>
          <w:sz w:val="22"/>
        </w:rPr>
        <w:t>to</w:t>
      </w:r>
      <w:r>
        <w:rPr>
          <w:spacing w:val="-3"/>
          <w:sz w:val="22"/>
        </w:rPr>
        <w:t> </w:t>
      </w:r>
      <w:r>
        <w:rPr>
          <w:sz w:val="22"/>
        </w:rPr>
        <w:t>overcome</w:t>
      </w:r>
      <w:r>
        <w:rPr>
          <w:spacing w:val="-4"/>
          <w:sz w:val="22"/>
        </w:rPr>
        <w:t> </w:t>
      </w:r>
      <w:r>
        <w:rPr>
          <w:sz w:val="22"/>
        </w:rPr>
        <w:t>these</w:t>
      </w:r>
      <w:r>
        <w:rPr>
          <w:spacing w:val="-3"/>
          <w:sz w:val="22"/>
        </w:rPr>
        <w:t> </w:t>
      </w:r>
      <w:r>
        <w:rPr>
          <w:sz w:val="22"/>
        </w:rPr>
        <w:t>problems</w:t>
      </w:r>
      <w:r>
        <w:rPr>
          <w:spacing w:val="-4"/>
          <w:sz w:val="22"/>
        </w:rPr>
        <w:t> </w:t>
      </w:r>
      <w:r>
        <w:rPr>
          <w:sz w:val="22"/>
        </w:rPr>
        <w:t>and</w:t>
      </w:r>
      <w:r>
        <w:rPr>
          <w:spacing w:val="-4"/>
          <w:sz w:val="22"/>
        </w:rPr>
        <w:t> </w:t>
      </w:r>
      <w:r>
        <w:rPr>
          <w:sz w:val="22"/>
        </w:rPr>
        <w:t>barriers, and who will you ask to help and support you?</w:t>
      </w:r>
    </w:p>
    <w:p>
      <w:pPr>
        <w:spacing w:after="0" w:line="266" w:lineRule="auto"/>
        <w:jc w:val="left"/>
        <w:rPr>
          <w:sz w:val="22"/>
        </w:rPr>
        <w:sectPr>
          <w:pgSz w:w="11910" w:h="16840"/>
          <w:pgMar w:header="0" w:footer="379" w:top="1640" w:bottom="560" w:left="0" w:right="0"/>
        </w:sectPr>
      </w:pPr>
    </w:p>
    <w:p>
      <w:pPr>
        <w:pStyle w:val="BodyText"/>
        <w:rPr>
          <w:sz w:val="20"/>
        </w:rPr>
      </w:pPr>
    </w:p>
    <w:p>
      <w:pPr>
        <w:pStyle w:val="BodyText"/>
        <w:rPr>
          <w:sz w:val="20"/>
        </w:rPr>
      </w:pPr>
    </w:p>
    <w:p>
      <w:pPr>
        <w:pStyle w:val="BodyText"/>
        <w:rPr>
          <w:sz w:val="20"/>
        </w:rPr>
      </w:pPr>
    </w:p>
    <w:p>
      <w:pPr>
        <w:pStyle w:val="Heading6"/>
        <w:spacing w:line="376" w:lineRule="exact"/>
        <w:ind w:left="2513"/>
      </w:pPr>
      <w:r>
        <w:rPr/>
        <w:t>Session</w:t>
      </w:r>
      <w:r>
        <w:rPr>
          <w:spacing w:val="-1"/>
        </w:rPr>
        <w:t> </w:t>
      </w:r>
      <w:r>
        <w:rPr/>
        <w:t>5.</w:t>
      </w:r>
      <w:r>
        <w:rPr>
          <w:spacing w:val="-1"/>
        </w:rPr>
        <w:t> </w:t>
      </w:r>
      <w:r>
        <w:rPr>
          <w:spacing w:val="-10"/>
        </w:rPr>
        <w:t>3</w:t>
      </w:r>
    </w:p>
    <w:p>
      <w:pPr>
        <w:spacing w:line="376" w:lineRule="exact" w:before="0"/>
        <w:ind w:left="2513" w:right="0" w:firstLine="0"/>
        <w:jc w:val="left"/>
        <w:rPr>
          <w:b/>
          <w:sz w:val="34"/>
        </w:rPr>
      </w:pPr>
      <w:r>
        <w:rPr>
          <w:b/>
          <w:sz w:val="34"/>
        </w:rPr>
        <w:t>Mapping</w:t>
      </w:r>
      <w:r>
        <w:rPr>
          <w:b/>
          <w:spacing w:val="-6"/>
          <w:sz w:val="34"/>
        </w:rPr>
        <w:t> </w:t>
      </w:r>
      <w:r>
        <w:rPr>
          <w:b/>
          <w:sz w:val="34"/>
        </w:rPr>
        <w:t>local</w:t>
      </w:r>
      <w:r>
        <w:rPr>
          <w:b/>
          <w:spacing w:val="-4"/>
          <w:sz w:val="34"/>
        </w:rPr>
        <w:t> </w:t>
      </w:r>
      <w:r>
        <w:rPr>
          <w:b/>
          <w:sz w:val="34"/>
        </w:rPr>
        <w:t>and</w:t>
      </w:r>
      <w:r>
        <w:rPr>
          <w:b/>
          <w:spacing w:val="-5"/>
          <w:sz w:val="34"/>
        </w:rPr>
        <w:t> </w:t>
      </w:r>
      <w:r>
        <w:rPr>
          <w:b/>
          <w:sz w:val="34"/>
        </w:rPr>
        <w:t>regionally</w:t>
      </w:r>
      <w:r>
        <w:rPr>
          <w:b/>
          <w:spacing w:val="-5"/>
          <w:sz w:val="34"/>
        </w:rPr>
        <w:t> </w:t>
      </w:r>
      <w:r>
        <w:rPr>
          <w:b/>
          <w:sz w:val="34"/>
        </w:rPr>
        <w:t>available</w:t>
      </w:r>
      <w:r>
        <w:rPr>
          <w:b/>
          <w:spacing w:val="-4"/>
          <w:sz w:val="34"/>
        </w:rPr>
        <w:t> </w:t>
      </w:r>
      <w:r>
        <w:rPr>
          <w:b/>
          <w:spacing w:val="-2"/>
          <w:sz w:val="34"/>
        </w:rPr>
        <w:t>resources</w:t>
      </w:r>
    </w:p>
    <w:p>
      <w:pPr>
        <w:pStyle w:val="Heading8"/>
        <w:spacing w:before="281"/>
        <w:ind w:left="2513"/>
      </w:pPr>
      <w:r>
        <w:rPr/>
        <w:t>Learning </w:t>
      </w:r>
      <w:r>
        <w:rPr>
          <w:spacing w:val="-2"/>
        </w:rPr>
        <w:t>Objectives</w:t>
      </w:r>
    </w:p>
    <w:p>
      <w:pPr>
        <w:pStyle w:val="BodyText"/>
        <w:spacing w:before="8"/>
        <w:rPr>
          <w:b/>
          <w:sz w:val="26"/>
        </w:rPr>
      </w:pPr>
    </w:p>
    <w:p>
      <w:pPr>
        <w:pStyle w:val="BodyText"/>
        <w:ind w:left="2513"/>
      </w:pPr>
      <w:r>
        <w:rPr/>
        <w:t>Upon</w:t>
      </w:r>
      <w:r>
        <w:rPr>
          <w:spacing w:val="-6"/>
        </w:rPr>
        <w:t> </w:t>
      </w:r>
      <w:r>
        <w:rPr/>
        <w:t>completing</w:t>
      </w:r>
      <w:r>
        <w:rPr>
          <w:spacing w:val="-3"/>
        </w:rPr>
        <w:t> </w:t>
      </w:r>
      <w:r>
        <w:rPr/>
        <w:t>this</w:t>
      </w:r>
      <w:r>
        <w:rPr>
          <w:spacing w:val="-2"/>
        </w:rPr>
        <w:t> </w:t>
      </w:r>
      <w:r>
        <w:rPr/>
        <w:t>session,</w:t>
      </w:r>
      <w:r>
        <w:rPr>
          <w:spacing w:val="-3"/>
        </w:rPr>
        <w:t> </w:t>
      </w:r>
      <w:r>
        <w:rPr/>
        <w:t>participants</w:t>
      </w:r>
      <w:r>
        <w:rPr>
          <w:spacing w:val="-4"/>
        </w:rPr>
        <w:t> </w:t>
      </w:r>
      <w:r>
        <w:rPr/>
        <w:t>will</w:t>
      </w:r>
      <w:r>
        <w:rPr>
          <w:spacing w:val="-3"/>
        </w:rPr>
        <w:t> </w:t>
      </w:r>
      <w:r>
        <w:rPr/>
        <w:t>be</w:t>
      </w:r>
      <w:r>
        <w:rPr>
          <w:spacing w:val="-4"/>
        </w:rPr>
        <w:t> </w:t>
      </w:r>
      <w:r>
        <w:rPr/>
        <w:t>able</w:t>
      </w:r>
      <w:r>
        <w:rPr>
          <w:spacing w:val="-3"/>
        </w:rPr>
        <w:t> </w:t>
      </w:r>
      <w:r>
        <w:rPr>
          <w:spacing w:val="-5"/>
        </w:rPr>
        <w:t>to:</w:t>
      </w:r>
    </w:p>
    <w:p>
      <w:pPr>
        <w:pStyle w:val="BodyText"/>
        <w:spacing w:before="8"/>
        <w:rPr>
          <w:sz w:val="26"/>
        </w:rPr>
      </w:pPr>
    </w:p>
    <w:p>
      <w:pPr>
        <w:pStyle w:val="BodyText"/>
        <w:spacing w:line="266" w:lineRule="auto"/>
        <w:ind w:left="2758" w:right="1959" w:hanging="245"/>
      </w:pPr>
      <w:r>
        <w:rPr/>
        <w:drawing>
          <wp:anchor distT="0" distB="0" distL="0" distR="0" allowOverlap="1" layoutInCell="1" locked="0" behindDoc="0" simplePos="0" relativeHeight="15817728">
            <wp:simplePos x="0" y="0"/>
            <wp:positionH relativeFrom="page">
              <wp:posOffset>656996</wp:posOffset>
            </wp:positionH>
            <wp:positionV relativeFrom="paragraph">
              <wp:posOffset>390358</wp:posOffset>
            </wp:positionV>
            <wp:extent cx="814029" cy="644145"/>
            <wp:effectExtent l="0" t="0" r="0" b="0"/>
            <wp:wrapNone/>
            <wp:docPr id="373" name="image22.jpeg"/>
            <wp:cNvGraphicFramePr>
              <a:graphicFrameLocks noChangeAspect="1"/>
            </wp:cNvGraphicFramePr>
            <a:graphic>
              <a:graphicData uri="http://schemas.openxmlformats.org/drawingml/2006/picture">
                <pic:pic>
                  <pic:nvPicPr>
                    <pic:cNvPr id="374" name="image22.jpeg"/>
                    <pic:cNvPicPr/>
                  </pic:nvPicPr>
                  <pic:blipFill>
                    <a:blip r:embed="rId70" cstate="print"/>
                    <a:stretch>
                      <a:fillRect/>
                    </a:stretch>
                  </pic:blipFill>
                  <pic:spPr>
                    <a:xfrm>
                      <a:off x="0" y="0"/>
                      <a:ext cx="814029" cy="644145"/>
                    </a:xfrm>
                    <a:prstGeom prst="rect">
                      <a:avLst/>
                    </a:prstGeom>
                  </pic:spPr>
                </pic:pic>
              </a:graphicData>
            </a:graphic>
          </wp:anchor>
        </w:drawing>
      </w:r>
      <w:r>
        <w:rPr/>
        <w:t>1.</w:t>
      </w:r>
      <w:r>
        <w:rPr>
          <w:spacing w:val="-4"/>
        </w:rPr>
        <w:t> </w:t>
      </w:r>
      <w:r>
        <w:rPr/>
        <w:t>Map</w:t>
      </w:r>
      <w:r>
        <w:rPr>
          <w:spacing w:val="-3"/>
        </w:rPr>
        <w:t> </w:t>
      </w:r>
      <w:r>
        <w:rPr/>
        <w:t>out</w:t>
      </w:r>
      <w:r>
        <w:rPr>
          <w:spacing w:val="-4"/>
        </w:rPr>
        <w:t> </w:t>
      </w:r>
      <w:r>
        <w:rPr/>
        <w:t>local</w:t>
      </w:r>
      <w:r>
        <w:rPr>
          <w:spacing w:val="-4"/>
        </w:rPr>
        <w:t> </w:t>
      </w:r>
      <w:r>
        <w:rPr/>
        <w:t>and</w:t>
      </w:r>
      <w:r>
        <w:rPr>
          <w:spacing w:val="-4"/>
        </w:rPr>
        <w:t> </w:t>
      </w:r>
      <w:r>
        <w:rPr/>
        <w:t>regional</w:t>
      </w:r>
      <w:r>
        <w:rPr>
          <w:spacing w:val="-3"/>
        </w:rPr>
        <w:t> </w:t>
      </w:r>
      <w:r>
        <w:rPr/>
        <w:t>resources</w:t>
      </w:r>
      <w:r>
        <w:rPr>
          <w:spacing w:val="-3"/>
        </w:rPr>
        <w:t> </w:t>
      </w:r>
      <w:r>
        <w:rPr/>
        <w:t>available</w:t>
      </w:r>
      <w:r>
        <w:rPr>
          <w:spacing w:val="-4"/>
        </w:rPr>
        <w:t> </w:t>
      </w:r>
      <w:r>
        <w:rPr/>
        <w:t>in</w:t>
      </w:r>
      <w:r>
        <w:rPr>
          <w:spacing w:val="-4"/>
        </w:rPr>
        <w:t> </w:t>
      </w:r>
      <w:r>
        <w:rPr/>
        <w:t>the</w:t>
      </w:r>
      <w:r>
        <w:rPr>
          <w:spacing w:val="-3"/>
        </w:rPr>
        <w:t> </w:t>
      </w:r>
      <w:r>
        <w:rPr/>
        <w:t>community</w:t>
      </w:r>
      <w:r>
        <w:rPr>
          <w:spacing w:val="-3"/>
        </w:rPr>
        <w:t> </w:t>
      </w:r>
      <w:r>
        <w:rPr/>
        <w:t>to</w:t>
      </w:r>
      <w:r>
        <w:rPr>
          <w:spacing w:val="-3"/>
        </w:rPr>
        <w:t> </w:t>
      </w:r>
      <w:r>
        <w:rPr/>
        <w:t>assist women and girls with disabilities</w:t>
      </w:r>
    </w:p>
    <w:p>
      <w:pPr>
        <w:pStyle w:val="BodyText"/>
        <w:spacing w:before="2"/>
        <w:rPr>
          <w:sz w:val="24"/>
        </w:rPr>
      </w:pPr>
    </w:p>
    <w:p>
      <w:pPr>
        <w:spacing w:before="0"/>
        <w:ind w:left="2513" w:right="0" w:firstLine="0"/>
        <w:jc w:val="left"/>
        <w:rPr>
          <w:sz w:val="22"/>
        </w:rPr>
      </w:pPr>
      <w:r>
        <w:rPr>
          <w:b/>
          <w:sz w:val="22"/>
        </w:rPr>
        <w:t>Time:</w:t>
      </w:r>
      <w:r>
        <w:rPr>
          <w:b/>
          <w:spacing w:val="-3"/>
          <w:sz w:val="22"/>
        </w:rPr>
        <w:t> </w:t>
      </w:r>
      <w:r>
        <w:rPr>
          <w:sz w:val="22"/>
        </w:rPr>
        <w:t>1</w:t>
      </w:r>
      <w:r>
        <w:rPr>
          <w:spacing w:val="-2"/>
          <w:sz w:val="22"/>
        </w:rPr>
        <w:t> </w:t>
      </w:r>
      <w:r>
        <w:rPr>
          <w:spacing w:val="-4"/>
          <w:sz w:val="22"/>
        </w:rPr>
        <w:t>hour</w:t>
      </w:r>
    </w:p>
    <w:p>
      <w:pPr>
        <w:spacing w:before="27"/>
        <w:ind w:left="2513" w:right="0" w:firstLine="0"/>
        <w:jc w:val="left"/>
        <w:rPr>
          <w:sz w:val="22"/>
        </w:rPr>
      </w:pPr>
      <w:r>
        <w:rPr>
          <w:b/>
          <w:sz w:val="22"/>
        </w:rPr>
        <w:t>Preparation</w:t>
      </w:r>
      <w:r>
        <w:rPr>
          <w:b/>
          <w:spacing w:val="-4"/>
          <w:sz w:val="22"/>
        </w:rPr>
        <w:t> </w:t>
      </w:r>
      <w:r>
        <w:rPr>
          <w:b/>
          <w:sz w:val="22"/>
        </w:rPr>
        <w:t>&amp;</w:t>
      </w:r>
      <w:r>
        <w:rPr>
          <w:b/>
          <w:spacing w:val="-2"/>
          <w:sz w:val="22"/>
        </w:rPr>
        <w:t> </w:t>
      </w:r>
      <w:r>
        <w:rPr>
          <w:b/>
          <w:sz w:val="22"/>
        </w:rPr>
        <w:t>Materials:</w:t>
      </w:r>
      <w:r>
        <w:rPr>
          <w:b/>
          <w:spacing w:val="-1"/>
          <w:sz w:val="22"/>
        </w:rPr>
        <w:t> </w:t>
      </w:r>
      <w:r>
        <w:rPr>
          <w:sz w:val="22"/>
        </w:rPr>
        <w:t>Flipchart,</w:t>
      </w:r>
      <w:r>
        <w:rPr>
          <w:spacing w:val="-1"/>
          <w:sz w:val="22"/>
        </w:rPr>
        <w:t> </w:t>
      </w:r>
      <w:r>
        <w:rPr>
          <w:sz w:val="22"/>
        </w:rPr>
        <w:t>blutac,</w:t>
      </w:r>
      <w:r>
        <w:rPr>
          <w:spacing w:val="-2"/>
          <w:sz w:val="22"/>
        </w:rPr>
        <w:t> marker</w:t>
      </w:r>
    </w:p>
    <w:p>
      <w:pPr>
        <w:spacing w:before="28"/>
        <w:ind w:left="2513" w:right="0" w:firstLine="0"/>
        <w:jc w:val="left"/>
        <w:rPr>
          <w:sz w:val="22"/>
        </w:rPr>
      </w:pPr>
      <w:r>
        <w:rPr>
          <w:b/>
          <w:sz w:val="22"/>
        </w:rPr>
        <w:t>Method:</w:t>
      </w:r>
      <w:r>
        <w:rPr>
          <w:b/>
          <w:spacing w:val="-5"/>
          <w:sz w:val="22"/>
        </w:rPr>
        <w:t> </w:t>
      </w:r>
      <w:r>
        <w:rPr>
          <w:sz w:val="22"/>
        </w:rPr>
        <w:t>group</w:t>
      </w:r>
      <w:r>
        <w:rPr>
          <w:spacing w:val="-6"/>
          <w:sz w:val="22"/>
        </w:rPr>
        <w:t> </w:t>
      </w:r>
      <w:r>
        <w:rPr>
          <w:sz w:val="22"/>
        </w:rPr>
        <w:t>discussion,</w:t>
      </w:r>
      <w:r>
        <w:rPr>
          <w:spacing w:val="-5"/>
          <w:sz w:val="22"/>
        </w:rPr>
        <w:t> </w:t>
      </w:r>
      <w:r>
        <w:rPr>
          <w:spacing w:val="-2"/>
          <w:sz w:val="22"/>
        </w:rPr>
        <w:t>presentation</w:t>
      </w:r>
    </w:p>
    <w:p>
      <w:pPr>
        <w:pStyle w:val="Heading6"/>
        <w:spacing w:before="194"/>
        <w:ind w:left="2513"/>
      </w:pPr>
      <w:r>
        <w:rPr>
          <w:spacing w:val="-2"/>
        </w:rPr>
        <w:t>Steps</w:t>
      </w:r>
    </w:p>
    <w:p>
      <w:pPr>
        <w:pStyle w:val="ListParagraph"/>
        <w:numPr>
          <w:ilvl w:val="0"/>
          <w:numId w:val="118"/>
        </w:numPr>
        <w:tabs>
          <w:tab w:pos="2749" w:val="left" w:leader="none"/>
        </w:tabs>
        <w:spacing w:line="266" w:lineRule="auto" w:before="282" w:after="0"/>
        <w:ind w:left="2513" w:right="1079" w:firstLine="0"/>
        <w:jc w:val="both"/>
        <w:rPr>
          <w:sz w:val="22"/>
        </w:rPr>
      </w:pPr>
      <w:r>
        <w:rPr/>
        <w:drawing>
          <wp:anchor distT="0" distB="0" distL="0" distR="0" allowOverlap="1" layoutInCell="1" locked="0" behindDoc="0" simplePos="0" relativeHeight="15818240">
            <wp:simplePos x="0" y="0"/>
            <wp:positionH relativeFrom="page">
              <wp:posOffset>678231</wp:posOffset>
            </wp:positionH>
            <wp:positionV relativeFrom="paragraph">
              <wp:posOffset>395751</wp:posOffset>
            </wp:positionV>
            <wp:extent cx="835265" cy="530888"/>
            <wp:effectExtent l="0" t="0" r="0" b="0"/>
            <wp:wrapNone/>
            <wp:docPr id="375" name="image31.jpeg"/>
            <wp:cNvGraphicFramePr>
              <a:graphicFrameLocks noChangeAspect="1"/>
            </wp:cNvGraphicFramePr>
            <a:graphic>
              <a:graphicData uri="http://schemas.openxmlformats.org/drawingml/2006/picture">
                <pic:pic>
                  <pic:nvPicPr>
                    <pic:cNvPr id="376" name="image31.jpeg"/>
                    <pic:cNvPicPr/>
                  </pic:nvPicPr>
                  <pic:blipFill>
                    <a:blip r:embed="rId87" cstate="print"/>
                    <a:stretch>
                      <a:fillRect/>
                    </a:stretch>
                  </pic:blipFill>
                  <pic:spPr>
                    <a:xfrm>
                      <a:off x="0" y="0"/>
                      <a:ext cx="835265" cy="530888"/>
                    </a:xfrm>
                    <a:prstGeom prst="rect">
                      <a:avLst/>
                    </a:prstGeom>
                  </pic:spPr>
                </pic:pic>
              </a:graphicData>
            </a:graphic>
          </wp:anchor>
        </w:drawing>
      </w:r>
      <w:r>
        <w:rPr>
          <w:sz w:val="22"/>
        </w:rPr>
        <w:t>Explain</w:t>
      </w:r>
      <w:r>
        <w:rPr>
          <w:spacing w:val="-13"/>
          <w:sz w:val="22"/>
        </w:rPr>
        <w:t> </w:t>
      </w:r>
      <w:r>
        <w:rPr>
          <w:sz w:val="22"/>
        </w:rPr>
        <w:t>to</w:t>
      </w:r>
      <w:r>
        <w:rPr>
          <w:spacing w:val="-13"/>
          <w:sz w:val="22"/>
        </w:rPr>
        <w:t> </w:t>
      </w:r>
      <w:r>
        <w:rPr>
          <w:sz w:val="22"/>
        </w:rPr>
        <w:t>the</w:t>
      </w:r>
      <w:r>
        <w:rPr>
          <w:spacing w:val="-13"/>
          <w:sz w:val="22"/>
        </w:rPr>
        <w:t> </w:t>
      </w:r>
      <w:r>
        <w:rPr>
          <w:sz w:val="22"/>
        </w:rPr>
        <w:t>participants/groups</w:t>
      </w:r>
      <w:r>
        <w:rPr>
          <w:spacing w:val="-13"/>
          <w:sz w:val="22"/>
        </w:rPr>
        <w:t> </w:t>
      </w:r>
      <w:r>
        <w:rPr>
          <w:sz w:val="22"/>
        </w:rPr>
        <w:t>spending</w:t>
      </w:r>
      <w:r>
        <w:rPr>
          <w:spacing w:val="-13"/>
          <w:sz w:val="22"/>
        </w:rPr>
        <w:t> </w:t>
      </w:r>
      <w:r>
        <w:rPr>
          <w:sz w:val="22"/>
        </w:rPr>
        <w:t>time</w:t>
      </w:r>
      <w:r>
        <w:rPr>
          <w:spacing w:val="-13"/>
          <w:sz w:val="22"/>
        </w:rPr>
        <w:t> </w:t>
      </w:r>
      <w:r>
        <w:rPr>
          <w:sz w:val="22"/>
        </w:rPr>
        <w:t>to</w:t>
      </w:r>
      <w:r>
        <w:rPr>
          <w:spacing w:val="-13"/>
          <w:sz w:val="22"/>
        </w:rPr>
        <w:t> </w:t>
      </w:r>
      <w:r>
        <w:rPr>
          <w:sz w:val="22"/>
        </w:rPr>
        <w:t>map</w:t>
      </w:r>
      <w:r>
        <w:rPr>
          <w:spacing w:val="-13"/>
          <w:sz w:val="22"/>
        </w:rPr>
        <w:t> </w:t>
      </w:r>
      <w:r>
        <w:rPr>
          <w:sz w:val="22"/>
        </w:rPr>
        <w:t>resources</w:t>
      </w:r>
      <w:r>
        <w:rPr>
          <w:spacing w:val="-13"/>
          <w:sz w:val="22"/>
        </w:rPr>
        <w:t> </w:t>
      </w:r>
      <w:r>
        <w:rPr>
          <w:sz w:val="22"/>
        </w:rPr>
        <w:t>that</w:t>
      </w:r>
      <w:r>
        <w:rPr>
          <w:spacing w:val="-13"/>
          <w:sz w:val="22"/>
        </w:rPr>
        <w:t> </w:t>
      </w:r>
      <w:r>
        <w:rPr>
          <w:sz w:val="22"/>
        </w:rPr>
        <w:t>are</w:t>
      </w:r>
      <w:r>
        <w:rPr>
          <w:spacing w:val="-13"/>
          <w:sz w:val="22"/>
        </w:rPr>
        <w:t> </w:t>
      </w:r>
      <w:r>
        <w:rPr>
          <w:sz w:val="22"/>
        </w:rPr>
        <w:t>available locally</w:t>
      </w:r>
      <w:r>
        <w:rPr>
          <w:spacing w:val="-10"/>
          <w:sz w:val="22"/>
        </w:rPr>
        <w:t> </w:t>
      </w:r>
      <w:r>
        <w:rPr>
          <w:sz w:val="22"/>
        </w:rPr>
        <w:t>and</w:t>
      </w:r>
      <w:r>
        <w:rPr>
          <w:spacing w:val="-10"/>
          <w:sz w:val="22"/>
        </w:rPr>
        <w:t> </w:t>
      </w:r>
      <w:r>
        <w:rPr>
          <w:sz w:val="22"/>
        </w:rPr>
        <w:t>regionally</w:t>
      </w:r>
      <w:r>
        <w:rPr>
          <w:spacing w:val="-10"/>
          <w:sz w:val="22"/>
        </w:rPr>
        <w:t> </w:t>
      </w:r>
      <w:r>
        <w:rPr>
          <w:sz w:val="22"/>
        </w:rPr>
        <w:t>can</w:t>
      </w:r>
      <w:r>
        <w:rPr>
          <w:spacing w:val="-10"/>
          <w:sz w:val="22"/>
        </w:rPr>
        <w:t> </w:t>
      </w:r>
      <w:r>
        <w:rPr>
          <w:sz w:val="22"/>
        </w:rPr>
        <w:t>help</w:t>
      </w:r>
      <w:r>
        <w:rPr>
          <w:spacing w:val="-10"/>
          <w:sz w:val="22"/>
        </w:rPr>
        <w:t> </w:t>
      </w:r>
      <w:r>
        <w:rPr>
          <w:sz w:val="22"/>
        </w:rPr>
        <w:t>you</w:t>
      </w:r>
      <w:r>
        <w:rPr>
          <w:spacing w:val="-10"/>
          <w:sz w:val="22"/>
        </w:rPr>
        <w:t> </w:t>
      </w:r>
      <w:r>
        <w:rPr>
          <w:sz w:val="22"/>
        </w:rPr>
        <w:t>identify</w:t>
      </w:r>
      <w:r>
        <w:rPr>
          <w:spacing w:val="-10"/>
          <w:sz w:val="22"/>
        </w:rPr>
        <w:t> </w:t>
      </w:r>
      <w:r>
        <w:rPr>
          <w:sz w:val="22"/>
        </w:rPr>
        <w:t>what</w:t>
      </w:r>
      <w:r>
        <w:rPr>
          <w:spacing w:val="-10"/>
          <w:sz w:val="22"/>
        </w:rPr>
        <w:t> </w:t>
      </w:r>
      <w:r>
        <w:rPr>
          <w:sz w:val="22"/>
        </w:rPr>
        <w:t>resources</w:t>
      </w:r>
      <w:r>
        <w:rPr>
          <w:spacing w:val="-10"/>
          <w:sz w:val="22"/>
        </w:rPr>
        <w:t> </w:t>
      </w:r>
      <w:r>
        <w:rPr>
          <w:sz w:val="22"/>
        </w:rPr>
        <w:t>you</w:t>
      </w:r>
      <w:r>
        <w:rPr>
          <w:spacing w:val="-10"/>
          <w:sz w:val="22"/>
        </w:rPr>
        <w:t> </w:t>
      </w:r>
      <w:r>
        <w:rPr>
          <w:sz w:val="22"/>
        </w:rPr>
        <w:t>have</w:t>
      </w:r>
      <w:r>
        <w:rPr>
          <w:spacing w:val="-10"/>
          <w:sz w:val="22"/>
        </w:rPr>
        <w:t> </w:t>
      </w:r>
      <w:r>
        <w:rPr>
          <w:sz w:val="22"/>
        </w:rPr>
        <w:t>access</w:t>
      </w:r>
      <w:r>
        <w:rPr>
          <w:spacing w:val="-10"/>
          <w:sz w:val="22"/>
        </w:rPr>
        <w:t> </w:t>
      </w:r>
      <w:r>
        <w:rPr>
          <w:sz w:val="22"/>
        </w:rPr>
        <w:t>to</w:t>
      </w:r>
      <w:r>
        <w:rPr>
          <w:spacing w:val="-10"/>
          <w:sz w:val="22"/>
        </w:rPr>
        <w:t> </w:t>
      </w:r>
      <w:r>
        <w:rPr>
          <w:sz w:val="22"/>
        </w:rPr>
        <w:t>support you to include women with disabilities in your programs and services. Doing this as a group</w:t>
      </w:r>
      <w:r>
        <w:rPr>
          <w:spacing w:val="-1"/>
          <w:sz w:val="22"/>
        </w:rPr>
        <w:t> </w:t>
      </w:r>
      <w:r>
        <w:rPr>
          <w:sz w:val="22"/>
        </w:rPr>
        <w:t>can</w:t>
      </w:r>
      <w:r>
        <w:rPr>
          <w:spacing w:val="-1"/>
          <w:sz w:val="22"/>
        </w:rPr>
        <w:t> </w:t>
      </w:r>
      <w:r>
        <w:rPr>
          <w:sz w:val="22"/>
        </w:rPr>
        <w:t>help</w:t>
      </w:r>
      <w:r>
        <w:rPr>
          <w:spacing w:val="-1"/>
          <w:sz w:val="22"/>
        </w:rPr>
        <w:t> </w:t>
      </w:r>
      <w:r>
        <w:rPr>
          <w:sz w:val="22"/>
        </w:rPr>
        <w:t>you</w:t>
      </w:r>
      <w:r>
        <w:rPr>
          <w:spacing w:val="-1"/>
          <w:sz w:val="22"/>
        </w:rPr>
        <w:t> </w:t>
      </w:r>
      <w:r>
        <w:rPr>
          <w:sz w:val="22"/>
        </w:rPr>
        <w:t>learn</w:t>
      </w:r>
      <w:r>
        <w:rPr>
          <w:spacing w:val="-1"/>
          <w:sz w:val="22"/>
        </w:rPr>
        <w:t> </w:t>
      </w:r>
      <w:r>
        <w:rPr>
          <w:sz w:val="22"/>
        </w:rPr>
        <w:t>about</w:t>
      </w:r>
      <w:r>
        <w:rPr>
          <w:spacing w:val="-1"/>
          <w:sz w:val="22"/>
        </w:rPr>
        <w:t> </w:t>
      </w:r>
      <w:r>
        <w:rPr>
          <w:sz w:val="22"/>
        </w:rPr>
        <w:t>what</w:t>
      </w:r>
      <w:r>
        <w:rPr>
          <w:spacing w:val="-1"/>
          <w:sz w:val="22"/>
        </w:rPr>
        <w:t> </w:t>
      </w:r>
      <w:r>
        <w:rPr>
          <w:sz w:val="22"/>
        </w:rPr>
        <w:t>resources</w:t>
      </w:r>
      <w:r>
        <w:rPr>
          <w:spacing w:val="-1"/>
          <w:sz w:val="22"/>
        </w:rPr>
        <w:t> </w:t>
      </w:r>
      <w:r>
        <w:rPr>
          <w:sz w:val="22"/>
        </w:rPr>
        <w:t>people</w:t>
      </w:r>
      <w:r>
        <w:rPr>
          <w:spacing w:val="-1"/>
          <w:sz w:val="22"/>
        </w:rPr>
        <w:t> </w:t>
      </w:r>
      <w:r>
        <w:rPr>
          <w:sz w:val="22"/>
        </w:rPr>
        <w:t>already</w:t>
      </w:r>
      <w:r>
        <w:rPr>
          <w:spacing w:val="-1"/>
          <w:sz w:val="22"/>
        </w:rPr>
        <w:t> </w:t>
      </w:r>
      <w:r>
        <w:rPr>
          <w:sz w:val="22"/>
        </w:rPr>
        <w:t>use,</w:t>
      </w:r>
      <w:r>
        <w:rPr>
          <w:spacing w:val="-1"/>
          <w:sz w:val="22"/>
        </w:rPr>
        <w:t> </w:t>
      </w:r>
      <w:r>
        <w:rPr>
          <w:sz w:val="22"/>
        </w:rPr>
        <w:t>and</w:t>
      </w:r>
      <w:r>
        <w:rPr>
          <w:spacing w:val="-1"/>
          <w:sz w:val="22"/>
        </w:rPr>
        <w:t> </w:t>
      </w:r>
      <w:r>
        <w:rPr>
          <w:sz w:val="22"/>
        </w:rPr>
        <w:t>what</w:t>
      </w:r>
      <w:r>
        <w:rPr>
          <w:spacing w:val="-1"/>
          <w:sz w:val="22"/>
        </w:rPr>
        <w:t> </w:t>
      </w:r>
      <w:r>
        <w:rPr>
          <w:sz w:val="22"/>
        </w:rPr>
        <w:t>are</w:t>
      </w:r>
      <w:r>
        <w:rPr>
          <w:spacing w:val="-1"/>
          <w:sz w:val="22"/>
        </w:rPr>
        <w:t> </w:t>
      </w:r>
      <w:r>
        <w:rPr>
          <w:sz w:val="22"/>
        </w:rPr>
        <w:t>be- ing used already in your area.</w:t>
      </w:r>
    </w:p>
    <w:p>
      <w:pPr>
        <w:pStyle w:val="BodyText"/>
        <w:rPr>
          <w:sz w:val="24"/>
        </w:rPr>
      </w:pPr>
    </w:p>
    <w:p>
      <w:pPr>
        <w:pStyle w:val="Heading8"/>
        <w:ind w:left="2513"/>
      </w:pPr>
      <w:r>
        <w:rPr/>
        <w:t>Resources</w:t>
      </w:r>
      <w:r>
        <w:rPr>
          <w:spacing w:val="-7"/>
        </w:rPr>
        <w:t> </w:t>
      </w:r>
      <w:r>
        <w:rPr/>
        <w:t>could</w:t>
      </w:r>
      <w:r>
        <w:rPr>
          <w:spacing w:val="-7"/>
        </w:rPr>
        <w:t> </w:t>
      </w:r>
      <w:r>
        <w:rPr>
          <w:spacing w:val="-2"/>
        </w:rPr>
        <w:t>include:</w:t>
      </w:r>
    </w:p>
    <w:p>
      <w:pPr>
        <w:pStyle w:val="BodyText"/>
        <w:spacing w:before="8"/>
        <w:rPr>
          <w:b/>
          <w:sz w:val="26"/>
        </w:rPr>
      </w:pPr>
    </w:p>
    <w:p>
      <w:pPr>
        <w:pStyle w:val="ListParagraph"/>
        <w:numPr>
          <w:ilvl w:val="1"/>
          <w:numId w:val="118"/>
        </w:numPr>
        <w:tabs>
          <w:tab w:pos="3417" w:val="left" w:leader="none"/>
        </w:tabs>
        <w:spacing w:line="240" w:lineRule="auto" w:before="0" w:after="0"/>
        <w:ind w:left="3416" w:right="0" w:hanging="184"/>
        <w:jc w:val="left"/>
        <w:rPr>
          <w:sz w:val="22"/>
        </w:rPr>
      </w:pPr>
      <w:r>
        <w:rPr>
          <w:spacing w:val="-2"/>
          <w:sz w:val="22"/>
        </w:rPr>
        <w:t>Organisations</w:t>
      </w:r>
    </w:p>
    <w:p>
      <w:pPr>
        <w:pStyle w:val="ListParagraph"/>
        <w:numPr>
          <w:ilvl w:val="1"/>
          <w:numId w:val="118"/>
        </w:numPr>
        <w:tabs>
          <w:tab w:pos="3417" w:val="left" w:leader="none"/>
        </w:tabs>
        <w:spacing w:line="240" w:lineRule="auto" w:before="27" w:after="0"/>
        <w:ind w:left="3416" w:right="0" w:hanging="184"/>
        <w:jc w:val="left"/>
        <w:rPr>
          <w:sz w:val="22"/>
        </w:rPr>
      </w:pPr>
      <w:r>
        <w:rPr>
          <w:spacing w:val="-2"/>
          <w:sz w:val="22"/>
        </w:rPr>
        <w:t>Networks</w:t>
      </w:r>
    </w:p>
    <w:p>
      <w:pPr>
        <w:pStyle w:val="ListParagraph"/>
        <w:numPr>
          <w:ilvl w:val="1"/>
          <w:numId w:val="118"/>
        </w:numPr>
        <w:tabs>
          <w:tab w:pos="3417" w:val="left" w:leader="none"/>
        </w:tabs>
        <w:spacing w:line="240" w:lineRule="auto" w:before="27" w:after="0"/>
        <w:ind w:left="3416" w:right="0" w:hanging="184"/>
        <w:jc w:val="left"/>
        <w:rPr>
          <w:sz w:val="22"/>
        </w:rPr>
      </w:pPr>
      <w:r>
        <w:rPr>
          <w:sz w:val="22"/>
        </w:rPr>
        <w:t>Guidelines, toolkits, checklists, training </w:t>
      </w:r>
      <w:r>
        <w:rPr>
          <w:spacing w:val="-2"/>
          <w:sz w:val="22"/>
        </w:rPr>
        <w:t>packages.</w:t>
      </w:r>
    </w:p>
    <w:p>
      <w:pPr>
        <w:pStyle w:val="BodyText"/>
        <w:spacing w:before="8"/>
        <w:rPr>
          <w:sz w:val="26"/>
        </w:rPr>
      </w:pPr>
    </w:p>
    <w:p>
      <w:pPr>
        <w:pStyle w:val="ListParagraph"/>
        <w:numPr>
          <w:ilvl w:val="0"/>
          <w:numId w:val="118"/>
        </w:numPr>
        <w:tabs>
          <w:tab w:pos="2742" w:val="left" w:leader="none"/>
        </w:tabs>
        <w:spacing w:line="266" w:lineRule="auto" w:before="0" w:after="0"/>
        <w:ind w:left="2513" w:right="1081" w:firstLine="0"/>
        <w:jc w:val="both"/>
        <w:rPr>
          <w:sz w:val="22"/>
        </w:rPr>
      </w:pPr>
      <w:r>
        <w:rPr>
          <w:spacing w:val="-4"/>
          <w:sz w:val="22"/>
        </w:rPr>
        <w:t>Divide</w:t>
      </w:r>
      <w:r>
        <w:rPr>
          <w:spacing w:val="-11"/>
          <w:sz w:val="22"/>
        </w:rPr>
        <w:t> </w:t>
      </w:r>
      <w:r>
        <w:rPr>
          <w:spacing w:val="-4"/>
          <w:sz w:val="22"/>
        </w:rPr>
        <w:t>participants</w:t>
      </w:r>
      <w:r>
        <w:rPr>
          <w:spacing w:val="-11"/>
          <w:sz w:val="22"/>
        </w:rPr>
        <w:t> </w:t>
      </w:r>
      <w:r>
        <w:rPr>
          <w:spacing w:val="-4"/>
          <w:sz w:val="22"/>
        </w:rPr>
        <w:t>into</w:t>
      </w:r>
      <w:r>
        <w:rPr>
          <w:spacing w:val="-11"/>
          <w:sz w:val="22"/>
        </w:rPr>
        <w:t> </w:t>
      </w:r>
      <w:r>
        <w:rPr>
          <w:spacing w:val="-4"/>
          <w:sz w:val="22"/>
        </w:rPr>
        <w:t>groups</w:t>
      </w:r>
      <w:r>
        <w:rPr>
          <w:spacing w:val="-11"/>
          <w:sz w:val="22"/>
        </w:rPr>
        <w:t> </w:t>
      </w:r>
      <w:r>
        <w:rPr>
          <w:spacing w:val="-4"/>
          <w:sz w:val="22"/>
        </w:rPr>
        <w:t>and</w:t>
      </w:r>
      <w:r>
        <w:rPr>
          <w:spacing w:val="-11"/>
          <w:sz w:val="22"/>
        </w:rPr>
        <w:t> </w:t>
      </w:r>
      <w:r>
        <w:rPr>
          <w:spacing w:val="-4"/>
          <w:sz w:val="22"/>
        </w:rPr>
        <w:t>ask</w:t>
      </w:r>
      <w:r>
        <w:rPr>
          <w:spacing w:val="-11"/>
          <w:sz w:val="22"/>
        </w:rPr>
        <w:t> </w:t>
      </w:r>
      <w:r>
        <w:rPr>
          <w:spacing w:val="-4"/>
          <w:sz w:val="22"/>
        </w:rPr>
        <w:t>them</w:t>
      </w:r>
      <w:r>
        <w:rPr>
          <w:spacing w:val="-11"/>
          <w:sz w:val="22"/>
        </w:rPr>
        <w:t> </w:t>
      </w:r>
      <w:r>
        <w:rPr>
          <w:spacing w:val="-4"/>
          <w:sz w:val="22"/>
        </w:rPr>
        <w:t>to</w:t>
      </w:r>
      <w:r>
        <w:rPr>
          <w:spacing w:val="-11"/>
          <w:sz w:val="22"/>
        </w:rPr>
        <w:t> </w:t>
      </w:r>
      <w:r>
        <w:rPr>
          <w:spacing w:val="-4"/>
          <w:sz w:val="22"/>
        </w:rPr>
        <w:t>discuss</w:t>
      </w:r>
      <w:r>
        <w:rPr>
          <w:spacing w:val="-11"/>
          <w:sz w:val="22"/>
        </w:rPr>
        <w:t> </w:t>
      </w:r>
      <w:r>
        <w:rPr>
          <w:spacing w:val="-4"/>
          <w:sz w:val="22"/>
        </w:rPr>
        <w:t>and</w:t>
      </w:r>
      <w:r>
        <w:rPr>
          <w:spacing w:val="-11"/>
          <w:sz w:val="22"/>
        </w:rPr>
        <w:t> </w:t>
      </w:r>
      <w:r>
        <w:rPr>
          <w:spacing w:val="-4"/>
          <w:sz w:val="22"/>
        </w:rPr>
        <w:t>note</w:t>
      </w:r>
      <w:r>
        <w:rPr>
          <w:spacing w:val="-11"/>
          <w:sz w:val="22"/>
        </w:rPr>
        <w:t> </w:t>
      </w:r>
      <w:r>
        <w:rPr>
          <w:spacing w:val="-4"/>
          <w:sz w:val="22"/>
        </w:rPr>
        <w:t>down</w:t>
      </w:r>
      <w:r>
        <w:rPr>
          <w:spacing w:val="-11"/>
          <w:sz w:val="22"/>
        </w:rPr>
        <w:t> </w:t>
      </w:r>
      <w:r>
        <w:rPr>
          <w:spacing w:val="-4"/>
          <w:sz w:val="22"/>
        </w:rPr>
        <w:t>these</w:t>
      </w:r>
      <w:r>
        <w:rPr>
          <w:spacing w:val="-11"/>
          <w:sz w:val="22"/>
        </w:rPr>
        <w:t> </w:t>
      </w:r>
      <w:r>
        <w:rPr>
          <w:spacing w:val="-4"/>
          <w:sz w:val="22"/>
        </w:rPr>
        <w:t>questions </w:t>
      </w:r>
      <w:r>
        <w:rPr>
          <w:sz w:val="22"/>
        </w:rPr>
        <w:t>(can be done in ne big group depending on number of participants)</w:t>
      </w:r>
    </w:p>
    <w:p>
      <w:pPr>
        <w:pStyle w:val="BodyText"/>
        <w:spacing w:before="2"/>
        <w:rPr>
          <w:sz w:val="24"/>
        </w:rPr>
      </w:pPr>
    </w:p>
    <w:p>
      <w:pPr>
        <w:pStyle w:val="BodyText"/>
        <w:ind w:left="2513"/>
      </w:pPr>
      <w:r>
        <w:rPr/>
        <w:t>What</w:t>
      </w:r>
      <w:r>
        <w:rPr>
          <w:spacing w:val="-5"/>
        </w:rPr>
        <w:t> </w:t>
      </w:r>
      <w:r>
        <w:rPr/>
        <w:t>organisations</w:t>
      </w:r>
      <w:r>
        <w:rPr>
          <w:spacing w:val="-4"/>
        </w:rPr>
        <w:t> </w:t>
      </w:r>
      <w:r>
        <w:rPr/>
        <w:t>exist,</w:t>
      </w:r>
      <w:r>
        <w:rPr>
          <w:spacing w:val="-4"/>
        </w:rPr>
        <w:t> </w:t>
      </w:r>
      <w:r>
        <w:rPr/>
        <w:t>operate</w:t>
      </w:r>
      <w:r>
        <w:rPr>
          <w:spacing w:val="-4"/>
        </w:rPr>
        <w:t> </w:t>
      </w:r>
      <w:r>
        <w:rPr/>
        <w:t>in,</w:t>
      </w:r>
      <w:r>
        <w:rPr>
          <w:spacing w:val="-4"/>
        </w:rPr>
        <w:t> </w:t>
      </w:r>
      <w:r>
        <w:rPr/>
        <w:t>or</w:t>
      </w:r>
      <w:r>
        <w:rPr>
          <w:spacing w:val="-4"/>
        </w:rPr>
        <w:t> </w:t>
      </w:r>
      <w:r>
        <w:rPr/>
        <w:t>service</w:t>
      </w:r>
      <w:r>
        <w:rPr>
          <w:spacing w:val="-3"/>
        </w:rPr>
        <w:t> </w:t>
      </w:r>
      <w:r>
        <w:rPr/>
        <w:t>your</w:t>
      </w:r>
      <w:r>
        <w:rPr>
          <w:spacing w:val="-3"/>
        </w:rPr>
        <w:t> </w:t>
      </w:r>
      <w:r>
        <w:rPr/>
        <w:t>local</w:t>
      </w:r>
      <w:r>
        <w:rPr>
          <w:spacing w:val="-4"/>
        </w:rPr>
        <w:t> </w:t>
      </w:r>
      <w:r>
        <w:rPr/>
        <w:t>area</w:t>
      </w:r>
      <w:r>
        <w:rPr>
          <w:spacing w:val="-4"/>
        </w:rPr>
        <w:t> </w:t>
      </w:r>
      <w:r>
        <w:rPr/>
        <w:t>that</w:t>
      </w:r>
      <w:r>
        <w:rPr>
          <w:spacing w:val="-3"/>
        </w:rPr>
        <w:t> </w:t>
      </w:r>
      <w:r>
        <w:rPr/>
        <w:t>could</w:t>
      </w:r>
      <w:r>
        <w:rPr>
          <w:spacing w:val="-3"/>
        </w:rPr>
        <w:t> </w:t>
      </w:r>
      <w:r>
        <w:rPr/>
        <w:t>assist</w:t>
      </w:r>
      <w:r>
        <w:rPr>
          <w:spacing w:val="-3"/>
        </w:rPr>
        <w:t> </w:t>
      </w:r>
      <w:r>
        <w:rPr>
          <w:spacing w:val="-4"/>
        </w:rPr>
        <w:t>you?</w:t>
      </w:r>
    </w:p>
    <w:p>
      <w:pPr>
        <w:pStyle w:val="BodyText"/>
        <w:spacing w:before="6"/>
        <w:rPr>
          <w:sz w:val="17"/>
        </w:rPr>
      </w:pPr>
    </w:p>
    <w:tbl>
      <w:tblPr>
        <w:tblW w:w="0" w:type="auto"/>
        <w:jc w:val="left"/>
        <w:tblInd w:w="2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15"/>
        <w:gridCol w:w="2764"/>
        <w:gridCol w:w="2303"/>
      </w:tblGrid>
      <w:tr>
        <w:trPr>
          <w:trHeight w:val="559" w:hRule="atLeast"/>
        </w:trPr>
        <w:tc>
          <w:tcPr>
            <w:tcW w:w="3215" w:type="dxa"/>
            <w:tcBorders>
              <w:bottom w:val="single" w:sz="12" w:space="0" w:color="000000"/>
            </w:tcBorders>
          </w:tcPr>
          <w:p>
            <w:pPr>
              <w:pStyle w:val="TableParagraph"/>
              <w:spacing w:before="24"/>
              <w:ind w:left="79"/>
              <w:rPr>
                <w:b/>
                <w:sz w:val="22"/>
              </w:rPr>
            </w:pPr>
            <w:r>
              <w:rPr>
                <w:b/>
                <w:spacing w:val="-2"/>
                <w:sz w:val="22"/>
              </w:rPr>
              <w:t>Organisations</w:t>
            </w:r>
          </w:p>
        </w:tc>
        <w:tc>
          <w:tcPr>
            <w:tcW w:w="2764" w:type="dxa"/>
            <w:tcBorders>
              <w:bottom w:val="single" w:sz="12" w:space="0" w:color="000000"/>
              <w:right w:val="single" w:sz="12" w:space="0" w:color="000000"/>
            </w:tcBorders>
          </w:tcPr>
          <w:p>
            <w:pPr>
              <w:pStyle w:val="TableParagraph"/>
              <w:spacing w:line="260" w:lineRule="atLeast" w:before="16"/>
              <w:ind w:left="74" w:right="115"/>
              <w:rPr>
                <w:b/>
                <w:sz w:val="22"/>
              </w:rPr>
            </w:pPr>
            <w:r>
              <w:rPr>
                <w:b/>
                <w:sz w:val="22"/>
              </w:rPr>
              <w:t>What</w:t>
            </w:r>
            <w:r>
              <w:rPr>
                <w:b/>
                <w:spacing w:val="-11"/>
                <w:sz w:val="22"/>
              </w:rPr>
              <w:t> </w:t>
            </w:r>
            <w:r>
              <w:rPr>
                <w:b/>
                <w:sz w:val="22"/>
              </w:rPr>
              <w:t>could</w:t>
            </w:r>
            <w:r>
              <w:rPr>
                <w:b/>
                <w:spacing w:val="-12"/>
                <w:sz w:val="22"/>
              </w:rPr>
              <w:t> </w:t>
            </w:r>
            <w:r>
              <w:rPr>
                <w:b/>
                <w:sz w:val="22"/>
              </w:rPr>
              <w:t>they</w:t>
            </w:r>
            <w:r>
              <w:rPr>
                <w:b/>
                <w:spacing w:val="-11"/>
                <w:sz w:val="22"/>
              </w:rPr>
              <w:t> </w:t>
            </w:r>
            <w:r>
              <w:rPr>
                <w:b/>
                <w:sz w:val="22"/>
              </w:rPr>
              <w:t>help you with?</w:t>
            </w:r>
          </w:p>
        </w:tc>
        <w:tc>
          <w:tcPr>
            <w:tcW w:w="2303" w:type="dxa"/>
            <w:tcBorders>
              <w:left w:val="single" w:sz="12" w:space="0" w:color="000000"/>
              <w:bottom w:val="single" w:sz="12" w:space="0" w:color="000000"/>
            </w:tcBorders>
          </w:tcPr>
          <w:p>
            <w:pPr>
              <w:pStyle w:val="TableParagraph"/>
              <w:spacing w:before="24"/>
              <w:ind w:left="74"/>
              <w:rPr>
                <w:b/>
                <w:sz w:val="22"/>
              </w:rPr>
            </w:pPr>
            <w:r>
              <w:rPr>
                <w:b/>
                <w:sz w:val="22"/>
              </w:rPr>
              <w:t>Contact</w:t>
            </w:r>
            <w:r>
              <w:rPr>
                <w:b/>
                <w:spacing w:val="-7"/>
                <w:sz w:val="22"/>
              </w:rPr>
              <w:t> </w:t>
            </w:r>
            <w:r>
              <w:rPr>
                <w:b/>
                <w:spacing w:val="-2"/>
                <w:sz w:val="22"/>
              </w:rPr>
              <w:t>details</w:t>
            </w:r>
          </w:p>
        </w:tc>
      </w:tr>
      <w:tr>
        <w:trPr>
          <w:trHeight w:val="309" w:hRule="atLeast"/>
        </w:trPr>
        <w:tc>
          <w:tcPr>
            <w:tcW w:w="3215" w:type="dxa"/>
            <w:tcBorders>
              <w:top w:val="single" w:sz="12" w:space="0" w:color="000000"/>
            </w:tcBorders>
          </w:tcPr>
          <w:p>
            <w:pPr>
              <w:pStyle w:val="TableParagraph"/>
              <w:rPr>
                <w:rFonts w:ascii="Times New Roman"/>
                <w:sz w:val="22"/>
              </w:rPr>
            </w:pPr>
          </w:p>
        </w:tc>
        <w:tc>
          <w:tcPr>
            <w:tcW w:w="2764" w:type="dxa"/>
            <w:tcBorders>
              <w:top w:val="single" w:sz="12" w:space="0" w:color="000000"/>
              <w:right w:val="single" w:sz="12" w:space="0" w:color="000000"/>
            </w:tcBorders>
          </w:tcPr>
          <w:p>
            <w:pPr>
              <w:pStyle w:val="TableParagraph"/>
              <w:rPr>
                <w:rFonts w:ascii="Times New Roman"/>
                <w:sz w:val="22"/>
              </w:rPr>
            </w:pPr>
          </w:p>
        </w:tc>
        <w:tc>
          <w:tcPr>
            <w:tcW w:w="2303" w:type="dxa"/>
            <w:tcBorders>
              <w:top w:val="single" w:sz="12" w:space="0" w:color="000000"/>
              <w:left w:val="single" w:sz="12" w:space="0" w:color="000000"/>
            </w:tcBorders>
          </w:tcPr>
          <w:p>
            <w:pPr>
              <w:pStyle w:val="TableParagraph"/>
              <w:rPr>
                <w:rFonts w:ascii="Times New Roman"/>
                <w:sz w:val="22"/>
              </w:rPr>
            </w:pPr>
          </w:p>
        </w:tc>
      </w:tr>
      <w:tr>
        <w:trPr>
          <w:trHeight w:val="300" w:hRule="atLeast"/>
        </w:trPr>
        <w:tc>
          <w:tcPr>
            <w:tcW w:w="3215" w:type="dxa"/>
          </w:tcPr>
          <w:p>
            <w:pPr>
              <w:pStyle w:val="TableParagraph"/>
              <w:rPr>
                <w:rFonts w:ascii="Times New Roman"/>
                <w:sz w:val="22"/>
              </w:rPr>
            </w:pPr>
          </w:p>
        </w:tc>
        <w:tc>
          <w:tcPr>
            <w:tcW w:w="2764" w:type="dxa"/>
            <w:tcBorders>
              <w:right w:val="single" w:sz="12" w:space="0" w:color="000000"/>
            </w:tcBorders>
          </w:tcPr>
          <w:p>
            <w:pPr>
              <w:pStyle w:val="TableParagraph"/>
              <w:rPr>
                <w:rFonts w:ascii="Times New Roman"/>
                <w:sz w:val="22"/>
              </w:rPr>
            </w:pPr>
          </w:p>
        </w:tc>
        <w:tc>
          <w:tcPr>
            <w:tcW w:w="2303" w:type="dxa"/>
            <w:tcBorders>
              <w:left w:val="single" w:sz="12" w:space="0" w:color="000000"/>
            </w:tcBorders>
          </w:tcPr>
          <w:p>
            <w:pPr>
              <w:pStyle w:val="TableParagraph"/>
              <w:rPr>
                <w:rFonts w:ascii="Times New Roman"/>
                <w:sz w:val="22"/>
              </w:rPr>
            </w:pPr>
          </w:p>
        </w:tc>
      </w:tr>
      <w:tr>
        <w:trPr>
          <w:trHeight w:val="314" w:hRule="atLeast"/>
        </w:trPr>
        <w:tc>
          <w:tcPr>
            <w:tcW w:w="3215" w:type="dxa"/>
          </w:tcPr>
          <w:p>
            <w:pPr>
              <w:pStyle w:val="TableParagraph"/>
              <w:rPr>
                <w:rFonts w:ascii="Times New Roman"/>
                <w:sz w:val="22"/>
              </w:rPr>
            </w:pPr>
          </w:p>
        </w:tc>
        <w:tc>
          <w:tcPr>
            <w:tcW w:w="2764" w:type="dxa"/>
            <w:tcBorders>
              <w:right w:val="single" w:sz="12" w:space="0" w:color="000000"/>
            </w:tcBorders>
          </w:tcPr>
          <w:p>
            <w:pPr>
              <w:pStyle w:val="TableParagraph"/>
              <w:rPr>
                <w:rFonts w:ascii="Times New Roman"/>
                <w:sz w:val="22"/>
              </w:rPr>
            </w:pPr>
          </w:p>
        </w:tc>
        <w:tc>
          <w:tcPr>
            <w:tcW w:w="2303" w:type="dxa"/>
            <w:tcBorders>
              <w:left w:val="single" w:sz="12" w:space="0" w:color="000000"/>
            </w:tcBorders>
          </w:tcPr>
          <w:p>
            <w:pPr>
              <w:pStyle w:val="TableParagraph"/>
              <w:rPr>
                <w:rFonts w:ascii="Times New Roman"/>
                <w:sz w:val="22"/>
              </w:rPr>
            </w:pPr>
          </w:p>
        </w:tc>
      </w:tr>
      <w:tr>
        <w:trPr>
          <w:trHeight w:val="314" w:hRule="atLeast"/>
        </w:trPr>
        <w:tc>
          <w:tcPr>
            <w:tcW w:w="3215" w:type="dxa"/>
          </w:tcPr>
          <w:p>
            <w:pPr>
              <w:pStyle w:val="TableParagraph"/>
              <w:rPr>
                <w:rFonts w:ascii="Times New Roman"/>
                <w:sz w:val="22"/>
              </w:rPr>
            </w:pPr>
          </w:p>
        </w:tc>
        <w:tc>
          <w:tcPr>
            <w:tcW w:w="2764" w:type="dxa"/>
            <w:tcBorders>
              <w:right w:val="single" w:sz="12" w:space="0" w:color="000000"/>
            </w:tcBorders>
          </w:tcPr>
          <w:p>
            <w:pPr>
              <w:pStyle w:val="TableParagraph"/>
              <w:rPr>
                <w:rFonts w:ascii="Times New Roman"/>
                <w:sz w:val="22"/>
              </w:rPr>
            </w:pPr>
          </w:p>
        </w:tc>
        <w:tc>
          <w:tcPr>
            <w:tcW w:w="2303" w:type="dxa"/>
            <w:tcBorders>
              <w:left w:val="single" w:sz="12" w:space="0" w:color="000000"/>
            </w:tcBorders>
          </w:tcPr>
          <w:p>
            <w:pPr>
              <w:pStyle w:val="TableParagraph"/>
              <w:rPr>
                <w:rFonts w:ascii="Times New Roman"/>
                <w:sz w:val="22"/>
              </w:rPr>
            </w:pPr>
          </w:p>
        </w:tc>
      </w:tr>
    </w:tbl>
    <w:p>
      <w:pPr>
        <w:pStyle w:val="BodyText"/>
        <w:spacing w:before="140"/>
        <w:ind w:left="2513"/>
      </w:pPr>
      <w:r>
        <w:rPr/>
        <w:t>What</w:t>
      </w:r>
      <w:r>
        <w:rPr>
          <w:spacing w:val="-5"/>
        </w:rPr>
        <w:t> </w:t>
      </w:r>
      <w:r>
        <w:rPr/>
        <w:t>networks</w:t>
      </w:r>
      <w:r>
        <w:rPr>
          <w:spacing w:val="-4"/>
        </w:rPr>
        <w:t> </w:t>
      </w:r>
      <w:r>
        <w:rPr/>
        <w:t>exist</w:t>
      </w:r>
      <w:r>
        <w:rPr>
          <w:spacing w:val="-3"/>
        </w:rPr>
        <w:t> </w:t>
      </w:r>
      <w:r>
        <w:rPr/>
        <w:t>or</w:t>
      </w:r>
      <w:r>
        <w:rPr>
          <w:spacing w:val="-4"/>
        </w:rPr>
        <w:t> </w:t>
      </w:r>
      <w:r>
        <w:rPr/>
        <w:t>operate</w:t>
      </w:r>
      <w:r>
        <w:rPr>
          <w:spacing w:val="-3"/>
        </w:rPr>
        <w:t> </w:t>
      </w:r>
      <w:r>
        <w:rPr/>
        <w:t>in</w:t>
      </w:r>
      <w:r>
        <w:rPr>
          <w:spacing w:val="-4"/>
        </w:rPr>
        <w:t> </w:t>
      </w:r>
      <w:r>
        <w:rPr/>
        <w:t>your</w:t>
      </w:r>
      <w:r>
        <w:rPr>
          <w:spacing w:val="-3"/>
        </w:rPr>
        <w:t> </w:t>
      </w:r>
      <w:r>
        <w:rPr/>
        <w:t>local</w:t>
      </w:r>
      <w:r>
        <w:rPr>
          <w:spacing w:val="-3"/>
        </w:rPr>
        <w:t> </w:t>
      </w:r>
      <w:r>
        <w:rPr/>
        <w:t>area</w:t>
      </w:r>
      <w:r>
        <w:rPr>
          <w:spacing w:val="-4"/>
        </w:rPr>
        <w:t> </w:t>
      </w:r>
      <w:r>
        <w:rPr/>
        <w:t>that</w:t>
      </w:r>
      <w:r>
        <w:rPr>
          <w:spacing w:val="-2"/>
        </w:rPr>
        <w:t> </w:t>
      </w:r>
      <w:r>
        <w:rPr/>
        <w:t>could</w:t>
      </w:r>
      <w:r>
        <w:rPr>
          <w:spacing w:val="-3"/>
        </w:rPr>
        <w:t> </w:t>
      </w:r>
      <w:r>
        <w:rPr/>
        <w:t>assist</w:t>
      </w:r>
      <w:r>
        <w:rPr>
          <w:spacing w:val="-3"/>
        </w:rPr>
        <w:t> </w:t>
      </w:r>
      <w:r>
        <w:rPr>
          <w:spacing w:val="-4"/>
        </w:rPr>
        <w:t>you?</w:t>
      </w:r>
    </w:p>
    <w:p>
      <w:pPr>
        <w:pStyle w:val="BodyText"/>
        <w:spacing w:before="8"/>
        <w:rPr>
          <w:sz w:val="12"/>
        </w:rPr>
      </w:pPr>
    </w:p>
    <w:tbl>
      <w:tblPr>
        <w:tblW w:w="0" w:type="auto"/>
        <w:jc w:val="left"/>
        <w:tblInd w:w="25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15"/>
        <w:gridCol w:w="2764"/>
        <w:gridCol w:w="2303"/>
      </w:tblGrid>
      <w:tr>
        <w:trPr>
          <w:trHeight w:val="564" w:hRule="atLeast"/>
        </w:trPr>
        <w:tc>
          <w:tcPr>
            <w:tcW w:w="3215" w:type="dxa"/>
          </w:tcPr>
          <w:p>
            <w:pPr>
              <w:pStyle w:val="TableParagraph"/>
              <w:spacing w:before="24"/>
              <w:ind w:left="79"/>
              <w:rPr>
                <w:b/>
                <w:sz w:val="22"/>
              </w:rPr>
            </w:pPr>
            <w:r>
              <w:rPr>
                <w:b/>
                <w:spacing w:val="-2"/>
                <w:sz w:val="22"/>
              </w:rPr>
              <w:t>Network</w:t>
            </w:r>
          </w:p>
        </w:tc>
        <w:tc>
          <w:tcPr>
            <w:tcW w:w="2764" w:type="dxa"/>
          </w:tcPr>
          <w:p>
            <w:pPr>
              <w:pStyle w:val="TableParagraph"/>
              <w:spacing w:line="260" w:lineRule="atLeast" w:before="16"/>
              <w:ind w:left="79"/>
              <w:rPr>
                <w:b/>
                <w:sz w:val="22"/>
              </w:rPr>
            </w:pPr>
            <w:r>
              <w:rPr>
                <w:b/>
                <w:sz w:val="22"/>
              </w:rPr>
              <w:t>How</w:t>
            </w:r>
            <w:r>
              <w:rPr>
                <w:b/>
                <w:spacing w:val="-13"/>
                <w:sz w:val="22"/>
              </w:rPr>
              <w:t> </w:t>
            </w:r>
            <w:r>
              <w:rPr>
                <w:b/>
                <w:sz w:val="22"/>
              </w:rPr>
              <w:t>could</w:t>
            </w:r>
            <w:r>
              <w:rPr>
                <w:b/>
                <w:spacing w:val="-13"/>
                <w:sz w:val="22"/>
              </w:rPr>
              <w:t> </w:t>
            </w:r>
            <w:r>
              <w:rPr>
                <w:b/>
                <w:sz w:val="22"/>
              </w:rPr>
              <w:t>the</w:t>
            </w:r>
            <w:r>
              <w:rPr>
                <w:b/>
                <w:spacing w:val="-12"/>
                <w:sz w:val="22"/>
              </w:rPr>
              <w:t> </w:t>
            </w:r>
            <w:r>
              <w:rPr>
                <w:b/>
                <w:sz w:val="22"/>
              </w:rPr>
              <w:t>network </w:t>
            </w:r>
            <w:r>
              <w:rPr>
                <w:b/>
                <w:spacing w:val="-2"/>
                <w:sz w:val="22"/>
              </w:rPr>
              <w:t>help?</w:t>
            </w:r>
          </w:p>
        </w:tc>
        <w:tc>
          <w:tcPr>
            <w:tcW w:w="2303" w:type="dxa"/>
          </w:tcPr>
          <w:p>
            <w:pPr>
              <w:pStyle w:val="TableParagraph"/>
              <w:spacing w:before="24"/>
              <w:ind w:left="79"/>
              <w:rPr>
                <w:b/>
                <w:sz w:val="22"/>
              </w:rPr>
            </w:pPr>
            <w:r>
              <w:rPr>
                <w:b/>
                <w:sz w:val="22"/>
              </w:rPr>
              <w:t>Contact</w:t>
            </w:r>
            <w:r>
              <w:rPr>
                <w:b/>
                <w:spacing w:val="-7"/>
                <w:sz w:val="22"/>
              </w:rPr>
              <w:t> </w:t>
            </w:r>
            <w:r>
              <w:rPr>
                <w:b/>
                <w:spacing w:val="-2"/>
                <w:sz w:val="22"/>
              </w:rPr>
              <w:t>details</w:t>
            </w:r>
          </w:p>
        </w:tc>
      </w:tr>
      <w:tr>
        <w:trPr>
          <w:trHeight w:val="314" w:hRule="atLeast"/>
        </w:trPr>
        <w:tc>
          <w:tcPr>
            <w:tcW w:w="3215" w:type="dxa"/>
          </w:tcPr>
          <w:p>
            <w:pPr>
              <w:pStyle w:val="TableParagraph"/>
              <w:rPr>
                <w:rFonts w:ascii="Times New Roman"/>
                <w:sz w:val="22"/>
              </w:rPr>
            </w:pPr>
          </w:p>
        </w:tc>
        <w:tc>
          <w:tcPr>
            <w:tcW w:w="2764" w:type="dxa"/>
          </w:tcPr>
          <w:p>
            <w:pPr>
              <w:pStyle w:val="TableParagraph"/>
              <w:rPr>
                <w:rFonts w:ascii="Times New Roman"/>
                <w:sz w:val="22"/>
              </w:rPr>
            </w:pPr>
          </w:p>
        </w:tc>
        <w:tc>
          <w:tcPr>
            <w:tcW w:w="2303" w:type="dxa"/>
          </w:tcPr>
          <w:p>
            <w:pPr>
              <w:pStyle w:val="TableParagraph"/>
              <w:rPr>
                <w:rFonts w:ascii="Times New Roman"/>
                <w:sz w:val="22"/>
              </w:rPr>
            </w:pPr>
          </w:p>
        </w:tc>
      </w:tr>
      <w:tr>
        <w:trPr>
          <w:trHeight w:val="300" w:hRule="atLeast"/>
        </w:trPr>
        <w:tc>
          <w:tcPr>
            <w:tcW w:w="3215" w:type="dxa"/>
          </w:tcPr>
          <w:p>
            <w:pPr>
              <w:pStyle w:val="TableParagraph"/>
              <w:rPr>
                <w:rFonts w:ascii="Times New Roman"/>
                <w:sz w:val="22"/>
              </w:rPr>
            </w:pPr>
          </w:p>
        </w:tc>
        <w:tc>
          <w:tcPr>
            <w:tcW w:w="2764" w:type="dxa"/>
          </w:tcPr>
          <w:p>
            <w:pPr>
              <w:pStyle w:val="TableParagraph"/>
              <w:rPr>
                <w:rFonts w:ascii="Times New Roman"/>
                <w:sz w:val="22"/>
              </w:rPr>
            </w:pPr>
          </w:p>
        </w:tc>
        <w:tc>
          <w:tcPr>
            <w:tcW w:w="2303" w:type="dxa"/>
          </w:tcPr>
          <w:p>
            <w:pPr>
              <w:pStyle w:val="TableParagraph"/>
              <w:rPr>
                <w:rFonts w:ascii="Times New Roman"/>
                <w:sz w:val="22"/>
              </w:rPr>
            </w:pPr>
          </w:p>
        </w:tc>
      </w:tr>
      <w:tr>
        <w:trPr>
          <w:trHeight w:val="314" w:hRule="atLeast"/>
        </w:trPr>
        <w:tc>
          <w:tcPr>
            <w:tcW w:w="3215" w:type="dxa"/>
          </w:tcPr>
          <w:p>
            <w:pPr>
              <w:pStyle w:val="TableParagraph"/>
              <w:rPr>
                <w:rFonts w:ascii="Times New Roman"/>
                <w:sz w:val="22"/>
              </w:rPr>
            </w:pPr>
          </w:p>
        </w:tc>
        <w:tc>
          <w:tcPr>
            <w:tcW w:w="2764" w:type="dxa"/>
          </w:tcPr>
          <w:p>
            <w:pPr>
              <w:pStyle w:val="TableParagraph"/>
              <w:rPr>
                <w:rFonts w:ascii="Times New Roman"/>
                <w:sz w:val="22"/>
              </w:rPr>
            </w:pPr>
          </w:p>
        </w:tc>
        <w:tc>
          <w:tcPr>
            <w:tcW w:w="2303" w:type="dxa"/>
          </w:tcPr>
          <w:p>
            <w:pPr>
              <w:pStyle w:val="TableParagraph"/>
              <w:rPr>
                <w:rFonts w:ascii="Times New Roman"/>
                <w:sz w:val="22"/>
              </w:rPr>
            </w:pPr>
          </w:p>
        </w:tc>
      </w:tr>
      <w:tr>
        <w:trPr>
          <w:trHeight w:val="314" w:hRule="atLeast"/>
        </w:trPr>
        <w:tc>
          <w:tcPr>
            <w:tcW w:w="3215" w:type="dxa"/>
          </w:tcPr>
          <w:p>
            <w:pPr>
              <w:pStyle w:val="TableParagraph"/>
              <w:rPr>
                <w:rFonts w:ascii="Times New Roman"/>
                <w:sz w:val="22"/>
              </w:rPr>
            </w:pPr>
          </w:p>
        </w:tc>
        <w:tc>
          <w:tcPr>
            <w:tcW w:w="2764" w:type="dxa"/>
          </w:tcPr>
          <w:p>
            <w:pPr>
              <w:pStyle w:val="TableParagraph"/>
              <w:rPr>
                <w:rFonts w:ascii="Times New Roman"/>
                <w:sz w:val="22"/>
              </w:rPr>
            </w:pPr>
          </w:p>
        </w:tc>
        <w:tc>
          <w:tcPr>
            <w:tcW w:w="2303" w:type="dxa"/>
          </w:tcPr>
          <w:p>
            <w:pPr>
              <w:pStyle w:val="TableParagraph"/>
              <w:rPr>
                <w:rFonts w:ascii="Times New Roman"/>
                <w:sz w:val="22"/>
              </w:rPr>
            </w:pPr>
          </w:p>
        </w:tc>
      </w:tr>
    </w:tbl>
    <w:p>
      <w:pPr>
        <w:spacing w:after="0"/>
        <w:rPr>
          <w:rFonts w:ascii="Times New Roman"/>
          <w:sz w:val="22"/>
        </w:rPr>
        <w:sectPr>
          <w:pgSz w:w="11910" w:h="16840"/>
          <w:pgMar w:header="0" w:footer="379" w:top="1440" w:bottom="560" w:left="0" w:right="0"/>
        </w:sectPr>
      </w:pPr>
    </w:p>
    <w:p>
      <w:pPr>
        <w:pStyle w:val="BodyText"/>
        <w:rPr>
          <w:sz w:val="20"/>
        </w:rPr>
      </w:pPr>
    </w:p>
    <w:p>
      <w:pPr>
        <w:pStyle w:val="BodyText"/>
        <w:spacing w:before="5"/>
        <w:rPr>
          <w:sz w:val="24"/>
        </w:rPr>
      </w:pPr>
    </w:p>
    <w:p>
      <w:pPr>
        <w:pStyle w:val="BodyText"/>
        <w:spacing w:line="266" w:lineRule="auto" w:before="93"/>
        <w:ind w:left="2515" w:right="1064"/>
      </w:pPr>
      <w:r>
        <w:rPr/>
        <w:t>What resources such as guidelines, toolkits, checklists and training packages could assist you?</w:t>
      </w:r>
    </w:p>
    <w:p>
      <w:pPr>
        <w:pStyle w:val="BodyText"/>
        <w:spacing w:before="1"/>
        <w:rPr>
          <w:sz w:val="13"/>
        </w:rPr>
      </w:pPr>
    </w:p>
    <w:tbl>
      <w:tblPr>
        <w:tblW w:w="0" w:type="auto"/>
        <w:jc w:val="left"/>
        <w:tblInd w:w="25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215"/>
        <w:gridCol w:w="2764"/>
        <w:gridCol w:w="2303"/>
      </w:tblGrid>
      <w:tr>
        <w:trPr>
          <w:trHeight w:val="559" w:hRule="atLeast"/>
        </w:trPr>
        <w:tc>
          <w:tcPr>
            <w:tcW w:w="3215" w:type="dxa"/>
            <w:tcBorders>
              <w:bottom w:val="single" w:sz="8" w:space="0" w:color="000000"/>
              <w:right w:val="single" w:sz="8" w:space="0" w:color="000000"/>
            </w:tcBorders>
          </w:tcPr>
          <w:p>
            <w:pPr>
              <w:pStyle w:val="TableParagraph"/>
              <w:spacing w:before="19"/>
              <w:ind w:left="75"/>
              <w:rPr>
                <w:b/>
                <w:sz w:val="22"/>
              </w:rPr>
            </w:pPr>
            <w:r>
              <w:rPr>
                <w:b/>
                <w:spacing w:val="-2"/>
                <w:sz w:val="22"/>
              </w:rPr>
              <w:t>Organisations</w:t>
            </w:r>
          </w:p>
        </w:tc>
        <w:tc>
          <w:tcPr>
            <w:tcW w:w="2764" w:type="dxa"/>
            <w:tcBorders>
              <w:left w:val="single" w:sz="8" w:space="0" w:color="000000"/>
              <w:bottom w:val="single" w:sz="8" w:space="0" w:color="000000"/>
              <w:right w:val="single" w:sz="8" w:space="0" w:color="000000"/>
            </w:tcBorders>
          </w:tcPr>
          <w:p>
            <w:pPr>
              <w:pStyle w:val="TableParagraph"/>
              <w:spacing w:line="260" w:lineRule="atLeast" w:before="11"/>
              <w:ind w:left="79" w:right="118"/>
              <w:rPr>
                <w:b/>
                <w:sz w:val="22"/>
              </w:rPr>
            </w:pPr>
            <w:r>
              <w:rPr>
                <w:b/>
                <w:sz w:val="22"/>
              </w:rPr>
              <w:t>What</w:t>
            </w:r>
            <w:r>
              <w:rPr>
                <w:b/>
                <w:spacing w:val="-12"/>
                <w:sz w:val="22"/>
              </w:rPr>
              <w:t> </w:t>
            </w:r>
            <w:r>
              <w:rPr>
                <w:b/>
                <w:sz w:val="22"/>
              </w:rPr>
              <w:t>could</w:t>
            </w:r>
            <w:r>
              <w:rPr>
                <w:b/>
                <w:spacing w:val="-13"/>
                <w:sz w:val="22"/>
              </w:rPr>
              <w:t> </w:t>
            </w:r>
            <w:r>
              <w:rPr>
                <w:b/>
                <w:sz w:val="22"/>
              </w:rPr>
              <w:t>they</w:t>
            </w:r>
            <w:r>
              <w:rPr>
                <w:b/>
                <w:spacing w:val="-12"/>
                <w:sz w:val="22"/>
              </w:rPr>
              <w:t> </w:t>
            </w:r>
            <w:r>
              <w:rPr>
                <w:b/>
                <w:sz w:val="22"/>
              </w:rPr>
              <w:t>help you with?</w:t>
            </w:r>
          </w:p>
        </w:tc>
        <w:tc>
          <w:tcPr>
            <w:tcW w:w="2303" w:type="dxa"/>
            <w:tcBorders>
              <w:left w:val="single" w:sz="8" w:space="0" w:color="000000"/>
              <w:bottom w:val="single" w:sz="8" w:space="0" w:color="000000"/>
              <w:right w:val="single" w:sz="8" w:space="0" w:color="000000"/>
            </w:tcBorders>
          </w:tcPr>
          <w:p>
            <w:pPr>
              <w:pStyle w:val="TableParagraph"/>
              <w:spacing w:before="19"/>
              <w:ind w:left="79"/>
              <w:rPr>
                <w:b/>
                <w:sz w:val="22"/>
              </w:rPr>
            </w:pPr>
            <w:r>
              <w:rPr>
                <w:b/>
                <w:sz w:val="22"/>
              </w:rPr>
              <w:t>Contact</w:t>
            </w:r>
            <w:r>
              <w:rPr>
                <w:b/>
                <w:spacing w:val="-7"/>
                <w:sz w:val="22"/>
              </w:rPr>
              <w:t> </w:t>
            </w:r>
            <w:r>
              <w:rPr>
                <w:b/>
                <w:spacing w:val="-2"/>
                <w:sz w:val="22"/>
              </w:rPr>
              <w:t>details</w:t>
            </w:r>
          </w:p>
        </w:tc>
      </w:tr>
      <w:tr>
        <w:trPr>
          <w:trHeight w:val="314" w:hRule="atLeast"/>
        </w:trPr>
        <w:tc>
          <w:tcPr>
            <w:tcW w:w="3215" w:type="dxa"/>
            <w:tcBorders>
              <w:top w:val="single" w:sz="8" w:space="0" w:color="000000"/>
              <w:bottom w:val="single" w:sz="8" w:space="0" w:color="000000"/>
              <w:right w:val="single" w:sz="8" w:space="0" w:color="000000"/>
            </w:tcBorders>
          </w:tcPr>
          <w:p>
            <w:pPr>
              <w:pStyle w:val="TableParagraph"/>
              <w:rPr>
                <w:rFonts w:ascii="Times New Roman"/>
                <w:sz w:val="20"/>
              </w:rPr>
            </w:pPr>
          </w:p>
        </w:tc>
        <w:tc>
          <w:tcPr>
            <w:tcW w:w="2764"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23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r>
      <w:tr>
        <w:trPr>
          <w:trHeight w:val="300" w:hRule="atLeast"/>
        </w:trPr>
        <w:tc>
          <w:tcPr>
            <w:tcW w:w="3215" w:type="dxa"/>
            <w:tcBorders>
              <w:top w:val="single" w:sz="8" w:space="0" w:color="000000"/>
              <w:bottom w:val="single" w:sz="8" w:space="0" w:color="000000"/>
              <w:right w:val="single" w:sz="8" w:space="0" w:color="000000"/>
            </w:tcBorders>
          </w:tcPr>
          <w:p>
            <w:pPr>
              <w:pStyle w:val="TableParagraph"/>
              <w:rPr>
                <w:rFonts w:ascii="Times New Roman"/>
                <w:sz w:val="20"/>
              </w:rPr>
            </w:pPr>
          </w:p>
        </w:tc>
        <w:tc>
          <w:tcPr>
            <w:tcW w:w="2764"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23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r>
      <w:tr>
        <w:trPr>
          <w:trHeight w:val="314" w:hRule="atLeast"/>
        </w:trPr>
        <w:tc>
          <w:tcPr>
            <w:tcW w:w="3215" w:type="dxa"/>
            <w:tcBorders>
              <w:top w:val="single" w:sz="8" w:space="0" w:color="000000"/>
              <w:bottom w:val="single" w:sz="8" w:space="0" w:color="000000"/>
              <w:right w:val="single" w:sz="8" w:space="0" w:color="000000"/>
            </w:tcBorders>
          </w:tcPr>
          <w:p>
            <w:pPr>
              <w:pStyle w:val="TableParagraph"/>
              <w:rPr>
                <w:rFonts w:ascii="Times New Roman"/>
                <w:sz w:val="20"/>
              </w:rPr>
            </w:pPr>
          </w:p>
        </w:tc>
        <w:tc>
          <w:tcPr>
            <w:tcW w:w="2764"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23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r>
      <w:tr>
        <w:trPr>
          <w:trHeight w:val="314" w:hRule="atLeast"/>
        </w:trPr>
        <w:tc>
          <w:tcPr>
            <w:tcW w:w="3215" w:type="dxa"/>
            <w:tcBorders>
              <w:top w:val="single" w:sz="8" w:space="0" w:color="000000"/>
              <w:bottom w:val="single" w:sz="8" w:space="0" w:color="000000"/>
              <w:right w:val="single" w:sz="8" w:space="0" w:color="000000"/>
            </w:tcBorders>
          </w:tcPr>
          <w:p>
            <w:pPr>
              <w:pStyle w:val="TableParagraph"/>
              <w:rPr>
                <w:rFonts w:ascii="Times New Roman"/>
                <w:sz w:val="20"/>
              </w:rPr>
            </w:pPr>
          </w:p>
        </w:tc>
        <w:tc>
          <w:tcPr>
            <w:tcW w:w="2764"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230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r>
    </w:tbl>
    <w:p>
      <w:pPr>
        <w:pStyle w:val="ListParagraph"/>
        <w:numPr>
          <w:ilvl w:val="0"/>
          <w:numId w:val="118"/>
        </w:numPr>
        <w:tabs>
          <w:tab w:pos="2741" w:val="left" w:leader="none"/>
        </w:tabs>
        <w:spacing w:line="266" w:lineRule="auto" w:before="157" w:after="0"/>
        <w:ind w:left="2515" w:right="1076" w:firstLine="0"/>
        <w:jc w:val="left"/>
        <w:rPr>
          <w:sz w:val="22"/>
        </w:rPr>
      </w:pPr>
      <w:r>
        <w:rPr>
          <w:sz w:val="22"/>
        </w:rPr>
        <w:t>After</w:t>
      </w:r>
      <w:r>
        <w:rPr>
          <w:spacing w:val="-12"/>
          <w:sz w:val="22"/>
        </w:rPr>
        <w:t> </w:t>
      </w:r>
      <w:r>
        <w:rPr>
          <w:sz w:val="22"/>
        </w:rPr>
        <w:t>they</w:t>
      </w:r>
      <w:r>
        <w:rPr>
          <w:spacing w:val="-12"/>
          <w:sz w:val="22"/>
        </w:rPr>
        <w:t> </w:t>
      </w:r>
      <w:r>
        <w:rPr>
          <w:sz w:val="22"/>
        </w:rPr>
        <w:t>have</w:t>
      </w:r>
      <w:r>
        <w:rPr>
          <w:spacing w:val="-12"/>
          <w:sz w:val="22"/>
        </w:rPr>
        <w:t> </w:t>
      </w:r>
      <w:r>
        <w:rPr>
          <w:sz w:val="22"/>
        </w:rPr>
        <w:t>completed</w:t>
      </w:r>
      <w:r>
        <w:rPr>
          <w:spacing w:val="-12"/>
          <w:sz w:val="22"/>
        </w:rPr>
        <w:t> </w:t>
      </w:r>
      <w:r>
        <w:rPr>
          <w:sz w:val="22"/>
        </w:rPr>
        <w:t>the</w:t>
      </w:r>
      <w:r>
        <w:rPr>
          <w:spacing w:val="-12"/>
          <w:sz w:val="22"/>
        </w:rPr>
        <w:t> </w:t>
      </w:r>
      <w:r>
        <w:rPr>
          <w:sz w:val="22"/>
        </w:rPr>
        <w:t>activity,</w:t>
      </w:r>
      <w:r>
        <w:rPr>
          <w:spacing w:val="-12"/>
          <w:sz w:val="22"/>
        </w:rPr>
        <w:t> </w:t>
      </w:r>
      <w:r>
        <w:rPr>
          <w:sz w:val="22"/>
        </w:rPr>
        <w:t>ask</w:t>
      </w:r>
      <w:r>
        <w:rPr>
          <w:spacing w:val="-12"/>
          <w:sz w:val="22"/>
        </w:rPr>
        <w:t> </w:t>
      </w:r>
      <w:r>
        <w:rPr>
          <w:sz w:val="22"/>
        </w:rPr>
        <w:t>participants</w:t>
      </w:r>
      <w:r>
        <w:rPr>
          <w:spacing w:val="-12"/>
          <w:sz w:val="22"/>
        </w:rPr>
        <w:t> </w:t>
      </w:r>
      <w:r>
        <w:rPr>
          <w:sz w:val="22"/>
        </w:rPr>
        <w:t>to</w:t>
      </w:r>
      <w:r>
        <w:rPr>
          <w:spacing w:val="-12"/>
          <w:sz w:val="22"/>
        </w:rPr>
        <w:t> </w:t>
      </w:r>
      <w:r>
        <w:rPr>
          <w:sz w:val="22"/>
        </w:rPr>
        <w:t>share</w:t>
      </w:r>
      <w:r>
        <w:rPr>
          <w:spacing w:val="-12"/>
          <w:sz w:val="22"/>
        </w:rPr>
        <w:t> </w:t>
      </w:r>
      <w:r>
        <w:rPr>
          <w:sz w:val="22"/>
        </w:rPr>
        <w:t>what</w:t>
      </w:r>
      <w:r>
        <w:rPr>
          <w:spacing w:val="-12"/>
          <w:sz w:val="22"/>
        </w:rPr>
        <w:t> </w:t>
      </w:r>
      <w:r>
        <w:rPr>
          <w:sz w:val="22"/>
        </w:rPr>
        <w:t>resources</w:t>
      </w:r>
      <w:r>
        <w:rPr>
          <w:spacing w:val="-12"/>
          <w:sz w:val="22"/>
        </w:rPr>
        <w:t> </w:t>
      </w:r>
      <w:r>
        <w:rPr>
          <w:sz w:val="22"/>
        </w:rPr>
        <w:t>they identiﬁed with the larger group</w:t>
      </w:r>
    </w:p>
    <w:p>
      <w:pPr>
        <w:spacing w:after="0" w:line="266" w:lineRule="auto"/>
        <w:jc w:val="left"/>
        <w:rPr>
          <w:sz w:val="22"/>
        </w:rPr>
        <w:sectPr>
          <w:pgSz w:w="11910" w:h="16840"/>
          <w:pgMar w:header="0" w:footer="379" w:top="1640" w:bottom="560" w:left="0" w:right="0"/>
        </w:sectPr>
      </w:pPr>
    </w:p>
    <w:p>
      <w:pPr>
        <w:pStyle w:val="BodyText"/>
        <w:spacing w:before="4"/>
        <w:rPr>
          <w:sz w:val="17"/>
        </w:rPr>
      </w:pPr>
    </w:p>
    <w:p>
      <w:pPr>
        <w:spacing w:after="0"/>
        <w:rPr>
          <w:sz w:val="17"/>
        </w:rPr>
        <w:sectPr>
          <w:pgSz w:w="11910" w:h="16840"/>
          <w:pgMar w:header="0" w:footer="379" w:top="1440" w:bottom="560" w:left="0" w:right="0"/>
        </w:sectPr>
      </w:pPr>
    </w:p>
    <w:p>
      <w:pPr>
        <w:pStyle w:val="BodyText"/>
        <w:spacing w:before="4"/>
        <w:rPr>
          <w:sz w:val="17"/>
        </w:rPr>
      </w:pPr>
      <w:r>
        <w:rPr/>
        <w:drawing>
          <wp:anchor distT="0" distB="0" distL="0" distR="0" allowOverlap="1" layoutInCell="1" locked="0" behindDoc="0" simplePos="0" relativeHeight="15818752">
            <wp:simplePos x="0" y="0"/>
            <wp:positionH relativeFrom="page">
              <wp:posOffset>896289</wp:posOffset>
            </wp:positionH>
            <wp:positionV relativeFrom="page">
              <wp:posOffset>747002</wp:posOffset>
            </wp:positionV>
            <wp:extent cx="6663703" cy="9197998"/>
            <wp:effectExtent l="0" t="0" r="0" b="0"/>
            <wp:wrapNone/>
            <wp:docPr id="379" name="image46.jpeg"/>
            <wp:cNvGraphicFramePr>
              <a:graphicFrameLocks noChangeAspect="1"/>
            </wp:cNvGraphicFramePr>
            <a:graphic>
              <a:graphicData uri="http://schemas.openxmlformats.org/drawingml/2006/picture">
                <pic:pic>
                  <pic:nvPicPr>
                    <pic:cNvPr id="380" name="image46.jpeg"/>
                    <pic:cNvPicPr/>
                  </pic:nvPicPr>
                  <pic:blipFill>
                    <a:blip r:embed="rId141" cstate="print"/>
                    <a:stretch>
                      <a:fillRect/>
                    </a:stretch>
                  </pic:blipFill>
                  <pic:spPr>
                    <a:xfrm>
                      <a:off x="0" y="0"/>
                      <a:ext cx="6663703" cy="9197998"/>
                    </a:xfrm>
                    <a:prstGeom prst="rect">
                      <a:avLst/>
                    </a:prstGeom>
                  </pic:spPr>
                </pic:pic>
              </a:graphicData>
            </a:graphic>
          </wp:anchor>
        </w:drawing>
      </w:r>
    </w:p>
    <w:p>
      <w:pPr>
        <w:spacing w:after="0"/>
        <w:rPr>
          <w:sz w:val="17"/>
        </w:rPr>
        <w:sectPr>
          <w:headerReference w:type="default" r:id="rId138"/>
          <w:footerReference w:type="default" r:id="rId139"/>
          <w:footerReference w:type="even" r:id="rId140"/>
          <w:pgSz w:w="11910" w:h="16840"/>
          <w:pgMar w:header="0" w:footer="379" w:top="1160" w:bottom="560" w:left="0" w:right="0"/>
          <w:pgNumType w:start="105"/>
        </w:sectPr>
      </w:pPr>
    </w:p>
    <w:p>
      <w:pPr>
        <w:pStyle w:val="BodyText"/>
        <w:rPr>
          <w:sz w:val="20"/>
        </w:rPr>
      </w:pPr>
    </w:p>
    <w:p>
      <w:pPr>
        <w:pStyle w:val="BodyText"/>
        <w:rPr>
          <w:sz w:val="20"/>
        </w:rPr>
      </w:pPr>
    </w:p>
    <w:p>
      <w:pPr>
        <w:pStyle w:val="BodyText"/>
        <w:rPr>
          <w:sz w:val="20"/>
        </w:rPr>
      </w:pPr>
    </w:p>
    <w:p>
      <w:pPr>
        <w:pStyle w:val="Heading6"/>
        <w:ind w:left="1105"/>
      </w:pPr>
      <w:r>
        <w:rPr/>
        <w:t>Handout</w:t>
      </w:r>
      <w:r>
        <w:rPr>
          <w:spacing w:val="-3"/>
        </w:rPr>
        <w:t> </w:t>
      </w:r>
      <w:r>
        <w:rPr/>
        <w:t>on</w:t>
      </w:r>
      <w:r>
        <w:rPr>
          <w:spacing w:val="-2"/>
        </w:rPr>
        <w:t> </w:t>
      </w:r>
      <w:r>
        <w:rPr/>
        <w:t>Module</w:t>
      </w:r>
      <w:r>
        <w:rPr>
          <w:spacing w:val="-2"/>
        </w:rPr>
        <w:t> </w:t>
      </w:r>
      <w:r>
        <w:rPr>
          <w:spacing w:val="-5"/>
        </w:rPr>
        <w:t>1:</w:t>
      </w:r>
    </w:p>
    <w:p>
      <w:pPr>
        <w:pStyle w:val="Heading8"/>
        <w:spacing w:before="281"/>
        <w:ind w:left="1105"/>
      </w:pPr>
      <w:r>
        <w:rPr/>
        <w:t>UNCRPD</w:t>
      </w:r>
      <w:r>
        <w:rPr>
          <w:spacing w:val="-6"/>
        </w:rPr>
        <w:t> </w:t>
      </w:r>
      <w:r>
        <w:rPr>
          <w:spacing w:val="-2"/>
        </w:rPr>
        <w:t>Handouts:</w:t>
      </w:r>
    </w:p>
    <w:p>
      <w:pPr>
        <w:pStyle w:val="BodyText"/>
        <w:spacing w:before="8"/>
        <w:rPr>
          <w:b/>
          <w:sz w:val="26"/>
        </w:rPr>
      </w:pPr>
    </w:p>
    <w:p>
      <w:pPr>
        <w:pStyle w:val="Heading9"/>
        <w:ind w:left="1105"/>
        <w:rPr>
          <w:i/>
        </w:rPr>
      </w:pPr>
      <w:r>
        <w:rPr>
          <w:i/>
        </w:rPr>
        <w:t>General </w:t>
      </w:r>
      <w:r>
        <w:rPr>
          <w:i/>
          <w:spacing w:val="-2"/>
        </w:rPr>
        <w:t>articles:</w:t>
      </w:r>
    </w:p>
    <w:p>
      <w:pPr>
        <w:pStyle w:val="BodyText"/>
        <w:spacing w:before="8"/>
        <w:rPr>
          <w:b/>
          <w:i/>
          <w:sz w:val="26"/>
        </w:rPr>
      </w:pPr>
    </w:p>
    <w:p>
      <w:pPr>
        <w:tabs>
          <w:tab w:pos="3264" w:val="left" w:leader="none"/>
        </w:tabs>
        <w:spacing w:before="0"/>
        <w:ind w:left="1105" w:right="0" w:firstLine="0"/>
        <w:jc w:val="left"/>
        <w:rPr>
          <w:sz w:val="22"/>
        </w:rPr>
      </w:pPr>
      <w:r>
        <w:rPr>
          <w:b/>
          <w:sz w:val="22"/>
        </w:rPr>
        <w:t>Article</w:t>
      </w:r>
      <w:r>
        <w:rPr>
          <w:b/>
          <w:spacing w:val="-7"/>
          <w:sz w:val="22"/>
        </w:rPr>
        <w:t> </w:t>
      </w:r>
      <w:r>
        <w:rPr>
          <w:b/>
          <w:spacing w:val="-5"/>
          <w:sz w:val="22"/>
        </w:rPr>
        <w:t>1:</w:t>
      </w:r>
      <w:r>
        <w:rPr>
          <w:b/>
          <w:sz w:val="22"/>
        </w:rPr>
        <w:tab/>
      </w:r>
      <w:r>
        <w:rPr>
          <w:spacing w:val="-2"/>
          <w:sz w:val="22"/>
        </w:rPr>
        <w:t>Purpose</w:t>
      </w:r>
    </w:p>
    <w:p>
      <w:pPr>
        <w:tabs>
          <w:tab w:pos="3264" w:val="left" w:leader="none"/>
        </w:tabs>
        <w:spacing w:before="27"/>
        <w:ind w:left="1105" w:right="0" w:firstLine="0"/>
        <w:jc w:val="left"/>
        <w:rPr>
          <w:sz w:val="22"/>
        </w:rPr>
      </w:pPr>
      <w:r>
        <w:rPr>
          <w:b/>
          <w:sz w:val="22"/>
        </w:rPr>
        <w:t>Article</w:t>
      </w:r>
      <w:r>
        <w:rPr>
          <w:b/>
          <w:spacing w:val="-7"/>
          <w:sz w:val="22"/>
        </w:rPr>
        <w:t> </w:t>
      </w:r>
      <w:r>
        <w:rPr>
          <w:b/>
          <w:spacing w:val="-5"/>
          <w:sz w:val="22"/>
        </w:rPr>
        <w:t>2:</w:t>
      </w:r>
      <w:r>
        <w:rPr>
          <w:b/>
          <w:sz w:val="22"/>
        </w:rPr>
        <w:tab/>
      </w:r>
      <w:r>
        <w:rPr>
          <w:spacing w:val="-2"/>
          <w:sz w:val="22"/>
        </w:rPr>
        <w:t>Deﬁnitions</w:t>
      </w:r>
    </w:p>
    <w:p>
      <w:pPr>
        <w:tabs>
          <w:tab w:pos="3264" w:val="left" w:leader="none"/>
        </w:tabs>
        <w:spacing w:before="27"/>
        <w:ind w:left="1105" w:right="0" w:firstLine="0"/>
        <w:jc w:val="left"/>
        <w:rPr>
          <w:sz w:val="22"/>
        </w:rPr>
      </w:pPr>
      <w:r>
        <w:rPr>
          <w:b/>
          <w:sz w:val="22"/>
        </w:rPr>
        <w:t>Article</w:t>
      </w:r>
      <w:r>
        <w:rPr>
          <w:b/>
          <w:spacing w:val="-7"/>
          <w:sz w:val="22"/>
        </w:rPr>
        <w:t> </w:t>
      </w:r>
      <w:r>
        <w:rPr>
          <w:b/>
          <w:spacing w:val="-5"/>
          <w:sz w:val="22"/>
        </w:rPr>
        <w:t>3:</w:t>
      </w:r>
      <w:r>
        <w:rPr>
          <w:b/>
          <w:sz w:val="22"/>
        </w:rPr>
        <w:tab/>
      </w:r>
      <w:r>
        <w:rPr>
          <w:sz w:val="22"/>
        </w:rPr>
        <w:t>General </w:t>
      </w:r>
      <w:r>
        <w:rPr>
          <w:spacing w:val="-2"/>
          <w:sz w:val="22"/>
        </w:rPr>
        <w:t>principles</w:t>
      </w:r>
    </w:p>
    <w:p>
      <w:pPr>
        <w:tabs>
          <w:tab w:pos="3264" w:val="left" w:leader="none"/>
        </w:tabs>
        <w:spacing w:before="27"/>
        <w:ind w:left="1105" w:right="0" w:firstLine="0"/>
        <w:jc w:val="left"/>
        <w:rPr>
          <w:sz w:val="22"/>
        </w:rPr>
      </w:pPr>
      <w:r>
        <w:rPr>
          <w:b/>
          <w:sz w:val="22"/>
        </w:rPr>
        <w:t>Article</w:t>
      </w:r>
      <w:r>
        <w:rPr>
          <w:b/>
          <w:spacing w:val="-7"/>
          <w:sz w:val="22"/>
        </w:rPr>
        <w:t> </w:t>
      </w:r>
      <w:r>
        <w:rPr>
          <w:b/>
          <w:spacing w:val="-5"/>
          <w:sz w:val="22"/>
        </w:rPr>
        <w:t>4:</w:t>
      </w:r>
      <w:r>
        <w:rPr>
          <w:b/>
          <w:sz w:val="22"/>
        </w:rPr>
        <w:tab/>
      </w:r>
      <w:r>
        <w:rPr>
          <w:sz w:val="22"/>
        </w:rPr>
        <w:t>General</w:t>
      </w:r>
      <w:r>
        <w:rPr>
          <w:spacing w:val="-2"/>
          <w:sz w:val="22"/>
        </w:rPr>
        <w:t> obligations</w:t>
      </w:r>
    </w:p>
    <w:p>
      <w:pPr>
        <w:pStyle w:val="BodyText"/>
        <w:spacing w:before="8"/>
        <w:rPr>
          <w:sz w:val="26"/>
        </w:rPr>
      </w:pPr>
    </w:p>
    <w:p>
      <w:pPr>
        <w:pStyle w:val="Heading9"/>
        <w:ind w:left="1105"/>
        <w:rPr>
          <w:i/>
        </w:rPr>
      </w:pPr>
      <w:r>
        <w:rPr>
          <w:i/>
        </w:rPr>
        <w:t>Broad</w:t>
      </w:r>
      <w:r>
        <w:rPr>
          <w:i/>
          <w:spacing w:val="-5"/>
        </w:rPr>
        <w:t> </w:t>
      </w:r>
      <w:r>
        <w:rPr>
          <w:i/>
          <w:spacing w:val="-2"/>
        </w:rPr>
        <w:t>articles:</w:t>
      </w:r>
    </w:p>
    <w:p>
      <w:pPr>
        <w:pStyle w:val="BodyText"/>
        <w:spacing w:before="8"/>
        <w:rPr>
          <w:b/>
          <w:i/>
          <w:sz w:val="26"/>
        </w:rPr>
      </w:pPr>
    </w:p>
    <w:p>
      <w:pPr>
        <w:tabs>
          <w:tab w:pos="3264" w:val="left" w:leader="none"/>
        </w:tabs>
        <w:spacing w:before="0"/>
        <w:ind w:left="1105" w:right="0" w:firstLine="0"/>
        <w:jc w:val="left"/>
        <w:rPr>
          <w:sz w:val="22"/>
        </w:rPr>
      </w:pPr>
      <w:r>
        <w:rPr>
          <w:b/>
          <w:sz w:val="22"/>
        </w:rPr>
        <w:t>Article</w:t>
      </w:r>
      <w:r>
        <w:rPr>
          <w:b/>
          <w:spacing w:val="-7"/>
          <w:sz w:val="22"/>
        </w:rPr>
        <w:t> </w:t>
      </w:r>
      <w:r>
        <w:rPr>
          <w:b/>
          <w:spacing w:val="-5"/>
          <w:sz w:val="22"/>
        </w:rPr>
        <w:t>5:</w:t>
      </w:r>
      <w:r>
        <w:rPr>
          <w:b/>
          <w:sz w:val="22"/>
        </w:rPr>
        <w:tab/>
      </w:r>
      <w:r>
        <w:rPr>
          <w:sz w:val="22"/>
        </w:rPr>
        <w:t>Equality</w:t>
      </w:r>
      <w:r>
        <w:rPr>
          <w:spacing w:val="-6"/>
          <w:sz w:val="22"/>
        </w:rPr>
        <w:t> </w:t>
      </w:r>
      <w:r>
        <w:rPr>
          <w:sz w:val="22"/>
        </w:rPr>
        <w:t>and</w:t>
      </w:r>
      <w:r>
        <w:rPr>
          <w:spacing w:val="-3"/>
          <w:sz w:val="22"/>
        </w:rPr>
        <w:t> </w:t>
      </w:r>
      <w:r>
        <w:rPr>
          <w:sz w:val="22"/>
        </w:rPr>
        <w:t>non-</w:t>
      </w:r>
      <w:r>
        <w:rPr>
          <w:spacing w:val="-2"/>
          <w:sz w:val="22"/>
        </w:rPr>
        <w:t>discrimination</w:t>
      </w:r>
    </w:p>
    <w:p>
      <w:pPr>
        <w:tabs>
          <w:tab w:pos="3264" w:val="left" w:leader="none"/>
        </w:tabs>
        <w:spacing w:before="27"/>
        <w:ind w:left="1105" w:right="0" w:firstLine="0"/>
        <w:jc w:val="left"/>
        <w:rPr>
          <w:sz w:val="22"/>
        </w:rPr>
      </w:pPr>
      <w:r>
        <w:rPr>
          <w:b/>
          <w:sz w:val="22"/>
        </w:rPr>
        <w:t>Article</w:t>
      </w:r>
      <w:r>
        <w:rPr>
          <w:b/>
          <w:spacing w:val="-7"/>
          <w:sz w:val="22"/>
        </w:rPr>
        <w:t> </w:t>
      </w:r>
      <w:r>
        <w:rPr>
          <w:b/>
          <w:spacing w:val="-5"/>
          <w:sz w:val="22"/>
        </w:rPr>
        <w:t>6:</w:t>
      </w:r>
      <w:r>
        <w:rPr>
          <w:b/>
          <w:sz w:val="22"/>
        </w:rPr>
        <w:tab/>
      </w:r>
      <w:r>
        <w:rPr>
          <w:sz w:val="22"/>
        </w:rPr>
        <w:t>Women</w:t>
      </w:r>
      <w:r>
        <w:rPr>
          <w:spacing w:val="-8"/>
          <w:sz w:val="22"/>
        </w:rPr>
        <w:t> </w:t>
      </w:r>
      <w:r>
        <w:rPr>
          <w:sz w:val="22"/>
        </w:rPr>
        <w:t>with</w:t>
      </w:r>
      <w:r>
        <w:rPr>
          <w:spacing w:val="-6"/>
          <w:sz w:val="22"/>
        </w:rPr>
        <w:t> </w:t>
      </w:r>
      <w:r>
        <w:rPr>
          <w:spacing w:val="-2"/>
          <w:sz w:val="22"/>
        </w:rPr>
        <w:t>disabilities</w:t>
      </w:r>
    </w:p>
    <w:p>
      <w:pPr>
        <w:tabs>
          <w:tab w:pos="3264" w:val="left" w:leader="none"/>
        </w:tabs>
        <w:spacing w:before="27"/>
        <w:ind w:left="1105" w:right="0" w:firstLine="0"/>
        <w:jc w:val="left"/>
        <w:rPr>
          <w:sz w:val="22"/>
        </w:rPr>
      </w:pPr>
      <w:r>
        <w:rPr>
          <w:b/>
          <w:sz w:val="22"/>
        </w:rPr>
        <w:t>Article</w:t>
      </w:r>
      <w:r>
        <w:rPr>
          <w:b/>
          <w:spacing w:val="-7"/>
          <w:sz w:val="22"/>
        </w:rPr>
        <w:t> </w:t>
      </w:r>
      <w:r>
        <w:rPr>
          <w:b/>
          <w:spacing w:val="-5"/>
          <w:sz w:val="22"/>
        </w:rPr>
        <w:t>7:</w:t>
      </w:r>
      <w:r>
        <w:rPr>
          <w:b/>
          <w:sz w:val="22"/>
        </w:rPr>
        <w:tab/>
      </w:r>
      <w:r>
        <w:rPr>
          <w:sz w:val="22"/>
        </w:rPr>
        <w:t>Children</w:t>
      </w:r>
      <w:r>
        <w:rPr>
          <w:spacing w:val="-8"/>
          <w:sz w:val="22"/>
        </w:rPr>
        <w:t> </w:t>
      </w:r>
      <w:r>
        <w:rPr>
          <w:sz w:val="22"/>
        </w:rPr>
        <w:t>with</w:t>
      </w:r>
      <w:r>
        <w:rPr>
          <w:spacing w:val="-6"/>
          <w:sz w:val="22"/>
        </w:rPr>
        <w:t> </w:t>
      </w:r>
      <w:r>
        <w:rPr>
          <w:spacing w:val="-2"/>
          <w:sz w:val="22"/>
        </w:rPr>
        <w:t>disabilities</w:t>
      </w:r>
    </w:p>
    <w:p>
      <w:pPr>
        <w:tabs>
          <w:tab w:pos="3264" w:val="left" w:leader="none"/>
        </w:tabs>
        <w:spacing w:before="27"/>
        <w:ind w:left="1105" w:right="0" w:firstLine="0"/>
        <w:jc w:val="left"/>
        <w:rPr>
          <w:sz w:val="22"/>
        </w:rPr>
      </w:pPr>
      <w:r>
        <w:rPr>
          <w:b/>
          <w:sz w:val="22"/>
        </w:rPr>
        <w:t>Article</w:t>
      </w:r>
      <w:r>
        <w:rPr>
          <w:b/>
          <w:spacing w:val="-7"/>
          <w:sz w:val="22"/>
        </w:rPr>
        <w:t> </w:t>
      </w:r>
      <w:r>
        <w:rPr>
          <w:b/>
          <w:spacing w:val="-5"/>
          <w:sz w:val="22"/>
        </w:rPr>
        <w:t>8:</w:t>
      </w:r>
      <w:r>
        <w:rPr>
          <w:b/>
          <w:sz w:val="22"/>
        </w:rPr>
        <w:tab/>
      </w:r>
      <w:r>
        <w:rPr>
          <w:sz w:val="22"/>
        </w:rPr>
        <w:t>Awareness</w:t>
      </w:r>
      <w:r>
        <w:rPr>
          <w:spacing w:val="-12"/>
          <w:sz w:val="22"/>
        </w:rPr>
        <w:t> </w:t>
      </w:r>
      <w:r>
        <w:rPr>
          <w:spacing w:val="-2"/>
          <w:sz w:val="22"/>
        </w:rPr>
        <w:t>raising</w:t>
      </w:r>
    </w:p>
    <w:p>
      <w:pPr>
        <w:tabs>
          <w:tab w:pos="3264" w:val="left" w:leader="none"/>
        </w:tabs>
        <w:spacing w:before="28"/>
        <w:ind w:left="1105" w:right="0" w:firstLine="0"/>
        <w:jc w:val="left"/>
        <w:rPr>
          <w:sz w:val="22"/>
        </w:rPr>
      </w:pPr>
      <w:r>
        <w:rPr>
          <w:b/>
          <w:sz w:val="22"/>
        </w:rPr>
        <w:t>Article</w:t>
      </w:r>
      <w:r>
        <w:rPr>
          <w:b/>
          <w:spacing w:val="-7"/>
          <w:sz w:val="22"/>
        </w:rPr>
        <w:t> </w:t>
      </w:r>
      <w:r>
        <w:rPr>
          <w:b/>
          <w:spacing w:val="-5"/>
          <w:sz w:val="22"/>
        </w:rPr>
        <w:t>9:</w:t>
      </w:r>
      <w:r>
        <w:rPr>
          <w:b/>
          <w:sz w:val="22"/>
        </w:rPr>
        <w:tab/>
      </w:r>
      <w:r>
        <w:rPr>
          <w:spacing w:val="-2"/>
          <w:sz w:val="22"/>
        </w:rPr>
        <w:t>Accessibility</w:t>
      </w:r>
    </w:p>
    <w:p>
      <w:pPr>
        <w:pStyle w:val="BodyText"/>
        <w:spacing w:before="7"/>
        <w:rPr>
          <w:sz w:val="26"/>
        </w:rPr>
      </w:pPr>
    </w:p>
    <w:p>
      <w:pPr>
        <w:pStyle w:val="Heading9"/>
        <w:ind w:left="1105"/>
        <w:rPr>
          <w:i/>
        </w:rPr>
      </w:pPr>
      <w:r>
        <w:rPr>
          <w:i/>
        </w:rPr>
        <w:t>Speciﬁc</w:t>
      </w:r>
      <w:r>
        <w:rPr>
          <w:i/>
          <w:spacing w:val="-2"/>
        </w:rPr>
        <w:t> articles:</w:t>
      </w:r>
    </w:p>
    <w:p>
      <w:pPr>
        <w:pStyle w:val="BodyText"/>
        <w:spacing w:before="8"/>
        <w:rPr>
          <w:b/>
          <w:i/>
          <w:sz w:val="26"/>
        </w:rPr>
      </w:pPr>
    </w:p>
    <w:p>
      <w:pPr>
        <w:tabs>
          <w:tab w:pos="3264" w:val="left" w:leader="none"/>
        </w:tabs>
        <w:spacing w:before="0"/>
        <w:ind w:left="1105" w:right="0" w:firstLine="0"/>
        <w:jc w:val="left"/>
        <w:rPr>
          <w:sz w:val="22"/>
        </w:rPr>
      </w:pPr>
      <w:r>
        <w:rPr>
          <w:b/>
          <w:sz w:val="22"/>
        </w:rPr>
        <w:t>Article</w:t>
      </w:r>
      <w:r>
        <w:rPr>
          <w:b/>
          <w:spacing w:val="-7"/>
          <w:sz w:val="22"/>
        </w:rPr>
        <w:t> </w:t>
      </w:r>
      <w:r>
        <w:rPr>
          <w:b/>
          <w:spacing w:val="-5"/>
          <w:sz w:val="22"/>
        </w:rPr>
        <w:t>10:</w:t>
      </w:r>
      <w:r>
        <w:rPr>
          <w:b/>
          <w:sz w:val="22"/>
        </w:rPr>
        <w:tab/>
      </w:r>
      <w:r>
        <w:rPr>
          <w:sz w:val="22"/>
        </w:rPr>
        <w:t>Right</w:t>
      </w:r>
      <w:r>
        <w:rPr>
          <w:spacing w:val="-5"/>
          <w:sz w:val="22"/>
        </w:rPr>
        <w:t> </w:t>
      </w:r>
      <w:r>
        <w:rPr>
          <w:sz w:val="22"/>
        </w:rPr>
        <w:t>to</w:t>
      </w:r>
      <w:r>
        <w:rPr>
          <w:spacing w:val="-2"/>
          <w:sz w:val="22"/>
        </w:rPr>
        <w:t> </w:t>
      </w:r>
      <w:r>
        <w:rPr>
          <w:spacing w:val="-4"/>
          <w:sz w:val="22"/>
        </w:rPr>
        <w:t>life</w:t>
      </w:r>
    </w:p>
    <w:p>
      <w:pPr>
        <w:tabs>
          <w:tab w:pos="3264" w:val="left" w:leader="none"/>
        </w:tabs>
        <w:spacing w:before="28"/>
        <w:ind w:left="1105" w:right="0" w:firstLine="0"/>
        <w:jc w:val="left"/>
        <w:rPr>
          <w:sz w:val="22"/>
        </w:rPr>
      </w:pPr>
      <w:r>
        <w:rPr>
          <w:b/>
          <w:sz w:val="22"/>
        </w:rPr>
        <w:t>Article</w:t>
      </w:r>
      <w:r>
        <w:rPr>
          <w:b/>
          <w:spacing w:val="-7"/>
          <w:sz w:val="22"/>
        </w:rPr>
        <w:t> </w:t>
      </w:r>
      <w:r>
        <w:rPr>
          <w:b/>
          <w:spacing w:val="-5"/>
          <w:sz w:val="22"/>
        </w:rPr>
        <w:t>11:</w:t>
      </w:r>
      <w:r>
        <w:rPr>
          <w:b/>
          <w:sz w:val="22"/>
        </w:rPr>
        <w:tab/>
      </w:r>
      <w:r>
        <w:rPr>
          <w:sz w:val="22"/>
        </w:rPr>
        <w:t>Risks</w:t>
      </w:r>
      <w:r>
        <w:rPr>
          <w:spacing w:val="-6"/>
          <w:sz w:val="22"/>
        </w:rPr>
        <w:t> </w:t>
      </w:r>
      <w:r>
        <w:rPr>
          <w:sz w:val="22"/>
        </w:rPr>
        <w:t>and</w:t>
      </w:r>
      <w:r>
        <w:rPr>
          <w:spacing w:val="-4"/>
          <w:sz w:val="22"/>
        </w:rPr>
        <w:t> </w:t>
      </w:r>
      <w:r>
        <w:rPr>
          <w:spacing w:val="-2"/>
          <w:sz w:val="22"/>
        </w:rPr>
        <w:t>emergencies</w:t>
      </w:r>
    </w:p>
    <w:p>
      <w:pPr>
        <w:tabs>
          <w:tab w:pos="3264" w:val="left" w:leader="none"/>
        </w:tabs>
        <w:spacing w:before="27"/>
        <w:ind w:left="1105" w:right="0" w:firstLine="0"/>
        <w:jc w:val="left"/>
        <w:rPr>
          <w:sz w:val="22"/>
        </w:rPr>
      </w:pPr>
      <w:r>
        <w:rPr>
          <w:b/>
          <w:sz w:val="22"/>
        </w:rPr>
        <w:t>Article</w:t>
      </w:r>
      <w:r>
        <w:rPr>
          <w:b/>
          <w:spacing w:val="-7"/>
          <w:sz w:val="22"/>
        </w:rPr>
        <w:t> </w:t>
      </w:r>
      <w:r>
        <w:rPr>
          <w:b/>
          <w:spacing w:val="-5"/>
          <w:sz w:val="22"/>
        </w:rPr>
        <w:t>12:</w:t>
      </w:r>
      <w:r>
        <w:rPr>
          <w:b/>
          <w:sz w:val="22"/>
        </w:rPr>
        <w:tab/>
      </w:r>
      <w:r>
        <w:rPr>
          <w:sz w:val="22"/>
        </w:rPr>
        <w:t>Equal</w:t>
      </w:r>
      <w:r>
        <w:rPr>
          <w:spacing w:val="-2"/>
          <w:sz w:val="22"/>
        </w:rPr>
        <w:t> </w:t>
      </w:r>
      <w:r>
        <w:rPr>
          <w:sz w:val="22"/>
        </w:rPr>
        <w:t>recognition</w:t>
      </w:r>
      <w:r>
        <w:rPr>
          <w:spacing w:val="-1"/>
          <w:sz w:val="22"/>
        </w:rPr>
        <w:t> </w:t>
      </w:r>
      <w:r>
        <w:rPr>
          <w:sz w:val="22"/>
        </w:rPr>
        <w:t>before</w:t>
      </w:r>
      <w:r>
        <w:rPr>
          <w:spacing w:val="-2"/>
          <w:sz w:val="22"/>
        </w:rPr>
        <w:t> </w:t>
      </w:r>
      <w:r>
        <w:rPr>
          <w:sz w:val="22"/>
        </w:rPr>
        <w:t>the</w:t>
      </w:r>
      <w:r>
        <w:rPr>
          <w:spacing w:val="-1"/>
          <w:sz w:val="22"/>
        </w:rPr>
        <w:t> </w:t>
      </w:r>
      <w:r>
        <w:rPr>
          <w:spacing w:val="-5"/>
          <w:sz w:val="22"/>
        </w:rPr>
        <w:t>law</w:t>
      </w:r>
    </w:p>
    <w:p>
      <w:pPr>
        <w:tabs>
          <w:tab w:pos="3265" w:val="left" w:leader="none"/>
        </w:tabs>
        <w:spacing w:before="27"/>
        <w:ind w:left="1105" w:right="0" w:firstLine="0"/>
        <w:jc w:val="left"/>
        <w:rPr>
          <w:sz w:val="22"/>
        </w:rPr>
      </w:pPr>
      <w:r>
        <w:rPr>
          <w:b/>
          <w:sz w:val="22"/>
        </w:rPr>
        <w:t>Articles</w:t>
      </w:r>
      <w:r>
        <w:rPr>
          <w:b/>
          <w:spacing w:val="-5"/>
          <w:sz w:val="22"/>
        </w:rPr>
        <w:t> </w:t>
      </w:r>
      <w:r>
        <w:rPr>
          <w:b/>
          <w:sz w:val="22"/>
        </w:rPr>
        <w:t>13</w:t>
      </w:r>
      <w:r>
        <w:rPr>
          <w:b/>
          <w:spacing w:val="-5"/>
          <w:sz w:val="22"/>
        </w:rPr>
        <w:t> </w:t>
      </w:r>
      <w:r>
        <w:rPr>
          <w:b/>
          <w:spacing w:val="-4"/>
          <w:sz w:val="22"/>
        </w:rPr>
        <w:t>&amp;14:</w:t>
      </w:r>
      <w:r>
        <w:rPr>
          <w:b/>
          <w:sz w:val="22"/>
        </w:rPr>
        <w:tab/>
      </w:r>
      <w:r>
        <w:rPr>
          <w:sz w:val="22"/>
        </w:rPr>
        <w:t>Access to </w:t>
      </w:r>
      <w:r>
        <w:rPr>
          <w:spacing w:val="-2"/>
          <w:sz w:val="22"/>
        </w:rPr>
        <w:t>justice</w:t>
      </w:r>
    </w:p>
    <w:p>
      <w:pPr>
        <w:tabs>
          <w:tab w:pos="3264" w:val="left" w:leader="none"/>
        </w:tabs>
        <w:spacing w:before="27"/>
        <w:ind w:left="1105" w:right="0" w:firstLine="0"/>
        <w:jc w:val="left"/>
        <w:rPr>
          <w:sz w:val="22"/>
        </w:rPr>
      </w:pPr>
      <w:r>
        <w:rPr>
          <w:b/>
          <w:sz w:val="22"/>
        </w:rPr>
        <w:t>Article</w:t>
      </w:r>
      <w:r>
        <w:rPr>
          <w:b/>
          <w:spacing w:val="-7"/>
          <w:sz w:val="22"/>
        </w:rPr>
        <w:t> </w:t>
      </w:r>
      <w:r>
        <w:rPr>
          <w:b/>
          <w:spacing w:val="-5"/>
          <w:sz w:val="22"/>
        </w:rPr>
        <w:t>14:</w:t>
      </w:r>
      <w:r>
        <w:rPr>
          <w:b/>
          <w:sz w:val="22"/>
        </w:rPr>
        <w:tab/>
      </w:r>
      <w:r>
        <w:rPr>
          <w:sz w:val="22"/>
        </w:rPr>
        <w:t>Liberty</w:t>
      </w:r>
      <w:r>
        <w:rPr>
          <w:spacing w:val="-5"/>
          <w:sz w:val="22"/>
        </w:rPr>
        <w:t> </w:t>
      </w:r>
      <w:r>
        <w:rPr>
          <w:sz w:val="22"/>
        </w:rPr>
        <w:t>and</w:t>
      </w:r>
      <w:r>
        <w:rPr>
          <w:spacing w:val="-3"/>
          <w:sz w:val="22"/>
        </w:rPr>
        <w:t> </w:t>
      </w:r>
      <w:r>
        <w:rPr>
          <w:sz w:val="22"/>
        </w:rPr>
        <w:t>security</w:t>
      </w:r>
      <w:r>
        <w:rPr>
          <w:spacing w:val="-2"/>
          <w:sz w:val="22"/>
        </w:rPr>
        <w:t> </w:t>
      </w:r>
      <w:r>
        <w:rPr>
          <w:sz w:val="22"/>
        </w:rPr>
        <w:t>of</w:t>
      </w:r>
      <w:r>
        <w:rPr>
          <w:spacing w:val="-3"/>
          <w:sz w:val="22"/>
        </w:rPr>
        <w:t> </w:t>
      </w:r>
      <w:r>
        <w:rPr>
          <w:sz w:val="22"/>
        </w:rPr>
        <w:t>the</w:t>
      </w:r>
      <w:r>
        <w:rPr>
          <w:spacing w:val="-1"/>
          <w:sz w:val="22"/>
        </w:rPr>
        <w:t> </w:t>
      </w:r>
      <w:r>
        <w:rPr>
          <w:spacing w:val="-2"/>
          <w:sz w:val="22"/>
        </w:rPr>
        <w:t>person</w:t>
      </w:r>
    </w:p>
    <w:p>
      <w:pPr>
        <w:pStyle w:val="BodyText"/>
        <w:tabs>
          <w:tab w:pos="3264" w:val="left" w:leader="none"/>
        </w:tabs>
        <w:spacing w:line="266" w:lineRule="auto" w:before="27"/>
        <w:ind w:left="3265" w:right="3502" w:hanging="2160"/>
      </w:pPr>
      <w:r>
        <w:rPr>
          <w:b/>
        </w:rPr>
        <w:t>Article 15:</w:t>
        <w:tab/>
      </w:r>
      <w:r>
        <w:rPr/>
        <w:t>Freedom</w:t>
      </w:r>
      <w:r>
        <w:rPr>
          <w:spacing w:val="-5"/>
        </w:rPr>
        <w:t> </w:t>
      </w:r>
      <w:r>
        <w:rPr/>
        <w:t>from</w:t>
      </w:r>
      <w:r>
        <w:rPr>
          <w:spacing w:val="-5"/>
        </w:rPr>
        <w:t> </w:t>
      </w:r>
      <w:r>
        <w:rPr/>
        <w:t>torture</w:t>
      </w:r>
      <w:r>
        <w:rPr>
          <w:spacing w:val="-5"/>
        </w:rPr>
        <w:t> </w:t>
      </w:r>
      <w:r>
        <w:rPr/>
        <w:t>or</w:t>
      </w:r>
      <w:r>
        <w:rPr>
          <w:spacing w:val="-6"/>
        </w:rPr>
        <w:t> </w:t>
      </w:r>
      <w:r>
        <w:rPr/>
        <w:t>cruel,</w:t>
      </w:r>
      <w:r>
        <w:rPr>
          <w:spacing w:val="-5"/>
        </w:rPr>
        <w:t> </w:t>
      </w:r>
      <w:r>
        <w:rPr/>
        <w:t>inhuman</w:t>
      </w:r>
      <w:r>
        <w:rPr>
          <w:spacing w:val="-6"/>
        </w:rPr>
        <w:t> </w:t>
      </w:r>
      <w:r>
        <w:rPr/>
        <w:t>or</w:t>
      </w:r>
      <w:r>
        <w:rPr>
          <w:spacing w:val="-6"/>
        </w:rPr>
        <w:t> </w:t>
      </w:r>
      <w:r>
        <w:rPr/>
        <w:t>degrading treatment or punishment</w:t>
      </w:r>
    </w:p>
    <w:p>
      <w:pPr>
        <w:tabs>
          <w:tab w:pos="3264" w:val="left" w:leader="none"/>
        </w:tabs>
        <w:spacing w:line="251" w:lineRule="exact" w:before="0"/>
        <w:ind w:left="1105" w:right="0" w:firstLine="0"/>
        <w:jc w:val="left"/>
        <w:rPr>
          <w:sz w:val="22"/>
        </w:rPr>
      </w:pPr>
      <w:r>
        <w:rPr>
          <w:b/>
          <w:sz w:val="22"/>
        </w:rPr>
        <w:t>Article</w:t>
      </w:r>
      <w:r>
        <w:rPr>
          <w:b/>
          <w:spacing w:val="-7"/>
          <w:sz w:val="22"/>
        </w:rPr>
        <w:t> </w:t>
      </w:r>
      <w:r>
        <w:rPr>
          <w:b/>
          <w:spacing w:val="-5"/>
          <w:sz w:val="22"/>
        </w:rPr>
        <w:t>16:</w:t>
      </w:r>
      <w:r>
        <w:rPr>
          <w:b/>
          <w:sz w:val="22"/>
        </w:rPr>
        <w:tab/>
      </w:r>
      <w:r>
        <w:rPr>
          <w:sz w:val="22"/>
        </w:rPr>
        <w:t>Freedom</w:t>
      </w:r>
      <w:r>
        <w:rPr>
          <w:spacing w:val="-3"/>
          <w:sz w:val="22"/>
        </w:rPr>
        <w:t> </w:t>
      </w:r>
      <w:r>
        <w:rPr>
          <w:sz w:val="22"/>
        </w:rPr>
        <w:t>from violence</w:t>
      </w:r>
      <w:r>
        <w:rPr>
          <w:spacing w:val="-1"/>
          <w:sz w:val="22"/>
        </w:rPr>
        <w:t> </w:t>
      </w:r>
      <w:r>
        <w:rPr>
          <w:sz w:val="22"/>
        </w:rPr>
        <w:t>and</w:t>
      </w:r>
      <w:r>
        <w:rPr>
          <w:spacing w:val="-1"/>
          <w:sz w:val="22"/>
        </w:rPr>
        <w:t> </w:t>
      </w:r>
      <w:r>
        <w:rPr>
          <w:spacing w:val="-2"/>
          <w:sz w:val="22"/>
        </w:rPr>
        <w:t>abuse</w:t>
      </w:r>
    </w:p>
    <w:p>
      <w:pPr>
        <w:tabs>
          <w:tab w:pos="3264" w:val="left" w:leader="none"/>
        </w:tabs>
        <w:spacing w:before="27"/>
        <w:ind w:left="1105" w:right="0" w:firstLine="0"/>
        <w:jc w:val="left"/>
        <w:rPr>
          <w:sz w:val="22"/>
        </w:rPr>
      </w:pPr>
      <w:r>
        <w:rPr>
          <w:b/>
          <w:sz w:val="22"/>
        </w:rPr>
        <w:t>Article</w:t>
      </w:r>
      <w:r>
        <w:rPr>
          <w:b/>
          <w:spacing w:val="-7"/>
          <w:sz w:val="22"/>
        </w:rPr>
        <w:t> </w:t>
      </w:r>
      <w:r>
        <w:rPr>
          <w:b/>
          <w:spacing w:val="-5"/>
          <w:sz w:val="22"/>
        </w:rPr>
        <w:t>17:</w:t>
      </w:r>
      <w:r>
        <w:rPr>
          <w:b/>
          <w:sz w:val="22"/>
        </w:rPr>
        <w:tab/>
      </w:r>
      <w:r>
        <w:rPr>
          <w:sz w:val="22"/>
        </w:rPr>
        <w:t>Protecting the </w:t>
      </w:r>
      <w:r>
        <w:rPr>
          <w:spacing w:val="-2"/>
          <w:sz w:val="22"/>
        </w:rPr>
        <w:t>person</w:t>
      </w:r>
    </w:p>
    <w:p>
      <w:pPr>
        <w:tabs>
          <w:tab w:pos="3264" w:val="left" w:leader="none"/>
        </w:tabs>
        <w:spacing w:before="27"/>
        <w:ind w:left="1105" w:right="0" w:firstLine="0"/>
        <w:jc w:val="left"/>
        <w:rPr>
          <w:sz w:val="22"/>
        </w:rPr>
      </w:pPr>
      <w:r>
        <w:rPr>
          <w:b/>
          <w:sz w:val="22"/>
        </w:rPr>
        <w:t>Article</w:t>
      </w:r>
      <w:r>
        <w:rPr>
          <w:b/>
          <w:spacing w:val="-7"/>
          <w:sz w:val="22"/>
        </w:rPr>
        <w:t> </w:t>
      </w:r>
      <w:r>
        <w:rPr>
          <w:b/>
          <w:spacing w:val="-5"/>
          <w:sz w:val="22"/>
        </w:rPr>
        <w:t>18:</w:t>
      </w:r>
      <w:r>
        <w:rPr>
          <w:b/>
          <w:sz w:val="22"/>
        </w:rPr>
        <w:tab/>
      </w:r>
      <w:r>
        <w:rPr>
          <w:sz w:val="22"/>
        </w:rPr>
        <w:t>Liberty</w:t>
      </w:r>
      <w:r>
        <w:rPr>
          <w:spacing w:val="-6"/>
          <w:sz w:val="22"/>
        </w:rPr>
        <w:t> </w:t>
      </w:r>
      <w:r>
        <w:rPr>
          <w:sz w:val="22"/>
        </w:rPr>
        <w:t>of</w:t>
      </w:r>
      <w:r>
        <w:rPr>
          <w:spacing w:val="-3"/>
          <w:sz w:val="22"/>
        </w:rPr>
        <w:t> </w:t>
      </w:r>
      <w:r>
        <w:rPr>
          <w:sz w:val="22"/>
        </w:rPr>
        <w:t>movement</w:t>
      </w:r>
      <w:r>
        <w:rPr>
          <w:spacing w:val="-2"/>
          <w:sz w:val="22"/>
        </w:rPr>
        <w:t> </w:t>
      </w:r>
      <w:r>
        <w:rPr>
          <w:sz w:val="22"/>
        </w:rPr>
        <w:t>and</w:t>
      </w:r>
      <w:r>
        <w:rPr>
          <w:spacing w:val="-3"/>
          <w:sz w:val="22"/>
        </w:rPr>
        <w:t> </w:t>
      </w:r>
      <w:r>
        <w:rPr>
          <w:spacing w:val="-2"/>
          <w:sz w:val="22"/>
        </w:rPr>
        <w:t>nationality</w:t>
      </w:r>
    </w:p>
    <w:p>
      <w:pPr>
        <w:tabs>
          <w:tab w:pos="3264" w:val="left" w:leader="none"/>
        </w:tabs>
        <w:spacing w:before="27"/>
        <w:ind w:left="1105" w:right="0" w:firstLine="0"/>
        <w:jc w:val="left"/>
        <w:rPr>
          <w:sz w:val="22"/>
        </w:rPr>
      </w:pPr>
      <w:r>
        <w:rPr>
          <w:b/>
          <w:sz w:val="22"/>
        </w:rPr>
        <w:t>Article</w:t>
      </w:r>
      <w:r>
        <w:rPr>
          <w:b/>
          <w:spacing w:val="-7"/>
          <w:sz w:val="22"/>
        </w:rPr>
        <w:t> </w:t>
      </w:r>
      <w:r>
        <w:rPr>
          <w:b/>
          <w:spacing w:val="-5"/>
          <w:sz w:val="22"/>
        </w:rPr>
        <w:t>19:</w:t>
      </w:r>
      <w:r>
        <w:rPr>
          <w:b/>
          <w:sz w:val="22"/>
        </w:rPr>
        <w:tab/>
      </w:r>
      <w:r>
        <w:rPr>
          <w:sz w:val="22"/>
        </w:rPr>
        <w:t>Independent </w:t>
      </w:r>
      <w:r>
        <w:rPr>
          <w:spacing w:val="-2"/>
          <w:sz w:val="22"/>
        </w:rPr>
        <w:t>living</w:t>
      </w:r>
    </w:p>
    <w:p>
      <w:pPr>
        <w:tabs>
          <w:tab w:pos="3264" w:val="left" w:leader="none"/>
        </w:tabs>
        <w:spacing w:before="27"/>
        <w:ind w:left="1105" w:right="0" w:firstLine="0"/>
        <w:jc w:val="left"/>
        <w:rPr>
          <w:sz w:val="22"/>
        </w:rPr>
      </w:pPr>
      <w:r>
        <w:rPr>
          <w:b/>
          <w:sz w:val="22"/>
        </w:rPr>
        <w:t>Article</w:t>
      </w:r>
      <w:r>
        <w:rPr>
          <w:b/>
          <w:spacing w:val="-7"/>
          <w:sz w:val="22"/>
        </w:rPr>
        <w:t> </w:t>
      </w:r>
      <w:r>
        <w:rPr>
          <w:b/>
          <w:spacing w:val="-5"/>
          <w:sz w:val="22"/>
        </w:rPr>
        <w:t>20:</w:t>
      </w:r>
      <w:r>
        <w:rPr>
          <w:b/>
          <w:sz w:val="22"/>
        </w:rPr>
        <w:tab/>
      </w:r>
      <w:r>
        <w:rPr>
          <w:sz w:val="22"/>
        </w:rPr>
        <w:t>Personal </w:t>
      </w:r>
      <w:r>
        <w:rPr>
          <w:spacing w:val="-2"/>
          <w:sz w:val="22"/>
        </w:rPr>
        <w:t>mobility</w:t>
      </w:r>
    </w:p>
    <w:p>
      <w:pPr>
        <w:tabs>
          <w:tab w:pos="3264" w:val="left" w:leader="none"/>
        </w:tabs>
        <w:spacing w:before="27"/>
        <w:ind w:left="1105" w:right="0" w:firstLine="0"/>
        <w:jc w:val="left"/>
        <w:rPr>
          <w:sz w:val="22"/>
        </w:rPr>
      </w:pPr>
      <w:r>
        <w:rPr>
          <w:b/>
          <w:sz w:val="22"/>
        </w:rPr>
        <w:t>Article</w:t>
      </w:r>
      <w:r>
        <w:rPr>
          <w:b/>
          <w:spacing w:val="-7"/>
          <w:sz w:val="22"/>
        </w:rPr>
        <w:t> </w:t>
      </w:r>
      <w:r>
        <w:rPr>
          <w:b/>
          <w:spacing w:val="-5"/>
          <w:sz w:val="22"/>
        </w:rPr>
        <w:t>21:</w:t>
      </w:r>
      <w:r>
        <w:rPr>
          <w:b/>
          <w:sz w:val="22"/>
        </w:rPr>
        <w:tab/>
      </w:r>
      <w:r>
        <w:rPr>
          <w:sz w:val="22"/>
        </w:rPr>
        <w:t>Access</w:t>
      </w:r>
      <w:r>
        <w:rPr>
          <w:spacing w:val="-4"/>
          <w:sz w:val="22"/>
        </w:rPr>
        <w:t> </w:t>
      </w:r>
      <w:r>
        <w:rPr>
          <w:sz w:val="22"/>
        </w:rPr>
        <w:t>to</w:t>
      </w:r>
      <w:r>
        <w:rPr>
          <w:spacing w:val="-3"/>
          <w:sz w:val="22"/>
        </w:rPr>
        <w:t> </w:t>
      </w:r>
      <w:r>
        <w:rPr>
          <w:sz w:val="22"/>
        </w:rPr>
        <w:t>information</w:t>
      </w:r>
      <w:r>
        <w:rPr>
          <w:spacing w:val="-4"/>
          <w:sz w:val="22"/>
        </w:rPr>
        <w:t> </w:t>
      </w:r>
      <w:r>
        <w:rPr>
          <w:sz w:val="22"/>
        </w:rPr>
        <w:t>and</w:t>
      </w:r>
      <w:r>
        <w:rPr>
          <w:spacing w:val="-3"/>
          <w:sz w:val="22"/>
        </w:rPr>
        <w:t> </w:t>
      </w:r>
      <w:r>
        <w:rPr>
          <w:spacing w:val="-2"/>
          <w:sz w:val="22"/>
        </w:rPr>
        <w:t>expression</w:t>
      </w:r>
    </w:p>
    <w:p>
      <w:pPr>
        <w:tabs>
          <w:tab w:pos="3264" w:val="left" w:leader="none"/>
        </w:tabs>
        <w:spacing w:before="27"/>
        <w:ind w:left="1105" w:right="0" w:firstLine="0"/>
        <w:jc w:val="left"/>
        <w:rPr>
          <w:sz w:val="22"/>
        </w:rPr>
      </w:pPr>
      <w:r>
        <w:rPr>
          <w:b/>
          <w:sz w:val="22"/>
        </w:rPr>
        <w:t>Article</w:t>
      </w:r>
      <w:r>
        <w:rPr>
          <w:b/>
          <w:spacing w:val="-7"/>
          <w:sz w:val="22"/>
        </w:rPr>
        <w:t> </w:t>
      </w:r>
      <w:r>
        <w:rPr>
          <w:b/>
          <w:spacing w:val="-5"/>
          <w:sz w:val="22"/>
        </w:rPr>
        <w:t>22:</w:t>
      </w:r>
      <w:r>
        <w:rPr>
          <w:b/>
          <w:sz w:val="22"/>
        </w:rPr>
        <w:tab/>
      </w:r>
      <w:r>
        <w:rPr>
          <w:sz w:val="22"/>
        </w:rPr>
        <w:t>Respect</w:t>
      </w:r>
      <w:r>
        <w:rPr>
          <w:spacing w:val="-4"/>
          <w:sz w:val="22"/>
        </w:rPr>
        <w:t> </w:t>
      </w:r>
      <w:r>
        <w:rPr>
          <w:sz w:val="22"/>
        </w:rPr>
        <w:t>for</w:t>
      </w:r>
      <w:r>
        <w:rPr>
          <w:spacing w:val="-3"/>
          <w:sz w:val="22"/>
        </w:rPr>
        <w:t> </w:t>
      </w:r>
      <w:r>
        <w:rPr>
          <w:spacing w:val="-2"/>
          <w:sz w:val="22"/>
        </w:rPr>
        <w:t>privacy</w:t>
      </w:r>
    </w:p>
    <w:p>
      <w:pPr>
        <w:tabs>
          <w:tab w:pos="3264" w:val="left" w:leader="none"/>
        </w:tabs>
        <w:spacing w:before="27"/>
        <w:ind w:left="1105" w:right="0" w:firstLine="0"/>
        <w:jc w:val="left"/>
        <w:rPr>
          <w:sz w:val="22"/>
        </w:rPr>
      </w:pPr>
      <w:r>
        <w:rPr>
          <w:b/>
          <w:sz w:val="22"/>
        </w:rPr>
        <w:t>Article</w:t>
      </w:r>
      <w:r>
        <w:rPr>
          <w:b/>
          <w:spacing w:val="-7"/>
          <w:sz w:val="22"/>
        </w:rPr>
        <w:t> </w:t>
      </w:r>
      <w:r>
        <w:rPr>
          <w:b/>
          <w:spacing w:val="-5"/>
          <w:sz w:val="22"/>
        </w:rPr>
        <w:t>23:</w:t>
      </w:r>
      <w:r>
        <w:rPr>
          <w:b/>
          <w:sz w:val="22"/>
        </w:rPr>
        <w:tab/>
      </w:r>
      <w:r>
        <w:rPr>
          <w:sz w:val="22"/>
        </w:rPr>
        <w:t>Respect</w:t>
      </w:r>
      <w:r>
        <w:rPr>
          <w:spacing w:val="-6"/>
          <w:sz w:val="22"/>
        </w:rPr>
        <w:t> </w:t>
      </w:r>
      <w:r>
        <w:rPr>
          <w:sz w:val="22"/>
        </w:rPr>
        <w:t>for</w:t>
      </w:r>
      <w:r>
        <w:rPr>
          <w:spacing w:val="-3"/>
          <w:sz w:val="22"/>
        </w:rPr>
        <w:t> </w:t>
      </w:r>
      <w:r>
        <w:rPr>
          <w:sz w:val="22"/>
        </w:rPr>
        <w:t>home</w:t>
      </w:r>
      <w:r>
        <w:rPr>
          <w:spacing w:val="-4"/>
          <w:sz w:val="22"/>
        </w:rPr>
        <w:t> </w:t>
      </w:r>
      <w:r>
        <w:rPr>
          <w:sz w:val="22"/>
        </w:rPr>
        <w:t>and</w:t>
      </w:r>
      <w:r>
        <w:rPr>
          <w:spacing w:val="-3"/>
          <w:sz w:val="22"/>
        </w:rPr>
        <w:t> </w:t>
      </w:r>
      <w:r>
        <w:rPr>
          <w:spacing w:val="-2"/>
          <w:sz w:val="22"/>
        </w:rPr>
        <w:t>family</w:t>
      </w:r>
    </w:p>
    <w:p>
      <w:pPr>
        <w:tabs>
          <w:tab w:pos="3264" w:val="left" w:leader="none"/>
        </w:tabs>
        <w:spacing w:before="27"/>
        <w:ind w:left="1105" w:right="0" w:firstLine="0"/>
        <w:jc w:val="left"/>
        <w:rPr>
          <w:sz w:val="22"/>
        </w:rPr>
      </w:pPr>
      <w:r>
        <w:rPr>
          <w:b/>
          <w:sz w:val="22"/>
        </w:rPr>
        <w:t>Article</w:t>
      </w:r>
      <w:r>
        <w:rPr>
          <w:b/>
          <w:spacing w:val="-7"/>
          <w:sz w:val="22"/>
        </w:rPr>
        <w:t> </w:t>
      </w:r>
      <w:r>
        <w:rPr>
          <w:b/>
          <w:spacing w:val="-5"/>
          <w:sz w:val="22"/>
        </w:rPr>
        <w:t>24:</w:t>
      </w:r>
      <w:r>
        <w:rPr>
          <w:b/>
          <w:sz w:val="22"/>
        </w:rPr>
        <w:tab/>
      </w:r>
      <w:r>
        <w:rPr>
          <w:spacing w:val="-2"/>
          <w:sz w:val="22"/>
        </w:rPr>
        <w:t>Education</w:t>
      </w:r>
    </w:p>
    <w:p>
      <w:pPr>
        <w:tabs>
          <w:tab w:pos="3265" w:val="left" w:leader="none"/>
        </w:tabs>
        <w:spacing w:before="28"/>
        <w:ind w:left="1105" w:right="0" w:firstLine="0"/>
        <w:jc w:val="left"/>
        <w:rPr>
          <w:sz w:val="22"/>
        </w:rPr>
      </w:pPr>
      <w:r>
        <w:rPr>
          <w:b/>
          <w:sz w:val="22"/>
        </w:rPr>
        <w:t>Article</w:t>
      </w:r>
      <w:r>
        <w:rPr>
          <w:b/>
          <w:spacing w:val="-4"/>
          <w:sz w:val="22"/>
        </w:rPr>
        <w:t> </w:t>
      </w:r>
      <w:r>
        <w:rPr>
          <w:b/>
          <w:sz w:val="22"/>
        </w:rPr>
        <w:t>25</w:t>
      </w:r>
      <w:r>
        <w:rPr>
          <w:b/>
          <w:spacing w:val="-3"/>
          <w:sz w:val="22"/>
        </w:rPr>
        <w:t> </w:t>
      </w:r>
      <w:r>
        <w:rPr>
          <w:b/>
          <w:sz w:val="22"/>
        </w:rPr>
        <w:t>&amp;</w:t>
      </w:r>
      <w:r>
        <w:rPr>
          <w:b/>
          <w:spacing w:val="-3"/>
          <w:sz w:val="22"/>
        </w:rPr>
        <w:t> </w:t>
      </w:r>
      <w:r>
        <w:rPr>
          <w:b/>
          <w:spacing w:val="-5"/>
          <w:sz w:val="22"/>
        </w:rPr>
        <w:t>26:</w:t>
      </w:r>
      <w:r>
        <w:rPr>
          <w:b/>
          <w:sz w:val="22"/>
        </w:rPr>
        <w:tab/>
      </w:r>
      <w:r>
        <w:rPr>
          <w:sz w:val="22"/>
        </w:rPr>
        <w:t>Health</w:t>
      </w:r>
      <w:r>
        <w:rPr>
          <w:spacing w:val="-5"/>
          <w:sz w:val="22"/>
        </w:rPr>
        <w:t> </w:t>
      </w:r>
      <w:r>
        <w:rPr>
          <w:sz w:val="22"/>
        </w:rPr>
        <w:t>and</w:t>
      </w:r>
      <w:r>
        <w:rPr>
          <w:spacing w:val="-4"/>
          <w:sz w:val="22"/>
        </w:rPr>
        <w:t> </w:t>
      </w:r>
      <w:r>
        <w:rPr>
          <w:spacing w:val="-2"/>
          <w:sz w:val="22"/>
        </w:rPr>
        <w:t>rehabilitation</w:t>
      </w:r>
    </w:p>
    <w:p>
      <w:pPr>
        <w:tabs>
          <w:tab w:pos="3264" w:val="left" w:leader="none"/>
        </w:tabs>
        <w:spacing w:before="27"/>
        <w:ind w:left="1105" w:right="0" w:firstLine="0"/>
        <w:jc w:val="left"/>
        <w:rPr>
          <w:sz w:val="22"/>
        </w:rPr>
      </w:pPr>
      <w:r>
        <w:rPr>
          <w:b/>
          <w:sz w:val="22"/>
        </w:rPr>
        <w:t>Article</w:t>
      </w:r>
      <w:r>
        <w:rPr>
          <w:b/>
          <w:spacing w:val="-7"/>
          <w:sz w:val="22"/>
        </w:rPr>
        <w:t> </w:t>
      </w:r>
      <w:r>
        <w:rPr>
          <w:b/>
          <w:spacing w:val="-5"/>
          <w:sz w:val="22"/>
        </w:rPr>
        <w:t>27:</w:t>
      </w:r>
      <w:r>
        <w:rPr>
          <w:b/>
          <w:sz w:val="22"/>
        </w:rPr>
        <w:tab/>
      </w:r>
      <w:r>
        <w:rPr>
          <w:spacing w:val="-4"/>
          <w:sz w:val="22"/>
        </w:rPr>
        <w:t>Work</w:t>
      </w:r>
    </w:p>
    <w:p>
      <w:pPr>
        <w:tabs>
          <w:tab w:pos="3264" w:val="left" w:leader="none"/>
        </w:tabs>
        <w:spacing w:before="27"/>
        <w:ind w:left="1105" w:right="0" w:firstLine="0"/>
        <w:jc w:val="left"/>
        <w:rPr>
          <w:sz w:val="22"/>
        </w:rPr>
      </w:pPr>
      <w:r>
        <w:rPr>
          <w:b/>
          <w:sz w:val="22"/>
        </w:rPr>
        <w:t>Article</w:t>
      </w:r>
      <w:r>
        <w:rPr>
          <w:b/>
          <w:spacing w:val="-7"/>
          <w:sz w:val="22"/>
        </w:rPr>
        <w:t> </w:t>
      </w:r>
      <w:r>
        <w:rPr>
          <w:b/>
          <w:spacing w:val="-5"/>
          <w:sz w:val="22"/>
        </w:rPr>
        <w:t>28:</w:t>
      </w:r>
      <w:r>
        <w:rPr>
          <w:b/>
          <w:sz w:val="22"/>
        </w:rPr>
        <w:tab/>
      </w:r>
      <w:r>
        <w:rPr>
          <w:sz w:val="22"/>
        </w:rPr>
        <w:t>Social </w:t>
      </w:r>
      <w:r>
        <w:rPr>
          <w:spacing w:val="-2"/>
          <w:sz w:val="22"/>
        </w:rPr>
        <w:t>protection</w:t>
      </w:r>
    </w:p>
    <w:p>
      <w:pPr>
        <w:tabs>
          <w:tab w:pos="3264" w:val="left" w:leader="none"/>
        </w:tabs>
        <w:spacing w:before="27"/>
        <w:ind w:left="1105" w:right="0" w:firstLine="0"/>
        <w:jc w:val="left"/>
        <w:rPr>
          <w:sz w:val="22"/>
        </w:rPr>
      </w:pPr>
      <w:r>
        <w:rPr>
          <w:b/>
          <w:sz w:val="22"/>
        </w:rPr>
        <w:t>Article</w:t>
      </w:r>
      <w:r>
        <w:rPr>
          <w:b/>
          <w:spacing w:val="-7"/>
          <w:sz w:val="22"/>
        </w:rPr>
        <w:t> </w:t>
      </w:r>
      <w:r>
        <w:rPr>
          <w:b/>
          <w:spacing w:val="-5"/>
          <w:sz w:val="22"/>
        </w:rPr>
        <w:t>29:</w:t>
      </w:r>
      <w:r>
        <w:rPr>
          <w:b/>
          <w:sz w:val="22"/>
        </w:rPr>
        <w:tab/>
      </w:r>
      <w:r>
        <w:rPr>
          <w:sz w:val="22"/>
        </w:rPr>
        <w:t>Participation</w:t>
      </w:r>
      <w:r>
        <w:rPr>
          <w:spacing w:val="-6"/>
          <w:sz w:val="22"/>
        </w:rPr>
        <w:t> </w:t>
      </w:r>
      <w:r>
        <w:rPr>
          <w:sz w:val="22"/>
        </w:rPr>
        <w:t>in</w:t>
      </w:r>
      <w:r>
        <w:rPr>
          <w:spacing w:val="-4"/>
          <w:sz w:val="22"/>
        </w:rPr>
        <w:t> </w:t>
      </w:r>
      <w:r>
        <w:rPr>
          <w:sz w:val="22"/>
        </w:rPr>
        <w:t>political</w:t>
      </w:r>
      <w:r>
        <w:rPr>
          <w:spacing w:val="-4"/>
          <w:sz w:val="22"/>
        </w:rPr>
        <w:t> </w:t>
      </w:r>
      <w:r>
        <w:rPr>
          <w:sz w:val="22"/>
        </w:rPr>
        <w:t>and</w:t>
      </w:r>
      <w:r>
        <w:rPr>
          <w:spacing w:val="-4"/>
          <w:sz w:val="22"/>
        </w:rPr>
        <w:t> </w:t>
      </w:r>
      <w:r>
        <w:rPr>
          <w:sz w:val="22"/>
        </w:rPr>
        <w:t>public</w:t>
      </w:r>
      <w:r>
        <w:rPr>
          <w:spacing w:val="-4"/>
          <w:sz w:val="22"/>
        </w:rPr>
        <w:t> life</w:t>
      </w:r>
    </w:p>
    <w:p>
      <w:pPr>
        <w:pStyle w:val="BodyText"/>
        <w:tabs>
          <w:tab w:pos="3264" w:val="left" w:leader="none"/>
        </w:tabs>
        <w:spacing w:before="27"/>
        <w:ind w:left="1105"/>
      </w:pPr>
      <w:r>
        <w:rPr>
          <w:b/>
        </w:rPr>
        <w:t>Article</w:t>
      </w:r>
      <w:r>
        <w:rPr>
          <w:b/>
          <w:spacing w:val="-7"/>
        </w:rPr>
        <w:t> </w:t>
      </w:r>
      <w:r>
        <w:rPr>
          <w:b/>
          <w:spacing w:val="-5"/>
        </w:rPr>
        <w:t>30:</w:t>
      </w:r>
      <w:r>
        <w:rPr>
          <w:b/>
        </w:rPr>
        <w:tab/>
      </w:r>
      <w:r>
        <w:rPr/>
        <w:t>Participation</w:t>
      </w:r>
      <w:r>
        <w:rPr>
          <w:spacing w:val="-4"/>
        </w:rPr>
        <w:t> </w:t>
      </w:r>
      <w:r>
        <w:rPr/>
        <w:t>in</w:t>
      </w:r>
      <w:r>
        <w:rPr>
          <w:spacing w:val="-3"/>
        </w:rPr>
        <w:t> </w:t>
      </w:r>
      <w:r>
        <w:rPr/>
        <w:t>cultural</w:t>
      </w:r>
      <w:r>
        <w:rPr>
          <w:spacing w:val="-2"/>
        </w:rPr>
        <w:t> </w:t>
      </w:r>
      <w:r>
        <w:rPr/>
        <w:t>life,</w:t>
      </w:r>
      <w:r>
        <w:rPr>
          <w:spacing w:val="-3"/>
        </w:rPr>
        <w:t> </w:t>
      </w:r>
      <w:r>
        <w:rPr/>
        <w:t>recreation,</w:t>
      </w:r>
      <w:r>
        <w:rPr>
          <w:spacing w:val="-2"/>
        </w:rPr>
        <w:t> </w:t>
      </w:r>
      <w:r>
        <w:rPr/>
        <w:t>leisure</w:t>
      </w:r>
      <w:r>
        <w:rPr>
          <w:spacing w:val="-3"/>
        </w:rPr>
        <w:t> </w:t>
      </w:r>
      <w:r>
        <w:rPr/>
        <w:t>and</w:t>
      </w:r>
      <w:r>
        <w:rPr>
          <w:spacing w:val="-2"/>
        </w:rPr>
        <w:t> sport</w:t>
      </w:r>
    </w:p>
    <w:p>
      <w:pPr>
        <w:spacing w:after="0"/>
        <w:sectPr>
          <w:headerReference w:type="even" r:id="rId142"/>
          <w:headerReference w:type="default" r:id="rId143"/>
          <w:pgSz w:w="11910" w:h="16840"/>
          <w:pgMar w:header="0" w:footer="379" w:top="1440" w:bottom="560" w:left="0" w:right="0"/>
        </w:sectPr>
      </w:pPr>
    </w:p>
    <w:p>
      <w:pPr>
        <w:pStyle w:val="BodyText"/>
        <w:spacing w:before="4"/>
        <w:rPr>
          <w:sz w:val="16"/>
        </w:rPr>
      </w:pPr>
    </w:p>
    <w:p>
      <w:pPr>
        <w:pStyle w:val="Heading8"/>
        <w:spacing w:before="93"/>
        <w:ind w:left="1078"/>
      </w:pPr>
      <w:r>
        <w:rPr>
          <w:spacing w:val="-2"/>
        </w:rPr>
        <w:t>IMPAIRMENTS:</w:t>
      </w:r>
    </w:p>
    <w:p>
      <w:pPr>
        <w:pStyle w:val="BodyText"/>
        <w:spacing w:before="8"/>
        <w:rPr>
          <w:b/>
          <w:sz w:val="26"/>
        </w:rPr>
      </w:pPr>
    </w:p>
    <w:p>
      <w:pPr>
        <w:pStyle w:val="BodyText"/>
        <w:spacing w:line="266" w:lineRule="auto"/>
        <w:ind w:left="1798" w:right="1618"/>
        <w:jc w:val="both"/>
      </w:pPr>
      <w:r>
        <w:rPr/>
        <w:drawing>
          <wp:anchor distT="0" distB="0" distL="0" distR="0" allowOverlap="1" layoutInCell="1" locked="0" behindDoc="0" simplePos="0" relativeHeight="15819264">
            <wp:simplePos x="0" y="0"/>
            <wp:positionH relativeFrom="page">
              <wp:posOffset>940075</wp:posOffset>
            </wp:positionH>
            <wp:positionV relativeFrom="paragraph">
              <wp:posOffset>16811</wp:posOffset>
            </wp:positionV>
            <wp:extent cx="117961" cy="97995"/>
            <wp:effectExtent l="0" t="0" r="0" b="0"/>
            <wp:wrapNone/>
            <wp:docPr id="389" name="image47.png"/>
            <wp:cNvGraphicFramePr>
              <a:graphicFrameLocks noChangeAspect="1"/>
            </wp:cNvGraphicFramePr>
            <a:graphic>
              <a:graphicData uri="http://schemas.openxmlformats.org/drawingml/2006/picture">
                <pic:pic>
                  <pic:nvPicPr>
                    <pic:cNvPr id="390" name="image47.png"/>
                    <pic:cNvPicPr/>
                  </pic:nvPicPr>
                  <pic:blipFill>
                    <a:blip r:embed="rId146" cstate="print"/>
                    <a:stretch>
                      <a:fillRect/>
                    </a:stretch>
                  </pic:blipFill>
                  <pic:spPr>
                    <a:xfrm>
                      <a:off x="0" y="0"/>
                      <a:ext cx="117961" cy="97995"/>
                    </a:xfrm>
                    <a:prstGeom prst="rect">
                      <a:avLst/>
                    </a:prstGeom>
                  </pic:spPr>
                </pic:pic>
              </a:graphicData>
            </a:graphic>
          </wp:anchor>
        </w:drawing>
      </w:r>
      <w:r>
        <w:rPr/>
        <w:t>Impairments</w:t>
      </w:r>
      <w:r>
        <w:rPr>
          <w:spacing w:val="-3"/>
        </w:rPr>
        <w:t> </w:t>
      </w:r>
      <w:r>
        <w:rPr/>
        <w:t>(physical,</w:t>
      </w:r>
      <w:r>
        <w:rPr>
          <w:spacing w:val="-3"/>
        </w:rPr>
        <w:t> </w:t>
      </w:r>
      <w:r>
        <w:rPr/>
        <w:t>visual,</w:t>
      </w:r>
      <w:r>
        <w:rPr>
          <w:spacing w:val="-3"/>
        </w:rPr>
        <w:t> </w:t>
      </w:r>
      <w:r>
        <w:rPr/>
        <w:t>intellectual,</w:t>
      </w:r>
      <w:r>
        <w:rPr>
          <w:spacing w:val="-4"/>
        </w:rPr>
        <w:t> </w:t>
      </w:r>
      <w:r>
        <w:rPr/>
        <w:t>sensory)</w:t>
      </w:r>
      <w:r>
        <w:rPr>
          <w:spacing w:val="-3"/>
        </w:rPr>
        <w:t> </w:t>
      </w:r>
      <w:r>
        <w:rPr/>
        <w:t>may</w:t>
      </w:r>
      <w:r>
        <w:rPr>
          <w:spacing w:val="-3"/>
        </w:rPr>
        <w:t> </w:t>
      </w:r>
      <w:r>
        <w:rPr/>
        <w:t>limit</w:t>
      </w:r>
      <w:r>
        <w:rPr>
          <w:spacing w:val="-4"/>
        </w:rPr>
        <w:t> </w:t>
      </w:r>
      <w:r>
        <w:rPr/>
        <w:t>an</w:t>
      </w:r>
      <w:r>
        <w:rPr>
          <w:spacing w:val="-4"/>
        </w:rPr>
        <w:t> </w:t>
      </w:r>
      <w:r>
        <w:rPr/>
        <w:t>individual’s</w:t>
      </w:r>
      <w:r>
        <w:rPr>
          <w:spacing w:val="-3"/>
        </w:rPr>
        <w:t> </w:t>
      </w:r>
      <w:r>
        <w:rPr/>
        <w:t>personal</w:t>
      </w:r>
      <w:r>
        <w:rPr>
          <w:spacing w:val="-4"/>
        </w:rPr>
        <w:t> </w:t>
      </w:r>
      <w:r>
        <w:rPr/>
        <w:t>or social</w:t>
      </w:r>
      <w:r>
        <w:rPr>
          <w:spacing w:val="-3"/>
        </w:rPr>
        <w:t> </w:t>
      </w:r>
      <w:r>
        <w:rPr/>
        <w:t>functioning</w:t>
      </w:r>
      <w:r>
        <w:rPr>
          <w:spacing w:val="-3"/>
        </w:rPr>
        <w:t> </w:t>
      </w:r>
      <w:r>
        <w:rPr/>
        <w:t>in</w:t>
      </w:r>
      <w:r>
        <w:rPr>
          <w:spacing w:val="-4"/>
        </w:rPr>
        <w:t> </w:t>
      </w:r>
      <w:r>
        <w:rPr/>
        <w:t>comparison</w:t>
      </w:r>
      <w:r>
        <w:rPr>
          <w:spacing w:val="-3"/>
        </w:rPr>
        <w:t> </w:t>
      </w:r>
      <w:r>
        <w:rPr/>
        <w:t>with</w:t>
      </w:r>
      <w:r>
        <w:rPr>
          <w:spacing w:val="-4"/>
        </w:rPr>
        <w:t> </w:t>
      </w:r>
      <w:r>
        <w:rPr/>
        <w:t>someone</w:t>
      </w:r>
      <w:r>
        <w:rPr>
          <w:spacing w:val="-3"/>
        </w:rPr>
        <w:t> </w:t>
      </w:r>
      <w:r>
        <w:rPr/>
        <w:t>who</w:t>
      </w:r>
      <w:r>
        <w:rPr>
          <w:spacing w:val="-4"/>
        </w:rPr>
        <w:t> </w:t>
      </w:r>
      <w:r>
        <w:rPr/>
        <w:t>does</w:t>
      </w:r>
      <w:r>
        <w:rPr>
          <w:spacing w:val="-4"/>
        </w:rPr>
        <w:t> </w:t>
      </w:r>
      <w:r>
        <w:rPr/>
        <w:t>not</w:t>
      </w:r>
      <w:r>
        <w:rPr>
          <w:spacing w:val="-4"/>
        </w:rPr>
        <w:t> </w:t>
      </w:r>
      <w:r>
        <w:rPr/>
        <w:t>have</w:t>
      </w:r>
      <w:r>
        <w:rPr>
          <w:spacing w:val="-4"/>
        </w:rPr>
        <w:t> </w:t>
      </w:r>
      <w:r>
        <w:rPr/>
        <w:t>that</w:t>
      </w:r>
      <w:r>
        <w:rPr>
          <w:spacing w:val="-3"/>
        </w:rPr>
        <w:t> </w:t>
      </w:r>
      <w:r>
        <w:rPr/>
        <w:t>characteristic</w:t>
      </w:r>
      <w:r>
        <w:rPr>
          <w:spacing w:val="-3"/>
        </w:rPr>
        <w:t> </w:t>
      </w:r>
      <w:r>
        <w:rPr/>
        <w:t>or </w:t>
      </w:r>
      <w:r>
        <w:rPr>
          <w:spacing w:val="-2"/>
        </w:rPr>
        <w:t>condition</w:t>
      </w:r>
    </w:p>
    <w:p>
      <w:pPr>
        <w:pStyle w:val="BodyText"/>
        <w:spacing w:before="2"/>
        <w:rPr>
          <w:sz w:val="24"/>
        </w:rPr>
      </w:pPr>
    </w:p>
    <w:p>
      <w:pPr>
        <w:pStyle w:val="BodyText"/>
        <w:spacing w:line="266" w:lineRule="auto"/>
        <w:ind w:left="1798" w:right="1517"/>
      </w:pPr>
      <w:r>
        <w:rPr/>
        <w:drawing>
          <wp:anchor distT="0" distB="0" distL="0" distR="0" allowOverlap="1" layoutInCell="1" locked="0" behindDoc="0" simplePos="0" relativeHeight="15819776">
            <wp:simplePos x="0" y="0"/>
            <wp:positionH relativeFrom="page">
              <wp:posOffset>940075</wp:posOffset>
            </wp:positionH>
            <wp:positionV relativeFrom="paragraph">
              <wp:posOffset>19202</wp:posOffset>
            </wp:positionV>
            <wp:extent cx="117961" cy="98003"/>
            <wp:effectExtent l="0" t="0" r="0" b="0"/>
            <wp:wrapNone/>
            <wp:docPr id="391" name="image47.png"/>
            <wp:cNvGraphicFramePr>
              <a:graphicFrameLocks noChangeAspect="1"/>
            </wp:cNvGraphicFramePr>
            <a:graphic>
              <a:graphicData uri="http://schemas.openxmlformats.org/drawingml/2006/picture">
                <pic:pic>
                  <pic:nvPicPr>
                    <pic:cNvPr id="392" name="image47.png"/>
                    <pic:cNvPicPr/>
                  </pic:nvPicPr>
                  <pic:blipFill>
                    <a:blip r:embed="rId146" cstate="print"/>
                    <a:stretch>
                      <a:fillRect/>
                    </a:stretch>
                  </pic:blipFill>
                  <pic:spPr>
                    <a:xfrm>
                      <a:off x="0" y="0"/>
                      <a:ext cx="117961" cy="98003"/>
                    </a:xfrm>
                    <a:prstGeom prst="rect">
                      <a:avLst/>
                    </a:prstGeom>
                  </pic:spPr>
                </pic:pic>
              </a:graphicData>
            </a:graphic>
          </wp:anchor>
        </w:drawing>
      </w:r>
      <w:r>
        <w:rPr/>
        <w:t>Impairments</w:t>
      </w:r>
      <w:r>
        <w:rPr>
          <w:spacing w:val="-2"/>
        </w:rPr>
        <w:t> </w:t>
      </w:r>
      <w:r>
        <w:rPr/>
        <w:t>can</w:t>
      </w:r>
      <w:r>
        <w:rPr>
          <w:spacing w:val="-2"/>
        </w:rPr>
        <w:t> </w:t>
      </w:r>
      <w:r>
        <w:rPr/>
        <w:t>be</w:t>
      </w:r>
      <w:r>
        <w:rPr>
          <w:spacing w:val="-3"/>
        </w:rPr>
        <w:t> </w:t>
      </w:r>
      <w:r>
        <w:rPr/>
        <w:t>problems</w:t>
      </w:r>
      <w:r>
        <w:rPr>
          <w:spacing w:val="-3"/>
        </w:rPr>
        <w:t> </w:t>
      </w:r>
      <w:r>
        <w:rPr/>
        <w:t>in</w:t>
      </w:r>
      <w:r>
        <w:rPr>
          <w:spacing w:val="-3"/>
        </w:rPr>
        <w:t> </w:t>
      </w:r>
      <w:r>
        <w:rPr/>
        <w:t>a</w:t>
      </w:r>
      <w:r>
        <w:rPr>
          <w:spacing w:val="-3"/>
        </w:rPr>
        <w:t> </w:t>
      </w:r>
      <w:r>
        <w:rPr/>
        <w:t>body</w:t>
      </w:r>
      <w:r>
        <w:rPr>
          <w:spacing w:val="-3"/>
        </w:rPr>
        <w:t> </w:t>
      </w:r>
      <w:r>
        <w:rPr/>
        <w:t>function</w:t>
      </w:r>
      <w:r>
        <w:rPr>
          <w:spacing w:val="-2"/>
        </w:rPr>
        <w:t> </w:t>
      </w:r>
      <w:r>
        <w:rPr/>
        <w:t>or</w:t>
      </w:r>
      <w:r>
        <w:rPr>
          <w:spacing w:val="-3"/>
        </w:rPr>
        <w:t> </w:t>
      </w:r>
      <w:r>
        <w:rPr/>
        <w:t>structure</w:t>
      </w:r>
      <w:r>
        <w:rPr>
          <w:spacing w:val="-2"/>
        </w:rPr>
        <w:t> </w:t>
      </w:r>
      <w:r>
        <w:rPr/>
        <w:t>such</w:t>
      </w:r>
      <w:r>
        <w:rPr>
          <w:spacing w:val="-2"/>
        </w:rPr>
        <w:t> </w:t>
      </w:r>
      <w:r>
        <w:rPr/>
        <w:t>as</w:t>
      </w:r>
      <w:r>
        <w:rPr>
          <w:spacing w:val="-3"/>
        </w:rPr>
        <w:t> </w:t>
      </w:r>
      <w:r>
        <w:rPr/>
        <w:t>lack</w:t>
      </w:r>
      <w:r>
        <w:rPr>
          <w:spacing w:val="-3"/>
        </w:rPr>
        <w:t> </w:t>
      </w:r>
      <w:r>
        <w:rPr/>
        <w:t>of</w:t>
      </w:r>
      <w:r>
        <w:rPr>
          <w:spacing w:val="-3"/>
        </w:rPr>
        <w:t> </w:t>
      </w:r>
      <w:r>
        <w:rPr/>
        <w:t>a</w:t>
      </w:r>
      <w:r>
        <w:rPr>
          <w:spacing w:val="-3"/>
        </w:rPr>
        <w:t> </w:t>
      </w:r>
      <w:r>
        <w:rPr/>
        <w:t>limb</w:t>
      </w:r>
      <w:r>
        <w:rPr>
          <w:spacing w:val="-3"/>
        </w:rPr>
        <w:t> </w:t>
      </w:r>
      <w:r>
        <w:rPr/>
        <w:t>or part of a limb or organ, or mechanisms that don’t function in the way intended</w:t>
      </w:r>
    </w:p>
    <w:p>
      <w:pPr>
        <w:pStyle w:val="BodyText"/>
        <w:spacing w:before="2"/>
        <w:rPr>
          <w:sz w:val="24"/>
        </w:rPr>
      </w:pPr>
    </w:p>
    <w:p>
      <w:pPr>
        <w:pStyle w:val="BodyText"/>
        <w:spacing w:line="530" w:lineRule="auto"/>
        <w:ind w:left="1798" w:right="5873"/>
      </w:pPr>
      <w:r>
        <w:rPr/>
        <w:drawing>
          <wp:anchor distT="0" distB="0" distL="0" distR="0" allowOverlap="1" layoutInCell="1" locked="0" behindDoc="0" simplePos="0" relativeHeight="15820288">
            <wp:simplePos x="0" y="0"/>
            <wp:positionH relativeFrom="page">
              <wp:posOffset>940075</wp:posOffset>
            </wp:positionH>
            <wp:positionV relativeFrom="paragraph">
              <wp:posOffset>11555</wp:posOffset>
            </wp:positionV>
            <wp:extent cx="117961" cy="98001"/>
            <wp:effectExtent l="0" t="0" r="0" b="0"/>
            <wp:wrapNone/>
            <wp:docPr id="393" name="image47.png"/>
            <wp:cNvGraphicFramePr>
              <a:graphicFrameLocks noChangeAspect="1"/>
            </wp:cNvGraphicFramePr>
            <a:graphic>
              <a:graphicData uri="http://schemas.openxmlformats.org/drawingml/2006/picture">
                <pic:pic>
                  <pic:nvPicPr>
                    <pic:cNvPr id="394" name="image47.png"/>
                    <pic:cNvPicPr/>
                  </pic:nvPicPr>
                  <pic:blipFill>
                    <a:blip r:embed="rId146" cstate="print"/>
                    <a:stretch>
                      <a:fillRect/>
                    </a:stretch>
                  </pic:blipFill>
                  <pic:spPr>
                    <a:xfrm>
                      <a:off x="0" y="0"/>
                      <a:ext cx="117961" cy="98001"/>
                    </a:xfrm>
                    <a:prstGeom prst="rect">
                      <a:avLst/>
                    </a:prstGeom>
                  </pic:spPr>
                </pic:pic>
              </a:graphicData>
            </a:graphic>
          </wp:anchor>
        </w:drawing>
      </w:r>
      <w:r>
        <w:rPr/>
        <w:drawing>
          <wp:anchor distT="0" distB="0" distL="0" distR="0" allowOverlap="1" layoutInCell="1" locked="0" behindDoc="0" simplePos="0" relativeHeight="15820800">
            <wp:simplePos x="0" y="0"/>
            <wp:positionH relativeFrom="page">
              <wp:posOffset>940075</wp:posOffset>
            </wp:positionH>
            <wp:positionV relativeFrom="paragraph">
              <wp:posOffset>378331</wp:posOffset>
            </wp:positionV>
            <wp:extent cx="117961" cy="98001"/>
            <wp:effectExtent l="0" t="0" r="0" b="0"/>
            <wp:wrapNone/>
            <wp:docPr id="395" name="image47.png"/>
            <wp:cNvGraphicFramePr>
              <a:graphicFrameLocks noChangeAspect="1"/>
            </wp:cNvGraphicFramePr>
            <a:graphic>
              <a:graphicData uri="http://schemas.openxmlformats.org/drawingml/2006/picture">
                <pic:pic>
                  <pic:nvPicPr>
                    <pic:cNvPr id="396" name="image47.png"/>
                    <pic:cNvPicPr/>
                  </pic:nvPicPr>
                  <pic:blipFill>
                    <a:blip r:embed="rId146" cstate="print"/>
                    <a:stretch>
                      <a:fillRect/>
                    </a:stretch>
                  </pic:blipFill>
                  <pic:spPr>
                    <a:xfrm>
                      <a:off x="0" y="0"/>
                      <a:ext cx="117961" cy="98001"/>
                    </a:xfrm>
                    <a:prstGeom prst="rect">
                      <a:avLst/>
                    </a:prstGeom>
                  </pic:spPr>
                </pic:pic>
              </a:graphicData>
            </a:graphic>
          </wp:anchor>
        </w:drawing>
      </w:r>
      <w:r>
        <w:rPr/>
        <w:t>Impairments</w:t>
      </w:r>
      <w:r>
        <w:rPr>
          <w:spacing w:val="-5"/>
        </w:rPr>
        <w:t> </w:t>
      </w:r>
      <w:r>
        <w:rPr/>
        <w:t>can</w:t>
      </w:r>
      <w:r>
        <w:rPr>
          <w:spacing w:val="-5"/>
        </w:rPr>
        <w:t> </w:t>
      </w:r>
      <w:r>
        <w:rPr/>
        <w:t>be</w:t>
      </w:r>
      <w:r>
        <w:rPr>
          <w:spacing w:val="-6"/>
        </w:rPr>
        <w:t> </w:t>
      </w:r>
      <w:r>
        <w:rPr/>
        <w:t>long</w:t>
      </w:r>
      <w:r>
        <w:rPr>
          <w:spacing w:val="-6"/>
        </w:rPr>
        <w:t> </w:t>
      </w:r>
      <w:r>
        <w:rPr/>
        <w:t>or</w:t>
      </w:r>
      <w:r>
        <w:rPr>
          <w:spacing w:val="-6"/>
        </w:rPr>
        <w:t> </w:t>
      </w:r>
      <w:r>
        <w:rPr/>
        <w:t>short</w:t>
      </w:r>
      <w:r>
        <w:rPr>
          <w:spacing w:val="-5"/>
        </w:rPr>
        <w:t> </w:t>
      </w:r>
      <w:r>
        <w:rPr/>
        <w:t>term Some people have multi-impairments</w:t>
      </w:r>
    </w:p>
    <w:p>
      <w:pPr>
        <w:pStyle w:val="BodyText"/>
        <w:spacing w:before="2"/>
        <w:ind w:left="1078"/>
      </w:pPr>
      <w:r>
        <w:rPr/>
        <w:t>Some</w:t>
      </w:r>
      <w:r>
        <w:rPr>
          <w:spacing w:val="-3"/>
        </w:rPr>
        <w:t> </w:t>
      </w:r>
      <w:r>
        <w:rPr/>
        <w:t>of</w:t>
      </w:r>
      <w:r>
        <w:rPr>
          <w:spacing w:val="-3"/>
        </w:rPr>
        <w:t> </w:t>
      </w:r>
      <w:r>
        <w:rPr/>
        <w:t>the</w:t>
      </w:r>
      <w:r>
        <w:rPr>
          <w:spacing w:val="-2"/>
        </w:rPr>
        <w:t> </w:t>
      </w:r>
      <w:r>
        <w:rPr/>
        <w:t>main</w:t>
      </w:r>
      <w:r>
        <w:rPr>
          <w:spacing w:val="-2"/>
        </w:rPr>
        <w:t> </w:t>
      </w:r>
      <w:r>
        <w:rPr/>
        <w:t>impairments</w:t>
      </w:r>
      <w:r>
        <w:rPr>
          <w:spacing w:val="-3"/>
        </w:rPr>
        <w:t> </w:t>
      </w:r>
      <w:r>
        <w:rPr>
          <w:spacing w:val="-4"/>
        </w:rPr>
        <w:t>are:</w:t>
      </w:r>
    </w:p>
    <w:p>
      <w:pPr>
        <w:pStyle w:val="BodyText"/>
        <w:spacing w:before="8"/>
        <w:rPr>
          <w:sz w:val="26"/>
        </w:rPr>
      </w:pPr>
    </w:p>
    <w:p>
      <w:pPr>
        <w:pStyle w:val="ListParagraph"/>
        <w:numPr>
          <w:ilvl w:val="0"/>
          <w:numId w:val="119"/>
        </w:numPr>
        <w:tabs>
          <w:tab w:pos="2044" w:val="left" w:leader="none"/>
        </w:tabs>
        <w:spacing w:line="266" w:lineRule="auto" w:before="0" w:after="0"/>
        <w:ind w:left="2043" w:right="2409" w:hanging="245"/>
        <w:jc w:val="left"/>
        <w:rPr>
          <w:sz w:val="22"/>
        </w:rPr>
      </w:pPr>
      <w:r>
        <w:rPr>
          <w:sz w:val="22"/>
        </w:rPr>
        <w:t>Physical:</w:t>
      </w:r>
      <w:r>
        <w:rPr>
          <w:spacing w:val="-16"/>
          <w:sz w:val="22"/>
        </w:rPr>
        <w:t> </w:t>
      </w:r>
      <w:r>
        <w:rPr>
          <w:sz w:val="22"/>
        </w:rPr>
        <w:t>Affect</w:t>
      </w:r>
      <w:r>
        <w:rPr>
          <w:spacing w:val="-5"/>
          <w:sz w:val="22"/>
        </w:rPr>
        <w:t> </w:t>
      </w:r>
      <w:r>
        <w:rPr>
          <w:sz w:val="22"/>
        </w:rPr>
        <w:t>a</w:t>
      </w:r>
      <w:r>
        <w:rPr>
          <w:spacing w:val="-6"/>
          <w:sz w:val="22"/>
        </w:rPr>
        <w:t> </w:t>
      </w:r>
      <w:r>
        <w:rPr>
          <w:sz w:val="22"/>
        </w:rPr>
        <w:t>person’s</w:t>
      </w:r>
      <w:r>
        <w:rPr>
          <w:spacing w:val="-5"/>
          <w:sz w:val="22"/>
        </w:rPr>
        <w:t> </w:t>
      </w:r>
      <w:r>
        <w:rPr>
          <w:sz w:val="22"/>
        </w:rPr>
        <w:t>body</w:t>
      </w:r>
      <w:r>
        <w:rPr>
          <w:spacing w:val="-6"/>
          <w:sz w:val="22"/>
        </w:rPr>
        <w:t> </w:t>
      </w:r>
      <w:r>
        <w:rPr>
          <w:sz w:val="22"/>
        </w:rPr>
        <w:t>movement</w:t>
      </w:r>
      <w:r>
        <w:rPr>
          <w:spacing w:val="-5"/>
          <w:sz w:val="22"/>
        </w:rPr>
        <w:t> </w:t>
      </w:r>
      <w:r>
        <w:rPr>
          <w:sz w:val="22"/>
        </w:rPr>
        <w:t>and/or</w:t>
      </w:r>
      <w:r>
        <w:rPr>
          <w:spacing w:val="-6"/>
          <w:sz w:val="22"/>
        </w:rPr>
        <w:t> </w:t>
      </w:r>
      <w:r>
        <w:rPr>
          <w:sz w:val="22"/>
        </w:rPr>
        <w:t>appearance</w:t>
      </w:r>
      <w:r>
        <w:rPr>
          <w:spacing w:val="-6"/>
          <w:sz w:val="22"/>
        </w:rPr>
        <w:t> </w:t>
      </w:r>
      <w:r>
        <w:rPr>
          <w:sz w:val="22"/>
        </w:rPr>
        <w:t>(e.g.</w:t>
      </w:r>
      <w:r>
        <w:rPr>
          <w:spacing w:val="-5"/>
          <w:sz w:val="22"/>
        </w:rPr>
        <w:t> </w:t>
      </w:r>
      <w:r>
        <w:rPr>
          <w:sz w:val="22"/>
        </w:rPr>
        <w:t>cerebral palsy, limb loss)</w:t>
      </w:r>
    </w:p>
    <w:p>
      <w:pPr>
        <w:pStyle w:val="BodyText"/>
        <w:spacing w:before="2"/>
        <w:rPr>
          <w:sz w:val="24"/>
        </w:rPr>
      </w:pPr>
    </w:p>
    <w:p>
      <w:pPr>
        <w:pStyle w:val="ListParagraph"/>
        <w:numPr>
          <w:ilvl w:val="0"/>
          <w:numId w:val="119"/>
        </w:numPr>
        <w:tabs>
          <w:tab w:pos="2044" w:val="left" w:leader="none"/>
        </w:tabs>
        <w:spacing w:line="240" w:lineRule="auto" w:before="0" w:after="0"/>
        <w:ind w:left="2043" w:right="0" w:hanging="246"/>
        <w:jc w:val="left"/>
        <w:rPr>
          <w:sz w:val="22"/>
        </w:rPr>
      </w:pPr>
      <w:r>
        <w:rPr>
          <w:sz w:val="22"/>
        </w:rPr>
        <w:t>Sensory:</w:t>
      </w:r>
      <w:r>
        <w:rPr>
          <w:spacing w:val="-3"/>
          <w:sz w:val="22"/>
        </w:rPr>
        <w:t> </w:t>
      </w:r>
      <w:r>
        <w:rPr>
          <w:sz w:val="22"/>
        </w:rPr>
        <w:t>affect</w:t>
      </w:r>
      <w:r>
        <w:rPr>
          <w:spacing w:val="-3"/>
          <w:sz w:val="22"/>
        </w:rPr>
        <w:t> </w:t>
      </w:r>
      <w:r>
        <w:rPr>
          <w:sz w:val="22"/>
        </w:rPr>
        <w:t>a</w:t>
      </w:r>
      <w:r>
        <w:rPr>
          <w:spacing w:val="-3"/>
          <w:sz w:val="22"/>
        </w:rPr>
        <w:t> </w:t>
      </w:r>
      <w:r>
        <w:rPr>
          <w:sz w:val="22"/>
        </w:rPr>
        <w:t>person’s</w:t>
      </w:r>
      <w:r>
        <w:rPr>
          <w:spacing w:val="-3"/>
          <w:sz w:val="22"/>
        </w:rPr>
        <w:t> </w:t>
      </w:r>
      <w:r>
        <w:rPr>
          <w:sz w:val="22"/>
        </w:rPr>
        <w:t>sight,</w:t>
      </w:r>
      <w:r>
        <w:rPr>
          <w:spacing w:val="-2"/>
          <w:sz w:val="22"/>
        </w:rPr>
        <w:t> </w:t>
      </w:r>
      <w:r>
        <w:rPr>
          <w:sz w:val="22"/>
        </w:rPr>
        <w:t>hearing,</w:t>
      </w:r>
      <w:r>
        <w:rPr>
          <w:spacing w:val="-4"/>
          <w:sz w:val="22"/>
        </w:rPr>
        <w:t> </w:t>
      </w:r>
      <w:r>
        <w:rPr>
          <w:sz w:val="22"/>
        </w:rPr>
        <w:t>speech,</w:t>
      </w:r>
      <w:r>
        <w:rPr>
          <w:spacing w:val="-2"/>
          <w:sz w:val="22"/>
        </w:rPr>
        <w:t> </w:t>
      </w:r>
      <w:r>
        <w:rPr>
          <w:sz w:val="22"/>
        </w:rPr>
        <w:t>smell,</w:t>
      </w:r>
      <w:r>
        <w:rPr>
          <w:spacing w:val="-3"/>
          <w:sz w:val="22"/>
        </w:rPr>
        <w:t> </w:t>
      </w:r>
      <w:r>
        <w:rPr>
          <w:sz w:val="22"/>
        </w:rPr>
        <w:t>taste,</w:t>
      </w:r>
      <w:r>
        <w:rPr>
          <w:spacing w:val="-2"/>
          <w:sz w:val="22"/>
        </w:rPr>
        <w:t> sensation/feeling</w:t>
      </w:r>
    </w:p>
    <w:p>
      <w:pPr>
        <w:pStyle w:val="BodyText"/>
        <w:spacing w:before="8"/>
        <w:rPr>
          <w:sz w:val="26"/>
        </w:rPr>
      </w:pPr>
    </w:p>
    <w:p>
      <w:pPr>
        <w:pStyle w:val="ListParagraph"/>
        <w:numPr>
          <w:ilvl w:val="0"/>
          <w:numId w:val="119"/>
        </w:numPr>
        <w:tabs>
          <w:tab w:pos="2044" w:val="left" w:leader="none"/>
        </w:tabs>
        <w:spacing w:line="266" w:lineRule="auto" w:before="0" w:after="0"/>
        <w:ind w:left="2043" w:right="2508" w:hanging="245"/>
        <w:jc w:val="left"/>
        <w:rPr>
          <w:sz w:val="22"/>
        </w:rPr>
      </w:pPr>
      <w:r>
        <w:rPr>
          <w:sz w:val="22"/>
        </w:rPr>
        <w:t>Neurological:</w:t>
      </w:r>
      <w:r>
        <w:rPr>
          <w:spacing w:val="-6"/>
          <w:sz w:val="22"/>
        </w:rPr>
        <w:t> </w:t>
      </w:r>
      <w:r>
        <w:rPr>
          <w:sz w:val="22"/>
        </w:rPr>
        <w:t>affect</w:t>
      </w:r>
      <w:r>
        <w:rPr>
          <w:spacing w:val="-5"/>
          <w:sz w:val="22"/>
        </w:rPr>
        <w:t> </w:t>
      </w:r>
      <w:r>
        <w:rPr>
          <w:sz w:val="22"/>
        </w:rPr>
        <w:t>a</w:t>
      </w:r>
      <w:r>
        <w:rPr>
          <w:spacing w:val="-6"/>
          <w:sz w:val="22"/>
        </w:rPr>
        <w:t> </w:t>
      </w:r>
      <w:r>
        <w:rPr>
          <w:sz w:val="22"/>
        </w:rPr>
        <w:t>person’s</w:t>
      </w:r>
      <w:r>
        <w:rPr>
          <w:spacing w:val="-5"/>
          <w:sz w:val="22"/>
        </w:rPr>
        <w:t> </w:t>
      </w:r>
      <w:r>
        <w:rPr>
          <w:sz w:val="22"/>
        </w:rPr>
        <w:t>nervous</w:t>
      </w:r>
      <w:r>
        <w:rPr>
          <w:spacing w:val="-6"/>
          <w:sz w:val="22"/>
        </w:rPr>
        <w:t> </w:t>
      </w:r>
      <w:r>
        <w:rPr>
          <w:sz w:val="22"/>
        </w:rPr>
        <w:t>system,</w:t>
      </w:r>
      <w:r>
        <w:rPr>
          <w:spacing w:val="-5"/>
          <w:sz w:val="22"/>
        </w:rPr>
        <w:t> </w:t>
      </w:r>
      <w:r>
        <w:rPr>
          <w:sz w:val="22"/>
        </w:rPr>
        <w:t>speech,</w:t>
      </w:r>
      <w:r>
        <w:rPr>
          <w:spacing w:val="-5"/>
          <w:sz w:val="22"/>
        </w:rPr>
        <w:t> </w:t>
      </w:r>
      <w:r>
        <w:rPr>
          <w:sz w:val="22"/>
        </w:rPr>
        <w:t>motor</w:t>
      </w:r>
      <w:r>
        <w:rPr>
          <w:spacing w:val="-5"/>
          <w:sz w:val="22"/>
        </w:rPr>
        <w:t> </w:t>
      </w:r>
      <w:r>
        <w:rPr>
          <w:sz w:val="22"/>
        </w:rPr>
        <w:t>skills,</w:t>
      </w:r>
      <w:r>
        <w:rPr>
          <w:spacing w:val="-5"/>
          <w:sz w:val="22"/>
        </w:rPr>
        <w:t> </w:t>
      </w:r>
      <w:r>
        <w:rPr>
          <w:sz w:val="22"/>
        </w:rPr>
        <w:t>vision, memory, muscles, learning abilities (e.g. epilepsy, multiple sclerosis)</w:t>
      </w:r>
    </w:p>
    <w:p>
      <w:pPr>
        <w:pStyle w:val="BodyText"/>
        <w:spacing w:before="3"/>
        <w:rPr>
          <w:sz w:val="24"/>
        </w:rPr>
      </w:pPr>
    </w:p>
    <w:p>
      <w:pPr>
        <w:pStyle w:val="ListParagraph"/>
        <w:numPr>
          <w:ilvl w:val="0"/>
          <w:numId w:val="119"/>
        </w:numPr>
        <w:tabs>
          <w:tab w:pos="2044" w:val="left" w:leader="none"/>
        </w:tabs>
        <w:spacing w:line="266" w:lineRule="auto" w:before="0" w:after="0"/>
        <w:ind w:left="2043" w:right="1938" w:hanging="245"/>
        <w:jc w:val="left"/>
        <w:rPr>
          <w:sz w:val="22"/>
        </w:rPr>
      </w:pPr>
      <w:r>
        <w:rPr>
          <w:sz w:val="22"/>
        </w:rPr>
        <w:t>Intellectual</w:t>
      </w:r>
      <w:r>
        <w:rPr>
          <w:spacing w:val="-5"/>
          <w:sz w:val="22"/>
        </w:rPr>
        <w:t> </w:t>
      </w:r>
      <w:r>
        <w:rPr>
          <w:sz w:val="22"/>
        </w:rPr>
        <w:t>impairments:</w:t>
      </w:r>
      <w:r>
        <w:rPr>
          <w:spacing w:val="-6"/>
          <w:sz w:val="22"/>
        </w:rPr>
        <w:t> </w:t>
      </w:r>
      <w:r>
        <w:rPr>
          <w:sz w:val="22"/>
        </w:rPr>
        <w:t>affect</w:t>
      </w:r>
      <w:r>
        <w:rPr>
          <w:spacing w:val="-5"/>
          <w:sz w:val="22"/>
        </w:rPr>
        <w:t> </w:t>
      </w:r>
      <w:r>
        <w:rPr>
          <w:sz w:val="22"/>
        </w:rPr>
        <w:t>cognitive</w:t>
      </w:r>
      <w:r>
        <w:rPr>
          <w:spacing w:val="-5"/>
          <w:sz w:val="22"/>
        </w:rPr>
        <w:t> </w:t>
      </w:r>
      <w:r>
        <w:rPr>
          <w:sz w:val="22"/>
        </w:rPr>
        <w:t>functioning,</w:t>
      </w:r>
      <w:r>
        <w:rPr>
          <w:spacing w:val="-5"/>
          <w:sz w:val="22"/>
        </w:rPr>
        <w:t> </w:t>
      </w:r>
      <w:r>
        <w:rPr>
          <w:sz w:val="22"/>
        </w:rPr>
        <w:t>concentration</w:t>
      </w:r>
      <w:r>
        <w:rPr>
          <w:spacing w:val="-5"/>
          <w:sz w:val="22"/>
        </w:rPr>
        <w:t> </w:t>
      </w:r>
      <w:r>
        <w:rPr>
          <w:sz w:val="22"/>
        </w:rPr>
        <w:t>and</w:t>
      </w:r>
      <w:r>
        <w:rPr>
          <w:spacing w:val="-6"/>
          <w:sz w:val="22"/>
        </w:rPr>
        <w:t> </w:t>
      </w:r>
      <w:r>
        <w:rPr>
          <w:sz w:val="22"/>
        </w:rPr>
        <w:t>behaviour (e.g. Down’s syndrome, learning difﬁculties)</w:t>
      </w:r>
    </w:p>
    <w:p>
      <w:pPr>
        <w:pStyle w:val="BodyText"/>
        <w:spacing w:before="2"/>
        <w:rPr>
          <w:sz w:val="24"/>
        </w:rPr>
      </w:pPr>
    </w:p>
    <w:p>
      <w:pPr>
        <w:pStyle w:val="ListParagraph"/>
        <w:numPr>
          <w:ilvl w:val="0"/>
          <w:numId w:val="119"/>
        </w:numPr>
        <w:tabs>
          <w:tab w:pos="2044" w:val="left" w:leader="none"/>
        </w:tabs>
        <w:spacing w:line="266" w:lineRule="auto" w:before="1" w:after="0"/>
        <w:ind w:left="2043" w:right="2347" w:hanging="245"/>
        <w:jc w:val="left"/>
        <w:rPr>
          <w:sz w:val="22"/>
        </w:rPr>
      </w:pPr>
      <w:r>
        <w:rPr>
          <w:sz w:val="22"/>
        </w:rPr>
        <w:t>Mental</w:t>
      </w:r>
      <w:r>
        <w:rPr>
          <w:spacing w:val="-4"/>
          <w:sz w:val="22"/>
        </w:rPr>
        <w:t> </w:t>
      </w:r>
      <w:r>
        <w:rPr>
          <w:sz w:val="22"/>
        </w:rPr>
        <w:t>illness:</w:t>
      </w:r>
      <w:r>
        <w:rPr>
          <w:spacing w:val="-5"/>
          <w:sz w:val="22"/>
        </w:rPr>
        <w:t> </w:t>
      </w:r>
      <w:r>
        <w:rPr>
          <w:sz w:val="22"/>
        </w:rPr>
        <w:t>affects</w:t>
      </w:r>
      <w:r>
        <w:rPr>
          <w:spacing w:val="-4"/>
          <w:sz w:val="22"/>
        </w:rPr>
        <w:t> </w:t>
      </w:r>
      <w:r>
        <w:rPr>
          <w:sz w:val="22"/>
        </w:rPr>
        <w:t>a</w:t>
      </w:r>
      <w:r>
        <w:rPr>
          <w:spacing w:val="-5"/>
          <w:sz w:val="22"/>
        </w:rPr>
        <w:t> </w:t>
      </w:r>
      <w:r>
        <w:rPr>
          <w:sz w:val="22"/>
        </w:rPr>
        <w:t>person’s</w:t>
      </w:r>
      <w:r>
        <w:rPr>
          <w:spacing w:val="-4"/>
          <w:sz w:val="22"/>
        </w:rPr>
        <w:t> </w:t>
      </w:r>
      <w:r>
        <w:rPr>
          <w:sz w:val="22"/>
        </w:rPr>
        <w:t>thinking,</w:t>
      </w:r>
      <w:r>
        <w:rPr>
          <w:spacing w:val="-4"/>
          <w:sz w:val="22"/>
        </w:rPr>
        <w:t> </w:t>
      </w:r>
      <w:r>
        <w:rPr>
          <w:sz w:val="22"/>
        </w:rPr>
        <w:t>concentration,</w:t>
      </w:r>
      <w:r>
        <w:rPr>
          <w:spacing w:val="-4"/>
          <w:sz w:val="22"/>
        </w:rPr>
        <w:t> </w:t>
      </w:r>
      <w:r>
        <w:rPr>
          <w:sz w:val="22"/>
        </w:rPr>
        <w:t>moods</w:t>
      </w:r>
      <w:r>
        <w:rPr>
          <w:spacing w:val="-4"/>
          <w:sz w:val="22"/>
        </w:rPr>
        <w:t> </w:t>
      </w:r>
      <w:r>
        <w:rPr>
          <w:sz w:val="22"/>
        </w:rPr>
        <w:t>and</w:t>
      </w:r>
      <w:r>
        <w:rPr>
          <w:spacing w:val="-5"/>
          <w:sz w:val="22"/>
        </w:rPr>
        <w:t> </w:t>
      </w:r>
      <w:r>
        <w:rPr>
          <w:sz w:val="22"/>
        </w:rPr>
        <w:t>ability</w:t>
      </w:r>
      <w:r>
        <w:rPr>
          <w:spacing w:val="-5"/>
          <w:sz w:val="22"/>
        </w:rPr>
        <w:t> </w:t>
      </w:r>
      <w:r>
        <w:rPr>
          <w:sz w:val="22"/>
        </w:rPr>
        <w:t>to relate to others</w:t>
      </w:r>
    </w:p>
    <w:p>
      <w:pPr>
        <w:pStyle w:val="BodyText"/>
        <w:spacing w:before="2"/>
        <w:rPr>
          <w:sz w:val="24"/>
        </w:rPr>
      </w:pPr>
    </w:p>
    <w:p>
      <w:pPr>
        <w:pStyle w:val="Heading8"/>
        <w:ind w:left="1078"/>
      </w:pPr>
      <w:r>
        <w:rPr/>
        <w:t>CAUSES</w:t>
      </w:r>
      <w:r>
        <w:rPr>
          <w:spacing w:val="-4"/>
        </w:rPr>
        <w:t> </w:t>
      </w:r>
      <w:r>
        <w:rPr/>
        <w:t>OF</w:t>
      </w:r>
      <w:r>
        <w:rPr>
          <w:spacing w:val="-2"/>
        </w:rPr>
        <w:t> IMPAIRMENTS:</w:t>
      </w:r>
    </w:p>
    <w:p>
      <w:pPr>
        <w:pStyle w:val="BodyText"/>
        <w:spacing w:before="5"/>
        <w:rPr>
          <w:b/>
          <w:sz w:val="28"/>
        </w:rPr>
      </w:pPr>
    </w:p>
    <w:p>
      <w:pPr>
        <w:pStyle w:val="ListParagraph"/>
        <w:numPr>
          <w:ilvl w:val="0"/>
          <w:numId w:val="120"/>
        </w:numPr>
        <w:tabs>
          <w:tab w:pos="1937" w:val="left" w:leader="none"/>
        </w:tabs>
        <w:spacing w:line="240" w:lineRule="auto" w:before="0" w:after="0"/>
        <w:ind w:left="1936" w:right="0" w:hanging="139"/>
        <w:jc w:val="left"/>
        <w:rPr>
          <w:sz w:val="22"/>
        </w:rPr>
      </w:pPr>
      <w:r>
        <w:rPr>
          <w:sz w:val="22"/>
        </w:rPr>
        <w:t>Congenital</w:t>
      </w:r>
      <w:r>
        <w:rPr>
          <w:spacing w:val="-6"/>
          <w:sz w:val="22"/>
        </w:rPr>
        <w:t> </w:t>
      </w:r>
      <w:r>
        <w:rPr>
          <w:sz w:val="22"/>
        </w:rPr>
        <w:t>due</w:t>
      </w:r>
      <w:r>
        <w:rPr>
          <w:spacing w:val="-4"/>
          <w:sz w:val="22"/>
        </w:rPr>
        <w:t> </w:t>
      </w:r>
      <w:r>
        <w:rPr>
          <w:sz w:val="22"/>
        </w:rPr>
        <w:t>to</w:t>
      </w:r>
      <w:r>
        <w:rPr>
          <w:spacing w:val="-3"/>
          <w:sz w:val="22"/>
        </w:rPr>
        <w:t> </w:t>
      </w:r>
      <w:r>
        <w:rPr>
          <w:sz w:val="22"/>
        </w:rPr>
        <w:t>genetic</w:t>
      </w:r>
      <w:r>
        <w:rPr>
          <w:spacing w:val="-4"/>
          <w:sz w:val="22"/>
        </w:rPr>
        <w:t> </w:t>
      </w:r>
      <w:r>
        <w:rPr>
          <w:sz w:val="22"/>
        </w:rPr>
        <w:t>factors</w:t>
      </w:r>
      <w:r>
        <w:rPr>
          <w:spacing w:val="-3"/>
          <w:sz w:val="22"/>
        </w:rPr>
        <w:t> </w:t>
      </w:r>
      <w:r>
        <w:rPr>
          <w:sz w:val="22"/>
        </w:rPr>
        <w:t>(example</w:t>
      </w:r>
      <w:r>
        <w:rPr>
          <w:spacing w:val="-3"/>
          <w:sz w:val="22"/>
        </w:rPr>
        <w:t> </w:t>
      </w:r>
      <w:r>
        <w:rPr>
          <w:sz w:val="22"/>
        </w:rPr>
        <w:t>absence</w:t>
      </w:r>
      <w:r>
        <w:rPr>
          <w:spacing w:val="-4"/>
          <w:sz w:val="22"/>
        </w:rPr>
        <w:t> </w:t>
      </w:r>
      <w:r>
        <w:rPr>
          <w:sz w:val="22"/>
        </w:rPr>
        <w:t>of</w:t>
      </w:r>
      <w:r>
        <w:rPr>
          <w:spacing w:val="-4"/>
          <w:sz w:val="22"/>
        </w:rPr>
        <w:t> </w:t>
      </w:r>
      <w:r>
        <w:rPr>
          <w:sz w:val="22"/>
        </w:rPr>
        <w:t>eye</w:t>
      </w:r>
      <w:r>
        <w:rPr>
          <w:spacing w:val="-3"/>
          <w:sz w:val="22"/>
        </w:rPr>
        <w:t> </w:t>
      </w:r>
      <w:r>
        <w:rPr>
          <w:spacing w:val="-2"/>
          <w:sz w:val="22"/>
        </w:rPr>
        <w:t>lids)</w:t>
      </w:r>
    </w:p>
    <w:p>
      <w:pPr>
        <w:pStyle w:val="ListParagraph"/>
        <w:numPr>
          <w:ilvl w:val="0"/>
          <w:numId w:val="120"/>
        </w:numPr>
        <w:tabs>
          <w:tab w:pos="1937" w:val="left" w:leader="none"/>
        </w:tabs>
        <w:spacing w:line="240" w:lineRule="auto" w:before="47" w:after="0"/>
        <w:ind w:left="1936" w:right="0" w:hanging="139"/>
        <w:jc w:val="left"/>
        <w:rPr>
          <w:sz w:val="22"/>
        </w:rPr>
      </w:pPr>
      <w:r>
        <w:rPr>
          <w:sz w:val="22"/>
        </w:rPr>
        <w:t>Injury</w:t>
      </w:r>
      <w:r>
        <w:rPr>
          <w:spacing w:val="-4"/>
          <w:sz w:val="22"/>
        </w:rPr>
        <w:t> </w:t>
      </w:r>
      <w:r>
        <w:rPr>
          <w:sz w:val="22"/>
        </w:rPr>
        <w:t>or</w:t>
      </w:r>
      <w:r>
        <w:rPr>
          <w:spacing w:val="-4"/>
          <w:sz w:val="22"/>
        </w:rPr>
        <w:t> </w:t>
      </w:r>
      <w:r>
        <w:rPr>
          <w:sz w:val="22"/>
        </w:rPr>
        <w:t>illness</w:t>
      </w:r>
      <w:r>
        <w:rPr>
          <w:spacing w:val="-4"/>
          <w:sz w:val="22"/>
        </w:rPr>
        <w:t> </w:t>
      </w:r>
      <w:r>
        <w:rPr>
          <w:sz w:val="22"/>
        </w:rPr>
        <w:t>before</w:t>
      </w:r>
      <w:r>
        <w:rPr>
          <w:spacing w:val="-3"/>
          <w:sz w:val="22"/>
        </w:rPr>
        <w:t> </w:t>
      </w:r>
      <w:r>
        <w:rPr>
          <w:spacing w:val="-2"/>
          <w:sz w:val="22"/>
        </w:rPr>
        <w:t>birth</w:t>
      </w:r>
    </w:p>
    <w:p>
      <w:pPr>
        <w:pStyle w:val="ListParagraph"/>
        <w:numPr>
          <w:ilvl w:val="0"/>
          <w:numId w:val="120"/>
        </w:numPr>
        <w:tabs>
          <w:tab w:pos="1937" w:val="left" w:leader="none"/>
        </w:tabs>
        <w:spacing w:line="240" w:lineRule="auto" w:before="47" w:after="0"/>
        <w:ind w:left="1936" w:right="0" w:hanging="139"/>
        <w:jc w:val="left"/>
        <w:rPr>
          <w:sz w:val="22"/>
        </w:rPr>
      </w:pPr>
      <w:r>
        <w:rPr>
          <w:sz w:val="22"/>
        </w:rPr>
        <w:t>Injury</w:t>
      </w:r>
      <w:r>
        <w:rPr>
          <w:spacing w:val="-3"/>
          <w:sz w:val="22"/>
        </w:rPr>
        <w:t> </w:t>
      </w:r>
      <w:r>
        <w:rPr>
          <w:sz w:val="22"/>
        </w:rPr>
        <w:t>or</w:t>
      </w:r>
      <w:r>
        <w:rPr>
          <w:spacing w:val="-4"/>
          <w:sz w:val="22"/>
        </w:rPr>
        <w:t> </w:t>
      </w:r>
      <w:r>
        <w:rPr>
          <w:sz w:val="22"/>
        </w:rPr>
        <w:t>illness</w:t>
      </w:r>
      <w:r>
        <w:rPr>
          <w:spacing w:val="-4"/>
          <w:sz w:val="22"/>
        </w:rPr>
        <w:t> </w:t>
      </w:r>
      <w:r>
        <w:rPr>
          <w:sz w:val="22"/>
        </w:rPr>
        <w:t>after</w:t>
      </w:r>
      <w:r>
        <w:rPr>
          <w:spacing w:val="-3"/>
          <w:sz w:val="22"/>
        </w:rPr>
        <w:t> </w:t>
      </w:r>
      <w:r>
        <w:rPr>
          <w:spacing w:val="-2"/>
          <w:sz w:val="22"/>
        </w:rPr>
        <w:t>birth</w:t>
      </w:r>
    </w:p>
    <w:p>
      <w:pPr>
        <w:pStyle w:val="BodyText"/>
        <w:spacing w:before="8"/>
        <w:rPr>
          <w:sz w:val="26"/>
        </w:rPr>
      </w:pPr>
    </w:p>
    <w:p>
      <w:pPr>
        <w:pStyle w:val="Heading8"/>
        <w:ind w:left="1078"/>
      </w:pPr>
      <w:r>
        <w:rPr>
          <w:spacing w:val="-2"/>
        </w:rPr>
        <w:t>BARRIERS</w:t>
      </w:r>
    </w:p>
    <w:p>
      <w:pPr>
        <w:pStyle w:val="BodyText"/>
        <w:spacing w:before="8"/>
        <w:rPr>
          <w:b/>
          <w:sz w:val="26"/>
        </w:rPr>
      </w:pPr>
    </w:p>
    <w:p>
      <w:pPr>
        <w:pStyle w:val="ListParagraph"/>
        <w:numPr>
          <w:ilvl w:val="0"/>
          <w:numId w:val="121"/>
        </w:numPr>
        <w:tabs>
          <w:tab w:pos="1324" w:val="left" w:leader="none"/>
        </w:tabs>
        <w:spacing w:line="240" w:lineRule="auto" w:before="0" w:after="0"/>
        <w:ind w:left="1323" w:right="0" w:hanging="246"/>
        <w:jc w:val="left"/>
        <w:rPr>
          <w:i/>
          <w:sz w:val="22"/>
        </w:rPr>
      </w:pPr>
      <w:r>
        <w:rPr>
          <w:i/>
          <w:sz w:val="22"/>
        </w:rPr>
        <w:t>Physical</w:t>
      </w:r>
      <w:r>
        <w:rPr>
          <w:i/>
          <w:spacing w:val="-5"/>
          <w:sz w:val="22"/>
        </w:rPr>
        <w:t> </w:t>
      </w:r>
      <w:r>
        <w:rPr>
          <w:i/>
          <w:sz w:val="22"/>
        </w:rPr>
        <w:t>or</w:t>
      </w:r>
      <w:r>
        <w:rPr>
          <w:i/>
          <w:spacing w:val="-5"/>
          <w:sz w:val="22"/>
        </w:rPr>
        <w:t> </w:t>
      </w:r>
      <w:r>
        <w:rPr>
          <w:i/>
          <w:sz w:val="22"/>
        </w:rPr>
        <w:t>environmental</w:t>
      </w:r>
      <w:r>
        <w:rPr>
          <w:i/>
          <w:spacing w:val="-5"/>
          <w:sz w:val="22"/>
        </w:rPr>
        <w:t> </w:t>
      </w:r>
      <w:r>
        <w:rPr>
          <w:i/>
          <w:spacing w:val="-2"/>
          <w:sz w:val="22"/>
        </w:rPr>
        <w:t>barriers:</w:t>
      </w:r>
    </w:p>
    <w:p>
      <w:pPr>
        <w:pStyle w:val="BodyText"/>
        <w:spacing w:before="8"/>
        <w:rPr>
          <w:i/>
          <w:sz w:val="26"/>
        </w:rPr>
      </w:pPr>
    </w:p>
    <w:p>
      <w:pPr>
        <w:pStyle w:val="ListParagraph"/>
        <w:numPr>
          <w:ilvl w:val="1"/>
          <w:numId w:val="121"/>
        </w:numPr>
        <w:tabs>
          <w:tab w:pos="1970" w:val="left" w:leader="none"/>
        </w:tabs>
        <w:spacing w:line="240" w:lineRule="auto" w:before="0" w:after="0"/>
        <w:ind w:left="1969" w:right="0" w:hanging="172"/>
        <w:jc w:val="left"/>
        <w:rPr>
          <w:sz w:val="22"/>
        </w:rPr>
      </w:pPr>
      <w:r>
        <w:rPr>
          <w:sz w:val="22"/>
        </w:rPr>
        <w:t>Inaccessible </w:t>
      </w:r>
      <w:r>
        <w:rPr>
          <w:spacing w:val="-2"/>
          <w:sz w:val="22"/>
        </w:rPr>
        <w:t>buildings</w:t>
      </w:r>
    </w:p>
    <w:p>
      <w:pPr>
        <w:pStyle w:val="ListParagraph"/>
        <w:numPr>
          <w:ilvl w:val="1"/>
          <w:numId w:val="121"/>
        </w:numPr>
        <w:tabs>
          <w:tab w:pos="2019" w:val="left" w:leader="none"/>
        </w:tabs>
        <w:spacing w:line="240" w:lineRule="auto" w:before="27" w:after="0"/>
        <w:ind w:left="2018" w:right="0" w:hanging="221"/>
        <w:jc w:val="left"/>
        <w:rPr>
          <w:sz w:val="22"/>
        </w:rPr>
      </w:pPr>
      <w:r>
        <w:rPr>
          <w:sz w:val="22"/>
        </w:rPr>
        <w:t>Inaccessible </w:t>
      </w:r>
      <w:r>
        <w:rPr>
          <w:spacing w:val="-2"/>
          <w:sz w:val="22"/>
        </w:rPr>
        <w:t>schools</w:t>
      </w:r>
    </w:p>
    <w:p>
      <w:pPr>
        <w:pStyle w:val="ListParagraph"/>
        <w:numPr>
          <w:ilvl w:val="1"/>
          <w:numId w:val="121"/>
        </w:numPr>
        <w:tabs>
          <w:tab w:pos="2068" w:val="left" w:leader="none"/>
        </w:tabs>
        <w:spacing w:line="240" w:lineRule="auto" w:before="27" w:after="0"/>
        <w:ind w:left="2067" w:right="0" w:hanging="270"/>
        <w:jc w:val="left"/>
        <w:rPr>
          <w:sz w:val="22"/>
        </w:rPr>
      </w:pPr>
      <w:r>
        <w:rPr>
          <w:sz w:val="22"/>
        </w:rPr>
        <w:t>Inaccessible </w:t>
      </w:r>
      <w:r>
        <w:rPr>
          <w:spacing w:val="-2"/>
          <w:sz w:val="22"/>
        </w:rPr>
        <w:t>clinics/hospitals</w:t>
      </w:r>
    </w:p>
    <w:p>
      <w:pPr>
        <w:pStyle w:val="ListParagraph"/>
        <w:numPr>
          <w:ilvl w:val="1"/>
          <w:numId w:val="121"/>
        </w:numPr>
        <w:tabs>
          <w:tab w:pos="2064" w:val="left" w:leader="none"/>
        </w:tabs>
        <w:spacing w:line="240" w:lineRule="auto" w:before="27" w:after="0"/>
        <w:ind w:left="2063" w:right="0" w:hanging="266"/>
        <w:jc w:val="left"/>
        <w:rPr>
          <w:sz w:val="22"/>
        </w:rPr>
      </w:pPr>
      <w:r>
        <w:rPr>
          <w:sz w:val="22"/>
        </w:rPr>
        <w:t>High</w:t>
      </w:r>
      <w:r>
        <w:rPr>
          <w:spacing w:val="-3"/>
          <w:sz w:val="22"/>
        </w:rPr>
        <w:t> </w:t>
      </w:r>
      <w:r>
        <w:rPr>
          <w:sz w:val="22"/>
        </w:rPr>
        <w:t>concrete</w:t>
      </w:r>
      <w:r>
        <w:rPr>
          <w:spacing w:val="-1"/>
          <w:sz w:val="22"/>
        </w:rPr>
        <w:t> </w:t>
      </w:r>
      <w:r>
        <w:rPr>
          <w:spacing w:val="-2"/>
          <w:sz w:val="22"/>
        </w:rPr>
        <w:t>platforms</w:t>
      </w:r>
    </w:p>
    <w:p>
      <w:pPr>
        <w:pStyle w:val="ListParagraph"/>
        <w:numPr>
          <w:ilvl w:val="1"/>
          <w:numId w:val="121"/>
        </w:numPr>
        <w:tabs>
          <w:tab w:pos="2015" w:val="left" w:leader="none"/>
        </w:tabs>
        <w:spacing w:line="240" w:lineRule="auto" w:before="27" w:after="0"/>
        <w:ind w:left="2014" w:right="0" w:hanging="217"/>
        <w:jc w:val="left"/>
        <w:rPr>
          <w:sz w:val="22"/>
        </w:rPr>
      </w:pPr>
      <w:r>
        <w:rPr>
          <w:spacing w:val="-2"/>
          <w:sz w:val="22"/>
        </w:rPr>
        <w:t>Steps</w:t>
      </w:r>
    </w:p>
    <w:p>
      <w:pPr>
        <w:pStyle w:val="ListParagraph"/>
        <w:numPr>
          <w:ilvl w:val="1"/>
          <w:numId w:val="121"/>
        </w:numPr>
        <w:tabs>
          <w:tab w:pos="2080" w:val="left" w:leader="none"/>
        </w:tabs>
        <w:spacing w:line="240" w:lineRule="auto" w:before="27" w:after="0"/>
        <w:ind w:left="2079" w:right="0" w:hanging="282"/>
        <w:jc w:val="left"/>
        <w:rPr>
          <w:sz w:val="22"/>
        </w:rPr>
      </w:pPr>
      <w:r>
        <w:rPr>
          <w:sz w:val="22"/>
        </w:rPr>
        <w:t>Narrow</w:t>
      </w:r>
      <w:r>
        <w:rPr>
          <w:spacing w:val="-6"/>
          <w:sz w:val="22"/>
        </w:rPr>
        <w:t> </w:t>
      </w:r>
      <w:r>
        <w:rPr>
          <w:spacing w:val="-2"/>
          <w:sz w:val="22"/>
        </w:rPr>
        <w:t>entrances</w:t>
      </w:r>
    </w:p>
    <w:p>
      <w:pPr>
        <w:spacing w:after="0" w:line="240" w:lineRule="auto"/>
        <w:jc w:val="left"/>
        <w:rPr>
          <w:sz w:val="22"/>
        </w:rPr>
        <w:sectPr>
          <w:footerReference w:type="default" r:id="rId144"/>
          <w:footerReference w:type="even" r:id="rId145"/>
          <w:pgSz w:w="11910" w:h="16840"/>
          <w:pgMar w:footer="379" w:header="0" w:top="2620" w:bottom="560" w:left="0" w:right="0"/>
          <w:pgNumType w:start="107"/>
        </w:sectPr>
      </w:pPr>
    </w:p>
    <w:p>
      <w:pPr>
        <w:pStyle w:val="BodyText"/>
        <w:rPr>
          <w:sz w:val="20"/>
        </w:rPr>
      </w:pPr>
    </w:p>
    <w:p>
      <w:pPr>
        <w:pStyle w:val="BodyText"/>
        <w:rPr>
          <w:sz w:val="20"/>
        </w:rPr>
      </w:pPr>
    </w:p>
    <w:p>
      <w:pPr>
        <w:pStyle w:val="BodyText"/>
        <w:spacing w:before="3"/>
        <w:rPr>
          <w:sz w:val="23"/>
        </w:rPr>
      </w:pPr>
    </w:p>
    <w:p>
      <w:pPr>
        <w:pStyle w:val="ListParagraph"/>
        <w:numPr>
          <w:ilvl w:val="1"/>
          <w:numId w:val="121"/>
        </w:numPr>
        <w:tabs>
          <w:tab w:pos="2157" w:val="left" w:leader="none"/>
        </w:tabs>
        <w:spacing w:line="240" w:lineRule="auto" w:before="93" w:after="0"/>
        <w:ind w:left="2156" w:right="0" w:hanging="331"/>
        <w:jc w:val="left"/>
        <w:rPr>
          <w:sz w:val="22"/>
        </w:rPr>
      </w:pPr>
      <w:r>
        <w:rPr>
          <w:sz w:val="22"/>
        </w:rPr>
        <w:t>Slippery</w:t>
      </w:r>
      <w:r>
        <w:rPr>
          <w:spacing w:val="-3"/>
          <w:sz w:val="22"/>
        </w:rPr>
        <w:t> </w:t>
      </w:r>
      <w:r>
        <w:rPr>
          <w:sz w:val="22"/>
        </w:rPr>
        <w:t>ﬂoors,</w:t>
      </w:r>
      <w:r>
        <w:rPr>
          <w:spacing w:val="-2"/>
          <w:sz w:val="22"/>
        </w:rPr>
        <w:t> </w:t>
      </w:r>
      <w:r>
        <w:rPr>
          <w:spacing w:val="-4"/>
          <w:sz w:val="22"/>
        </w:rPr>
        <w:t>etc.</w:t>
      </w:r>
    </w:p>
    <w:p>
      <w:pPr>
        <w:pStyle w:val="ListParagraph"/>
        <w:numPr>
          <w:ilvl w:val="1"/>
          <w:numId w:val="121"/>
        </w:numPr>
        <w:tabs>
          <w:tab w:pos="2206" w:val="left" w:leader="none"/>
        </w:tabs>
        <w:spacing w:line="240" w:lineRule="auto" w:before="27" w:after="0"/>
        <w:ind w:left="2205" w:right="0" w:hanging="380"/>
        <w:jc w:val="left"/>
        <w:rPr>
          <w:sz w:val="22"/>
        </w:rPr>
      </w:pPr>
      <w:r>
        <w:rPr>
          <w:sz w:val="22"/>
        </w:rPr>
        <w:t>Inaccessible</w:t>
      </w:r>
      <w:r>
        <w:rPr>
          <w:spacing w:val="-3"/>
          <w:sz w:val="22"/>
        </w:rPr>
        <w:t> </w:t>
      </w:r>
      <w:r>
        <w:rPr>
          <w:sz w:val="22"/>
        </w:rPr>
        <w:t>water</w:t>
      </w:r>
      <w:r>
        <w:rPr>
          <w:spacing w:val="-2"/>
          <w:sz w:val="22"/>
        </w:rPr>
        <w:t> pumps</w:t>
      </w:r>
    </w:p>
    <w:p>
      <w:pPr>
        <w:pStyle w:val="ListParagraph"/>
        <w:numPr>
          <w:ilvl w:val="1"/>
          <w:numId w:val="121"/>
        </w:numPr>
        <w:tabs>
          <w:tab w:pos="2108" w:val="left" w:leader="none"/>
        </w:tabs>
        <w:spacing w:line="240" w:lineRule="auto" w:before="27" w:after="0"/>
        <w:ind w:left="2107" w:right="0" w:hanging="282"/>
        <w:jc w:val="left"/>
        <w:rPr>
          <w:sz w:val="22"/>
        </w:rPr>
      </w:pPr>
      <w:r>
        <w:rPr>
          <w:sz w:val="22"/>
        </w:rPr>
        <w:t>Inaccessible </w:t>
      </w:r>
      <w:r>
        <w:rPr>
          <w:spacing w:val="-2"/>
          <w:sz w:val="22"/>
        </w:rPr>
        <w:t>transport</w:t>
      </w:r>
    </w:p>
    <w:p>
      <w:pPr>
        <w:pStyle w:val="ListParagraph"/>
        <w:numPr>
          <w:ilvl w:val="1"/>
          <w:numId w:val="121"/>
        </w:numPr>
        <w:tabs>
          <w:tab w:pos="2059" w:val="left" w:leader="none"/>
        </w:tabs>
        <w:spacing w:line="240" w:lineRule="auto" w:before="28" w:after="0"/>
        <w:ind w:left="2058" w:right="0" w:hanging="233"/>
        <w:jc w:val="left"/>
        <w:rPr>
          <w:sz w:val="22"/>
        </w:rPr>
      </w:pPr>
      <w:r>
        <w:rPr>
          <w:sz w:val="22"/>
        </w:rPr>
        <w:t>Inaccessible</w:t>
      </w:r>
      <w:r>
        <w:rPr>
          <w:spacing w:val="-4"/>
          <w:sz w:val="22"/>
        </w:rPr>
        <w:t> </w:t>
      </w:r>
      <w:r>
        <w:rPr>
          <w:sz w:val="22"/>
        </w:rPr>
        <w:t>roads,</w:t>
      </w:r>
      <w:r>
        <w:rPr>
          <w:spacing w:val="-2"/>
          <w:sz w:val="22"/>
        </w:rPr>
        <w:t> </w:t>
      </w:r>
      <w:r>
        <w:rPr>
          <w:sz w:val="22"/>
        </w:rPr>
        <w:t>paths</w:t>
      </w:r>
      <w:r>
        <w:rPr>
          <w:spacing w:val="-2"/>
          <w:sz w:val="22"/>
        </w:rPr>
        <w:t> </w:t>
      </w:r>
      <w:r>
        <w:rPr>
          <w:sz w:val="22"/>
        </w:rPr>
        <w:t>and</w:t>
      </w:r>
      <w:r>
        <w:rPr>
          <w:spacing w:val="-2"/>
          <w:sz w:val="22"/>
        </w:rPr>
        <w:t> infrastructure</w:t>
      </w:r>
    </w:p>
    <w:p>
      <w:pPr>
        <w:pStyle w:val="BodyText"/>
        <w:spacing w:before="7"/>
        <w:rPr>
          <w:sz w:val="26"/>
        </w:rPr>
      </w:pPr>
    </w:p>
    <w:p>
      <w:pPr>
        <w:pStyle w:val="ListParagraph"/>
        <w:numPr>
          <w:ilvl w:val="0"/>
          <w:numId w:val="121"/>
        </w:numPr>
        <w:tabs>
          <w:tab w:pos="1351" w:val="left" w:leader="none"/>
        </w:tabs>
        <w:spacing w:line="240" w:lineRule="auto" w:before="0" w:after="0"/>
        <w:ind w:left="1350" w:right="0" w:hanging="245"/>
        <w:jc w:val="left"/>
        <w:rPr>
          <w:sz w:val="22"/>
        </w:rPr>
      </w:pPr>
      <w:r>
        <w:rPr>
          <w:sz w:val="22"/>
        </w:rPr>
        <w:t>Communication</w:t>
      </w:r>
      <w:r>
        <w:rPr>
          <w:spacing w:val="-7"/>
          <w:sz w:val="22"/>
        </w:rPr>
        <w:t> </w:t>
      </w:r>
      <w:r>
        <w:rPr>
          <w:sz w:val="22"/>
        </w:rPr>
        <w:t>Barriers:</w:t>
      </w:r>
      <w:r>
        <w:rPr>
          <w:spacing w:val="-5"/>
          <w:sz w:val="22"/>
        </w:rPr>
        <w:t> </w:t>
      </w:r>
      <w:r>
        <w:rPr>
          <w:sz w:val="22"/>
        </w:rPr>
        <w:t>Written</w:t>
      </w:r>
      <w:r>
        <w:rPr>
          <w:spacing w:val="-5"/>
          <w:sz w:val="22"/>
        </w:rPr>
        <w:t> </w:t>
      </w:r>
      <w:r>
        <w:rPr>
          <w:sz w:val="22"/>
        </w:rPr>
        <w:t>and</w:t>
      </w:r>
      <w:r>
        <w:rPr>
          <w:spacing w:val="-6"/>
          <w:sz w:val="22"/>
        </w:rPr>
        <w:t> </w:t>
      </w:r>
      <w:r>
        <w:rPr>
          <w:sz w:val="22"/>
        </w:rPr>
        <w:t>spoken</w:t>
      </w:r>
      <w:r>
        <w:rPr>
          <w:spacing w:val="-5"/>
          <w:sz w:val="22"/>
        </w:rPr>
        <w:t> </w:t>
      </w:r>
      <w:r>
        <w:rPr>
          <w:sz w:val="22"/>
        </w:rPr>
        <w:t>information</w:t>
      </w:r>
      <w:r>
        <w:rPr>
          <w:spacing w:val="-6"/>
          <w:sz w:val="22"/>
        </w:rPr>
        <w:t> </w:t>
      </w:r>
      <w:r>
        <w:rPr>
          <w:sz w:val="22"/>
        </w:rPr>
        <w:t>including</w:t>
      </w:r>
      <w:r>
        <w:rPr>
          <w:spacing w:val="-6"/>
          <w:sz w:val="22"/>
        </w:rPr>
        <w:t> </w:t>
      </w:r>
      <w:r>
        <w:rPr>
          <w:spacing w:val="-10"/>
          <w:sz w:val="22"/>
        </w:rPr>
        <w:t>-</w:t>
      </w:r>
    </w:p>
    <w:p>
      <w:pPr>
        <w:pStyle w:val="BodyText"/>
        <w:spacing w:before="8"/>
        <w:rPr>
          <w:sz w:val="26"/>
        </w:rPr>
      </w:pPr>
    </w:p>
    <w:p>
      <w:pPr>
        <w:pStyle w:val="ListParagraph"/>
        <w:numPr>
          <w:ilvl w:val="1"/>
          <w:numId w:val="121"/>
        </w:numPr>
        <w:tabs>
          <w:tab w:pos="1998" w:val="left" w:leader="none"/>
        </w:tabs>
        <w:spacing w:line="240" w:lineRule="auto" w:before="0" w:after="0"/>
        <w:ind w:left="1997" w:right="0" w:hanging="172"/>
        <w:jc w:val="left"/>
        <w:rPr>
          <w:sz w:val="22"/>
        </w:rPr>
      </w:pPr>
      <w:r>
        <w:rPr>
          <w:spacing w:val="-2"/>
          <w:sz w:val="22"/>
        </w:rPr>
        <w:t>Media</w:t>
      </w:r>
    </w:p>
    <w:p>
      <w:pPr>
        <w:pStyle w:val="ListParagraph"/>
        <w:numPr>
          <w:ilvl w:val="1"/>
          <w:numId w:val="121"/>
        </w:numPr>
        <w:tabs>
          <w:tab w:pos="2047" w:val="left" w:leader="none"/>
        </w:tabs>
        <w:spacing w:line="240" w:lineRule="auto" w:before="28" w:after="0"/>
        <w:ind w:left="2046" w:right="0" w:hanging="221"/>
        <w:jc w:val="left"/>
        <w:rPr>
          <w:sz w:val="22"/>
        </w:rPr>
      </w:pPr>
      <w:r>
        <w:rPr>
          <w:spacing w:val="-2"/>
          <w:sz w:val="22"/>
        </w:rPr>
        <w:t>Flyers</w:t>
      </w:r>
    </w:p>
    <w:p>
      <w:pPr>
        <w:pStyle w:val="ListParagraph"/>
        <w:numPr>
          <w:ilvl w:val="1"/>
          <w:numId w:val="121"/>
        </w:numPr>
        <w:tabs>
          <w:tab w:pos="2095" w:val="left" w:leader="none"/>
        </w:tabs>
        <w:spacing w:line="240" w:lineRule="auto" w:before="27" w:after="0"/>
        <w:ind w:left="2094" w:right="0" w:hanging="269"/>
        <w:jc w:val="left"/>
        <w:rPr>
          <w:sz w:val="22"/>
        </w:rPr>
      </w:pPr>
      <w:r>
        <w:rPr>
          <w:spacing w:val="-2"/>
          <w:sz w:val="22"/>
        </w:rPr>
        <w:t>Internet</w:t>
      </w:r>
    </w:p>
    <w:p>
      <w:pPr>
        <w:pStyle w:val="ListParagraph"/>
        <w:numPr>
          <w:ilvl w:val="1"/>
          <w:numId w:val="121"/>
        </w:numPr>
        <w:tabs>
          <w:tab w:pos="2092" w:val="left" w:leader="none"/>
        </w:tabs>
        <w:spacing w:line="240" w:lineRule="auto" w:before="27" w:after="0"/>
        <w:ind w:left="2091" w:right="0" w:hanging="266"/>
        <w:jc w:val="left"/>
        <w:rPr>
          <w:sz w:val="22"/>
        </w:rPr>
      </w:pPr>
      <w:r>
        <w:rPr>
          <w:sz w:val="22"/>
        </w:rPr>
        <w:t>Community</w:t>
      </w:r>
      <w:r>
        <w:rPr>
          <w:spacing w:val="-5"/>
          <w:sz w:val="22"/>
        </w:rPr>
        <w:t> </w:t>
      </w:r>
      <w:r>
        <w:rPr>
          <w:sz w:val="22"/>
        </w:rPr>
        <w:t>meetings</w:t>
      </w:r>
      <w:r>
        <w:rPr>
          <w:spacing w:val="-4"/>
          <w:sz w:val="22"/>
        </w:rPr>
        <w:t> etc.</w:t>
      </w:r>
    </w:p>
    <w:p>
      <w:pPr>
        <w:pStyle w:val="BodyText"/>
        <w:spacing w:before="7"/>
        <w:rPr>
          <w:sz w:val="26"/>
        </w:rPr>
      </w:pPr>
    </w:p>
    <w:p>
      <w:pPr>
        <w:pStyle w:val="ListParagraph"/>
        <w:numPr>
          <w:ilvl w:val="0"/>
          <w:numId w:val="121"/>
        </w:numPr>
        <w:tabs>
          <w:tab w:pos="1351" w:val="left" w:leader="none"/>
        </w:tabs>
        <w:spacing w:line="240" w:lineRule="auto" w:before="1" w:after="0"/>
        <w:ind w:left="1350" w:right="0" w:hanging="245"/>
        <w:jc w:val="left"/>
        <w:rPr>
          <w:sz w:val="22"/>
        </w:rPr>
      </w:pPr>
      <w:r>
        <w:rPr>
          <w:sz w:val="22"/>
        </w:rPr>
        <w:t>Legislation,</w:t>
      </w:r>
      <w:r>
        <w:rPr>
          <w:spacing w:val="-8"/>
          <w:sz w:val="22"/>
        </w:rPr>
        <w:t> </w:t>
      </w:r>
      <w:r>
        <w:rPr>
          <w:sz w:val="22"/>
        </w:rPr>
        <w:t>Policies</w:t>
      </w:r>
      <w:r>
        <w:rPr>
          <w:spacing w:val="-4"/>
          <w:sz w:val="22"/>
        </w:rPr>
        <w:t> </w:t>
      </w:r>
      <w:r>
        <w:rPr>
          <w:sz w:val="22"/>
        </w:rPr>
        <w:t>and</w:t>
      </w:r>
      <w:r>
        <w:rPr>
          <w:spacing w:val="-5"/>
          <w:sz w:val="22"/>
        </w:rPr>
        <w:t> </w:t>
      </w:r>
      <w:r>
        <w:rPr>
          <w:sz w:val="22"/>
        </w:rPr>
        <w:t>Legal</w:t>
      </w:r>
      <w:r>
        <w:rPr>
          <w:spacing w:val="-5"/>
          <w:sz w:val="22"/>
        </w:rPr>
        <w:t> </w:t>
      </w:r>
      <w:r>
        <w:rPr>
          <w:sz w:val="22"/>
        </w:rPr>
        <w:t>Barriers:</w:t>
      </w:r>
      <w:r>
        <w:rPr>
          <w:spacing w:val="-4"/>
          <w:sz w:val="22"/>
        </w:rPr>
        <w:t> </w:t>
      </w:r>
      <w:r>
        <w:rPr>
          <w:sz w:val="22"/>
        </w:rPr>
        <w:t>including</w:t>
      </w:r>
      <w:r>
        <w:rPr>
          <w:spacing w:val="-5"/>
          <w:sz w:val="22"/>
        </w:rPr>
        <w:t> </w:t>
      </w:r>
      <w:r>
        <w:rPr>
          <w:spacing w:val="-10"/>
          <w:sz w:val="22"/>
        </w:rPr>
        <w:t>-</w:t>
      </w:r>
    </w:p>
    <w:p>
      <w:pPr>
        <w:pStyle w:val="BodyText"/>
        <w:spacing w:before="7"/>
        <w:rPr>
          <w:sz w:val="26"/>
        </w:rPr>
      </w:pPr>
    </w:p>
    <w:p>
      <w:pPr>
        <w:pStyle w:val="ListParagraph"/>
        <w:numPr>
          <w:ilvl w:val="1"/>
          <w:numId w:val="121"/>
        </w:numPr>
        <w:tabs>
          <w:tab w:pos="1998" w:val="left" w:leader="none"/>
        </w:tabs>
        <w:spacing w:line="240" w:lineRule="auto" w:before="1" w:after="0"/>
        <w:ind w:left="1997" w:right="0" w:hanging="172"/>
        <w:jc w:val="left"/>
        <w:rPr>
          <w:sz w:val="22"/>
        </w:rPr>
      </w:pPr>
      <w:r>
        <w:rPr>
          <w:spacing w:val="-4"/>
          <w:sz w:val="22"/>
        </w:rPr>
        <w:t>Laws</w:t>
      </w:r>
    </w:p>
    <w:p>
      <w:pPr>
        <w:pStyle w:val="ListParagraph"/>
        <w:numPr>
          <w:ilvl w:val="1"/>
          <w:numId w:val="121"/>
        </w:numPr>
        <w:tabs>
          <w:tab w:pos="2047" w:val="left" w:leader="none"/>
        </w:tabs>
        <w:spacing w:line="240" w:lineRule="auto" w:before="27" w:after="0"/>
        <w:ind w:left="2046" w:right="0" w:hanging="221"/>
        <w:jc w:val="left"/>
        <w:rPr>
          <w:sz w:val="22"/>
        </w:rPr>
      </w:pPr>
      <w:r>
        <w:rPr>
          <w:sz w:val="22"/>
        </w:rPr>
        <w:t>Strategies</w:t>
      </w:r>
      <w:r>
        <w:rPr>
          <w:spacing w:val="-5"/>
          <w:sz w:val="22"/>
        </w:rPr>
        <w:t> </w:t>
      </w:r>
      <w:r>
        <w:rPr>
          <w:sz w:val="22"/>
        </w:rPr>
        <w:t>and</w:t>
      </w:r>
      <w:r>
        <w:rPr>
          <w:spacing w:val="-6"/>
          <w:sz w:val="22"/>
        </w:rPr>
        <w:t> </w:t>
      </w:r>
      <w:r>
        <w:rPr>
          <w:sz w:val="22"/>
        </w:rPr>
        <w:t>practices</w:t>
      </w:r>
      <w:r>
        <w:rPr>
          <w:spacing w:val="-5"/>
          <w:sz w:val="22"/>
        </w:rPr>
        <w:t> </w:t>
      </w:r>
      <w:r>
        <w:rPr>
          <w:sz w:val="22"/>
        </w:rPr>
        <w:t>that</w:t>
      </w:r>
      <w:r>
        <w:rPr>
          <w:spacing w:val="-5"/>
          <w:sz w:val="22"/>
        </w:rPr>
        <w:t> </w:t>
      </w:r>
      <w:r>
        <w:rPr>
          <w:sz w:val="22"/>
        </w:rPr>
        <w:t>discriminate</w:t>
      </w:r>
      <w:r>
        <w:rPr>
          <w:spacing w:val="-5"/>
          <w:sz w:val="22"/>
        </w:rPr>
        <w:t> </w:t>
      </w:r>
      <w:r>
        <w:rPr>
          <w:sz w:val="22"/>
        </w:rPr>
        <w:t>against</w:t>
      </w:r>
      <w:r>
        <w:rPr>
          <w:spacing w:val="-6"/>
          <w:sz w:val="22"/>
        </w:rPr>
        <w:t> </w:t>
      </w:r>
      <w:r>
        <w:rPr>
          <w:sz w:val="22"/>
        </w:rPr>
        <w:t>persons</w:t>
      </w:r>
      <w:r>
        <w:rPr>
          <w:spacing w:val="-5"/>
          <w:sz w:val="22"/>
        </w:rPr>
        <w:t> </w:t>
      </w:r>
      <w:r>
        <w:rPr>
          <w:sz w:val="22"/>
        </w:rPr>
        <w:t>with</w:t>
      </w:r>
      <w:r>
        <w:rPr>
          <w:spacing w:val="-5"/>
          <w:sz w:val="22"/>
        </w:rPr>
        <w:t> </w:t>
      </w:r>
      <w:r>
        <w:rPr>
          <w:spacing w:val="-2"/>
          <w:sz w:val="22"/>
        </w:rPr>
        <w:t>disabilities</w:t>
      </w:r>
    </w:p>
    <w:p>
      <w:pPr>
        <w:pStyle w:val="ListParagraph"/>
        <w:numPr>
          <w:ilvl w:val="1"/>
          <w:numId w:val="121"/>
        </w:numPr>
        <w:tabs>
          <w:tab w:pos="2083" w:val="left" w:leader="none"/>
        </w:tabs>
        <w:spacing w:line="240" w:lineRule="auto" w:before="27" w:after="0"/>
        <w:ind w:left="2082" w:right="0" w:hanging="257"/>
        <w:jc w:val="left"/>
        <w:rPr>
          <w:sz w:val="22"/>
        </w:rPr>
      </w:pPr>
      <w:r>
        <w:rPr>
          <w:sz w:val="22"/>
        </w:rPr>
        <w:t>And/or</w:t>
      </w:r>
      <w:r>
        <w:rPr>
          <w:spacing w:val="-3"/>
          <w:sz w:val="22"/>
        </w:rPr>
        <w:t> </w:t>
      </w:r>
      <w:r>
        <w:rPr>
          <w:sz w:val="22"/>
        </w:rPr>
        <w:t>an</w:t>
      </w:r>
      <w:r>
        <w:rPr>
          <w:spacing w:val="-3"/>
          <w:sz w:val="22"/>
        </w:rPr>
        <w:t> </w:t>
      </w:r>
      <w:r>
        <w:rPr>
          <w:sz w:val="22"/>
        </w:rPr>
        <w:t>absence</w:t>
      </w:r>
      <w:r>
        <w:rPr>
          <w:spacing w:val="-2"/>
          <w:sz w:val="22"/>
        </w:rPr>
        <w:t> </w:t>
      </w:r>
      <w:r>
        <w:rPr>
          <w:sz w:val="22"/>
        </w:rPr>
        <w:t>of</w:t>
      </w:r>
      <w:r>
        <w:rPr>
          <w:spacing w:val="-3"/>
          <w:sz w:val="22"/>
        </w:rPr>
        <w:t> </w:t>
      </w:r>
      <w:r>
        <w:rPr>
          <w:spacing w:val="-4"/>
          <w:sz w:val="22"/>
        </w:rPr>
        <w:t>laws</w:t>
      </w:r>
    </w:p>
    <w:p>
      <w:pPr>
        <w:pStyle w:val="ListParagraph"/>
        <w:numPr>
          <w:ilvl w:val="1"/>
          <w:numId w:val="121"/>
        </w:numPr>
        <w:tabs>
          <w:tab w:pos="2092" w:val="left" w:leader="none"/>
        </w:tabs>
        <w:spacing w:line="266" w:lineRule="auto" w:before="27" w:after="0"/>
        <w:ind w:left="2132" w:right="2086" w:hanging="306"/>
        <w:jc w:val="left"/>
        <w:rPr>
          <w:sz w:val="22"/>
        </w:rPr>
      </w:pPr>
      <w:r>
        <w:rPr>
          <w:sz w:val="22"/>
        </w:rPr>
        <w:t>Strategies</w:t>
      </w:r>
      <w:r>
        <w:rPr>
          <w:spacing w:val="-4"/>
          <w:sz w:val="22"/>
        </w:rPr>
        <w:t> </w:t>
      </w:r>
      <w:r>
        <w:rPr>
          <w:sz w:val="22"/>
        </w:rPr>
        <w:t>and</w:t>
      </w:r>
      <w:r>
        <w:rPr>
          <w:spacing w:val="-4"/>
          <w:sz w:val="22"/>
        </w:rPr>
        <w:t> </w:t>
      </w:r>
      <w:r>
        <w:rPr>
          <w:sz w:val="22"/>
        </w:rPr>
        <w:t>practices</w:t>
      </w:r>
      <w:r>
        <w:rPr>
          <w:spacing w:val="-4"/>
          <w:sz w:val="22"/>
        </w:rPr>
        <w:t> </w:t>
      </w:r>
      <w:r>
        <w:rPr>
          <w:sz w:val="22"/>
        </w:rPr>
        <w:t>that</w:t>
      </w:r>
      <w:r>
        <w:rPr>
          <w:spacing w:val="-4"/>
          <w:sz w:val="22"/>
        </w:rPr>
        <w:t> </w:t>
      </w:r>
      <w:r>
        <w:rPr>
          <w:sz w:val="22"/>
        </w:rPr>
        <w:t>might</w:t>
      </w:r>
      <w:r>
        <w:rPr>
          <w:spacing w:val="-4"/>
          <w:sz w:val="22"/>
        </w:rPr>
        <w:t> </w:t>
      </w:r>
      <w:r>
        <w:rPr>
          <w:sz w:val="22"/>
        </w:rPr>
        <w:t>otherwise</w:t>
      </w:r>
      <w:r>
        <w:rPr>
          <w:spacing w:val="-4"/>
          <w:sz w:val="22"/>
        </w:rPr>
        <w:t> </w:t>
      </w:r>
      <w:r>
        <w:rPr>
          <w:sz w:val="22"/>
        </w:rPr>
        <w:t>enable</w:t>
      </w:r>
      <w:r>
        <w:rPr>
          <w:spacing w:val="-4"/>
          <w:sz w:val="22"/>
        </w:rPr>
        <w:t> </w:t>
      </w:r>
      <w:r>
        <w:rPr>
          <w:sz w:val="22"/>
        </w:rPr>
        <w:t>persons</w:t>
      </w:r>
      <w:r>
        <w:rPr>
          <w:spacing w:val="-4"/>
          <w:sz w:val="22"/>
        </w:rPr>
        <w:t> </w:t>
      </w:r>
      <w:r>
        <w:rPr>
          <w:sz w:val="22"/>
        </w:rPr>
        <w:t>with</w:t>
      </w:r>
      <w:r>
        <w:rPr>
          <w:spacing w:val="-4"/>
          <w:sz w:val="22"/>
        </w:rPr>
        <w:t> </w:t>
      </w:r>
      <w:r>
        <w:rPr>
          <w:sz w:val="22"/>
        </w:rPr>
        <w:t>disabilities</w:t>
      </w:r>
      <w:r>
        <w:rPr>
          <w:spacing w:val="-4"/>
          <w:sz w:val="22"/>
        </w:rPr>
        <w:t> </w:t>
      </w:r>
      <w:r>
        <w:rPr>
          <w:sz w:val="22"/>
        </w:rPr>
        <w:t>to access services and participate on an equal basis</w:t>
      </w:r>
    </w:p>
    <w:p>
      <w:pPr>
        <w:pStyle w:val="BodyText"/>
        <w:spacing w:before="2"/>
        <w:rPr>
          <w:sz w:val="24"/>
        </w:rPr>
      </w:pPr>
    </w:p>
    <w:p>
      <w:pPr>
        <w:pStyle w:val="ListParagraph"/>
        <w:numPr>
          <w:ilvl w:val="0"/>
          <w:numId w:val="121"/>
        </w:numPr>
        <w:tabs>
          <w:tab w:pos="1339" w:val="left" w:leader="none"/>
        </w:tabs>
        <w:spacing w:line="240" w:lineRule="auto" w:before="0" w:after="0"/>
        <w:ind w:left="1338" w:right="0" w:hanging="233"/>
        <w:jc w:val="left"/>
        <w:rPr>
          <w:sz w:val="22"/>
        </w:rPr>
      </w:pPr>
      <w:r>
        <w:rPr>
          <w:sz w:val="22"/>
        </w:rPr>
        <w:t>Attitudes</w:t>
      </w:r>
      <w:r>
        <w:rPr>
          <w:spacing w:val="-3"/>
          <w:sz w:val="22"/>
        </w:rPr>
        <w:t> </w:t>
      </w:r>
      <w:r>
        <w:rPr>
          <w:sz w:val="22"/>
        </w:rPr>
        <w:t>and</w:t>
      </w:r>
      <w:r>
        <w:rPr>
          <w:spacing w:val="-2"/>
          <w:sz w:val="22"/>
        </w:rPr>
        <w:t> </w:t>
      </w:r>
      <w:r>
        <w:rPr>
          <w:sz w:val="22"/>
        </w:rPr>
        <w:t>Social</w:t>
      </w:r>
      <w:r>
        <w:rPr>
          <w:spacing w:val="-2"/>
          <w:sz w:val="22"/>
        </w:rPr>
        <w:t> </w:t>
      </w:r>
      <w:r>
        <w:rPr>
          <w:sz w:val="22"/>
        </w:rPr>
        <w:t>Barriers:</w:t>
      </w:r>
      <w:r>
        <w:rPr>
          <w:spacing w:val="-3"/>
          <w:sz w:val="22"/>
        </w:rPr>
        <w:t> </w:t>
      </w:r>
      <w:r>
        <w:rPr>
          <w:sz w:val="22"/>
        </w:rPr>
        <w:t>including</w:t>
      </w:r>
      <w:r>
        <w:rPr>
          <w:spacing w:val="-2"/>
          <w:sz w:val="22"/>
        </w:rPr>
        <w:t> </w:t>
      </w:r>
      <w:r>
        <w:rPr>
          <w:spacing w:val="-10"/>
          <w:sz w:val="22"/>
        </w:rPr>
        <w:t>–</w:t>
      </w:r>
    </w:p>
    <w:p>
      <w:pPr>
        <w:pStyle w:val="BodyText"/>
        <w:spacing w:before="8"/>
        <w:rPr>
          <w:sz w:val="26"/>
        </w:rPr>
      </w:pPr>
    </w:p>
    <w:p>
      <w:pPr>
        <w:pStyle w:val="ListParagraph"/>
        <w:numPr>
          <w:ilvl w:val="1"/>
          <w:numId w:val="121"/>
        </w:numPr>
        <w:tabs>
          <w:tab w:pos="1998" w:val="left" w:leader="none"/>
        </w:tabs>
        <w:spacing w:line="240" w:lineRule="auto" w:before="0" w:after="0"/>
        <w:ind w:left="1997" w:right="0" w:hanging="172"/>
        <w:jc w:val="left"/>
        <w:rPr>
          <w:sz w:val="22"/>
        </w:rPr>
      </w:pPr>
      <w:r>
        <w:rPr>
          <w:sz w:val="22"/>
        </w:rPr>
        <w:t>Negative</w:t>
      </w:r>
      <w:r>
        <w:rPr>
          <w:spacing w:val="-6"/>
          <w:sz w:val="22"/>
        </w:rPr>
        <w:t> </w:t>
      </w:r>
      <w:r>
        <w:rPr>
          <w:sz w:val="22"/>
        </w:rPr>
        <w:t>stereotyping</w:t>
      </w:r>
      <w:r>
        <w:rPr>
          <w:spacing w:val="-3"/>
          <w:sz w:val="22"/>
        </w:rPr>
        <w:t> </w:t>
      </w:r>
      <w:r>
        <w:rPr>
          <w:sz w:val="22"/>
        </w:rPr>
        <w:t>of</w:t>
      </w:r>
      <w:r>
        <w:rPr>
          <w:spacing w:val="-4"/>
          <w:sz w:val="22"/>
        </w:rPr>
        <w:t> </w:t>
      </w:r>
      <w:r>
        <w:rPr>
          <w:sz w:val="22"/>
        </w:rPr>
        <w:t>persons</w:t>
      </w:r>
      <w:r>
        <w:rPr>
          <w:spacing w:val="-4"/>
          <w:sz w:val="22"/>
        </w:rPr>
        <w:t> </w:t>
      </w:r>
      <w:r>
        <w:rPr>
          <w:sz w:val="22"/>
        </w:rPr>
        <w:t>with</w:t>
      </w:r>
      <w:r>
        <w:rPr>
          <w:spacing w:val="-4"/>
          <w:sz w:val="22"/>
        </w:rPr>
        <w:t> </w:t>
      </w:r>
      <w:r>
        <w:rPr>
          <w:sz w:val="22"/>
        </w:rPr>
        <w:t>a</w:t>
      </w:r>
      <w:r>
        <w:rPr>
          <w:spacing w:val="-3"/>
          <w:sz w:val="22"/>
        </w:rPr>
        <w:t> </w:t>
      </w:r>
      <w:r>
        <w:rPr>
          <w:spacing w:val="-2"/>
          <w:sz w:val="22"/>
        </w:rPr>
        <w:t>disability</w:t>
      </w:r>
    </w:p>
    <w:p>
      <w:pPr>
        <w:pStyle w:val="ListParagraph"/>
        <w:numPr>
          <w:ilvl w:val="1"/>
          <w:numId w:val="121"/>
        </w:numPr>
        <w:tabs>
          <w:tab w:pos="2047" w:val="left" w:leader="none"/>
        </w:tabs>
        <w:spacing w:line="240" w:lineRule="auto" w:before="27" w:after="0"/>
        <w:ind w:left="2046" w:right="0" w:hanging="221"/>
        <w:jc w:val="left"/>
        <w:rPr>
          <w:sz w:val="22"/>
        </w:rPr>
      </w:pPr>
      <w:r>
        <w:rPr>
          <w:sz w:val="22"/>
        </w:rPr>
        <w:t>Social</w:t>
      </w:r>
      <w:r>
        <w:rPr>
          <w:spacing w:val="-2"/>
          <w:sz w:val="22"/>
        </w:rPr>
        <w:t> </w:t>
      </w:r>
      <w:r>
        <w:rPr>
          <w:sz w:val="22"/>
        </w:rPr>
        <w:t>stigma</w:t>
      </w:r>
      <w:r>
        <w:rPr>
          <w:spacing w:val="-2"/>
          <w:sz w:val="22"/>
        </w:rPr>
        <w:t> </w:t>
      </w:r>
      <w:r>
        <w:rPr>
          <w:sz w:val="22"/>
        </w:rPr>
        <w:t>and</w:t>
      </w:r>
      <w:r>
        <w:rPr>
          <w:spacing w:val="-2"/>
          <w:sz w:val="22"/>
        </w:rPr>
        <w:t> </w:t>
      </w:r>
      <w:r>
        <w:rPr>
          <w:sz w:val="22"/>
        </w:rPr>
        <w:t>other</w:t>
      </w:r>
      <w:r>
        <w:rPr>
          <w:spacing w:val="-3"/>
          <w:sz w:val="22"/>
        </w:rPr>
        <w:t> </w:t>
      </w:r>
      <w:r>
        <w:rPr>
          <w:sz w:val="22"/>
        </w:rPr>
        <w:t>forms</w:t>
      </w:r>
      <w:r>
        <w:rPr>
          <w:spacing w:val="-1"/>
          <w:sz w:val="22"/>
        </w:rPr>
        <w:t> </w:t>
      </w:r>
      <w:r>
        <w:rPr>
          <w:sz w:val="22"/>
        </w:rPr>
        <w:t>of</w:t>
      </w:r>
      <w:r>
        <w:rPr>
          <w:spacing w:val="-3"/>
          <w:sz w:val="22"/>
        </w:rPr>
        <w:t> </w:t>
      </w:r>
      <w:r>
        <w:rPr>
          <w:sz w:val="22"/>
        </w:rPr>
        <w:t>overt</w:t>
      </w:r>
      <w:r>
        <w:rPr>
          <w:spacing w:val="-2"/>
          <w:sz w:val="22"/>
        </w:rPr>
        <w:t> discrimination</w:t>
      </w:r>
    </w:p>
    <w:p>
      <w:pPr>
        <w:pStyle w:val="ListParagraph"/>
        <w:numPr>
          <w:ilvl w:val="1"/>
          <w:numId w:val="121"/>
        </w:numPr>
        <w:tabs>
          <w:tab w:pos="2095" w:val="left" w:leader="none"/>
        </w:tabs>
        <w:spacing w:line="240" w:lineRule="auto" w:before="27" w:after="0"/>
        <w:ind w:left="2094" w:right="0" w:hanging="269"/>
        <w:jc w:val="left"/>
        <w:rPr>
          <w:sz w:val="22"/>
        </w:rPr>
      </w:pPr>
      <w:r>
        <w:rPr>
          <w:sz w:val="22"/>
        </w:rPr>
        <w:t>Negative</w:t>
      </w:r>
      <w:r>
        <w:rPr>
          <w:spacing w:val="-13"/>
          <w:sz w:val="22"/>
        </w:rPr>
        <w:t> </w:t>
      </w:r>
      <w:r>
        <w:rPr>
          <w:sz w:val="22"/>
        </w:rPr>
        <w:t>behaviour</w:t>
      </w:r>
      <w:r>
        <w:rPr>
          <w:spacing w:val="-11"/>
          <w:sz w:val="22"/>
        </w:rPr>
        <w:t> </w:t>
      </w:r>
      <w:r>
        <w:rPr>
          <w:sz w:val="22"/>
        </w:rPr>
        <w:t>of</w:t>
      </w:r>
      <w:r>
        <w:rPr>
          <w:spacing w:val="-11"/>
          <w:sz w:val="22"/>
        </w:rPr>
        <w:t> </w:t>
      </w:r>
      <w:r>
        <w:rPr>
          <w:sz w:val="22"/>
        </w:rPr>
        <w:t>family,</w:t>
      </w:r>
      <w:r>
        <w:rPr>
          <w:spacing w:val="-10"/>
          <w:sz w:val="22"/>
        </w:rPr>
        <w:t> </w:t>
      </w:r>
      <w:r>
        <w:rPr>
          <w:sz w:val="22"/>
        </w:rPr>
        <w:t>community,</w:t>
      </w:r>
      <w:r>
        <w:rPr>
          <w:spacing w:val="-9"/>
          <w:sz w:val="22"/>
        </w:rPr>
        <w:t> </w:t>
      </w:r>
      <w:r>
        <w:rPr>
          <w:spacing w:val="-2"/>
          <w:sz w:val="22"/>
        </w:rPr>
        <w:t>authorities</w:t>
      </w:r>
    </w:p>
    <w:p>
      <w:pPr>
        <w:pStyle w:val="ListParagraph"/>
        <w:numPr>
          <w:ilvl w:val="1"/>
          <w:numId w:val="121"/>
        </w:numPr>
        <w:tabs>
          <w:tab w:pos="2092" w:val="left" w:leader="none"/>
        </w:tabs>
        <w:spacing w:line="240" w:lineRule="auto" w:before="27" w:after="0"/>
        <w:ind w:left="2091" w:right="0" w:hanging="266"/>
        <w:jc w:val="left"/>
        <w:rPr>
          <w:sz w:val="22"/>
        </w:rPr>
      </w:pPr>
      <w:r>
        <w:rPr>
          <w:spacing w:val="-2"/>
          <w:sz w:val="22"/>
        </w:rPr>
        <w:t>Prejudice</w:t>
      </w:r>
    </w:p>
    <w:p>
      <w:pPr>
        <w:pStyle w:val="ListParagraph"/>
        <w:numPr>
          <w:ilvl w:val="1"/>
          <w:numId w:val="121"/>
        </w:numPr>
        <w:tabs>
          <w:tab w:pos="2043" w:val="left" w:leader="none"/>
        </w:tabs>
        <w:spacing w:line="240" w:lineRule="auto" w:before="27" w:after="0"/>
        <w:ind w:left="2042" w:right="0" w:hanging="217"/>
        <w:jc w:val="left"/>
        <w:rPr>
          <w:sz w:val="22"/>
        </w:rPr>
      </w:pPr>
      <w:r>
        <w:rPr>
          <w:spacing w:val="-4"/>
          <w:sz w:val="22"/>
        </w:rPr>
        <w:t>Pity</w:t>
      </w:r>
    </w:p>
    <w:p>
      <w:pPr>
        <w:pStyle w:val="ListParagraph"/>
        <w:numPr>
          <w:ilvl w:val="1"/>
          <w:numId w:val="121"/>
        </w:numPr>
        <w:tabs>
          <w:tab w:pos="2108" w:val="left" w:leader="none"/>
        </w:tabs>
        <w:spacing w:line="240" w:lineRule="auto" w:before="28" w:after="0"/>
        <w:ind w:left="2107" w:right="0" w:hanging="282"/>
        <w:jc w:val="left"/>
        <w:rPr>
          <w:sz w:val="22"/>
        </w:rPr>
      </w:pPr>
      <w:r>
        <w:rPr>
          <w:sz w:val="22"/>
        </w:rPr>
        <w:t>Overprotection</w:t>
      </w:r>
      <w:r>
        <w:rPr>
          <w:spacing w:val="-6"/>
          <w:sz w:val="22"/>
        </w:rPr>
        <w:t> </w:t>
      </w:r>
      <w:r>
        <w:rPr>
          <w:sz w:val="22"/>
        </w:rPr>
        <w:t>towards</w:t>
      </w:r>
      <w:r>
        <w:rPr>
          <w:spacing w:val="-3"/>
          <w:sz w:val="22"/>
        </w:rPr>
        <w:t> </w:t>
      </w:r>
      <w:r>
        <w:rPr>
          <w:sz w:val="22"/>
        </w:rPr>
        <w:t>the</w:t>
      </w:r>
      <w:r>
        <w:rPr>
          <w:spacing w:val="-3"/>
          <w:sz w:val="22"/>
        </w:rPr>
        <w:t> </w:t>
      </w:r>
      <w:r>
        <w:rPr>
          <w:sz w:val="22"/>
        </w:rPr>
        <w:t>person</w:t>
      </w:r>
      <w:r>
        <w:rPr>
          <w:spacing w:val="-4"/>
          <w:sz w:val="22"/>
        </w:rPr>
        <w:t> </w:t>
      </w:r>
      <w:r>
        <w:rPr>
          <w:sz w:val="22"/>
        </w:rPr>
        <w:t>with</w:t>
      </w:r>
      <w:r>
        <w:rPr>
          <w:spacing w:val="-4"/>
          <w:sz w:val="22"/>
        </w:rPr>
        <w:t> </w:t>
      </w:r>
      <w:r>
        <w:rPr>
          <w:sz w:val="22"/>
        </w:rPr>
        <w:t>a</w:t>
      </w:r>
      <w:r>
        <w:rPr>
          <w:spacing w:val="-4"/>
          <w:sz w:val="22"/>
        </w:rPr>
        <w:t> </w:t>
      </w:r>
      <w:r>
        <w:rPr>
          <w:sz w:val="22"/>
        </w:rPr>
        <w:t>disability,</w:t>
      </w:r>
      <w:r>
        <w:rPr>
          <w:spacing w:val="-4"/>
          <w:sz w:val="22"/>
        </w:rPr>
        <w:t> </w:t>
      </w:r>
      <w:r>
        <w:rPr>
          <w:sz w:val="22"/>
        </w:rPr>
        <w:t>as</w:t>
      </w:r>
      <w:r>
        <w:rPr>
          <w:spacing w:val="-4"/>
          <w:sz w:val="22"/>
        </w:rPr>
        <w:t> </w:t>
      </w:r>
      <w:r>
        <w:rPr>
          <w:sz w:val="22"/>
        </w:rPr>
        <w:t>well</w:t>
      </w:r>
      <w:r>
        <w:rPr>
          <w:spacing w:val="-4"/>
          <w:sz w:val="22"/>
        </w:rPr>
        <w:t> </w:t>
      </w:r>
      <w:r>
        <w:rPr>
          <w:sz w:val="22"/>
        </w:rPr>
        <w:t>as</w:t>
      </w:r>
      <w:r>
        <w:rPr>
          <w:spacing w:val="-4"/>
          <w:sz w:val="22"/>
        </w:rPr>
        <w:t> </w:t>
      </w:r>
      <w:r>
        <w:rPr>
          <w:sz w:val="22"/>
        </w:rPr>
        <w:t>towards</w:t>
      </w:r>
      <w:r>
        <w:rPr>
          <w:spacing w:val="-3"/>
          <w:sz w:val="22"/>
        </w:rPr>
        <w:t> </w:t>
      </w:r>
      <w:r>
        <w:rPr>
          <w:sz w:val="22"/>
        </w:rPr>
        <w:t>family</w:t>
      </w:r>
      <w:r>
        <w:rPr>
          <w:spacing w:val="-3"/>
          <w:sz w:val="22"/>
        </w:rPr>
        <w:t> </w:t>
      </w:r>
      <w:r>
        <w:rPr>
          <w:spacing w:val="-2"/>
          <w:sz w:val="22"/>
        </w:rPr>
        <w:t>members</w:t>
      </w:r>
    </w:p>
    <w:p>
      <w:pPr>
        <w:spacing w:after="0" w:line="240" w:lineRule="auto"/>
        <w:jc w:val="left"/>
        <w:rPr>
          <w:sz w:val="22"/>
        </w:rPr>
        <w:sectPr>
          <w:pgSz w:w="11910" w:h="16840"/>
          <w:pgMar w:header="0" w:footer="379" w:top="1440" w:bottom="560" w:left="0" w:right="0"/>
        </w:sectPr>
      </w:pPr>
    </w:p>
    <w:p>
      <w:pPr>
        <w:spacing w:line="380" w:lineRule="exact" w:before="0"/>
        <w:ind w:left="1078" w:right="0" w:firstLine="0"/>
        <w:jc w:val="left"/>
        <w:rPr>
          <w:b/>
          <w:sz w:val="34"/>
        </w:rPr>
      </w:pPr>
      <w:r>
        <w:rPr/>
        <w:drawing>
          <wp:anchor distT="0" distB="0" distL="0" distR="0" allowOverlap="1" layoutInCell="1" locked="0" behindDoc="1" simplePos="0" relativeHeight="483012608">
            <wp:simplePos x="0" y="0"/>
            <wp:positionH relativeFrom="page">
              <wp:posOffset>684987</wp:posOffset>
            </wp:positionH>
            <wp:positionV relativeFrom="paragraph">
              <wp:posOffset>557834</wp:posOffset>
            </wp:positionV>
            <wp:extent cx="1940133" cy="1176337"/>
            <wp:effectExtent l="0" t="0" r="0" b="0"/>
            <wp:wrapNone/>
            <wp:docPr id="405" name="image48.jpeg"/>
            <wp:cNvGraphicFramePr>
              <a:graphicFrameLocks noChangeAspect="1"/>
            </wp:cNvGraphicFramePr>
            <a:graphic>
              <a:graphicData uri="http://schemas.openxmlformats.org/drawingml/2006/picture">
                <pic:pic>
                  <pic:nvPicPr>
                    <pic:cNvPr id="406" name="image48.jpeg"/>
                    <pic:cNvPicPr/>
                  </pic:nvPicPr>
                  <pic:blipFill>
                    <a:blip r:embed="rId151" cstate="print"/>
                    <a:stretch>
                      <a:fillRect/>
                    </a:stretch>
                  </pic:blipFill>
                  <pic:spPr>
                    <a:xfrm>
                      <a:off x="0" y="0"/>
                      <a:ext cx="1940133" cy="1176337"/>
                    </a:xfrm>
                    <a:prstGeom prst="rect">
                      <a:avLst/>
                    </a:prstGeom>
                  </pic:spPr>
                </pic:pic>
              </a:graphicData>
            </a:graphic>
          </wp:anchor>
        </w:drawing>
      </w:r>
      <w:r>
        <w:rPr/>
        <w:drawing>
          <wp:anchor distT="0" distB="0" distL="0" distR="0" allowOverlap="1" layoutInCell="1" locked="0" behindDoc="1" simplePos="0" relativeHeight="483013120">
            <wp:simplePos x="0" y="0"/>
            <wp:positionH relativeFrom="page">
              <wp:posOffset>2745968</wp:posOffset>
            </wp:positionH>
            <wp:positionV relativeFrom="paragraph">
              <wp:posOffset>557821</wp:posOffset>
            </wp:positionV>
            <wp:extent cx="1934310" cy="1172908"/>
            <wp:effectExtent l="0" t="0" r="0" b="0"/>
            <wp:wrapNone/>
            <wp:docPr id="407" name="image49.jpeg"/>
            <wp:cNvGraphicFramePr>
              <a:graphicFrameLocks noChangeAspect="1"/>
            </wp:cNvGraphicFramePr>
            <a:graphic>
              <a:graphicData uri="http://schemas.openxmlformats.org/drawingml/2006/picture">
                <pic:pic>
                  <pic:nvPicPr>
                    <pic:cNvPr id="408" name="image49.jpeg"/>
                    <pic:cNvPicPr/>
                  </pic:nvPicPr>
                  <pic:blipFill>
                    <a:blip r:embed="rId152" cstate="print"/>
                    <a:stretch>
                      <a:fillRect/>
                    </a:stretch>
                  </pic:blipFill>
                  <pic:spPr>
                    <a:xfrm>
                      <a:off x="0" y="0"/>
                      <a:ext cx="1934310" cy="1172908"/>
                    </a:xfrm>
                    <a:prstGeom prst="rect">
                      <a:avLst/>
                    </a:prstGeom>
                  </pic:spPr>
                </pic:pic>
              </a:graphicData>
            </a:graphic>
          </wp:anchor>
        </w:drawing>
      </w:r>
      <w:r>
        <w:rPr/>
        <w:drawing>
          <wp:anchor distT="0" distB="0" distL="0" distR="0" allowOverlap="1" layoutInCell="1" locked="0" behindDoc="1" simplePos="0" relativeHeight="483013632">
            <wp:simplePos x="0" y="0"/>
            <wp:positionH relativeFrom="page">
              <wp:posOffset>4957839</wp:posOffset>
            </wp:positionH>
            <wp:positionV relativeFrom="paragraph">
              <wp:posOffset>557834</wp:posOffset>
            </wp:positionV>
            <wp:extent cx="1794290" cy="1172908"/>
            <wp:effectExtent l="0" t="0" r="0" b="0"/>
            <wp:wrapNone/>
            <wp:docPr id="409" name="image50.jpeg"/>
            <wp:cNvGraphicFramePr>
              <a:graphicFrameLocks noChangeAspect="1"/>
            </wp:cNvGraphicFramePr>
            <a:graphic>
              <a:graphicData uri="http://schemas.openxmlformats.org/drawingml/2006/picture">
                <pic:pic>
                  <pic:nvPicPr>
                    <pic:cNvPr id="410" name="image50.jpeg"/>
                    <pic:cNvPicPr/>
                  </pic:nvPicPr>
                  <pic:blipFill>
                    <a:blip r:embed="rId153" cstate="print"/>
                    <a:stretch>
                      <a:fillRect/>
                    </a:stretch>
                  </pic:blipFill>
                  <pic:spPr>
                    <a:xfrm>
                      <a:off x="0" y="0"/>
                      <a:ext cx="1794290" cy="1172908"/>
                    </a:xfrm>
                    <a:prstGeom prst="rect">
                      <a:avLst/>
                    </a:prstGeom>
                  </pic:spPr>
                </pic:pic>
              </a:graphicData>
            </a:graphic>
          </wp:anchor>
        </w:drawing>
      </w:r>
      <w:r>
        <w:rPr/>
        <w:drawing>
          <wp:anchor distT="0" distB="0" distL="0" distR="0" allowOverlap="1" layoutInCell="1" locked="0" behindDoc="1" simplePos="0" relativeHeight="483014144">
            <wp:simplePos x="0" y="0"/>
            <wp:positionH relativeFrom="page">
              <wp:posOffset>775146</wp:posOffset>
            </wp:positionH>
            <wp:positionV relativeFrom="page">
              <wp:posOffset>3730181</wp:posOffset>
            </wp:positionV>
            <wp:extent cx="1046819" cy="932688"/>
            <wp:effectExtent l="0" t="0" r="0" b="0"/>
            <wp:wrapNone/>
            <wp:docPr id="411" name="image51.jpeg"/>
            <wp:cNvGraphicFramePr>
              <a:graphicFrameLocks noChangeAspect="1"/>
            </wp:cNvGraphicFramePr>
            <a:graphic>
              <a:graphicData uri="http://schemas.openxmlformats.org/drawingml/2006/picture">
                <pic:pic>
                  <pic:nvPicPr>
                    <pic:cNvPr id="412" name="image51.jpeg"/>
                    <pic:cNvPicPr/>
                  </pic:nvPicPr>
                  <pic:blipFill>
                    <a:blip r:embed="rId154" cstate="print"/>
                    <a:stretch>
                      <a:fillRect/>
                    </a:stretch>
                  </pic:blipFill>
                  <pic:spPr>
                    <a:xfrm>
                      <a:off x="0" y="0"/>
                      <a:ext cx="1046819" cy="932688"/>
                    </a:xfrm>
                    <a:prstGeom prst="rect">
                      <a:avLst/>
                    </a:prstGeom>
                  </pic:spPr>
                </pic:pic>
              </a:graphicData>
            </a:graphic>
          </wp:anchor>
        </w:drawing>
      </w:r>
      <w:r>
        <w:rPr/>
        <w:drawing>
          <wp:anchor distT="0" distB="0" distL="0" distR="0" allowOverlap="1" layoutInCell="1" locked="0" behindDoc="1" simplePos="0" relativeHeight="483014656">
            <wp:simplePos x="0" y="0"/>
            <wp:positionH relativeFrom="page">
              <wp:posOffset>2298945</wp:posOffset>
            </wp:positionH>
            <wp:positionV relativeFrom="page">
              <wp:posOffset>3730181</wp:posOffset>
            </wp:positionV>
            <wp:extent cx="1241819" cy="922972"/>
            <wp:effectExtent l="0" t="0" r="0" b="0"/>
            <wp:wrapNone/>
            <wp:docPr id="413" name="image52.jpeg"/>
            <wp:cNvGraphicFramePr>
              <a:graphicFrameLocks noChangeAspect="1"/>
            </wp:cNvGraphicFramePr>
            <a:graphic>
              <a:graphicData uri="http://schemas.openxmlformats.org/drawingml/2006/picture">
                <pic:pic>
                  <pic:nvPicPr>
                    <pic:cNvPr id="414" name="image52.jpeg"/>
                    <pic:cNvPicPr/>
                  </pic:nvPicPr>
                  <pic:blipFill>
                    <a:blip r:embed="rId155" cstate="print"/>
                    <a:stretch>
                      <a:fillRect/>
                    </a:stretch>
                  </pic:blipFill>
                  <pic:spPr>
                    <a:xfrm>
                      <a:off x="0" y="0"/>
                      <a:ext cx="1241819" cy="922972"/>
                    </a:xfrm>
                    <a:prstGeom prst="rect">
                      <a:avLst/>
                    </a:prstGeom>
                  </pic:spPr>
                </pic:pic>
              </a:graphicData>
            </a:graphic>
          </wp:anchor>
        </w:drawing>
      </w:r>
      <w:r>
        <w:rPr/>
        <w:drawing>
          <wp:anchor distT="0" distB="0" distL="0" distR="0" allowOverlap="1" layoutInCell="1" locked="0" behindDoc="1" simplePos="0" relativeHeight="483015168">
            <wp:simplePos x="0" y="0"/>
            <wp:positionH relativeFrom="page">
              <wp:posOffset>4072120</wp:posOffset>
            </wp:positionH>
            <wp:positionV relativeFrom="page">
              <wp:posOffset>3903299</wp:posOffset>
            </wp:positionV>
            <wp:extent cx="726445" cy="714851"/>
            <wp:effectExtent l="0" t="0" r="0" b="0"/>
            <wp:wrapNone/>
            <wp:docPr id="415" name="image53.jpeg"/>
            <wp:cNvGraphicFramePr>
              <a:graphicFrameLocks noChangeAspect="1"/>
            </wp:cNvGraphicFramePr>
            <a:graphic>
              <a:graphicData uri="http://schemas.openxmlformats.org/drawingml/2006/picture">
                <pic:pic>
                  <pic:nvPicPr>
                    <pic:cNvPr id="416" name="image53.jpeg"/>
                    <pic:cNvPicPr/>
                  </pic:nvPicPr>
                  <pic:blipFill>
                    <a:blip r:embed="rId156" cstate="print"/>
                    <a:stretch>
                      <a:fillRect/>
                    </a:stretch>
                  </pic:blipFill>
                  <pic:spPr>
                    <a:xfrm>
                      <a:off x="0" y="0"/>
                      <a:ext cx="726445" cy="714851"/>
                    </a:xfrm>
                    <a:prstGeom prst="rect">
                      <a:avLst/>
                    </a:prstGeom>
                  </pic:spPr>
                </pic:pic>
              </a:graphicData>
            </a:graphic>
          </wp:anchor>
        </w:drawing>
      </w:r>
      <w:r>
        <w:rPr/>
        <w:drawing>
          <wp:anchor distT="0" distB="0" distL="0" distR="0" allowOverlap="1" layoutInCell="1" locked="0" behindDoc="1" simplePos="0" relativeHeight="483015680">
            <wp:simplePos x="0" y="0"/>
            <wp:positionH relativeFrom="page">
              <wp:posOffset>5473945</wp:posOffset>
            </wp:positionH>
            <wp:positionV relativeFrom="page">
              <wp:posOffset>3718551</wp:posOffset>
            </wp:positionV>
            <wp:extent cx="1284656" cy="941831"/>
            <wp:effectExtent l="0" t="0" r="0" b="0"/>
            <wp:wrapNone/>
            <wp:docPr id="417" name="image54.jpeg"/>
            <wp:cNvGraphicFramePr>
              <a:graphicFrameLocks noChangeAspect="1"/>
            </wp:cNvGraphicFramePr>
            <a:graphic>
              <a:graphicData uri="http://schemas.openxmlformats.org/drawingml/2006/picture">
                <pic:pic>
                  <pic:nvPicPr>
                    <pic:cNvPr id="418" name="image54.jpeg"/>
                    <pic:cNvPicPr/>
                  </pic:nvPicPr>
                  <pic:blipFill>
                    <a:blip r:embed="rId157" cstate="print"/>
                    <a:stretch>
                      <a:fillRect/>
                    </a:stretch>
                  </pic:blipFill>
                  <pic:spPr>
                    <a:xfrm>
                      <a:off x="0" y="0"/>
                      <a:ext cx="1284656" cy="941831"/>
                    </a:xfrm>
                    <a:prstGeom prst="rect">
                      <a:avLst/>
                    </a:prstGeom>
                  </pic:spPr>
                </pic:pic>
              </a:graphicData>
            </a:graphic>
          </wp:anchor>
        </w:drawing>
      </w:r>
      <w:r>
        <w:rPr>
          <w:b/>
          <w:sz w:val="34"/>
        </w:rPr>
        <w:t>Session </w:t>
      </w:r>
      <w:r>
        <w:rPr>
          <w:b/>
          <w:spacing w:val="-5"/>
          <w:sz w:val="34"/>
        </w:rPr>
        <w:t>3.4</w:t>
      </w:r>
    </w:p>
    <w:p>
      <w:pPr>
        <w:pStyle w:val="BodyText"/>
        <w:spacing w:before="6"/>
        <w:rPr>
          <w:b/>
          <w:sz w:val="23"/>
        </w:rPr>
      </w:pPr>
      <w:r>
        <w:rPr/>
        <w:pict>
          <v:group style="position:absolute;margin-left:43.909401pt;margin-top:14.746538pt;width:502.7pt;height:357.2pt;mso-position-horizontal-relative:page;mso-position-vertical-relative:paragraph;z-index:-15635968;mso-wrap-distance-left:0;mso-wrap-distance-right:0" id="docshapegroup189" coordorigin="878,295" coordsize="10054,7144">
            <v:shape style="position:absolute;left:878;top:294;width:10054;height:7144" id="docshape190" coordorigin="878,295" coordsize="10054,7144" path="m10932,295l10912,295,10912,315,10912,7419,898,7419,898,315,888,315,898,315,10912,315,10912,295,878,295,878,305,878,315,878,7419,878,7439,10932,7439,10932,7419,10932,315,10932,305,10932,295xe" filled="true" fillcolor="#000000" stroked="false">
              <v:path arrowok="t"/>
              <v:fill type="solid"/>
            </v:shape>
            <v:shape style="position:absolute;left:1201;top:2568;width:143;height:246" type="#_x0000_t202" id="docshape191" filled="false" stroked="false">
              <v:textbox inset="0,0,0,0">
                <w:txbxContent>
                  <w:p>
                    <w:pPr>
                      <w:spacing w:line="246" w:lineRule="exact" w:before="0"/>
                      <w:ind w:left="0" w:right="0" w:firstLine="0"/>
                      <w:jc w:val="left"/>
                      <w:rPr>
                        <w:b/>
                        <w:sz w:val="22"/>
                      </w:rPr>
                    </w:pPr>
                    <w:r>
                      <w:rPr>
                        <w:b/>
                        <w:color w:val="25408F"/>
                        <w:sz w:val="22"/>
                      </w:rPr>
                      <w:t>1</w:t>
                    </w:r>
                  </w:p>
                </w:txbxContent>
              </v:textbox>
              <w10:wrap type="none"/>
            </v:shape>
            <v:shape style="position:absolute;left:4447;top:2568;width:143;height:246" type="#_x0000_t202" id="docshape192" filled="false" stroked="false">
              <v:textbox inset="0,0,0,0">
                <w:txbxContent>
                  <w:p>
                    <w:pPr>
                      <w:spacing w:line="246" w:lineRule="exact" w:before="0"/>
                      <w:ind w:left="0" w:right="0" w:firstLine="0"/>
                      <w:jc w:val="left"/>
                      <w:rPr>
                        <w:b/>
                        <w:sz w:val="22"/>
                      </w:rPr>
                    </w:pPr>
                    <w:r>
                      <w:rPr>
                        <w:b/>
                        <w:color w:val="25408F"/>
                        <w:sz w:val="22"/>
                      </w:rPr>
                      <w:t>2</w:t>
                    </w:r>
                  </w:p>
                </w:txbxContent>
              </v:textbox>
              <w10:wrap type="none"/>
            </v:shape>
            <v:shape style="position:absolute;left:7680;top:2568;width:143;height:246" type="#_x0000_t202" id="docshape193" filled="false" stroked="false">
              <v:textbox inset="0,0,0,0">
                <w:txbxContent>
                  <w:p>
                    <w:pPr>
                      <w:spacing w:line="246" w:lineRule="exact" w:before="0"/>
                      <w:ind w:left="0" w:right="0" w:firstLine="0"/>
                      <w:jc w:val="left"/>
                      <w:rPr>
                        <w:b/>
                        <w:sz w:val="22"/>
                      </w:rPr>
                    </w:pPr>
                    <w:r>
                      <w:rPr>
                        <w:b/>
                        <w:color w:val="25408F"/>
                        <w:sz w:val="22"/>
                      </w:rPr>
                      <w:t>3</w:t>
                    </w:r>
                  </w:p>
                </w:txbxContent>
              </v:textbox>
              <w10:wrap type="none"/>
            </v:shape>
            <v:shape style="position:absolute;left:1201;top:4528;width:143;height:246" type="#_x0000_t202" id="docshape194" filled="false" stroked="false">
              <v:textbox inset="0,0,0,0">
                <w:txbxContent>
                  <w:p>
                    <w:pPr>
                      <w:spacing w:line="246" w:lineRule="exact" w:before="0"/>
                      <w:ind w:left="0" w:right="0" w:firstLine="0"/>
                      <w:jc w:val="left"/>
                      <w:rPr>
                        <w:b/>
                        <w:sz w:val="22"/>
                      </w:rPr>
                    </w:pPr>
                    <w:r>
                      <w:rPr>
                        <w:b/>
                        <w:color w:val="25408F"/>
                        <w:sz w:val="22"/>
                      </w:rPr>
                      <w:t>4</w:t>
                    </w:r>
                  </w:p>
                </w:txbxContent>
              </v:textbox>
              <w10:wrap type="none"/>
            </v:shape>
            <v:shape style="position:absolute;left:3483;top:4528;width:143;height:246" type="#_x0000_t202" id="docshape195" filled="false" stroked="false">
              <v:textbox inset="0,0,0,0">
                <w:txbxContent>
                  <w:p>
                    <w:pPr>
                      <w:spacing w:line="246" w:lineRule="exact" w:before="0"/>
                      <w:ind w:left="0" w:right="0" w:firstLine="0"/>
                      <w:jc w:val="left"/>
                      <w:rPr>
                        <w:b/>
                        <w:sz w:val="22"/>
                      </w:rPr>
                    </w:pPr>
                    <w:r>
                      <w:rPr>
                        <w:b/>
                        <w:color w:val="25408F"/>
                        <w:sz w:val="22"/>
                      </w:rPr>
                      <w:t>5</w:t>
                    </w:r>
                  </w:p>
                </w:txbxContent>
              </v:textbox>
              <w10:wrap type="none"/>
            </v:shape>
            <v:shape style="position:absolute;left:5887;top:4528;width:143;height:246" type="#_x0000_t202" id="docshape196" filled="false" stroked="false">
              <v:textbox inset="0,0,0,0">
                <w:txbxContent>
                  <w:p>
                    <w:pPr>
                      <w:spacing w:line="246" w:lineRule="exact" w:before="0"/>
                      <w:ind w:left="0" w:right="0" w:firstLine="0"/>
                      <w:jc w:val="left"/>
                      <w:rPr>
                        <w:b/>
                        <w:sz w:val="22"/>
                      </w:rPr>
                    </w:pPr>
                    <w:r>
                      <w:rPr>
                        <w:b/>
                        <w:color w:val="25408F"/>
                        <w:sz w:val="22"/>
                      </w:rPr>
                      <w:t>6</w:t>
                    </w:r>
                  </w:p>
                </w:txbxContent>
              </v:textbox>
              <w10:wrap type="none"/>
            </v:shape>
            <v:shape style="position:absolute;left:8400;top:4528;width:143;height:246" type="#_x0000_t202" id="docshape197" filled="false" stroked="false">
              <v:textbox inset="0,0,0,0">
                <w:txbxContent>
                  <w:p>
                    <w:pPr>
                      <w:spacing w:line="246" w:lineRule="exact" w:before="0"/>
                      <w:ind w:left="0" w:right="0" w:firstLine="0"/>
                      <w:jc w:val="left"/>
                      <w:rPr>
                        <w:b/>
                        <w:sz w:val="22"/>
                      </w:rPr>
                    </w:pPr>
                    <w:r>
                      <w:rPr>
                        <w:b/>
                        <w:color w:val="25408F"/>
                        <w:sz w:val="22"/>
                      </w:rPr>
                      <w:t>7</w:t>
                    </w:r>
                  </w:p>
                </w:txbxContent>
              </v:textbox>
              <w10:wrap type="none"/>
            </v:shape>
            <v:shape style="position:absolute;left:1201;top:7048;width:143;height:246" type="#_x0000_t202" id="docshape198" filled="false" stroked="false">
              <v:textbox inset="0,0,0,0">
                <w:txbxContent>
                  <w:p>
                    <w:pPr>
                      <w:spacing w:line="246" w:lineRule="exact" w:before="0"/>
                      <w:ind w:left="0" w:right="0" w:firstLine="0"/>
                      <w:jc w:val="left"/>
                      <w:rPr>
                        <w:b/>
                        <w:sz w:val="22"/>
                      </w:rPr>
                    </w:pPr>
                    <w:r>
                      <w:rPr>
                        <w:b/>
                        <w:color w:val="25408F"/>
                        <w:sz w:val="22"/>
                      </w:rPr>
                      <w:t>8</w:t>
                    </w:r>
                  </w:p>
                </w:txbxContent>
              </v:textbox>
              <w10:wrap type="none"/>
            </v:shape>
            <v:shape style="position:absolute;left:4447;top:7048;width:143;height:246" type="#_x0000_t202" id="docshape199" filled="false" stroked="false">
              <v:textbox inset="0,0,0,0">
                <w:txbxContent>
                  <w:p>
                    <w:pPr>
                      <w:spacing w:line="246" w:lineRule="exact" w:before="0"/>
                      <w:ind w:left="0" w:right="0" w:firstLine="0"/>
                      <w:jc w:val="left"/>
                      <w:rPr>
                        <w:b/>
                        <w:sz w:val="22"/>
                      </w:rPr>
                    </w:pPr>
                    <w:r>
                      <w:rPr>
                        <w:b/>
                        <w:color w:val="25408F"/>
                        <w:sz w:val="22"/>
                      </w:rPr>
                      <w:t>9</w:t>
                    </w:r>
                  </w:p>
                </w:txbxContent>
              </v:textbox>
              <w10:wrap type="none"/>
            </v:shape>
            <v:shape style="position:absolute;left:7680;top:7048;width:265;height:246" type="#_x0000_t202" id="docshape200" filled="false" stroked="false">
              <v:textbox inset="0,0,0,0">
                <w:txbxContent>
                  <w:p>
                    <w:pPr>
                      <w:spacing w:line="246" w:lineRule="exact" w:before="0"/>
                      <w:ind w:left="0" w:right="0" w:firstLine="0"/>
                      <w:jc w:val="left"/>
                      <w:rPr>
                        <w:b/>
                        <w:sz w:val="22"/>
                      </w:rPr>
                    </w:pPr>
                    <w:r>
                      <w:rPr>
                        <w:b/>
                        <w:color w:val="25408F"/>
                        <w:spacing w:val="-5"/>
                        <w:sz w:val="22"/>
                      </w:rPr>
                      <w:t>10</w:t>
                    </w:r>
                  </w:p>
                </w:txbxContent>
              </v:textbox>
              <w10:wrap type="none"/>
            </v:shape>
            <w10:wrap type="topAndBottom"/>
          </v:group>
        </w:pict>
      </w:r>
    </w:p>
    <w:p>
      <w:pPr>
        <w:spacing w:line="376" w:lineRule="exact" w:before="130"/>
        <w:ind w:left="1078" w:right="0" w:firstLine="0"/>
        <w:jc w:val="left"/>
        <w:rPr>
          <w:b/>
          <w:sz w:val="34"/>
        </w:rPr>
      </w:pPr>
      <w:r>
        <w:rPr>
          <w:b/>
          <w:sz w:val="34"/>
        </w:rPr>
        <w:t>Handout</w:t>
      </w:r>
      <w:r>
        <w:rPr>
          <w:b/>
          <w:spacing w:val="-4"/>
          <w:sz w:val="34"/>
        </w:rPr>
        <w:t> </w:t>
      </w:r>
      <w:r>
        <w:rPr>
          <w:b/>
          <w:sz w:val="34"/>
        </w:rPr>
        <w:t>MODULE</w:t>
      </w:r>
      <w:r>
        <w:rPr>
          <w:b/>
          <w:spacing w:val="-3"/>
          <w:sz w:val="34"/>
        </w:rPr>
        <w:t> </w:t>
      </w:r>
      <w:r>
        <w:rPr>
          <w:b/>
          <w:spacing w:val="-10"/>
          <w:sz w:val="34"/>
        </w:rPr>
        <w:t>4</w:t>
      </w:r>
    </w:p>
    <w:p>
      <w:pPr>
        <w:spacing w:line="376" w:lineRule="exact" w:before="0"/>
        <w:ind w:left="1078" w:right="0" w:firstLine="0"/>
        <w:jc w:val="left"/>
        <w:rPr>
          <w:b/>
          <w:sz w:val="34"/>
        </w:rPr>
      </w:pPr>
      <w:r>
        <w:rPr/>
        <w:pict>
          <v:shape style="position:absolute;margin-left:46.338001pt;margin-top:21.057421pt;width:502.7pt;height:233.75pt;mso-position-horizontal-relative:page;mso-position-vertical-relative:paragraph;z-index:-15635456;mso-wrap-distance-left:0;mso-wrap-distance-right:0" id="docshape201" coordorigin="927,421" coordsize="10054,4675" path="m10980,421l10960,421,10960,441,10960,5075,947,5075,947,441,937,441,947,441,10960,441,10960,421,927,421,927,431,927,441,927,5075,927,5095,10980,5095,10980,5075,10980,441,10980,431,10980,421xe" filled="true" fillcolor="#000000" stroked="false">
            <v:path arrowok="t"/>
            <v:fill type="solid"/>
            <w10:wrap type="topAndBottom"/>
          </v:shape>
        </w:pict>
      </w:r>
      <w:r>
        <w:rPr/>
        <w:drawing>
          <wp:anchor distT="0" distB="0" distL="0" distR="0" allowOverlap="1" layoutInCell="1" locked="0" behindDoc="1" simplePos="0" relativeHeight="483012096">
            <wp:simplePos x="0" y="0"/>
            <wp:positionH relativeFrom="page">
              <wp:posOffset>1894170</wp:posOffset>
            </wp:positionH>
            <wp:positionV relativeFrom="paragraph">
              <wp:posOffset>356875</wp:posOffset>
            </wp:positionV>
            <wp:extent cx="4192366" cy="2814161"/>
            <wp:effectExtent l="0" t="0" r="0" b="0"/>
            <wp:wrapNone/>
            <wp:docPr id="419" name="image55.jpeg"/>
            <wp:cNvGraphicFramePr>
              <a:graphicFrameLocks noChangeAspect="1"/>
            </wp:cNvGraphicFramePr>
            <a:graphic>
              <a:graphicData uri="http://schemas.openxmlformats.org/drawingml/2006/picture">
                <pic:pic>
                  <pic:nvPicPr>
                    <pic:cNvPr id="420" name="image55.jpeg"/>
                    <pic:cNvPicPr/>
                  </pic:nvPicPr>
                  <pic:blipFill>
                    <a:blip r:embed="rId158" cstate="print"/>
                    <a:stretch>
                      <a:fillRect/>
                    </a:stretch>
                  </pic:blipFill>
                  <pic:spPr>
                    <a:xfrm>
                      <a:off x="0" y="0"/>
                      <a:ext cx="4192366" cy="2814161"/>
                    </a:xfrm>
                    <a:prstGeom prst="rect">
                      <a:avLst/>
                    </a:prstGeom>
                  </pic:spPr>
                </pic:pic>
              </a:graphicData>
            </a:graphic>
          </wp:anchor>
        </w:drawing>
      </w:r>
      <w:r>
        <w:rPr/>
        <w:drawing>
          <wp:anchor distT="0" distB="0" distL="0" distR="0" allowOverlap="1" layoutInCell="1" locked="0" behindDoc="1" simplePos="0" relativeHeight="483016192">
            <wp:simplePos x="0" y="0"/>
            <wp:positionH relativeFrom="page">
              <wp:posOffset>684987</wp:posOffset>
            </wp:positionH>
            <wp:positionV relativeFrom="paragraph">
              <wp:posOffset>-1955743</wp:posOffset>
            </wp:positionV>
            <wp:extent cx="1922955" cy="1203483"/>
            <wp:effectExtent l="0" t="0" r="0" b="0"/>
            <wp:wrapNone/>
            <wp:docPr id="421" name="image56.jpeg"/>
            <wp:cNvGraphicFramePr>
              <a:graphicFrameLocks noChangeAspect="1"/>
            </wp:cNvGraphicFramePr>
            <a:graphic>
              <a:graphicData uri="http://schemas.openxmlformats.org/drawingml/2006/picture">
                <pic:pic>
                  <pic:nvPicPr>
                    <pic:cNvPr id="422" name="image56.jpeg"/>
                    <pic:cNvPicPr/>
                  </pic:nvPicPr>
                  <pic:blipFill>
                    <a:blip r:embed="rId159" cstate="print"/>
                    <a:stretch>
                      <a:fillRect/>
                    </a:stretch>
                  </pic:blipFill>
                  <pic:spPr>
                    <a:xfrm>
                      <a:off x="0" y="0"/>
                      <a:ext cx="1922955" cy="1203483"/>
                    </a:xfrm>
                    <a:prstGeom prst="rect">
                      <a:avLst/>
                    </a:prstGeom>
                  </pic:spPr>
                </pic:pic>
              </a:graphicData>
            </a:graphic>
          </wp:anchor>
        </w:drawing>
      </w:r>
      <w:r>
        <w:rPr/>
        <w:drawing>
          <wp:anchor distT="0" distB="0" distL="0" distR="0" allowOverlap="1" layoutInCell="1" locked="0" behindDoc="1" simplePos="0" relativeHeight="483016704">
            <wp:simplePos x="0" y="0"/>
            <wp:positionH relativeFrom="page">
              <wp:posOffset>2919108</wp:posOffset>
            </wp:positionH>
            <wp:positionV relativeFrom="paragraph">
              <wp:posOffset>-1955743</wp:posOffset>
            </wp:positionV>
            <wp:extent cx="1609725" cy="1212532"/>
            <wp:effectExtent l="0" t="0" r="0" b="0"/>
            <wp:wrapNone/>
            <wp:docPr id="423" name="image57.jpeg"/>
            <wp:cNvGraphicFramePr>
              <a:graphicFrameLocks noChangeAspect="1"/>
            </wp:cNvGraphicFramePr>
            <a:graphic>
              <a:graphicData uri="http://schemas.openxmlformats.org/drawingml/2006/picture">
                <pic:pic>
                  <pic:nvPicPr>
                    <pic:cNvPr id="424" name="image57.jpeg"/>
                    <pic:cNvPicPr/>
                  </pic:nvPicPr>
                  <pic:blipFill>
                    <a:blip r:embed="rId160" cstate="print"/>
                    <a:stretch>
                      <a:fillRect/>
                    </a:stretch>
                  </pic:blipFill>
                  <pic:spPr>
                    <a:xfrm>
                      <a:off x="0" y="0"/>
                      <a:ext cx="1609725" cy="1212532"/>
                    </a:xfrm>
                    <a:prstGeom prst="rect">
                      <a:avLst/>
                    </a:prstGeom>
                  </pic:spPr>
                </pic:pic>
              </a:graphicData>
            </a:graphic>
          </wp:anchor>
        </w:drawing>
      </w:r>
      <w:r>
        <w:rPr/>
        <w:drawing>
          <wp:anchor distT="0" distB="0" distL="0" distR="0" allowOverlap="1" layoutInCell="1" locked="0" behindDoc="1" simplePos="0" relativeHeight="483017216">
            <wp:simplePos x="0" y="0"/>
            <wp:positionH relativeFrom="page">
              <wp:posOffset>4812000</wp:posOffset>
            </wp:positionH>
            <wp:positionV relativeFrom="paragraph">
              <wp:posOffset>-1955743</wp:posOffset>
            </wp:positionV>
            <wp:extent cx="1945767" cy="1225296"/>
            <wp:effectExtent l="0" t="0" r="0" b="0"/>
            <wp:wrapNone/>
            <wp:docPr id="425" name="image58.jpeg"/>
            <wp:cNvGraphicFramePr>
              <a:graphicFrameLocks noChangeAspect="1"/>
            </wp:cNvGraphicFramePr>
            <a:graphic>
              <a:graphicData uri="http://schemas.openxmlformats.org/drawingml/2006/picture">
                <pic:pic>
                  <pic:nvPicPr>
                    <pic:cNvPr id="426" name="image58.jpeg"/>
                    <pic:cNvPicPr/>
                  </pic:nvPicPr>
                  <pic:blipFill>
                    <a:blip r:embed="rId161" cstate="print"/>
                    <a:stretch>
                      <a:fillRect/>
                    </a:stretch>
                  </pic:blipFill>
                  <pic:spPr>
                    <a:xfrm>
                      <a:off x="0" y="0"/>
                      <a:ext cx="1945767" cy="1225296"/>
                    </a:xfrm>
                    <a:prstGeom prst="rect">
                      <a:avLst/>
                    </a:prstGeom>
                  </pic:spPr>
                </pic:pic>
              </a:graphicData>
            </a:graphic>
          </wp:anchor>
        </w:drawing>
      </w:r>
      <w:r>
        <w:rPr>
          <w:b/>
          <w:sz w:val="34"/>
        </w:rPr>
        <w:t>Session</w:t>
      </w:r>
      <w:r>
        <w:rPr>
          <w:b/>
          <w:spacing w:val="-4"/>
          <w:sz w:val="34"/>
        </w:rPr>
        <w:t> </w:t>
      </w:r>
      <w:r>
        <w:rPr>
          <w:b/>
          <w:sz w:val="34"/>
        </w:rPr>
        <w:t>4.4</w:t>
      </w:r>
      <w:r>
        <w:rPr>
          <w:b/>
          <w:spacing w:val="-2"/>
          <w:sz w:val="34"/>
        </w:rPr>
        <w:t> </w:t>
      </w:r>
      <w:r>
        <w:rPr>
          <w:b/>
          <w:sz w:val="34"/>
        </w:rPr>
        <w:t>Cycle</w:t>
      </w:r>
      <w:r>
        <w:rPr>
          <w:b/>
          <w:spacing w:val="-3"/>
          <w:sz w:val="34"/>
        </w:rPr>
        <w:t> </w:t>
      </w:r>
      <w:r>
        <w:rPr>
          <w:b/>
          <w:sz w:val="34"/>
        </w:rPr>
        <w:t>of</w:t>
      </w:r>
      <w:r>
        <w:rPr>
          <w:b/>
          <w:spacing w:val="-1"/>
          <w:sz w:val="34"/>
        </w:rPr>
        <w:t> </w:t>
      </w:r>
      <w:r>
        <w:rPr>
          <w:b/>
          <w:spacing w:val="-2"/>
          <w:sz w:val="34"/>
        </w:rPr>
        <w:t>Violence</w:t>
      </w:r>
    </w:p>
    <w:p>
      <w:pPr>
        <w:spacing w:after="0" w:line="376" w:lineRule="exact"/>
        <w:jc w:val="left"/>
        <w:rPr>
          <w:sz w:val="34"/>
        </w:rPr>
        <w:sectPr>
          <w:headerReference w:type="default" r:id="rId147"/>
          <w:headerReference w:type="even" r:id="rId148"/>
          <w:footerReference w:type="default" r:id="rId149"/>
          <w:footerReference w:type="even" r:id="rId150"/>
          <w:pgSz w:w="11910" w:h="16840"/>
          <w:pgMar w:header="0" w:footer="379" w:top="2620" w:bottom="560" w:left="0" w:right="0"/>
          <w:pgNumType w:start="109"/>
        </w:sectPr>
      </w:pPr>
    </w:p>
    <w:p>
      <w:pPr>
        <w:pStyle w:val="BodyText"/>
        <w:rPr>
          <w:b/>
          <w:sz w:val="20"/>
        </w:rPr>
      </w:pPr>
    </w:p>
    <w:p>
      <w:pPr>
        <w:pStyle w:val="BodyText"/>
        <w:rPr>
          <w:b/>
          <w:sz w:val="20"/>
        </w:rPr>
      </w:pPr>
    </w:p>
    <w:p>
      <w:pPr>
        <w:pStyle w:val="BodyText"/>
        <w:spacing w:before="8"/>
        <w:rPr>
          <w:b/>
        </w:rPr>
      </w:pPr>
    </w:p>
    <w:p>
      <w:pPr>
        <w:spacing w:before="89"/>
        <w:ind w:left="1077" w:right="0" w:firstLine="0"/>
        <w:jc w:val="left"/>
        <w:rPr>
          <w:b/>
          <w:sz w:val="34"/>
        </w:rPr>
      </w:pPr>
      <w:r>
        <w:rPr>
          <w:b/>
          <w:sz w:val="34"/>
        </w:rPr>
        <w:t>Session</w:t>
      </w:r>
      <w:r>
        <w:rPr>
          <w:b/>
          <w:spacing w:val="-10"/>
          <w:sz w:val="34"/>
        </w:rPr>
        <w:t> </w:t>
      </w:r>
      <w:r>
        <w:rPr>
          <w:b/>
          <w:sz w:val="34"/>
        </w:rPr>
        <w:t>4.8</w:t>
      </w:r>
      <w:r>
        <w:rPr>
          <w:b/>
          <w:spacing w:val="-10"/>
          <w:sz w:val="34"/>
        </w:rPr>
        <w:t> </w:t>
      </w:r>
      <w:r>
        <w:rPr>
          <w:b/>
          <w:sz w:val="34"/>
        </w:rPr>
        <w:t>Preventing</w:t>
      </w:r>
      <w:r>
        <w:rPr>
          <w:b/>
          <w:spacing w:val="-10"/>
          <w:sz w:val="34"/>
        </w:rPr>
        <w:t> </w:t>
      </w:r>
      <w:r>
        <w:rPr>
          <w:b/>
          <w:sz w:val="34"/>
        </w:rPr>
        <w:t>VAWG</w:t>
      </w:r>
      <w:r>
        <w:rPr>
          <w:b/>
          <w:spacing w:val="-9"/>
          <w:sz w:val="34"/>
        </w:rPr>
        <w:t> </w:t>
      </w:r>
      <w:r>
        <w:rPr>
          <w:b/>
          <w:sz w:val="34"/>
        </w:rPr>
        <w:t>with</w:t>
      </w:r>
      <w:r>
        <w:rPr>
          <w:b/>
          <w:spacing w:val="-9"/>
          <w:sz w:val="34"/>
        </w:rPr>
        <w:t> </w:t>
      </w:r>
      <w:r>
        <w:rPr>
          <w:b/>
          <w:spacing w:val="-2"/>
          <w:sz w:val="34"/>
        </w:rPr>
        <w:t>disabilities</w:t>
      </w:r>
    </w:p>
    <w:p>
      <w:pPr>
        <w:pStyle w:val="BodyText"/>
        <w:spacing w:before="1"/>
        <w:rPr>
          <w:b/>
          <w:sz w:val="26"/>
        </w:rPr>
      </w:pPr>
      <w:r>
        <w:rPr/>
        <w:pict>
          <v:group style="position:absolute;margin-left:42.96957pt;margin-top:16.216511pt;width:508.4pt;height:195.65pt;mso-position-horizontal-relative:page;mso-position-vertical-relative:paragraph;z-index:-15629312;mso-wrap-distance-left:0;mso-wrap-distance-right:0" id="docshapegroup202" coordorigin="859,324" coordsize="10168,3913">
            <v:shape style="position:absolute;left:859;top:324;width:10168;height:3913" id="docshape203" coordorigin="859,324" coordsize="10168,3913" path="m1109,324l1098,325,1070,328,1030,337,985,355,962,369,939,385,918,406,898,430,882,459,870,492,862,531,860,571,859,3989,860,3998,863,4026,872,4066,890,4112,904,4135,920,4158,941,4179,965,4198,994,4214,1027,4227,1066,4234,1109,4237,10777,4237,10788,4237,10816,4233,10856,4224,10874,4217,1109,4217,1068,4215,1033,4207,1002,4196,976,4181,944,4155,920,4124,903,4092,892,4060,887,4045,884,4032,882,4019,881,4008,880,4002,880,3996,879,3989,879,574,882,533,889,498,901,467,915,441,942,409,972,385,1005,368,1036,357,1051,353,1065,349,1077,347,1088,346,1095,345,1100,345,1106,344,1109,344,1109,324xm10777,324l1109,324,1109,344,10777,344,10818,347,10854,354,10884,366,10911,380,10942,407,10966,437,10983,470,10995,501,10999,516,11002,530,11004,542,11006,553,11007,560,11007,565,11007,571,11007,3989,11005,4028,10997,4064,10986,4094,10972,4120,10945,4152,10914,4176,10882,4193,10850,4205,10836,4209,10822,4212,10809,4214,10798,4216,10792,4216,10786,4217,10781,4217,10777,4217,10874,4217,10902,4206,10925,4193,10948,4176,10969,4156,10988,4132,11004,4103,11017,4069,11025,4031,11027,3989,11027,571,11027,563,11023,535,11014,496,10996,450,10983,427,10966,404,10946,383,10922,363,10893,347,10859,335,10821,327,10777,324xe" filled="true" fillcolor="#000000" stroked="false">
              <v:path arrowok="t"/>
              <v:fill type="solid"/>
            </v:shape>
            <v:shape style="position:absolute;left:859;top:324;width:10168;height:3913" type="#_x0000_t202" id="docshape204" filled="false" stroked="false">
              <v:textbox inset="0,0,0,0">
                <w:txbxContent>
                  <w:p>
                    <w:pPr>
                      <w:spacing w:line="240" w:lineRule="auto" w:before="6"/>
                      <w:rPr>
                        <w:b/>
                        <w:sz w:val="34"/>
                      </w:rPr>
                    </w:pPr>
                  </w:p>
                  <w:p>
                    <w:pPr>
                      <w:spacing w:before="0"/>
                      <w:ind w:left="218" w:right="0" w:firstLine="0"/>
                      <w:jc w:val="both"/>
                      <w:rPr>
                        <w:b/>
                        <w:sz w:val="22"/>
                      </w:rPr>
                    </w:pPr>
                    <w:r>
                      <w:rPr>
                        <w:b/>
                        <w:sz w:val="22"/>
                      </w:rPr>
                      <w:t>Case</w:t>
                    </w:r>
                    <w:r>
                      <w:rPr>
                        <w:b/>
                        <w:spacing w:val="-5"/>
                        <w:sz w:val="22"/>
                      </w:rPr>
                      <w:t> </w:t>
                    </w:r>
                    <w:r>
                      <w:rPr>
                        <w:b/>
                        <w:sz w:val="22"/>
                      </w:rPr>
                      <w:t>Study</w:t>
                    </w:r>
                    <w:r>
                      <w:rPr>
                        <w:b/>
                        <w:spacing w:val="-1"/>
                        <w:sz w:val="22"/>
                      </w:rPr>
                      <w:t> </w:t>
                    </w:r>
                    <w:r>
                      <w:rPr>
                        <w:b/>
                        <w:spacing w:val="-10"/>
                        <w:sz w:val="22"/>
                      </w:rPr>
                      <w:t>1</w:t>
                    </w:r>
                  </w:p>
                  <w:p>
                    <w:pPr>
                      <w:spacing w:line="266" w:lineRule="auto" w:before="27"/>
                      <w:ind w:left="218" w:right="197" w:firstLine="0"/>
                      <w:jc w:val="both"/>
                      <w:rPr>
                        <w:sz w:val="22"/>
                      </w:rPr>
                    </w:pPr>
                    <w:r>
                      <w:rPr>
                        <w:sz w:val="22"/>
                      </w:rPr>
                      <w:t>My name is Sushila and I was involved in a car accident which had left me with permanent physical disability. My family members do not seem to have time for me, and I live in an elderly care home. One</w:t>
                    </w:r>
                    <w:r>
                      <w:rPr>
                        <w:spacing w:val="-4"/>
                        <w:sz w:val="22"/>
                      </w:rPr>
                      <w:t> </w:t>
                    </w:r>
                    <w:r>
                      <w:rPr>
                        <w:sz w:val="22"/>
                      </w:rPr>
                      <w:t>of</w:t>
                    </w:r>
                    <w:r>
                      <w:rPr>
                        <w:spacing w:val="-4"/>
                        <w:sz w:val="22"/>
                      </w:rPr>
                      <w:t> </w:t>
                    </w:r>
                    <w:r>
                      <w:rPr>
                        <w:sz w:val="22"/>
                      </w:rPr>
                      <w:t>the</w:t>
                    </w:r>
                    <w:r>
                      <w:rPr>
                        <w:spacing w:val="-4"/>
                        <w:sz w:val="22"/>
                      </w:rPr>
                      <w:t> </w:t>
                    </w:r>
                    <w:r>
                      <w:rPr>
                        <w:sz w:val="22"/>
                      </w:rPr>
                      <w:t>staff</w:t>
                    </w:r>
                    <w:r>
                      <w:rPr>
                        <w:spacing w:val="-4"/>
                        <w:sz w:val="22"/>
                      </w:rPr>
                      <w:t> </w:t>
                    </w:r>
                    <w:r>
                      <w:rPr>
                        <w:sz w:val="22"/>
                      </w:rPr>
                      <w:t>members</w:t>
                    </w:r>
                    <w:r>
                      <w:rPr>
                        <w:spacing w:val="-4"/>
                        <w:sz w:val="22"/>
                      </w:rPr>
                      <w:t> </w:t>
                    </w:r>
                    <w:r>
                      <w:rPr>
                        <w:sz w:val="22"/>
                      </w:rPr>
                      <w:t>at</w:t>
                    </w:r>
                    <w:r>
                      <w:rPr>
                        <w:spacing w:val="-4"/>
                        <w:sz w:val="22"/>
                      </w:rPr>
                      <w:t> </w:t>
                    </w:r>
                    <w:r>
                      <w:rPr>
                        <w:sz w:val="22"/>
                      </w:rPr>
                      <w:t>this</w:t>
                    </w:r>
                    <w:r>
                      <w:rPr>
                        <w:spacing w:val="-4"/>
                        <w:sz w:val="22"/>
                      </w:rPr>
                      <w:t> </w:t>
                    </w:r>
                    <w:r>
                      <w:rPr>
                        <w:sz w:val="22"/>
                      </w:rPr>
                      <w:t>home</w:t>
                    </w:r>
                    <w:r>
                      <w:rPr>
                        <w:spacing w:val="-4"/>
                        <w:sz w:val="22"/>
                      </w:rPr>
                      <w:t> </w:t>
                    </w:r>
                    <w:r>
                      <w:rPr>
                        <w:sz w:val="22"/>
                      </w:rPr>
                      <w:t>has</w:t>
                    </w:r>
                    <w:r>
                      <w:rPr>
                        <w:spacing w:val="-4"/>
                        <w:sz w:val="22"/>
                      </w:rPr>
                      <w:t> </w:t>
                    </w:r>
                    <w:r>
                      <w:rPr>
                        <w:sz w:val="22"/>
                      </w:rPr>
                      <w:t>been</w:t>
                    </w:r>
                    <w:r>
                      <w:rPr>
                        <w:spacing w:val="-4"/>
                        <w:sz w:val="22"/>
                      </w:rPr>
                      <w:t> </w:t>
                    </w:r>
                    <w:r>
                      <w:rPr>
                        <w:sz w:val="22"/>
                      </w:rPr>
                      <w:t>abusing</w:t>
                    </w:r>
                    <w:r>
                      <w:rPr>
                        <w:spacing w:val="-4"/>
                        <w:sz w:val="22"/>
                      </w:rPr>
                      <w:t> </w:t>
                    </w:r>
                    <w:r>
                      <w:rPr>
                        <w:sz w:val="22"/>
                      </w:rPr>
                      <w:t>me</w:t>
                    </w:r>
                    <w:r>
                      <w:rPr>
                        <w:spacing w:val="-4"/>
                        <w:sz w:val="22"/>
                      </w:rPr>
                      <w:t> </w:t>
                    </w:r>
                    <w:r>
                      <w:rPr>
                        <w:sz w:val="22"/>
                      </w:rPr>
                      <w:t>for</w:t>
                    </w:r>
                    <w:r>
                      <w:rPr>
                        <w:spacing w:val="-4"/>
                        <w:sz w:val="22"/>
                      </w:rPr>
                      <w:t> </w:t>
                    </w:r>
                    <w:r>
                      <w:rPr>
                        <w:sz w:val="22"/>
                      </w:rPr>
                      <w:t>two</w:t>
                    </w:r>
                    <w:r>
                      <w:rPr>
                        <w:spacing w:val="-4"/>
                        <w:sz w:val="22"/>
                      </w:rPr>
                      <w:t> </w:t>
                    </w:r>
                    <w:r>
                      <w:rPr>
                        <w:sz w:val="22"/>
                      </w:rPr>
                      <w:t>years.</w:t>
                    </w:r>
                    <w:r>
                      <w:rPr>
                        <w:spacing w:val="-4"/>
                        <w:sz w:val="22"/>
                      </w:rPr>
                      <w:t> </w:t>
                    </w:r>
                    <w:r>
                      <w:rPr>
                        <w:sz w:val="22"/>
                      </w:rPr>
                      <w:t>I</w:t>
                    </w:r>
                    <w:r>
                      <w:rPr>
                        <w:spacing w:val="-4"/>
                        <w:sz w:val="22"/>
                      </w:rPr>
                      <w:t> </w:t>
                    </w:r>
                    <w:r>
                      <w:rPr>
                        <w:sz w:val="22"/>
                      </w:rPr>
                      <w:t>did</w:t>
                    </w:r>
                    <w:r>
                      <w:rPr>
                        <w:spacing w:val="-4"/>
                        <w:sz w:val="22"/>
                      </w:rPr>
                      <w:t> </w:t>
                    </w:r>
                    <w:r>
                      <w:rPr>
                        <w:sz w:val="22"/>
                      </w:rPr>
                      <w:t>not</w:t>
                    </w:r>
                    <w:r>
                      <w:rPr>
                        <w:spacing w:val="-4"/>
                        <w:sz w:val="22"/>
                      </w:rPr>
                      <w:t> </w:t>
                    </w:r>
                    <w:r>
                      <w:rPr>
                        <w:sz w:val="22"/>
                      </w:rPr>
                      <w:t>know</w:t>
                    </w:r>
                    <w:r>
                      <w:rPr>
                        <w:spacing w:val="-4"/>
                        <w:sz w:val="22"/>
                      </w:rPr>
                      <w:t> </w:t>
                    </w:r>
                    <w:r>
                      <w:rPr>
                        <w:sz w:val="22"/>
                      </w:rPr>
                      <w:t>what</w:t>
                    </w:r>
                    <w:r>
                      <w:rPr>
                        <w:spacing w:val="-4"/>
                        <w:sz w:val="22"/>
                      </w:rPr>
                      <w:t> </w:t>
                    </w:r>
                    <w:r>
                      <w:rPr>
                        <w:sz w:val="22"/>
                      </w:rPr>
                      <w:t>to</w:t>
                    </w:r>
                    <w:r>
                      <w:rPr>
                        <w:spacing w:val="-4"/>
                        <w:sz w:val="22"/>
                      </w:rPr>
                      <w:t> </w:t>
                    </w:r>
                    <w:r>
                      <w:rPr>
                        <w:sz w:val="22"/>
                      </w:rPr>
                      <w:t>do or where to seek help from. It has been really difﬁcult for me to talk about it because I know no one will believe me. I was so ashamed and also very upset. I was afraid for my family id I reported this abuse.</w:t>
                    </w:r>
                    <w:r>
                      <w:rPr>
                        <w:spacing w:val="-7"/>
                        <w:sz w:val="22"/>
                      </w:rPr>
                      <w:t> </w:t>
                    </w:r>
                    <w:r>
                      <w:rPr>
                        <w:sz w:val="22"/>
                      </w:rPr>
                      <w:t>I</w:t>
                    </w:r>
                    <w:r>
                      <w:rPr>
                        <w:spacing w:val="-7"/>
                        <w:sz w:val="22"/>
                      </w:rPr>
                      <w:t> </w:t>
                    </w:r>
                    <w:r>
                      <w:rPr>
                        <w:sz w:val="22"/>
                      </w:rPr>
                      <w:t>didn’t</w:t>
                    </w:r>
                    <w:r>
                      <w:rPr>
                        <w:spacing w:val="-7"/>
                        <w:sz w:val="22"/>
                      </w:rPr>
                      <w:t> </w:t>
                    </w:r>
                    <w:r>
                      <w:rPr>
                        <w:sz w:val="22"/>
                      </w:rPr>
                      <w:t>know</w:t>
                    </w:r>
                    <w:r>
                      <w:rPr>
                        <w:spacing w:val="-7"/>
                        <w:sz w:val="22"/>
                      </w:rPr>
                      <w:t> </w:t>
                    </w:r>
                    <w:r>
                      <w:rPr>
                        <w:sz w:val="22"/>
                      </w:rPr>
                      <w:t>if</w:t>
                    </w:r>
                    <w:r>
                      <w:rPr>
                        <w:spacing w:val="-7"/>
                        <w:sz w:val="22"/>
                      </w:rPr>
                      <w:t> </w:t>
                    </w:r>
                    <w:r>
                      <w:rPr>
                        <w:sz w:val="22"/>
                      </w:rPr>
                      <w:t>it</w:t>
                    </w:r>
                    <w:r>
                      <w:rPr>
                        <w:spacing w:val="-7"/>
                        <w:sz w:val="22"/>
                      </w:rPr>
                      <w:t> </w:t>
                    </w:r>
                    <w:r>
                      <w:rPr>
                        <w:sz w:val="22"/>
                      </w:rPr>
                      <w:t>was</w:t>
                    </w:r>
                    <w:r>
                      <w:rPr>
                        <w:spacing w:val="-7"/>
                        <w:sz w:val="22"/>
                      </w:rPr>
                      <w:t> </w:t>
                    </w:r>
                    <w:r>
                      <w:rPr>
                        <w:sz w:val="22"/>
                      </w:rPr>
                      <w:t>right</w:t>
                    </w:r>
                    <w:r>
                      <w:rPr>
                        <w:spacing w:val="-7"/>
                        <w:sz w:val="22"/>
                      </w:rPr>
                      <w:t> </w:t>
                    </w:r>
                    <w:r>
                      <w:rPr>
                        <w:sz w:val="22"/>
                      </w:rPr>
                      <w:t>for</w:t>
                    </w:r>
                    <w:r>
                      <w:rPr>
                        <w:spacing w:val="-7"/>
                        <w:sz w:val="22"/>
                      </w:rPr>
                      <w:t> </w:t>
                    </w:r>
                    <w:r>
                      <w:rPr>
                        <w:sz w:val="22"/>
                      </w:rPr>
                      <w:t>the</w:t>
                    </w:r>
                    <w:r>
                      <w:rPr>
                        <w:spacing w:val="-7"/>
                        <w:sz w:val="22"/>
                      </w:rPr>
                      <w:t> </w:t>
                    </w:r>
                    <w:r>
                      <w:rPr>
                        <w:sz w:val="22"/>
                      </w:rPr>
                      <w:t>staff</w:t>
                    </w:r>
                    <w:r>
                      <w:rPr>
                        <w:spacing w:val="-7"/>
                        <w:sz w:val="22"/>
                      </w:rPr>
                      <w:t> </w:t>
                    </w:r>
                    <w:r>
                      <w:rPr>
                        <w:sz w:val="22"/>
                      </w:rPr>
                      <w:t>member</w:t>
                    </w:r>
                    <w:r>
                      <w:rPr>
                        <w:spacing w:val="-7"/>
                        <w:sz w:val="22"/>
                      </w:rPr>
                      <w:t> </w:t>
                    </w:r>
                    <w:r>
                      <w:rPr>
                        <w:sz w:val="22"/>
                      </w:rPr>
                      <w:t>to</w:t>
                    </w:r>
                    <w:r>
                      <w:rPr>
                        <w:spacing w:val="-7"/>
                        <w:sz w:val="22"/>
                      </w:rPr>
                      <w:t> </w:t>
                    </w:r>
                    <w:r>
                      <w:rPr>
                        <w:sz w:val="22"/>
                      </w:rPr>
                      <w:t>abuse</w:t>
                    </w:r>
                    <w:r>
                      <w:rPr>
                        <w:spacing w:val="-7"/>
                        <w:sz w:val="22"/>
                      </w:rPr>
                      <w:t> </w:t>
                    </w:r>
                    <w:r>
                      <w:rPr>
                        <w:sz w:val="22"/>
                      </w:rPr>
                      <w:t>me.</w:t>
                    </w:r>
                    <w:r>
                      <w:rPr>
                        <w:spacing w:val="-7"/>
                        <w:sz w:val="22"/>
                      </w:rPr>
                      <w:t> </w:t>
                    </w:r>
                    <w:r>
                      <w:rPr>
                        <w:sz w:val="22"/>
                      </w:rPr>
                      <w:t>I</w:t>
                    </w:r>
                    <w:r>
                      <w:rPr>
                        <w:spacing w:val="-7"/>
                        <w:sz w:val="22"/>
                      </w:rPr>
                      <w:t> </w:t>
                    </w:r>
                    <w:r>
                      <w:rPr>
                        <w:sz w:val="22"/>
                      </w:rPr>
                      <w:t>was</w:t>
                    </w:r>
                    <w:r>
                      <w:rPr>
                        <w:spacing w:val="-7"/>
                        <w:sz w:val="22"/>
                      </w:rPr>
                      <w:t> </w:t>
                    </w:r>
                    <w:r>
                      <w:rPr>
                        <w:sz w:val="22"/>
                      </w:rPr>
                      <w:t>also</w:t>
                    </w:r>
                    <w:r>
                      <w:rPr>
                        <w:spacing w:val="-7"/>
                        <w:sz w:val="22"/>
                      </w:rPr>
                      <w:t> </w:t>
                    </w:r>
                    <w:r>
                      <w:rPr>
                        <w:sz w:val="22"/>
                      </w:rPr>
                      <w:t>not</w:t>
                    </w:r>
                    <w:r>
                      <w:rPr>
                        <w:spacing w:val="-7"/>
                        <w:sz w:val="22"/>
                      </w:rPr>
                      <w:t> </w:t>
                    </w:r>
                    <w:r>
                      <w:rPr>
                        <w:sz w:val="22"/>
                      </w:rPr>
                      <w:t>aware</w:t>
                    </w:r>
                    <w:r>
                      <w:rPr>
                        <w:spacing w:val="-7"/>
                        <w:sz w:val="22"/>
                      </w:rPr>
                      <w:t> </w:t>
                    </w:r>
                    <w:r>
                      <w:rPr>
                        <w:sz w:val="22"/>
                      </w:rPr>
                      <w:t>of</w:t>
                    </w:r>
                    <w:r>
                      <w:rPr>
                        <w:spacing w:val="-7"/>
                        <w:sz w:val="22"/>
                      </w:rPr>
                      <w:t> </w:t>
                    </w:r>
                    <w:r>
                      <w:rPr>
                        <w:sz w:val="22"/>
                      </w:rPr>
                      <w:t>my</w:t>
                    </w:r>
                    <w:r>
                      <w:rPr>
                        <w:spacing w:val="-7"/>
                        <w:sz w:val="22"/>
                      </w:rPr>
                      <w:t> </w:t>
                    </w:r>
                    <w:r>
                      <w:rPr>
                        <w:sz w:val="22"/>
                      </w:rPr>
                      <w:t>rights to report what I was going through.</w:t>
                    </w:r>
                  </w:p>
                  <w:p>
                    <w:pPr>
                      <w:spacing w:line="240" w:lineRule="auto" w:before="10"/>
                      <w:rPr>
                        <w:sz w:val="23"/>
                      </w:rPr>
                    </w:pPr>
                  </w:p>
                  <w:p>
                    <w:pPr>
                      <w:numPr>
                        <w:ilvl w:val="0"/>
                        <w:numId w:val="122"/>
                      </w:numPr>
                      <w:tabs>
                        <w:tab w:pos="1184" w:val="left" w:leader="none"/>
                      </w:tabs>
                      <w:spacing w:before="0"/>
                      <w:ind w:left="1183" w:right="0" w:hanging="246"/>
                      <w:jc w:val="left"/>
                      <w:rPr>
                        <w:b/>
                        <w:i/>
                        <w:sz w:val="22"/>
                      </w:rPr>
                    </w:pPr>
                    <w:r>
                      <w:rPr>
                        <w:b/>
                        <w:i/>
                        <w:sz w:val="22"/>
                      </w:rPr>
                      <w:t>What</w:t>
                    </w:r>
                    <w:r>
                      <w:rPr>
                        <w:b/>
                        <w:i/>
                        <w:spacing w:val="-2"/>
                        <w:sz w:val="22"/>
                      </w:rPr>
                      <w:t> </w:t>
                    </w:r>
                    <w:r>
                      <w:rPr>
                        <w:b/>
                        <w:i/>
                        <w:sz w:val="22"/>
                      </w:rPr>
                      <w:t>were</w:t>
                    </w:r>
                    <w:r>
                      <w:rPr>
                        <w:b/>
                        <w:i/>
                        <w:spacing w:val="-1"/>
                        <w:sz w:val="22"/>
                      </w:rPr>
                      <w:t> </w:t>
                    </w:r>
                    <w:r>
                      <w:rPr>
                        <w:b/>
                        <w:i/>
                        <w:sz w:val="22"/>
                      </w:rPr>
                      <w:t>the</w:t>
                    </w:r>
                    <w:r>
                      <w:rPr>
                        <w:b/>
                        <w:i/>
                        <w:spacing w:val="-2"/>
                        <w:sz w:val="22"/>
                      </w:rPr>
                      <w:t> </w:t>
                    </w:r>
                    <w:r>
                      <w:rPr>
                        <w:b/>
                        <w:i/>
                        <w:sz w:val="22"/>
                      </w:rPr>
                      <w:t>challenges</w:t>
                    </w:r>
                    <w:r>
                      <w:rPr>
                        <w:b/>
                        <w:i/>
                        <w:spacing w:val="-2"/>
                        <w:sz w:val="22"/>
                      </w:rPr>
                      <w:t> </w:t>
                    </w:r>
                    <w:r>
                      <w:rPr>
                        <w:b/>
                        <w:i/>
                        <w:sz w:val="22"/>
                      </w:rPr>
                      <w:t>and</w:t>
                    </w:r>
                    <w:r>
                      <w:rPr>
                        <w:b/>
                        <w:i/>
                        <w:spacing w:val="-2"/>
                        <w:sz w:val="22"/>
                      </w:rPr>
                      <w:t> </w:t>
                    </w:r>
                    <w:r>
                      <w:rPr>
                        <w:b/>
                        <w:i/>
                        <w:sz w:val="22"/>
                      </w:rPr>
                      <w:t>barriers</w:t>
                    </w:r>
                    <w:r>
                      <w:rPr>
                        <w:b/>
                        <w:i/>
                        <w:spacing w:val="-2"/>
                        <w:sz w:val="22"/>
                      </w:rPr>
                      <w:t> </w:t>
                    </w:r>
                    <w:r>
                      <w:rPr>
                        <w:b/>
                        <w:i/>
                        <w:sz w:val="22"/>
                      </w:rPr>
                      <w:t>that</w:t>
                    </w:r>
                    <w:r>
                      <w:rPr>
                        <w:b/>
                        <w:i/>
                        <w:spacing w:val="-1"/>
                        <w:sz w:val="22"/>
                      </w:rPr>
                      <w:t> </w:t>
                    </w:r>
                    <w:r>
                      <w:rPr>
                        <w:b/>
                        <w:i/>
                        <w:sz w:val="22"/>
                      </w:rPr>
                      <w:t>Sushila</w:t>
                    </w:r>
                    <w:r>
                      <w:rPr>
                        <w:b/>
                        <w:i/>
                        <w:spacing w:val="-1"/>
                        <w:sz w:val="22"/>
                      </w:rPr>
                      <w:t> </w:t>
                    </w:r>
                    <w:r>
                      <w:rPr>
                        <w:b/>
                        <w:i/>
                        <w:spacing w:val="-2"/>
                        <w:sz w:val="22"/>
                      </w:rPr>
                      <w:t>faced?</w:t>
                    </w:r>
                  </w:p>
                  <w:p>
                    <w:pPr>
                      <w:numPr>
                        <w:ilvl w:val="0"/>
                        <w:numId w:val="122"/>
                      </w:numPr>
                      <w:tabs>
                        <w:tab w:pos="1184" w:val="left" w:leader="none"/>
                      </w:tabs>
                      <w:spacing w:before="27"/>
                      <w:ind w:left="1183" w:right="0" w:hanging="246"/>
                      <w:jc w:val="left"/>
                      <w:rPr>
                        <w:b/>
                        <w:i/>
                        <w:sz w:val="22"/>
                      </w:rPr>
                    </w:pPr>
                    <w:r>
                      <w:rPr>
                        <w:b/>
                        <w:i/>
                        <w:sz w:val="22"/>
                      </w:rPr>
                      <w:t>What</w:t>
                    </w:r>
                    <w:r>
                      <w:rPr>
                        <w:b/>
                        <w:i/>
                        <w:spacing w:val="-3"/>
                        <w:sz w:val="22"/>
                      </w:rPr>
                      <w:t> </w:t>
                    </w:r>
                    <w:r>
                      <w:rPr>
                        <w:b/>
                        <w:i/>
                        <w:sz w:val="22"/>
                      </w:rPr>
                      <w:t>thing</w:t>
                    </w:r>
                    <w:r>
                      <w:rPr>
                        <w:b/>
                        <w:i/>
                        <w:spacing w:val="-2"/>
                        <w:sz w:val="22"/>
                      </w:rPr>
                      <w:t> </w:t>
                    </w:r>
                    <w:r>
                      <w:rPr>
                        <w:b/>
                        <w:i/>
                        <w:sz w:val="22"/>
                      </w:rPr>
                      <w:t>could</w:t>
                    </w:r>
                    <w:r>
                      <w:rPr>
                        <w:b/>
                        <w:i/>
                        <w:spacing w:val="-2"/>
                        <w:sz w:val="22"/>
                      </w:rPr>
                      <w:t> </w:t>
                    </w:r>
                    <w:r>
                      <w:rPr>
                        <w:b/>
                        <w:i/>
                        <w:sz w:val="22"/>
                      </w:rPr>
                      <w:t>change</w:t>
                    </w:r>
                    <w:r>
                      <w:rPr>
                        <w:b/>
                        <w:i/>
                        <w:spacing w:val="-3"/>
                        <w:sz w:val="22"/>
                      </w:rPr>
                      <w:t> </w:t>
                    </w:r>
                    <w:r>
                      <w:rPr>
                        <w:b/>
                        <w:i/>
                        <w:sz w:val="22"/>
                      </w:rPr>
                      <w:t>to</w:t>
                    </w:r>
                    <w:r>
                      <w:rPr>
                        <w:b/>
                        <w:i/>
                        <w:spacing w:val="-2"/>
                        <w:sz w:val="22"/>
                      </w:rPr>
                      <w:t> </w:t>
                    </w:r>
                    <w:r>
                      <w:rPr>
                        <w:b/>
                        <w:i/>
                        <w:sz w:val="22"/>
                      </w:rPr>
                      <w:t>prevent</w:t>
                    </w:r>
                    <w:r>
                      <w:rPr>
                        <w:b/>
                        <w:i/>
                        <w:spacing w:val="-2"/>
                        <w:sz w:val="22"/>
                      </w:rPr>
                      <w:t> </w:t>
                    </w:r>
                    <w:r>
                      <w:rPr>
                        <w:b/>
                        <w:i/>
                        <w:sz w:val="22"/>
                      </w:rPr>
                      <w:t>the</w:t>
                    </w:r>
                    <w:r>
                      <w:rPr>
                        <w:b/>
                        <w:i/>
                        <w:spacing w:val="-3"/>
                        <w:sz w:val="22"/>
                      </w:rPr>
                      <w:t> </w:t>
                    </w:r>
                    <w:r>
                      <w:rPr>
                        <w:b/>
                        <w:i/>
                        <w:sz w:val="22"/>
                      </w:rPr>
                      <w:t>continuation</w:t>
                    </w:r>
                    <w:r>
                      <w:rPr>
                        <w:b/>
                        <w:i/>
                        <w:spacing w:val="-2"/>
                        <w:sz w:val="22"/>
                      </w:rPr>
                      <w:t> </w:t>
                    </w:r>
                    <w:r>
                      <w:rPr>
                        <w:b/>
                        <w:i/>
                        <w:sz w:val="22"/>
                      </w:rPr>
                      <w:t>of</w:t>
                    </w:r>
                    <w:r>
                      <w:rPr>
                        <w:b/>
                        <w:i/>
                        <w:spacing w:val="-2"/>
                        <w:sz w:val="22"/>
                      </w:rPr>
                      <w:t> </w:t>
                    </w:r>
                    <w:r>
                      <w:rPr>
                        <w:b/>
                        <w:i/>
                        <w:sz w:val="22"/>
                      </w:rPr>
                      <w:t>abuse</w:t>
                    </w:r>
                    <w:r>
                      <w:rPr>
                        <w:b/>
                        <w:i/>
                        <w:spacing w:val="-3"/>
                        <w:sz w:val="22"/>
                      </w:rPr>
                      <w:t> </w:t>
                    </w:r>
                    <w:r>
                      <w:rPr>
                        <w:b/>
                        <w:i/>
                        <w:sz w:val="22"/>
                      </w:rPr>
                      <w:t>faced</w:t>
                    </w:r>
                    <w:r>
                      <w:rPr>
                        <w:b/>
                        <w:i/>
                        <w:spacing w:val="-2"/>
                        <w:sz w:val="22"/>
                      </w:rPr>
                      <w:t> </w:t>
                    </w:r>
                    <w:r>
                      <w:rPr>
                        <w:b/>
                        <w:i/>
                        <w:sz w:val="22"/>
                      </w:rPr>
                      <w:t>by</w:t>
                    </w:r>
                    <w:r>
                      <w:rPr>
                        <w:b/>
                        <w:i/>
                        <w:spacing w:val="-2"/>
                        <w:sz w:val="22"/>
                      </w:rPr>
                      <w:t> Sushila?</w:t>
                    </w:r>
                  </w:p>
                </w:txbxContent>
              </v:textbox>
              <w10:wrap type="none"/>
            </v:shape>
            <w10:wrap type="topAndBottom"/>
          </v:group>
        </w:pict>
      </w:r>
      <w:r>
        <w:rPr/>
        <w:pict>
          <v:group style="position:absolute;margin-left:43.441971pt;margin-top:224.563217pt;width:508.4pt;height:195.65pt;mso-position-horizontal-relative:page;mso-position-vertical-relative:paragraph;z-index:-15628800;mso-wrap-distance-left:0;mso-wrap-distance-right:0" id="docshapegroup205" coordorigin="869,4491" coordsize="10168,3913">
            <v:shape style="position:absolute;left:868;top:4491;width:10168;height:3913" id="docshape206" coordorigin="869,4491" coordsize="10168,3913" path="m1119,4491l1108,4492,1080,4495,1040,4504,994,4522,971,4536,948,4552,927,4573,908,4597,892,4626,879,4659,872,4698,869,4738,869,8156,869,8165,873,8193,882,8233,900,8279,913,8302,930,8325,950,8346,974,8365,1003,8381,1037,8393,1075,8401,1119,8404,10787,8404,10798,8404,10826,8400,10866,8391,10883,8384,1119,8384,1078,8382,1042,8374,1012,8363,986,8348,954,8322,930,8291,913,8259,901,8227,897,8212,894,8199,892,8186,890,8175,890,8169,889,8163,889,8156,889,4741,891,4700,899,4665,910,4634,925,4608,951,4576,982,4552,1014,4535,1046,4523,1061,4519,1074,4516,1087,4514,1098,4513,1104,4512,1110,4512,1115,4511,1119,4511,1119,4491xm10787,4491l1119,4491,1119,4511,10787,4511,10828,4514,10863,4521,10894,4532,10920,4547,10952,4574,10976,4604,10993,4637,11005,4668,11009,4683,11012,4697,11014,4709,11015,4720,11016,4727,11016,4732,11017,4738,11017,8156,11014,8195,11007,8231,10996,8261,10981,8287,10954,8319,10924,8343,10892,8360,10860,8372,10845,8376,10831,8379,10819,8381,10808,8383,10801,8383,10796,8384,10790,8384,10787,8384,10883,8384,10911,8373,10935,8360,10957,8343,10979,8323,10998,8298,11014,8270,11026,8236,11034,8198,11037,8156,11037,4738,11036,4730,11033,4702,11024,4662,11006,4617,10992,4593,10976,4571,10956,4550,10931,4530,10902,4514,10869,4502,10830,4494,10787,4491xe" filled="true" fillcolor="#000000" stroked="false">
              <v:path arrowok="t"/>
              <v:fill type="solid"/>
            </v:shape>
            <v:shape style="position:absolute;left:868;top:4491;width:10168;height:3913" type="#_x0000_t202" id="docshape207" filled="false" stroked="false">
              <v:textbox inset="0,0,0,0">
                <w:txbxContent>
                  <w:p>
                    <w:pPr>
                      <w:spacing w:line="240" w:lineRule="auto" w:before="0"/>
                      <w:rPr>
                        <w:b/>
                        <w:sz w:val="24"/>
                      </w:rPr>
                    </w:pPr>
                  </w:p>
                  <w:p>
                    <w:pPr>
                      <w:spacing w:before="155"/>
                      <w:ind w:left="209" w:right="0" w:firstLine="0"/>
                      <w:jc w:val="both"/>
                      <w:rPr>
                        <w:b/>
                        <w:sz w:val="22"/>
                      </w:rPr>
                    </w:pPr>
                    <w:r>
                      <w:rPr>
                        <w:b/>
                        <w:sz w:val="22"/>
                      </w:rPr>
                      <w:t>Case</w:t>
                    </w:r>
                    <w:r>
                      <w:rPr>
                        <w:b/>
                        <w:spacing w:val="-5"/>
                        <w:sz w:val="22"/>
                      </w:rPr>
                      <w:t> </w:t>
                    </w:r>
                    <w:r>
                      <w:rPr>
                        <w:b/>
                        <w:sz w:val="22"/>
                      </w:rPr>
                      <w:t>Study</w:t>
                    </w:r>
                    <w:r>
                      <w:rPr>
                        <w:b/>
                        <w:spacing w:val="-1"/>
                        <w:sz w:val="22"/>
                      </w:rPr>
                      <w:t> </w:t>
                    </w:r>
                    <w:r>
                      <w:rPr>
                        <w:b/>
                        <w:spacing w:val="-10"/>
                        <w:sz w:val="22"/>
                      </w:rPr>
                      <w:t>2</w:t>
                    </w:r>
                  </w:p>
                  <w:p>
                    <w:pPr>
                      <w:spacing w:line="266" w:lineRule="auto" w:before="27"/>
                      <w:ind w:left="209" w:right="205" w:firstLine="0"/>
                      <w:jc w:val="both"/>
                      <w:rPr>
                        <w:sz w:val="22"/>
                      </w:rPr>
                    </w:pPr>
                    <w:r>
                      <w:rPr>
                        <w:sz w:val="22"/>
                      </w:rPr>
                      <w:t>My name is Siteri and I was born with multiple disabilities including intellectual disability.</w:t>
                    </w:r>
                    <w:r>
                      <w:rPr>
                        <w:spacing w:val="-1"/>
                        <w:sz w:val="22"/>
                      </w:rPr>
                      <w:t> </w:t>
                    </w:r>
                    <w:r>
                      <w:rPr>
                        <w:sz w:val="22"/>
                      </w:rPr>
                      <w:t>This brings shame</w:t>
                    </w:r>
                    <w:r>
                      <w:rPr>
                        <w:spacing w:val="-6"/>
                        <w:sz w:val="22"/>
                      </w:rPr>
                      <w:t> </w:t>
                    </w:r>
                    <w:r>
                      <w:rPr>
                        <w:sz w:val="22"/>
                      </w:rPr>
                      <w:t>to</w:t>
                    </w:r>
                    <w:r>
                      <w:rPr>
                        <w:spacing w:val="-6"/>
                        <w:sz w:val="22"/>
                      </w:rPr>
                      <w:t> </w:t>
                    </w:r>
                    <w:r>
                      <w:rPr>
                        <w:sz w:val="22"/>
                      </w:rPr>
                      <w:t>my</w:t>
                    </w:r>
                    <w:r>
                      <w:rPr>
                        <w:spacing w:val="-6"/>
                        <w:sz w:val="22"/>
                      </w:rPr>
                      <w:t> </w:t>
                    </w:r>
                    <w:r>
                      <w:rPr>
                        <w:sz w:val="22"/>
                      </w:rPr>
                      <w:t>family</w:t>
                    </w:r>
                    <w:r>
                      <w:rPr>
                        <w:spacing w:val="-6"/>
                        <w:sz w:val="22"/>
                      </w:rPr>
                      <w:t> </w:t>
                    </w:r>
                    <w:r>
                      <w:rPr>
                        <w:sz w:val="22"/>
                      </w:rPr>
                      <w:t>and</w:t>
                    </w:r>
                    <w:r>
                      <w:rPr>
                        <w:spacing w:val="-6"/>
                        <w:sz w:val="22"/>
                      </w:rPr>
                      <w:t> </w:t>
                    </w:r>
                    <w:r>
                      <w:rPr>
                        <w:sz w:val="22"/>
                      </w:rPr>
                      <w:t>upsets</w:t>
                    </w:r>
                    <w:r>
                      <w:rPr>
                        <w:spacing w:val="-6"/>
                        <w:sz w:val="22"/>
                      </w:rPr>
                      <w:t> </w:t>
                    </w:r>
                    <w:r>
                      <w:rPr>
                        <w:sz w:val="22"/>
                      </w:rPr>
                      <w:t>me</w:t>
                    </w:r>
                    <w:r>
                      <w:rPr>
                        <w:spacing w:val="-6"/>
                        <w:sz w:val="22"/>
                      </w:rPr>
                      <w:t> </w:t>
                    </w:r>
                    <w:r>
                      <w:rPr>
                        <w:sz w:val="22"/>
                      </w:rPr>
                      <w:t>a</w:t>
                    </w:r>
                    <w:r>
                      <w:rPr>
                        <w:spacing w:val="-6"/>
                        <w:sz w:val="22"/>
                      </w:rPr>
                      <w:t> </w:t>
                    </w:r>
                    <w:r>
                      <w:rPr>
                        <w:sz w:val="22"/>
                      </w:rPr>
                      <w:t>lot.</w:t>
                    </w:r>
                    <w:r>
                      <w:rPr>
                        <w:spacing w:val="-6"/>
                        <w:sz w:val="22"/>
                      </w:rPr>
                      <w:t> </w:t>
                    </w:r>
                    <w:r>
                      <w:rPr>
                        <w:sz w:val="22"/>
                      </w:rPr>
                      <w:t>When</w:t>
                    </w:r>
                    <w:r>
                      <w:rPr>
                        <w:spacing w:val="-6"/>
                        <w:sz w:val="22"/>
                      </w:rPr>
                      <w:t> </w:t>
                    </w:r>
                    <w:r>
                      <w:rPr>
                        <w:sz w:val="22"/>
                      </w:rPr>
                      <w:t>we</w:t>
                    </w:r>
                    <w:r>
                      <w:rPr>
                        <w:spacing w:val="-6"/>
                        <w:sz w:val="22"/>
                      </w:rPr>
                      <w:t> </w:t>
                    </w:r>
                    <w:r>
                      <w:rPr>
                        <w:sz w:val="22"/>
                      </w:rPr>
                      <w:t>have</w:t>
                    </w:r>
                    <w:r>
                      <w:rPr>
                        <w:spacing w:val="-6"/>
                        <w:sz w:val="22"/>
                      </w:rPr>
                      <w:t> </w:t>
                    </w:r>
                    <w:r>
                      <w:rPr>
                        <w:sz w:val="22"/>
                      </w:rPr>
                      <w:t>relatives</w:t>
                    </w:r>
                    <w:r>
                      <w:rPr>
                        <w:spacing w:val="-6"/>
                        <w:sz w:val="22"/>
                      </w:rPr>
                      <w:t> </w:t>
                    </w:r>
                    <w:r>
                      <w:rPr>
                        <w:sz w:val="22"/>
                      </w:rPr>
                      <w:t>coming</w:t>
                    </w:r>
                    <w:r>
                      <w:rPr>
                        <w:spacing w:val="-6"/>
                        <w:sz w:val="22"/>
                      </w:rPr>
                      <w:t> </w:t>
                    </w:r>
                    <w:r>
                      <w:rPr>
                        <w:sz w:val="22"/>
                      </w:rPr>
                      <w:t>to</w:t>
                    </w:r>
                    <w:r>
                      <w:rPr>
                        <w:spacing w:val="-6"/>
                        <w:sz w:val="22"/>
                      </w:rPr>
                      <w:t> </w:t>
                    </w:r>
                    <w:r>
                      <w:rPr>
                        <w:sz w:val="22"/>
                      </w:rPr>
                      <w:t>our</w:t>
                    </w:r>
                    <w:r>
                      <w:rPr>
                        <w:spacing w:val="-6"/>
                        <w:sz w:val="22"/>
                      </w:rPr>
                      <w:t> </w:t>
                    </w:r>
                    <w:r>
                      <w:rPr>
                        <w:sz w:val="22"/>
                      </w:rPr>
                      <w:t>house,</w:t>
                    </w:r>
                    <w:r>
                      <w:rPr>
                        <w:spacing w:val="-6"/>
                        <w:sz w:val="22"/>
                      </w:rPr>
                      <w:t> </w:t>
                    </w:r>
                    <w:r>
                      <w:rPr>
                        <w:sz w:val="22"/>
                      </w:rPr>
                      <w:t>it</w:t>
                    </w:r>
                    <w:r>
                      <w:rPr>
                        <w:spacing w:val="-6"/>
                        <w:sz w:val="22"/>
                      </w:rPr>
                      <w:t> </w:t>
                    </w:r>
                    <w:r>
                      <w:rPr>
                        <w:sz w:val="22"/>
                      </w:rPr>
                      <w:t>is</w:t>
                    </w:r>
                    <w:r>
                      <w:rPr>
                        <w:spacing w:val="-6"/>
                        <w:sz w:val="22"/>
                      </w:rPr>
                      <w:t> </w:t>
                    </w:r>
                    <w:r>
                      <w:rPr>
                        <w:sz w:val="22"/>
                      </w:rPr>
                      <w:t>very</w:t>
                    </w:r>
                    <w:r>
                      <w:rPr>
                        <w:spacing w:val="-6"/>
                        <w:sz w:val="22"/>
                      </w:rPr>
                      <w:t> </w:t>
                    </w:r>
                    <w:r>
                      <w:rPr>
                        <w:sz w:val="22"/>
                      </w:rPr>
                      <w:t>frus- trating</w:t>
                    </w:r>
                    <w:r>
                      <w:rPr>
                        <w:spacing w:val="-11"/>
                        <w:sz w:val="22"/>
                      </w:rPr>
                      <w:t> </w:t>
                    </w:r>
                    <w:r>
                      <w:rPr>
                        <w:sz w:val="22"/>
                      </w:rPr>
                      <w:t>for</w:t>
                    </w:r>
                    <w:r>
                      <w:rPr>
                        <w:spacing w:val="-11"/>
                        <w:sz w:val="22"/>
                      </w:rPr>
                      <w:t> </w:t>
                    </w:r>
                    <w:r>
                      <w:rPr>
                        <w:sz w:val="22"/>
                      </w:rPr>
                      <w:t>me</w:t>
                    </w:r>
                    <w:r>
                      <w:rPr>
                        <w:spacing w:val="-11"/>
                        <w:sz w:val="22"/>
                      </w:rPr>
                      <w:t> </w:t>
                    </w:r>
                    <w:r>
                      <w:rPr>
                        <w:sz w:val="22"/>
                      </w:rPr>
                      <w:t>because</w:t>
                    </w:r>
                    <w:r>
                      <w:rPr>
                        <w:spacing w:val="-11"/>
                        <w:sz w:val="22"/>
                      </w:rPr>
                      <w:t> </w:t>
                    </w:r>
                    <w:r>
                      <w:rPr>
                        <w:sz w:val="22"/>
                      </w:rPr>
                      <w:t>I</w:t>
                    </w:r>
                    <w:r>
                      <w:rPr>
                        <w:spacing w:val="-11"/>
                        <w:sz w:val="22"/>
                      </w:rPr>
                      <w:t> </w:t>
                    </w:r>
                    <w:r>
                      <w:rPr>
                        <w:sz w:val="22"/>
                      </w:rPr>
                      <w:t>try</w:t>
                    </w:r>
                    <w:r>
                      <w:rPr>
                        <w:spacing w:val="-11"/>
                        <w:sz w:val="22"/>
                      </w:rPr>
                      <w:t> </w:t>
                    </w:r>
                    <w:r>
                      <w:rPr>
                        <w:sz w:val="22"/>
                      </w:rPr>
                      <w:t>to</w:t>
                    </w:r>
                    <w:r>
                      <w:rPr>
                        <w:spacing w:val="-11"/>
                        <w:sz w:val="22"/>
                      </w:rPr>
                      <w:t> </w:t>
                    </w:r>
                    <w:r>
                      <w:rPr>
                        <w:sz w:val="22"/>
                      </w:rPr>
                      <w:t>talk</w:t>
                    </w:r>
                    <w:r>
                      <w:rPr>
                        <w:spacing w:val="-11"/>
                        <w:sz w:val="22"/>
                      </w:rPr>
                      <w:t> </w:t>
                    </w:r>
                    <w:r>
                      <w:rPr>
                        <w:sz w:val="22"/>
                      </w:rPr>
                      <w:t>to</w:t>
                    </w:r>
                    <w:r>
                      <w:rPr>
                        <w:spacing w:val="-11"/>
                        <w:sz w:val="22"/>
                      </w:rPr>
                      <w:t> </w:t>
                    </w:r>
                    <w:r>
                      <w:rPr>
                        <w:sz w:val="22"/>
                      </w:rPr>
                      <w:t>them</w:t>
                    </w:r>
                    <w:r>
                      <w:rPr>
                        <w:spacing w:val="-11"/>
                        <w:sz w:val="22"/>
                      </w:rPr>
                      <w:t> </w:t>
                    </w:r>
                    <w:r>
                      <w:rPr>
                        <w:sz w:val="22"/>
                      </w:rPr>
                      <w:t>but</w:t>
                    </w:r>
                    <w:r>
                      <w:rPr>
                        <w:spacing w:val="-11"/>
                        <w:sz w:val="22"/>
                      </w:rPr>
                      <w:t> </w:t>
                    </w:r>
                    <w:r>
                      <w:rPr>
                        <w:sz w:val="22"/>
                      </w:rPr>
                      <w:t>they</w:t>
                    </w:r>
                    <w:r>
                      <w:rPr>
                        <w:spacing w:val="-11"/>
                        <w:sz w:val="22"/>
                      </w:rPr>
                      <w:t> </w:t>
                    </w:r>
                    <w:r>
                      <w:rPr>
                        <w:sz w:val="22"/>
                      </w:rPr>
                      <w:t>are</w:t>
                    </w:r>
                    <w:r>
                      <w:rPr>
                        <w:spacing w:val="-11"/>
                        <w:sz w:val="22"/>
                      </w:rPr>
                      <w:t> </w:t>
                    </w:r>
                    <w:r>
                      <w:rPr>
                        <w:sz w:val="22"/>
                      </w:rPr>
                      <w:t>not</w:t>
                    </w:r>
                    <w:r>
                      <w:rPr>
                        <w:spacing w:val="-11"/>
                        <w:sz w:val="22"/>
                      </w:rPr>
                      <w:t> </w:t>
                    </w:r>
                    <w:r>
                      <w:rPr>
                        <w:sz w:val="22"/>
                      </w:rPr>
                      <w:t>able</w:t>
                    </w:r>
                    <w:r>
                      <w:rPr>
                        <w:spacing w:val="-11"/>
                        <w:sz w:val="22"/>
                      </w:rPr>
                      <w:t> </w:t>
                    </w:r>
                    <w:r>
                      <w:rPr>
                        <w:sz w:val="22"/>
                      </w:rPr>
                      <w:t>to</w:t>
                    </w:r>
                    <w:r>
                      <w:rPr>
                        <w:spacing w:val="-11"/>
                        <w:sz w:val="22"/>
                      </w:rPr>
                      <w:t> </w:t>
                    </w:r>
                    <w:r>
                      <w:rPr>
                        <w:sz w:val="22"/>
                      </w:rPr>
                      <w:t>understand</w:t>
                    </w:r>
                    <w:r>
                      <w:rPr>
                        <w:spacing w:val="-11"/>
                        <w:sz w:val="22"/>
                      </w:rPr>
                      <w:t> </w:t>
                    </w:r>
                    <w:r>
                      <w:rPr>
                        <w:sz w:val="22"/>
                      </w:rPr>
                      <w:t>what</w:t>
                    </w:r>
                    <w:r>
                      <w:rPr>
                        <w:spacing w:val="-11"/>
                        <w:sz w:val="22"/>
                      </w:rPr>
                      <w:t> </w:t>
                    </w:r>
                    <w:r>
                      <w:rPr>
                        <w:sz w:val="22"/>
                      </w:rPr>
                      <w:t>I</w:t>
                    </w:r>
                    <w:r>
                      <w:rPr>
                        <w:spacing w:val="-11"/>
                        <w:sz w:val="22"/>
                      </w:rPr>
                      <w:t> </w:t>
                    </w:r>
                    <w:r>
                      <w:rPr>
                        <w:sz w:val="22"/>
                      </w:rPr>
                      <w:t>am</w:t>
                    </w:r>
                    <w:r>
                      <w:rPr>
                        <w:spacing w:val="-11"/>
                        <w:sz w:val="22"/>
                      </w:rPr>
                      <w:t> </w:t>
                    </w:r>
                    <w:r>
                      <w:rPr>
                        <w:sz w:val="22"/>
                      </w:rPr>
                      <w:t>saying.</w:t>
                    </w:r>
                    <w:r>
                      <w:rPr>
                        <w:spacing w:val="-11"/>
                        <w:sz w:val="22"/>
                      </w:rPr>
                      <w:t> </w:t>
                    </w:r>
                    <w:r>
                      <w:rPr>
                        <w:sz w:val="22"/>
                      </w:rPr>
                      <w:t>When I get frustrated, my father hits me saying that I am being rude. Once he kicked me like a soccer ball. My mother jumped onto me to protect me from being kicked. My parents also say that they do not consider me an important person in the family</w:t>
                    </w:r>
                  </w:p>
                  <w:p>
                    <w:pPr>
                      <w:spacing w:line="240" w:lineRule="auto" w:before="10"/>
                      <w:rPr>
                        <w:sz w:val="23"/>
                      </w:rPr>
                    </w:pPr>
                  </w:p>
                  <w:p>
                    <w:pPr>
                      <w:numPr>
                        <w:ilvl w:val="0"/>
                        <w:numId w:val="123"/>
                      </w:numPr>
                      <w:tabs>
                        <w:tab w:pos="1174" w:val="left" w:leader="none"/>
                      </w:tabs>
                      <w:spacing w:before="1"/>
                      <w:ind w:left="1173" w:right="0" w:hanging="245"/>
                      <w:jc w:val="left"/>
                      <w:rPr>
                        <w:b/>
                        <w:i/>
                        <w:sz w:val="22"/>
                      </w:rPr>
                    </w:pPr>
                    <w:r>
                      <w:rPr>
                        <w:b/>
                        <w:i/>
                        <w:sz w:val="22"/>
                      </w:rPr>
                      <w:t>What</w:t>
                    </w:r>
                    <w:r>
                      <w:rPr>
                        <w:b/>
                        <w:i/>
                        <w:spacing w:val="-2"/>
                        <w:sz w:val="22"/>
                      </w:rPr>
                      <w:t> </w:t>
                    </w:r>
                    <w:r>
                      <w:rPr>
                        <w:b/>
                        <w:i/>
                        <w:sz w:val="22"/>
                      </w:rPr>
                      <w:t>were</w:t>
                    </w:r>
                    <w:r>
                      <w:rPr>
                        <w:b/>
                        <w:i/>
                        <w:spacing w:val="-1"/>
                        <w:sz w:val="22"/>
                      </w:rPr>
                      <w:t> </w:t>
                    </w:r>
                    <w:r>
                      <w:rPr>
                        <w:b/>
                        <w:i/>
                        <w:sz w:val="22"/>
                      </w:rPr>
                      <w:t>the</w:t>
                    </w:r>
                    <w:r>
                      <w:rPr>
                        <w:b/>
                        <w:i/>
                        <w:spacing w:val="-2"/>
                        <w:sz w:val="22"/>
                      </w:rPr>
                      <w:t> </w:t>
                    </w:r>
                    <w:r>
                      <w:rPr>
                        <w:b/>
                        <w:i/>
                        <w:sz w:val="22"/>
                      </w:rPr>
                      <w:t>challenges</w:t>
                    </w:r>
                    <w:r>
                      <w:rPr>
                        <w:b/>
                        <w:i/>
                        <w:spacing w:val="-2"/>
                        <w:sz w:val="22"/>
                      </w:rPr>
                      <w:t> </w:t>
                    </w:r>
                    <w:r>
                      <w:rPr>
                        <w:b/>
                        <w:i/>
                        <w:sz w:val="22"/>
                      </w:rPr>
                      <w:t>and</w:t>
                    </w:r>
                    <w:r>
                      <w:rPr>
                        <w:b/>
                        <w:i/>
                        <w:spacing w:val="-2"/>
                        <w:sz w:val="22"/>
                      </w:rPr>
                      <w:t> </w:t>
                    </w:r>
                    <w:r>
                      <w:rPr>
                        <w:b/>
                        <w:i/>
                        <w:sz w:val="22"/>
                      </w:rPr>
                      <w:t>barriers</w:t>
                    </w:r>
                    <w:r>
                      <w:rPr>
                        <w:b/>
                        <w:i/>
                        <w:spacing w:val="-2"/>
                        <w:sz w:val="22"/>
                      </w:rPr>
                      <w:t> </w:t>
                    </w:r>
                    <w:r>
                      <w:rPr>
                        <w:b/>
                        <w:i/>
                        <w:sz w:val="22"/>
                      </w:rPr>
                      <w:t>that</w:t>
                    </w:r>
                    <w:r>
                      <w:rPr>
                        <w:b/>
                        <w:i/>
                        <w:spacing w:val="-1"/>
                        <w:sz w:val="22"/>
                      </w:rPr>
                      <w:t> </w:t>
                    </w:r>
                    <w:r>
                      <w:rPr>
                        <w:b/>
                        <w:i/>
                        <w:sz w:val="22"/>
                      </w:rPr>
                      <w:t>Siteri</w:t>
                    </w:r>
                    <w:r>
                      <w:rPr>
                        <w:b/>
                        <w:i/>
                        <w:spacing w:val="-1"/>
                        <w:sz w:val="22"/>
                      </w:rPr>
                      <w:t> </w:t>
                    </w:r>
                    <w:r>
                      <w:rPr>
                        <w:b/>
                        <w:i/>
                        <w:spacing w:val="-2"/>
                        <w:sz w:val="22"/>
                      </w:rPr>
                      <w:t>faced?</w:t>
                    </w:r>
                  </w:p>
                  <w:p>
                    <w:pPr>
                      <w:numPr>
                        <w:ilvl w:val="0"/>
                        <w:numId w:val="123"/>
                      </w:numPr>
                      <w:tabs>
                        <w:tab w:pos="1174" w:val="left" w:leader="none"/>
                      </w:tabs>
                      <w:spacing w:before="27"/>
                      <w:ind w:left="1173" w:right="0" w:hanging="245"/>
                      <w:jc w:val="left"/>
                      <w:rPr>
                        <w:b/>
                        <w:i/>
                        <w:sz w:val="22"/>
                      </w:rPr>
                    </w:pPr>
                    <w:r>
                      <w:rPr>
                        <w:b/>
                        <w:i/>
                        <w:sz w:val="22"/>
                      </w:rPr>
                      <w:t>What</w:t>
                    </w:r>
                    <w:r>
                      <w:rPr>
                        <w:b/>
                        <w:i/>
                        <w:spacing w:val="-3"/>
                        <w:sz w:val="22"/>
                      </w:rPr>
                      <w:t> </w:t>
                    </w:r>
                    <w:r>
                      <w:rPr>
                        <w:b/>
                        <w:i/>
                        <w:sz w:val="22"/>
                      </w:rPr>
                      <w:t>thing</w:t>
                    </w:r>
                    <w:r>
                      <w:rPr>
                        <w:b/>
                        <w:i/>
                        <w:spacing w:val="-2"/>
                        <w:sz w:val="22"/>
                      </w:rPr>
                      <w:t> </w:t>
                    </w:r>
                    <w:r>
                      <w:rPr>
                        <w:b/>
                        <w:i/>
                        <w:sz w:val="22"/>
                      </w:rPr>
                      <w:t>could</w:t>
                    </w:r>
                    <w:r>
                      <w:rPr>
                        <w:b/>
                        <w:i/>
                        <w:spacing w:val="-2"/>
                        <w:sz w:val="22"/>
                      </w:rPr>
                      <w:t> </w:t>
                    </w:r>
                    <w:r>
                      <w:rPr>
                        <w:b/>
                        <w:i/>
                        <w:sz w:val="22"/>
                      </w:rPr>
                      <w:t>change</w:t>
                    </w:r>
                    <w:r>
                      <w:rPr>
                        <w:b/>
                        <w:i/>
                        <w:spacing w:val="-3"/>
                        <w:sz w:val="22"/>
                      </w:rPr>
                      <w:t> </w:t>
                    </w:r>
                    <w:r>
                      <w:rPr>
                        <w:b/>
                        <w:i/>
                        <w:sz w:val="22"/>
                      </w:rPr>
                      <w:t>to</w:t>
                    </w:r>
                    <w:r>
                      <w:rPr>
                        <w:b/>
                        <w:i/>
                        <w:spacing w:val="-2"/>
                        <w:sz w:val="22"/>
                      </w:rPr>
                      <w:t> </w:t>
                    </w:r>
                    <w:r>
                      <w:rPr>
                        <w:b/>
                        <w:i/>
                        <w:sz w:val="22"/>
                      </w:rPr>
                      <w:t>prevent</w:t>
                    </w:r>
                    <w:r>
                      <w:rPr>
                        <w:b/>
                        <w:i/>
                        <w:spacing w:val="-2"/>
                        <w:sz w:val="22"/>
                      </w:rPr>
                      <w:t> </w:t>
                    </w:r>
                    <w:r>
                      <w:rPr>
                        <w:b/>
                        <w:i/>
                        <w:sz w:val="22"/>
                      </w:rPr>
                      <w:t>the</w:t>
                    </w:r>
                    <w:r>
                      <w:rPr>
                        <w:b/>
                        <w:i/>
                        <w:spacing w:val="-3"/>
                        <w:sz w:val="22"/>
                      </w:rPr>
                      <w:t> </w:t>
                    </w:r>
                    <w:r>
                      <w:rPr>
                        <w:b/>
                        <w:i/>
                        <w:sz w:val="22"/>
                      </w:rPr>
                      <w:t>continuation</w:t>
                    </w:r>
                    <w:r>
                      <w:rPr>
                        <w:b/>
                        <w:i/>
                        <w:spacing w:val="-2"/>
                        <w:sz w:val="22"/>
                      </w:rPr>
                      <w:t> </w:t>
                    </w:r>
                    <w:r>
                      <w:rPr>
                        <w:b/>
                        <w:i/>
                        <w:sz w:val="22"/>
                      </w:rPr>
                      <w:t>of</w:t>
                    </w:r>
                    <w:r>
                      <w:rPr>
                        <w:b/>
                        <w:i/>
                        <w:spacing w:val="-2"/>
                        <w:sz w:val="22"/>
                      </w:rPr>
                      <w:t> </w:t>
                    </w:r>
                    <w:r>
                      <w:rPr>
                        <w:b/>
                        <w:i/>
                        <w:sz w:val="22"/>
                      </w:rPr>
                      <w:t>abuse</w:t>
                    </w:r>
                    <w:r>
                      <w:rPr>
                        <w:b/>
                        <w:i/>
                        <w:spacing w:val="-3"/>
                        <w:sz w:val="22"/>
                      </w:rPr>
                      <w:t> </w:t>
                    </w:r>
                    <w:r>
                      <w:rPr>
                        <w:b/>
                        <w:i/>
                        <w:sz w:val="22"/>
                      </w:rPr>
                      <w:t>faced</w:t>
                    </w:r>
                    <w:r>
                      <w:rPr>
                        <w:b/>
                        <w:i/>
                        <w:spacing w:val="-2"/>
                        <w:sz w:val="22"/>
                      </w:rPr>
                      <w:t> </w:t>
                    </w:r>
                    <w:r>
                      <w:rPr>
                        <w:b/>
                        <w:i/>
                        <w:sz w:val="22"/>
                      </w:rPr>
                      <w:t>by</w:t>
                    </w:r>
                    <w:r>
                      <w:rPr>
                        <w:b/>
                        <w:i/>
                        <w:spacing w:val="-2"/>
                        <w:sz w:val="22"/>
                      </w:rPr>
                      <w:t> Siteri?</w:t>
                    </w:r>
                  </w:p>
                </w:txbxContent>
              </v:textbox>
              <w10:wrap type="none"/>
            </v:shape>
            <w10:wrap type="topAndBottom"/>
          </v:group>
        </w:pict>
      </w:r>
      <w:r>
        <w:rPr/>
        <w:pict>
          <v:group style="position:absolute;margin-left:44.575871pt;margin-top:432.909912pt;width:508.4pt;height:195.65pt;mso-position-horizontal-relative:page;mso-position-vertical-relative:paragraph;z-index:-15628288;mso-wrap-distance-left:0;mso-wrap-distance-right:0" id="docshapegroup208" coordorigin="892,8658" coordsize="10168,3913">
            <v:shape style="position:absolute;left:891;top:8658;width:10168;height:3913" id="docshape209" coordorigin="892,8658" coordsize="10168,3913" path="m1141,8658l1130,8659,1102,8662,1063,8671,1017,8689,994,8702,971,8719,950,8739,931,8764,914,8793,902,8826,894,8865,892,8905,892,12323,892,12332,895,12360,905,12400,922,12446,936,12469,952,12492,973,12513,997,12532,1026,12548,1059,12560,1098,12568,1141,12571,10809,12571,10820,12571,10849,12567,10888,12558,10906,12551,1141,12551,1100,12548,1065,12541,1034,12530,1008,12515,976,12489,953,12458,935,12426,924,12394,920,12379,917,12365,914,12353,913,12342,912,12335,912,12330,911,12323,911,8908,914,8867,921,8832,933,8801,947,8775,974,8743,1004,8719,1037,8702,1068,8690,1083,8686,1097,8683,1110,8681,1120,8680,1127,8679,1132,8679,1138,8678,1141,8678,1141,8658xm10809,8658l1141,8658,1141,8678,10809,8678,10850,8681,10886,8688,10917,8699,10943,8714,10974,8741,10998,8771,11016,8803,11027,8835,11031,8850,11034,8864,11036,8876,11038,8887,11039,8894,11039,8899,11039,8905,11039,12323,11037,12362,11030,12398,11018,12428,11004,12454,10977,12486,10946,12510,10914,12527,10883,12539,10868,12543,10854,12546,10841,12548,10830,12550,10824,12550,10818,12551,10813,12551,10809,12551,10906,12551,10934,12540,10957,12527,10980,12510,11001,12490,11020,12465,11036,12437,11049,12403,11057,12365,11059,12323,11059,8905,11059,8897,11056,8869,11046,8829,11028,8784,11015,8760,10999,8738,10978,8716,10954,8697,10925,8681,10891,8669,10853,8661,10809,8658xe" filled="true" fillcolor="#000000" stroked="false">
              <v:path arrowok="t"/>
              <v:fill type="solid"/>
            </v:shape>
            <v:shape style="position:absolute;left:891;top:8658;width:10168;height:3913" type="#_x0000_t202" id="docshape210" filled="false" stroked="false">
              <v:textbox inset="0,0,0,0">
                <w:txbxContent>
                  <w:p>
                    <w:pPr>
                      <w:spacing w:before="184"/>
                      <w:ind w:left="186" w:right="0" w:firstLine="0"/>
                      <w:jc w:val="both"/>
                      <w:rPr>
                        <w:b/>
                        <w:sz w:val="22"/>
                      </w:rPr>
                    </w:pPr>
                    <w:r>
                      <w:rPr>
                        <w:b/>
                        <w:sz w:val="22"/>
                      </w:rPr>
                      <w:t>Case</w:t>
                    </w:r>
                    <w:r>
                      <w:rPr>
                        <w:b/>
                        <w:spacing w:val="-5"/>
                        <w:sz w:val="22"/>
                      </w:rPr>
                      <w:t> </w:t>
                    </w:r>
                    <w:r>
                      <w:rPr>
                        <w:b/>
                        <w:sz w:val="22"/>
                      </w:rPr>
                      <w:t>Study</w:t>
                    </w:r>
                    <w:r>
                      <w:rPr>
                        <w:b/>
                        <w:spacing w:val="-1"/>
                        <w:sz w:val="22"/>
                      </w:rPr>
                      <w:t> </w:t>
                    </w:r>
                    <w:r>
                      <w:rPr>
                        <w:b/>
                        <w:spacing w:val="-10"/>
                        <w:sz w:val="22"/>
                      </w:rPr>
                      <w:t>3</w:t>
                    </w:r>
                  </w:p>
                  <w:p>
                    <w:pPr>
                      <w:spacing w:line="266" w:lineRule="auto" w:before="27"/>
                      <w:ind w:left="186" w:right="230" w:firstLine="0"/>
                      <w:jc w:val="both"/>
                      <w:rPr>
                        <w:sz w:val="22"/>
                      </w:rPr>
                    </w:pPr>
                    <w:r>
                      <w:rPr>
                        <w:sz w:val="22"/>
                      </w:rPr>
                      <w:t>My</w:t>
                    </w:r>
                    <w:r>
                      <w:rPr>
                        <w:spacing w:val="-8"/>
                        <w:sz w:val="22"/>
                      </w:rPr>
                      <w:t> </w:t>
                    </w:r>
                    <w:r>
                      <w:rPr>
                        <w:sz w:val="22"/>
                      </w:rPr>
                      <w:t>name</w:t>
                    </w:r>
                    <w:r>
                      <w:rPr>
                        <w:spacing w:val="-9"/>
                        <w:sz w:val="22"/>
                      </w:rPr>
                      <w:t> </w:t>
                    </w:r>
                    <w:r>
                      <w:rPr>
                        <w:sz w:val="22"/>
                      </w:rPr>
                      <w:t>is</w:t>
                    </w:r>
                    <w:r>
                      <w:rPr>
                        <w:spacing w:val="-8"/>
                        <w:sz w:val="22"/>
                      </w:rPr>
                      <w:t> </w:t>
                    </w:r>
                    <w:r>
                      <w:rPr>
                        <w:sz w:val="22"/>
                      </w:rPr>
                      <w:t>Sera</w:t>
                    </w:r>
                    <w:r>
                      <w:rPr>
                        <w:spacing w:val="-9"/>
                        <w:sz w:val="22"/>
                      </w:rPr>
                      <w:t> </w:t>
                    </w:r>
                    <w:r>
                      <w:rPr>
                        <w:sz w:val="22"/>
                      </w:rPr>
                      <w:t>and</w:t>
                    </w:r>
                    <w:r>
                      <w:rPr>
                        <w:spacing w:val="-8"/>
                        <w:sz w:val="22"/>
                      </w:rPr>
                      <w:t> </w:t>
                    </w:r>
                    <w:r>
                      <w:rPr>
                        <w:sz w:val="22"/>
                      </w:rPr>
                      <w:t>I</w:t>
                    </w:r>
                    <w:r>
                      <w:rPr>
                        <w:spacing w:val="-9"/>
                        <w:sz w:val="22"/>
                      </w:rPr>
                      <w:t> </w:t>
                    </w:r>
                    <w:r>
                      <w:rPr>
                        <w:sz w:val="22"/>
                      </w:rPr>
                      <w:t>am</w:t>
                    </w:r>
                    <w:r>
                      <w:rPr>
                        <w:spacing w:val="-8"/>
                        <w:sz w:val="22"/>
                      </w:rPr>
                      <w:t> </w:t>
                    </w:r>
                    <w:r>
                      <w:rPr>
                        <w:sz w:val="22"/>
                      </w:rPr>
                      <w:t>living</w:t>
                    </w:r>
                    <w:r>
                      <w:rPr>
                        <w:spacing w:val="-9"/>
                        <w:sz w:val="22"/>
                      </w:rPr>
                      <w:t> </w:t>
                    </w:r>
                    <w:r>
                      <w:rPr>
                        <w:sz w:val="22"/>
                      </w:rPr>
                      <w:t>with</w:t>
                    </w:r>
                    <w:r>
                      <w:rPr>
                        <w:spacing w:val="-8"/>
                        <w:sz w:val="22"/>
                      </w:rPr>
                      <w:t> </w:t>
                    </w:r>
                    <w:r>
                      <w:rPr>
                        <w:sz w:val="22"/>
                      </w:rPr>
                      <w:t>intellectual</w:t>
                    </w:r>
                    <w:r>
                      <w:rPr>
                        <w:spacing w:val="-9"/>
                        <w:sz w:val="22"/>
                      </w:rPr>
                      <w:t> </w:t>
                    </w:r>
                    <w:r>
                      <w:rPr>
                        <w:sz w:val="22"/>
                      </w:rPr>
                      <w:t>disability.</w:t>
                    </w:r>
                    <w:r>
                      <w:rPr>
                        <w:spacing w:val="-8"/>
                        <w:sz w:val="22"/>
                      </w:rPr>
                      <w:t> </w:t>
                    </w:r>
                    <w:r>
                      <w:rPr>
                        <w:sz w:val="22"/>
                      </w:rPr>
                      <w:t>I</w:t>
                    </w:r>
                    <w:r>
                      <w:rPr>
                        <w:spacing w:val="-9"/>
                        <w:sz w:val="22"/>
                      </w:rPr>
                      <w:t> </w:t>
                    </w:r>
                    <w:r>
                      <w:rPr>
                        <w:sz w:val="22"/>
                      </w:rPr>
                      <w:t>was</w:t>
                    </w:r>
                    <w:r>
                      <w:rPr>
                        <w:spacing w:val="-8"/>
                        <w:sz w:val="22"/>
                      </w:rPr>
                      <w:t> </w:t>
                    </w:r>
                    <w:r>
                      <w:rPr>
                        <w:sz w:val="22"/>
                      </w:rPr>
                      <w:t>raped</w:t>
                    </w:r>
                    <w:r>
                      <w:rPr>
                        <w:spacing w:val="-9"/>
                        <w:sz w:val="22"/>
                      </w:rPr>
                      <w:t> </w:t>
                    </w:r>
                    <w:r>
                      <w:rPr>
                        <w:sz w:val="22"/>
                      </w:rPr>
                      <w:t>by</w:t>
                    </w:r>
                    <w:r>
                      <w:rPr>
                        <w:spacing w:val="-8"/>
                        <w:sz w:val="22"/>
                      </w:rPr>
                      <w:t> </w:t>
                    </w:r>
                    <w:r>
                      <w:rPr>
                        <w:sz w:val="22"/>
                      </w:rPr>
                      <w:t>a</w:t>
                    </w:r>
                    <w:r>
                      <w:rPr>
                        <w:spacing w:val="-9"/>
                        <w:sz w:val="22"/>
                      </w:rPr>
                      <w:t> </w:t>
                    </w:r>
                    <w:r>
                      <w:rPr>
                        <w:sz w:val="22"/>
                      </w:rPr>
                      <w:t>man</w:t>
                    </w:r>
                    <w:r>
                      <w:rPr>
                        <w:spacing w:val="-8"/>
                        <w:sz w:val="22"/>
                      </w:rPr>
                      <w:t> </w:t>
                    </w:r>
                    <w:r>
                      <w:rPr>
                        <w:sz w:val="22"/>
                      </w:rPr>
                      <w:t>in</w:t>
                    </w:r>
                    <w:r>
                      <w:rPr>
                        <w:spacing w:val="-9"/>
                        <w:sz w:val="22"/>
                      </w:rPr>
                      <w:t> </w:t>
                    </w:r>
                    <w:r>
                      <w:rPr>
                        <w:sz w:val="22"/>
                      </w:rPr>
                      <w:t>my</w:t>
                    </w:r>
                    <w:r>
                      <w:rPr>
                        <w:spacing w:val="-8"/>
                        <w:sz w:val="22"/>
                      </w:rPr>
                      <w:t> </w:t>
                    </w:r>
                    <w:r>
                      <w:rPr>
                        <w:sz w:val="22"/>
                      </w:rPr>
                      <w:t>village.</w:t>
                    </w:r>
                    <w:r>
                      <w:rPr>
                        <w:spacing w:val="-9"/>
                        <w:sz w:val="22"/>
                      </w:rPr>
                      <w:t> </w:t>
                    </w:r>
                    <w:r>
                      <w:rPr>
                        <w:sz w:val="22"/>
                      </w:rPr>
                      <w:t>I</w:t>
                    </w:r>
                    <w:r>
                      <w:rPr>
                        <w:spacing w:val="-8"/>
                        <w:sz w:val="22"/>
                      </w:rPr>
                      <w:t> </w:t>
                    </w:r>
                    <w:r>
                      <w:rPr>
                        <w:sz w:val="22"/>
                      </w:rPr>
                      <w:t>made a</w:t>
                    </w:r>
                    <w:r>
                      <w:rPr>
                        <w:spacing w:val="-14"/>
                        <w:sz w:val="22"/>
                      </w:rPr>
                      <w:t> </w:t>
                    </w:r>
                    <w:r>
                      <w:rPr>
                        <w:sz w:val="22"/>
                      </w:rPr>
                      <w:t>complaint</w:t>
                    </w:r>
                    <w:r>
                      <w:rPr>
                        <w:spacing w:val="-14"/>
                        <w:sz w:val="22"/>
                      </w:rPr>
                      <w:t> </w:t>
                    </w:r>
                    <w:r>
                      <w:rPr>
                        <w:sz w:val="22"/>
                      </w:rPr>
                      <w:t>to</w:t>
                    </w:r>
                    <w:r>
                      <w:rPr>
                        <w:spacing w:val="-14"/>
                        <w:sz w:val="22"/>
                      </w:rPr>
                      <w:t> </w:t>
                    </w:r>
                    <w:r>
                      <w:rPr>
                        <w:sz w:val="22"/>
                      </w:rPr>
                      <w:t>the</w:t>
                    </w:r>
                    <w:r>
                      <w:rPr>
                        <w:spacing w:val="-14"/>
                        <w:sz w:val="22"/>
                      </w:rPr>
                      <w:t> </w:t>
                    </w:r>
                    <w:r>
                      <w:rPr>
                        <w:sz w:val="22"/>
                      </w:rPr>
                      <w:t>police</w:t>
                    </w:r>
                    <w:r>
                      <w:rPr>
                        <w:spacing w:val="-14"/>
                        <w:sz w:val="22"/>
                      </w:rPr>
                      <w:t> </w:t>
                    </w:r>
                    <w:r>
                      <w:rPr>
                        <w:sz w:val="22"/>
                      </w:rPr>
                      <w:t>and</w:t>
                    </w:r>
                    <w:r>
                      <w:rPr>
                        <w:spacing w:val="-14"/>
                        <w:sz w:val="22"/>
                      </w:rPr>
                      <w:t> </w:t>
                    </w:r>
                    <w:r>
                      <w:rPr>
                        <w:sz w:val="22"/>
                      </w:rPr>
                      <w:t>because</w:t>
                    </w:r>
                    <w:r>
                      <w:rPr>
                        <w:spacing w:val="-14"/>
                        <w:sz w:val="22"/>
                      </w:rPr>
                      <w:t> </w:t>
                    </w:r>
                    <w:r>
                      <w:rPr>
                        <w:sz w:val="22"/>
                      </w:rPr>
                      <w:t>there</w:t>
                    </w:r>
                    <w:r>
                      <w:rPr>
                        <w:spacing w:val="-14"/>
                        <w:sz w:val="22"/>
                      </w:rPr>
                      <w:t> </w:t>
                    </w:r>
                    <w:r>
                      <w:rPr>
                        <w:sz w:val="22"/>
                      </w:rPr>
                      <w:t>was</w:t>
                    </w:r>
                    <w:r>
                      <w:rPr>
                        <w:spacing w:val="-14"/>
                        <w:sz w:val="22"/>
                      </w:rPr>
                      <w:t> </w:t>
                    </w:r>
                    <w:r>
                      <w:rPr>
                        <w:sz w:val="22"/>
                      </w:rPr>
                      <w:t>not</w:t>
                    </w:r>
                    <w:r>
                      <w:rPr>
                        <w:spacing w:val="-14"/>
                        <w:sz w:val="22"/>
                      </w:rPr>
                      <w:t> </w:t>
                    </w:r>
                    <w:r>
                      <w:rPr>
                        <w:sz w:val="22"/>
                      </w:rPr>
                      <w:t>enough</w:t>
                    </w:r>
                    <w:r>
                      <w:rPr>
                        <w:spacing w:val="-14"/>
                        <w:sz w:val="22"/>
                      </w:rPr>
                      <w:t> </w:t>
                    </w:r>
                    <w:r>
                      <w:rPr>
                        <w:sz w:val="22"/>
                      </w:rPr>
                      <w:t>evidence,</w:t>
                    </w:r>
                    <w:r>
                      <w:rPr>
                        <w:spacing w:val="-14"/>
                        <w:sz w:val="22"/>
                      </w:rPr>
                      <w:t> </w:t>
                    </w:r>
                    <w:r>
                      <w:rPr>
                        <w:sz w:val="22"/>
                      </w:rPr>
                      <w:t>the</w:t>
                    </w:r>
                    <w:r>
                      <w:rPr>
                        <w:spacing w:val="-14"/>
                        <w:sz w:val="22"/>
                      </w:rPr>
                      <w:t> </w:t>
                    </w:r>
                    <w:r>
                      <w:rPr>
                        <w:sz w:val="22"/>
                      </w:rPr>
                      <w:t>police</w:t>
                    </w:r>
                    <w:r>
                      <w:rPr>
                        <w:spacing w:val="-14"/>
                        <w:sz w:val="22"/>
                      </w:rPr>
                      <w:t> </w:t>
                    </w:r>
                    <w:r>
                      <w:rPr>
                        <w:sz w:val="22"/>
                      </w:rPr>
                      <w:t>were</w:t>
                    </w:r>
                    <w:r>
                      <w:rPr>
                        <w:spacing w:val="-14"/>
                        <w:sz w:val="22"/>
                      </w:rPr>
                      <w:t> </w:t>
                    </w:r>
                    <w:r>
                      <w:rPr>
                        <w:sz w:val="22"/>
                      </w:rPr>
                      <w:t>concerned</w:t>
                    </w:r>
                    <w:r>
                      <w:rPr>
                        <w:spacing w:val="-14"/>
                        <w:sz w:val="22"/>
                      </w:rPr>
                      <w:t> </w:t>
                    </w:r>
                    <w:r>
                      <w:rPr>
                        <w:sz w:val="22"/>
                      </w:rPr>
                      <w:t>that I would not be a reliable witness.</w:t>
                    </w:r>
                  </w:p>
                  <w:p>
                    <w:pPr>
                      <w:spacing w:line="240" w:lineRule="auto" w:before="2"/>
                      <w:rPr>
                        <w:sz w:val="24"/>
                      </w:rPr>
                    </w:pPr>
                  </w:p>
                  <w:p>
                    <w:pPr>
                      <w:spacing w:line="266" w:lineRule="auto" w:before="0"/>
                      <w:ind w:left="186" w:right="229" w:firstLine="0"/>
                      <w:jc w:val="both"/>
                      <w:rPr>
                        <w:sz w:val="22"/>
                      </w:rPr>
                    </w:pPr>
                    <w:r>
                      <w:rPr>
                        <w:sz w:val="22"/>
                      </w:rPr>
                      <w:t>The police did not believe I could participate in court. The man that raped me had threatened me many times that “if I report again, he will kill me”. I tried to ﬁnd people that can help me but because of my disability they will not believe my story.</w:t>
                    </w:r>
                  </w:p>
                  <w:p>
                    <w:pPr>
                      <w:spacing w:line="240" w:lineRule="auto" w:before="1"/>
                      <w:rPr>
                        <w:sz w:val="24"/>
                      </w:rPr>
                    </w:pPr>
                  </w:p>
                  <w:p>
                    <w:pPr>
                      <w:numPr>
                        <w:ilvl w:val="0"/>
                        <w:numId w:val="124"/>
                      </w:numPr>
                      <w:tabs>
                        <w:tab w:pos="1142" w:val="left" w:leader="none"/>
                      </w:tabs>
                      <w:spacing w:before="0"/>
                      <w:ind w:left="1141" w:right="0" w:hanging="236"/>
                      <w:jc w:val="left"/>
                      <w:rPr>
                        <w:b/>
                        <w:i/>
                        <w:sz w:val="22"/>
                      </w:rPr>
                    </w:pPr>
                    <w:r>
                      <w:rPr>
                        <w:b/>
                        <w:i/>
                        <w:sz w:val="22"/>
                      </w:rPr>
                      <w:t>What</w:t>
                    </w:r>
                    <w:r>
                      <w:rPr>
                        <w:b/>
                        <w:i/>
                        <w:spacing w:val="-12"/>
                        <w:sz w:val="22"/>
                      </w:rPr>
                      <w:t> </w:t>
                    </w:r>
                    <w:r>
                      <w:rPr>
                        <w:b/>
                        <w:i/>
                        <w:sz w:val="22"/>
                      </w:rPr>
                      <w:t>are</w:t>
                    </w:r>
                    <w:r>
                      <w:rPr>
                        <w:b/>
                        <w:i/>
                        <w:spacing w:val="-12"/>
                        <w:sz w:val="22"/>
                      </w:rPr>
                      <w:t> </w:t>
                    </w:r>
                    <w:r>
                      <w:rPr>
                        <w:b/>
                        <w:i/>
                        <w:sz w:val="22"/>
                      </w:rPr>
                      <w:t>the</w:t>
                    </w:r>
                    <w:r>
                      <w:rPr>
                        <w:b/>
                        <w:i/>
                        <w:spacing w:val="-11"/>
                        <w:sz w:val="22"/>
                      </w:rPr>
                      <w:t> </w:t>
                    </w:r>
                    <w:r>
                      <w:rPr>
                        <w:b/>
                        <w:i/>
                        <w:sz w:val="22"/>
                      </w:rPr>
                      <w:t>barriers</w:t>
                    </w:r>
                    <w:r>
                      <w:rPr>
                        <w:b/>
                        <w:i/>
                        <w:spacing w:val="-12"/>
                        <w:sz w:val="22"/>
                      </w:rPr>
                      <w:t> </w:t>
                    </w:r>
                    <w:r>
                      <w:rPr>
                        <w:b/>
                        <w:i/>
                        <w:sz w:val="22"/>
                      </w:rPr>
                      <w:t>and</w:t>
                    </w:r>
                    <w:r>
                      <w:rPr>
                        <w:b/>
                        <w:i/>
                        <w:spacing w:val="-11"/>
                        <w:sz w:val="22"/>
                      </w:rPr>
                      <w:t> </w:t>
                    </w:r>
                    <w:r>
                      <w:rPr>
                        <w:b/>
                        <w:i/>
                        <w:sz w:val="22"/>
                      </w:rPr>
                      <w:t>challenges</w:t>
                    </w:r>
                    <w:r>
                      <w:rPr>
                        <w:b/>
                        <w:i/>
                        <w:spacing w:val="-12"/>
                        <w:sz w:val="22"/>
                      </w:rPr>
                      <w:t> </w:t>
                    </w:r>
                    <w:r>
                      <w:rPr>
                        <w:b/>
                        <w:i/>
                        <w:sz w:val="22"/>
                      </w:rPr>
                      <w:t>faced</w:t>
                    </w:r>
                    <w:r>
                      <w:rPr>
                        <w:b/>
                        <w:i/>
                        <w:spacing w:val="-11"/>
                        <w:sz w:val="22"/>
                      </w:rPr>
                      <w:t> </w:t>
                    </w:r>
                    <w:r>
                      <w:rPr>
                        <w:b/>
                        <w:i/>
                        <w:sz w:val="22"/>
                      </w:rPr>
                      <w:t>by</w:t>
                    </w:r>
                    <w:r>
                      <w:rPr>
                        <w:b/>
                        <w:i/>
                        <w:spacing w:val="-12"/>
                        <w:sz w:val="22"/>
                      </w:rPr>
                      <w:t> </w:t>
                    </w:r>
                    <w:r>
                      <w:rPr>
                        <w:b/>
                        <w:i/>
                        <w:sz w:val="22"/>
                      </w:rPr>
                      <w:t>Sera</w:t>
                    </w:r>
                    <w:r>
                      <w:rPr>
                        <w:b/>
                        <w:i/>
                        <w:spacing w:val="-12"/>
                        <w:sz w:val="22"/>
                      </w:rPr>
                      <w:t> </w:t>
                    </w:r>
                    <w:r>
                      <w:rPr>
                        <w:b/>
                        <w:i/>
                        <w:sz w:val="22"/>
                      </w:rPr>
                      <w:t>when</w:t>
                    </w:r>
                    <w:r>
                      <w:rPr>
                        <w:b/>
                        <w:i/>
                        <w:spacing w:val="-11"/>
                        <w:sz w:val="22"/>
                      </w:rPr>
                      <w:t> </w:t>
                    </w:r>
                    <w:r>
                      <w:rPr>
                        <w:b/>
                        <w:i/>
                        <w:sz w:val="22"/>
                      </w:rPr>
                      <w:t>she</w:t>
                    </w:r>
                    <w:r>
                      <w:rPr>
                        <w:b/>
                        <w:i/>
                        <w:spacing w:val="-12"/>
                        <w:sz w:val="22"/>
                      </w:rPr>
                      <w:t> </w:t>
                    </w:r>
                    <w:r>
                      <w:rPr>
                        <w:b/>
                        <w:i/>
                        <w:sz w:val="22"/>
                      </w:rPr>
                      <w:t>reported</w:t>
                    </w:r>
                    <w:r>
                      <w:rPr>
                        <w:b/>
                        <w:i/>
                        <w:spacing w:val="-11"/>
                        <w:sz w:val="22"/>
                      </w:rPr>
                      <w:t> </w:t>
                    </w:r>
                    <w:r>
                      <w:rPr>
                        <w:b/>
                        <w:i/>
                        <w:sz w:val="22"/>
                      </w:rPr>
                      <w:t>to</w:t>
                    </w:r>
                    <w:r>
                      <w:rPr>
                        <w:b/>
                        <w:i/>
                        <w:spacing w:val="-12"/>
                        <w:sz w:val="22"/>
                      </w:rPr>
                      <w:t> </w:t>
                    </w:r>
                    <w:r>
                      <w:rPr>
                        <w:b/>
                        <w:i/>
                        <w:sz w:val="22"/>
                      </w:rPr>
                      <w:t>The</w:t>
                    </w:r>
                    <w:r>
                      <w:rPr>
                        <w:b/>
                        <w:i/>
                        <w:spacing w:val="-11"/>
                        <w:sz w:val="22"/>
                      </w:rPr>
                      <w:t> </w:t>
                    </w:r>
                    <w:r>
                      <w:rPr>
                        <w:b/>
                        <w:i/>
                        <w:spacing w:val="-2"/>
                        <w:sz w:val="22"/>
                      </w:rPr>
                      <w:t>Police?</w:t>
                    </w:r>
                  </w:p>
                  <w:p>
                    <w:pPr>
                      <w:numPr>
                        <w:ilvl w:val="0"/>
                        <w:numId w:val="124"/>
                      </w:numPr>
                      <w:tabs>
                        <w:tab w:pos="1151" w:val="left" w:leader="none"/>
                      </w:tabs>
                      <w:spacing w:line="266" w:lineRule="auto" w:before="27"/>
                      <w:ind w:left="1151" w:right="542" w:hanging="245"/>
                      <w:jc w:val="left"/>
                      <w:rPr>
                        <w:b/>
                        <w:i/>
                        <w:sz w:val="22"/>
                      </w:rPr>
                    </w:pPr>
                    <w:r>
                      <w:rPr>
                        <w:b/>
                        <w:i/>
                        <w:sz w:val="22"/>
                      </w:rPr>
                      <w:t>What</w:t>
                    </w:r>
                    <w:r>
                      <w:rPr>
                        <w:b/>
                        <w:i/>
                        <w:spacing w:val="-2"/>
                        <w:sz w:val="22"/>
                      </w:rPr>
                      <w:t> </w:t>
                    </w:r>
                    <w:r>
                      <w:rPr>
                        <w:b/>
                        <w:i/>
                        <w:sz w:val="22"/>
                      </w:rPr>
                      <w:t>sort</w:t>
                    </w:r>
                    <w:r>
                      <w:rPr>
                        <w:b/>
                        <w:i/>
                        <w:spacing w:val="-3"/>
                        <w:sz w:val="22"/>
                      </w:rPr>
                      <w:t> </w:t>
                    </w:r>
                    <w:r>
                      <w:rPr>
                        <w:b/>
                        <w:i/>
                        <w:sz w:val="22"/>
                      </w:rPr>
                      <w:t>of</w:t>
                    </w:r>
                    <w:r>
                      <w:rPr>
                        <w:b/>
                        <w:i/>
                        <w:spacing w:val="-2"/>
                        <w:sz w:val="22"/>
                      </w:rPr>
                      <w:t> </w:t>
                    </w:r>
                    <w:r>
                      <w:rPr>
                        <w:b/>
                        <w:i/>
                        <w:sz w:val="22"/>
                      </w:rPr>
                      <w:t>things</w:t>
                    </w:r>
                    <w:r>
                      <w:rPr>
                        <w:b/>
                        <w:i/>
                        <w:spacing w:val="-2"/>
                        <w:sz w:val="22"/>
                      </w:rPr>
                      <w:t> </w:t>
                    </w:r>
                    <w:r>
                      <w:rPr>
                        <w:b/>
                        <w:i/>
                        <w:sz w:val="22"/>
                      </w:rPr>
                      <w:t>can</w:t>
                    </w:r>
                    <w:r>
                      <w:rPr>
                        <w:b/>
                        <w:i/>
                        <w:spacing w:val="-3"/>
                        <w:sz w:val="22"/>
                      </w:rPr>
                      <w:t> </w:t>
                    </w:r>
                    <w:r>
                      <w:rPr>
                        <w:b/>
                        <w:i/>
                        <w:sz w:val="22"/>
                      </w:rPr>
                      <w:t>we</w:t>
                    </w:r>
                    <w:r>
                      <w:rPr>
                        <w:b/>
                        <w:i/>
                        <w:spacing w:val="-2"/>
                        <w:sz w:val="22"/>
                      </w:rPr>
                      <w:t> </w:t>
                    </w:r>
                    <w:r>
                      <w:rPr>
                        <w:b/>
                        <w:i/>
                        <w:sz w:val="22"/>
                      </w:rPr>
                      <w:t>do</w:t>
                    </w:r>
                    <w:r>
                      <w:rPr>
                        <w:b/>
                        <w:i/>
                        <w:spacing w:val="-2"/>
                        <w:sz w:val="22"/>
                      </w:rPr>
                      <w:t> </w:t>
                    </w:r>
                    <w:r>
                      <w:rPr>
                        <w:b/>
                        <w:i/>
                        <w:sz w:val="22"/>
                      </w:rPr>
                      <w:t>to</w:t>
                    </w:r>
                    <w:r>
                      <w:rPr>
                        <w:b/>
                        <w:i/>
                        <w:spacing w:val="-2"/>
                        <w:sz w:val="22"/>
                      </w:rPr>
                      <w:t> </w:t>
                    </w:r>
                    <w:r>
                      <w:rPr>
                        <w:b/>
                        <w:i/>
                        <w:sz w:val="22"/>
                      </w:rPr>
                      <w:t>make</w:t>
                    </w:r>
                    <w:r>
                      <w:rPr>
                        <w:b/>
                        <w:i/>
                        <w:spacing w:val="-3"/>
                        <w:sz w:val="22"/>
                      </w:rPr>
                      <w:t> </w:t>
                    </w:r>
                    <w:r>
                      <w:rPr>
                        <w:b/>
                        <w:i/>
                        <w:sz w:val="22"/>
                      </w:rPr>
                      <w:t>it</w:t>
                    </w:r>
                    <w:r>
                      <w:rPr>
                        <w:b/>
                        <w:i/>
                        <w:spacing w:val="-2"/>
                        <w:sz w:val="22"/>
                      </w:rPr>
                      <w:t> </w:t>
                    </w:r>
                    <w:r>
                      <w:rPr>
                        <w:b/>
                        <w:i/>
                        <w:sz w:val="22"/>
                      </w:rPr>
                      <w:t>easier</w:t>
                    </w:r>
                    <w:r>
                      <w:rPr>
                        <w:b/>
                        <w:i/>
                        <w:spacing w:val="-3"/>
                        <w:sz w:val="22"/>
                      </w:rPr>
                      <w:t> </w:t>
                    </w:r>
                    <w:r>
                      <w:rPr>
                        <w:b/>
                        <w:i/>
                        <w:sz w:val="22"/>
                      </w:rPr>
                      <w:t>for</w:t>
                    </w:r>
                    <w:r>
                      <w:rPr>
                        <w:b/>
                        <w:i/>
                        <w:spacing w:val="-2"/>
                        <w:sz w:val="22"/>
                      </w:rPr>
                      <w:t> </w:t>
                    </w:r>
                    <w:r>
                      <w:rPr>
                        <w:b/>
                        <w:i/>
                        <w:sz w:val="22"/>
                      </w:rPr>
                      <w:t>Sera</w:t>
                    </w:r>
                    <w:r>
                      <w:rPr>
                        <w:b/>
                        <w:i/>
                        <w:spacing w:val="-2"/>
                        <w:sz w:val="22"/>
                      </w:rPr>
                      <w:t> </w:t>
                    </w:r>
                    <w:r>
                      <w:rPr>
                        <w:b/>
                        <w:i/>
                        <w:sz w:val="22"/>
                      </w:rPr>
                      <w:t>to</w:t>
                    </w:r>
                    <w:r>
                      <w:rPr>
                        <w:b/>
                        <w:i/>
                        <w:spacing w:val="-2"/>
                        <w:sz w:val="22"/>
                      </w:rPr>
                      <w:t> </w:t>
                    </w:r>
                    <w:r>
                      <w:rPr>
                        <w:b/>
                        <w:i/>
                        <w:sz w:val="22"/>
                      </w:rPr>
                      <w:t>access</w:t>
                    </w:r>
                    <w:r>
                      <w:rPr>
                        <w:b/>
                        <w:i/>
                        <w:spacing w:val="-3"/>
                        <w:sz w:val="22"/>
                      </w:rPr>
                      <w:t> </w:t>
                    </w:r>
                    <w:r>
                      <w:rPr>
                        <w:b/>
                        <w:i/>
                        <w:sz w:val="22"/>
                      </w:rPr>
                      <w:t>services</w:t>
                    </w:r>
                    <w:r>
                      <w:rPr>
                        <w:b/>
                        <w:i/>
                        <w:spacing w:val="-3"/>
                        <w:sz w:val="22"/>
                      </w:rPr>
                      <w:t> </w:t>
                    </w:r>
                    <w:r>
                      <w:rPr>
                        <w:b/>
                        <w:i/>
                        <w:sz w:val="22"/>
                      </w:rPr>
                      <w:t>in</w:t>
                    </w:r>
                    <w:r>
                      <w:rPr>
                        <w:b/>
                        <w:i/>
                        <w:spacing w:val="-2"/>
                        <w:sz w:val="22"/>
                      </w:rPr>
                      <w:t> </w:t>
                    </w:r>
                    <w:r>
                      <w:rPr>
                        <w:b/>
                        <w:i/>
                        <w:sz w:val="22"/>
                      </w:rPr>
                      <w:t>her</w:t>
                    </w:r>
                    <w:r>
                      <w:rPr>
                        <w:b/>
                        <w:i/>
                        <w:sz w:val="22"/>
                      </w:rPr>
                      <w:t> </w:t>
                    </w:r>
                    <w:r>
                      <w:rPr>
                        <w:b/>
                        <w:i/>
                        <w:spacing w:val="-2"/>
                        <w:sz w:val="22"/>
                      </w:rPr>
                      <w:t>community?</w:t>
                    </w:r>
                  </w:p>
                </w:txbxContent>
              </v:textbox>
              <w10:wrap type="none"/>
            </v:shape>
            <w10:wrap type="topAndBottom"/>
          </v:group>
        </w:pict>
      </w:r>
    </w:p>
    <w:p>
      <w:pPr>
        <w:pStyle w:val="BodyText"/>
        <w:rPr>
          <w:b/>
          <w:sz w:val="20"/>
        </w:rPr>
      </w:pPr>
    </w:p>
    <w:p>
      <w:pPr>
        <w:pStyle w:val="BodyText"/>
        <w:rPr>
          <w:b/>
          <w:sz w:val="20"/>
        </w:rPr>
      </w:pPr>
    </w:p>
    <w:p>
      <w:pPr>
        <w:spacing w:after="0"/>
        <w:rPr>
          <w:sz w:val="20"/>
        </w:rPr>
        <w:sectPr>
          <w:pgSz w:w="11910" w:h="16840"/>
          <w:pgMar w:header="0" w:footer="379" w:top="1440" w:bottom="56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Heading8"/>
        <w:spacing w:before="209"/>
        <w:ind w:left="1087"/>
        <w:jc w:val="both"/>
      </w:pPr>
      <w:r>
        <w:rPr/>
        <w:pict>
          <v:shape style="position:absolute;margin-left:43.441971pt;margin-top:-1.740807pt;width:508.4pt;height:361.85pt;mso-position-horizontal-relative:page;mso-position-vertical-relative:paragraph;z-index:-20297216" id="docshape215" coordorigin="869,-35" coordsize="10168,7237" path="m1119,-35l1108,-34,1080,-31,1040,-22,994,-4,971,9,948,26,927,46,908,71,892,100,879,133,872,172,869,212,869,6953,869,6962,873,6990,882,7030,900,7076,913,7099,930,7122,950,7143,974,7162,1003,7178,1037,7191,1075,7198,1119,7201,10787,7201,10798,7201,10826,7197,10866,7188,10883,7181,1119,7181,1078,7179,1042,7171,1012,7160,986,7145,954,7119,930,7088,913,7056,901,7024,897,7009,894,6996,892,6983,890,6972,890,6966,889,6960,889,6953,889,215,891,174,899,139,910,108,925,82,951,50,982,26,1014,9,1046,-3,1061,-7,1074,-10,1087,-12,1098,-13,1104,-14,1110,-14,1115,-15,1119,-15,1119,-35xm10787,-35l1119,-35,1119,-15,10787,-15,10828,-12,10863,-5,10894,6,10920,21,10952,48,10976,78,10993,110,11005,142,11009,157,11012,171,11014,183,11015,194,11016,201,11016,206,11017,212,11017,6953,11014,6992,11007,7028,10996,7058,10981,7084,10954,7116,10924,7140,10892,7157,10860,7169,10845,7173,10831,7176,10819,7178,10808,7180,10801,7180,10796,7181,10790,7181,10787,7181,10883,7181,10911,7170,10935,7157,10957,7140,10979,7120,10998,7096,11014,7067,11026,7033,11034,6995,11037,6953,11037,212,11036,204,11033,176,11024,136,11006,91,10992,67,10976,45,10956,23,10931,4,10902,-12,10869,-24,10830,-32,10787,-35xe" filled="true" fillcolor="#000000" stroked="false">
            <v:path arrowok="t"/>
            <v:fill type="solid"/>
            <w10:wrap type="none"/>
          </v:shape>
        </w:pict>
      </w:r>
      <w:r>
        <w:rPr/>
        <w:t>Case</w:t>
      </w:r>
      <w:r>
        <w:rPr>
          <w:spacing w:val="-5"/>
        </w:rPr>
        <w:t> </w:t>
      </w:r>
      <w:r>
        <w:rPr/>
        <w:t>Study</w:t>
      </w:r>
      <w:r>
        <w:rPr>
          <w:spacing w:val="-1"/>
        </w:rPr>
        <w:t> </w:t>
      </w:r>
      <w:r>
        <w:rPr>
          <w:spacing w:val="-10"/>
        </w:rPr>
        <w:t>4</w:t>
      </w:r>
    </w:p>
    <w:p>
      <w:pPr>
        <w:pStyle w:val="BodyText"/>
        <w:spacing w:line="266" w:lineRule="auto" w:before="27"/>
        <w:ind w:left="1087" w:right="1068"/>
        <w:jc w:val="both"/>
      </w:pPr>
      <w:r>
        <w:rPr/>
        <w:t>My name is Susana and I am a hearing impaired. I have been married for 6 years and live with my husband in his village. My husband is also hearing impaired and works as a gardener and caretaker at the village school.</w:t>
      </w:r>
    </w:p>
    <w:p>
      <w:pPr>
        <w:pStyle w:val="BodyText"/>
        <w:spacing w:before="2"/>
        <w:rPr>
          <w:sz w:val="24"/>
        </w:rPr>
      </w:pPr>
    </w:p>
    <w:p>
      <w:pPr>
        <w:pStyle w:val="BodyText"/>
        <w:spacing w:line="266" w:lineRule="auto"/>
        <w:ind w:left="1087" w:right="1067"/>
        <w:jc w:val="both"/>
      </w:pPr>
      <w:r>
        <w:rPr/>
        <w:t>We</w:t>
      </w:r>
      <w:r>
        <w:rPr>
          <w:spacing w:val="-9"/>
        </w:rPr>
        <w:t> </w:t>
      </w:r>
      <w:r>
        <w:rPr/>
        <w:t>have</w:t>
      </w:r>
      <w:r>
        <w:rPr>
          <w:spacing w:val="-9"/>
        </w:rPr>
        <w:t> </w:t>
      </w:r>
      <w:r>
        <w:rPr/>
        <w:t>2</w:t>
      </w:r>
      <w:r>
        <w:rPr>
          <w:spacing w:val="-9"/>
        </w:rPr>
        <w:t> </w:t>
      </w:r>
      <w:r>
        <w:rPr/>
        <w:t>children</w:t>
      </w:r>
      <w:r>
        <w:rPr>
          <w:spacing w:val="-9"/>
        </w:rPr>
        <w:t> </w:t>
      </w:r>
      <w:r>
        <w:rPr/>
        <w:t>–</w:t>
      </w:r>
      <w:r>
        <w:rPr>
          <w:spacing w:val="-9"/>
        </w:rPr>
        <w:t> </w:t>
      </w:r>
      <w:r>
        <w:rPr/>
        <w:t>one</w:t>
      </w:r>
      <w:r>
        <w:rPr>
          <w:spacing w:val="-9"/>
        </w:rPr>
        <w:t> </w:t>
      </w:r>
      <w:r>
        <w:rPr/>
        <w:t>son</w:t>
      </w:r>
      <w:r>
        <w:rPr>
          <w:spacing w:val="-9"/>
        </w:rPr>
        <w:t> </w:t>
      </w:r>
      <w:r>
        <w:rPr/>
        <w:t>and</w:t>
      </w:r>
      <w:r>
        <w:rPr>
          <w:spacing w:val="-9"/>
        </w:rPr>
        <w:t> </w:t>
      </w:r>
      <w:r>
        <w:rPr/>
        <w:t>one</w:t>
      </w:r>
      <w:r>
        <w:rPr>
          <w:spacing w:val="-9"/>
        </w:rPr>
        <w:t> </w:t>
      </w:r>
      <w:r>
        <w:rPr/>
        <w:t>daughter</w:t>
      </w:r>
      <w:r>
        <w:rPr>
          <w:spacing w:val="-9"/>
        </w:rPr>
        <w:t> </w:t>
      </w:r>
      <w:r>
        <w:rPr/>
        <w:t>both</w:t>
      </w:r>
      <w:r>
        <w:rPr>
          <w:spacing w:val="-9"/>
        </w:rPr>
        <w:t> </w:t>
      </w:r>
      <w:r>
        <w:rPr/>
        <w:t>attending</w:t>
      </w:r>
      <w:r>
        <w:rPr>
          <w:spacing w:val="-9"/>
        </w:rPr>
        <w:t> </w:t>
      </w:r>
      <w:r>
        <w:rPr/>
        <w:t>the</w:t>
      </w:r>
      <w:r>
        <w:rPr>
          <w:spacing w:val="-9"/>
        </w:rPr>
        <w:t> </w:t>
      </w:r>
      <w:r>
        <w:rPr/>
        <w:t>village</w:t>
      </w:r>
      <w:r>
        <w:rPr>
          <w:spacing w:val="-9"/>
        </w:rPr>
        <w:t> </w:t>
      </w:r>
      <w:r>
        <w:rPr/>
        <w:t>school.</w:t>
      </w:r>
      <w:r>
        <w:rPr>
          <w:spacing w:val="-9"/>
        </w:rPr>
        <w:t> </w:t>
      </w:r>
      <w:r>
        <w:rPr/>
        <w:t>Both</w:t>
      </w:r>
      <w:r>
        <w:rPr>
          <w:spacing w:val="-9"/>
        </w:rPr>
        <w:t> </w:t>
      </w:r>
      <w:r>
        <w:rPr/>
        <w:t>of</w:t>
      </w:r>
      <w:r>
        <w:rPr>
          <w:spacing w:val="-9"/>
        </w:rPr>
        <w:t> </w:t>
      </w:r>
      <w:r>
        <w:rPr/>
        <w:t>my</w:t>
      </w:r>
      <w:r>
        <w:rPr>
          <w:spacing w:val="-9"/>
        </w:rPr>
        <w:t> </w:t>
      </w:r>
      <w:r>
        <w:rPr/>
        <w:t>parents have passed away.</w:t>
      </w:r>
    </w:p>
    <w:p>
      <w:pPr>
        <w:pStyle w:val="BodyText"/>
        <w:spacing w:before="2"/>
        <w:rPr>
          <w:sz w:val="24"/>
        </w:rPr>
      </w:pPr>
    </w:p>
    <w:p>
      <w:pPr>
        <w:pStyle w:val="BodyText"/>
        <w:spacing w:line="266" w:lineRule="auto"/>
        <w:ind w:left="1087" w:right="1068"/>
        <w:jc w:val="both"/>
      </w:pPr>
      <w:r>
        <w:rPr/>
        <w:t>Because</w:t>
      </w:r>
      <w:r>
        <w:rPr>
          <w:spacing w:val="-13"/>
        </w:rPr>
        <w:t> </w:t>
      </w:r>
      <w:r>
        <w:rPr/>
        <w:t>my</w:t>
      </w:r>
      <w:r>
        <w:rPr>
          <w:spacing w:val="-13"/>
        </w:rPr>
        <w:t> </w:t>
      </w:r>
      <w:r>
        <w:rPr/>
        <w:t>family</w:t>
      </w:r>
      <w:r>
        <w:rPr>
          <w:spacing w:val="-13"/>
        </w:rPr>
        <w:t> </w:t>
      </w:r>
      <w:r>
        <w:rPr/>
        <w:t>was</w:t>
      </w:r>
      <w:r>
        <w:rPr>
          <w:spacing w:val="-13"/>
        </w:rPr>
        <w:t> </w:t>
      </w:r>
      <w:r>
        <w:rPr/>
        <w:t>so</w:t>
      </w:r>
      <w:r>
        <w:rPr>
          <w:spacing w:val="-13"/>
        </w:rPr>
        <w:t> </w:t>
      </w:r>
      <w:r>
        <w:rPr/>
        <w:t>poor,</w:t>
      </w:r>
      <w:r>
        <w:rPr>
          <w:spacing w:val="-13"/>
        </w:rPr>
        <w:t> </w:t>
      </w:r>
      <w:r>
        <w:rPr/>
        <w:t>I</w:t>
      </w:r>
      <w:r>
        <w:rPr>
          <w:spacing w:val="-13"/>
        </w:rPr>
        <w:t> </w:t>
      </w:r>
      <w:r>
        <w:rPr/>
        <w:t>did</w:t>
      </w:r>
      <w:r>
        <w:rPr>
          <w:spacing w:val="-13"/>
        </w:rPr>
        <w:t> </w:t>
      </w:r>
      <w:r>
        <w:rPr/>
        <w:t>not</w:t>
      </w:r>
      <w:r>
        <w:rPr>
          <w:spacing w:val="-13"/>
        </w:rPr>
        <w:t> </w:t>
      </w:r>
      <w:r>
        <w:rPr/>
        <w:t>have</w:t>
      </w:r>
      <w:r>
        <w:rPr>
          <w:spacing w:val="-13"/>
        </w:rPr>
        <w:t> </w:t>
      </w:r>
      <w:r>
        <w:rPr/>
        <w:t>a</w:t>
      </w:r>
      <w:r>
        <w:rPr>
          <w:spacing w:val="-13"/>
        </w:rPr>
        <w:t> </w:t>
      </w:r>
      <w:r>
        <w:rPr/>
        <w:t>chance</w:t>
      </w:r>
      <w:r>
        <w:rPr>
          <w:spacing w:val="-13"/>
        </w:rPr>
        <w:t> </w:t>
      </w:r>
      <w:r>
        <w:rPr/>
        <w:t>to</w:t>
      </w:r>
      <w:r>
        <w:rPr>
          <w:spacing w:val="-13"/>
        </w:rPr>
        <w:t> </w:t>
      </w:r>
      <w:r>
        <w:rPr/>
        <w:t>get</w:t>
      </w:r>
      <w:r>
        <w:rPr>
          <w:spacing w:val="-13"/>
        </w:rPr>
        <w:t> </w:t>
      </w:r>
      <w:r>
        <w:rPr/>
        <w:t>an</w:t>
      </w:r>
      <w:r>
        <w:rPr>
          <w:spacing w:val="-13"/>
        </w:rPr>
        <w:t> </w:t>
      </w:r>
      <w:r>
        <w:rPr/>
        <w:t>education.</w:t>
      </w:r>
      <w:r>
        <w:rPr>
          <w:spacing w:val="-13"/>
        </w:rPr>
        <w:t> </w:t>
      </w:r>
      <w:r>
        <w:rPr/>
        <w:t>I</w:t>
      </w:r>
      <w:r>
        <w:rPr>
          <w:spacing w:val="-13"/>
        </w:rPr>
        <w:t> </w:t>
      </w:r>
      <w:r>
        <w:rPr/>
        <w:t>had</w:t>
      </w:r>
      <w:r>
        <w:rPr>
          <w:spacing w:val="-13"/>
        </w:rPr>
        <w:t> </w:t>
      </w:r>
      <w:r>
        <w:rPr/>
        <w:t>a</w:t>
      </w:r>
      <w:r>
        <w:rPr>
          <w:spacing w:val="-13"/>
        </w:rPr>
        <w:t> </w:t>
      </w:r>
      <w:r>
        <w:rPr/>
        <w:t>good</w:t>
      </w:r>
      <w:r>
        <w:rPr>
          <w:spacing w:val="-13"/>
        </w:rPr>
        <w:t> </w:t>
      </w:r>
      <w:r>
        <w:rPr/>
        <w:t>relationship with</w:t>
      </w:r>
      <w:r>
        <w:rPr>
          <w:spacing w:val="-1"/>
        </w:rPr>
        <w:t> </w:t>
      </w:r>
      <w:r>
        <w:rPr/>
        <w:t>my</w:t>
      </w:r>
      <w:r>
        <w:rPr>
          <w:spacing w:val="-1"/>
        </w:rPr>
        <w:t> </w:t>
      </w:r>
      <w:r>
        <w:rPr/>
        <w:t>husband</w:t>
      </w:r>
      <w:r>
        <w:rPr>
          <w:spacing w:val="-1"/>
        </w:rPr>
        <w:t> </w:t>
      </w:r>
      <w:r>
        <w:rPr/>
        <w:t>and</w:t>
      </w:r>
      <w:r>
        <w:rPr>
          <w:spacing w:val="-1"/>
        </w:rPr>
        <w:t> </w:t>
      </w:r>
      <w:r>
        <w:rPr/>
        <w:t>we</w:t>
      </w:r>
      <w:r>
        <w:rPr>
          <w:spacing w:val="-1"/>
        </w:rPr>
        <w:t> </w:t>
      </w:r>
      <w:r>
        <w:rPr/>
        <w:t>understood</w:t>
      </w:r>
      <w:r>
        <w:rPr>
          <w:spacing w:val="-1"/>
        </w:rPr>
        <w:t> </w:t>
      </w:r>
      <w:r>
        <w:rPr/>
        <w:t>each</w:t>
      </w:r>
      <w:r>
        <w:rPr>
          <w:spacing w:val="-1"/>
        </w:rPr>
        <w:t> </w:t>
      </w:r>
      <w:r>
        <w:rPr/>
        <w:t>other</w:t>
      </w:r>
      <w:r>
        <w:rPr>
          <w:spacing w:val="-1"/>
        </w:rPr>
        <w:t> </w:t>
      </w:r>
      <w:r>
        <w:rPr/>
        <w:t>well</w:t>
      </w:r>
      <w:r>
        <w:rPr>
          <w:spacing w:val="-1"/>
        </w:rPr>
        <w:t> </w:t>
      </w:r>
      <w:r>
        <w:rPr/>
        <w:t>until</w:t>
      </w:r>
      <w:r>
        <w:rPr>
          <w:spacing w:val="-1"/>
        </w:rPr>
        <w:t> </w:t>
      </w:r>
      <w:r>
        <w:rPr/>
        <w:t>I</w:t>
      </w:r>
      <w:r>
        <w:rPr>
          <w:spacing w:val="-1"/>
        </w:rPr>
        <w:t> </w:t>
      </w:r>
      <w:r>
        <w:rPr/>
        <w:t>got</w:t>
      </w:r>
      <w:r>
        <w:rPr>
          <w:spacing w:val="-1"/>
        </w:rPr>
        <w:t> </w:t>
      </w:r>
      <w:r>
        <w:rPr/>
        <w:t>pregnant</w:t>
      </w:r>
      <w:r>
        <w:rPr>
          <w:spacing w:val="-1"/>
        </w:rPr>
        <w:t> </w:t>
      </w:r>
      <w:r>
        <w:rPr/>
        <w:t>with</w:t>
      </w:r>
      <w:r>
        <w:rPr>
          <w:spacing w:val="-1"/>
        </w:rPr>
        <w:t> </w:t>
      </w:r>
      <w:r>
        <w:rPr/>
        <w:t>my</w:t>
      </w:r>
      <w:r>
        <w:rPr>
          <w:spacing w:val="-1"/>
        </w:rPr>
        <w:t> </w:t>
      </w:r>
      <w:r>
        <w:rPr/>
        <w:t>second</w:t>
      </w:r>
      <w:r>
        <w:rPr>
          <w:spacing w:val="-1"/>
        </w:rPr>
        <w:t> </w:t>
      </w:r>
      <w:r>
        <w:rPr/>
        <w:t>child.</w:t>
      </w:r>
      <w:r>
        <w:rPr>
          <w:spacing w:val="-5"/>
        </w:rPr>
        <w:t> </w:t>
      </w:r>
      <w:r>
        <w:rPr/>
        <w:t>Then my husband started to have arguments with me, hit me, and said I am useless because I am not </w:t>
      </w:r>
      <w:r>
        <w:rPr>
          <w:spacing w:val="-2"/>
        </w:rPr>
        <w:t>working.</w:t>
      </w:r>
    </w:p>
    <w:p>
      <w:pPr>
        <w:pStyle w:val="BodyText"/>
        <w:spacing w:before="1"/>
        <w:rPr>
          <w:sz w:val="24"/>
        </w:rPr>
      </w:pPr>
    </w:p>
    <w:p>
      <w:pPr>
        <w:pStyle w:val="BodyText"/>
        <w:spacing w:line="266" w:lineRule="auto"/>
        <w:ind w:left="1087" w:right="1065"/>
        <w:jc w:val="both"/>
      </w:pPr>
      <w:r>
        <w:rPr/>
        <w:t>I</w:t>
      </w:r>
      <w:r>
        <w:rPr>
          <w:spacing w:val="-1"/>
        </w:rPr>
        <w:t> </w:t>
      </w:r>
      <w:r>
        <w:rPr/>
        <w:t>felt</w:t>
      </w:r>
      <w:r>
        <w:rPr>
          <w:spacing w:val="-1"/>
        </w:rPr>
        <w:t> </w:t>
      </w:r>
      <w:r>
        <w:rPr/>
        <w:t>regret</w:t>
      </w:r>
      <w:r>
        <w:rPr>
          <w:spacing w:val="-1"/>
        </w:rPr>
        <w:t> </w:t>
      </w:r>
      <w:r>
        <w:rPr/>
        <w:t>and</w:t>
      </w:r>
      <w:r>
        <w:rPr>
          <w:spacing w:val="-1"/>
        </w:rPr>
        <w:t> </w:t>
      </w:r>
      <w:r>
        <w:rPr/>
        <w:t>suffered</w:t>
      </w:r>
      <w:r>
        <w:rPr>
          <w:spacing w:val="-1"/>
        </w:rPr>
        <w:t> </w:t>
      </w:r>
      <w:r>
        <w:rPr/>
        <w:t>badly.</w:t>
      </w:r>
      <w:r>
        <w:rPr>
          <w:spacing w:val="-1"/>
        </w:rPr>
        <w:t> </w:t>
      </w:r>
      <w:r>
        <w:rPr/>
        <w:t>When</w:t>
      </w:r>
      <w:r>
        <w:rPr>
          <w:spacing w:val="-1"/>
        </w:rPr>
        <w:t> </w:t>
      </w:r>
      <w:r>
        <w:rPr/>
        <w:t>my</w:t>
      </w:r>
      <w:r>
        <w:rPr>
          <w:spacing w:val="-1"/>
        </w:rPr>
        <w:t> </w:t>
      </w:r>
      <w:r>
        <w:rPr/>
        <w:t>husband</w:t>
      </w:r>
      <w:r>
        <w:rPr>
          <w:spacing w:val="-1"/>
        </w:rPr>
        <w:t> </w:t>
      </w:r>
      <w:r>
        <w:rPr/>
        <w:t>hit</w:t>
      </w:r>
      <w:r>
        <w:rPr>
          <w:spacing w:val="-1"/>
        </w:rPr>
        <w:t> </w:t>
      </w:r>
      <w:r>
        <w:rPr/>
        <w:t>me</w:t>
      </w:r>
      <w:r>
        <w:rPr>
          <w:spacing w:val="-1"/>
        </w:rPr>
        <w:t> </w:t>
      </w:r>
      <w:r>
        <w:rPr/>
        <w:t>or</w:t>
      </w:r>
      <w:r>
        <w:rPr>
          <w:spacing w:val="-1"/>
        </w:rPr>
        <w:t> </w:t>
      </w:r>
      <w:r>
        <w:rPr/>
        <w:t>argued</w:t>
      </w:r>
      <w:r>
        <w:rPr>
          <w:spacing w:val="-1"/>
        </w:rPr>
        <w:t> </w:t>
      </w:r>
      <w:r>
        <w:rPr/>
        <w:t>with</w:t>
      </w:r>
      <w:r>
        <w:rPr>
          <w:spacing w:val="-1"/>
        </w:rPr>
        <w:t> </w:t>
      </w:r>
      <w:r>
        <w:rPr/>
        <w:t>me,</w:t>
      </w:r>
      <w:r>
        <w:rPr>
          <w:spacing w:val="-1"/>
        </w:rPr>
        <w:t> </w:t>
      </w:r>
      <w:r>
        <w:rPr/>
        <w:t>I</w:t>
      </w:r>
      <w:r>
        <w:rPr>
          <w:spacing w:val="-1"/>
        </w:rPr>
        <w:t> </w:t>
      </w:r>
      <w:r>
        <w:rPr/>
        <w:t>ran</w:t>
      </w:r>
      <w:r>
        <w:rPr>
          <w:spacing w:val="-1"/>
        </w:rPr>
        <w:t> </w:t>
      </w:r>
      <w:r>
        <w:rPr/>
        <w:t>to</w:t>
      </w:r>
      <w:r>
        <w:rPr>
          <w:spacing w:val="-1"/>
        </w:rPr>
        <w:t> </w:t>
      </w:r>
      <w:r>
        <w:rPr/>
        <w:t>my</w:t>
      </w:r>
      <w:r>
        <w:rPr>
          <w:spacing w:val="-1"/>
        </w:rPr>
        <w:t> </w:t>
      </w:r>
      <w:r>
        <w:rPr/>
        <w:t>neighbour’s house to ask for help, but they could not help me because my husband had threatened them that “if they help me, he will kill them”. Therefore, no one dared to help me.</w:t>
      </w:r>
    </w:p>
    <w:p>
      <w:pPr>
        <w:pStyle w:val="BodyText"/>
        <w:spacing w:before="2"/>
        <w:rPr>
          <w:sz w:val="24"/>
        </w:rPr>
      </w:pPr>
    </w:p>
    <w:p>
      <w:pPr>
        <w:pStyle w:val="BodyText"/>
        <w:spacing w:line="266" w:lineRule="auto"/>
        <w:ind w:left="1087" w:right="1066"/>
        <w:jc w:val="both"/>
      </w:pPr>
      <w:r>
        <w:rPr/>
        <w:t>I tried to complain to the police and the police cannot help me because they don’t understand sign language and I don’t know how to write.</w:t>
      </w:r>
    </w:p>
    <w:p>
      <w:pPr>
        <w:pStyle w:val="BodyText"/>
        <w:spacing w:before="2"/>
        <w:rPr>
          <w:sz w:val="24"/>
        </w:rPr>
      </w:pPr>
    </w:p>
    <w:p>
      <w:pPr>
        <w:pStyle w:val="ListParagraph"/>
        <w:numPr>
          <w:ilvl w:val="2"/>
          <w:numId w:val="121"/>
        </w:numPr>
        <w:tabs>
          <w:tab w:pos="2052" w:val="left" w:leader="none"/>
        </w:tabs>
        <w:spacing w:line="266" w:lineRule="auto" w:before="0" w:after="0"/>
        <w:ind w:left="2052" w:right="1574" w:hanging="245"/>
        <w:jc w:val="left"/>
        <w:rPr>
          <w:b/>
          <w:i/>
          <w:sz w:val="22"/>
        </w:rPr>
      </w:pPr>
      <w:r>
        <w:rPr>
          <w:b/>
          <w:i/>
          <w:sz w:val="22"/>
        </w:rPr>
        <w:t>What</w:t>
      </w:r>
      <w:r>
        <w:rPr>
          <w:b/>
          <w:i/>
          <w:spacing w:val="-3"/>
          <w:sz w:val="22"/>
        </w:rPr>
        <w:t> </w:t>
      </w:r>
      <w:r>
        <w:rPr>
          <w:b/>
          <w:i/>
          <w:sz w:val="22"/>
        </w:rPr>
        <w:t>are</w:t>
      </w:r>
      <w:r>
        <w:rPr>
          <w:b/>
          <w:i/>
          <w:spacing w:val="-4"/>
          <w:sz w:val="22"/>
        </w:rPr>
        <w:t> </w:t>
      </w:r>
      <w:r>
        <w:rPr>
          <w:b/>
          <w:i/>
          <w:sz w:val="22"/>
        </w:rPr>
        <w:t>the</w:t>
      </w:r>
      <w:r>
        <w:rPr>
          <w:b/>
          <w:i/>
          <w:spacing w:val="-3"/>
          <w:sz w:val="22"/>
        </w:rPr>
        <w:t> </w:t>
      </w:r>
      <w:r>
        <w:rPr>
          <w:b/>
          <w:i/>
          <w:sz w:val="22"/>
        </w:rPr>
        <w:t>barriers</w:t>
      </w:r>
      <w:r>
        <w:rPr>
          <w:b/>
          <w:i/>
          <w:spacing w:val="-3"/>
          <w:sz w:val="22"/>
        </w:rPr>
        <w:t> </w:t>
      </w:r>
      <w:r>
        <w:rPr>
          <w:b/>
          <w:i/>
          <w:sz w:val="22"/>
        </w:rPr>
        <w:t>and</w:t>
      </w:r>
      <w:r>
        <w:rPr>
          <w:b/>
          <w:i/>
          <w:spacing w:val="-4"/>
          <w:sz w:val="22"/>
        </w:rPr>
        <w:t> </w:t>
      </w:r>
      <w:r>
        <w:rPr>
          <w:b/>
          <w:i/>
          <w:sz w:val="22"/>
        </w:rPr>
        <w:t>challenges</w:t>
      </w:r>
      <w:r>
        <w:rPr>
          <w:b/>
          <w:i/>
          <w:spacing w:val="-4"/>
          <w:sz w:val="22"/>
        </w:rPr>
        <w:t> </w:t>
      </w:r>
      <w:r>
        <w:rPr>
          <w:b/>
          <w:i/>
          <w:sz w:val="22"/>
        </w:rPr>
        <w:t>faced</w:t>
      </w:r>
      <w:r>
        <w:rPr>
          <w:b/>
          <w:i/>
          <w:spacing w:val="-3"/>
          <w:sz w:val="22"/>
        </w:rPr>
        <w:t> </w:t>
      </w:r>
      <w:r>
        <w:rPr>
          <w:b/>
          <w:i/>
          <w:sz w:val="22"/>
        </w:rPr>
        <w:t>by</w:t>
      </w:r>
      <w:r>
        <w:rPr>
          <w:b/>
          <w:i/>
          <w:spacing w:val="-3"/>
          <w:sz w:val="22"/>
        </w:rPr>
        <w:t> </w:t>
      </w:r>
      <w:r>
        <w:rPr>
          <w:b/>
          <w:i/>
          <w:sz w:val="22"/>
        </w:rPr>
        <w:t>Susana</w:t>
      </w:r>
      <w:r>
        <w:rPr>
          <w:b/>
          <w:i/>
          <w:spacing w:val="-3"/>
          <w:sz w:val="22"/>
        </w:rPr>
        <w:t> </w:t>
      </w:r>
      <w:r>
        <w:rPr>
          <w:b/>
          <w:i/>
          <w:sz w:val="22"/>
        </w:rPr>
        <w:t>when</w:t>
      </w:r>
      <w:r>
        <w:rPr>
          <w:b/>
          <w:i/>
          <w:spacing w:val="-3"/>
          <w:sz w:val="22"/>
        </w:rPr>
        <w:t> </w:t>
      </w:r>
      <w:r>
        <w:rPr>
          <w:b/>
          <w:i/>
          <w:sz w:val="22"/>
        </w:rPr>
        <w:t>trying</w:t>
      </w:r>
      <w:r>
        <w:rPr>
          <w:b/>
          <w:i/>
          <w:spacing w:val="-3"/>
          <w:sz w:val="22"/>
        </w:rPr>
        <w:t> </w:t>
      </w:r>
      <w:r>
        <w:rPr>
          <w:b/>
          <w:i/>
          <w:sz w:val="22"/>
        </w:rPr>
        <w:t>to</w:t>
      </w:r>
      <w:r>
        <w:rPr>
          <w:b/>
          <w:i/>
          <w:spacing w:val="-3"/>
          <w:sz w:val="22"/>
        </w:rPr>
        <w:t> </w:t>
      </w:r>
      <w:r>
        <w:rPr>
          <w:b/>
          <w:i/>
          <w:sz w:val="22"/>
        </w:rPr>
        <w:t>seek</w:t>
      </w:r>
      <w:r>
        <w:rPr>
          <w:b/>
          <w:i/>
          <w:spacing w:val="-4"/>
          <w:sz w:val="22"/>
        </w:rPr>
        <w:t> </w:t>
      </w:r>
      <w:r>
        <w:rPr>
          <w:b/>
          <w:i/>
          <w:sz w:val="22"/>
        </w:rPr>
        <w:t>help</w:t>
      </w:r>
      <w:r>
        <w:rPr>
          <w:b/>
          <w:i/>
          <w:sz w:val="22"/>
        </w:rPr>
        <w:t> from the neighbour and police?</w:t>
      </w:r>
    </w:p>
    <w:p>
      <w:pPr>
        <w:pStyle w:val="ListParagraph"/>
        <w:numPr>
          <w:ilvl w:val="2"/>
          <w:numId w:val="121"/>
        </w:numPr>
        <w:tabs>
          <w:tab w:pos="2052" w:val="left" w:leader="none"/>
        </w:tabs>
        <w:spacing w:line="266" w:lineRule="auto" w:before="0" w:after="0"/>
        <w:ind w:left="2052" w:right="1892" w:hanging="245"/>
        <w:jc w:val="left"/>
        <w:rPr>
          <w:b/>
          <w:i/>
          <w:sz w:val="22"/>
        </w:rPr>
      </w:pPr>
      <w:r>
        <w:rPr>
          <w:b/>
          <w:i/>
          <w:sz w:val="22"/>
        </w:rPr>
        <w:t>What</w:t>
      </w:r>
      <w:r>
        <w:rPr>
          <w:b/>
          <w:i/>
          <w:spacing w:val="-3"/>
          <w:sz w:val="22"/>
        </w:rPr>
        <w:t> </w:t>
      </w:r>
      <w:r>
        <w:rPr>
          <w:b/>
          <w:i/>
          <w:sz w:val="22"/>
        </w:rPr>
        <w:t>sorts</w:t>
      </w:r>
      <w:r>
        <w:rPr>
          <w:b/>
          <w:i/>
          <w:spacing w:val="-4"/>
          <w:sz w:val="22"/>
        </w:rPr>
        <w:t> </w:t>
      </w:r>
      <w:r>
        <w:rPr>
          <w:b/>
          <w:i/>
          <w:sz w:val="22"/>
        </w:rPr>
        <w:t>of</w:t>
      </w:r>
      <w:r>
        <w:rPr>
          <w:b/>
          <w:i/>
          <w:spacing w:val="-3"/>
          <w:sz w:val="22"/>
        </w:rPr>
        <w:t> </w:t>
      </w:r>
      <w:r>
        <w:rPr>
          <w:b/>
          <w:i/>
          <w:sz w:val="22"/>
        </w:rPr>
        <w:t>things</w:t>
      </w:r>
      <w:r>
        <w:rPr>
          <w:b/>
          <w:i/>
          <w:spacing w:val="-3"/>
          <w:sz w:val="22"/>
        </w:rPr>
        <w:t> </w:t>
      </w:r>
      <w:r>
        <w:rPr>
          <w:b/>
          <w:i/>
          <w:sz w:val="22"/>
        </w:rPr>
        <w:t>can</w:t>
      </w:r>
      <w:r>
        <w:rPr>
          <w:b/>
          <w:i/>
          <w:spacing w:val="-4"/>
          <w:sz w:val="22"/>
        </w:rPr>
        <w:t> </w:t>
      </w:r>
      <w:r>
        <w:rPr>
          <w:b/>
          <w:i/>
          <w:sz w:val="22"/>
        </w:rPr>
        <w:t>we</w:t>
      </w:r>
      <w:r>
        <w:rPr>
          <w:b/>
          <w:i/>
          <w:spacing w:val="-3"/>
          <w:sz w:val="22"/>
        </w:rPr>
        <w:t> </w:t>
      </w:r>
      <w:r>
        <w:rPr>
          <w:b/>
          <w:i/>
          <w:sz w:val="22"/>
        </w:rPr>
        <w:t>do</w:t>
      </w:r>
      <w:r>
        <w:rPr>
          <w:b/>
          <w:i/>
          <w:spacing w:val="-3"/>
          <w:sz w:val="22"/>
        </w:rPr>
        <w:t> </w:t>
      </w:r>
      <w:r>
        <w:rPr>
          <w:b/>
          <w:i/>
          <w:sz w:val="22"/>
        </w:rPr>
        <w:t>to</w:t>
      </w:r>
      <w:r>
        <w:rPr>
          <w:b/>
          <w:i/>
          <w:spacing w:val="-3"/>
          <w:sz w:val="22"/>
        </w:rPr>
        <w:t> </w:t>
      </w:r>
      <w:r>
        <w:rPr>
          <w:b/>
          <w:i/>
          <w:sz w:val="22"/>
        </w:rPr>
        <w:t>ensure</w:t>
      </w:r>
      <w:r>
        <w:rPr>
          <w:b/>
          <w:i/>
          <w:spacing w:val="-4"/>
          <w:sz w:val="22"/>
        </w:rPr>
        <w:t> </w:t>
      </w:r>
      <w:r>
        <w:rPr>
          <w:b/>
          <w:i/>
          <w:sz w:val="22"/>
        </w:rPr>
        <w:t>Susan</w:t>
      </w:r>
      <w:r>
        <w:rPr>
          <w:b/>
          <w:i/>
          <w:spacing w:val="-3"/>
          <w:sz w:val="22"/>
        </w:rPr>
        <w:t> </w:t>
      </w:r>
      <w:r>
        <w:rPr>
          <w:b/>
          <w:i/>
          <w:sz w:val="22"/>
        </w:rPr>
        <w:t>can</w:t>
      </w:r>
      <w:r>
        <w:rPr>
          <w:b/>
          <w:i/>
          <w:spacing w:val="-4"/>
          <w:sz w:val="22"/>
        </w:rPr>
        <w:t> </w:t>
      </w:r>
      <w:r>
        <w:rPr>
          <w:b/>
          <w:i/>
          <w:sz w:val="22"/>
        </w:rPr>
        <w:t>access</w:t>
      </w:r>
      <w:r>
        <w:rPr>
          <w:b/>
          <w:i/>
          <w:spacing w:val="-4"/>
          <w:sz w:val="22"/>
        </w:rPr>
        <w:t> </w:t>
      </w:r>
      <w:r>
        <w:rPr>
          <w:b/>
          <w:i/>
          <w:sz w:val="22"/>
        </w:rPr>
        <w:t>justice</w:t>
      </w:r>
      <w:r>
        <w:rPr>
          <w:b/>
          <w:i/>
          <w:spacing w:val="-3"/>
          <w:sz w:val="22"/>
        </w:rPr>
        <w:t> </w:t>
      </w:r>
      <w:r>
        <w:rPr>
          <w:b/>
          <w:i/>
          <w:sz w:val="22"/>
        </w:rPr>
        <w:t>services</w:t>
      </w:r>
      <w:r>
        <w:rPr>
          <w:b/>
          <w:i/>
          <w:sz w:val="22"/>
        </w:rPr>
        <w:t> in her community?</w:t>
      </w:r>
    </w:p>
    <w:p>
      <w:pPr>
        <w:spacing w:after="0" w:line="266" w:lineRule="auto"/>
        <w:jc w:val="left"/>
        <w:rPr>
          <w:sz w:val="22"/>
        </w:rPr>
        <w:sectPr>
          <w:headerReference w:type="default" r:id="rId162"/>
          <w:headerReference w:type="even" r:id="rId163"/>
          <w:footerReference w:type="default" r:id="rId164"/>
          <w:footerReference w:type="even" r:id="rId165"/>
          <w:pgSz w:w="11910" w:h="16840"/>
          <w:pgMar w:header="0" w:footer="379" w:top="1640" w:bottom="560" w:left="0" w:right="0"/>
          <w:pgNumType w:start="111"/>
        </w:sectPr>
      </w:pPr>
    </w:p>
    <w:p>
      <w:pPr>
        <w:pStyle w:val="BodyText"/>
        <w:spacing w:before="4"/>
        <w:rPr>
          <w:b/>
          <w:i/>
          <w:sz w:val="17"/>
        </w:rPr>
      </w:pPr>
    </w:p>
    <w:p>
      <w:pPr>
        <w:spacing w:after="0"/>
        <w:rPr>
          <w:sz w:val="17"/>
        </w:rPr>
        <w:sectPr>
          <w:pgSz w:w="11910" w:h="16840"/>
          <w:pgMar w:header="0" w:footer="379" w:top="1440" w:bottom="560" w:left="0" w:right="0"/>
        </w:sectPr>
      </w:pPr>
    </w:p>
    <w:p>
      <w:pPr>
        <w:pStyle w:val="BodyText"/>
        <w:spacing w:before="4"/>
        <w:rPr>
          <w:b/>
          <w:i/>
          <w:sz w:val="17"/>
        </w:rPr>
      </w:pPr>
      <w:r>
        <w:rPr/>
        <w:pict>
          <v:shape style="position:absolute;margin-left:222.268204pt;margin-top:812.939453pt;width:357.75pt;height:12.25pt;mso-position-horizontal-relative:page;mso-position-vertical-relative:page;z-index:-20296704" type="#_x0000_t202" id="docshape216" filled="false" stroked="false">
            <v:textbox inset="0,0,0,0">
              <w:txbxContent>
                <w:p>
                  <w:pPr>
                    <w:tabs>
                      <w:tab w:pos="6850" w:val="left" w:leader="none"/>
                    </w:tabs>
                    <w:spacing w:before="0"/>
                    <w:ind w:left="0" w:right="0" w:firstLine="0"/>
                    <w:jc w:val="left"/>
                    <w:rPr>
                      <w:rFonts w:ascii="Calibri"/>
                      <w:sz w:val="20"/>
                    </w:rPr>
                  </w:pPr>
                  <w:r>
                    <w:rPr>
                      <w:position w:val="2"/>
                      <w:sz w:val="18"/>
                    </w:rPr>
                    <w:t>Toolkit</w:t>
                  </w:r>
                  <w:r>
                    <w:rPr>
                      <w:spacing w:val="20"/>
                      <w:position w:val="2"/>
                      <w:sz w:val="18"/>
                    </w:rPr>
                    <w:t> </w:t>
                  </w:r>
                  <w:r>
                    <w:rPr>
                      <w:position w:val="2"/>
                      <w:sz w:val="18"/>
                    </w:rPr>
                    <w:t>on</w:t>
                  </w:r>
                  <w:r>
                    <w:rPr>
                      <w:spacing w:val="20"/>
                      <w:position w:val="2"/>
                      <w:sz w:val="18"/>
                    </w:rPr>
                    <w:t> </w:t>
                  </w:r>
                  <w:r>
                    <w:rPr>
                      <w:position w:val="2"/>
                      <w:sz w:val="18"/>
                    </w:rPr>
                    <w:t>Eliminating</w:t>
                  </w:r>
                  <w:r>
                    <w:rPr>
                      <w:spacing w:val="20"/>
                      <w:position w:val="2"/>
                      <w:sz w:val="18"/>
                    </w:rPr>
                    <w:t> </w:t>
                  </w:r>
                  <w:r>
                    <w:rPr>
                      <w:position w:val="2"/>
                      <w:sz w:val="18"/>
                    </w:rPr>
                    <w:t>Violence</w:t>
                  </w:r>
                  <w:r>
                    <w:rPr>
                      <w:spacing w:val="7"/>
                      <w:position w:val="2"/>
                      <w:sz w:val="18"/>
                    </w:rPr>
                    <w:t> </w:t>
                  </w:r>
                  <w:r>
                    <w:rPr>
                      <w:position w:val="2"/>
                      <w:sz w:val="18"/>
                    </w:rPr>
                    <w:t>Against</w:t>
                  </w:r>
                  <w:r>
                    <w:rPr>
                      <w:spacing w:val="20"/>
                      <w:position w:val="2"/>
                      <w:sz w:val="18"/>
                    </w:rPr>
                    <w:t> </w:t>
                  </w:r>
                  <w:r>
                    <w:rPr>
                      <w:position w:val="2"/>
                      <w:sz w:val="18"/>
                    </w:rPr>
                    <w:t>Women</w:t>
                  </w:r>
                  <w:r>
                    <w:rPr>
                      <w:spacing w:val="8"/>
                      <w:position w:val="2"/>
                      <w:sz w:val="18"/>
                    </w:rPr>
                    <w:t> </w:t>
                  </w:r>
                  <w:r>
                    <w:rPr>
                      <w:position w:val="2"/>
                      <w:sz w:val="18"/>
                    </w:rPr>
                    <w:t>And</w:t>
                  </w:r>
                  <w:r>
                    <w:rPr>
                      <w:spacing w:val="20"/>
                      <w:position w:val="2"/>
                      <w:sz w:val="18"/>
                    </w:rPr>
                    <w:t> </w:t>
                  </w:r>
                  <w:r>
                    <w:rPr>
                      <w:position w:val="2"/>
                      <w:sz w:val="18"/>
                    </w:rPr>
                    <w:t>Girls</w:t>
                  </w:r>
                  <w:r>
                    <w:rPr>
                      <w:spacing w:val="20"/>
                      <w:position w:val="2"/>
                      <w:sz w:val="18"/>
                    </w:rPr>
                    <w:t> </w:t>
                  </w:r>
                  <w:r>
                    <w:rPr>
                      <w:position w:val="2"/>
                      <w:sz w:val="18"/>
                    </w:rPr>
                    <w:t>With</w:t>
                  </w:r>
                  <w:r>
                    <w:rPr>
                      <w:spacing w:val="20"/>
                      <w:position w:val="2"/>
                      <w:sz w:val="18"/>
                    </w:rPr>
                    <w:t> </w:t>
                  </w:r>
                  <w:r>
                    <w:rPr>
                      <w:position w:val="2"/>
                      <w:sz w:val="18"/>
                    </w:rPr>
                    <w:t>Disabilities</w:t>
                  </w:r>
                  <w:r>
                    <w:rPr>
                      <w:spacing w:val="20"/>
                      <w:position w:val="2"/>
                      <w:sz w:val="18"/>
                    </w:rPr>
                    <w:t> </w:t>
                  </w:r>
                  <w:r>
                    <w:rPr>
                      <w:position w:val="2"/>
                      <w:sz w:val="18"/>
                    </w:rPr>
                    <w:t>In</w:t>
                  </w:r>
                  <w:r>
                    <w:rPr>
                      <w:spacing w:val="21"/>
                      <w:position w:val="2"/>
                      <w:sz w:val="18"/>
                    </w:rPr>
                    <w:t> </w:t>
                  </w:r>
                  <w:r>
                    <w:rPr>
                      <w:spacing w:val="-4"/>
                      <w:position w:val="2"/>
                      <w:sz w:val="18"/>
                    </w:rPr>
                    <w:t>Fiji</w:t>
                  </w:r>
                  <w:r>
                    <w:rPr>
                      <w:position w:val="2"/>
                      <w:sz w:val="18"/>
                    </w:rPr>
                    <w:tab/>
                  </w:r>
                  <w:r>
                    <w:rPr>
                      <w:rFonts w:ascii="Calibri"/>
                      <w:spacing w:val="-5"/>
                      <w:sz w:val="20"/>
                    </w:rPr>
                    <w:t>113</w:t>
                  </w:r>
                </w:p>
              </w:txbxContent>
            </v:textbox>
            <w10:wrap type="none"/>
          </v:shape>
        </w:pict>
      </w:r>
      <w:r>
        <w:rPr/>
        <w:pict>
          <v:group style="position:absolute;margin-left:0pt;margin-top:.000015pt;width:595.3pt;height:131.85pt;mso-position-horizontal-relative:page;mso-position-vertical-relative:page;z-index:15830528" id="docshapegroup217" coordorigin="0,0" coordsize="11906,2637">
            <v:shape style="position:absolute;left:14;top:0;width:11892;height:1641" type="#_x0000_t75" id="docshape218" stroked="false">
              <v:imagedata r:id="rId42" o:title=""/>
            </v:shape>
            <v:rect style="position:absolute;left:0;top:0;width:11906;height:2637" id="docshape219" filled="true" fillcolor="#ffffff" stroked="false">
              <v:fill type="solid"/>
            </v:rect>
            <w10:wrap type="none"/>
          </v:group>
        </w:pict>
      </w:r>
      <w:r>
        <w:rPr/>
        <w:pict>
          <v:group style="position:absolute;margin-left:0pt;margin-top:796.535034pt;width:595.3pt;height:45.4pt;mso-position-horizontal-relative:page;mso-position-vertical-relative:page;z-index:15831040" id="docshapegroup220" coordorigin="0,15931" coordsize="11906,908">
            <v:shape style="position:absolute;left:0;top:16611;width:11905;height:227" type="#_x0000_t75" id="docshape221" stroked="false">
              <v:imagedata r:id="rId54" o:title=""/>
            </v:shape>
            <v:rect style="position:absolute;left:0;top:15930;width:11906;height:908" id="docshape222" filled="true" fillcolor="#ffffff" stroked="false">
              <v:fill type="solid"/>
            </v:rect>
            <w10:wrap type="none"/>
          </v:group>
        </w:pict>
      </w:r>
      <w:r>
        <w:rPr/>
        <w:drawing>
          <wp:anchor distT="0" distB="0" distL="0" distR="0" allowOverlap="1" layoutInCell="1" locked="0" behindDoc="0" simplePos="0" relativeHeight="15831552">
            <wp:simplePos x="0" y="0"/>
            <wp:positionH relativeFrom="page">
              <wp:posOffset>502173</wp:posOffset>
            </wp:positionH>
            <wp:positionV relativeFrom="page">
              <wp:posOffset>1842970</wp:posOffset>
            </wp:positionV>
            <wp:extent cx="7057819" cy="6321631"/>
            <wp:effectExtent l="0" t="0" r="0" b="0"/>
            <wp:wrapNone/>
            <wp:docPr id="435" name="image59.jpeg"/>
            <wp:cNvGraphicFramePr>
              <a:graphicFrameLocks noChangeAspect="1"/>
            </wp:cNvGraphicFramePr>
            <a:graphic>
              <a:graphicData uri="http://schemas.openxmlformats.org/drawingml/2006/picture">
                <pic:pic>
                  <pic:nvPicPr>
                    <pic:cNvPr id="436" name="image59.jpeg"/>
                    <pic:cNvPicPr/>
                  </pic:nvPicPr>
                  <pic:blipFill>
                    <a:blip r:embed="rId168" cstate="print"/>
                    <a:stretch>
                      <a:fillRect/>
                    </a:stretch>
                  </pic:blipFill>
                  <pic:spPr>
                    <a:xfrm>
                      <a:off x="0" y="0"/>
                      <a:ext cx="7057819" cy="6321631"/>
                    </a:xfrm>
                    <a:prstGeom prst="rect">
                      <a:avLst/>
                    </a:prstGeom>
                  </pic:spPr>
                </pic:pic>
              </a:graphicData>
            </a:graphic>
          </wp:anchor>
        </w:drawing>
      </w:r>
    </w:p>
    <w:p>
      <w:pPr>
        <w:spacing w:after="0"/>
        <w:rPr>
          <w:sz w:val="17"/>
        </w:rPr>
        <w:sectPr>
          <w:headerReference w:type="default" r:id="rId166"/>
          <w:footerReference w:type="default" r:id="rId167"/>
          <w:pgSz w:w="11910" w:h="16840"/>
          <w:pgMar w:header="0" w:footer="0" w:top="0" w:bottom="0" w:left="0" w:right="0"/>
        </w:sect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1"/>
        <w:rPr>
          <w:b/>
          <w:i/>
          <w:sz w:val="25"/>
        </w:rPr>
      </w:pPr>
    </w:p>
    <w:p>
      <w:pPr>
        <w:pStyle w:val="Heading4"/>
        <w:spacing w:line="256" w:lineRule="auto" w:before="84"/>
        <w:ind w:left="1092" w:right="2371"/>
      </w:pPr>
      <w:r>
        <w:rPr/>
        <w:pict>
          <v:group style="position:absolute;margin-left:0pt;margin-top:-107.302795pt;width:595.3pt;height:101.15pt;mso-position-horizontal-relative:page;mso-position-vertical-relative:paragraph;z-index:15832064" id="docshapegroup227" coordorigin="0,-2146" coordsize="11906,2023">
            <v:shape style="position:absolute;left:0;top:-2147;width:11906;height:1442" type="#_x0000_t75" id="docshape228" stroked="false">
              <v:imagedata r:id="rId5" o:title=""/>
            </v:shape>
            <v:shape style="position:absolute;left:727;top:-1428;width:10466;height:1304" type="#_x0000_t202" id="docshape229" filled="true" fillcolor="#f47421" stroked="false">
              <v:textbox inset="0,0,0,0">
                <w:txbxContent>
                  <w:p>
                    <w:pPr>
                      <w:spacing w:before="554"/>
                      <w:ind w:left="365" w:right="0" w:firstLine="0"/>
                      <w:jc w:val="left"/>
                      <w:rPr>
                        <w:b/>
                        <w:color w:val="000000"/>
                        <w:sz w:val="56"/>
                      </w:rPr>
                    </w:pPr>
                    <w:r>
                      <w:rPr>
                        <w:b/>
                        <w:color w:val="FFFFFF"/>
                        <w:sz w:val="56"/>
                      </w:rPr>
                      <w:t>Background</w:t>
                    </w:r>
                    <w:r>
                      <w:rPr>
                        <w:b/>
                        <w:color w:val="FFFFFF"/>
                        <w:spacing w:val="-10"/>
                        <w:sz w:val="56"/>
                      </w:rPr>
                      <w:t> </w:t>
                    </w:r>
                    <w:r>
                      <w:rPr>
                        <w:b/>
                        <w:color w:val="FFFFFF"/>
                        <w:spacing w:val="-2"/>
                        <w:sz w:val="56"/>
                      </w:rPr>
                      <w:t>Reading:</w:t>
                    </w:r>
                  </w:p>
                </w:txbxContent>
              </v:textbox>
              <v:fill type="solid"/>
              <w10:wrap type="none"/>
            </v:shape>
            <w10:wrap type="none"/>
          </v:group>
        </w:pict>
      </w:r>
      <w:r>
        <w:rPr/>
        <w:t>A:</w:t>
      </w:r>
      <w:r>
        <w:rPr>
          <w:spacing w:val="-8"/>
        </w:rPr>
        <w:t> </w:t>
      </w:r>
      <w:r>
        <w:rPr/>
        <w:t>Legal,</w:t>
      </w:r>
      <w:r>
        <w:rPr>
          <w:spacing w:val="-7"/>
        </w:rPr>
        <w:t> </w:t>
      </w:r>
      <w:r>
        <w:rPr/>
        <w:t>policy</w:t>
      </w:r>
      <w:r>
        <w:rPr>
          <w:spacing w:val="-7"/>
        </w:rPr>
        <w:t> </w:t>
      </w:r>
      <w:r>
        <w:rPr/>
        <w:t>and</w:t>
      </w:r>
      <w:r>
        <w:rPr>
          <w:spacing w:val="-8"/>
        </w:rPr>
        <w:t> </w:t>
      </w:r>
      <w:r>
        <w:rPr/>
        <w:t>institutional context of violence against women in Fiji</w:t>
      </w:r>
    </w:p>
    <w:p>
      <w:pPr>
        <w:pStyle w:val="Heading6"/>
        <w:spacing w:before="369"/>
        <w:ind w:left="1092"/>
      </w:pPr>
      <w:r>
        <w:rPr/>
        <w:t>Policy </w:t>
      </w:r>
      <w:r>
        <w:rPr>
          <w:spacing w:val="-2"/>
        </w:rPr>
        <w:t>context</w:t>
      </w:r>
    </w:p>
    <w:p>
      <w:pPr>
        <w:pStyle w:val="BodyText"/>
        <w:spacing w:line="285" w:lineRule="auto" w:before="302"/>
        <w:ind w:left="1092" w:right="1075"/>
        <w:jc w:val="both"/>
      </w:pPr>
      <w:r>
        <w:rPr/>
        <w:t>Fiji</w:t>
      </w:r>
      <w:r>
        <w:rPr>
          <w:spacing w:val="-16"/>
        </w:rPr>
        <w:t> </w:t>
      </w:r>
      <w:r>
        <w:rPr/>
        <w:t>ratiﬁed</w:t>
      </w:r>
      <w:r>
        <w:rPr>
          <w:spacing w:val="-15"/>
        </w:rPr>
        <w:t> </w:t>
      </w:r>
      <w:r>
        <w:rPr/>
        <w:t>the</w:t>
      </w:r>
      <w:r>
        <w:rPr>
          <w:spacing w:val="-15"/>
        </w:rPr>
        <w:t> </w:t>
      </w:r>
      <w:r>
        <w:rPr/>
        <w:t>Convention</w:t>
      </w:r>
      <w:r>
        <w:rPr>
          <w:spacing w:val="-16"/>
        </w:rPr>
        <w:t> </w:t>
      </w:r>
      <w:r>
        <w:rPr/>
        <w:t>on</w:t>
      </w:r>
      <w:r>
        <w:rPr>
          <w:spacing w:val="-15"/>
        </w:rPr>
        <w:t> </w:t>
      </w:r>
      <w:r>
        <w:rPr/>
        <w:t>the</w:t>
      </w:r>
      <w:r>
        <w:rPr>
          <w:spacing w:val="-15"/>
        </w:rPr>
        <w:t> </w:t>
      </w:r>
      <w:r>
        <w:rPr/>
        <w:t>Elimination</w:t>
      </w:r>
      <w:r>
        <w:rPr>
          <w:spacing w:val="-15"/>
        </w:rPr>
        <w:t> </w:t>
      </w:r>
      <w:r>
        <w:rPr/>
        <w:t>of</w:t>
      </w:r>
      <w:r>
        <w:rPr>
          <w:spacing w:val="-16"/>
        </w:rPr>
        <w:t> </w:t>
      </w:r>
      <w:r>
        <w:rPr/>
        <w:t>All</w:t>
      </w:r>
      <w:r>
        <w:rPr>
          <w:spacing w:val="-15"/>
        </w:rPr>
        <w:t> </w:t>
      </w:r>
      <w:r>
        <w:rPr/>
        <w:t>Forms</w:t>
      </w:r>
      <w:r>
        <w:rPr>
          <w:spacing w:val="-15"/>
        </w:rPr>
        <w:t> </w:t>
      </w:r>
      <w:r>
        <w:rPr/>
        <w:t>of</w:t>
      </w:r>
      <w:r>
        <w:rPr>
          <w:spacing w:val="-16"/>
        </w:rPr>
        <w:t> </w:t>
      </w:r>
      <w:r>
        <w:rPr/>
        <w:t>Discrimination</w:t>
      </w:r>
      <w:r>
        <w:rPr>
          <w:spacing w:val="-15"/>
        </w:rPr>
        <w:t> </w:t>
      </w:r>
      <w:r>
        <w:rPr/>
        <w:t>Against</w:t>
      </w:r>
      <w:r>
        <w:rPr>
          <w:spacing w:val="-15"/>
        </w:rPr>
        <w:t> </w:t>
      </w:r>
      <w:r>
        <w:rPr/>
        <w:t>Women</w:t>
      </w:r>
      <w:r>
        <w:rPr>
          <w:spacing w:val="-14"/>
        </w:rPr>
        <w:t> </w:t>
      </w:r>
      <w:r>
        <w:rPr/>
        <w:t>(CEDAW) in</w:t>
      </w:r>
      <w:r>
        <w:rPr>
          <w:spacing w:val="-3"/>
        </w:rPr>
        <w:t> </w:t>
      </w:r>
      <w:r>
        <w:rPr/>
        <w:t>1995</w:t>
      </w:r>
      <w:r>
        <w:rPr>
          <w:spacing w:val="-3"/>
        </w:rPr>
        <w:t> </w:t>
      </w:r>
      <w:r>
        <w:rPr/>
        <w:t>and</w:t>
      </w:r>
      <w:r>
        <w:rPr>
          <w:spacing w:val="-3"/>
        </w:rPr>
        <w:t> </w:t>
      </w:r>
      <w:r>
        <w:rPr/>
        <w:t>is</w:t>
      </w:r>
      <w:r>
        <w:rPr>
          <w:spacing w:val="-3"/>
        </w:rPr>
        <w:t> </w:t>
      </w:r>
      <w:r>
        <w:rPr/>
        <w:t>signatory</w:t>
      </w:r>
      <w:r>
        <w:rPr>
          <w:spacing w:val="-3"/>
        </w:rPr>
        <w:t> </w:t>
      </w:r>
      <w:r>
        <w:rPr/>
        <w:t>to</w:t>
      </w:r>
      <w:r>
        <w:rPr>
          <w:spacing w:val="-3"/>
        </w:rPr>
        <w:t> </w:t>
      </w:r>
      <w:r>
        <w:rPr/>
        <w:t>several</w:t>
      </w:r>
      <w:r>
        <w:rPr>
          <w:spacing w:val="-3"/>
        </w:rPr>
        <w:t> </w:t>
      </w:r>
      <w:r>
        <w:rPr/>
        <w:t>other</w:t>
      </w:r>
      <w:r>
        <w:rPr>
          <w:spacing w:val="-3"/>
        </w:rPr>
        <w:t> </w:t>
      </w:r>
      <w:r>
        <w:rPr/>
        <w:t>key</w:t>
      </w:r>
      <w:r>
        <w:rPr>
          <w:spacing w:val="-3"/>
        </w:rPr>
        <w:t> </w:t>
      </w:r>
      <w:r>
        <w:rPr/>
        <w:t>international</w:t>
      </w:r>
      <w:r>
        <w:rPr>
          <w:spacing w:val="-3"/>
        </w:rPr>
        <w:t> </w:t>
      </w:r>
      <w:r>
        <w:rPr/>
        <w:t>and</w:t>
      </w:r>
      <w:r>
        <w:rPr>
          <w:spacing w:val="-3"/>
        </w:rPr>
        <w:t> </w:t>
      </w:r>
      <w:r>
        <w:rPr/>
        <w:t>regional</w:t>
      </w:r>
      <w:r>
        <w:rPr>
          <w:spacing w:val="-3"/>
        </w:rPr>
        <w:t> </w:t>
      </w:r>
      <w:r>
        <w:rPr/>
        <w:t>instruments</w:t>
      </w:r>
      <w:r>
        <w:rPr>
          <w:spacing w:val="-3"/>
        </w:rPr>
        <w:t> </w:t>
      </w:r>
      <w:r>
        <w:rPr/>
        <w:t>which</w:t>
      </w:r>
      <w:r>
        <w:rPr>
          <w:spacing w:val="-3"/>
        </w:rPr>
        <w:t> </w:t>
      </w:r>
      <w:r>
        <w:rPr/>
        <w:t>uphold</w:t>
      </w:r>
      <w:r>
        <w:rPr>
          <w:spacing w:val="-3"/>
        </w:rPr>
        <w:t> </w:t>
      </w:r>
      <w:r>
        <w:rPr/>
        <w:t>the rights</w:t>
      </w:r>
      <w:r>
        <w:rPr>
          <w:spacing w:val="-3"/>
        </w:rPr>
        <w:t> </w:t>
      </w:r>
      <w:r>
        <w:rPr/>
        <w:t>of</w:t>
      </w:r>
      <w:r>
        <w:rPr>
          <w:spacing w:val="-3"/>
        </w:rPr>
        <w:t> </w:t>
      </w:r>
      <w:r>
        <w:rPr/>
        <w:t>women</w:t>
      </w:r>
      <w:r>
        <w:rPr>
          <w:spacing w:val="-3"/>
        </w:rPr>
        <w:t> </w:t>
      </w:r>
      <w:r>
        <w:rPr/>
        <w:t>and</w:t>
      </w:r>
      <w:r>
        <w:rPr>
          <w:spacing w:val="-3"/>
        </w:rPr>
        <w:t> </w:t>
      </w:r>
      <w:r>
        <w:rPr/>
        <w:t>oppose</w:t>
      </w:r>
      <w:r>
        <w:rPr>
          <w:spacing w:val="-3"/>
        </w:rPr>
        <w:t> </w:t>
      </w:r>
      <w:r>
        <w:rPr/>
        <w:t>violence</w:t>
      </w:r>
      <w:r>
        <w:rPr>
          <w:spacing w:val="-3"/>
        </w:rPr>
        <w:t> </w:t>
      </w:r>
      <w:r>
        <w:rPr/>
        <w:t>against</w:t>
      </w:r>
      <w:r>
        <w:rPr>
          <w:spacing w:val="-3"/>
        </w:rPr>
        <w:t> </w:t>
      </w:r>
      <w:r>
        <w:rPr/>
        <w:t>women</w:t>
      </w:r>
      <w:r>
        <w:rPr>
          <w:spacing w:val="-3"/>
        </w:rPr>
        <w:t> </w:t>
      </w:r>
      <w:r>
        <w:rPr/>
        <w:t>and</w:t>
      </w:r>
      <w:r>
        <w:rPr>
          <w:spacing w:val="-3"/>
        </w:rPr>
        <w:t> </w:t>
      </w:r>
      <w:r>
        <w:rPr/>
        <w:t>girls.</w:t>
      </w:r>
      <w:r>
        <w:rPr>
          <w:spacing w:val="-7"/>
        </w:rPr>
        <w:t> </w:t>
      </w:r>
      <w:r>
        <w:rPr/>
        <w:t>These</w:t>
      </w:r>
      <w:r>
        <w:rPr>
          <w:spacing w:val="-3"/>
        </w:rPr>
        <w:t> </w:t>
      </w:r>
      <w:r>
        <w:rPr/>
        <w:t>include</w:t>
      </w:r>
      <w:r>
        <w:rPr>
          <w:spacing w:val="-3"/>
        </w:rPr>
        <w:t> </w:t>
      </w:r>
      <w:r>
        <w:rPr/>
        <w:t>the</w:t>
      </w:r>
      <w:r>
        <w:rPr>
          <w:spacing w:val="-3"/>
        </w:rPr>
        <w:t> </w:t>
      </w:r>
      <w:r>
        <w:rPr/>
        <w:t>following</w:t>
      </w:r>
      <w:r>
        <w:rPr>
          <w:spacing w:val="-3"/>
        </w:rPr>
        <w:t> </w:t>
      </w:r>
      <w:r>
        <w:rPr/>
        <w:t>(Fiji</w:t>
      </w:r>
      <w:r>
        <w:rPr>
          <w:spacing w:val="-3"/>
        </w:rPr>
        <w:t> </w:t>
      </w:r>
      <w:r>
        <w:rPr/>
        <w:t>Min- istry of Women 2013; and UNFPA 2008):</w:t>
      </w:r>
    </w:p>
    <w:p>
      <w:pPr>
        <w:pStyle w:val="BodyText"/>
        <w:spacing w:before="8"/>
        <w:rPr>
          <w:sz w:val="25"/>
        </w:rPr>
      </w:pPr>
    </w:p>
    <w:p>
      <w:pPr>
        <w:pStyle w:val="ListParagraph"/>
        <w:numPr>
          <w:ilvl w:val="0"/>
          <w:numId w:val="125"/>
        </w:numPr>
        <w:tabs>
          <w:tab w:pos="1948" w:val="left" w:leader="none"/>
        </w:tabs>
        <w:spacing w:line="240" w:lineRule="auto" w:before="0" w:after="0"/>
        <w:ind w:left="1947" w:right="0" w:hanging="136"/>
        <w:jc w:val="left"/>
        <w:rPr>
          <w:sz w:val="22"/>
        </w:rPr>
      </w:pPr>
      <w:r>
        <w:rPr>
          <w:sz w:val="22"/>
        </w:rPr>
        <w:t>The</w:t>
      </w:r>
      <w:r>
        <w:rPr>
          <w:spacing w:val="-3"/>
          <w:sz w:val="22"/>
        </w:rPr>
        <w:t> </w:t>
      </w:r>
      <w:r>
        <w:rPr>
          <w:sz w:val="22"/>
        </w:rPr>
        <w:t>Convention</w:t>
      </w:r>
      <w:r>
        <w:rPr>
          <w:spacing w:val="-3"/>
          <w:sz w:val="22"/>
        </w:rPr>
        <w:t> </w:t>
      </w:r>
      <w:r>
        <w:rPr>
          <w:sz w:val="22"/>
        </w:rPr>
        <w:t>on</w:t>
      </w:r>
      <w:r>
        <w:rPr>
          <w:spacing w:val="-3"/>
          <w:sz w:val="22"/>
        </w:rPr>
        <w:t> </w:t>
      </w:r>
      <w:r>
        <w:rPr>
          <w:sz w:val="22"/>
        </w:rPr>
        <w:t>the</w:t>
      </w:r>
      <w:r>
        <w:rPr>
          <w:spacing w:val="-3"/>
          <w:sz w:val="22"/>
        </w:rPr>
        <w:t> </w:t>
      </w:r>
      <w:r>
        <w:rPr>
          <w:sz w:val="22"/>
        </w:rPr>
        <w:t>Rights</w:t>
      </w:r>
      <w:r>
        <w:rPr>
          <w:spacing w:val="-3"/>
          <w:sz w:val="22"/>
        </w:rPr>
        <w:t> </w:t>
      </w:r>
      <w:r>
        <w:rPr>
          <w:sz w:val="22"/>
        </w:rPr>
        <w:t>of</w:t>
      </w:r>
      <w:r>
        <w:rPr>
          <w:spacing w:val="-3"/>
          <w:sz w:val="22"/>
        </w:rPr>
        <w:t> </w:t>
      </w:r>
      <w:r>
        <w:rPr>
          <w:sz w:val="22"/>
        </w:rPr>
        <w:t>the</w:t>
      </w:r>
      <w:r>
        <w:rPr>
          <w:spacing w:val="-2"/>
          <w:sz w:val="22"/>
        </w:rPr>
        <w:t> Child;</w:t>
      </w:r>
    </w:p>
    <w:p>
      <w:pPr>
        <w:pStyle w:val="ListParagraph"/>
        <w:numPr>
          <w:ilvl w:val="0"/>
          <w:numId w:val="125"/>
        </w:numPr>
        <w:tabs>
          <w:tab w:pos="1948" w:val="left" w:leader="none"/>
        </w:tabs>
        <w:spacing w:line="240" w:lineRule="auto" w:before="47" w:after="0"/>
        <w:ind w:left="1947" w:right="0" w:hanging="136"/>
        <w:jc w:val="left"/>
        <w:rPr>
          <w:sz w:val="22"/>
        </w:rPr>
      </w:pPr>
      <w:r>
        <w:rPr>
          <w:sz w:val="22"/>
        </w:rPr>
        <w:t>The</w:t>
      </w:r>
      <w:r>
        <w:rPr>
          <w:spacing w:val="-4"/>
          <w:sz w:val="22"/>
        </w:rPr>
        <w:t> </w:t>
      </w:r>
      <w:r>
        <w:rPr>
          <w:sz w:val="22"/>
        </w:rPr>
        <w:t>Jakarta</w:t>
      </w:r>
      <w:r>
        <w:rPr>
          <w:spacing w:val="-2"/>
          <w:sz w:val="22"/>
        </w:rPr>
        <w:t> </w:t>
      </w:r>
      <w:r>
        <w:rPr>
          <w:sz w:val="22"/>
        </w:rPr>
        <w:t>Declaration</w:t>
      </w:r>
      <w:r>
        <w:rPr>
          <w:spacing w:val="-3"/>
          <w:sz w:val="22"/>
        </w:rPr>
        <w:t> </w:t>
      </w:r>
      <w:r>
        <w:rPr>
          <w:sz w:val="22"/>
        </w:rPr>
        <w:t>for</w:t>
      </w:r>
      <w:r>
        <w:rPr>
          <w:spacing w:val="-2"/>
          <w:sz w:val="22"/>
        </w:rPr>
        <w:t> </w:t>
      </w:r>
      <w:r>
        <w:rPr>
          <w:sz w:val="22"/>
        </w:rPr>
        <w:t>the</w:t>
      </w:r>
      <w:r>
        <w:rPr>
          <w:spacing w:val="-13"/>
          <w:sz w:val="22"/>
        </w:rPr>
        <w:t> </w:t>
      </w:r>
      <w:r>
        <w:rPr>
          <w:sz w:val="22"/>
        </w:rPr>
        <w:t>Advancement</w:t>
      </w:r>
      <w:r>
        <w:rPr>
          <w:spacing w:val="-2"/>
          <w:sz w:val="22"/>
        </w:rPr>
        <w:t> </w:t>
      </w:r>
      <w:r>
        <w:rPr>
          <w:sz w:val="22"/>
        </w:rPr>
        <w:t>of</w:t>
      </w:r>
      <w:r>
        <w:rPr>
          <w:spacing w:val="-3"/>
          <w:sz w:val="22"/>
        </w:rPr>
        <w:t> </w:t>
      </w:r>
      <w:r>
        <w:rPr>
          <w:sz w:val="22"/>
        </w:rPr>
        <w:t>Women</w:t>
      </w:r>
      <w:r>
        <w:rPr>
          <w:spacing w:val="-3"/>
          <w:sz w:val="22"/>
        </w:rPr>
        <w:t> </w:t>
      </w:r>
      <w:r>
        <w:rPr>
          <w:sz w:val="22"/>
        </w:rPr>
        <w:t>in</w:t>
      </w:r>
      <w:r>
        <w:rPr>
          <w:spacing w:val="-14"/>
          <w:sz w:val="22"/>
        </w:rPr>
        <w:t> </w:t>
      </w:r>
      <w:r>
        <w:rPr>
          <w:sz w:val="22"/>
        </w:rPr>
        <w:t>Asia</w:t>
      </w:r>
      <w:r>
        <w:rPr>
          <w:spacing w:val="-2"/>
          <w:sz w:val="22"/>
        </w:rPr>
        <w:t> </w:t>
      </w:r>
      <w:r>
        <w:rPr>
          <w:sz w:val="22"/>
        </w:rPr>
        <w:t>and</w:t>
      </w:r>
      <w:r>
        <w:rPr>
          <w:spacing w:val="-3"/>
          <w:sz w:val="22"/>
        </w:rPr>
        <w:t> </w:t>
      </w:r>
      <w:r>
        <w:rPr>
          <w:sz w:val="22"/>
        </w:rPr>
        <w:t>the</w:t>
      </w:r>
      <w:r>
        <w:rPr>
          <w:spacing w:val="-1"/>
          <w:sz w:val="22"/>
        </w:rPr>
        <w:t> </w:t>
      </w:r>
      <w:r>
        <w:rPr>
          <w:spacing w:val="-2"/>
          <w:sz w:val="22"/>
        </w:rPr>
        <w:t>Paciﬁc;</w:t>
      </w:r>
    </w:p>
    <w:p>
      <w:pPr>
        <w:pStyle w:val="ListParagraph"/>
        <w:numPr>
          <w:ilvl w:val="0"/>
          <w:numId w:val="125"/>
        </w:numPr>
        <w:tabs>
          <w:tab w:pos="1948" w:val="left" w:leader="none"/>
        </w:tabs>
        <w:spacing w:line="285" w:lineRule="auto" w:before="47" w:after="0"/>
        <w:ind w:left="1935" w:right="1885" w:hanging="123"/>
        <w:jc w:val="left"/>
        <w:rPr>
          <w:sz w:val="22"/>
        </w:rPr>
      </w:pPr>
      <w:r>
        <w:rPr>
          <w:sz w:val="22"/>
        </w:rPr>
        <w:t>The</w:t>
      </w:r>
      <w:r>
        <w:rPr>
          <w:spacing w:val="-2"/>
          <w:sz w:val="22"/>
        </w:rPr>
        <w:t> </w:t>
      </w:r>
      <w:r>
        <w:rPr>
          <w:sz w:val="22"/>
        </w:rPr>
        <w:t>Commonwealth</w:t>
      </w:r>
      <w:r>
        <w:rPr>
          <w:spacing w:val="-3"/>
          <w:sz w:val="22"/>
        </w:rPr>
        <w:t> </w:t>
      </w:r>
      <w:r>
        <w:rPr>
          <w:sz w:val="22"/>
        </w:rPr>
        <w:t>Plan</w:t>
      </w:r>
      <w:r>
        <w:rPr>
          <w:spacing w:val="-2"/>
          <w:sz w:val="22"/>
        </w:rPr>
        <w:t> </w:t>
      </w:r>
      <w:r>
        <w:rPr>
          <w:sz w:val="22"/>
        </w:rPr>
        <w:t>of</w:t>
      </w:r>
      <w:r>
        <w:rPr>
          <w:spacing w:val="-14"/>
          <w:sz w:val="22"/>
        </w:rPr>
        <w:t> </w:t>
      </w:r>
      <w:r>
        <w:rPr>
          <w:sz w:val="22"/>
        </w:rPr>
        <w:t>Action</w:t>
      </w:r>
      <w:r>
        <w:rPr>
          <w:spacing w:val="-2"/>
          <w:sz w:val="22"/>
        </w:rPr>
        <w:t> </w:t>
      </w:r>
      <w:r>
        <w:rPr>
          <w:sz w:val="22"/>
        </w:rPr>
        <w:t>for</w:t>
      </w:r>
      <w:r>
        <w:rPr>
          <w:spacing w:val="-2"/>
          <w:sz w:val="22"/>
        </w:rPr>
        <w:t> </w:t>
      </w:r>
      <w:r>
        <w:rPr>
          <w:sz w:val="22"/>
        </w:rPr>
        <w:t>Gender</w:t>
      </w:r>
      <w:r>
        <w:rPr>
          <w:spacing w:val="-2"/>
          <w:sz w:val="22"/>
        </w:rPr>
        <w:t> </w:t>
      </w:r>
      <w:r>
        <w:rPr>
          <w:sz w:val="22"/>
        </w:rPr>
        <w:t>Equality</w:t>
      </w:r>
      <w:r>
        <w:rPr>
          <w:spacing w:val="-2"/>
          <w:sz w:val="22"/>
        </w:rPr>
        <w:t> </w:t>
      </w:r>
      <w:r>
        <w:rPr>
          <w:sz w:val="22"/>
        </w:rPr>
        <w:t>2005–2015</w:t>
      </w:r>
      <w:r>
        <w:rPr>
          <w:spacing w:val="-3"/>
          <w:sz w:val="22"/>
        </w:rPr>
        <w:t> </w:t>
      </w:r>
      <w:r>
        <w:rPr>
          <w:sz w:val="22"/>
        </w:rPr>
        <w:t>arising</w:t>
      </w:r>
      <w:r>
        <w:rPr>
          <w:spacing w:val="-3"/>
          <w:sz w:val="22"/>
        </w:rPr>
        <w:t> </w:t>
      </w:r>
      <w:r>
        <w:rPr>
          <w:sz w:val="22"/>
        </w:rPr>
        <w:t>from</w:t>
      </w:r>
      <w:r>
        <w:rPr>
          <w:spacing w:val="-2"/>
          <w:sz w:val="22"/>
        </w:rPr>
        <w:t> </w:t>
      </w:r>
      <w:r>
        <w:rPr>
          <w:sz w:val="22"/>
        </w:rPr>
        <w:t>the 7th meeting of Commonwealth Ministers responsible for Women’s</w:t>
      </w:r>
      <w:r>
        <w:rPr>
          <w:spacing w:val="-2"/>
          <w:sz w:val="22"/>
        </w:rPr>
        <w:t> </w:t>
      </w:r>
      <w:r>
        <w:rPr>
          <w:sz w:val="22"/>
        </w:rPr>
        <w:t>Affairs; and</w:t>
      </w:r>
    </w:p>
    <w:p>
      <w:pPr>
        <w:pStyle w:val="ListParagraph"/>
        <w:numPr>
          <w:ilvl w:val="0"/>
          <w:numId w:val="125"/>
        </w:numPr>
        <w:tabs>
          <w:tab w:pos="1948" w:val="left" w:leader="none"/>
        </w:tabs>
        <w:spacing w:line="285" w:lineRule="auto" w:before="0" w:after="0"/>
        <w:ind w:left="1935" w:right="1384" w:hanging="123"/>
        <w:jc w:val="left"/>
        <w:rPr>
          <w:sz w:val="22"/>
        </w:rPr>
      </w:pPr>
      <w:r>
        <w:rPr>
          <w:sz w:val="22"/>
        </w:rPr>
        <w:t>The Revised Paciﬁc Platform for</w:t>
      </w:r>
      <w:r>
        <w:rPr>
          <w:spacing w:val="-5"/>
          <w:sz w:val="22"/>
        </w:rPr>
        <w:t> </w:t>
      </w:r>
      <w:r>
        <w:rPr>
          <w:sz w:val="22"/>
        </w:rPr>
        <w:t>Action on gender equality and the advancement of women,</w:t>
      </w:r>
      <w:r>
        <w:rPr>
          <w:spacing w:val="-4"/>
          <w:sz w:val="22"/>
        </w:rPr>
        <w:t> </w:t>
      </w:r>
      <w:r>
        <w:rPr>
          <w:sz w:val="22"/>
        </w:rPr>
        <w:t>arising</w:t>
      </w:r>
      <w:r>
        <w:rPr>
          <w:spacing w:val="-4"/>
          <w:sz w:val="22"/>
        </w:rPr>
        <w:t> </w:t>
      </w:r>
      <w:r>
        <w:rPr>
          <w:sz w:val="22"/>
        </w:rPr>
        <w:t>from</w:t>
      </w:r>
      <w:r>
        <w:rPr>
          <w:spacing w:val="-3"/>
          <w:sz w:val="22"/>
        </w:rPr>
        <w:t> </w:t>
      </w:r>
      <w:r>
        <w:rPr>
          <w:sz w:val="22"/>
        </w:rPr>
        <w:t>the</w:t>
      </w:r>
      <w:r>
        <w:rPr>
          <w:spacing w:val="-3"/>
          <w:sz w:val="22"/>
        </w:rPr>
        <w:t> </w:t>
      </w:r>
      <w:r>
        <w:rPr>
          <w:sz w:val="22"/>
        </w:rPr>
        <w:t>2nd</w:t>
      </w:r>
      <w:r>
        <w:rPr>
          <w:spacing w:val="-4"/>
          <w:sz w:val="22"/>
        </w:rPr>
        <w:t> </w:t>
      </w:r>
      <w:r>
        <w:rPr>
          <w:sz w:val="22"/>
        </w:rPr>
        <w:t>conference</w:t>
      </w:r>
      <w:r>
        <w:rPr>
          <w:spacing w:val="-3"/>
          <w:sz w:val="22"/>
        </w:rPr>
        <w:t> </w:t>
      </w:r>
      <w:r>
        <w:rPr>
          <w:sz w:val="22"/>
        </w:rPr>
        <w:t>of</w:t>
      </w:r>
      <w:r>
        <w:rPr>
          <w:spacing w:val="-4"/>
          <w:sz w:val="22"/>
        </w:rPr>
        <w:t> </w:t>
      </w:r>
      <w:r>
        <w:rPr>
          <w:sz w:val="22"/>
        </w:rPr>
        <w:t>Paciﬁc</w:t>
      </w:r>
      <w:r>
        <w:rPr>
          <w:spacing w:val="-3"/>
          <w:sz w:val="22"/>
        </w:rPr>
        <w:t> </w:t>
      </w:r>
      <w:r>
        <w:rPr>
          <w:sz w:val="22"/>
        </w:rPr>
        <w:t>Ministers</w:t>
      </w:r>
      <w:r>
        <w:rPr>
          <w:spacing w:val="-3"/>
          <w:sz w:val="22"/>
        </w:rPr>
        <w:t> </w:t>
      </w:r>
      <w:r>
        <w:rPr>
          <w:sz w:val="22"/>
        </w:rPr>
        <w:t>responsible</w:t>
      </w:r>
      <w:r>
        <w:rPr>
          <w:spacing w:val="-3"/>
          <w:sz w:val="22"/>
        </w:rPr>
        <w:t> </w:t>
      </w:r>
      <w:r>
        <w:rPr>
          <w:sz w:val="22"/>
        </w:rPr>
        <w:t>for</w:t>
      </w:r>
      <w:r>
        <w:rPr>
          <w:spacing w:val="-3"/>
          <w:sz w:val="22"/>
        </w:rPr>
        <w:t> </w:t>
      </w:r>
      <w:r>
        <w:rPr>
          <w:sz w:val="22"/>
        </w:rPr>
        <w:t>women,</w:t>
      </w:r>
      <w:r>
        <w:rPr>
          <w:spacing w:val="-4"/>
          <w:sz w:val="22"/>
        </w:rPr>
        <w:t> </w:t>
      </w:r>
      <w:r>
        <w:rPr>
          <w:sz w:val="22"/>
        </w:rPr>
        <w:t>and the 9th Triennial Conference on Paciﬁc Women (SPC 2005).</w:t>
      </w:r>
    </w:p>
    <w:p>
      <w:pPr>
        <w:pStyle w:val="BodyText"/>
        <w:spacing w:before="8"/>
        <w:rPr>
          <w:sz w:val="25"/>
        </w:rPr>
      </w:pPr>
    </w:p>
    <w:p>
      <w:pPr>
        <w:pStyle w:val="BodyText"/>
        <w:spacing w:line="285" w:lineRule="auto"/>
        <w:ind w:left="1092" w:right="1074"/>
        <w:jc w:val="both"/>
      </w:pPr>
      <w:r>
        <w:rPr/>
        <w:t>The Fiji Islands Ministry of Women’s (MOW) website refers to the National Women’s Plan of</w:t>
      </w:r>
      <w:r>
        <w:rPr>
          <w:spacing w:val="-5"/>
        </w:rPr>
        <w:t> </w:t>
      </w:r>
      <w:r>
        <w:rPr/>
        <w:t>Action (1999–2008)</w:t>
      </w:r>
      <w:r>
        <w:rPr>
          <w:spacing w:val="-16"/>
        </w:rPr>
        <w:t> </w:t>
      </w:r>
      <w:r>
        <w:rPr/>
        <w:t>as</w:t>
      </w:r>
      <w:r>
        <w:rPr>
          <w:spacing w:val="-15"/>
        </w:rPr>
        <w:t> </w:t>
      </w:r>
      <w:r>
        <w:rPr/>
        <w:t>the</w:t>
      </w:r>
      <w:r>
        <w:rPr>
          <w:spacing w:val="-15"/>
        </w:rPr>
        <w:t> </w:t>
      </w:r>
      <w:r>
        <w:rPr/>
        <w:t>guiding</w:t>
      </w:r>
      <w:r>
        <w:rPr>
          <w:spacing w:val="-16"/>
        </w:rPr>
        <w:t> </w:t>
      </w:r>
      <w:r>
        <w:rPr/>
        <w:t>document</w:t>
      </w:r>
      <w:r>
        <w:rPr>
          <w:spacing w:val="-15"/>
        </w:rPr>
        <w:t> </w:t>
      </w:r>
      <w:r>
        <w:rPr/>
        <w:t>for</w:t>
      </w:r>
      <w:r>
        <w:rPr>
          <w:spacing w:val="-15"/>
        </w:rPr>
        <w:t> </w:t>
      </w:r>
      <w:r>
        <w:rPr/>
        <w:t>work</w:t>
      </w:r>
      <w:r>
        <w:rPr>
          <w:spacing w:val="-15"/>
        </w:rPr>
        <w:t> </w:t>
      </w:r>
      <w:r>
        <w:rPr/>
        <w:t>undertaken</w:t>
      </w:r>
      <w:r>
        <w:rPr>
          <w:spacing w:val="-16"/>
        </w:rPr>
        <w:t> </w:t>
      </w:r>
      <w:r>
        <w:rPr/>
        <w:t>by</w:t>
      </w:r>
      <w:r>
        <w:rPr>
          <w:spacing w:val="-15"/>
        </w:rPr>
        <w:t> </w:t>
      </w:r>
      <w:r>
        <w:rPr/>
        <w:t>the</w:t>
      </w:r>
      <w:r>
        <w:rPr>
          <w:spacing w:val="-15"/>
        </w:rPr>
        <w:t> </w:t>
      </w:r>
      <w:r>
        <w:rPr/>
        <w:t>Ministry</w:t>
      </w:r>
      <w:r>
        <w:rPr>
          <w:spacing w:val="-16"/>
        </w:rPr>
        <w:t> </w:t>
      </w:r>
      <w:r>
        <w:rPr/>
        <w:t>to</w:t>
      </w:r>
      <w:r>
        <w:rPr>
          <w:spacing w:val="-15"/>
        </w:rPr>
        <w:t> </w:t>
      </w:r>
      <w:r>
        <w:rPr/>
        <w:t>address</w:t>
      </w:r>
      <w:r>
        <w:rPr>
          <w:spacing w:val="-15"/>
        </w:rPr>
        <w:t> </w:t>
      </w:r>
      <w:r>
        <w:rPr/>
        <w:t>women’s</w:t>
      </w:r>
      <w:r>
        <w:rPr>
          <w:spacing w:val="-15"/>
        </w:rPr>
        <w:t> </w:t>
      </w:r>
      <w:r>
        <w:rPr/>
        <w:t>needs, interests and aspirations across economic, social, legal and political spheres. Five major areas of concern were covered in the National Plan of</w:t>
      </w:r>
      <w:r>
        <w:rPr>
          <w:spacing w:val="-7"/>
        </w:rPr>
        <w:t> </w:t>
      </w:r>
      <w:r>
        <w:rPr/>
        <w:t>Action including: mainstreaming women’s and gender concerns; women and the law; micro enterprise development; balancing gender in decision making; and</w:t>
      </w:r>
      <w:r>
        <w:rPr>
          <w:spacing w:val="-2"/>
        </w:rPr>
        <w:t> </w:t>
      </w:r>
      <w:r>
        <w:rPr/>
        <w:t>violence</w:t>
      </w:r>
      <w:r>
        <w:rPr>
          <w:spacing w:val="-2"/>
        </w:rPr>
        <w:t> </w:t>
      </w:r>
      <w:r>
        <w:rPr/>
        <w:t>against</w:t>
      </w:r>
      <w:r>
        <w:rPr>
          <w:spacing w:val="-2"/>
        </w:rPr>
        <w:t> </w:t>
      </w:r>
      <w:r>
        <w:rPr/>
        <w:t>women</w:t>
      </w:r>
      <w:r>
        <w:rPr>
          <w:spacing w:val="-2"/>
        </w:rPr>
        <w:t> </w:t>
      </w:r>
      <w:r>
        <w:rPr/>
        <w:t>and</w:t>
      </w:r>
      <w:r>
        <w:rPr>
          <w:spacing w:val="-2"/>
        </w:rPr>
        <w:t> </w:t>
      </w:r>
      <w:r>
        <w:rPr/>
        <w:t>children</w:t>
      </w:r>
      <w:r>
        <w:rPr>
          <w:spacing w:val="-2"/>
        </w:rPr>
        <w:t> </w:t>
      </w:r>
      <w:r>
        <w:rPr/>
        <w:t>(Fiji</w:t>
      </w:r>
      <w:r>
        <w:rPr>
          <w:spacing w:val="-2"/>
        </w:rPr>
        <w:t> </w:t>
      </w:r>
      <w:r>
        <w:rPr/>
        <w:t>MOW</w:t>
      </w:r>
      <w:r>
        <w:rPr>
          <w:spacing w:val="-2"/>
        </w:rPr>
        <w:t> </w:t>
      </w:r>
      <w:r>
        <w:rPr/>
        <w:t>2013).</w:t>
      </w:r>
      <w:r>
        <w:rPr>
          <w:spacing w:val="-2"/>
        </w:rPr>
        <w:t> </w:t>
      </w:r>
      <w:r>
        <w:rPr/>
        <w:t>Fiji’s</w:t>
      </w:r>
      <w:r>
        <w:rPr>
          <w:spacing w:val="-2"/>
        </w:rPr>
        <w:t> </w:t>
      </w:r>
      <w:r>
        <w:rPr/>
        <w:t>report</w:t>
      </w:r>
      <w:r>
        <w:rPr>
          <w:spacing w:val="-2"/>
        </w:rPr>
        <w:t> </w:t>
      </w:r>
      <w:r>
        <w:rPr/>
        <w:t>on</w:t>
      </w:r>
      <w:r>
        <w:rPr>
          <w:spacing w:val="-2"/>
        </w:rPr>
        <w:t> </w:t>
      </w:r>
      <w:r>
        <w:rPr/>
        <w:t>progress</w:t>
      </w:r>
      <w:r>
        <w:rPr>
          <w:spacing w:val="-2"/>
        </w:rPr>
        <w:t> </w:t>
      </w:r>
      <w:r>
        <w:rPr/>
        <w:t>towards</w:t>
      </w:r>
      <w:r>
        <w:rPr>
          <w:spacing w:val="-2"/>
        </w:rPr>
        <w:t> </w:t>
      </w:r>
      <w:r>
        <w:rPr/>
        <w:t>achiev- ing the Millennium Development Goals (MDGs) refers to a new Women’s Plan of</w:t>
      </w:r>
      <w:r>
        <w:rPr>
          <w:spacing w:val="-9"/>
        </w:rPr>
        <w:t> </w:t>
      </w:r>
      <w:r>
        <w:rPr/>
        <w:t>Action 2010–2019 which also has 5 strategic objectives (Fiji Ministry of National Planning 2010: 26):</w:t>
      </w:r>
    </w:p>
    <w:p>
      <w:pPr>
        <w:pStyle w:val="BodyText"/>
        <w:spacing w:before="4"/>
        <w:rPr>
          <w:sz w:val="25"/>
        </w:rPr>
      </w:pPr>
    </w:p>
    <w:p>
      <w:pPr>
        <w:pStyle w:val="ListParagraph"/>
        <w:numPr>
          <w:ilvl w:val="0"/>
          <w:numId w:val="126"/>
        </w:numPr>
        <w:tabs>
          <w:tab w:pos="1338" w:val="left" w:leader="none"/>
        </w:tabs>
        <w:spacing w:line="240" w:lineRule="auto" w:before="1" w:after="0"/>
        <w:ind w:left="1337" w:right="0" w:hanging="246"/>
        <w:jc w:val="left"/>
        <w:rPr>
          <w:sz w:val="22"/>
        </w:rPr>
      </w:pPr>
      <w:r>
        <w:rPr>
          <w:sz w:val="22"/>
        </w:rPr>
        <w:t>Formal</w:t>
      </w:r>
      <w:r>
        <w:rPr>
          <w:spacing w:val="-1"/>
          <w:sz w:val="22"/>
        </w:rPr>
        <w:t> </w:t>
      </w:r>
      <w:r>
        <w:rPr>
          <w:sz w:val="22"/>
        </w:rPr>
        <w:t>Sector Employment</w:t>
      </w:r>
      <w:r>
        <w:rPr>
          <w:spacing w:val="-1"/>
          <w:sz w:val="22"/>
        </w:rPr>
        <w:t> </w:t>
      </w:r>
      <w:r>
        <w:rPr>
          <w:sz w:val="22"/>
        </w:rPr>
        <w:t>and</w:t>
      </w:r>
      <w:r>
        <w:rPr>
          <w:spacing w:val="-1"/>
          <w:sz w:val="22"/>
        </w:rPr>
        <w:t> </w:t>
      </w:r>
      <w:r>
        <w:rPr>
          <w:spacing w:val="-2"/>
          <w:sz w:val="22"/>
        </w:rPr>
        <w:t>Livelihood</w:t>
      </w:r>
    </w:p>
    <w:p>
      <w:pPr>
        <w:pStyle w:val="ListParagraph"/>
        <w:numPr>
          <w:ilvl w:val="0"/>
          <w:numId w:val="126"/>
        </w:numPr>
        <w:tabs>
          <w:tab w:pos="1338" w:val="left" w:leader="none"/>
        </w:tabs>
        <w:spacing w:line="240" w:lineRule="auto" w:before="47" w:after="0"/>
        <w:ind w:left="1337" w:right="0" w:hanging="246"/>
        <w:jc w:val="left"/>
        <w:rPr>
          <w:sz w:val="22"/>
        </w:rPr>
      </w:pPr>
      <w:r>
        <w:rPr>
          <w:sz w:val="22"/>
        </w:rPr>
        <w:t>Equal</w:t>
      </w:r>
      <w:r>
        <w:rPr>
          <w:spacing w:val="-3"/>
          <w:sz w:val="22"/>
        </w:rPr>
        <w:t> </w:t>
      </w:r>
      <w:r>
        <w:rPr>
          <w:sz w:val="22"/>
        </w:rPr>
        <w:t>Participation</w:t>
      </w:r>
      <w:r>
        <w:rPr>
          <w:spacing w:val="-2"/>
          <w:sz w:val="22"/>
        </w:rPr>
        <w:t> </w:t>
      </w:r>
      <w:r>
        <w:rPr>
          <w:sz w:val="22"/>
        </w:rPr>
        <w:t>in</w:t>
      </w:r>
      <w:r>
        <w:rPr>
          <w:spacing w:val="-3"/>
          <w:sz w:val="22"/>
        </w:rPr>
        <w:t> </w:t>
      </w:r>
      <w:r>
        <w:rPr>
          <w:sz w:val="22"/>
        </w:rPr>
        <w:t>Decision</w:t>
      </w:r>
      <w:r>
        <w:rPr>
          <w:spacing w:val="-2"/>
          <w:sz w:val="22"/>
        </w:rPr>
        <w:t> Making</w:t>
      </w:r>
    </w:p>
    <w:p>
      <w:pPr>
        <w:pStyle w:val="ListParagraph"/>
        <w:numPr>
          <w:ilvl w:val="0"/>
          <w:numId w:val="126"/>
        </w:numPr>
        <w:tabs>
          <w:tab w:pos="1338" w:val="left" w:leader="none"/>
        </w:tabs>
        <w:spacing w:line="240" w:lineRule="auto" w:before="47" w:after="0"/>
        <w:ind w:left="1337" w:right="0" w:hanging="246"/>
        <w:jc w:val="left"/>
        <w:rPr>
          <w:sz w:val="22"/>
        </w:rPr>
      </w:pPr>
      <w:r>
        <w:rPr>
          <w:sz w:val="22"/>
        </w:rPr>
        <w:t>Elimination</w:t>
      </w:r>
      <w:r>
        <w:rPr>
          <w:spacing w:val="-6"/>
          <w:sz w:val="22"/>
        </w:rPr>
        <w:t> </w:t>
      </w:r>
      <w:r>
        <w:rPr>
          <w:sz w:val="22"/>
        </w:rPr>
        <w:t>of</w:t>
      </w:r>
      <w:r>
        <w:rPr>
          <w:spacing w:val="-4"/>
          <w:sz w:val="22"/>
        </w:rPr>
        <w:t> </w:t>
      </w:r>
      <w:r>
        <w:rPr>
          <w:sz w:val="22"/>
        </w:rPr>
        <w:t>Violence</w:t>
      </w:r>
      <w:r>
        <w:rPr>
          <w:spacing w:val="-15"/>
          <w:sz w:val="22"/>
        </w:rPr>
        <w:t> </w:t>
      </w:r>
      <w:r>
        <w:rPr>
          <w:sz w:val="22"/>
        </w:rPr>
        <w:t>Against</w:t>
      </w:r>
      <w:r>
        <w:rPr>
          <w:spacing w:val="-4"/>
          <w:sz w:val="22"/>
        </w:rPr>
        <w:t> </w:t>
      </w:r>
      <w:r>
        <w:rPr>
          <w:sz w:val="22"/>
        </w:rPr>
        <w:t>Women</w:t>
      </w:r>
      <w:r>
        <w:rPr>
          <w:spacing w:val="-4"/>
          <w:sz w:val="22"/>
        </w:rPr>
        <w:t> </w:t>
      </w:r>
      <w:r>
        <w:rPr>
          <w:sz w:val="22"/>
        </w:rPr>
        <w:t>and</w:t>
      </w:r>
      <w:r>
        <w:rPr>
          <w:spacing w:val="-4"/>
          <w:sz w:val="22"/>
        </w:rPr>
        <w:t> </w:t>
      </w:r>
      <w:r>
        <w:rPr>
          <w:spacing w:val="-2"/>
          <w:sz w:val="22"/>
        </w:rPr>
        <w:t>Children</w:t>
      </w:r>
    </w:p>
    <w:p>
      <w:pPr>
        <w:pStyle w:val="ListParagraph"/>
        <w:numPr>
          <w:ilvl w:val="0"/>
          <w:numId w:val="126"/>
        </w:numPr>
        <w:tabs>
          <w:tab w:pos="1326" w:val="left" w:leader="none"/>
        </w:tabs>
        <w:spacing w:line="285" w:lineRule="auto" w:before="47" w:after="0"/>
        <w:ind w:left="1337" w:right="1714" w:hanging="245"/>
        <w:jc w:val="left"/>
        <w:rPr>
          <w:sz w:val="22"/>
        </w:rPr>
      </w:pPr>
      <w:r>
        <w:rPr>
          <w:sz w:val="22"/>
        </w:rPr>
        <w:t>Access</w:t>
      </w:r>
      <w:r>
        <w:rPr>
          <w:spacing w:val="-3"/>
          <w:sz w:val="22"/>
        </w:rPr>
        <w:t> </w:t>
      </w:r>
      <w:r>
        <w:rPr>
          <w:sz w:val="22"/>
        </w:rPr>
        <w:t>to</w:t>
      </w:r>
      <w:r>
        <w:rPr>
          <w:spacing w:val="-3"/>
          <w:sz w:val="22"/>
        </w:rPr>
        <w:t> </w:t>
      </w:r>
      <w:r>
        <w:rPr>
          <w:sz w:val="22"/>
        </w:rPr>
        <w:t>Services,</w:t>
      </w:r>
      <w:r>
        <w:rPr>
          <w:spacing w:val="-3"/>
          <w:sz w:val="22"/>
        </w:rPr>
        <w:t> </w:t>
      </w:r>
      <w:r>
        <w:rPr>
          <w:sz w:val="22"/>
        </w:rPr>
        <w:t>including</w:t>
      </w:r>
      <w:r>
        <w:rPr>
          <w:spacing w:val="-4"/>
          <w:sz w:val="22"/>
        </w:rPr>
        <w:t> </w:t>
      </w:r>
      <w:r>
        <w:rPr>
          <w:sz w:val="22"/>
        </w:rPr>
        <w:t>health</w:t>
      </w:r>
      <w:r>
        <w:rPr>
          <w:spacing w:val="-4"/>
          <w:sz w:val="22"/>
        </w:rPr>
        <w:t> </w:t>
      </w:r>
      <w:r>
        <w:rPr>
          <w:sz w:val="22"/>
        </w:rPr>
        <w:t>and</w:t>
      </w:r>
      <w:r>
        <w:rPr>
          <w:spacing w:val="-4"/>
          <w:sz w:val="22"/>
        </w:rPr>
        <w:t> </w:t>
      </w:r>
      <w:r>
        <w:rPr>
          <w:sz w:val="22"/>
        </w:rPr>
        <w:t>HIV</w:t>
      </w:r>
      <w:r>
        <w:rPr>
          <w:spacing w:val="-4"/>
          <w:sz w:val="22"/>
        </w:rPr>
        <w:t> </w:t>
      </w:r>
      <w:r>
        <w:rPr>
          <w:sz w:val="22"/>
        </w:rPr>
        <w:t>and</w:t>
      </w:r>
      <w:r>
        <w:rPr>
          <w:spacing w:val="-14"/>
          <w:sz w:val="22"/>
        </w:rPr>
        <w:t> </w:t>
      </w:r>
      <w:r>
        <w:rPr>
          <w:sz w:val="22"/>
        </w:rPr>
        <w:t>AIDS,</w:t>
      </w:r>
      <w:r>
        <w:rPr>
          <w:spacing w:val="-3"/>
          <w:sz w:val="22"/>
        </w:rPr>
        <w:t> </w:t>
      </w:r>
      <w:r>
        <w:rPr>
          <w:sz w:val="22"/>
        </w:rPr>
        <w:t>education</w:t>
      </w:r>
      <w:r>
        <w:rPr>
          <w:spacing w:val="-4"/>
          <w:sz w:val="22"/>
        </w:rPr>
        <w:t> </w:t>
      </w:r>
      <w:r>
        <w:rPr>
          <w:sz w:val="22"/>
        </w:rPr>
        <w:t>and</w:t>
      </w:r>
      <w:r>
        <w:rPr>
          <w:spacing w:val="-4"/>
          <w:sz w:val="22"/>
        </w:rPr>
        <w:t> </w:t>
      </w:r>
      <w:r>
        <w:rPr>
          <w:sz w:val="22"/>
        </w:rPr>
        <w:t>other</w:t>
      </w:r>
      <w:r>
        <w:rPr>
          <w:spacing w:val="-4"/>
          <w:sz w:val="22"/>
        </w:rPr>
        <w:t> </w:t>
      </w:r>
      <w:r>
        <w:rPr>
          <w:sz w:val="22"/>
        </w:rPr>
        <w:t>basic</w:t>
      </w:r>
      <w:r>
        <w:rPr>
          <w:spacing w:val="-4"/>
          <w:sz w:val="22"/>
        </w:rPr>
        <w:t> </w:t>
      </w:r>
      <w:r>
        <w:rPr>
          <w:sz w:val="22"/>
        </w:rPr>
        <w:t>services (water and sanitation, housing and transport)</w:t>
      </w:r>
    </w:p>
    <w:p>
      <w:pPr>
        <w:pStyle w:val="ListParagraph"/>
        <w:numPr>
          <w:ilvl w:val="0"/>
          <w:numId w:val="126"/>
        </w:numPr>
        <w:tabs>
          <w:tab w:pos="1338" w:val="left" w:leader="none"/>
        </w:tabs>
        <w:spacing w:line="251" w:lineRule="exact" w:before="0" w:after="0"/>
        <w:ind w:left="1337" w:right="0" w:hanging="246"/>
        <w:jc w:val="left"/>
        <w:rPr>
          <w:sz w:val="22"/>
        </w:rPr>
      </w:pPr>
      <w:r>
        <w:rPr>
          <w:sz w:val="22"/>
        </w:rPr>
        <w:t>Women</w:t>
      </w:r>
      <w:r>
        <w:rPr>
          <w:spacing w:val="-5"/>
          <w:sz w:val="22"/>
        </w:rPr>
        <w:t> </w:t>
      </w:r>
      <w:r>
        <w:rPr>
          <w:sz w:val="22"/>
        </w:rPr>
        <w:t>and</w:t>
      </w:r>
      <w:r>
        <w:rPr>
          <w:spacing w:val="-4"/>
          <w:sz w:val="22"/>
        </w:rPr>
        <w:t> </w:t>
      </w:r>
      <w:r>
        <w:rPr>
          <w:sz w:val="22"/>
        </w:rPr>
        <w:t>the</w:t>
      </w:r>
      <w:r>
        <w:rPr>
          <w:spacing w:val="-3"/>
          <w:sz w:val="22"/>
        </w:rPr>
        <w:t> </w:t>
      </w:r>
      <w:r>
        <w:rPr>
          <w:spacing w:val="-5"/>
          <w:sz w:val="22"/>
        </w:rPr>
        <w:t>Law</w:t>
      </w:r>
    </w:p>
    <w:p>
      <w:pPr>
        <w:pStyle w:val="BodyText"/>
        <w:spacing w:before="2"/>
        <w:rPr>
          <w:sz w:val="30"/>
        </w:rPr>
      </w:pPr>
    </w:p>
    <w:p>
      <w:pPr>
        <w:pStyle w:val="BodyText"/>
        <w:spacing w:line="285" w:lineRule="auto"/>
        <w:ind w:left="1092" w:right="1075"/>
        <w:jc w:val="both"/>
      </w:pPr>
      <w:r>
        <w:rPr/>
        <w:t>Five</w:t>
      </w:r>
      <w:r>
        <w:rPr>
          <w:spacing w:val="-14"/>
        </w:rPr>
        <w:t> </w:t>
      </w:r>
      <w:r>
        <w:rPr/>
        <w:t>task</w:t>
      </w:r>
      <w:r>
        <w:rPr>
          <w:spacing w:val="-14"/>
        </w:rPr>
        <w:t> </w:t>
      </w:r>
      <w:r>
        <w:rPr/>
        <w:t>forces</w:t>
      </w:r>
      <w:r>
        <w:rPr>
          <w:spacing w:val="-14"/>
        </w:rPr>
        <w:t> </w:t>
      </w:r>
      <w:r>
        <w:rPr/>
        <w:t>composed</w:t>
      </w:r>
      <w:r>
        <w:rPr>
          <w:spacing w:val="-13"/>
        </w:rPr>
        <w:t> </w:t>
      </w:r>
      <w:r>
        <w:rPr/>
        <w:t>of</w:t>
      </w:r>
      <w:r>
        <w:rPr>
          <w:spacing w:val="-14"/>
        </w:rPr>
        <w:t> </w:t>
      </w:r>
      <w:r>
        <w:rPr/>
        <w:t>representatives</w:t>
      </w:r>
      <w:r>
        <w:rPr>
          <w:spacing w:val="-13"/>
        </w:rPr>
        <w:t> </w:t>
      </w:r>
      <w:r>
        <w:rPr/>
        <w:t>of</w:t>
      </w:r>
      <w:r>
        <w:rPr>
          <w:spacing w:val="-14"/>
        </w:rPr>
        <w:t> </w:t>
      </w:r>
      <w:r>
        <w:rPr/>
        <w:t>key</w:t>
      </w:r>
      <w:r>
        <w:rPr>
          <w:spacing w:val="-14"/>
        </w:rPr>
        <w:t> </w:t>
      </w:r>
      <w:r>
        <w:rPr/>
        <w:t>government</w:t>
      </w:r>
      <w:r>
        <w:rPr>
          <w:spacing w:val="-14"/>
        </w:rPr>
        <w:t> </w:t>
      </w:r>
      <w:r>
        <w:rPr/>
        <w:t>departments</w:t>
      </w:r>
      <w:r>
        <w:rPr>
          <w:spacing w:val="-14"/>
        </w:rPr>
        <w:t> </w:t>
      </w:r>
      <w:r>
        <w:rPr/>
        <w:t>and</w:t>
      </w:r>
      <w:r>
        <w:rPr>
          <w:spacing w:val="-14"/>
        </w:rPr>
        <w:t> </w:t>
      </w:r>
      <w:r>
        <w:rPr/>
        <w:t>civil</w:t>
      </w:r>
      <w:r>
        <w:rPr>
          <w:spacing w:val="-14"/>
        </w:rPr>
        <w:t> </w:t>
      </w:r>
      <w:r>
        <w:rPr/>
        <w:t>society</w:t>
      </w:r>
      <w:r>
        <w:rPr>
          <w:spacing w:val="-14"/>
        </w:rPr>
        <w:t> </w:t>
      </w:r>
      <w:r>
        <w:rPr/>
        <w:t>organ- isations</w:t>
      </w:r>
      <w:r>
        <w:rPr>
          <w:spacing w:val="-9"/>
        </w:rPr>
        <w:t> </w:t>
      </w:r>
      <w:r>
        <w:rPr/>
        <w:t>were</w:t>
      </w:r>
      <w:r>
        <w:rPr>
          <w:spacing w:val="-7"/>
        </w:rPr>
        <w:t> </w:t>
      </w:r>
      <w:r>
        <w:rPr/>
        <w:t>set</w:t>
      </w:r>
      <w:r>
        <w:rPr>
          <w:spacing w:val="-7"/>
        </w:rPr>
        <w:t> </w:t>
      </w:r>
      <w:r>
        <w:rPr/>
        <w:t>up</w:t>
      </w:r>
      <w:r>
        <w:rPr>
          <w:spacing w:val="-7"/>
        </w:rPr>
        <w:t> </w:t>
      </w:r>
      <w:r>
        <w:rPr/>
        <w:t>to</w:t>
      </w:r>
      <w:r>
        <w:rPr>
          <w:spacing w:val="-7"/>
        </w:rPr>
        <w:t> </w:t>
      </w:r>
      <w:r>
        <w:rPr/>
        <w:t>implement</w:t>
      </w:r>
      <w:r>
        <w:rPr>
          <w:spacing w:val="-7"/>
        </w:rPr>
        <w:t> </w:t>
      </w:r>
      <w:r>
        <w:rPr/>
        <w:t>the</w:t>
      </w:r>
      <w:r>
        <w:rPr>
          <w:spacing w:val="-7"/>
        </w:rPr>
        <w:t> </w:t>
      </w:r>
      <w:r>
        <w:rPr/>
        <w:t>1999-2008</w:t>
      </w:r>
      <w:r>
        <w:rPr>
          <w:spacing w:val="-7"/>
        </w:rPr>
        <w:t> </w:t>
      </w:r>
      <w:r>
        <w:rPr/>
        <w:t>Plan</w:t>
      </w:r>
      <w:r>
        <w:rPr>
          <w:spacing w:val="-7"/>
        </w:rPr>
        <w:t> </w:t>
      </w:r>
      <w:r>
        <w:rPr/>
        <w:t>of</w:t>
      </w:r>
      <w:r>
        <w:rPr>
          <w:spacing w:val="-16"/>
        </w:rPr>
        <w:t> </w:t>
      </w:r>
      <w:r>
        <w:rPr/>
        <w:t>Action</w:t>
      </w:r>
      <w:r>
        <w:rPr>
          <w:spacing w:val="-6"/>
        </w:rPr>
        <w:t> </w:t>
      </w:r>
      <w:r>
        <w:rPr/>
        <w:t>in</w:t>
      </w:r>
      <w:r>
        <w:rPr>
          <w:spacing w:val="-7"/>
        </w:rPr>
        <w:t> </w:t>
      </w:r>
      <w:r>
        <w:rPr/>
        <w:t>each</w:t>
      </w:r>
      <w:r>
        <w:rPr>
          <w:spacing w:val="-7"/>
        </w:rPr>
        <w:t> </w:t>
      </w:r>
      <w:r>
        <w:rPr/>
        <w:t>area,</w:t>
      </w:r>
      <w:r>
        <w:rPr>
          <w:spacing w:val="-7"/>
        </w:rPr>
        <w:t> </w:t>
      </w:r>
      <w:r>
        <w:rPr/>
        <w:t>with</w:t>
      </w:r>
      <w:r>
        <w:rPr>
          <w:spacing w:val="-7"/>
        </w:rPr>
        <w:t> </w:t>
      </w:r>
      <w:r>
        <w:rPr/>
        <w:t>varying</w:t>
      </w:r>
      <w:r>
        <w:rPr>
          <w:spacing w:val="-7"/>
        </w:rPr>
        <w:t> </w:t>
      </w:r>
      <w:r>
        <w:rPr/>
        <w:t>degrees</w:t>
      </w:r>
      <w:r>
        <w:rPr>
          <w:spacing w:val="-7"/>
        </w:rPr>
        <w:t> </w:t>
      </w:r>
      <w:r>
        <w:rPr/>
        <w:t>of success.</w:t>
      </w:r>
      <w:r>
        <w:rPr>
          <w:spacing w:val="-2"/>
        </w:rPr>
        <w:t> </w:t>
      </w:r>
      <w:r>
        <w:rPr/>
        <w:t>The task forces on women and the law and violence against women were judged as being the most effective at formulating clear objectives for action and implementing activities, (ADB 2006: </w:t>
      </w:r>
      <w:r>
        <w:rPr>
          <w:spacing w:val="-4"/>
        </w:rPr>
        <w:t>11).</w:t>
      </w:r>
    </w:p>
    <w:p>
      <w:pPr>
        <w:spacing w:after="0" w:line="285" w:lineRule="auto"/>
        <w:jc w:val="both"/>
        <w:sectPr>
          <w:headerReference w:type="even" r:id="rId169"/>
          <w:footerReference w:type="even" r:id="rId170"/>
          <w:footerReference w:type="default" r:id="rId171"/>
          <w:pgSz w:w="11910" w:h="16840"/>
          <w:pgMar w:header="0" w:footer="379" w:top="0" w:bottom="560" w:left="0" w:right="0"/>
          <w:pgNumType w:start="114"/>
        </w:sectPr>
      </w:pPr>
    </w:p>
    <w:p>
      <w:pPr>
        <w:pStyle w:val="BodyText"/>
        <w:rPr>
          <w:sz w:val="20"/>
        </w:rPr>
      </w:pPr>
    </w:p>
    <w:p>
      <w:pPr>
        <w:pStyle w:val="BodyText"/>
        <w:spacing w:before="5"/>
        <w:rPr>
          <w:sz w:val="24"/>
        </w:rPr>
      </w:pPr>
    </w:p>
    <w:p>
      <w:pPr>
        <w:pStyle w:val="BodyText"/>
        <w:spacing w:line="285" w:lineRule="auto" w:before="93"/>
        <w:ind w:left="1099" w:right="1066"/>
        <w:jc w:val="both"/>
      </w:pPr>
      <w:r>
        <w:rPr/>
        <w:t>The</w:t>
      </w:r>
      <w:r>
        <w:rPr>
          <w:spacing w:val="-15"/>
        </w:rPr>
        <w:t> </w:t>
      </w:r>
      <w:r>
        <w:rPr/>
        <w:t>task</w:t>
      </w:r>
      <w:r>
        <w:rPr>
          <w:spacing w:val="-15"/>
        </w:rPr>
        <w:t> </w:t>
      </w:r>
      <w:r>
        <w:rPr/>
        <w:t>forces</w:t>
      </w:r>
      <w:r>
        <w:rPr>
          <w:spacing w:val="-15"/>
        </w:rPr>
        <w:t> </w:t>
      </w:r>
      <w:r>
        <w:rPr/>
        <w:t>were</w:t>
      </w:r>
      <w:r>
        <w:rPr>
          <w:spacing w:val="-15"/>
        </w:rPr>
        <w:t> </w:t>
      </w:r>
      <w:r>
        <w:rPr/>
        <w:t>disbanded</w:t>
      </w:r>
      <w:r>
        <w:rPr>
          <w:spacing w:val="-15"/>
        </w:rPr>
        <w:t> </w:t>
      </w:r>
      <w:r>
        <w:rPr/>
        <w:t>after</w:t>
      </w:r>
      <w:r>
        <w:rPr>
          <w:spacing w:val="-15"/>
        </w:rPr>
        <w:t> </w:t>
      </w:r>
      <w:r>
        <w:rPr/>
        <w:t>several</w:t>
      </w:r>
      <w:r>
        <w:rPr>
          <w:spacing w:val="-15"/>
        </w:rPr>
        <w:t> </w:t>
      </w:r>
      <w:r>
        <w:rPr/>
        <w:t>years.</w:t>
      </w:r>
      <w:r>
        <w:rPr>
          <w:spacing w:val="-15"/>
        </w:rPr>
        <w:t> </w:t>
      </w:r>
      <w:r>
        <w:rPr/>
        <w:t>However,</w:t>
      </w:r>
      <w:r>
        <w:rPr>
          <w:spacing w:val="-15"/>
        </w:rPr>
        <w:t> </w:t>
      </w:r>
      <w:r>
        <w:rPr/>
        <w:t>after</w:t>
      </w:r>
      <w:r>
        <w:rPr>
          <w:spacing w:val="-15"/>
        </w:rPr>
        <w:t> </w:t>
      </w:r>
      <w:r>
        <w:rPr/>
        <w:t>the</w:t>
      </w:r>
      <w:r>
        <w:rPr>
          <w:spacing w:val="-15"/>
        </w:rPr>
        <w:t> </w:t>
      </w:r>
      <w:r>
        <w:rPr/>
        <w:t>release</w:t>
      </w:r>
      <w:r>
        <w:rPr>
          <w:spacing w:val="-15"/>
        </w:rPr>
        <w:t> </w:t>
      </w:r>
      <w:r>
        <w:rPr/>
        <w:t>of</w:t>
      </w:r>
      <w:r>
        <w:rPr>
          <w:spacing w:val="-15"/>
        </w:rPr>
        <w:t> </w:t>
      </w:r>
      <w:r>
        <w:rPr/>
        <w:t>some</w:t>
      </w:r>
      <w:r>
        <w:rPr>
          <w:spacing w:val="-15"/>
        </w:rPr>
        <w:t> </w:t>
      </w:r>
      <w:r>
        <w:rPr/>
        <w:t>of</w:t>
      </w:r>
      <w:r>
        <w:rPr>
          <w:spacing w:val="-15"/>
        </w:rPr>
        <w:t> </w:t>
      </w:r>
      <w:r>
        <w:rPr/>
        <w:t>the</w:t>
      </w:r>
      <w:r>
        <w:rPr>
          <w:spacing w:val="-15"/>
        </w:rPr>
        <w:t> </w:t>
      </w:r>
      <w:r>
        <w:rPr/>
        <w:t>prelimi- nary</w:t>
      </w:r>
      <w:r>
        <w:rPr>
          <w:spacing w:val="-3"/>
        </w:rPr>
        <w:t> </w:t>
      </w:r>
      <w:r>
        <w:rPr/>
        <w:t>ﬁndings</w:t>
      </w:r>
      <w:r>
        <w:rPr>
          <w:spacing w:val="-3"/>
        </w:rPr>
        <w:t> </w:t>
      </w:r>
      <w:r>
        <w:rPr/>
        <w:t>from</w:t>
      </w:r>
      <w:r>
        <w:rPr>
          <w:spacing w:val="-3"/>
        </w:rPr>
        <w:t> </w:t>
      </w:r>
      <w:r>
        <w:rPr/>
        <w:t>this</w:t>
      </w:r>
      <w:r>
        <w:rPr>
          <w:spacing w:val="-3"/>
        </w:rPr>
        <w:t> </w:t>
      </w:r>
      <w:r>
        <w:rPr/>
        <w:t>research</w:t>
      </w:r>
      <w:r>
        <w:rPr>
          <w:spacing w:val="-3"/>
        </w:rPr>
        <w:t> </w:t>
      </w:r>
      <w:r>
        <w:rPr/>
        <w:t>in</w:t>
      </w:r>
      <w:r>
        <w:rPr>
          <w:spacing w:val="-3"/>
        </w:rPr>
        <w:t> </w:t>
      </w:r>
      <w:r>
        <w:rPr/>
        <w:t>January</w:t>
      </w:r>
      <w:r>
        <w:rPr>
          <w:spacing w:val="-3"/>
        </w:rPr>
        <w:t> </w:t>
      </w:r>
      <w:r>
        <w:rPr/>
        <w:t>2013,</w:t>
      </w:r>
      <w:r>
        <w:rPr>
          <w:spacing w:val="-3"/>
        </w:rPr>
        <w:t> </w:t>
      </w:r>
      <w:r>
        <w:rPr/>
        <w:t>two</w:t>
      </w:r>
      <w:r>
        <w:rPr>
          <w:spacing w:val="-3"/>
        </w:rPr>
        <w:t> </w:t>
      </w:r>
      <w:r>
        <w:rPr/>
        <w:t>were</w:t>
      </w:r>
      <w:r>
        <w:rPr>
          <w:spacing w:val="-3"/>
        </w:rPr>
        <w:t> </w:t>
      </w:r>
      <w:r>
        <w:rPr/>
        <w:t>re-established</w:t>
      </w:r>
      <w:r>
        <w:rPr>
          <w:spacing w:val="-3"/>
        </w:rPr>
        <w:t> </w:t>
      </w:r>
      <w:r>
        <w:rPr/>
        <w:t>by</w:t>
      </w:r>
      <w:r>
        <w:rPr>
          <w:spacing w:val="-3"/>
        </w:rPr>
        <w:t> </w:t>
      </w:r>
      <w:r>
        <w:rPr/>
        <w:t>the</w:t>
      </w:r>
      <w:r>
        <w:rPr>
          <w:spacing w:val="-3"/>
        </w:rPr>
        <w:t> </w:t>
      </w:r>
      <w:r>
        <w:rPr/>
        <w:t>Ministry</w:t>
      </w:r>
      <w:r>
        <w:rPr>
          <w:spacing w:val="-3"/>
        </w:rPr>
        <w:t> </w:t>
      </w:r>
      <w:r>
        <w:rPr/>
        <w:t>of</w:t>
      </w:r>
      <w:r>
        <w:rPr>
          <w:spacing w:val="-3"/>
        </w:rPr>
        <w:t> </w:t>
      </w:r>
      <w:r>
        <w:rPr/>
        <w:t>Women. The national elimination of violence against women (EVAW) task force met regularly in 2013 and FWCC has conducted training for Ministry of Women staff and Task Force. The EVAW task force plans</w:t>
      </w:r>
      <w:r>
        <w:rPr>
          <w:spacing w:val="-9"/>
        </w:rPr>
        <w:t> </w:t>
      </w:r>
      <w:r>
        <w:rPr/>
        <w:t>to</w:t>
      </w:r>
      <w:r>
        <w:rPr>
          <w:spacing w:val="-9"/>
        </w:rPr>
        <w:t> </w:t>
      </w:r>
      <w:r>
        <w:rPr/>
        <w:t>assist</w:t>
      </w:r>
      <w:r>
        <w:rPr>
          <w:spacing w:val="-9"/>
        </w:rPr>
        <w:t> </w:t>
      </w:r>
      <w:r>
        <w:rPr/>
        <w:t>with</w:t>
      </w:r>
      <w:r>
        <w:rPr>
          <w:spacing w:val="-9"/>
        </w:rPr>
        <w:t> </w:t>
      </w:r>
      <w:r>
        <w:rPr/>
        <w:t>formalising</w:t>
      </w:r>
      <w:r>
        <w:rPr>
          <w:spacing w:val="-9"/>
        </w:rPr>
        <w:t> </w:t>
      </w:r>
      <w:r>
        <w:rPr/>
        <w:t>a</w:t>
      </w:r>
      <w:r>
        <w:rPr>
          <w:spacing w:val="-9"/>
        </w:rPr>
        <w:t> </w:t>
      </w:r>
      <w:r>
        <w:rPr/>
        <w:t>gender</w:t>
      </w:r>
      <w:r>
        <w:rPr>
          <w:spacing w:val="-9"/>
        </w:rPr>
        <w:t> </w:t>
      </w:r>
      <w:r>
        <w:rPr/>
        <w:t>policy</w:t>
      </w:r>
      <w:r>
        <w:rPr>
          <w:spacing w:val="-9"/>
        </w:rPr>
        <w:t> </w:t>
      </w:r>
      <w:r>
        <w:rPr/>
        <w:t>for</w:t>
      </w:r>
      <w:r>
        <w:rPr>
          <w:spacing w:val="-9"/>
        </w:rPr>
        <w:t> </w:t>
      </w:r>
      <w:r>
        <w:rPr/>
        <w:t>the</w:t>
      </w:r>
      <w:r>
        <w:rPr>
          <w:spacing w:val="-9"/>
        </w:rPr>
        <w:t> </w:t>
      </w:r>
      <w:r>
        <w:rPr/>
        <w:t>Government,</w:t>
      </w:r>
      <w:r>
        <w:rPr>
          <w:spacing w:val="-9"/>
        </w:rPr>
        <w:t> </w:t>
      </w:r>
      <w:r>
        <w:rPr/>
        <w:t>assessing</w:t>
      </w:r>
      <w:r>
        <w:rPr>
          <w:spacing w:val="-9"/>
        </w:rPr>
        <w:t> </w:t>
      </w:r>
      <w:r>
        <w:rPr/>
        <w:t>Government</w:t>
      </w:r>
      <w:r>
        <w:rPr>
          <w:spacing w:val="-9"/>
        </w:rPr>
        <w:t> </w:t>
      </w:r>
      <w:r>
        <w:rPr/>
        <w:t>initiatives on</w:t>
      </w:r>
      <w:r>
        <w:rPr>
          <w:spacing w:val="-9"/>
        </w:rPr>
        <w:t> </w:t>
      </w:r>
      <w:r>
        <w:rPr/>
        <w:t>EVAW,</w:t>
      </w:r>
      <w:r>
        <w:rPr>
          <w:spacing w:val="-7"/>
        </w:rPr>
        <w:t> </w:t>
      </w:r>
      <w:r>
        <w:rPr/>
        <w:t>evaluating</w:t>
      </w:r>
      <w:r>
        <w:rPr>
          <w:spacing w:val="-7"/>
        </w:rPr>
        <w:t> </w:t>
      </w:r>
      <w:r>
        <w:rPr/>
        <w:t>access</w:t>
      </w:r>
      <w:r>
        <w:rPr>
          <w:spacing w:val="-7"/>
        </w:rPr>
        <w:t> </w:t>
      </w:r>
      <w:r>
        <w:rPr/>
        <w:t>to</w:t>
      </w:r>
      <w:r>
        <w:rPr>
          <w:spacing w:val="-7"/>
        </w:rPr>
        <w:t> </w:t>
      </w:r>
      <w:r>
        <w:rPr/>
        <w:t>EVAW</w:t>
      </w:r>
      <w:r>
        <w:rPr>
          <w:spacing w:val="-7"/>
        </w:rPr>
        <w:t> </w:t>
      </w:r>
      <w:r>
        <w:rPr/>
        <w:t>services,</w:t>
      </w:r>
      <w:r>
        <w:rPr>
          <w:spacing w:val="-7"/>
        </w:rPr>
        <w:t> </w:t>
      </w:r>
      <w:r>
        <w:rPr/>
        <w:t>and</w:t>
      </w:r>
      <w:r>
        <w:rPr>
          <w:spacing w:val="-7"/>
        </w:rPr>
        <w:t> </w:t>
      </w:r>
      <w:r>
        <w:rPr/>
        <w:t>drawing</w:t>
      </w:r>
      <w:r>
        <w:rPr>
          <w:spacing w:val="-7"/>
        </w:rPr>
        <w:t> </w:t>
      </w:r>
      <w:r>
        <w:rPr/>
        <w:t>up</w:t>
      </w:r>
      <w:r>
        <w:rPr>
          <w:spacing w:val="-7"/>
        </w:rPr>
        <w:t> </w:t>
      </w:r>
      <w:r>
        <w:rPr/>
        <w:t>a</w:t>
      </w:r>
      <w:r>
        <w:rPr>
          <w:spacing w:val="-7"/>
        </w:rPr>
        <w:t> </w:t>
      </w:r>
      <w:r>
        <w:rPr/>
        <w:t>National</w:t>
      </w:r>
      <w:r>
        <w:rPr>
          <w:spacing w:val="-7"/>
        </w:rPr>
        <w:t> </w:t>
      </w:r>
      <w:r>
        <w:rPr/>
        <w:t>Plan</w:t>
      </w:r>
      <w:r>
        <w:rPr>
          <w:spacing w:val="-7"/>
        </w:rPr>
        <w:t> </w:t>
      </w:r>
      <w:r>
        <w:rPr/>
        <w:t>of</w:t>
      </w:r>
      <w:r>
        <w:rPr>
          <w:spacing w:val="-16"/>
        </w:rPr>
        <w:t> </w:t>
      </w:r>
      <w:r>
        <w:rPr/>
        <w:t>Action</w:t>
      </w:r>
      <w:r>
        <w:rPr>
          <w:spacing w:val="-6"/>
        </w:rPr>
        <w:t> </w:t>
      </w:r>
      <w:r>
        <w:rPr/>
        <w:t>on</w:t>
      </w:r>
      <w:r>
        <w:rPr>
          <w:spacing w:val="-7"/>
        </w:rPr>
        <w:t> </w:t>
      </w:r>
      <w:r>
        <w:rPr/>
        <w:t>EVAW. An Inter-Agency Task Force on Women and the Law was also re-established (FWCC 2013).</w:t>
      </w:r>
    </w:p>
    <w:p>
      <w:pPr>
        <w:pStyle w:val="BodyText"/>
        <w:spacing w:before="6"/>
        <w:rPr>
          <w:sz w:val="25"/>
        </w:rPr>
      </w:pPr>
    </w:p>
    <w:p>
      <w:pPr>
        <w:pStyle w:val="BodyText"/>
        <w:spacing w:line="285" w:lineRule="auto"/>
        <w:ind w:left="1099" w:right="1067"/>
        <w:jc w:val="both"/>
      </w:pPr>
      <w:r>
        <w:rPr/>
        <w:t>The Ministry of Women’s “Violence Free Community” initiative is focused on communities declaring themselves</w:t>
      </w:r>
      <w:r>
        <w:rPr>
          <w:spacing w:val="-1"/>
        </w:rPr>
        <w:t> </w:t>
      </w:r>
      <w:r>
        <w:rPr/>
        <w:t>to</w:t>
      </w:r>
      <w:r>
        <w:rPr>
          <w:spacing w:val="-1"/>
        </w:rPr>
        <w:t> </w:t>
      </w:r>
      <w:r>
        <w:rPr/>
        <w:t>have</w:t>
      </w:r>
      <w:r>
        <w:rPr>
          <w:spacing w:val="-1"/>
        </w:rPr>
        <w:t> </w:t>
      </w:r>
      <w:r>
        <w:rPr/>
        <w:t>“zero</w:t>
      </w:r>
      <w:r>
        <w:rPr>
          <w:spacing w:val="-1"/>
        </w:rPr>
        <w:t> </w:t>
      </w:r>
      <w:r>
        <w:rPr/>
        <w:t>tolerance”</w:t>
      </w:r>
      <w:r>
        <w:rPr>
          <w:spacing w:val="-1"/>
        </w:rPr>
        <w:t> </w:t>
      </w:r>
      <w:r>
        <w:rPr/>
        <w:t>for</w:t>
      </w:r>
      <w:r>
        <w:rPr>
          <w:spacing w:val="-1"/>
        </w:rPr>
        <w:t> </w:t>
      </w:r>
      <w:r>
        <w:rPr/>
        <w:t>violence</w:t>
      </w:r>
      <w:r>
        <w:rPr>
          <w:spacing w:val="-1"/>
        </w:rPr>
        <w:t> </w:t>
      </w:r>
      <w:r>
        <w:rPr/>
        <w:t>against</w:t>
      </w:r>
      <w:r>
        <w:rPr>
          <w:spacing w:val="-1"/>
        </w:rPr>
        <w:t> </w:t>
      </w:r>
      <w:r>
        <w:rPr/>
        <w:t>women</w:t>
      </w:r>
      <w:r>
        <w:rPr>
          <w:spacing w:val="-1"/>
        </w:rPr>
        <w:t> </w:t>
      </w:r>
      <w:r>
        <w:rPr/>
        <w:t>(Fiji</w:t>
      </w:r>
      <w:r>
        <w:rPr>
          <w:spacing w:val="-1"/>
        </w:rPr>
        <w:t> </w:t>
      </w:r>
      <w:r>
        <w:rPr/>
        <w:t>MOW</w:t>
      </w:r>
      <w:r>
        <w:rPr>
          <w:spacing w:val="-1"/>
        </w:rPr>
        <w:t> </w:t>
      </w:r>
      <w:r>
        <w:rPr/>
        <w:t>2013).</w:t>
      </w:r>
      <w:r>
        <w:rPr>
          <w:spacing w:val="-5"/>
        </w:rPr>
        <w:t> </w:t>
      </w:r>
      <w:r>
        <w:rPr/>
        <w:t>This</w:t>
      </w:r>
      <w:r>
        <w:rPr>
          <w:spacing w:val="-1"/>
        </w:rPr>
        <w:t> </w:t>
      </w:r>
      <w:r>
        <w:rPr/>
        <w:t>ongoing</w:t>
      </w:r>
      <w:r>
        <w:rPr>
          <w:spacing w:val="-1"/>
        </w:rPr>
        <w:t> </w:t>
      </w:r>
      <w:r>
        <w:rPr/>
        <w:t>pro- gram</w:t>
      </w:r>
      <w:r>
        <w:rPr>
          <w:spacing w:val="-8"/>
        </w:rPr>
        <w:t> </w:t>
      </w:r>
      <w:r>
        <w:rPr/>
        <w:t>begins</w:t>
      </w:r>
      <w:r>
        <w:rPr>
          <w:spacing w:val="-8"/>
        </w:rPr>
        <w:t> </w:t>
      </w:r>
      <w:r>
        <w:rPr/>
        <w:t>by</w:t>
      </w:r>
      <w:r>
        <w:rPr>
          <w:spacing w:val="-9"/>
        </w:rPr>
        <w:t> </w:t>
      </w:r>
      <w:r>
        <w:rPr/>
        <w:t>setting</w:t>
      </w:r>
      <w:r>
        <w:rPr>
          <w:spacing w:val="-8"/>
        </w:rPr>
        <w:t> </w:t>
      </w:r>
      <w:r>
        <w:rPr/>
        <w:t>up</w:t>
      </w:r>
      <w:r>
        <w:rPr>
          <w:spacing w:val="-8"/>
        </w:rPr>
        <w:t> </w:t>
      </w:r>
      <w:r>
        <w:rPr/>
        <w:t>and</w:t>
      </w:r>
      <w:r>
        <w:rPr>
          <w:spacing w:val="-8"/>
        </w:rPr>
        <w:t> </w:t>
      </w:r>
      <w:r>
        <w:rPr/>
        <w:t>training</w:t>
      </w:r>
      <w:r>
        <w:rPr>
          <w:spacing w:val="-8"/>
        </w:rPr>
        <w:t> </w:t>
      </w:r>
      <w:r>
        <w:rPr/>
        <w:t>“gate-keeper</w:t>
      </w:r>
      <w:r>
        <w:rPr>
          <w:spacing w:val="-8"/>
        </w:rPr>
        <w:t> </w:t>
      </w:r>
      <w:r>
        <w:rPr/>
        <w:t>committees”</w:t>
      </w:r>
      <w:r>
        <w:rPr>
          <w:spacing w:val="-8"/>
        </w:rPr>
        <w:t> </w:t>
      </w:r>
      <w:r>
        <w:rPr/>
        <w:t>in</w:t>
      </w:r>
      <w:r>
        <w:rPr>
          <w:spacing w:val="-8"/>
        </w:rPr>
        <w:t> </w:t>
      </w:r>
      <w:r>
        <w:rPr/>
        <w:t>each</w:t>
      </w:r>
      <w:r>
        <w:rPr>
          <w:spacing w:val="-8"/>
        </w:rPr>
        <w:t> </w:t>
      </w:r>
      <w:r>
        <w:rPr/>
        <w:t>village</w:t>
      </w:r>
      <w:r>
        <w:rPr>
          <w:spacing w:val="-8"/>
        </w:rPr>
        <w:t> </w:t>
      </w:r>
      <w:r>
        <w:rPr/>
        <w:t>or</w:t>
      </w:r>
      <w:r>
        <w:rPr>
          <w:spacing w:val="-8"/>
        </w:rPr>
        <w:t> </w:t>
      </w:r>
      <w:r>
        <w:rPr/>
        <w:t>community,</w:t>
      </w:r>
      <w:r>
        <w:rPr>
          <w:spacing w:val="-8"/>
        </w:rPr>
        <w:t> </w:t>
      </w:r>
      <w:r>
        <w:rPr/>
        <w:t>made up</w:t>
      </w:r>
      <w:r>
        <w:rPr>
          <w:spacing w:val="-4"/>
        </w:rPr>
        <w:t> </w:t>
      </w:r>
      <w:r>
        <w:rPr/>
        <w:t>of</w:t>
      </w:r>
      <w:r>
        <w:rPr>
          <w:spacing w:val="-4"/>
        </w:rPr>
        <w:t> </w:t>
      </w:r>
      <w:r>
        <w:rPr/>
        <w:t>church,</w:t>
      </w:r>
      <w:r>
        <w:rPr>
          <w:spacing w:val="-4"/>
        </w:rPr>
        <w:t> </w:t>
      </w:r>
      <w:r>
        <w:rPr/>
        <w:t>traditional,</w:t>
      </w:r>
      <w:r>
        <w:rPr>
          <w:spacing w:val="-3"/>
        </w:rPr>
        <w:t> </w:t>
      </w:r>
      <w:r>
        <w:rPr/>
        <w:t>women</w:t>
      </w:r>
      <w:r>
        <w:rPr>
          <w:spacing w:val="-4"/>
        </w:rPr>
        <w:t> </w:t>
      </w:r>
      <w:r>
        <w:rPr/>
        <w:t>and</w:t>
      </w:r>
      <w:r>
        <w:rPr>
          <w:spacing w:val="-4"/>
        </w:rPr>
        <w:t> </w:t>
      </w:r>
      <w:r>
        <w:rPr/>
        <w:t>youth</w:t>
      </w:r>
      <w:r>
        <w:rPr>
          <w:spacing w:val="-4"/>
        </w:rPr>
        <w:t> </w:t>
      </w:r>
      <w:r>
        <w:rPr/>
        <w:t>leaders.</w:t>
      </w:r>
      <w:r>
        <w:rPr>
          <w:spacing w:val="-16"/>
        </w:rPr>
        <w:t> </w:t>
      </w:r>
      <w:r>
        <w:rPr/>
        <w:t>According</w:t>
      </w:r>
      <w:r>
        <w:rPr>
          <w:spacing w:val="-3"/>
        </w:rPr>
        <w:t> </w:t>
      </w:r>
      <w:r>
        <w:rPr/>
        <w:t>to</w:t>
      </w:r>
      <w:r>
        <w:rPr>
          <w:spacing w:val="-4"/>
        </w:rPr>
        <w:t> </w:t>
      </w:r>
      <w:r>
        <w:rPr/>
        <w:t>the</w:t>
      </w:r>
      <w:r>
        <w:rPr>
          <w:spacing w:val="-4"/>
        </w:rPr>
        <w:t> </w:t>
      </w:r>
      <w:r>
        <w:rPr/>
        <w:t>Minister</w:t>
      </w:r>
      <w:r>
        <w:rPr>
          <w:spacing w:val="-4"/>
        </w:rPr>
        <w:t> </w:t>
      </w:r>
      <w:r>
        <w:rPr/>
        <w:t>for</w:t>
      </w:r>
      <w:r>
        <w:rPr>
          <w:spacing w:val="-4"/>
        </w:rPr>
        <w:t> </w:t>
      </w:r>
      <w:r>
        <w:rPr/>
        <w:t>Women,</w:t>
      </w:r>
      <w:r>
        <w:rPr>
          <w:spacing w:val="-4"/>
        </w:rPr>
        <w:t> </w:t>
      </w:r>
      <w:r>
        <w:rPr/>
        <w:t>one</w:t>
      </w:r>
      <w:r>
        <w:rPr>
          <w:spacing w:val="-4"/>
        </w:rPr>
        <w:t> </w:t>
      </w:r>
      <w:r>
        <w:rPr/>
        <w:t>role</w:t>
      </w:r>
      <w:r>
        <w:rPr>
          <w:spacing w:val="-4"/>
        </w:rPr>
        <w:t> </w:t>
      </w:r>
      <w:r>
        <w:rPr/>
        <w:t>of these committees is to “mediate between the community and the police department so that the cou- ple can undergo counselling (and) reconciliation”, given that the Domestic Violence Decree requires prosecution.</w:t>
      </w:r>
      <w:r>
        <w:rPr>
          <w:spacing w:val="-16"/>
        </w:rPr>
        <w:t> </w:t>
      </w:r>
      <w:r>
        <w:rPr/>
        <w:t>The</w:t>
      </w:r>
      <w:r>
        <w:rPr>
          <w:spacing w:val="-11"/>
        </w:rPr>
        <w:t> </w:t>
      </w:r>
      <w:r>
        <w:rPr/>
        <w:t>committees</w:t>
      </w:r>
      <w:r>
        <w:rPr>
          <w:spacing w:val="-12"/>
        </w:rPr>
        <w:t> </w:t>
      </w:r>
      <w:r>
        <w:rPr/>
        <w:t>also</w:t>
      </w:r>
      <w:r>
        <w:rPr>
          <w:spacing w:val="-12"/>
        </w:rPr>
        <w:t> </w:t>
      </w:r>
      <w:r>
        <w:rPr/>
        <w:t>monitor</w:t>
      </w:r>
      <w:r>
        <w:rPr>
          <w:spacing w:val="-12"/>
        </w:rPr>
        <w:t> </w:t>
      </w:r>
      <w:r>
        <w:rPr/>
        <w:t>sexual</w:t>
      </w:r>
      <w:r>
        <w:rPr>
          <w:spacing w:val="-12"/>
        </w:rPr>
        <w:t> </w:t>
      </w:r>
      <w:r>
        <w:rPr/>
        <w:t>abuse</w:t>
      </w:r>
      <w:r>
        <w:rPr>
          <w:spacing w:val="-12"/>
        </w:rPr>
        <w:t> </w:t>
      </w:r>
      <w:r>
        <w:rPr/>
        <w:t>of</w:t>
      </w:r>
      <w:r>
        <w:rPr>
          <w:spacing w:val="-12"/>
        </w:rPr>
        <w:t> </w:t>
      </w:r>
      <w:r>
        <w:rPr/>
        <w:t>women</w:t>
      </w:r>
      <w:r>
        <w:rPr>
          <w:spacing w:val="-12"/>
        </w:rPr>
        <w:t> </w:t>
      </w:r>
      <w:r>
        <w:rPr/>
        <w:t>and</w:t>
      </w:r>
      <w:r>
        <w:rPr>
          <w:spacing w:val="-12"/>
        </w:rPr>
        <w:t> </w:t>
      </w:r>
      <w:r>
        <w:rPr/>
        <w:t>children</w:t>
      </w:r>
      <w:r>
        <w:rPr>
          <w:spacing w:val="-11"/>
        </w:rPr>
        <w:t> </w:t>
      </w:r>
      <w:r>
        <w:rPr/>
        <w:t>in</w:t>
      </w:r>
      <w:r>
        <w:rPr>
          <w:spacing w:val="-12"/>
        </w:rPr>
        <w:t> </w:t>
      </w:r>
      <w:r>
        <w:rPr/>
        <w:t>the</w:t>
      </w:r>
      <w:r>
        <w:rPr>
          <w:spacing w:val="-12"/>
        </w:rPr>
        <w:t> </w:t>
      </w:r>
      <w:r>
        <w:rPr/>
        <w:t>community</w:t>
      </w:r>
      <w:r>
        <w:rPr>
          <w:spacing w:val="-12"/>
        </w:rPr>
        <w:t> </w:t>
      </w:r>
      <w:r>
        <w:rPr/>
        <w:t>and provide support to those affected by violence (ABC Radio</w:t>
      </w:r>
      <w:r>
        <w:rPr>
          <w:spacing w:val="-1"/>
        </w:rPr>
        <w:t> </w:t>
      </w:r>
      <w:r>
        <w:rPr/>
        <w:t>Australia 2012).</w:t>
      </w:r>
    </w:p>
    <w:p>
      <w:pPr>
        <w:pStyle w:val="BodyText"/>
        <w:spacing w:before="4"/>
        <w:rPr>
          <w:sz w:val="25"/>
        </w:rPr>
      </w:pPr>
    </w:p>
    <w:p>
      <w:pPr>
        <w:pStyle w:val="BodyText"/>
        <w:spacing w:line="285" w:lineRule="auto"/>
        <w:ind w:left="1099" w:right="1066"/>
        <w:jc w:val="both"/>
      </w:pPr>
      <w:r>
        <w:rPr/>
        <w:t>Policies in the health sector generally give little attention to the problem of violence against women and children and its impact. For example, there is no mention of violence against women in the Min- istry</w:t>
      </w:r>
      <w:r>
        <w:rPr>
          <w:spacing w:val="-1"/>
        </w:rPr>
        <w:t> </w:t>
      </w:r>
      <w:r>
        <w:rPr/>
        <w:t>of</w:t>
      </w:r>
      <w:r>
        <w:rPr>
          <w:spacing w:val="-1"/>
        </w:rPr>
        <w:t> </w:t>
      </w:r>
      <w:r>
        <w:rPr/>
        <w:t>Health</w:t>
      </w:r>
      <w:r>
        <w:rPr>
          <w:spacing w:val="-1"/>
        </w:rPr>
        <w:t> </w:t>
      </w:r>
      <w:r>
        <w:rPr/>
        <w:t>Strategic</w:t>
      </w:r>
      <w:r>
        <w:rPr>
          <w:spacing w:val="-1"/>
        </w:rPr>
        <w:t> </w:t>
      </w:r>
      <w:r>
        <w:rPr/>
        <w:t>Plan</w:t>
      </w:r>
      <w:r>
        <w:rPr>
          <w:spacing w:val="-1"/>
        </w:rPr>
        <w:t> </w:t>
      </w:r>
      <w:r>
        <w:rPr/>
        <w:t>2011–2015,</w:t>
      </w:r>
      <w:r>
        <w:rPr>
          <w:spacing w:val="-1"/>
        </w:rPr>
        <w:t> </w:t>
      </w:r>
      <w:r>
        <w:rPr/>
        <w:t>the</w:t>
      </w:r>
      <w:r>
        <w:rPr>
          <w:spacing w:val="-1"/>
        </w:rPr>
        <w:t> </w:t>
      </w:r>
      <w:r>
        <w:rPr/>
        <w:t>Non-</w:t>
      </w:r>
      <w:r>
        <w:rPr>
          <w:spacing w:val="-1"/>
        </w:rPr>
        <w:t> </w:t>
      </w:r>
      <w:r>
        <w:rPr/>
        <w:t>Communicable</w:t>
      </w:r>
      <w:r>
        <w:rPr>
          <w:spacing w:val="-1"/>
        </w:rPr>
        <w:t> </w:t>
      </w:r>
      <w:r>
        <w:rPr/>
        <w:t>Diseases</w:t>
      </w:r>
      <w:r>
        <w:rPr>
          <w:spacing w:val="-1"/>
        </w:rPr>
        <w:t> </w:t>
      </w:r>
      <w:r>
        <w:rPr/>
        <w:t>Prevention</w:t>
      </w:r>
      <w:r>
        <w:rPr>
          <w:spacing w:val="-1"/>
        </w:rPr>
        <w:t> </w:t>
      </w:r>
      <w:r>
        <w:rPr/>
        <w:t>and</w:t>
      </w:r>
      <w:r>
        <w:rPr>
          <w:spacing w:val="-1"/>
        </w:rPr>
        <w:t> </w:t>
      </w:r>
      <w:r>
        <w:rPr/>
        <w:t>Control National Strategic Plan 2010–2014, or the Draft Suicide Prevention Policy and Implementation Ac- tion</w:t>
      </w:r>
      <w:r>
        <w:rPr>
          <w:spacing w:val="-5"/>
        </w:rPr>
        <w:t> </w:t>
      </w:r>
      <w:r>
        <w:rPr/>
        <w:t>Plan</w:t>
      </w:r>
      <w:r>
        <w:rPr>
          <w:spacing w:val="-5"/>
        </w:rPr>
        <w:t> </w:t>
      </w:r>
      <w:r>
        <w:rPr/>
        <w:t>2</w:t>
      </w:r>
      <w:r>
        <w:rPr>
          <w:spacing w:val="-5"/>
        </w:rPr>
        <w:t> </w:t>
      </w:r>
      <w:r>
        <w:rPr/>
        <w:t>(Fiji</w:t>
      </w:r>
      <w:r>
        <w:rPr>
          <w:spacing w:val="-5"/>
        </w:rPr>
        <w:t> </w:t>
      </w:r>
      <w:r>
        <w:rPr/>
        <w:t>MOH</w:t>
      </w:r>
      <w:r>
        <w:rPr>
          <w:spacing w:val="-5"/>
        </w:rPr>
        <w:t> </w:t>
      </w:r>
      <w:r>
        <w:rPr/>
        <w:t>no</w:t>
      </w:r>
      <w:r>
        <w:rPr>
          <w:spacing w:val="-5"/>
        </w:rPr>
        <w:t> </w:t>
      </w:r>
      <w:r>
        <w:rPr/>
        <w:t>date</w:t>
      </w:r>
      <w:r>
        <w:rPr>
          <w:spacing w:val="-5"/>
        </w:rPr>
        <w:t> </w:t>
      </w:r>
      <w:r>
        <w:rPr/>
        <w:t>[a]</w:t>
      </w:r>
      <w:r>
        <w:rPr>
          <w:spacing w:val="-5"/>
        </w:rPr>
        <w:t> </w:t>
      </w:r>
      <w:r>
        <w:rPr/>
        <w:t>and</w:t>
      </w:r>
      <w:r>
        <w:rPr>
          <w:spacing w:val="-5"/>
        </w:rPr>
        <w:t> </w:t>
      </w:r>
      <w:r>
        <w:rPr/>
        <w:t>[b];</w:t>
      </w:r>
      <w:r>
        <w:rPr>
          <w:spacing w:val="-5"/>
        </w:rPr>
        <w:t> </w:t>
      </w:r>
      <w:r>
        <w:rPr/>
        <w:t>and</w:t>
      </w:r>
      <w:r>
        <w:rPr>
          <w:spacing w:val="-5"/>
        </w:rPr>
        <w:t> </w:t>
      </w:r>
      <w:r>
        <w:rPr/>
        <w:t>Fiji</w:t>
      </w:r>
      <w:r>
        <w:rPr>
          <w:spacing w:val="-5"/>
        </w:rPr>
        <w:t> </w:t>
      </w:r>
      <w:r>
        <w:rPr/>
        <w:t>MOH</w:t>
      </w:r>
      <w:r>
        <w:rPr>
          <w:spacing w:val="-5"/>
        </w:rPr>
        <w:t> </w:t>
      </w:r>
      <w:r>
        <w:rPr/>
        <w:t>2008).</w:t>
      </w:r>
      <w:r>
        <w:rPr>
          <w:spacing w:val="-5"/>
        </w:rPr>
        <w:t> </w:t>
      </w:r>
      <w:r>
        <w:rPr/>
        <w:t>However,</w:t>
      </w:r>
      <w:r>
        <w:rPr>
          <w:spacing w:val="-5"/>
        </w:rPr>
        <w:t> </w:t>
      </w:r>
      <w:r>
        <w:rPr/>
        <w:t>the</w:t>
      </w:r>
      <w:r>
        <w:rPr>
          <w:spacing w:val="-5"/>
        </w:rPr>
        <w:t> </w:t>
      </w:r>
      <w:r>
        <w:rPr/>
        <w:t>Ministry</w:t>
      </w:r>
      <w:r>
        <w:rPr>
          <w:spacing w:val="-5"/>
        </w:rPr>
        <w:t> </w:t>
      </w:r>
      <w:r>
        <w:rPr/>
        <w:t>of</w:t>
      </w:r>
      <w:r>
        <w:rPr>
          <w:spacing w:val="-5"/>
        </w:rPr>
        <w:t> </w:t>
      </w:r>
      <w:r>
        <w:rPr/>
        <w:t>Health’s</w:t>
      </w:r>
      <w:r>
        <w:rPr>
          <w:spacing w:val="-5"/>
        </w:rPr>
        <w:t> </w:t>
      </w:r>
      <w:r>
        <w:rPr/>
        <w:t>Child Health Policy and Strategy 2012–2015 acknowledges that children need to grow up in a home and community</w:t>
      </w:r>
      <w:r>
        <w:rPr>
          <w:spacing w:val="-14"/>
        </w:rPr>
        <w:t> </w:t>
      </w:r>
      <w:r>
        <w:rPr/>
        <w:t>environment</w:t>
      </w:r>
      <w:r>
        <w:rPr>
          <w:spacing w:val="-14"/>
        </w:rPr>
        <w:t> </w:t>
      </w:r>
      <w:r>
        <w:rPr/>
        <w:t>that</w:t>
      </w:r>
      <w:r>
        <w:rPr>
          <w:spacing w:val="-14"/>
        </w:rPr>
        <w:t> </w:t>
      </w:r>
      <w:r>
        <w:rPr/>
        <w:t>are</w:t>
      </w:r>
      <w:r>
        <w:rPr>
          <w:spacing w:val="-14"/>
        </w:rPr>
        <w:t> </w:t>
      </w:r>
      <w:r>
        <w:rPr/>
        <w:t>free</w:t>
      </w:r>
      <w:r>
        <w:rPr>
          <w:spacing w:val="-14"/>
        </w:rPr>
        <w:t> </w:t>
      </w:r>
      <w:r>
        <w:rPr/>
        <w:t>from</w:t>
      </w:r>
      <w:r>
        <w:rPr>
          <w:spacing w:val="-14"/>
        </w:rPr>
        <w:t> </w:t>
      </w:r>
      <w:r>
        <w:rPr/>
        <w:t>violence,</w:t>
      </w:r>
      <w:r>
        <w:rPr>
          <w:spacing w:val="-14"/>
        </w:rPr>
        <w:t> </w:t>
      </w:r>
      <w:r>
        <w:rPr/>
        <w:t>abuse,</w:t>
      </w:r>
      <w:r>
        <w:rPr>
          <w:spacing w:val="-14"/>
        </w:rPr>
        <w:t> </w:t>
      </w:r>
      <w:r>
        <w:rPr/>
        <w:t>exploitation</w:t>
      </w:r>
      <w:r>
        <w:rPr>
          <w:spacing w:val="-14"/>
        </w:rPr>
        <w:t> </w:t>
      </w:r>
      <w:r>
        <w:rPr/>
        <w:t>and</w:t>
      </w:r>
      <w:r>
        <w:rPr>
          <w:spacing w:val="-14"/>
        </w:rPr>
        <w:t> </w:t>
      </w:r>
      <w:r>
        <w:rPr/>
        <w:t>neglect</w:t>
      </w:r>
      <w:r>
        <w:rPr>
          <w:spacing w:val="-14"/>
        </w:rPr>
        <w:t> </w:t>
      </w:r>
      <w:r>
        <w:rPr/>
        <w:t>(Fiji</w:t>
      </w:r>
      <w:r>
        <w:rPr>
          <w:spacing w:val="-14"/>
        </w:rPr>
        <w:t> </w:t>
      </w:r>
      <w:r>
        <w:rPr/>
        <w:t>MOH</w:t>
      </w:r>
      <w:r>
        <w:rPr>
          <w:spacing w:val="-14"/>
        </w:rPr>
        <w:t> </w:t>
      </w:r>
      <w:r>
        <w:rPr/>
        <w:t>no</w:t>
      </w:r>
      <w:r>
        <w:rPr>
          <w:spacing w:val="-14"/>
        </w:rPr>
        <w:t> </w:t>
      </w:r>
      <w:r>
        <w:rPr/>
        <w:t>date [c]: 12). Furthermore, the Ministry of Education has a Child Protection Policy with zero tolerance for child abuse, and includes mandatory reporting obligations (Fiji Ministry of Education 2012).</w:t>
      </w:r>
    </w:p>
    <w:p>
      <w:pPr>
        <w:pStyle w:val="Heading6"/>
        <w:spacing w:before="178"/>
        <w:ind w:left="1099"/>
        <w:jc w:val="both"/>
      </w:pPr>
      <w:r>
        <w:rPr/>
        <w:t>Legal</w:t>
      </w:r>
      <w:r>
        <w:rPr>
          <w:spacing w:val="-1"/>
        </w:rPr>
        <w:t> </w:t>
      </w:r>
      <w:r>
        <w:rPr/>
        <w:t>framework and</w:t>
      </w:r>
      <w:r>
        <w:rPr>
          <w:spacing w:val="-1"/>
        </w:rPr>
        <w:t> </w:t>
      </w:r>
      <w:r>
        <w:rPr/>
        <w:t>implementation</w:t>
      </w:r>
      <w:r>
        <w:rPr>
          <w:spacing w:val="-1"/>
        </w:rPr>
        <w:t> </w:t>
      </w:r>
      <w:r>
        <w:rPr/>
        <w:t>of the </w:t>
      </w:r>
      <w:r>
        <w:rPr>
          <w:spacing w:val="-5"/>
        </w:rPr>
        <w:t>law</w:t>
      </w:r>
    </w:p>
    <w:p>
      <w:pPr>
        <w:pStyle w:val="BodyText"/>
        <w:spacing w:line="285" w:lineRule="auto" w:before="321"/>
        <w:ind w:left="1099" w:right="1068"/>
        <w:jc w:val="both"/>
        <w:rPr>
          <w:b/>
        </w:rPr>
      </w:pPr>
      <w:r>
        <w:rPr/>
        <w:t>Several pieces of legislation and decrees have been introduced aimed at reinforcing women’s rights and</w:t>
      </w:r>
      <w:r>
        <w:rPr>
          <w:spacing w:val="-16"/>
        </w:rPr>
        <w:t> </w:t>
      </w:r>
      <w:r>
        <w:rPr/>
        <w:t>addressing</w:t>
      </w:r>
      <w:r>
        <w:rPr>
          <w:spacing w:val="-15"/>
        </w:rPr>
        <w:t> </w:t>
      </w:r>
      <w:r>
        <w:rPr/>
        <w:t>violence</w:t>
      </w:r>
      <w:r>
        <w:rPr>
          <w:spacing w:val="-15"/>
        </w:rPr>
        <w:t> </w:t>
      </w:r>
      <w:r>
        <w:rPr/>
        <w:t>against</w:t>
      </w:r>
      <w:r>
        <w:rPr>
          <w:spacing w:val="-14"/>
        </w:rPr>
        <w:t> </w:t>
      </w:r>
      <w:r>
        <w:rPr/>
        <w:t>women</w:t>
      </w:r>
      <w:r>
        <w:rPr>
          <w:spacing w:val="-13"/>
        </w:rPr>
        <w:t> </w:t>
      </w:r>
      <w:r>
        <w:rPr/>
        <w:t>in</w:t>
      </w:r>
      <w:r>
        <w:rPr>
          <w:spacing w:val="-13"/>
        </w:rPr>
        <w:t> </w:t>
      </w:r>
      <w:r>
        <w:rPr/>
        <w:t>Fiji.</w:t>
      </w:r>
      <w:r>
        <w:rPr>
          <w:spacing w:val="-16"/>
        </w:rPr>
        <w:t> </w:t>
      </w:r>
      <w:r>
        <w:rPr/>
        <w:t>The</w:t>
      </w:r>
      <w:r>
        <w:rPr>
          <w:spacing w:val="-12"/>
        </w:rPr>
        <w:t> </w:t>
      </w:r>
      <w:r>
        <w:rPr/>
        <w:t>Family</w:t>
      </w:r>
      <w:r>
        <w:rPr>
          <w:spacing w:val="-13"/>
        </w:rPr>
        <w:t> </w:t>
      </w:r>
      <w:r>
        <w:rPr/>
        <w:t>Law</w:t>
      </w:r>
      <w:r>
        <w:rPr>
          <w:spacing w:val="-16"/>
        </w:rPr>
        <w:t> </w:t>
      </w:r>
      <w:r>
        <w:rPr/>
        <w:t>Act</w:t>
      </w:r>
      <w:r>
        <w:rPr>
          <w:spacing w:val="-12"/>
        </w:rPr>
        <w:t> </w:t>
      </w:r>
      <w:r>
        <w:rPr/>
        <w:t>(2003)</w:t>
      </w:r>
      <w:r>
        <w:rPr>
          <w:spacing w:val="-13"/>
        </w:rPr>
        <w:t> </w:t>
      </w:r>
      <w:r>
        <w:rPr/>
        <w:t>established</w:t>
      </w:r>
      <w:r>
        <w:rPr>
          <w:spacing w:val="-13"/>
        </w:rPr>
        <w:t> </w:t>
      </w:r>
      <w:r>
        <w:rPr/>
        <w:t>a</w:t>
      </w:r>
      <w:r>
        <w:rPr>
          <w:spacing w:val="-13"/>
        </w:rPr>
        <w:t> </w:t>
      </w:r>
      <w:r>
        <w:rPr/>
        <w:t>Family</w:t>
      </w:r>
      <w:r>
        <w:rPr>
          <w:spacing w:val="-13"/>
        </w:rPr>
        <w:t> </w:t>
      </w:r>
      <w:r>
        <w:rPr/>
        <w:t>Court and covers marriage, divorce, maintenance, and custody. The law includes provisions for no-fault divorce,</w:t>
      </w:r>
      <w:r>
        <w:rPr>
          <w:spacing w:val="-1"/>
        </w:rPr>
        <w:t> </w:t>
      </w:r>
      <w:r>
        <w:rPr/>
        <w:t>recognition</w:t>
      </w:r>
      <w:r>
        <w:rPr>
          <w:spacing w:val="-1"/>
        </w:rPr>
        <w:t> </w:t>
      </w:r>
      <w:r>
        <w:rPr/>
        <w:t>of</w:t>
      </w:r>
      <w:r>
        <w:rPr>
          <w:spacing w:val="-1"/>
        </w:rPr>
        <w:t> </w:t>
      </w:r>
      <w:r>
        <w:rPr/>
        <w:t>the</w:t>
      </w:r>
      <w:r>
        <w:rPr>
          <w:spacing w:val="-1"/>
        </w:rPr>
        <w:t> </w:t>
      </w:r>
      <w:r>
        <w:rPr/>
        <w:t>role</w:t>
      </w:r>
      <w:r>
        <w:rPr>
          <w:spacing w:val="-1"/>
        </w:rPr>
        <w:t> </w:t>
      </w:r>
      <w:r>
        <w:rPr/>
        <w:t>of</w:t>
      </w:r>
      <w:r>
        <w:rPr>
          <w:spacing w:val="-1"/>
        </w:rPr>
        <w:t> </w:t>
      </w:r>
      <w:r>
        <w:rPr/>
        <w:t>both</w:t>
      </w:r>
      <w:r>
        <w:rPr>
          <w:spacing w:val="-1"/>
        </w:rPr>
        <w:t> </w:t>
      </w:r>
      <w:r>
        <w:rPr/>
        <w:t>partners</w:t>
      </w:r>
      <w:r>
        <w:rPr>
          <w:spacing w:val="-1"/>
        </w:rPr>
        <w:t> </w:t>
      </w:r>
      <w:r>
        <w:rPr/>
        <w:t>in</w:t>
      </w:r>
      <w:r>
        <w:rPr>
          <w:spacing w:val="-1"/>
        </w:rPr>
        <w:t> </w:t>
      </w:r>
      <w:r>
        <w:rPr/>
        <w:t>the</w:t>
      </w:r>
      <w:r>
        <w:rPr>
          <w:spacing w:val="-1"/>
        </w:rPr>
        <w:t> </w:t>
      </w:r>
      <w:r>
        <w:rPr/>
        <w:t>marriage,</w:t>
      </w:r>
      <w:r>
        <w:rPr>
          <w:spacing w:val="-1"/>
        </w:rPr>
        <w:t> </w:t>
      </w:r>
      <w:r>
        <w:rPr/>
        <w:t>and</w:t>
      </w:r>
      <w:r>
        <w:rPr>
          <w:spacing w:val="-1"/>
        </w:rPr>
        <w:t> </w:t>
      </w:r>
      <w:r>
        <w:rPr/>
        <w:t>the</w:t>
      </w:r>
      <w:r>
        <w:rPr>
          <w:spacing w:val="-1"/>
        </w:rPr>
        <w:t> </w:t>
      </w:r>
      <w:r>
        <w:rPr/>
        <w:t>protection</w:t>
      </w:r>
      <w:r>
        <w:rPr>
          <w:spacing w:val="-1"/>
        </w:rPr>
        <w:t> </w:t>
      </w:r>
      <w:r>
        <w:rPr/>
        <w:t>of</w:t>
      </w:r>
      <w:r>
        <w:rPr>
          <w:spacing w:val="-1"/>
        </w:rPr>
        <w:t> </w:t>
      </w:r>
      <w:r>
        <w:rPr/>
        <w:t>the</w:t>
      </w:r>
      <w:r>
        <w:rPr>
          <w:spacing w:val="-1"/>
        </w:rPr>
        <w:t> </w:t>
      </w:r>
      <w:r>
        <w:rPr/>
        <w:t>interests</w:t>
      </w:r>
      <w:r>
        <w:rPr>
          <w:spacing w:val="-1"/>
        </w:rPr>
        <w:t> </w:t>
      </w:r>
      <w:r>
        <w:rPr/>
        <w:t>of children</w:t>
      </w:r>
      <w:r>
        <w:rPr>
          <w:spacing w:val="-3"/>
        </w:rPr>
        <w:t> </w:t>
      </w:r>
      <w:r>
        <w:rPr/>
        <w:t>(FWRM,</w:t>
      </w:r>
      <w:r>
        <w:rPr>
          <w:spacing w:val="-3"/>
        </w:rPr>
        <w:t> </w:t>
      </w:r>
      <w:r>
        <w:rPr/>
        <w:t>RRRT</w:t>
      </w:r>
      <w:r>
        <w:rPr>
          <w:spacing w:val="-7"/>
        </w:rPr>
        <w:t> </w:t>
      </w:r>
      <w:r>
        <w:rPr/>
        <w:t>and</w:t>
      </w:r>
      <w:r>
        <w:rPr>
          <w:spacing w:val="-3"/>
        </w:rPr>
        <w:t> </w:t>
      </w:r>
      <w:r>
        <w:rPr/>
        <w:t>UNDP</w:t>
      </w:r>
      <w:r>
        <w:rPr>
          <w:spacing w:val="-7"/>
        </w:rPr>
        <w:t> </w:t>
      </w:r>
      <w:r>
        <w:rPr/>
        <w:t>2007).</w:t>
      </w:r>
      <w:r>
        <w:rPr>
          <w:spacing w:val="-3"/>
        </w:rPr>
        <w:t> </w:t>
      </w:r>
      <w:r>
        <w:rPr/>
        <w:t>Partners</w:t>
      </w:r>
      <w:r>
        <w:rPr>
          <w:spacing w:val="-3"/>
        </w:rPr>
        <w:t> </w:t>
      </w:r>
      <w:r>
        <w:rPr/>
        <w:t>in</w:t>
      </w:r>
      <w:r>
        <w:rPr>
          <w:spacing w:val="-3"/>
        </w:rPr>
        <w:t> </w:t>
      </w:r>
      <w:r>
        <w:rPr/>
        <w:t>the</w:t>
      </w:r>
      <w:r>
        <w:rPr>
          <w:spacing w:val="-3"/>
        </w:rPr>
        <w:t> </w:t>
      </w:r>
      <w:r>
        <w:rPr/>
        <w:t>marriage</w:t>
      </w:r>
      <w:r>
        <w:rPr>
          <w:spacing w:val="-3"/>
        </w:rPr>
        <w:t> </w:t>
      </w:r>
      <w:r>
        <w:rPr/>
        <w:t>can</w:t>
      </w:r>
      <w:r>
        <w:rPr>
          <w:spacing w:val="-3"/>
        </w:rPr>
        <w:t> </w:t>
      </w:r>
      <w:r>
        <w:rPr/>
        <w:t>also</w:t>
      </w:r>
      <w:r>
        <w:rPr>
          <w:spacing w:val="-3"/>
        </w:rPr>
        <w:t> </w:t>
      </w:r>
      <w:r>
        <w:rPr/>
        <w:t>apply</w:t>
      </w:r>
      <w:r>
        <w:rPr>
          <w:spacing w:val="-3"/>
        </w:rPr>
        <w:t> </w:t>
      </w:r>
      <w:r>
        <w:rPr/>
        <w:t>for</w:t>
      </w:r>
      <w:r>
        <w:rPr>
          <w:spacing w:val="-3"/>
        </w:rPr>
        <w:t> </w:t>
      </w:r>
      <w:r>
        <w:rPr/>
        <w:t>injunctions</w:t>
      </w:r>
      <w:r>
        <w:rPr>
          <w:spacing w:val="-3"/>
        </w:rPr>
        <w:t> </w:t>
      </w:r>
      <w:r>
        <w:rPr/>
        <w:t>for their personal protection. Two other important reforms put in place before the 2006 coup were the abolition</w:t>
      </w:r>
      <w:r>
        <w:rPr>
          <w:spacing w:val="-14"/>
        </w:rPr>
        <w:t> </w:t>
      </w:r>
      <w:r>
        <w:rPr/>
        <w:t>of</w:t>
      </w:r>
      <w:r>
        <w:rPr>
          <w:spacing w:val="-14"/>
        </w:rPr>
        <w:t> </w:t>
      </w:r>
      <w:r>
        <w:rPr/>
        <w:t>the</w:t>
      </w:r>
      <w:r>
        <w:rPr>
          <w:spacing w:val="-14"/>
        </w:rPr>
        <w:t> </w:t>
      </w:r>
      <w:r>
        <w:rPr/>
        <w:t>law</w:t>
      </w:r>
      <w:r>
        <w:rPr>
          <w:spacing w:val="-14"/>
        </w:rPr>
        <w:t> </w:t>
      </w:r>
      <w:r>
        <w:rPr/>
        <w:t>of</w:t>
      </w:r>
      <w:r>
        <w:rPr>
          <w:spacing w:val="-14"/>
        </w:rPr>
        <w:t> </w:t>
      </w:r>
      <w:r>
        <w:rPr/>
        <w:t>corroboration</w:t>
      </w:r>
      <w:r>
        <w:rPr>
          <w:spacing w:val="-14"/>
        </w:rPr>
        <w:t> </w:t>
      </w:r>
      <w:r>
        <w:rPr/>
        <w:t>in</w:t>
      </w:r>
      <w:r>
        <w:rPr>
          <w:spacing w:val="-14"/>
        </w:rPr>
        <w:t> </w:t>
      </w:r>
      <w:r>
        <w:rPr/>
        <w:t>sexual</w:t>
      </w:r>
      <w:r>
        <w:rPr>
          <w:spacing w:val="-14"/>
        </w:rPr>
        <w:t> </w:t>
      </w:r>
      <w:r>
        <w:rPr/>
        <w:t>offences</w:t>
      </w:r>
      <w:r>
        <w:rPr>
          <w:spacing w:val="-14"/>
        </w:rPr>
        <w:t> </w:t>
      </w:r>
      <w:r>
        <w:rPr/>
        <w:t>though</w:t>
      </w:r>
      <w:r>
        <w:rPr>
          <w:spacing w:val="-14"/>
        </w:rPr>
        <w:t> </w:t>
      </w:r>
      <w:r>
        <w:rPr/>
        <w:t>case</w:t>
      </w:r>
      <w:r>
        <w:rPr>
          <w:spacing w:val="-14"/>
        </w:rPr>
        <w:t> </w:t>
      </w:r>
      <w:r>
        <w:rPr/>
        <w:t>law,</w:t>
      </w:r>
      <w:r>
        <w:rPr>
          <w:spacing w:val="-14"/>
        </w:rPr>
        <w:t> </w:t>
      </w:r>
      <w:r>
        <w:rPr/>
        <w:t>and</w:t>
      </w:r>
      <w:r>
        <w:rPr>
          <w:spacing w:val="-14"/>
        </w:rPr>
        <w:t> </w:t>
      </w:r>
      <w:r>
        <w:rPr/>
        <w:t>the</w:t>
      </w:r>
      <w:r>
        <w:rPr>
          <w:spacing w:val="-14"/>
        </w:rPr>
        <w:t> </w:t>
      </w:r>
      <w:r>
        <w:rPr/>
        <w:t>setting</w:t>
      </w:r>
      <w:r>
        <w:rPr>
          <w:spacing w:val="-14"/>
        </w:rPr>
        <w:t> </w:t>
      </w:r>
      <w:r>
        <w:rPr/>
        <w:t>of</w:t>
      </w:r>
      <w:r>
        <w:rPr>
          <w:spacing w:val="-14"/>
        </w:rPr>
        <w:t> </w:t>
      </w:r>
      <w:r>
        <w:rPr/>
        <w:t>a</w:t>
      </w:r>
      <w:r>
        <w:rPr>
          <w:spacing w:val="-14"/>
        </w:rPr>
        <w:t> </w:t>
      </w:r>
      <w:r>
        <w:rPr/>
        <w:t>precedent in</w:t>
      </w:r>
      <w:r>
        <w:rPr>
          <w:spacing w:val="-2"/>
        </w:rPr>
        <w:t> </w:t>
      </w:r>
      <w:r>
        <w:rPr/>
        <w:t>case</w:t>
      </w:r>
      <w:r>
        <w:rPr>
          <w:spacing w:val="-2"/>
        </w:rPr>
        <w:t> </w:t>
      </w:r>
      <w:r>
        <w:rPr/>
        <w:t>law</w:t>
      </w:r>
      <w:r>
        <w:rPr>
          <w:spacing w:val="-2"/>
        </w:rPr>
        <w:t> </w:t>
      </w:r>
      <w:r>
        <w:rPr/>
        <w:t>recognising</w:t>
      </w:r>
      <w:r>
        <w:rPr>
          <w:spacing w:val="-2"/>
        </w:rPr>
        <w:t> </w:t>
      </w:r>
      <w:r>
        <w:rPr/>
        <w:t>marital</w:t>
      </w:r>
      <w:r>
        <w:rPr>
          <w:spacing w:val="-2"/>
        </w:rPr>
        <w:t> </w:t>
      </w:r>
      <w:r>
        <w:rPr/>
        <w:t>rape</w:t>
      </w:r>
      <w:r>
        <w:rPr>
          <w:spacing w:val="-2"/>
        </w:rPr>
        <w:t> </w:t>
      </w:r>
      <w:r>
        <w:rPr/>
        <w:t>as</w:t>
      </w:r>
      <w:r>
        <w:rPr>
          <w:spacing w:val="-2"/>
        </w:rPr>
        <w:t> </w:t>
      </w:r>
      <w:r>
        <w:rPr/>
        <w:t>a</w:t>
      </w:r>
      <w:r>
        <w:rPr>
          <w:spacing w:val="-2"/>
        </w:rPr>
        <w:t> </w:t>
      </w:r>
      <w:r>
        <w:rPr/>
        <w:t>serious</w:t>
      </w:r>
      <w:r>
        <w:rPr>
          <w:spacing w:val="-2"/>
        </w:rPr>
        <w:t> </w:t>
      </w:r>
      <w:r>
        <w:rPr/>
        <w:t>crime</w:t>
      </w:r>
      <w:r>
        <w:rPr>
          <w:spacing w:val="-2"/>
        </w:rPr>
        <w:t> </w:t>
      </w:r>
      <w:r>
        <w:rPr/>
        <w:t>(FWCC</w:t>
      </w:r>
      <w:r>
        <w:rPr>
          <w:spacing w:val="-2"/>
        </w:rPr>
        <w:t> </w:t>
      </w:r>
      <w:r>
        <w:rPr/>
        <w:t>2013).</w:t>
      </w:r>
      <w:r>
        <w:rPr>
          <w:spacing w:val="-6"/>
        </w:rPr>
        <w:t> </w:t>
      </w:r>
      <w:r>
        <w:rPr/>
        <w:t>The</w:t>
      </w:r>
      <w:r>
        <w:rPr>
          <w:spacing w:val="-2"/>
        </w:rPr>
        <w:t> </w:t>
      </w:r>
      <w:r>
        <w:rPr/>
        <w:t>Fiji</w:t>
      </w:r>
      <w:r>
        <w:rPr>
          <w:spacing w:val="-2"/>
        </w:rPr>
        <w:t> </w:t>
      </w:r>
      <w:r>
        <w:rPr/>
        <w:t>Police</w:t>
      </w:r>
      <w:r>
        <w:rPr>
          <w:spacing w:val="-2"/>
        </w:rPr>
        <w:t> </w:t>
      </w:r>
      <w:r>
        <w:rPr/>
        <w:t>Force</w:t>
      </w:r>
      <w:r>
        <w:rPr>
          <w:spacing w:val="-2"/>
        </w:rPr>
        <w:t> </w:t>
      </w:r>
      <w:r>
        <w:rPr/>
        <w:t>has</w:t>
      </w:r>
      <w:r>
        <w:rPr>
          <w:spacing w:val="-2"/>
        </w:rPr>
        <w:t> </w:t>
      </w:r>
      <w:r>
        <w:rPr/>
        <w:t>had a no-drop policy for domestic violence offences since 1995. </w:t>
      </w:r>
      <w:r>
        <w:rPr>
          <w:b/>
        </w:rPr>
        <w:t>This means that the victim/survivor cannot</w:t>
      </w:r>
      <w:r>
        <w:rPr>
          <w:b/>
          <w:spacing w:val="-1"/>
        </w:rPr>
        <w:t> </w:t>
      </w:r>
      <w:r>
        <w:rPr>
          <w:b/>
        </w:rPr>
        <w:t>withdraw</w:t>
      </w:r>
      <w:r>
        <w:rPr>
          <w:b/>
          <w:spacing w:val="-1"/>
        </w:rPr>
        <w:t> </w:t>
      </w:r>
      <w:r>
        <w:rPr>
          <w:b/>
        </w:rPr>
        <w:t>or</w:t>
      </w:r>
      <w:r>
        <w:rPr>
          <w:b/>
          <w:spacing w:val="-1"/>
        </w:rPr>
        <w:t> </w:t>
      </w:r>
      <w:r>
        <w:rPr>
          <w:b/>
        </w:rPr>
        <w:t>drop</w:t>
      </w:r>
      <w:r>
        <w:rPr>
          <w:b/>
          <w:spacing w:val="-1"/>
        </w:rPr>
        <w:t> </w:t>
      </w:r>
      <w:r>
        <w:rPr>
          <w:b/>
        </w:rPr>
        <w:t>a</w:t>
      </w:r>
      <w:r>
        <w:rPr>
          <w:b/>
          <w:spacing w:val="-1"/>
        </w:rPr>
        <w:t> </w:t>
      </w:r>
      <w:r>
        <w:rPr>
          <w:b/>
        </w:rPr>
        <w:t>complaint</w:t>
      </w:r>
      <w:r>
        <w:rPr>
          <w:b/>
          <w:spacing w:val="-2"/>
        </w:rPr>
        <w:t> </w:t>
      </w:r>
      <w:r>
        <w:rPr>
          <w:b/>
        </w:rPr>
        <w:t>after</w:t>
      </w:r>
      <w:r>
        <w:rPr>
          <w:b/>
          <w:spacing w:val="-1"/>
        </w:rPr>
        <w:t> </w:t>
      </w:r>
      <w:r>
        <w:rPr>
          <w:b/>
        </w:rPr>
        <w:t>it</w:t>
      </w:r>
      <w:r>
        <w:rPr>
          <w:b/>
          <w:spacing w:val="-1"/>
        </w:rPr>
        <w:t> </w:t>
      </w:r>
      <w:r>
        <w:rPr>
          <w:b/>
        </w:rPr>
        <w:t>has</w:t>
      </w:r>
      <w:r>
        <w:rPr>
          <w:b/>
          <w:spacing w:val="-1"/>
        </w:rPr>
        <w:t> </w:t>
      </w:r>
      <w:r>
        <w:rPr>
          <w:b/>
        </w:rPr>
        <w:t>been</w:t>
      </w:r>
      <w:r>
        <w:rPr>
          <w:b/>
          <w:spacing w:val="-1"/>
        </w:rPr>
        <w:t> </w:t>
      </w:r>
      <w:r>
        <w:rPr>
          <w:b/>
        </w:rPr>
        <w:t>made</w:t>
      </w:r>
      <w:r>
        <w:rPr>
          <w:b/>
          <w:spacing w:val="-1"/>
        </w:rPr>
        <w:t> </w:t>
      </w:r>
      <w:r>
        <w:rPr>
          <w:b/>
        </w:rPr>
        <w:t>with</w:t>
      </w:r>
      <w:r>
        <w:rPr>
          <w:b/>
          <w:spacing w:val="-1"/>
        </w:rPr>
        <w:t> </w:t>
      </w:r>
      <w:r>
        <w:rPr>
          <w:b/>
        </w:rPr>
        <w:t>the</w:t>
      </w:r>
      <w:r>
        <w:rPr>
          <w:b/>
          <w:spacing w:val="-1"/>
        </w:rPr>
        <w:t> </w:t>
      </w:r>
      <w:r>
        <w:rPr>
          <w:b/>
        </w:rPr>
        <w:t>police,</w:t>
      </w:r>
      <w:r>
        <w:rPr>
          <w:b/>
          <w:spacing w:val="-1"/>
        </w:rPr>
        <w:t> </w:t>
      </w:r>
      <w:r>
        <w:rPr>
          <w:b/>
        </w:rPr>
        <w:t>who</w:t>
      </w:r>
      <w:r>
        <w:rPr>
          <w:b/>
          <w:spacing w:val="-1"/>
        </w:rPr>
        <w:t> </w:t>
      </w:r>
      <w:r>
        <w:rPr>
          <w:b/>
        </w:rPr>
        <w:t>are</w:t>
      </w:r>
      <w:r>
        <w:rPr>
          <w:b/>
          <w:spacing w:val="-1"/>
        </w:rPr>
        <w:t> </w:t>
      </w:r>
      <w:r>
        <w:rPr>
          <w:b/>
        </w:rPr>
        <w:t>required to follow up on all cases.</w:t>
      </w:r>
    </w:p>
    <w:p>
      <w:pPr>
        <w:spacing w:after="0" w:line="285" w:lineRule="auto"/>
        <w:jc w:val="both"/>
        <w:sectPr>
          <w:headerReference w:type="default" r:id="rId172"/>
          <w:headerReference w:type="even" r:id="rId173"/>
          <w:pgSz w:w="11910" w:h="16840"/>
          <w:pgMar w:header="0" w:footer="379" w:top="1640" w:bottom="560" w:left="0" w:right="0"/>
        </w:sectPr>
      </w:pPr>
    </w:p>
    <w:p>
      <w:pPr>
        <w:pStyle w:val="BodyText"/>
        <w:rPr>
          <w:b/>
          <w:sz w:val="20"/>
        </w:rPr>
      </w:pPr>
    </w:p>
    <w:p>
      <w:pPr>
        <w:pStyle w:val="BodyText"/>
        <w:rPr>
          <w:b/>
          <w:sz w:val="20"/>
        </w:rPr>
      </w:pPr>
    </w:p>
    <w:p>
      <w:pPr>
        <w:pStyle w:val="BodyText"/>
        <w:spacing w:before="3"/>
        <w:rPr>
          <w:b/>
        </w:rPr>
      </w:pPr>
    </w:p>
    <w:p>
      <w:pPr>
        <w:pStyle w:val="BodyText"/>
        <w:spacing w:line="285" w:lineRule="auto" w:before="93"/>
        <w:ind w:left="1085" w:right="1082"/>
        <w:jc w:val="both"/>
      </w:pPr>
      <w:r>
        <w:rPr/>
        <w:t>Five decrees relating to violence against women and children have been introduced by the Interim Administration in Fiji since the 2006 coup. The Domestic Violence Decree (2009), Criminal Proce- dure</w:t>
      </w:r>
      <w:r>
        <w:rPr>
          <w:spacing w:val="-6"/>
        </w:rPr>
        <w:t> </w:t>
      </w:r>
      <w:r>
        <w:rPr/>
        <w:t>Decree</w:t>
      </w:r>
      <w:r>
        <w:rPr>
          <w:spacing w:val="-6"/>
        </w:rPr>
        <w:t> </w:t>
      </w:r>
      <w:r>
        <w:rPr/>
        <w:t>(2009),</w:t>
      </w:r>
      <w:r>
        <w:rPr>
          <w:spacing w:val="-6"/>
        </w:rPr>
        <w:t> </w:t>
      </w:r>
      <w:r>
        <w:rPr/>
        <w:t>and</w:t>
      </w:r>
      <w:r>
        <w:rPr>
          <w:spacing w:val="-6"/>
        </w:rPr>
        <w:t> </w:t>
      </w:r>
      <w:r>
        <w:rPr/>
        <w:t>the</w:t>
      </w:r>
      <w:r>
        <w:rPr>
          <w:spacing w:val="-6"/>
        </w:rPr>
        <w:t> </w:t>
      </w:r>
      <w:r>
        <w:rPr/>
        <w:t>Crimes</w:t>
      </w:r>
      <w:r>
        <w:rPr>
          <w:spacing w:val="-6"/>
        </w:rPr>
        <w:t> </w:t>
      </w:r>
      <w:r>
        <w:rPr/>
        <w:t>Decree</w:t>
      </w:r>
      <w:r>
        <w:rPr>
          <w:spacing w:val="-6"/>
        </w:rPr>
        <w:t> </w:t>
      </w:r>
      <w:r>
        <w:rPr/>
        <w:t>(2009)</w:t>
      </w:r>
      <w:r>
        <w:rPr>
          <w:spacing w:val="-6"/>
        </w:rPr>
        <w:t> </w:t>
      </w:r>
      <w:r>
        <w:rPr/>
        <w:t>were</w:t>
      </w:r>
      <w:r>
        <w:rPr>
          <w:spacing w:val="-6"/>
        </w:rPr>
        <w:t> </w:t>
      </w:r>
      <w:r>
        <w:rPr/>
        <w:t>based</w:t>
      </w:r>
      <w:r>
        <w:rPr>
          <w:spacing w:val="-6"/>
        </w:rPr>
        <w:t> </w:t>
      </w:r>
      <w:r>
        <w:rPr/>
        <w:t>on</w:t>
      </w:r>
      <w:r>
        <w:rPr>
          <w:spacing w:val="-6"/>
        </w:rPr>
        <w:t> </w:t>
      </w:r>
      <w:r>
        <w:rPr/>
        <w:t>draft</w:t>
      </w:r>
      <w:r>
        <w:rPr>
          <w:spacing w:val="-6"/>
        </w:rPr>
        <w:t> </w:t>
      </w:r>
      <w:r>
        <w:rPr/>
        <w:t>legislation</w:t>
      </w:r>
      <w:r>
        <w:rPr>
          <w:spacing w:val="-6"/>
        </w:rPr>
        <w:t> </w:t>
      </w:r>
      <w:r>
        <w:rPr/>
        <w:t>that</w:t>
      </w:r>
      <w:r>
        <w:rPr>
          <w:spacing w:val="-6"/>
        </w:rPr>
        <w:t> </w:t>
      </w:r>
      <w:r>
        <w:rPr/>
        <w:t>FWCC</w:t>
      </w:r>
      <w:r>
        <w:rPr>
          <w:spacing w:val="-6"/>
        </w:rPr>
        <w:t> </w:t>
      </w:r>
      <w:r>
        <w:rPr/>
        <w:t>had</w:t>
      </w:r>
      <w:r>
        <w:rPr>
          <w:spacing w:val="-6"/>
        </w:rPr>
        <w:t> </w:t>
      </w:r>
      <w:r>
        <w:rPr/>
        <w:t>a signiﬁcant</w:t>
      </w:r>
      <w:r>
        <w:rPr>
          <w:spacing w:val="-1"/>
        </w:rPr>
        <w:t> </w:t>
      </w:r>
      <w:r>
        <w:rPr/>
        <w:t>input</w:t>
      </w:r>
      <w:r>
        <w:rPr>
          <w:spacing w:val="-1"/>
        </w:rPr>
        <w:t> </w:t>
      </w:r>
      <w:r>
        <w:rPr/>
        <w:t>into</w:t>
      </w:r>
      <w:r>
        <w:rPr>
          <w:spacing w:val="-1"/>
        </w:rPr>
        <w:t> </w:t>
      </w:r>
      <w:r>
        <w:rPr/>
        <w:t>over</w:t>
      </w:r>
      <w:r>
        <w:rPr>
          <w:spacing w:val="-1"/>
        </w:rPr>
        <w:t> </w:t>
      </w:r>
      <w:r>
        <w:rPr/>
        <w:t>several</w:t>
      </w:r>
      <w:r>
        <w:rPr>
          <w:spacing w:val="-1"/>
        </w:rPr>
        <w:t> </w:t>
      </w:r>
      <w:r>
        <w:rPr/>
        <w:t>years</w:t>
      </w:r>
      <w:r>
        <w:rPr>
          <w:spacing w:val="-1"/>
        </w:rPr>
        <w:t> </w:t>
      </w:r>
      <w:r>
        <w:rPr/>
        <w:t>prior</w:t>
      </w:r>
      <w:r>
        <w:rPr>
          <w:spacing w:val="-1"/>
        </w:rPr>
        <w:t> </w:t>
      </w:r>
      <w:r>
        <w:rPr/>
        <w:t>to</w:t>
      </w:r>
      <w:r>
        <w:rPr>
          <w:spacing w:val="-1"/>
        </w:rPr>
        <w:t> </w:t>
      </w:r>
      <w:r>
        <w:rPr/>
        <w:t>the</w:t>
      </w:r>
      <w:r>
        <w:rPr>
          <w:spacing w:val="-1"/>
        </w:rPr>
        <w:t> </w:t>
      </w:r>
      <w:r>
        <w:rPr/>
        <w:t>December</w:t>
      </w:r>
      <w:r>
        <w:rPr>
          <w:spacing w:val="-1"/>
        </w:rPr>
        <w:t> </w:t>
      </w:r>
      <w:r>
        <w:rPr/>
        <w:t>2006</w:t>
      </w:r>
      <w:r>
        <w:rPr>
          <w:spacing w:val="-1"/>
        </w:rPr>
        <w:t> </w:t>
      </w:r>
      <w:r>
        <w:rPr/>
        <w:t>coup.</w:t>
      </w:r>
      <w:r>
        <w:rPr>
          <w:spacing w:val="-5"/>
        </w:rPr>
        <w:t> </w:t>
      </w:r>
      <w:r>
        <w:rPr/>
        <w:t>The</w:t>
      </w:r>
      <w:r>
        <w:rPr>
          <w:spacing w:val="-1"/>
        </w:rPr>
        <w:t> </w:t>
      </w:r>
      <w:r>
        <w:rPr/>
        <w:t>Child</w:t>
      </w:r>
      <w:r>
        <w:rPr>
          <w:spacing w:val="-1"/>
        </w:rPr>
        <w:t> </w:t>
      </w:r>
      <w:r>
        <w:rPr/>
        <w:t>Welfare</w:t>
      </w:r>
      <w:r>
        <w:rPr>
          <w:spacing w:val="-1"/>
        </w:rPr>
        <w:t> </w:t>
      </w:r>
      <w:r>
        <w:rPr/>
        <w:t>Decree (2010) provides for mandatory reporting of physical and sexual abuse of children. The Family Law Amendment Decree (2012) extends the coverage of the Family Law</w:t>
      </w:r>
      <w:r>
        <w:rPr>
          <w:spacing w:val="-4"/>
        </w:rPr>
        <w:t> </w:t>
      </w:r>
      <w:r>
        <w:rPr/>
        <w:t>Act to de facto couples.</w:t>
      </w:r>
    </w:p>
    <w:p>
      <w:pPr>
        <w:pStyle w:val="BodyText"/>
        <w:spacing w:before="7"/>
        <w:rPr>
          <w:sz w:val="25"/>
        </w:rPr>
      </w:pPr>
    </w:p>
    <w:p>
      <w:pPr>
        <w:pStyle w:val="BodyText"/>
        <w:spacing w:line="285" w:lineRule="auto"/>
        <w:ind w:left="1085" w:right="1083"/>
        <w:jc w:val="both"/>
      </w:pPr>
      <w:r>
        <w:rPr/>
        <w:t>These</w:t>
      </w:r>
      <w:r>
        <w:rPr>
          <w:spacing w:val="-3"/>
        </w:rPr>
        <w:t> </w:t>
      </w:r>
      <w:r>
        <w:rPr/>
        <w:t>decrees</w:t>
      </w:r>
      <w:r>
        <w:rPr>
          <w:spacing w:val="-3"/>
        </w:rPr>
        <w:t> </w:t>
      </w:r>
      <w:r>
        <w:rPr/>
        <w:t>have</w:t>
      </w:r>
      <w:r>
        <w:rPr>
          <w:spacing w:val="-3"/>
        </w:rPr>
        <w:t> </w:t>
      </w:r>
      <w:r>
        <w:rPr/>
        <w:t>improved</w:t>
      </w:r>
      <w:r>
        <w:rPr>
          <w:spacing w:val="-3"/>
        </w:rPr>
        <w:t> </w:t>
      </w:r>
      <w:r>
        <w:rPr/>
        <w:t>the</w:t>
      </w:r>
      <w:r>
        <w:rPr>
          <w:spacing w:val="-3"/>
        </w:rPr>
        <w:t> </w:t>
      </w:r>
      <w:r>
        <w:rPr/>
        <w:t>legal</w:t>
      </w:r>
      <w:r>
        <w:rPr>
          <w:spacing w:val="-3"/>
        </w:rPr>
        <w:t> </w:t>
      </w:r>
      <w:r>
        <w:rPr/>
        <w:t>framework</w:t>
      </w:r>
      <w:r>
        <w:rPr>
          <w:spacing w:val="-3"/>
        </w:rPr>
        <w:t> </w:t>
      </w:r>
      <w:r>
        <w:rPr/>
        <w:t>for</w:t>
      </w:r>
      <w:r>
        <w:rPr>
          <w:spacing w:val="-3"/>
        </w:rPr>
        <w:t> </w:t>
      </w:r>
      <w:r>
        <w:rPr/>
        <w:t>criminalising</w:t>
      </w:r>
      <w:r>
        <w:rPr>
          <w:spacing w:val="-3"/>
        </w:rPr>
        <w:t> </w:t>
      </w:r>
      <w:r>
        <w:rPr/>
        <w:t>and</w:t>
      </w:r>
      <w:r>
        <w:rPr>
          <w:spacing w:val="-3"/>
        </w:rPr>
        <w:t> </w:t>
      </w:r>
      <w:r>
        <w:rPr/>
        <w:t>prosecuting</w:t>
      </w:r>
      <w:r>
        <w:rPr>
          <w:spacing w:val="-3"/>
        </w:rPr>
        <w:t> </w:t>
      </w:r>
      <w:r>
        <w:rPr/>
        <w:t>cases</w:t>
      </w:r>
      <w:r>
        <w:rPr>
          <w:spacing w:val="-3"/>
        </w:rPr>
        <w:t> </w:t>
      </w:r>
      <w:r>
        <w:rPr/>
        <w:t>of</w:t>
      </w:r>
      <w:r>
        <w:rPr>
          <w:spacing w:val="-4"/>
        </w:rPr>
        <w:t> </w:t>
      </w:r>
      <w:r>
        <w:rPr/>
        <w:t>sexual and domestic violence. The Domestic Violence Decree provides expanded authority to police to in- vestigate and prosecute cases of domestic violence and provides for victims/survivors to obtain a Domestic Violence Restraining Order (DVRO). The Crimes Decree improved and expanded on the previous</w:t>
      </w:r>
      <w:r>
        <w:rPr>
          <w:spacing w:val="-12"/>
        </w:rPr>
        <w:t> </w:t>
      </w:r>
      <w:r>
        <w:rPr/>
        <w:t>Penal</w:t>
      </w:r>
      <w:r>
        <w:rPr>
          <w:spacing w:val="-12"/>
        </w:rPr>
        <w:t> </w:t>
      </w:r>
      <w:r>
        <w:rPr/>
        <w:t>Code</w:t>
      </w:r>
      <w:r>
        <w:rPr>
          <w:spacing w:val="-12"/>
        </w:rPr>
        <w:t> </w:t>
      </w:r>
      <w:r>
        <w:rPr/>
        <w:t>in</w:t>
      </w:r>
      <w:r>
        <w:rPr>
          <w:spacing w:val="-12"/>
        </w:rPr>
        <w:t> </w:t>
      </w:r>
      <w:r>
        <w:rPr/>
        <w:t>relation</w:t>
      </w:r>
      <w:r>
        <w:rPr>
          <w:spacing w:val="-12"/>
        </w:rPr>
        <w:t> </w:t>
      </w:r>
      <w:r>
        <w:rPr/>
        <w:t>to</w:t>
      </w:r>
      <w:r>
        <w:rPr>
          <w:spacing w:val="-12"/>
        </w:rPr>
        <w:t> </w:t>
      </w:r>
      <w:r>
        <w:rPr/>
        <w:t>sexual</w:t>
      </w:r>
      <w:r>
        <w:rPr>
          <w:spacing w:val="-12"/>
        </w:rPr>
        <w:t> </w:t>
      </w:r>
      <w:r>
        <w:rPr/>
        <w:t>assault</w:t>
      </w:r>
      <w:r>
        <w:rPr>
          <w:spacing w:val="-12"/>
        </w:rPr>
        <w:t> </w:t>
      </w:r>
      <w:r>
        <w:rPr/>
        <w:t>and</w:t>
      </w:r>
      <w:r>
        <w:rPr>
          <w:spacing w:val="-12"/>
        </w:rPr>
        <w:t> </w:t>
      </w:r>
      <w:r>
        <w:rPr/>
        <w:t>other</w:t>
      </w:r>
      <w:r>
        <w:rPr>
          <w:spacing w:val="-12"/>
        </w:rPr>
        <w:t> </w:t>
      </w:r>
      <w:r>
        <w:rPr/>
        <w:t>crimes</w:t>
      </w:r>
      <w:r>
        <w:rPr>
          <w:spacing w:val="-12"/>
        </w:rPr>
        <w:t> </w:t>
      </w:r>
      <w:r>
        <w:rPr/>
        <w:t>of</w:t>
      </w:r>
      <w:r>
        <w:rPr>
          <w:spacing w:val="-12"/>
        </w:rPr>
        <w:t> </w:t>
      </w:r>
      <w:r>
        <w:rPr/>
        <w:t>violence</w:t>
      </w:r>
      <w:r>
        <w:rPr>
          <w:spacing w:val="-12"/>
        </w:rPr>
        <w:t> </w:t>
      </w:r>
      <w:r>
        <w:rPr/>
        <w:t>against</w:t>
      </w:r>
      <w:r>
        <w:rPr>
          <w:spacing w:val="-12"/>
        </w:rPr>
        <w:t> </w:t>
      </w:r>
      <w:r>
        <w:rPr/>
        <w:t>women,</w:t>
      </w:r>
      <w:r>
        <w:rPr>
          <w:spacing w:val="-12"/>
        </w:rPr>
        <w:t> </w:t>
      </w:r>
      <w:r>
        <w:rPr/>
        <w:t>includ- ing</w:t>
      </w:r>
      <w:r>
        <w:rPr>
          <w:spacing w:val="-10"/>
        </w:rPr>
        <w:t> </w:t>
      </w:r>
      <w:r>
        <w:rPr/>
        <w:t>by</w:t>
      </w:r>
      <w:r>
        <w:rPr>
          <w:spacing w:val="-10"/>
        </w:rPr>
        <w:t> </w:t>
      </w:r>
      <w:r>
        <w:rPr/>
        <w:t>expanding</w:t>
      </w:r>
      <w:r>
        <w:rPr>
          <w:spacing w:val="-10"/>
        </w:rPr>
        <w:t> </w:t>
      </w:r>
      <w:r>
        <w:rPr/>
        <w:t>the</w:t>
      </w:r>
      <w:r>
        <w:rPr>
          <w:spacing w:val="-10"/>
        </w:rPr>
        <w:t> </w:t>
      </w:r>
      <w:r>
        <w:rPr/>
        <w:t>legal</w:t>
      </w:r>
      <w:r>
        <w:rPr>
          <w:spacing w:val="-10"/>
        </w:rPr>
        <w:t> </w:t>
      </w:r>
      <w:r>
        <w:rPr/>
        <w:t>deﬁnition</w:t>
      </w:r>
      <w:r>
        <w:rPr>
          <w:spacing w:val="-10"/>
        </w:rPr>
        <w:t> </w:t>
      </w:r>
      <w:r>
        <w:rPr/>
        <w:t>of</w:t>
      </w:r>
      <w:r>
        <w:rPr>
          <w:spacing w:val="-10"/>
        </w:rPr>
        <w:t> </w:t>
      </w:r>
      <w:r>
        <w:rPr/>
        <w:t>rape.</w:t>
      </w:r>
      <w:r>
        <w:rPr>
          <w:spacing w:val="-10"/>
        </w:rPr>
        <w:t> </w:t>
      </w:r>
      <w:r>
        <w:rPr/>
        <w:t>It</w:t>
      </w:r>
      <w:r>
        <w:rPr>
          <w:spacing w:val="-10"/>
        </w:rPr>
        <w:t> </w:t>
      </w:r>
      <w:r>
        <w:rPr/>
        <w:t>also</w:t>
      </w:r>
      <w:r>
        <w:rPr>
          <w:spacing w:val="-10"/>
        </w:rPr>
        <w:t> </w:t>
      </w:r>
      <w:r>
        <w:rPr/>
        <w:t>includes</w:t>
      </w:r>
      <w:r>
        <w:rPr>
          <w:spacing w:val="-10"/>
        </w:rPr>
        <w:t> </w:t>
      </w:r>
      <w:r>
        <w:rPr/>
        <w:t>offences</w:t>
      </w:r>
      <w:r>
        <w:rPr>
          <w:spacing w:val="-10"/>
        </w:rPr>
        <w:t> </w:t>
      </w:r>
      <w:r>
        <w:rPr/>
        <w:t>of</w:t>
      </w:r>
      <w:r>
        <w:rPr>
          <w:spacing w:val="-10"/>
        </w:rPr>
        <w:t> </w:t>
      </w:r>
      <w:r>
        <w:rPr/>
        <w:t>trafﬁcking</w:t>
      </w:r>
      <w:r>
        <w:rPr>
          <w:spacing w:val="-10"/>
        </w:rPr>
        <w:t> </w:t>
      </w:r>
      <w:r>
        <w:rPr/>
        <w:t>in</w:t>
      </w:r>
      <w:r>
        <w:rPr>
          <w:spacing w:val="-10"/>
        </w:rPr>
        <w:t> </w:t>
      </w:r>
      <w:r>
        <w:rPr/>
        <w:t>women</w:t>
      </w:r>
      <w:r>
        <w:rPr>
          <w:spacing w:val="-10"/>
        </w:rPr>
        <w:t> </w:t>
      </w:r>
      <w:r>
        <w:rPr/>
        <w:t>and</w:t>
      </w:r>
      <w:r>
        <w:rPr>
          <w:spacing w:val="-10"/>
        </w:rPr>
        <w:t> </w:t>
      </w:r>
      <w:r>
        <w:rPr/>
        <w:t>chil- dren</w:t>
      </w:r>
      <w:r>
        <w:rPr>
          <w:spacing w:val="-5"/>
        </w:rPr>
        <w:t> </w:t>
      </w:r>
      <w:r>
        <w:rPr/>
        <w:t>and</w:t>
      </w:r>
      <w:r>
        <w:rPr>
          <w:spacing w:val="-5"/>
        </w:rPr>
        <w:t> </w:t>
      </w:r>
      <w:r>
        <w:rPr/>
        <w:t>puts</w:t>
      </w:r>
      <w:r>
        <w:rPr>
          <w:spacing w:val="-5"/>
        </w:rPr>
        <w:t> </w:t>
      </w:r>
      <w:r>
        <w:rPr/>
        <w:t>in</w:t>
      </w:r>
      <w:r>
        <w:rPr>
          <w:spacing w:val="-5"/>
        </w:rPr>
        <w:t> </w:t>
      </w:r>
      <w:r>
        <w:rPr/>
        <w:t>place</w:t>
      </w:r>
      <w:r>
        <w:rPr>
          <w:spacing w:val="-5"/>
        </w:rPr>
        <w:t> </w:t>
      </w:r>
      <w:r>
        <w:rPr/>
        <w:t>harsher</w:t>
      </w:r>
      <w:r>
        <w:rPr>
          <w:spacing w:val="-5"/>
        </w:rPr>
        <w:t> </w:t>
      </w:r>
      <w:r>
        <w:rPr/>
        <w:t>penalties</w:t>
      </w:r>
      <w:r>
        <w:rPr>
          <w:spacing w:val="-5"/>
        </w:rPr>
        <w:t> </w:t>
      </w:r>
      <w:r>
        <w:rPr/>
        <w:t>(12–25</w:t>
      </w:r>
      <w:r>
        <w:rPr>
          <w:spacing w:val="-5"/>
        </w:rPr>
        <w:t> </w:t>
      </w:r>
      <w:r>
        <w:rPr/>
        <w:t>years</w:t>
      </w:r>
      <w:r>
        <w:rPr>
          <w:spacing w:val="-5"/>
        </w:rPr>
        <w:t> </w:t>
      </w:r>
      <w:r>
        <w:rPr/>
        <w:t>imprisonment)</w:t>
      </w:r>
      <w:r>
        <w:rPr>
          <w:spacing w:val="-5"/>
        </w:rPr>
        <w:t> </w:t>
      </w:r>
      <w:r>
        <w:rPr/>
        <w:t>for</w:t>
      </w:r>
      <w:r>
        <w:rPr>
          <w:spacing w:val="-5"/>
        </w:rPr>
        <w:t> </w:t>
      </w:r>
      <w:r>
        <w:rPr/>
        <w:t>such</w:t>
      </w:r>
      <w:r>
        <w:rPr>
          <w:spacing w:val="-5"/>
        </w:rPr>
        <w:t> </w:t>
      </w:r>
      <w:r>
        <w:rPr/>
        <w:t>offences</w:t>
      </w:r>
      <w:r>
        <w:rPr>
          <w:spacing w:val="-5"/>
        </w:rPr>
        <w:t> </w:t>
      </w:r>
      <w:r>
        <w:rPr/>
        <w:t>(SPC</w:t>
      </w:r>
      <w:r>
        <w:rPr>
          <w:spacing w:val="-5"/>
        </w:rPr>
        <w:t> </w:t>
      </w:r>
      <w:r>
        <w:rPr/>
        <w:t>2010a: 63; and Ellsberg et al 2011).</w:t>
      </w:r>
    </w:p>
    <w:p>
      <w:pPr>
        <w:pStyle w:val="Heading6"/>
        <w:spacing w:before="179"/>
        <w:ind w:left="1085"/>
        <w:jc w:val="both"/>
      </w:pPr>
      <w:r>
        <w:rPr/>
        <w:t>The</w:t>
      </w:r>
      <w:r>
        <w:rPr>
          <w:spacing w:val="-1"/>
        </w:rPr>
        <w:t> </w:t>
      </w:r>
      <w:r>
        <w:rPr/>
        <w:t>status</w:t>
      </w:r>
      <w:r>
        <w:rPr>
          <w:spacing w:val="-2"/>
        </w:rPr>
        <w:t> </w:t>
      </w:r>
      <w:r>
        <w:rPr/>
        <w:t>of</w:t>
      </w:r>
      <w:r>
        <w:rPr>
          <w:spacing w:val="-1"/>
        </w:rPr>
        <w:t> </w:t>
      </w:r>
      <w:r>
        <w:rPr/>
        <w:t>women</w:t>
      </w:r>
      <w:r>
        <w:rPr>
          <w:spacing w:val="-1"/>
        </w:rPr>
        <w:t> </w:t>
      </w:r>
      <w:r>
        <w:rPr/>
        <w:t>in</w:t>
      </w:r>
      <w:r>
        <w:rPr>
          <w:spacing w:val="-1"/>
        </w:rPr>
        <w:t> </w:t>
      </w:r>
      <w:r>
        <w:rPr>
          <w:spacing w:val="-4"/>
        </w:rPr>
        <w:t>Fiji</w:t>
      </w:r>
    </w:p>
    <w:p>
      <w:pPr>
        <w:pStyle w:val="BodyText"/>
        <w:spacing w:line="285" w:lineRule="auto" w:before="321"/>
        <w:ind w:left="1085" w:right="1083"/>
        <w:jc w:val="both"/>
      </w:pPr>
      <w:r>
        <w:rPr/>
        <w:t>Fiji’s report on the MDGs provides the most recent assessment of women’s status in Fiji across a range of indicators. The report concludes that Fiji has succeeded in achieving gender equality in primary and secondary school enrolments and completion rates, and has made good progress in reducing maternal mortality (Fiji Ministry of National Planning 2010: viii, 26-36). Maternal mortality was 26 per 100,000 live births in 2011, but the adolescent fertility rate (for girls aged 15-19) was 43 per 100,000 live births in 2011; this is high compared with a rate of 20 for the East</w:t>
      </w:r>
      <w:r>
        <w:rPr>
          <w:spacing w:val="-12"/>
        </w:rPr>
        <w:t> </w:t>
      </w:r>
      <w:r>
        <w:rPr/>
        <w:t>Asian and Paciﬁc region (World Bank 2013).</w:t>
      </w:r>
    </w:p>
    <w:p>
      <w:pPr>
        <w:pStyle w:val="BodyText"/>
        <w:spacing w:before="6"/>
        <w:rPr>
          <w:sz w:val="25"/>
        </w:rPr>
      </w:pPr>
    </w:p>
    <w:p>
      <w:pPr>
        <w:pStyle w:val="BodyText"/>
        <w:spacing w:line="285" w:lineRule="auto"/>
        <w:ind w:left="1085" w:right="1082"/>
        <w:jc w:val="both"/>
      </w:pPr>
      <w:r>
        <w:rPr/>
        <w:t>According</w:t>
      </w:r>
      <w:r>
        <w:rPr>
          <w:spacing w:val="-8"/>
        </w:rPr>
        <w:t> </w:t>
      </w:r>
      <w:r>
        <w:rPr/>
        <w:t>to</w:t>
      </w:r>
      <w:r>
        <w:rPr>
          <w:spacing w:val="-8"/>
        </w:rPr>
        <w:t> </w:t>
      </w:r>
      <w:r>
        <w:rPr/>
        <w:t>the</w:t>
      </w:r>
      <w:r>
        <w:rPr>
          <w:spacing w:val="-8"/>
        </w:rPr>
        <w:t> </w:t>
      </w:r>
      <w:r>
        <w:rPr/>
        <w:t>World</w:t>
      </w:r>
      <w:r>
        <w:rPr>
          <w:spacing w:val="-9"/>
        </w:rPr>
        <w:t> </w:t>
      </w:r>
      <w:r>
        <w:rPr/>
        <w:t>Bank’s</w:t>
      </w:r>
      <w:r>
        <w:rPr>
          <w:spacing w:val="-9"/>
        </w:rPr>
        <w:t> </w:t>
      </w:r>
      <w:r>
        <w:rPr/>
        <w:t>Gender</w:t>
      </w:r>
      <w:r>
        <w:rPr>
          <w:spacing w:val="-8"/>
        </w:rPr>
        <w:t> </w:t>
      </w:r>
      <w:r>
        <w:rPr/>
        <w:t>Equality</w:t>
      </w:r>
      <w:r>
        <w:rPr>
          <w:spacing w:val="-8"/>
        </w:rPr>
        <w:t> </w:t>
      </w:r>
      <w:r>
        <w:rPr/>
        <w:t>Data</w:t>
      </w:r>
      <w:r>
        <w:rPr>
          <w:spacing w:val="-9"/>
        </w:rPr>
        <w:t> </w:t>
      </w:r>
      <w:r>
        <w:rPr/>
        <w:t>and</w:t>
      </w:r>
      <w:r>
        <w:rPr>
          <w:spacing w:val="-9"/>
        </w:rPr>
        <w:t> </w:t>
      </w:r>
      <w:r>
        <w:rPr/>
        <w:t>Statistics,</w:t>
      </w:r>
      <w:r>
        <w:rPr>
          <w:spacing w:val="-9"/>
        </w:rPr>
        <w:t> </w:t>
      </w:r>
      <w:r>
        <w:rPr/>
        <w:t>women</w:t>
      </w:r>
      <w:r>
        <w:rPr>
          <w:spacing w:val="-8"/>
        </w:rPr>
        <w:t> </w:t>
      </w:r>
      <w:r>
        <w:rPr/>
        <w:t>made</w:t>
      </w:r>
      <w:r>
        <w:rPr>
          <w:spacing w:val="-8"/>
        </w:rPr>
        <w:t> </w:t>
      </w:r>
      <w:r>
        <w:rPr/>
        <w:t>up</w:t>
      </w:r>
      <w:r>
        <w:rPr>
          <w:spacing w:val="-9"/>
        </w:rPr>
        <w:t> </w:t>
      </w:r>
      <w:r>
        <w:rPr/>
        <w:t>30%</w:t>
      </w:r>
      <w:r>
        <w:rPr>
          <w:spacing w:val="-9"/>
        </w:rPr>
        <w:t> </w:t>
      </w:r>
      <w:r>
        <w:rPr/>
        <w:t>of</w:t>
      </w:r>
      <w:r>
        <w:rPr>
          <w:spacing w:val="-9"/>
        </w:rPr>
        <w:t> </w:t>
      </w:r>
      <w:r>
        <w:rPr/>
        <w:t>employ- ment in the non-agricultural sector in Fiji in 2005 (World Bank 2013). Women’s overall participation in the labour force has increased since 1990, when 29% of women were engaged in formal sector employment,</w:t>
      </w:r>
      <w:r>
        <w:rPr>
          <w:spacing w:val="-6"/>
        </w:rPr>
        <w:t> </w:t>
      </w:r>
      <w:r>
        <w:rPr/>
        <w:t>to</w:t>
      </w:r>
      <w:r>
        <w:rPr>
          <w:spacing w:val="-6"/>
        </w:rPr>
        <w:t> </w:t>
      </w:r>
      <w:r>
        <w:rPr/>
        <w:t>39%</w:t>
      </w:r>
      <w:r>
        <w:rPr>
          <w:spacing w:val="-6"/>
        </w:rPr>
        <w:t> </w:t>
      </w:r>
      <w:r>
        <w:rPr/>
        <w:t>in</w:t>
      </w:r>
      <w:r>
        <w:rPr>
          <w:spacing w:val="-6"/>
        </w:rPr>
        <w:t> </w:t>
      </w:r>
      <w:r>
        <w:rPr/>
        <w:t>2007.</w:t>
      </w:r>
      <w:r>
        <w:rPr>
          <w:spacing w:val="-9"/>
        </w:rPr>
        <w:t> </w:t>
      </w:r>
      <w:r>
        <w:rPr/>
        <w:t>This</w:t>
      </w:r>
      <w:r>
        <w:rPr>
          <w:spacing w:val="-6"/>
        </w:rPr>
        <w:t> </w:t>
      </w:r>
      <w:r>
        <w:rPr/>
        <w:t>compares</w:t>
      </w:r>
      <w:r>
        <w:rPr>
          <w:spacing w:val="-6"/>
        </w:rPr>
        <w:t> </w:t>
      </w:r>
      <w:r>
        <w:rPr/>
        <w:t>with</w:t>
      </w:r>
      <w:r>
        <w:rPr>
          <w:spacing w:val="-6"/>
        </w:rPr>
        <w:t> </w:t>
      </w:r>
      <w:r>
        <w:rPr/>
        <w:t>84%</w:t>
      </w:r>
      <w:r>
        <w:rPr>
          <w:spacing w:val="-6"/>
        </w:rPr>
        <w:t> </w:t>
      </w:r>
      <w:r>
        <w:rPr/>
        <w:t>of</w:t>
      </w:r>
      <w:r>
        <w:rPr>
          <w:spacing w:val="-6"/>
        </w:rPr>
        <w:t> </w:t>
      </w:r>
      <w:r>
        <w:rPr/>
        <w:t>men</w:t>
      </w:r>
      <w:r>
        <w:rPr>
          <w:spacing w:val="-6"/>
        </w:rPr>
        <w:t> </w:t>
      </w:r>
      <w:r>
        <w:rPr/>
        <w:t>engaged</w:t>
      </w:r>
      <w:r>
        <w:rPr>
          <w:spacing w:val="-6"/>
        </w:rPr>
        <w:t> </w:t>
      </w:r>
      <w:r>
        <w:rPr/>
        <w:t>in</w:t>
      </w:r>
      <w:r>
        <w:rPr>
          <w:spacing w:val="-6"/>
        </w:rPr>
        <w:t> </w:t>
      </w:r>
      <w:r>
        <w:rPr/>
        <w:t>formal</w:t>
      </w:r>
      <w:r>
        <w:rPr>
          <w:spacing w:val="-6"/>
        </w:rPr>
        <w:t> </w:t>
      </w:r>
      <w:r>
        <w:rPr/>
        <w:t>sector</w:t>
      </w:r>
      <w:r>
        <w:rPr>
          <w:spacing w:val="-6"/>
        </w:rPr>
        <w:t> </w:t>
      </w:r>
      <w:r>
        <w:rPr/>
        <w:t>employment in 1990 and 79% in 2007. Overall, labour force participation rates have remained stagnant for both women and men over the past decade or more.</w:t>
      </w:r>
      <w:r>
        <w:rPr>
          <w:spacing w:val="-1"/>
        </w:rPr>
        <w:t> </w:t>
      </w:r>
      <w:r>
        <w:rPr/>
        <w:t>This underscores the considerable increase in pov- erty</w:t>
      </w:r>
      <w:r>
        <w:rPr>
          <w:spacing w:val="-1"/>
        </w:rPr>
        <w:t> </w:t>
      </w:r>
      <w:r>
        <w:rPr/>
        <w:t>rates in Fiji from 25% in</w:t>
      </w:r>
      <w:r>
        <w:rPr>
          <w:spacing w:val="-1"/>
        </w:rPr>
        <w:t> </w:t>
      </w:r>
      <w:r>
        <w:rPr/>
        <w:t>1990 to around 40% in 2008, which is</w:t>
      </w:r>
      <w:r>
        <w:rPr>
          <w:spacing w:val="-1"/>
        </w:rPr>
        <w:t> </w:t>
      </w:r>
      <w:r>
        <w:rPr/>
        <w:t>attributed to economic and politi- cal challenges in expanding the pool of jobs in Fiji’s MDG report. Moreover, the Ministry of National Planning notes that much of the work engaged in by women has low health and safety standards, particularly in the garment industry.</w:t>
      </w:r>
      <w:r>
        <w:rPr>
          <w:spacing w:val="-3"/>
        </w:rPr>
        <w:t> </w:t>
      </w:r>
      <w:r>
        <w:rPr/>
        <w:t>Although women are increasingly engaged in self-employment, they</w:t>
      </w:r>
      <w:r>
        <w:rPr>
          <w:spacing w:val="-8"/>
        </w:rPr>
        <w:t> </w:t>
      </w:r>
      <w:r>
        <w:rPr/>
        <w:t>nevertheless</w:t>
      </w:r>
      <w:r>
        <w:rPr>
          <w:spacing w:val="-8"/>
        </w:rPr>
        <w:t> </w:t>
      </w:r>
      <w:r>
        <w:rPr/>
        <w:t>make</w:t>
      </w:r>
      <w:r>
        <w:rPr>
          <w:spacing w:val="-8"/>
        </w:rPr>
        <w:t> </w:t>
      </w:r>
      <w:r>
        <w:rPr/>
        <w:t>up</w:t>
      </w:r>
      <w:r>
        <w:rPr>
          <w:spacing w:val="-8"/>
        </w:rPr>
        <w:t> </w:t>
      </w:r>
      <w:r>
        <w:rPr/>
        <w:t>only</w:t>
      </w:r>
      <w:r>
        <w:rPr>
          <w:spacing w:val="-8"/>
        </w:rPr>
        <w:t> </w:t>
      </w:r>
      <w:r>
        <w:rPr/>
        <w:t>20%</w:t>
      </w:r>
      <w:r>
        <w:rPr>
          <w:spacing w:val="-8"/>
        </w:rPr>
        <w:t> </w:t>
      </w:r>
      <w:r>
        <w:rPr/>
        <w:t>of</w:t>
      </w:r>
      <w:r>
        <w:rPr>
          <w:spacing w:val="-8"/>
        </w:rPr>
        <w:t> </w:t>
      </w:r>
      <w:r>
        <w:rPr/>
        <w:t>the</w:t>
      </w:r>
      <w:r>
        <w:rPr>
          <w:spacing w:val="-8"/>
        </w:rPr>
        <w:t> </w:t>
      </w:r>
      <w:r>
        <w:rPr/>
        <w:t>registered</w:t>
      </w:r>
      <w:r>
        <w:rPr>
          <w:spacing w:val="-7"/>
        </w:rPr>
        <w:t> </w:t>
      </w:r>
      <w:r>
        <w:rPr/>
        <w:t>micro</w:t>
      </w:r>
      <w:r>
        <w:rPr>
          <w:spacing w:val="-8"/>
        </w:rPr>
        <w:t> </w:t>
      </w:r>
      <w:r>
        <w:rPr/>
        <w:t>and</w:t>
      </w:r>
      <w:r>
        <w:rPr>
          <w:spacing w:val="-8"/>
        </w:rPr>
        <w:t> </w:t>
      </w:r>
      <w:r>
        <w:rPr/>
        <w:t>small</w:t>
      </w:r>
      <w:r>
        <w:rPr>
          <w:spacing w:val="-8"/>
        </w:rPr>
        <w:t> </w:t>
      </w:r>
      <w:r>
        <w:rPr/>
        <w:t>businesses</w:t>
      </w:r>
      <w:r>
        <w:rPr>
          <w:spacing w:val="-8"/>
        </w:rPr>
        <w:t> </w:t>
      </w:r>
      <w:r>
        <w:rPr/>
        <w:t>in</w:t>
      </w:r>
      <w:r>
        <w:rPr>
          <w:spacing w:val="-8"/>
        </w:rPr>
        <w:t> </w:t>
      </w:r>
      <w:r>
        <w:rPr/>
        <w:t>Fiji</w:t>
      </w:r>
      <w:r>
        <w:rPr>
          <w:spacing w:val="-8"/>
        </w:rPr>
        <w:t> </w:t>
      </w:r>
      <w:r>
        <w:rPr/>
        <w:t>(Fiji</w:t>
      </w:r>
      <w:r>
        <w:rPr>
          <w:spacing w:val="-8"/>
        </w:rPr>
        <w:t> </w:t>
      </w:r>
      <w:r>
        <w:rPr/>
        <w:t>Ministry of National Planning 2010: viii, 30-31).</w:t>
      </w:r>
    </w:p>
    <w:p>
      <w:pPr>
        <w:pStyle w:val="BodyText"/>
        <w:spacing w:before="1"/>
        <w:rPr>
          <w:sz w:val="25"/>
        </w:rPr>
      </w:pPr>
    </w:p>
    <w:p>
      <w:pPr>
        <w:pStyle w:val="BodyText"/>
        <w:spacing w:line="285" w:lineRule="auto"/>
        <w:ind w:left="1085" w:right="1081"/>
        <w:jc w:val="both"/>
      </w:pPr>
      <w:r>
        <w:rPr/>
        <w:t>Fiji’s</w:t>
      </w:r>
      <w:r>
        <w:rPr>
          <w:spacing w:val="-7"/>
        </w:rPr>
        <w:t> </w:t>
      </w:r>
      <w:r>
        <w:rPr/>
        <w:t>MDG</w:t>
      </w:r>
      <w:r>
        <w:rPr>
          <w:spacing w:val="-7"/>
        </w:rPr>
        <w:t> </w:t>
      </w:r>
      <w:r>
        <w:rPr/>
        <w:t>report</w:t>
      </w:r>
      <w:r>
        <w:rPr>
          <w:spacing w:val="-7"/>
        </w:rPr>
        <w:t> </w:t>
      </w:r>
      <w:r>
        <w:rPr/>
        <w:t>acknowledges</w:t>
      </w:r>
      <w:r>
        <w:rPr>
          <w:spacing w:val="-7"/>
        </w:rPr>
        <w:t> </w:t>
      </w:r>
      <w:r>
        <w:rPr/>
        <w:t>that</w:t>
      </w:r>
      <w:r>
        <w:rPr>
          <w:spacing w:val="-7"/>
        </w:rPr>
        <w:t> </w:t>
      </w:r>
      <w:r>
        <w:rPr/>
        <w:t>cultural</w:t>
      </w:r>
      <w:r>
        <w:rPr>
          <w:spacing w:val="-7"/>
        </w:rPr>
        <w:t> </w:t>
      </w:r>
      <w:r>
        <w:rPr/>
        <w:t>and</w:t>
      </w:r>
      <w:r>
        <w:rPr>
          <w:spacing w:val="-7"/>
        </w:rPr>
        <w:t> </w:t>
      </w:r>
      <w:r>
        <w:rPr/>
        <w:t>traditional</w:t>
      </w:r>
      <w:r>
        <w:rPr>
          <w:spacing w:val="-7"/>
        </w:rPr>
        <w:t> </w:t>
      </w:r>
      <w:r>
        <w:rPr/>
        <w:t>attitudes</w:t>
      </w:r>
      <w:r>
        <w:rPr>
          <w:spacing w:val="-7"/>
        </w:rPr>
        <w:t> </w:t>
      </w:r>
      <w:r>
        <w:rPr/>
        <w:t>towards</w:t>
      </w:r>
      <w:r>
        <w:rPr>
          <w:spacing w:val="-7"/>
        </w:rPr>
        <w:t> </w:t>
      </w:r>
      <w:r>
        <w:rPr/>
        <w:t>women’s</w:t>
      </w:r>
      <w:r>
        <w:rPr>
          <w:spacing w:val="-7"/>
        </w:rPr>
        <w:t> </w:t>
      </w:r>
      <w:r>
        <w:rPr/>
        <w:t>roles</w:t>
      </w:r>
      <w:r>
        <w:rPr>
          <w:spacing w:val="-7"/>
        </w:rPr>
        <w:t> </w:t>
      </w:r>
      <w:r>
        <w:rPr/>
        <w:t>in</w:t>
      </w:r>
      <w:r>
        <w:rPr>
          <w:spacing w:val="-7"/>
        </w:rPr>
        <w:t> </w:t>
      </w:r>
      <w:r>
        <w:rPr/>
        <w:t>social and economic development limit their participation in formal employment. The highest levels of em- ployment by women are found in the civil service, where they made up 47% of employees in 2007. However,</w:t>
      </w:r>
      <w:r>
        <w:rPr>
          <w:spacing w:val="-3"/>
        </w:rPr>
        <w:t> </w:t>
      </w:r>
      <w:r>
        <w:rPr/>
        <w:t>the</w:t>
      </w:r>
      <w:r>
        <w:rPr>
          <w:spacing w:val="-3"/>
        </w:rPr>
        <w:t> </w:t>
      </w:r>
      <w:r>
        <w:rPr/>
        <w:t>vast</w:t>
      </w:r>
      <w:r>
        <w:rPr>
          <w:spacing w:val="-3"/>
        </w:rPr>
        <w:t> </w:t>
      </w:r>
      <w:r>
        <w:rPr/>
        <w:t>majority</w:t>
      </w:r>
      <w:r>
        <w:rPr>
          <w:spacing w:val="-3"/>
        </w:rPr>
        <w:t> </w:t>
      </w:r>
      <w:r>
        <w:rPr/>
        <w:t>of</w:t>
      </w:r>
      <w:r>
        <w:rPr>
          <w:spacing w:val="-4"/>
        </w:rPr>
        <w:t> </w:t>
      </w:r>
      <w:r>
        <w:rPr/>
        <w:t>these</w:t>
      </w:r>
      <w:r>
        <w:rPr>
          <w:spacing w:val="-3"/>
        </w:rPr>
        <w:t> </w:t>
      </w:r>
      <w:r>
        <w:rPr/>
        <w:t>civil</w:t>
      </w:r>
      <w:r>
        <w:rPr>
          <w:spacing w:val="-3"/>
        </w:rPr>
        <w:t> </w:t>
      </w:r>
      <w:r>
        <w:rPr/>
        <w:t>servants</w:t>
      </w:r>
      <w:r>
        <w:rPr>
          <w:spacing w:val="-3"/>
        </w:rPr>
        <w:t> </w:t>
      </w:r>
      <w:r>
        <w:rPr/>
        <w:t>are</w:t>
      </w:r>
      <w:r>
        <w:rPr>
          <w:spacing w:val="-4"/>
        </w:rPr>
        <w:t> </w:t>
      </w:r>
      <w:r>
        <w:rPr/>
        <w:t>nurses,</w:t>
      </w:r>
      <w:r>
        <w:rPr>
          <w:spacing w:val="-3"/>
        </w:rPr>
        <w:t> </w:t>
      </w:r>
      <w:r>
        <w:rPr/>
        <w:t>teachers,</w:t>
      </w:r>
      <w:r>
        <w:rPr>
          <w:spacing w:val="-3"/>
        </w:rPr>
        <w:t> </w:t>
      </w:r>
      <w:r>
        <w:rPr/>
        <w:t>dental</w:t>
      </w:r>
      <w:r>
        <w:rPr>
          <w:spacing w:val="-3"/>
        </w:rPr>
        <w:t> </w:t>
      </w:r>
      <w:r>
        <w:rPr/>
        <w:t>assistants</w:t>
      </w:r>
      <w:r>
        <w:rPr>
          <w:spacing w:val="-3"/>
        </w:rPr>
        <w:t> </w:t>
      </w:r>
      <w:r>
        <w:rPr/>
        <w:t>and</w:t>
      </w:r>
      <w:r>
        <w:rPr>
          <w:spacing w:val="-3"/>
        </w:rPr>
        <w:t> </w:t>
      </w:r>
      <w:r>
        <w:rPr/>
        <w:t>admin- istrative</w:t>
      </w:r>
      <w:r>
        <w:rPr>
          <w:spacing w:val="-4"/>
        </w:rPr>
        <w:t> </w:t>
      </w:r>
      <w:r>
        <w:rPr/>
        <w:t>ofﬁcers,</w:t>
      </w:r>
      <w:r>
        <w:rPr>
          <w:spacing w:val="-4"/>
        </w:rPr>
        <w:t> </w:t>
      </w:r>
      <w:r>
        <w:rPr/>
        <w:t>and</w:t>
      </w:r>
      <w:r>
        <w:rPr>
          <w:spacing w:val="-4"/>
        </w:rPr>
        <w:t> </w:t>
      </w:r>
      <w:r>
        <w:rPr/>
        <w:t>the</w:t>
      </w:r>
      <w:r>
        <w:rPr>
          <w:spacing w:val="-4"/>
        </w:rPr>
        <w:t> </w:t>
      </w:r>
      <w:r>
        <w:rPr/>
        <w:t>gender</w:t>
      </w:r>
      <w:r>
        <w:rPr>
          <w:spacing w:val="-4"/>
        </w:rPr>
        <w:t> </w:t>
      </w:r>
      <w:r>
        <w:rPr/>
        <w:t>wage</w:t>
      </w:r>
      <w:r>
        <w:rPr>
          <w:spacing w:val="-4"/>
        </w:rPr>
        <w:t> </w:t>
      </w:r>
      <w:r>
        <w:rPr/>
        <w:t>gap</w:t>
      </w:r>
      <w:r>
        <w:rPr>
          <w:spacing w:val="-4"/>
        </w:rPr>
        <w:t> </w:t>
      </w:r>
      <w:r>
        <w:rPr/>
        <w:t>is</w:t>
      </w:r>
      <w:r>
        <w:rPr>
          <w:spacing w:val="-4"/>
        </w:rPr>
        <w:t> </w:t>
      </w:r>
      <w:r>
        <w:rPr/>
        <w:t>very</w:t>
      </w:r>
      <w:r>
        <w:rPr>
          <w:spacing w:val="-4"/>
        </w:rPr>
        <w:t> </w:t>
      </w:r>
      <w:r>
        <w:rPr/>
        <w:t>high,</w:t>
      </w:r>
      <w:r>
        <w:rPr>
          <w:spacing w:val="-4"/>
        </w:rPr>
        <w:t> </w:t>
      </w:r>
      <w:r>
        <w:rPr/>
        <w:t>with</w:t>
      </w:r>
      <w:r>
        <w:rPr>
          <w:spacing w:val="-4"/>
        </w:rPr>
        <w:t> </w:t>
      </w:r>
      <w:r>
        <w:rPr/>
        <w:t>men</w:t>
      </w:r>
      <w:r>
        <w:rPr>
          <w:spacing w:val="-4"/>
        </w:rPr>
        <w:t> </w:t>
      </w:r>
      <w:r>
        <w:rPr/>
        <w:t>dominating</w:t>
      </w:r>
      <w:r>
        <w:rPr>
          <w:spacing w:val="-4"/>
        </w:rPr>
        <w:t> </w:t>
      </w:r>
      <w:r>
        <w:rPr/>
        <w:t>in</w:t>
      </w:r>
      <w:r>
        <w:rPr>
          <w:spacing w:val="-4"/>
        </w:rPr>
        <w:t> </w:t>
      </w:r>
      <w:r>
        <w:rPr/>
        <w:t>decision</w:t>
      </w:r>
      <w:r>
        <w:rPr>
          <w:spacing w:val="-4"/>
        </w:rPr>
        <w:t> </w:t>
      </w:r>
      <w:r>
        <w:rPr/>
        <w:t>making</w:t>
      </w:r>
      <w:r>
        <w:rPr>
          <w:spacing w:val="-4"/>
        </w:rPr>
        <w:t> </w:t>
      </w:r>
      <w:r>
        <w:rPr/>
        <w:t>and higher paid positions.</w:t>
      </w:r>
    </w:p>
    <w:p>
      <w:pPr>
        <w:spacing w:after="0" w:line="285" w:lineRule="auto"/>
        <w:jc w:val="both"/>
        <w:sectPr>
          <w:footerReference w:type="even" r:id="rId174"/>
          <w:footerReference w:type="default" r:id="rId175"/>
          <w:pgSz w:w="11910" w:h="16840"/>
          <w:pgMar w:footer="379" w:header="0" w:top="1440" w:bottom="560" w:left="0" w:right="0"/>
          <w:pgNumType w:start="116"/>
        </w:sectPr>
      </w:pPr>
    </w:p>
    <w:p>
      <w:pPr>
        <w:pStyle w:val="BodyText"/>
        <w:rPr>
          <w:sz w:val="20"/>
        </w:rPr>
      </w:pPr>
    </w:p>
    <w:p>
      <w:pPr>
        <w:pStyle w:val="BodyText"/>
        <w:spacing w:before="11"/>
        <w:rPr>
          <w:sz w:val="24"/>
        </w:rPr>
      </w:pPr>
    </w:p>
    <w:p>
      <w:pPr>
        <w:pStyle w:val="BodyText"/>
        <w:spacing w:line="285" w:lineRule="auto" w:before="93"/>
        <w:ind w:left="1091" w:right="1076"/>
        <w:jc w:val="both"/>
      </w:pPr>
      <w:r>
        <w:rPr/>
        <w:t>Gender stereotyping and wage gaps are also evident in private sector employment: sectors with the highest representation of women employees in 2007 were hotel, retail and restaurant businesses, and</w:t>
      </w:r>
      <w:r>
        <w:rPr>
          <w:spacing w:val="-1"/>
        </w:rPr>
        <w:t> </w:t>
      </w:r>
      <w:r>
        <w:rPr/>
        <w:t>community,</w:t>
      </w:r>
      <w:r>
        <w:rPr>
          <w:spacing w:val="-1"/>
        </w:rPr>
        <w:t> </w:t>
      </w:r>
      <w:r>
        <w:rPr/>
        <w:t>social,</w:t>
      </w:r>
      <w:r>
        <w:rPr>
          <w:spacing w:val="-1"/>
        </w:rPr>
        <w:t> </w:t>
      </w:r>
      <w:r>
        <w:rPr/>
        <w:t>and</w:t>
      </w:r>
      <w:r>
        <w:rPr>
          <w:spacing w:val="-1"/>
        </w:rPr>
        <w:t> </w:t>
      </w:r>
      <w:r>
        <w:rPr/>
        <w:t>personal</w:t>
      </w:r>
      <w:r>
        <w:rPr>
          <w:spacing w:val="-1"/>
        </w:rPr>
        <w:t> </w:t>
      </w:r>
      <w:r>
        <w:rPr/>
        <w:t>services,</w:t>
      </w:r>
      <w:r>
        <w:rPr>
          <w:spacing w:val="-1"/>
        </w:rPr>
        <w:t> </w:t>
      </w:r>
      <w:r>
        <w:rPr/>
        <w:t>which</w:t>
      </w:r>
      <w:r>
        <w:rPr>
          <w:spacing w:val="-1"/>
        </w:rPr>
        <w:t> </w:t>
      </w:r>
      <w:r>
        <w:rPr/>
        <w:t>employed</w:t>
      </w:r>
      <w:r>
        <w:rPr>
          <w:spacing w:val="-1"/>
        </w:rPr>
        <w:t> </w:t>
      </w:r>
      <w:r>
        <w:rPr/>
        <w:t>41%</w:t>
      </w:r>
      <w:r>
        <w:rPr>
          <w:spacing w:val="-1"/>
        </w:rPr>
        <w:t> </w:t>
      </w:r>
      <w:r>
        <w:rPr/>
        <w:t>women</w:t>
      </w:r>
      <w:r>
        <w:rPr>
          <w:spacing w:val="-1"/>
        </w:rPr>
        <w:t> </w:t>
      </w:r>
      <w:r>
        <w:rPr/>
        <w:t>and</w:t>
      </w:r>
      <w:r>
        <w:rPr>
          <w:spacing w:val="-1"/>
        </w:rPr>
        <w:t> </w:t>
      </w:r>
      <w:r>
        <w:rPr/>
        <w:t>59%</w:t>
      </w:r>
      <w:r>
        <w:rPr>
          <w:spacing w:val="-1"/>
        </w:rPr>
        <w:t> </w:t>
      </w:r>
      <w:r>
        <w:rPr/>
        <w:t>men.</w:t>
      </w:r>
      <w:r>
        <w:rPr>
          <w:spacing w:val="-1"/>
        </w:rPr>
        <w:t> </w:t>
      </w:r>
      <w:r>
        <w:rPr/>
        <w:t>Women made up 33% of employees in the manufacturing sector, and 34% in ﬁnance and real estate. The MDG</w:t>
      </w:r>
      <w:r>
        <w:rPr>
          <w:spacing w:val="-5"/>
        </w:rPr>
        <w:t> </w:t>
      </w:r>
      <w:r>
        <w:rPr/>
        <w:t>report</w:t>
      </w:r>
      <w:r>
        <w:rPr>
          <w:spacing w:val="-5"/>
        </w:rPr>
        <w:t> </w:t>
      </w:r>
      <w:r>
        <w:rPr/>
        <w:t>notes</w:t>
      </w:r>
      <w:r>
        <w:rPr>
          <w:spacing w:val="-5"/>
        </w:rPr>
        <w:t> </w:t>
      </w:r>
      <w:r>
        <w:rPr/>
        <w:t>that</w:t>
      </w:r>
      <w:r>
        <w:rPr>
          <w:spacing w:val="-5"/>
        </w:rPr>
        <w:t> </w:t>
      </w:r>
      <w:r>
        <w:rPr/>
        <w:t>women</w:t>
      </w:r>
      <w:r>
        <w:rPr>
          <w:spacing w:val="-5"/>
        </w:rPr>
        <w:t> </w:t>
      </w:r>
      <w:r>
        <w:rPr/>
        <w:t>with</w:t>
      </w:r>
      <w:r>
        <w:rPr>
          <w:spacing w:val="-5"/>
        </w:rPr>
        <w:t> </w:t>
      </w:r>
      <w:r>
        <w:rPr/>
        <w:t>disabilities</w:t>
      </w:r>
      <w:r>
        <w:rPr>
          <w:spacing w:val="-5"/>
        </w:rPr>
        <w:t> </w:t>
      </w:r>
      <w:r>
        <w:rPr/>
        <w:t>are</w:t>
      </w:r>
      <w:r>
        <w:rPr>
          <w:spacing w:val="-5"/>
        </w:rPr>
        <w:t> </w:t>
      </w:r>
      <w:r>
        <w:rPr/>
        <w:t>more</w:t>
      </w:r>
      <w:r>
        <w:rPr>
          <w:spacing w:val="-5"/>
        </w:rPr>
        <w:t> </w:t>
      </w:r>
      <w:r>
        <w:rPr/>
        <w:t>likely</w:t>
      </w:r>
      <w:r>
        <w:rPr>
          <w:spacing w:val="-5"/>
        </w:rPr>
        <w:t> </w:t>
      </w:r>
      <w:r>
        <w:rPr/>
        <w:t>to</w:t>
      </w:r>
      <w:r>
        <w:rPr>
          <w:spacing w:val="-5"/>
        </w:rPr>
        <w:t> </w:t>
      </w:r>
      <w:r>
        <w:rPr/>
        <w:t>be</w:t>
      </w:r>
      <w:r>
        <w:rPr>
          <w:spacing w:val="-5"/>
        </w:rPr>
        <w:t> </w:t>
      </w:r>
      <w:r>
        <w:rPr/>
        <w:t>engaged</w:t>
      </w:r>
      <w:r>
        <w:rPr>
          <w:spacing w:val="-5"/>
        </w:rPr>
        <w:t> </w:t>
      </w:r>
      <w:r>
        <w:rPr/>
        <w:t>in</w:t>
      </w:r>
      <w:r>
        <w:rPr>
          <w:spacing w:val="-5"/>
        </w:rPr>
        <w:t> </w:t>
      </w:r>
      <w:r>
        <w:rPr/>
        <w:t>self-employment</w:t>
      </w:r>
      <w:r>
        <w:rPr>
          <w:spacing w:val="-5"/>
        </w:rPr>
        <w:t> </w:t>
      </w:r>
      <w:r>
        <w:rPr/>
        <w:t>and that they are “almost invisible” in formal sector employment (Fiji Ministry of National Planning 2010: </w:t>
      </w:r>
      <w:r>
        <w:rPr>
          <w:spacing w:val="-2"/>
        </w:rPr>
        <w:t>31-33).</w:t>
      </w:r>
    </w:p>
    <w:p>
      <w:pPr>
        <w:pStyle w:val="BodyText"/>
        <w:spacing w:before="5"/>
        <w:rPr>
          <w:sz w:val="25"/>
        </w:rPr>
      </w:pPr>
    </w:p>
    <w:p>
      <w:pPr>
        <w:pStyle w:val="BodyText"/>
        <w:spacing w:line="285" w:lineRule="auto"/>
        <w:ind w:left="1091" w:right="1076"/>
        <w:jc w:val="both"/>
      </w:pPr>
      <w:r>
        <w:rPr/>
        <w:t>Women</w:t>
      </w:r>
      <w:r>
        <w:rPr>
          <w:spacing w:val="-10"/>
        </w:rPr>
        <w:t> </w:t>
      </w:r>
      <w:r>
        <w:rPr/>
        <w:t>make</w:t>
      </w:r>
      <w:r>
        <w:rPr>
          <w:spacing w:val="-10"/>
        </w:rPr>
        <w:t> </w:t>
      </w:r>
      <w:r>
        <w:rPr/>
        <w:t>up</w:t>
      </w:r>
      <w:r>
        <w:rPr>
          <w:spacing w:val="-10"/>
        </w:rPr>
        <w:t> </w:t>
      </w:r>
      <w:r>
        <w:rPr/>
        <w:t>22%</w:t>
      </w:r>
      <w:r>
        <w:rPr>
          <w:spacing w:val="-10"/>
        </w:rPr>
        <w:t> </w:t>
      </w:r>
      <w:r>
        <w:rPr/>
        <w:t>of</w:t>
      </w:r>
      <w:r>
        <w:rPr>
          <w:spacing w:val="-10"/>
        </w:rPr>
        <w:t> </w:t>
      </w:r>
      <w:r>
        <w:rPr/>
        <w:t>paid</w:t>
      </w:r>
      <w:r>
        <w:rPr>
          <w:spacing w:val="-10"/>
        </w:rPr>
        <w:t> </w:t>
      </w:r>
      <w:r>
        <w:rPr/>
        <w:t>employees</w:t>
      </w:r>
      <w:r>
        <w:rPr>
          <w:spacing w:val="-10"/>
        </w:rPr>
        <w:t> </w:t>
      </w:r>
      <w:r>
        <w:rPr/>
        <w:t>in</w:t>
      </w:r>
      <w:r>
        <w:rPr>
          <w:spacing w:val="-10"/>
        </w:rPr>
        <w:t> </w:t>
      </w:r>
      <w:r>
        <w:rPr/>
        <w:t>agriculture,</w:t>
      </w:r>
      <w:r>
        <w:rPr>
          <w:spacing w:val="-10"/>
        </w:rPr>
        <w:t> </w:t>
      </w:r>
      <w:r>
        <w:rPr/>
        <w:t>forestry</w:t>
      </w:r>
      <w:r>
        <w:rPr>
          <w:spacing w:val="-10"/>
        </w:rPr>
        <w:t> </w:t>
      </w:r>
      <w:r>
        <w:rPr/>
        <w:t>and</w:t>
      </w:r>
      <w:r>
        <w:rPr>
          <w:spacing w:val="-10"/>
        </w:rPr>
        <w:t> </w:t>
      </w:r>
      <w:r>
        <w:rPr/>
        <w:t>ﬁsheries</w:t>
      </w:r>
      <w:r>
        <w:rPr>
          <w:spacing w:val="-10"/>
        </w:rPr>
        <w:t> </w:t>
      </w:r>
      <w:r>
        <w:rPr/>
        <w:t>(Fiji</w:t>
      </w:r>
      <w:r>
        <w:rPr>
          <w:spacing w:val="-10"/>
        </w:rPr>
        <w:t> </w:t>
      </w:r>
      <w:r>
        <w:rPr/>
        <w:t>Ministry</w:t>
      </w:r>
      <w:r>
        <w:rPr>
          <w:spacing w:val="-10"/>
        </w:rPr>
        <w:t> </w:t>
      </w:r>
      <w:r>
        <w:rPr/>
        <w:t>of</w:t>
      </w:r>
      <w:r>
        <w:rPr>
          <w:spacing w:val="-10"/>
        </w:rPr>
        <w:t> </w:t>
      </w:r>
      <w:r>
        <w:rPr/>
        <w:t>National Planning 2010: 31), but no data is available on their level of unpaid contribution to work in these sectors. However, the Asia-Paciﬁc Human Development Report cites recent research that puts the value</w:t>
      </w:r>
      <w:r>
        <w:rPr>
          <w:spacing w:val="-7"/>
        </w:rPr>
        <w:t> </w:t>
      </w:r>
      <w:r>
        <w:rPr/>
        <w:t>of</w:t>
      </w:r>
      <w:r>
        <w:rPr>
          <w:spacing w:val="-7"/>
        </w:rPr>
        <w:t> </w:t>
      </w:r>
      <w:r>
        <w:rPr/>
        <w:t>unpaid</w:t>
      </w:r>
      <w:r>
        <w:rPr>
          <w:spacing w:val="-7"/>
        </w:rPr>
        <w:t> </w:t>
      </w:r>
      <w:r>
        <w:rPr/>
        <w:t>household</w:t>
      </w:r>
      <w:r>
        <w:rPr>
          <w:spacing w:val="-7"/>
        </w:rPr>
        <w:t> </w:t>
      </w:r>
      <w:r>
        <w:rPr/>
        <w:t>work</w:t>
      </w:r>
      <w:r>
        <w:rPr>
          <w:spacing w:val="-7"/>
        </w:rPr>
        <w:t> </w:t>
      </w:r>
      <w:r>
        <w:rPr/>
        <w:t>at</w:t>
      </w:r>
      <w:r>
        <w:rPr>
          <w:spacing w:val="-7"/>
        </w:rPr>
        <w:t> </w:t>
      </w:r>
      <w:r>
        <w:rPr/>
        <w:t>almost</w:t>
      </w:r>
      <w:r>
        <w:rPr>
          <w:spacing w:val="-7"/>
        </w:rPr>
        <w:t> </w:t>
      </w:r>
      <w:r>
        <w:rPr/>
        <w:t>FJD480</w:t>
      </w:r>
      <w:r>
        <w:rPr>
          <w:spacing w:val="-7"/>
        </w:rPr>
        <w:t> </w:t>
      </w:r>
      <w:r>
        <w:rPr/>
        <w:t>million</w:t>
      </w:r>
      <w:r>
        <w:rPr>
          <w:spacing w:val="-7"/>
        </w:rPr>
        <w:t> </w:t>
      </w:r>
      <w:r>
        <w:rPr/>
        <w:t>(US$237</w:t>
      </w:r>
      <w:r>
        <w:rPr>
          <w:spacing w:val="-7"/>
        </w:rPr>
        <w:t> </w:t>
      </w:r>
      <w:r>
        <w:rPr/>
        <w:t>million),</w:t>
      </w:r>
      <w:r>
        <w:rPr>
          <w:spacing w:val="-7"/>
        </w:rPr>
        <w:t> </w:t>
      </w:r>
      <w:r>
        <w:rPr/>
        <w:t>“a</w:t>
      </w:r>
      <w:r>
        <w:rPr>
          <w:spacing w:val="-7"/>
        </w:rPr>
        <w:t> </w:t>
      </w:r>
      <w:r>
        <w:rPr/>
        <w:t>ﬁgure</w:t>
      </w:r>
      <w:r>
        <w:rPr>
          <w:spacing w:val="-7"/>
        </w:rPr>
        <w:t> </w:t>
      </w:r>
      <w:r>
        <w:rPr/>
        <w:t>greater</w:t>
      </w:r>
      <w:r>
        <w:rPr>
          <w:spacing w:val="-7"/>
        </w:rPr>
        <w:t> </w:t>
      </w:r>
      <w:r>
        <w:rPr/>
        <w:t>than</w:t>
      </w:r>
      <w:r>
        <w:rPr>
          <w:spacing w:val="-7"/>
        </w:rPr>
        <w:t> </w:t>
      </w:r>
      <w:r>
        <w:rPr/>
        <w:t>the income from sugar or tourism, the country’s two largest industries” (UNDP 2010: 63).</w:t>
      </w:r>
    </w:p>
    <w:p>
      <w:pPr>
        <w:pStyle w:val="BodyText"/>
        <w:spacing w:before="8"/>
        <w:rPr>
          <w:sz w:val="25"/>
        </w:rPr>
      </w:pPr>
    </w:p>
    <w:p>
      <w:pPr>
        <w:pStyle w:val="BodyText"/>
        <w:spacing w:line="285" w:lineRule="auto"/>
        <w:ind w:left="1091" w:right="1076"/>
        <w:jc w:val="both"/>
      </w:pPr>
      <w:r>
        <w:rPr/>
        <w:t>In 2005, 9% of seats were held by women in the national parliament (World Bank 2013); this com- pares</w:t>
      </w:r>
      <w:r>
        <w:rPr>
          <w:spacing w:val="-5"/>
        </w:rPr>
        <w:t> </w:t>
      </w:r>
      <w:r>
        <w:rPr/>
        <w:t>with</w:t>
      </w:r>
      <w:r>
        <w:rPr>
          <w:spacing w:val="-5"/>
        </w:rPr>
        <w:t> </w:t>
      </w:r>
      <w:r>
        <w:rPr/>
        <w:t>no</w:t>
      </w:r>
      <w:r>
        <w:rPr>
          <w:spacing w:val="-5"/>
        </w:rPr>
        <w:t> </w:t>
      </w:r>
      <w:r>
        <w:rPr/>
        <w:t>women</w:t>
      </w:r>
      <w:r>
        <w:rPr>
          <w:spacing w:val="-5"/>
        </w:rPr>
        <w:t> </w:t>
      </w:r>
      <w:r>
        <w:rPr/>
        <w:t>at</w:t>
      </w:r>
      <w:r>
        <w:rPr>
          <w:spacing w:val="-5"/>
        </w:rPr>
        <w:t> </w:t>
      </w:r>
      <w:r>
        <w:rPr/>
        <w:t>all</w:t>
      </w:r>
      <w:r>
        <w:rPr>
          <w:spacing w:val="-5"/>
        </w:rPr>
        <w:t> </w:t>
      </w:r>
      <w:r>
        <w:rPr/>
        <w:t>in</w:t>
      </w:r>
      <w:r>
        <w:rPr>
          <w:spacing w:val="-5"/>
        </w:rPr>
        <w:t> </w:t>
      </w:r>
      <w:r>
        <w:rPr/>
        <w:t>the</w:t>
      </w:r>
      <w:r>
        <w:rPr>
          <w:spacing w:val="-5"/>
        </w:rPr>
        <w:t> </w:t>
      </w:r>
      <w:r>
        <w:rPr/>
        <w:t>national</w:t>
      </w:r>
      <w:r>
        <w:rPr>
          <w:spacing w:val="-5"/>
        </w:rPr>
        <w:t> </w:t>
      </w:r>
      <w:r>
        <w:rPr/>
        <w:t>parliament</w:t>
      </w:r>
      <w:r>
        <w:rPr>
          <w:spacing w:val="-5"/>
        </w:rPr>
        <w:t> </w:t>
      </w:r>
      <w:r>
        <w:rPr/>
        <w:t>in</w:t>
      </w:r>
      <w:r>
        <w:rPr>
          <w:spacing w:val="-5"/>
        </w:rPr>
        <w:t> </w:t>
      </w:r>
      <w:r>
        <w:rPr/>
        <w:t>1990</w:t>
      </w:r>
      <w:r>
        <w:rPr>
          <w:spacing w:val="-5"/>
        </w:rPr>
        <w:t> </w:t>
      </w:r>
      <w:r>
        <w:rPr/>
        <w:t>(Fiji</w:t>
      </w:r>
      <w:r>
        <w:rPr>
          <w:spacing w:val="-5"/>
        </w:rPr>
        <w:t> </w:t>
      </w:r>
      <w:r>
        <w:rPr/>
        <w:t>Ministry</w:t>
      </w:r>
      <w:r>
        <w:rPr>
          <w:spacing w:val="-5"/>
        </w:rPr>
        <w:t> </w:t>
      </w:r>
      <w:r>
        <w:rPr/>
        <w:t>of</w:t>
      </w:r>
      <w:r>
        <w:rPr>
          <w:spacing w:val="-5"/>
        </w:rPr>
        <w:t> </w:t>
      </w:r>
      <w:r>
        <w:rPr/>
        <w:t>National</w:t>
      </w:r>
      <w:r>
        <w:rPr>
          <w:spacing w:val="-5"/>
        </w:rPr>
        <w:t> </w:t>
      </w:r>
      <w:r>
        <w:rPr/>
        <w:t>Planning</w:t>
      </w:r>
      <w:r>
        <w:rPr>
          <w:spacing w:val="-5"/>
        </w:rPr>
        <w:t> </w:t>
      </w:r>
      <w:r>
        <w:rPr/>
        <w:t>2010: 30), but remains very low by international standards. Overall, the equal opportunities and achieve- ments of girls in primary and secondary education have not translated into equal treatment in the workforce, politics or decision-making in social and economic life in Fiji.</w:t>
      </w:r>
    </w:p>
    <w:p>
      <w:pPr>
        <w:pStyle w:val="Heading6"/>
        <w:spacing w:before="182"/>
        <w:ind w:left="1091"/>
        <w:jc w:val="both"/>
      </w:pPr>
      <w:r>
        <w:rPr/>
        <w:t>Fiji</w:t>
      </w:r>
      <w:r>
        <w:rPr>
          <w:spacing w:val="-4"/>
        </w:rPr>
        <w:t> </w:t>
      </w:r>
      <w:r>
        <w:rPr/>
        <w:t>Violence</w:t>
      </w:r>
      <w:r>
        <w:rPr>
          <w:spacing w:val="-5"/>
        </w:rPr>
        <w:t> </w:t>
      </w:r>
      <w:r>
        <w:rPr/>
        <w:t>against</w:t>
      </w:r>
      <w:r>
        <w:rPr>
          <w:spacing w:val="-4"/>
        </w:rPr>
        <w:t> </w:t>
      </w:r>
      <w:r>
        <w:rPr/>
        <w:t>Women</w:t>
      </w:r>
      <w:r>
        <w:rPr>
          <w:spacing w:val="-4"/>
        </w:rPr>
        <w:t> </w:t>
      </w:r>
      <w:r>
        <w:rPr/>
        <w:t>Prevalence</w:t>
      </w:r>
      <w:r>
        <w:rPr>
          <w:spacing w:val="-4"/>
        </w:rPr>
        <w:t> </w:t>
      </w:r>
      <w:r>
        <w:rPr>
          <w:spacing w:val="-2"/>
        </w:rPr>
        <w:t>Study</w:t>
      </w:r>
    </w:p>
    <w:p>
      <w:pPr>
        <w:pStyle w:val="BodyText"/>
        <w:spacing w:line="285" w:lineRule="auto" w:before="321"/>
        <w:ind w:left="1091" w:right="1075"/>
        <w:jc w:val="both"/>
      </w:pPr>
      <w:r>
        <w:rPr/>
        <w:t>On 9th December, 2013, the Fiji Women’s Crisis Centre (FWCC) launched the report “Somebody’s Life, Everybody’s Business” which details ﬁndings of a national survey on violence against women and girls in Fiji. The survey, funded by the</w:t>
      </w:r>
      <w:r>
        <w:rPr>
          <w:spacing w:val="-6"/>
        </w:rPr>
        <w:t> </w:t>
      </w:r>
      <w:r>
        <w:rPr/>
        <w:t>Australian Department of Foreign</w:t>
      </w:r>
      <w:r>
        <w:rPr>
          <w:spacing w:val="-6"/>
        </w:rPr>
        <w:t> </w:t>
      </w:r>
      <w:r>
        <w:rPr/>
        <w:t>Affairs and Trade, was undertaken</w:t>
      </w:r>
      <w:r>
        <w:rPr>
          <w:spacing w:val="-10"/>
        </w:rPr>
        <w:t> </w:t>
      </w:r>
      <w:r>
        <w:rPr/>
        <w:t>in</w:t>
      </w:r>
      <w:r>
        <w:rPr>
          <w:spacing w:val="-10"/>
        </w:rPr>
        <w:t> </w:t>
      </w:r>
      <w:r>
        <w:rPr/>
        <w:t>cooperation</w:t>
      </w:r>
      <w:r>
        <w:rPr>
          <w:spacing w:val="-10"/>
        </w:rPr>
        <w:t> </w:t>
      </w:r>
      <w:r>
        <w:rPr/>
        <w:t>with</w:t>
      </w:r>
      <w:r>
        <w:rPr>
          <w:spacing w:val="-10"/>
        </w:rPr>
        <w:t> </w:t>
      </w:r>
      <w:r>
        <w:rPr/>
        <w:t>the</w:t>
      </w:r>
      <w:r>
        <w:rPr>
          <w:spacing w:val="-10"/>
        </w:rPr>
        <w:t> </w:t>
      </w:r>
      <w:r>
        <w:rPr/>
        <w:t>Fiji</w:t>
      </w:r>
      <w:r>
        <w:rPr>
          <w:spacing w:val="-10"/>
        </w:rPr>
        <w:t> </w:t>
      </w:r>
      <w:r>
        <w:rPr/>
        <w:t>Islands</w:t>
      </w:r>
      <w:r>
        <w:rPr>
          <w:spacing w:val="-10"/>
        </w:rPr>
        <w:t> </w:t>
      </w:r>
      <w:r>
        <w:rPr/>
        <w:t>Bureau</w:t>
      </w:r>
      <w:r>
        <w:rPr>
          <w:spacing w:val="-10"/>
        </w:rPr>
        <w:t> </w:t>
      </w:r>
      <w:r>
        <w:rPr/>
        <w:t>of</w:t>
      </w:r>
      <w:r>
        <w:rPr>
          <w:spacing w:val="-10"/>
        </w:rPr>
        <w:t> </w:t>
      </w:r>
      <w:r>
        <w:rPr/>
        <w:t>Statistics.</w:t>
      </w:r>
      <w:r>
        <w:rPr>
          <w:spacing w:val="-14"/>
        </w:rPr>
        <w:t> </w:t>
      </w:r>
      <w:r>
        <w:rPr/>
        <w:t>The</w:t>
      </w:r>
      <w:r>
        <w:rPr>
          <w:spacing w:val="-10"/>
        </w:rPr>
        <w:t> </w:t>
      </w:r>
      <w:r>
        <w:rPr/>
        <w:t>data</w:t>
      </w:r>
      <w:r>
        <w:rPr>
          <w:spacing w:val="-10"/>
        </w:rPr>
        <w:t> </w:t>
      </w:r>
      <w:r>
        <w:rPr/>
        <w:t>indicated</w:t>
      </w:r>
      <w:r>
        <w:rPr>
          <w:spacing w:val="-10"/>
        </w:rPr>
        <w:t> </w:t>
      </w:r>
      <w:r>
        <w:rPr/>
        <w:t>that</w:t>
      </w:r>
      <w:r>
        <w:rPr>
          <w:spacing w:val="-10"/>
        </w:rPr>
        <w:t> </w:t>
      </w:r>
      <w:r>
        <w:rPr/>
        <w:t>43</w:t>
      </w:r>
      <w:r>
        <w:rPr>
          <w:spacing w:val="-10"/>
        </w:rPr>
        <w:t> </w:t>
      </w:r>
      <w:r>
        <w:rPr/>
        <w:t>women are injured in Fiji each day due to violence by husbands/partners. Of this number:</w:t>
      </w:r>
    </w:p>
    <w:p>
      <w:pPr>
        <w:pStyle w:val="BodyText"/>
        <w:spacing w:before="8"/>
        <w:rPr>
          <w:sz w:val="25"/>
        </w:rPr>
      </w:pPr>
    </w:p>
    <w:p>
      <w:pPr>
        <w:pStyle w:val="ListParagraph"/>
        <w:numPr>
          <w:ilvl w:val="0"/>
          <w:numId w:val="127"/>
        </w:numPr>
        <w:tabs>
          <w:tab w:pos="1938" w:val="left" w:leader="none"/>
        </w:tabs>
        <w:spacing w:line="240" w:lineRule="auto" w:before="0" w:after="0"/>
        <w:ind w:left="1937" w:right="0" w:hanging="127"/>
        <w:jc w:val="left"/>
        <w:rPr>
          <w:sz w:val="22"/>
        </w:rPr>
      </w:pPr>
      <w:r>
        <w:rPr>
          <w:sz w:val="22"/>
        </w:rPr>
        <w:t>Almost</w:t>
      </w:r>
      <w:r>
        <w:rPr>
          <w:spacing w:val="-5"/>
          <w:sz w:val="22"/>
        </w:rPr>
        <w:t> </w:t>
      </w:r>
      <w:r>
        <w:rPr>
          <w:sz w:val="22"/>
        </w:rPr>
        <w:t>1</w:t>
      </w:r>
      <w:r>
        <w:rPr>
          <w:spacing w:val="-4"/>
          <w:sz w:val="22"/>
        </w:rPr>
        <w:t> </w:t>
      </w:r>
      <w:r>
        <w:rPr>
          <w:sz w:val="22"/>
        </w:rPr>
        <w:t>woman</w:t>
      </w:r>
      <w:r>
        <w:rPr>
          <w:spacing w:val="-4"/>
          <w:sz w:val="22"/>
        </w:rPr>
        <w:t> </w:t>
      </w:r>
      <w:r>
        <w:rPr>
          <w:sz w:val="22"/>
        </w:rPr>
        <w:t>will</w:t>
      </w:r>
      <w:r>
        <w:rPr>
          <w:spacing w:val="-4"/>
          <w:sz w:val="22"/>
        </w:rPr>
        <w:t> </w:t>
      </w:r>
      <w:r>
        <w:rPr>
          <w:sz w:val="22"/>
        </w:rPr>
        <w:t>be</w:t>
      </w:r>
      <w:r>
        <w:rPr>
          <w:spacing w:val="-3"/>
          <w:sz w:val="22"/>
        </w:rPr>
        <w:t> </w:t>
      </w:r>
      <w:r>
        <w:rPr>
          <w:sz w:val="22"/>
        </w:rPr>
        <w:t>left</w:t>
      </w:r>
      <w:r>
        <w:rPr>
          <w:spacing w:val="-4"/>
          <w:sz w:val="22"/>
        </w:rPr>
        <w:t> </w:t>
      </w:r>
      <w:r>
        <w:rPr>
          <w:sz w:val="22"/>
        </w:rPr>
        <w:t>with</w:t>
      </w:r>
      <w:r>
        <w:rPr>
          <w:spacing w:val="-4"/>
          <w:sz w:val="22"/>
        </w:rPr>
        <w:t> </w:t>
      </w:r>
      <w:r>
        <w:rPr>
          <w:sz w:val="22"/>
        </w:rPr>
        <w:t>a</w:t>
      </w:r>
      <w:r>
        <w:rPr>
          <w:spacing w:val="-3"/>
          <w:sz w:val="22"/>
        </w:rPr>
        <w:t> </w:t>
      </w:r>
      <w:r>
        <w:rPr>
          <w:sz w:val="22"/>
        </w:rPr>
        <w:t>permanent</w:t>
      </w:r>
      <w:r>
        <w:rPr>
          <w:spacing w:val="-4"/>
          <w:sz w:val="22"/>
        </w:rPr>
        <w:t> </w:t>
      </w:r>
      <w:r>
        <w:rPr>
          <w:sz w:val="22"/>
        </w:rPr>
        <w:t>disability</w:t>
      </w:r>
      <w:r>
        <w:rPr>
          <w:spacing w:val="-4"/>
          <w:sz w:val="22"/>
        </w:rPr>
        <w:t> </w:t>
      </w:r>
      <w:r>
        <w:rPr>
          <w:sz w:val="22"/>
        </w:rPr>
        <w:t>(6</w:t>
      </w:r>
      <w:r>
        <w:rPr>
          <w:spacing w:val="-3"/>
          <w:sz w:val="22"/>
        </w:rPr>
        <w:t> </w:t>
      </w:r>
      <w:r>
        <w:rPr>
          <w:sz w:val="22"/>
        </w:rPr>
        <w:t>per</w:t>
      </w:r>
      <w:r>
        <w:rPr>
          <w:spacing w:val="-3"/>
          <w:sz w:val="22"/>
        </w:rPr>
        <w:t> </w:t>
      </w:r>
      <w:r>
        <w:rPr>
          <w:spacing w:val="-2"/>
          <w:sz w:val="22"/>
        </w:rPr>
        <w:t>week);</w:t>
      </w:r>
    </w:p>
    <w:p>
      <w:pPr>
        <w:pStyle w:val="ListParagraph"/>
        <w:numPr>
          <w:ilvl w:val="0"/>
          <w:numId w:val="127"/>
        </w:numPr>
        <w:tabs>
          <w:tab w:pos="1950" w:val="left" w:leader="none"/>
        </w:tabs>
        <w:spacing w:line="240" w:lineRule="auto" w:before="47" w:after="0"/>
        <w:ind w:left="1949" w:right="0" w:hanging="139"/>
        <w:jc w:val="left"/>
        <w:rPr>
          <w:sz w:val="22"/>
        </w:rPr>
      </w:pPr>
      <w:r>
        <w:rPr>
          <w:sz w:val="22"/>
        </w:rPr>
        <w:t>10</w:t>
      </w:r>
      <w:r>
        <w:rPr>
          <w:spacing w:val="-3"/>
          <w:sz w:val="22"/>
        </w:rPr>
        <w:t> </w:t>
      </w:r>
      <w:r>
        <w:rPr>
          <w:sz w:val="22"/>
        </w:rPr>
        <w:t>will</w:t>
      </w:r>
      <w:r>
        <w:rPr>
          <w:spacing w:val="-3"/>
          <w:sz w:val="22"/>
        </w:rPr>
        <w:t> </w:t>
      </w:r>
      <w:r>
        <w:rPr>
          <w:sz w:val="22"/>
        </w:rPr>
        <w:t>be</w:t>
      </w:r>
      <w:r>
        <w:rPr>
          <w:spacing w:val="-3"/>
          <w:sz w:val="22"/>
        </w:rPr>
        <w:t> </w:t>
      </w:r>
      <w:r>
        <w:rPr>
          <w:sz w:val="22"/>
        </w:rPr>
        <w:t>assaulted</w:t>
      </w:r>
      <w:r>
        <w:rPr>
          <w:spacing w:val="-3"/>
          <w:sz w:val="22"/>
        </w:rPr>
        <w:t> </w:t>
      </w:r>
      <w:r>
        <w:rPr>
          <w:sz w:val="22"/>
        </w:rPr>
        <w:t>so</w:t>
      </w:r>
      <w:r>
        <w:rPr>
          <w:spacing w:val="-2"/>
          <w:sz w:val="22"/>
        </w:rPr>
        <w:t> </w:t>
      </w:r>
      <w:r>
        <w:rPr>
          <w:sz w:val="22"/>
        </w:rPr>
        <w:t>severely</w:t>
      </w:r>
      <w:r>
        <w:rPr>
          <w:spacing w:val="-2"/>
          <w:sz w:val="22"/>
        </w:rPr>
        <w:t> </w:t>
      </w:r>
      <w:r>
        <w:rPr>
          <w:sz w:val="22"/>
        </w:rPr>
        <w:t>that</w:t>
      </w:r>
      <w:r>
        <w:rPr>
          <w:spacing w:val="-2"/>
          <w:sz w:val="22"/>
        </w:rPr>
        <w:t> </w:t>
      </w:r>
      <w:r>
        <w:rPr>
          <w:sz w:val="22"/>
        </w:rPr>
        <w:t>they</w:t>
      </w:r>
      <w:r>
        <w:rPr>
          <w:spacing w:val="-2"/>
          <w:sz w:val="22"/>
        </w:rPr>
        <w:t> </w:t>
      </w:r>
      <w:r>
        <w:rPr>
          <w:sz w:val="22"/>
        </w:rPr>
        <w:t>will</w:t>
      </w:r>
      <w:r>
        <w:rPr>
          <w:spacing w:val="-3"/>
          <w:sz w:val="22"/>
        </w:rPr>
        <w:t> </w:t>
      </w:r>
      <w:r>
        <w:rPr>
          <w:sz w:val="22"/>
        </w:rPr>
        <w:t>lose</w:t>
      </w:r>
      <w:r>
        <w:rPr>
          <w:spacing w:val="-2"/>
          <w:sz w:val="22"/>
        </w:rPr>
        <w:t> consciousness;</w:t>
      </w:r>
    </w:p>
    <w:p>
      <w:pPr>
        <w:pStyle w:val="ListParagraph"/>
        <w:numPr>
          <w:ilvl w:val="0"/>
          <w:numId w:val="127"/>
        </w:numPr>
        <w:tabs>
          <w:tab w:pos="1950" w:val="left" w:leader="none"/>
        </w:tabs>
        <w:spacing w:line="240" w:lineRule="auto" w:before="47" w:after="0"/>
        <w:ind w:left="1949" w:right="0" w:hanging="139"/>
        <w:jc w:val="left"/>
        <w:rPr>
          <w:sz w:val="22"/>
        </w:rPr>
      </w:pPr>
      <w:r>
        <w:rPr>
          <w:sz w:val="22"/>
        </w:rPr>
        <w:t>16</w:t>
      </w:r>
      <w:r>
        <w:rPr>
          <w:spacing w:val="-5"/>
          <w:sz w:val="22"/>
        </w:rPr>
        <w:t> </w:t>
      </w:r>
      <w:r>
        <w:rPr>
          <w:sz w:val="22"/>
        </w:rPr>
        <w:t>will</w:t>
      </w:r>
      <w:r>
        <w:rPr>
          <w:spacing w:val="-3"/>
          <w:sz w:val="22"/>
        </w:rPr>
        <w:t> </w:t>
      </w:r>
      <w:r>
        <w:rPr>
          <w:sz w:val="22"/>
        </w:rPr>
        <w:t>need</w:t>
      </w:r>
      <w:r>
        <w:rPr>
          <w:spacing w:val="-3"/>
          <w:sz w:val="22"/>
        </w:rPr>
        <w:t> </w:t>
      </w:r>
      <w:r>
        <w:rPr>
          <w:sz w:val="22"/>
        </w:rPr>
        <w:t>health</w:t>
      </w:r>
      <w:r>
        <w:rPr>
          <w:spacing w:val="-2"/>
          <w:sz w:val="22"/>
        </w:rPr>
        <w:t> </w:t>
      </w:r>
      <w:r>
        <w:rPr>
          <w:sz w:val="22"/>
        </w:rPr>
        <w:t>care</w:t>
      </w:r>
      <w:r>
        <w:rPr>
          <w:spacing w:val="-2"/>
          <w:sz w:val="22"/>
        </w:rPr>
        <w:t> </w:t>
      </w:r>
      <w:r>
        <w:rPr>
          <w:sz w:val="22"/>
        </w:rPr>
        <w:t>for</w:t>
      </w:r>
      <w:r>
        <w:rPr>
          <w:spacing w:val="-2"/>
          <w:sz w:val="22"/>
        </w:rPr>
        <w:t> </w:t>
      </w:r>
      <w:r>
        <w:rPr>
          <w:sz w:val="22"/>
        </w:rPr>
        <w:t>their</w:t>
      </w:r>
      <w:r>
        <w:rPr>
          <w:spacing w:val="-1"/>
          <w:sz w:val="22"/>
        </w:rPr>
        <w:t> </w:t>
      </w:r>
      <w:r>
        <w:rPr>
          <w:spacing w:val="-2"/>
          <w:sz w:val="22"/>
        </w:rPr>
        <w:t>injuries;</w:t>
      </w:r>
    </w:p>
    <w:p>
      <w:pPr>
        <w:pStyle w:val="ListParagraph"/>
        <w:numPr>
          <w:ilvl w:val="0"/>
          <w:numId w:val="127"/>
        </w:numPr>
        <w:tabs>
          <w:tab w:pos="1950" w:val="left" w:leader="none"/>
        </w:tabs>
        <w:spacing w:line="240" w:lineRule="auto" w:before="47" w:after="0"/>
        <w:ind w:left="1949" w:right="0" w:hanging="139"/>
        <w:jc w:val="left"/>
        <w:rPr>
          <w:sz w:val="22"/>
        </w:rPr>
      </w:pPr>
      <w:r>
        <w:rPr>
          <w:sz w:val="22"/>
        </w:rPr>
        <w:t>29</w:t>
      </w:r>
      <w:r>
        <w:rPr>
          <w:spacing w:val="-6"/>
          <w:sz w:val="22"/>
        </w:rPr>
        <w:t> </w:t>
      </w:r>
      <w:r>
        <w:rPr>
          <w:sz w:val="22"/>
        </w:rPr>
        <w:t>will</w:t>
      </w:r>
      <w:r>
        <w:rPr>
          <w:spacing w:val="-4"/>
          <w:sz w:val="22"/>
        </w:rPr>
        <w:t> </w:t>
      </w:r>
      <w:r>
        <w:rPr>
          <w:sz w:val="22"/>
        </w:rPr>
        <w:t>have</w:t>
      </w:r>
      <w:r>
        <w:rPr>
          <w:spacing w:val="-4"/>
          <w:sz w:val="22"/>
        </w:rPr>
        <w:t> </w:t>
      </w:r>
      <w:r>
        <w:rPr>
          <w:sz w:val="22"/>
        </w:rPr>
        <w:t>eardrums</w:t>
      </w:r>
      <w:r>
        <w:rPr>
          <w:spacing w:val="-3"/>
          <w:sz w:val="22"/>
        </w:rPr>
        <w:t> </w:t>
      </w:r>
      <w:r>
        <w:rPr>
          <w:sz w:val="22"/>
        </w:rPr>
        <w:t>broken</w:t>
      </w:r>
      <w:r>
        <w:rPr>
          <w:spacing w:val="-4"/>
          <w:sz w:val="22"/>
        </w:rPr>
        <w:t> </w:t>
      </w:r>
      <w:r>
        <w:rPr>
          <w:sz w:val="22"/>
        </w:rPr>
        <w:t>or</w:t>
      </w:r>
      <w:r>
        <w:rPr>
          <w:spacing w:val="-4"/>
          <w:sz w:val="22"/>
        </w:rPr>
        <w:t> </w:t>
      </w:r>
      <w:r>
        <w:rPr>
          <w:sz w:val="22"/>
        </w:rPr>
        <w:t>sustain</w:t>
      </w:r>
      <w:r>
        <w:rPr>
          <w:spacing w:val="-3"/>
          <w:sz w:val="22"/>
        </w:rPr>
        <w:t> </w:t>
      </w:r>
      <w:r>
        <w:rPr>
          <w:sz w:val="22"/>
        </w:rPr>
        <w:t>eye</w:t>
      </w:r>
      <w:r>
        <w:rPr>
          <w:spacing w:val="-3"/>
          <w:sz w:val="22"/>
        </w:rPr>
        <w:t> </w:t>
      </w:r>
      <w:r>
        <w:rPr>
          <w:spacing w:val="-2"/>
          <w:sz w:val="22"/>
        </w:rPr>
        <w:t>injuries;</w:t>
      </w:r>
    </w:p>
    <w:p>
      <w:pPr>
        <w:pStyle w:val="ListParagraph"/>
        <w:numPr>
          <w:ilvl w:val="0"/>
          <w:numId w:val="127"/>
        </w:numPr>
        <w:tabs>
          <w:tab w:pos="1950" w:val="left" w:leader="none"/>
        </w:tabs>
        <w:spacing w:line="240" w:lineRule="auto" w:before="47" w:after="0"/>
        <w:ind w:left="1949" w:right="0" w:hanging="139"/>
        <w:jc w:val="left"/>
        <w:rPr>
          <w:sz w:val="22"/>
        </w:rPr>
      </w:pPr>
      <w:r>
        <w:rPr>
          <w:sz w:val="22"/>
        </w:rPr>
        <w:t>5</w:t>
      </w:r>
      <w:r>
        <w:rPr>
          <w:spacing w:val="-3"/>
          <w:sz w:val="22"/>
        </w:rPr>
        <w:t> </w:t>
      </w:r>
      <w:r>
        <w:rPr>
          <w:sz w:val="22"/>
        </w:rPr>
        <w:t>will</w:t>
      </w:r>
      <w:r>
        <w:rPr>
          <w:spacing w:val="-2"/>
          <w:sz w:val="22"/>
        </w:rPr>
        <w:t> </w:t>
      </w:r>
      <w:r>
        <w:rPr>
          <w:sz w:val="22"/>
        </w:rPr>
        <w:t>have</w:t>
      </w:r>
      <w:r>
        <w:rPr>
          <w:spacing w:val="-3"/>
          <w:sz w:val="22"/>
        </w:rPr>
        <w:t> </w:t>
      </w:r>
      <w:r>
        <w:rPr>
          <w:sz w:val="22"/>
        </w:rPr>
        <w:t>a</w:t>
      </w:r>
      <w:r>
        <w:rPr>
          <w:spacing w:val="-2"/>
          <w:sz w:val="22"/>
        </w:rPr>
        <w:t> </w:t>
      </w:r>
      <w:r>
        <w:rPr>
          <w:sz w:val="22"/>
        </w:rPr>
        <w:t>bone</w:t>
      </w:r>
      <w:r>
        <w:rPr>
          <w:spacing w:val="-3"/>
          <w:sz w:val="22"/>
        </w:rPr>
        <w:t> </w:t>
      </w:r>
      <w:r>
        <w:rPr>
          <w:sz w:val="22"/>
        </w:rPr>
        <w:t>fractured</w:t>
      </w:r>
      <w:r>
        <w:rPr>
          <w:spacing w:val="-1"/>
          <w:sz w:val="22"/>
        </w:rPr>
        <w:t> </w:t>
      </w:r>
      <w:r>
        <w:rPr>
          <w:sz w:val="22"/>
        </w:rPr>
        <w:t>or</w:t>
      </w:r>
      <w:r>
        <w:rPr>
          <w:spacing w:val="-2"/>
          <w:sz w:val="22"/>
        </w:rPr>
        <w:t> broken;</w:t>
      </w:r>
    </w:p>
    <w:p>
      <w:pPr>
        <w:pStyle w:val="ListParagraph"/>
        <w:numPr>
          <w:ilvl w:val="0"/>
          <w:numId w:val="127"/>
        </w:numPr>
        <w:tabs>
          <w:tab w:pos="1950" w:val="left" w:leader="none"/>
        </w:tabs>
        <w:spacing w:line="240" w:lineRule="auto" w:before="47" w:after="0"/>
        <w:ind w:left="1949" w:right="0" w:hanging="139"/>
        <w:jc w:val="left"/>
        <w:rPr>
          <w:sz w:val="22"/>
        </w:rPr>
      </w:pPr>
      <w:r>
        <w:rPr>
          <w:sz w:val="22"/>
        </w:rPr>
        <w:t>5</w:t>
      </w:r>
      <w:r>
        <w:rPr>
          <w:spacing w:val="-4"/>
          <w:sz w:val="22"/>
        </w:rPr>
        <w:t> </w:t>
      </w:r>
      <w:r>
        <w:rPr>
          <w:sz w:val="22"/>
        </w:rPr>
        <w:t>will</w:t>
      </w:r>
      <w:r>
        <w:rPr>
          <w:spacing w:val="-4"/>
          <w:sz w:val="22"/>
        </w:rPr>
        <w:t> </w:t>
      </w:r>
      <w:r>
        <w:rPr>
          <w:sz w:val="22"/>
        </w:rPr>
        <w:t>suffer</w:t>
      </w:r>
      <w:r>
        <w:rPr>
          <w:spacing w:val="-3"/>
          <w:sz w:val="22"/>
        </w:rPr>
        <w:t> </w:t>
      </w:r>
      <w:r>
        <w:rPr>
          <w:sz w:val="22"/>
        </w:rPr>
        <w:t>from</w:t>
      </w:r>
      <w:r>
        <w:rPr>
          <w:spacing w:val="-3"/>
          <w:sz w:val="22"/>
        </w:rPr>
        <w:t> </w:t>
      </w:r>
      <w:r>
        <w:rPr>
          <w:sz w:val="22"/>
        </w:rPr>
        <w:t>internal</w:t>
      </w:r>
      <w:r>
        <w:rPr>
          <w:spacing w:val="-3"/>
          <w:sz w:val="22"/>
        </w:rPr>
        <w:t> </w:t>
      </w:r>
      <w:r>
        <w:rPr>
          <w:spacing w:val="-2"/>
          <w:sz w:val="22"/>
        </w:rPr>
        <w:t>injuries;</w:t>
      </w:r>
    </w:p>
    <w:p>
      <w:pPr>
        <w:pStyle w:val="ListParagraph"/>
        <w:numPr>
          <w:ilvl w:val="0"/>
          <w:numId w:val="127"/>
        </w:numPr>
        <w:tabs>
          <w:tab w:pos="1950" w:val="left" w:leader="none"/>
        </w:tabs>
        <w:spacing w:line="240" w:lineRule="auto" w:before="47" w:after="0"/>
        <w:ind w:left="1949" w:right="0" w:hanging="139"/>
        <w:jc w:val="left"/>
        <w:rPr>
          <w:sz w:val="22"/>
        </w:rPr>
      </w:pPr>
      <w:r>
        <w:rPr>
          <w:sz w:val="22"/>
        </w:rPr>
        <w:t>4</w:t>
      </w:r>
      <w:r>
        <w:rPr>
          <w:spacing w:val="-3"/>
          <w:sz w:val="22"/>
        </w:rPr>
        <w:t> </w:t>
      </w:r>
      <w:r>
        <w:rPr>
          <w:sz w:val="22"/>
        </w:rPr>
        <w:t>will</w:t>
      </w:r>
      <w:r>
        <w:rPr>
          <w:spacing w:val="-2"/>
          <w:sz w:val="22"/>
        </w:rPr>
        <w:t> </w:t>
      </w:r>
      <w:r>
        <w:rPr>
          <w:sz w:val="22"/>
        </w:rPr>
        <w:t>have</w:t>
      </w:r>
      <w:r>
        <w:rPr>
          <w:spacing w:val="-3"/>
          <w:sz w:val="22"/>
        </w:rPr>
        <w:t> </w:t>
      </w:r>
      <w:r>
        <w:rPr>
          <w:sz w:val="22"/>
        </w:rPr>
        <w:t>sprains</w:t>
      </w:r>
      <w:r>
        <w:rPr>
          <w:spacing w:val="-1"/>
          <w:sz w:val="22"/>
        </w:rPr>
        <w:t> </w:t>
      </w:r>
      <w:r>
        <w:rPr>
          <w:sz w:val="22"/>
        </w:rPr>
        <w:t>or</w:t>
      </w:r>
      <w:r>
        <w:rPr>
          <w:spacing w:val="-2"/>
          <w:sz w:val="22"/>
        </w:rPr>
        <w:t> dislocations;</w:t>
      </w:r>
    </w:p>
    <w:p>
      <w:pPr>
        <w:pStyle w:val="ListParagraph"/>
        <w:numPr>
          <w:ilvl w:val="0"/>
          <w:numId w:val="127"/>
        </w:numPr>
        <w:tabs>
          <w:tab w:pos="1950" w:val="left" w:leader="none"/>
        </w:tabs>
        <w:spacing w:line="240" w:lineRule="auto" w:before="47" w:after="0"/>
        <w:ind w:left="1949" w:right="0" w:hanging="139"/>
        <w:jc w:val="left"/>
        <w:rPr>
          <w:sz w:val="22"/>
        </w:rPr>
      </w:pPr>
      <w:r>
        <w:rPr>
          <w:sz w:val="22"/>
        </w:rPr>
        <w:t>1</w:t>
      </w:r>
      <w:r>
        <w:rPr>
          <w:spacing w:val="-4"/>
          <w:sz w:val="22"/>
        </w:rPr>
        <w:t> </w:t>
      </w:r>
      <w:r>
        <w:rPr>
          <w:sz w:val="22"/>
        </w:rPr>
        <w:t>will</w:t>
      </w:r>
      <w:r>
        <w:rPr>
          <w:spacing w:val="-3"/>
          <w:sz w:val="22"/>
        </w:rPr>
        <w:t> </w:t>
      </w:r>
      <w:r>
        <w:rPr>
          <w:sz w:val="22"/>
        </w:rPr>
        <w:t>suffer</w:t>
      </w:r>
      <w:r>
        <w:rPr>
          <w:spacing w:val="-3"/>
          <w:sz w:val="22"/>
        </w:rPr>
        <w:t> </w:t>
      </w:r>
      <w:r>
        <w:rPr>
          <w:sz w:val="22"/>
        </w:rPr>
        <w:t>from</w:t>
      </w:r>
      <w:r>
        <w:rPr>
          <w:spacing w:val="-2"/>
          <w:sz w:val="22"/>
        </w:rPr>
        <w:t> </w:t>
      </w:r>
      <w:r>
        <w:rPr>
          <w:sz w:val="22"/>
        </w:rPr>
        <w:t>burns;</w:t>
      </w:r>
      <w:r>
        <w:rPr>
          <w:spacing w:val="-3"/>
          <w:sz w:val="22"/>
        </w:rPr>
        <w:t> </w:t>
      </w:r>
      <w:r>
        <w:rPr>
          <w:spacing w:val="-5"/>
          <w:sz w:val="22"/>
        </w:rPr>
        <w:t>and</w:t>
      </w:r>
    </w:p>
    <w:p>
      <w:pPr>
        <w:pStyle w:val="ListParagraph"/>
        <w:numPr>
          <w:ilvl w:val="0"/>
          <w:numId w:val="127"/>
        </w:numPr>
        <w:tabs>
          <w:tab w:pos="1950" w:val="left" w:leader="none"/>
        </w:tabs>
        <w:spacing w:line="240" w:lineRule="auto" w:before="48" w:after="0"/>
        <w:ind w:left="1949" w:right="0" w:hanging="139"/>
        <w:jc w:val="left"/>
        <w:rPr>
          <w:sz w:val="22"/>
        </w:rPr>
      </w:pPr>
      <w:r>
        <w:rPr>
          <w:sz w:val="22"/>
        </w:rPr>
        <w:t>3</w:t>
      </w:r>
      <w:r>
        <w:rPr>
          <w:spacing w:val="-3"/>
          <w:sz w:val="22"/>
        </w:rPr>
        <w:t> </w:t>
      </w:r>
      <w:r>
        <w:rPr>
          <w:sz w:val="22"/>
        </w:rPr>
        <w:t>will</w:t>
      </w:r>
      <w:r>
        <w:rPr>
          <w:spacing w:val="-2"/>
          <w:sz w:val="22"/>
        </w:rPr>
        <w:t> </w:t>
      </w:r>
      <w:r>
        <w:rPr>
          <w:sz w:val="22"/>
        </w:rPr>
        <w:t>have</w:t>
      </w:r>
      <w:r>
        <w:rPr>
          <w:spacing w:val="-2"/>
          <w:sz w:val="22"/>
        </w:rPr>
        <w:t> </w:t>
      </w:r>
      <w:r>
        <w:rPr>
          <w:sz w:val="22"/>
        </w:rPr>
        <w:t>their</w:t>
      </w:r>
      <w:r>
        <w:rPr>
          <w:spacing w:val="-1"/>
          <w:sz w:val="22"/>
        </w:rPr>
        <w:t> </w:t>
      </w:r>
      <w:r>
        <w:rPr>
          <w:sz w:val="22"/>
        </w:rPr>
        <w:t>teeth</w:t>
      </w:r>
      <w:r>
        <w:rPr>
          <w:spacing w:val="-1"/>
          <w:sz w:val="22"/>
        </w:rPr>
        <w:t> </w:t>
      </w:r>
      <w:r>
        <w:rPr>
          <w:spacing w:val="-2"/>
          <w:sz w:val="22"/>
        </w:rPr>
        <w:t>broken.</w:t>
      </w:r>
    </w:p>
    <w:p>
      <w:pPr>
        <w:pStyle w:val="BodyText"/>
        <w:spacing w:before="1"/>
        <w:rPr>
          <w:sz w:val="30"/>
        </w:rPr>
      </w:pPr>
    </w:p>
    <w:p>
      <w:pPr>
        <w:pStyle w:val="BodyText"/>
        <w:spacing w:line="285" w:lineRule="auto" w:before="1"/>
        <w:ind w:left="1091" w:right="1075"/>
        <w:jc w:val="both"/>
      </w:pPr>
      <w:r>
        <w:rPr/>
        <w:t>The study is the sixth (after Samoa, Solomon Islands, Kiribati, Vanuatu and</w:t>
      </w:r>
      <w:r>
        <w:rPr>
          <w:spacing w:val="-4"/>
        </w:rPr>
        <w:t> </w:t>
      </w:r>
      <w:r>
        <w:rPr/>
        <w:t>Tonga) to be completed in the Paciﬁc using the approach developed by the World Health Organisation (WHO).Studies are currently</w:t>
      </w:r>
      <w:r>
        <w:rPr>
          <w:spacing w:val="-11"/>
        </w:rPr>
        <w:t> </w:t>
      </w:r>
      <w:r>
        <w:rPr/>
        <w:t>underway</w:t>
      </w:r>
      <w:r>
        <w:rPr>
          <w:spacing w:val="-11"/>
        </w:rPr>
        <w:t> </w:t>
      </w:r>
      <w:r>
        <w:rPr/>
        <w:t>or</w:t>
      </w:r>
      <w:r>
        <w:rPr>
          <w:spacing w:val="-11"/>
        </w:rPr>
        <w:t> </w:t>
      </w:r>
      <w:r>
        <w:rPr/>
        <w:t>being</w:t>
      </w:r>
      <w:r>
        <w:rPr>
          <w:spacing w:val="-11"/>
        </w:rPr>
        <w:t> </w:t>
      </w:r>
      <w:r>
        <w:rPr/>
        <w:t>planned</w:t>
      </w:r>
      <w:r>
        <w:rPr>
          <w:spacing w:val="-11"/>
        </w:rPr>
        <w:t> </w:t>
      </w:r>
      <w:r>
        <w:rPr/>
        <w:t>in</w:t>
      </w:r>
      <w:r>
        <w:rPr>
          <w:spacing w:val="-11"/>
        </w:rPr>
        <w:t> </w:t>
      </w:r>
      <w:r>
        <w:rPr/>
        <w:t>several</w:t>
      </w:r>
      <w:r>
        <w:rPr>
          <w:spacing w:val="-11"/>
        </w:rPr>
        <w:t> </w:t>
      </w:r>
      <w:r>
        <w:rPr/>
        <w:t>other</w:t>
      </w:r>
      <w:r>
        <w:rPr>
          <w:spacing w:val="-11"/>
        </w:rPr>
        <w:t> </w:t>
      </w:r>
      <w:r>
        <w:rPr/>
        <w:t>countries</w:t>
      </w:r>
      <w:r>
        <w:rPr>
          <w:spacing w:val="-11"/>
        </w:rPr>
        <w:t> </w:t>
      </w:r>
      <w:r>
        <w:rPr/>
        <w:t>including</w:t>
      </w:r>
      <w:r>
        <w:rPr>
          <w:spacing w:val="-11"/>
        </w:rPr>
        <w:t> </w:t>
      </w:r>
      <w:r>
        <w:rPr/>
        <w:t>Nauru,</w:t>
      </w:r>
      <w:r>
        <w:rPr>
          <w:spacing w:val="-11"/>
        </w:rPr>
        <w:t> </w:t>
      </w:r>
      <w:r>
        <w:rPr/>
        <w:t>the</w:t>
      </w:r>
      <w:r>
        <w:rPr>
          <w:spacing w:val="-11"/>
        </w:rPr>
        <w:t> </w:t>
      </w:r>
      <w:r>
        <w:rPr/>
        <w:t>Federated</w:t>
      </w:r>
      <w:r>
        <w:rPr>
          <w:spacing w:val="-11"/>
        </w:rPr>
        <w:t> </w:t>
      </w:r>
      <w:r>
        <w:rPr/>
        <w:t>States of Micronesia, Marshall Islands, Cook Islands, Palau and PNG.</w:t>
      </w:r>
    </w:p>
    <w:p>
      <w:pPr>
        <w:spacing w:after="0" w:line="285" w:lineRule="auto"/>
        <w:jc w:val="both"/>
        <w:sectPr>
          <w:pgSz w:w="11910" w:h="16840"/>
          <w:pgMar w:header="0" w:footer="379" w:top="1640" w:bottom="560" w:left="0" w:right="0"/>
        </w:sectPr>
      </w:pPr>
    </w:p>
    <w:p>
      <w:pPr>
        <w:pStyle w:val="BodyText"/>
        <w:rPr>
          <w:sz w:val="20"/>
        </w:rPr>
      </w:pPr>
    </w:p>
    <w:p>
      <w:pPr>
        <w:pStyle w:val="BodyText"/>
        <w:rPr>
          <w:sz w:val="20"/>
        </w:rPr>
      </w:pPr>
    </w:p>
    <w:p>
      <w:pPr>
        <w:pStyle w:val="BodyText"/>
        <w:spacing w:before="3"/>
        <w:rPr>
          <w:sz w:val="23"/>
        </w:rPr>
      </w:pPr>
    </w:p>
    <w:p>
      <w:pPr>
        <w:pStyle w:val="BodyText"/>
        <w:spacing w:line="285" w:lineRule="auto" w:before="93"/>
        <w:ind w:left="1096" w:right="1072"/>
        <w:jc w:val="both"/>
      </w:pPr>
      <w:r>
        <w:rPr/>
        <w:t>Men’s violence against women is an enormous problem for Fiji with far-reaching and highly damag- ing impacts on individuals, families, communities and the whole nation. Fiji has the fourth highest prevalence of physical and/or sexual partner violence over a woman’s lifetime, compared with 20 countries</w:t>
      </w:r>
      <w:r>
        <w:rPr>
          <w:spacing w:val="-16"/>
        </w:rPr>
        <w:t> </w:t>
      </w:r>
      <w:r>
        <w:rPr/>
        <w:t>that</w:t>
      </w:r>
      <w:r>
        <w:rPr>
          <w:spacing w:val="-13"/>
        </w:rPr>
        <w:t> </w:t>
      </w:r>
      <w:r>
        <w:rPr/>
        <w:t>have</w:t>
      </w:r>
      <w:r>
        <w:rPr>
          <w:spacing w:val="-14"/>
        </w:rPr>
        <w:t> </w:t>
      </w:r>
      <w:r>
        <w:rPr/>
        <w:t>used</w:t>
      </w:r>
      <w:r>
        <w:rPr>
          <w:spacing w:val="-14"/>
        </w:rPr>
        <w:t> </w:t>
      </w:r>
      <w:r>
        <w:rPr/>
        <w:t>the</w:t>
      </w:r>
      <w:r>
        <w:rPr>
          <w:spacing w:val="-14"/>
        </w:rPr>
        <w:t> </w:t>
      </w:r>
      <w:r>
        <w:rPr/>
        <w:t>WHO</w:t>
      </w:r>
      <w:r>
        <w:rPr>
          <w:spacing w:val="-14"/>
        </w:rPr>
        <w:t> </w:t>
      </w:r>
      <w:r>
        <w:rPr/>
        <w:t>research</w:t>
      </w:r>
      <w:r>
        <w:rPr>
          <w:spacing w:val="-14"/>
        </w:rPr>
        <w:t> </w:t>
      </w:r>
      <w:r>
        <w:rPr/>
        <w:t>methodology.</w:t>
      </w:r>
      <w:r>
        <w:rPr>
          <w:spacing w:val="-16"/>
        </w:rPr>
        <w:t> </w:t>
      </w:r>
      <w:r>
        <w:rPr/>
        <w:t>The</w:t>
      </w:r>
      <w:r>
        <w:rPr>
          <w:spacing w:val="-13"/>
        </w:rPr>
        <w:t> </w:t>
      </w:r>
      <w:r>
        <w:rPr/>
        <w:t>global</w:t>
      </w:r>
      <w:r>
        <w:rPr>
          <w:spacing w:val="-14"/>
        </w:rPr>
        <w:t> </w:t>
      </w:r>
      <w:r>
        <w:rPr/>
        <w:t>average</w:t>
      </w:r>
      <w:r>
        <w:rPr>
          <w:spacing w:val="-14"/>
        </w:rPr>
        <w:t> </w:t>
      </w:r>
      <w:r>
        <w:rPr/>
        <w:t>for</w:t>
      </w:r>
      <w:r>
        <w:rPr>
          <w:spacing w:val="-14"/>
        </w:rPr>
        <w:t> </w:t>
      </w:r>
      <w:r>
        <w:rPr/>
        <w:t>lifetime</w:t>
      </w:r>
      <w:r>
        <w:rPr>
          <w:spacing w:val="-14"/>
        </w:rPr>
        <w:t> </w:t>
      </w:r>
      <w:r>
        <w:rPr/>
        <w:t>non-partner and partner violence combined is 35.6%, compared with just over 60% for the Solomon Islands with lowest</w:t>
      </w:r>
      <w:r>
        <w:rPr>
          <w:spacing w:val="-16"/>
        </w:rPr>
        <w:t> </w:t>
      </w:r>
      <w:r>
        <w:rPr/>
        <w:t>lifetime</w:t>
      </w:r>
      <w:r>
        <w:rPr>
          <w:spacing w:val="-15"/>
        </w:rPr>
        <w:t> </w:t>
      </w:r>
      <w:r>
        <w:rPr/>
        <w:t>prevalence</w:t>
      </w:r>
      <w:r>
        <w:rPr>
          <w:spacing w:val="-15"/>
        </w:rPr>
        <w:t> </w:t>
      </w:r>
      <w:r>
        <w:rPr/>
        <w:t>in</w:t>
      </w:r>
      <w:r>
        <w:rPr>
          <w:spacing w:val="-16"/>
        </w:rPr>
        <w:t> </w:t>
      </w:r>
      <w:r>
        <w:rPr/>
        <w:t>the</w:t>
      </w:r>
      <w:r>
        <w:rPr>
          <w:spacing w:val="-15"/>
        </w:rPr>
        <w:t> </w:t>
      </w:r>
      <w:r>
        <w:rPr/>
        <w:t>Paciﬁc</w:t>
      </w:r>
      <w:r>
        <w:rPr>
          <w:spacing w:val="-15"/>
        </w:rPr>
        <w:t> </w:t>
      </w:r>
      <w:r>
        <w:rPr/>
        <w:t>region,</w:t>
      </w:r>
      <w:r>
        <w:rPr>
          <w:spacing w:val="-15"/>
        </w:rPr>
        <w:t> </w:t>
      </w:r>
      <w:r>
        <w:rPr/>
        <w:t>and</w:t>
      </w:r>
      <w:r>
        <w:rPr>
          <w:spacing w:val="-16"/>
        </w:rPr>
        <w:t> </w:t>
      </w:r>
      <w:r>
        <w:rPr/>
        <w:t>almost</w:t>
      </w:r>
      <w:r>
        <w:rPr>
          <w:spacing w:val="-14"/>
        </w:rPr>
        <w:t> </w:t>
      </w:r>
      <w:r>
        <w:rPr/>
        <w:t>80%</w:t>
      </w:r>
      <w:r>
        <w:rPr>
          <w:spacing w:val="-15"/>
        </w:rPr>
        <w:t> </w:t>
      </w:r>
      <w:r>
        <w:rPr/>
        <w:t>for</w:t>
      </w:r>
      <w:r>
        <w:rPr>
          <w:spacing w:val="-16"/>
        </w:rPr>
        <w:t> </w:t>
      </w:r>
      <w:r>
        <w:rPr/>
        <w:t>Tonga.</w:t>
      </w:r>
      <w:r>
        <w:rPr>
          <w:spacing w:val="-15"/>
        </w:rPr>
        <w:t> </w:t>
      </w:r>
      <w:r>
        <w:rPr/>
        <w:t>The</w:t>
      </w:r>
      <w:r>
        <w:rPr>
          <w:spacing w:val="-14"/>
        </w:rPr>
        <w:t> </w:t>
      </w:r>
      <w:r>
        <w:rPr/>
        <w:t>global</w:t>
      </w:r>
      <w:r>
        <w:rPr>
          <w:spacing w:val="-15"/>
        </w:rPr>
        <w:t> </w:t>
      </w:r>
      <w:r>
        <w:rPr/>
        <w:t>rate</w:t>
      </w:r>
      <w:r>
        <w:rPr>
          <w:spacing w:val="-15"/>
        </w:rPr>
        <w:t> </w:t>
      </w:r>
      <w:r>
        <w:rPr/>
        <w:t>for</w:t>
      </w:r>
      <w:r>
        <w:rPr>
          <w:spacing w:val="-15"/>
        </w:rPr>
        <w:t> </w:t>
      </w:r>
      <w:r>
        <w:rPr/>
        <w:t>intimate partner physical and/or sexual violence is 30%, compared with 40% in Tonga and 68% in Kiribati.</w:t>
      </w:r>
    </w:p>
    <w:p>
      <w:pPr>
        <w:pStyle w:val="BodyText"/>
        <w:spacing w:before="6"/>
        <w:rPr>
          <w:sz w:val="25"/>
        </w:rPr>
      </w:pPr>
    </w:p>
    <w:p>
      <w:pPr>
        <w:pStyle w:val="BodyText"/>
        <w:spacing w:line="285" w:lineRule="auto"/>
        <w:ind w:left="1096" w:right="1070"/>
        <w:jc w:val="both"/>
      </w:pPr>
      <w:r>
        <w:rPr/>
        <w:t>In Fiji, 64% of women who have ever been in an intimate relationship have experienced violence by a husband or intimate partner in their lifetime, and 24% are suffering from physical or sexual partner violence</w:t>
      </w:r>
      <w:r>
        <w:rPr>
          <w:spacing w:val="-2"/>
        </w:rPr>
        <w:t> </w:t>
      </w:r>
      <w:r>
        <w:rPr/>
        <w:t>today;</w:t>
      </w:r>
      <w:r>
        <w:rPr>
          <w:spacing w:val="-2"/>
        </w:rPr>
        <w:t> </w:t>
      </w:r>
      <w:r>
        <w:rPr/>
        <w:t>55%</w:t>
      </w:r>
      <w:r>
        <w:rPr>
          <w:spacing w:val="-3"/>
        </w:rPr>
        <w:t> </w:t>
      </w:r>
      <w:r>
        <w:rPr/>
        <w:t>experienced</w:t>
      </w:r>
      <w:r>
        <w:rPr>
          <w:spacing w:val="-2"/>
        </w:rPr>
        <w:t> </w:t>
      </w:r>
      <w:r>
        <w:rPr/>
        <w:t>emotional</w:t>
      </w:r>
      <w:r>
        <w:rPr>
          <w:spacing w:val="-2"/>
        </w:rPr>
        <w:t> </w:t>
      </w:r>
      <w:r>
        <w:rPr/>
        <w:t>violence</w:t>
      </w:r>
      <w:r>
        <w:rPr>
          <w:spacing w:val="-2"/>
        </w:rPr>
        <w:t> </w:t>
      </w:r>
      <w:r>
        <w:rPr/>
        <w:t>in</w:t>
      </w:r>
      <w:r>
        <w:rPr>
          <w:spacing w:val="-3"/>
        </w:rPr>
        <w:t> </w:t>
      </w:r>
      <w:r>
        <w:rPr/>
        <w:t>their</w:t>
      </w:r>
      <w:r>
        <w:rPr>
          <w:spacing w:val="-2"/>
        </w:rPr>
        <w:t> </w:t>
      </w:r>
      <w:r>
        <w:rPr/>
        <w:t>lifetime,</w:t>
      </w:r>
      <w:r>
        <w:rPr>
          <w:spacing w:val="-3"/>
        </w:rPr>
        <w:t> </w:t>
      </w:r>
      <w:r>
        <w:rPr/>
        <w:t>and</w:t>
      </w:r>
      <w:r>
        <w:rPr>
          <w:spacing w:val="-2"/>
        </w:rPr>
        <w:t> </w:t>
      </w:r>
      <w:r>
        <w:rPr/>
        <w:t>29%</w:t>
      </w:r>
      <w:r>
        <w:rPr>
          <w:spacing w:val="-3"/>
        </w:rPr>
        <w:t> </w:t>
      </w:r>
      <w:r>
        <w:rPr/>
        <w:t>in</w:t>
      </w:r>
      <w:r>
        <w:rPr>
          <w:spacing w:val="-3"/>
        </w:rPr>
        <w:t> </w:t>
      </w:r>
      <w:r>
        <w:rPr/>
        <w:t>the</w:t>
      </w:r>
      <w:r>
        <w:rPr>
          <w:spacing w:val="-2"/>
        </w:rPr>
        <w:t> </w:t>
      </w:r>
      <w:r>
        <w:rPr/>
        <w:t>last</w:t>
      </w:r>
      <w:r>
        <w:rPr>
          <w:spacing w:val="-3"/>
        </w:rPr>
        <w:t> </w:t>
      </w:r>
      <w:r>
        <w:rPr/>
        <w:t>12</w:t>
      </w:r>
      <w:r>
        <w:rPr>
          <w:spacing w:val="-3"/>
        </w:rPr>
        <w:t> </w:t>
      </w:r>
      <w:r>
        <w:rPr/>
        <w:t>months. Overall, 72% of women experienced physical, sexual or emotional violence from their husband/part- ner</w:t>
      </w:r>
      <w:r>
        <w:rPr>
          <w:spacing w:val="-6"/>
        </w:rPr>
        <w:t> </w:t>
      </w:r>
      <w:r>
        <w:rPr/>
        <w:t>in</w:t>
      </w:r>
      <w:r>
        <w:rPr>
          <w:spacing w:val="-6"/>
        </w:rPr>
        <w:t> </w:t>
      </w:r>
      <w:r>
        <w:rPr/>
        <w:t>their</w:t>
      </w:r>
      <w:r>
        <w:rPr>
          <w:spacing w:val="-5"/>
        </w:rPr>
        <w:t> </w:t>
      </w:r>
      <w:r>
        <w:rPr/>
        <w:t>lifetime,</w:t>
      </w:r>
      <w:r>
        <w:rPr>
          <w:spacing w:val="-6"/>
        </w:rPr>
        <w:t> </w:t>
      </w:r>
      <w:r>
        <w:rPr/>
        <w:t>and</w:t>
      </w:r>
      <w:r>
        <w:rPr>
          <w:spacing w:val="-6"/>
        </w:rPr>
        <w:t> </w:t>
      </w:r>
      <w:r>
        <w:rPr/>
        <w:t>many</w:t>
      </w:r>
      <w:r>
        <w:rPr>
          <w:spacing w:val="-6"/>
        </w:rPr>
        <w:t> </w:t>
      </w:r>
      <w:r>
        <w:rPr/>
        <w:t>of</w:t>
      </w:r>
      <w:r>
        <w:rPr>
          <w:spacing w:val="-6"/>
        </w:rPr>
        <w:t> </w:t>
      </w:r>
      <w:r>
        <w:rPr/>
        <w:t>these</w:t>
      </w:r>
      <w:r>
        <w:rPr>
          <w:spacing w:val="-5"/>
        </w:rPr>
        <w:t> </w:t>
      </w:r>
      <w:r>
        <w:rPr/>
        <w:t>suffered</w:t>
      </w:r>
      <w:r>
        <w:rPr>
          <w:spacing w:val="-5"/>
        </w:rPr>
        <w:t> </w:t>
      </w:r>
      <w:r>
        <w:rPr/>
        <w:t>from</w:t>
      </w:r>
      <w:r>
        <w:rPr>
          <w:spacing w:val="-6"/>
        </w:rPr>
        <w:t> </w:t>
      </w:r>
      <w:r>
        <w:rPr/>
        <w:t>all</w:t>
      </w:r>
      <w:r>
        <w:rPr>
          <w:spacing w:val="-6"/>
        </w:rPr>
        <w:t> </w:t>
      </w:r>
      <w:r>
        <w:rPr/>
        <w:t>three</w:t>
      </w:r>
      <w:r>
        <w:rPr>
          <w:spacing w:val="-5"/>
        </w:rPr>
        <w:t> </w:t>
      </w:r>
      <w:r>
        <w:rPr/>
        <w:t>forms</w:t>
      </w:r>
      <w:r>
        <w:rPr>
          <w:spacing w:val="-6"/>
        </w:rPr>
        <w:t> </w:t>
      </w:r>
      <w:r>
        <w:rPr/>
        <w:t>of</w:t>
      </w:r>
      <w:r>
        <w:rPr>
          <w:spacing w:val="-6"/>
        </w:rPr>
        <w:t> </w:t>
      </w:r>
      <w:r>
        <w:rPr/>
        <w:t>abuse.</w:t>
      </w:r>
      <w:r>
        <w:rPr>
          <w:spacing w:val="-6"/>
        </w:rPr>
        <w:t> </w:t>
      </w:r>
      <w:r>
        <w:rPr/>
        <w:t>It</w:t>
      </w:r>
      <w:r>
        <w:rPr>
          <w:spacing w:val="-6"/>
        </w:rPr>
        <w:t> </w:t>
      </w:r>
      <w:r>
        <w:rPr/>
        <w:t>should</w:t>
      </w:r>
      <w:r>
        <w:rPr>
          <w:spacing w:val="-5"/>
        </w:rPr>
        <w:t> </w:t>
      </w:r>
      <w:r>
        <w:rPr/>
        <w:t>be</w:t>
      </w:r>
      <w:r>
        <w:rPr>
          <w:spacing w:val="-6"/>
        </w:rPr>
        <w:t> </w:t>
      </w:r>
      <w:r>
        <w:rPr/>
        <w:t>mentioned however, that while there are some raw data available on violence against women, statistics on women with disabilities remain a challenge.</w:t>
      </w:r>
    </w:p>
    <w:p>
      <w:pPr>
        <w:pStyle w:val="BodyText"/>
        <w:spacing w:before="5"/>
        <w:rPr>
          <w:sz w:val="25"/>
        </w:rPr>
      </w:pPr>
    </w:p>
    <w:p>
      <w:pPr>
        <w:pStyle w:val="BodyText"/>
        <w:spacing w:line="285" w:lineRule="auto" w:before="1"/>
        <w:ind w:left="1096" w:right="1072"/>
        <w:jc w:val="both"/>
      </w:pPr>
      <w:r>
        <w:rPr/>
        <w:t>There</w:t>
      </w:r>
      <w:r>
        <w:rPr>
          <w:spacing w:val="-2"/>
        </w:rPr>
        <w:t> </w:t>
      </w:r>
      <w:r>
        <w:rPr/>
        <w:t>are</w:t>
      </w:r>
      <w:r>
        <w:rPr>
          <w:spacing w:val="-2"/>
        </w:rPr>
        <w:t> </w:t>
      </w:r>
      <w:r>
        <w:rPr/>
        <w:t>also</w:t>
      </w:r>
      <w:r>
        <w:rPr>
          <w:spacing w:val="-2"/>
        </w:rPr>
        <w:t> </w:t>
      </w:r>
      <w:r>
        <w:rPr/>
        <w:t>high</w:t>
      </w:r>
      <w:r>
        <w:rPr>
          <w:spacing w:val="-2"/>
        </w:rPr>
        <w:t> </w:t>
      </w:r>
      <w:r>
        <w:rPr/>
        <w:t>rates</w:t>
      </w:r>
      <w:r>
        <w:rPr>
          <w:spacing w:val="-2"/>
        </w:rPr>
        <w:t> </w:t>
      </w:r>
      <w:r>
        <w:rPr/>
        <w:t>of</w:t>
      </w:r>
      <w:r>
        <w:rPr>
          <w:spacing w:val="-2"/>
        </w:rPr>
        <w:t> </w:t>
      </w:r>
      <w:r>
        <w:rPr/>
        <w:t>non-partner</w:t>
      </w:r>
      <w:r>
        <w:rPr>
          <w:spacing w:val="-2"/>
        </w:rPr>
        <w:t> </w:t>
      </w:r>
      <w:r>
        <w:rPr/>
        <w:t>violence</w:t>
      </w:r>
      <w:r>
        <w:rPr>
          <w:spacing w:val="-2"/>
        </w:rPr>
        <w:t> </w:t>
      </w:r>
      <w:r>
        <w:rPr/>
        <w:t>against</w:t>
      </w:r>
      <w:r>
        <w:rPr>
          <w:spacing w:val="-2"/>
        </w:rPr>
        <w:t> </w:t>
      </w:r>
      <w:r>
        <w:rPr/>
        <w:t>women</w:t>
      </w:r>
      <w:r>
        <w:rPr>
          <w:spacing w:val="-2"/>
        </w:rPr>
        <w:t> </w:t>
      </w:r>
      <w:r>
        <w:rPr/>
        <w:t>and</w:t>
      </w:r>
      <w:r>
        <w:rPr>
          <w:spacing w:val="-2"/>
        </w:rPr>
        <w:t> </w:t>
      </w:r>
      <w:r>
        <w:rPr/>
        <w:t>girls.</w:t>
      </w:r>
      <w:r>
        <w:rPr>
          <w:spacing w:val="-6"/>
        </w:rPr>
        <w:t> </w:t>
      </w:r>
      <w:r>
        <w:rPr/>
        <w:t>Thirty</w:t>
      </w:r>
      <w:r>
        <w:rPr>
          <w:spacing w:val="-2"/>
        </w:rPr>
        <w:t> </w:t>
      </w:r>
      <w:r>
        <w:rPr/>
        <w:t>one</w:t>
      </w:r>
      <w:r>
        <w:rPr>
          <w:spacing w:val="-2"/>
        </w:rPr>
        <w:t> </w:t>
      </w:r>
      <w:r>
        <w:rPr/>
        <w:t>percent</w:t>
      </w:r>
      <w:r>
        <w:rPr>
          <w:spacing w:val="-2"/>
        </w:rPr>
        <w:t> </w:t>
      </w:r>
      <w:r>
        <w:rPr/>
        <w:t>(31%) have been subjected to physical or sexual assault since the age of 15 by someone other than their husbands and partners and 16% were abused as children. For 29% of women, their ﬁrst sexual experience was either forced or coerced. These ﬁndings are disturbing for their own sake, but also because sexual abuse and coercion are signiﬁcant risk factors which increase the likelihood that a woman</w:t>
      </w:r>
      <w:r>
        <w:rPr>
          <w:spacing w:val="-15"/>
        </w:rPr>
        <w:t> </w:t>
      </w:r>
      <w:r>
        <w:rPr/>
        <w:t>will</w:t>
      </w:r>
      <w:r>
        <w:rPr>
          <w:spacing w:val="-15"/>
        </w:rPr>
        <w:t> </w:t>
      </w:r>
      <w:r>
        <w:rPr/>
        <w:t>be</w:t>
      </w:r>
      <w:r>
        <w:rPr>
          <w:spacing w:val="-15"/>
        </w:rPr>
        <w:t> </w:t>
      </w:r>
      <w:r>
        <w:rPr/>
        <w:t>subjected</w:t>
      </w:r>
      <w:r>
        <w:rPr>
          <w:spacing w:val="-14"/>
        </w:rPr>
        <w:t> </w:t>
      </w:r>
      <w:r>
        <w:rPr/>
        <w:t>to</w:t>
      </w:r>
      <w:r>
        <w:rPr>
          <w:spacing w:val="-15"/>
        </w:rPr>
        <w:t> </w:t>
      </w:r>
      <w:r>
        <w:rPr/>
        <w:t>intimate</w:t>
      </w:r>
      <w:r>
        <w:rPr>
          <w:spacing w:val="-15"/>
        </w:rPr>
        <w:t> </w:t>
      </w:r>
      <w:r>
        <w:rPr/>
        <w:t>partner</w:t>
      </w:r>
      <w:r>
        <w:rPr>
          <w:spacing w:val="-15"/>
        </w:rPr>
        <w:t> </w:t>
      </w:r>
      <w:r>
        <w:rPr/>
        <w:t>violence.</w:t>
      </w:r>
      <w:r>
        <w:rPr>
          <w:spacing w:val="-14"/>
        </w:rPr>
        <w:t> </w:t>
      </w:r>
      <w:r>
        <w:rPr/>
        <w:t>Overall,</w:t>
      </w:r>
      <w:r>
        <w:rPr>
          <w:spacing w:val="-14"/>
        </w:rPr>
        <w:t> </w:t>
      </w:r>
      <w:r>
        <w:rPr/>
        <w:t>71%</w:t>
      </w:r>
      <w:r>
        <w:rPr>
          <w:spacing w:val="-15"/>
        </w:rPr>
        <w:t> </w:t>
      </w:r>
      <w:r>
        <w:rPr/>
        <w:t>of</w:t>
      </w:r>
      <w:r>
        <w:rPr>
          <w:spacing w:val="-15"/>
        </w:rPr>
        <w:t> </w:t>
      </w:r>
      <w:r>
        <w:rPr/>
        <w:t>women</w:t>
      </w:r>
      <w:r>
        <w:rPr>
          <w:spacing w:val="-15"/>
        </w:rPr>
        <w:t> </w:t>
      </w:r>
      <w:r>
        <w:rPr/>
        <w:t>were</w:t>
      </w:r>
      <w:r>
        <w:rPr>
          <w:spacing w:val="-15"/>
        </w:rPr>
        <w:t> </w:t>
      </w:r>
      <w:r>
        <w:rPr/>
        <w:t>subjected</w:t>
      </w:r>
      <w:r>
        <w:rPr>
          <w:spacing w:val="-14"/>
        </w:rPr>
        <w:t> </w:t>
      </w:r>
      <w:r>
        <w:rPr/>
        <w:t>to</w:t>
      </w:r>
      <w:r>
        <w:rPr>
          <w:spacing w:val="-15"/>
        </w:rPr>
        <w:t> </w:t>
      </w:r>
      <w:r>
        <w:rPr/>
        <w:t>physi- cal</w:t>
      </w:r>
      <w:r>
        <w:rPr>
          <w:spacing w:val="-14"/>
        </w:rPr>
        <w:t> </w:t>
      </w:r>
      <w:r>
        <w:rPr/>
        <w:t>or</w:t>
      </w:r>
      <w:r>
        <w:rPr>
          <w:spacing w:val="-14"/>
        </w:rPr>
        <w:t> </w:t>
      </w:r>
      <w:r>
        <w:rPr/>
        <w:t>sexual</w:t>
      </w:r>
      <w:r>
        <w:rPr>
          <w:spacing w:val="-14"/>
        </w:rPr>
        <w:t> </w:t>
      </w:r>
      <w:r>
        <w:rPr/>
        <w:t>violence</w:t>
      </w:r>
      <w:r>
        <w:rPr>
          <w:spacing w:val="-14"/>
        </w:rPr>
        <w:t> </w:t>
      </w:r>
      <w:r>
        <w:rPr/>
        <w:t>by</w:t>
      </w:r>
      <w:r>
        <w:rPr>
          <w:spacing w:val="-14"/>
        </w:rPr>
        <w:t> </w:t>
      </w:r>
      <w:r>
        <w:rPr/>
        <w:t>anyone</w:t>
      </w:r>
      <w:r>
        <w:rPr>
          <w:spacing w:val="-14"/>
        </w:rPr>
        <w:t> </w:t>
      </w:r>
      <w:r>
        <w:rPr/>
        <w:t>in</w:t>
      </w:r>
      <w:r>
        <w:rPr>
          <w:spacing w:val="-14"/>
        </w:rPr>
        <w:t> </w:t>
      </w:r>
      <w:r>
        <w:rPr/>
        <w:t>their</w:t>
      </w:r>
      <w:r>
        <w:rPr>
          <w:spacing w:val="-14"/>
        </w:rPr>
        <w:t> </w:t>
      </w:r>
      <w:r>
        <w:rPr/>
        <w:t>lifetime</w:t>
      </w:r>
      <w:r>
        <w:rPr>
          <w:spacing w:val="-14"/>
        </w:rPr>
        <w:t> </w:t>
      </w:r>
      <w:r>
        <w:rPr/>
        <w:t>–</w:t>
      </w:r>
      <w:r>
        <w:rPr>
          <w:spacing w:val="-14"/>
        </w:rPr>
        <w:t> </w:t>
      </w:r>
      <w:r>
        <w:rPr/>
        <w:t>including</w:t>
      </w:r>
      <w:r>
        <w:rPr>
          <w:spacing w:val="-14"/>
        </w:rPr>
        <w:t> </w:t>
      </w:r>
      <w:r>
        <w:rPr/>
        <w:t>partners</w:t>
      </w:r>
      <w:r>
        <w:rPr>
          <w:spacing w:val="-14"/>
        </w:rPr>
        <w:t> </w:t>
      </w:r>
      <w:r>
        <w:rPr/>
        <w:t>and/</w:t>
      </w:r>
      <w:r>
        <w:rPr>
          <w:spacing w:val="-14"/>
        </w:rPr>
        <w:t> </w:t>
      </w:r>
      <w:r>
        <w:rPr/>
        <w:t>or</w:t>
      </w:r>
      <w:r>
        <w:rPr>
          <w:spacing w:val="-14"/>
        </w:rPr>
        <w:t> </w:t>
      </w:r>
      <w:r>
        <w:rPr/>
        <w:t>non-</w:t>
      </w:r>
      <w:r>
        <w:rPr>
          <w:spacing w:val="-14"/>
        </w:rPr>
        <w:t> </w:t>
      </w:r>
      <w:r>
        <w:rPr/>
        <w:t>partners.</w:t>
      </w:r>
      <w:r>
        <w:rPr>
          <w:spacing w:val="-14"/>
        </w:rPr>
        <w:t> </w:t>
      </w:r>
      <w:r>
        <w:rPr/>
        <w:t>Fifteen</w:t>
      </w:r>
      <w:r>
        <w:rPr>
          <w:spacing w:val="-14"/>
        </w:rPr>
        <w:t> </w:t>
      </w:r>
      <w:r>
        <w:rPr/>
        <w:t>per cent (15%) of ever-pregnant women were beaten during pregnancy. One-third of these (33%) were punched or kicked in the abdomen while pregnant by their husband/partner.</w:t>
      </w:r>
    </w:p>
    <w:p>
      <w:pPr>
        <w:pStyle w:val="BodyText"/>
        <w:spacing w:before="3"/>
        <w:rPr>
          <w:sz w:val="25"/>
        </w:rPr>
      </w:pPr>
    </w:p>
    <w:p>
      <w:pPr>
        <w:pStyle w:val="BodyText"/>
        <w:spacing w:line="285" w:lineRule="auto"/>
        <w:ind w:left="1096" w:right="1070"/>
        <w:jc w:val="both"/>
      </w:pPr>
      <w:r>
        <w:rPr/>
        <w:t>The study showed all forms of partner and non-partner violence against women are widespread in urban and rural areas, and in all four Divisions of the country. However, prevalence is considerably higher in rural areas, including control over women’s mobility. The lifetime prevalence of intimate partner</w:t>
      </w:r>
      <w:r>
        <w:rPr>
          <w:spacing w:val="-7"/>
        </w:rPr>
        <w:t> </w:t>
      </w:r>
      <w:r>
        <w:rPr/>
        <w:t>violence</w:t>
      </w:r>
      <w:r>
        <w:rPr>
          <w:spacing w:val="-7"/>
        </w:rPr>
        <w:t> </w:t>
      </w:r>
      <w:r>
        <w:rPr/>
        <w:t>in</w:t>
      </w:r>
      <w:r>
        <w:rPr>
          <w:spacing w:val="-7"/>
        </w:rPr>
        <w:t> </w:t>
      </w:r>
      <w:r>
        <w:rPr/>
        <w:t>the</w:t>
      </w:r>
      <w:r>
        <w:rPr>
          <w:spacing w:val="-7"/>
        </w:rPr>
        <w:t> </w:t>
      </w:r>
      <w:r>
        <w:rPr/>
        <w:t>Eastern</w:t>
      </w:r>
      <w:r>
        <w:rPr>
          <w:spacing w:val="-7"/>
        </w:rPr>
        <w:t> </w:t>
      </w:r>
      <w:r>
        <w:rPr/>
        <w:t>Division</w:t>
      </w:r>
      <w:r>
        <w:rPr>
          <w:spacing w:val="-7"/>
        </w:rPr>
        <w:t> </w:t>
      </w:r>
      <w:r>
        <w:rPr/>
        <w:t>of</w:t>
      </w:r>
      <w:r>
        <w:rPr>
          <w:spacing w:val="-7"/>
        </w:rPr>
        <w:t> </w:t>
      </w:r>
      <w:r>
        <w:rPr/>
        <w:t>Fiji</w:t>
      </w:r>
      <w:r>
        <w:rPr>
          <w:spacing w:val="-7"/>
        </w:rPr>
        <w:t> </w:t>
      </w:r>
      <w:r>
        <w:rPr/>
        <w:t>is</w:t>
      </w:r>
      <w:r>
        <w:rPr>
          <w:spacing w:val="-7"/>
        </w:rPr>
        <w:t> </w:t>
      </w:r>
      <w:r>
        <w:rPr/>
        <w:t>one</w:t>
      </w:r>
      <w:r>
        <w:rPr>
          <w:spacing w:val="-7"/>
        </w:rPr>
        <w:t> </w:t>
      </w:r>
      <w:r>
        <w:rPr/>
        <w:t>of</w:t>
      </w:r>
      <w:r>
        <w:rPr>
          <w:spacing w:val="-7"/>
        </w:rPr>
        <w:t> </w:t>
      </w:r>
      <w:r>
        <w:rPr/>
        <w:t>the</w:t>
      </w:r>
      <w:r>
        <w:rPr>
          <w:spacing w:val="-7"/>
        </w:rPr>
        <w:t> </w:t>
      </w:r>
      <w:r>
        <w:rPr/>
        <w:t>very</w:t>
      </w:r>
      <w:r>
        <w:rPr>
          <w:spacing w:val="-7"/>
        </w:rPr>
        <w:t> </w:t>
      </w:r>
      <w:r>
        <w:rPr/>
        <w:t>highest</w:t>
      </w:r>
      <w:r>
        <w:rPr>
          <w:spacing w:val="-7"/>
        </w:rPr>
        <w:t> </w:t>
      </w:r>
      <w:r>
        <w:rPr/>
        <w:t>recorded</w:t>
      </w:r>
      <w:r>
        <w:rPr>
          <w:spacing w:val="-7"/>
        </w:rPr>
        <w:t> </w:t>
      </w:r>
      <w:r>
        <w:rPr/>
        <w:t>to</w:t>
      </w:r>
      <w:r>
        <w:rPr>
          <w:spacing w:val="-7"/>
        </w:rPr>
        <w:t> </w:t>
      </w:r>
      <w:r>
        <w:rPr/>
        <w:t>date</w:t>
      </w:r>
      <w:r>
        <w:rPr>
          <w:spacing w:val="-7"/>
        </w:rPr>
        <w:t> </w:t>
      </w:r>
      <w:r>
        <w:rPr/>
        <w:t>in</w:t>
      </w:r>
      <w:r>
        <w:rPr>
          <w:spacing w:val="-7"/>
        </w:rPr>
        <w:t> </w:t>
      </w:r>
      <w:r>
        <w:rPr/>
        <w:t>the</w:t>
      </w:r>
      <w:r>
        <w:rPr>
          <w:spacing w:val="-7"/>
        </w:rPr>
        <w:t> </w:t>
      </w:r>
      <w:r>
        <w:rPr/>
        <w:t>world. There is a consistent trend in the survey data for the prevalence of all forms of violence to be lower than the national average for Indo-Fijian women and substantially higher for iTaukei (Indigenous Fijian) women and those from all other ethnic groups combined.</w:t>
      </w:r>
      <w:r>
        <w:rPr>
          <w:spacing w:val="-1"/>
        </w:rPr>
        <w:t> </w:t>
      </w:r>
      <w:r>
        <w:rPr/>
        <w:t>This is closely related to the higher prevalence</w:t>
      </w:r>
      <w:r>
        <w:rPr>
          <w:spacing w:val="-7"/>
        </w:rPr>
        <w:t> </w:t>
      </w:r>
      <w:r>
        <w:rPr/>
        <w:t>in</w:t>
      </w:r>
      <w:r>
        <w:rPr>
          <w:spacing w:val="-7"/>
        </w:rPr>
        <w:t> </w:t>
      </w:r>
      <w:r>
        <w:rPr/>
        <w:t>the</w:t>
      </w:r>
      <w:r>
        <w:rPr>
          <w:spacing w:val="-7"/>
        </w:rPr>
        <w:t> </w:t>
      </w:r>
      <w:r>
        <w:rPr/>
        <w:t>Eastern</w:t>
      </w:r>
      <w:r>
        <w:rPr>
          <w:spacing w:val="-7"/>
        </w:rPr>
        <w:t> </w:t>
      </w:r>
      <w:r>
        <w:rPr/>
        <w:t>Division,</w:t>
      </w:r>
      <w:r>
        <w:rPr>
          <w:spacing w:val="-7"/>
        </w:rPr>
        <w:t> </w:t>
      </w:r>
      <w:r>
        <w:rPr/>
        <w:t>which</w:t>
      </w:r>
      <w:r>
        <w:rPr>
          <w:spacing w:val="-7"/>
        </w:rPr>
        <w:t> </w:t>
      </w:r>
      <w:r>
        <w:rPr/>
        <w:t>has</w:t>
      </w:r>
      <w:r>
        <w:rPr>
          <w:spacing w:val="-7"/>
        </w:rPr>
        <w:t> </w:t>
      </w:r>
      <w:r>
        <w:rPr/>
        <w:t>a</w:t>
      </w:r>
      <w:r>
        <w:rPr>
          <w:spacing w:val="-7"/>
        </w:rPr>
        <w:t> </w:t>
      </w:r>
      <w:r>
        <w:rPr/>
        <w:t>much</w:t>
      </w:r>
      <w:r>
        <w:rPr>
          <w:spacing w:val="-7"/>
        </w:rPr>
        <w:t> </w:t>
      </w:r>
      <w:r>
        <w:rPr/>
        <w:t>higher</w:t>
      </w:r>
      <w:r>
        <w:rPr>
          <w:spacing w:val="-7"/>
        </w:rPr>
        <w:t> </w:t>
      </w:r>
      <w:r>
        <w:rPr/>
        <w:t>proportion</w:t>
      </w:r>
      <w:r>
        <w:rPr>
          <w:spacing w:val="-7"/>
        </w:rPr>
        <w:t> </w:t>
      </w:r>
      <w:r>
        <w:rPr/>
        <w:t>of</w:t>
      </w:r>
      <w:r>
        <w:rPr>
          <w:spacing w:val="-7"/>
        </w:rPr>
        <w:t> </w:t>
      </w:r>
      <w:r>
        <w:rPr/>
        <w:t>iTaukei</w:t>
      </w:r>
      <w:r>
        <w:rPr>
          <w:spacing w:val="-7"/>
        </w:rPr>
        <w:t> </w:t>
      </w:r>
      <w:r>
        <w:rPr/>
        <w:t>communities</w:t>
      </w:r>
      <w:r>
        <w:rPr>
          <w:spacing w:val="-7"/>
        </w:rPr>
        <w:t> </w:t>
      </w:r>
      <w:r>
        <w:rPr/>
        <w:t>com- pared with other Divisions. These same patterns and differences in prevalence are also found for violence during pregnancy and the most severe forms of physical violence.</w:t>
      </w:r>
    </w:p>
    <w:p>
      <w:pPr>
        <w:pStyle w:val="BodyText"/>
        <w:spacing w:before="3"/>
        <w:rPr>
          <w:sz w:val="25"/>
        </w:rPr>
      </w:pPr>
    </w:p>
    <w:p>
      <w:pPr>
        <w:pStyle w:val="BodyText"/>
        <w:spacing w:line="285" w:lineRule="auto"/>
        <w:ind w:left="1096" w:right="1071"/>
        <w:jc w:val="both"/>
      </w:pPr>
      <w:r>
        <w:rPr/>
        <w:t>There are also ethnic differences in help-seeking behaviour. Indo-Fijian women are more likely to seek</w:t>
      </w:r>
      <w:r>
        <w:rPr>
          <w:spacing w:val="-13"/>
        </w:rPr>
        <w:t> </w:t>
      </w:r>
      <w:r>
        <w:rPr/>
        <w:t>help</w:t>
      </w:r>
      <w:r>
        <w:rPr>
          <w:spacing w:val="-13"/>
        </w:rPr>
        <w:t> </w:t>
      </w:r>
      <w:r>
        <w:rPr/>
        <w:t>than</w:t>
      </w:r>
      <w:r>
        <w:rPr>
          <w:spacing w:val="-13"/>
        </w:rPr>
        <w:t> </w:t>
      </w:r>
      <w:r>
        <w:rPr/>
        <w:t>iTaukei</w:t>
      </w:r>
      <w:r>
        <w:rPr>
          <w:spacing w:val="-13"/>
        </w:rPr>
        <w:t> </w:t>
      </w:r>
      <w:r>
        <w:rPr/>
        <w:t>women.</w:t>
      </w:r>
      <w:r>
        <w:rPr>
          <w:spacing w:val="-13"/>
        </w:rPr>
        <w:t> </w:t>
      </w:r>
      <w:r>
        <w:rPr/>
        <w:t>Indo-Fijian</w:t>
      </w:r>
      <w:r>
        <w:rPr>
          <w:spacing w:val="-12"/>
        </w:rPr>
        <w:t> </w:t>
      </w:r>
      <w:r>
        <w:rPr/>
        <w:t>women</w:t>
      </w:r>
      <w:r>
        <w:rPr>
          <w:spacing w:val="-13"/>
        </w:rPr>
        <w:t> </w:t>
      </w:r>
      <w:r>
        <w:rPr/>
        <w:t>were</w:t>
      </w:r>
      <w:r>
        <w:rPr>
          <w:spacing w:val="-13"/>
        </w:rPr>
        <w:t> </w:t>
      </w:r>
      <w:r>
        <w:rPr/>
        <w:t>more</w:t>
      </w:r>
      <w:r>
        <w:rPr>
          <w:spacing w:val="-13"/>
        </w:rPr>
        <w:t> </w:t>
      </w:r>
      <w:r>
        <w:rPr/>
        <w:t>likely</w:t>
      </w:r>
      <w:r>
        <w:rPr>
          <w:spacing w:val="-13"/>
        </w:rPr>
        <w:t> </w:t>
      </w:r>
      <w:r>
        <w:rPr/>
        <w:t>to</w:t>
      </w:r>
      <w:r>
        <w:rPr>
          <w:spacing w:val="-13"/>
        </w:rPr>
        <w:t> </w:t>
      </w:r>
      <w:r>
        <w:rPr/>
        <w:t>ask</w:t>
      </w:r>
      <w:r>
        <w:rPr>
          <w:spacing w:val="-13"/>
        </w:rPr>
        <w:t> </w:t>
      </w:r>
      <w:r>
        <w:rPr/>
        <w:t>for</w:t>
      </w:r>
      <w:r>
        <w:rPr>
          <w:spacing w:val="-13"/>
        </w:rPr>
        <w:t> </w:t>
      </w:r>
      <w:r>
        <w:rPr/>
        <w:t>help</w:t>
      </w:r>
      <w:r>
        <w:rPr>
          <w:spacing w:val="-13"/>
        </w:rPr>
        <w:t> </w:t>
      </w:r>
      <w:r>
        <w:rPr/>
        <w:t>from</w:t>
      </w:r>
      <w:r>
        <w:rPr>
          <w:spacing w:val="-13"/>
        </w:rPr>
        <w:t> </w:t>
      </w:r>
      <w:r>
        <w:rPr/>
        <w:t>the</w:t>
      </w:r>
      <w:r>
        <w:rPr>
          <w:spacing w:val="-13"/>
        </w:rPr>
        <w:t> </w:t>
      </w:r>
      <w:r>
        <w:rPr/>
        <w:t>police</w:t>
      </w:r>
      <w:r>
        <w:rPr>
          <w:spacing w:val="-13"/>
        </w:rPr>
        <w:t> </w:t>
      </w:r>
      <w:r>
        <w:rPr/>
        <w:t>and courts</w:t>
      </w:r>
      <w:r>
        <w:rPr>
          <w:spacing w:val="-13"/>
        </w:rPr>
        <w:t> </w:t>
      </w:r>
      <w:r>
        <w:rPr/>
        <w:t>and</w:t>
      </w:r>
      <w:r>
        <w:rPr>
          <w:spacing w:val="-13"/>
        </w:rPr>
        <w:t> </w:t>
      </w:r>
      <w:r>
        <w:rPr/>
        <w:t>to</w:t>
      </w:r>
      <w:r>
        <w:rPr>
          <w:spacing w:val="-13"/>
        </w:rPr>
        <w:t> </w:t>
      </w:r>
      <w:r>
        <w:rPr/>
        <w:t>seek</w:t>
      </w:r>
      <w:r>
        <w:rPr>
          <w:spacing w:val="-13"/>
        </w:rPr>
        <w:t> </w:t>
      </w:r>
      <w:r>
        <w:rPr/>
        <w:t>legal</w:t>
      </w:r>
      <w:r>
        <w:rPr>
          <w:spacing w:val="-13"/>
        </w:rPr>
        <w:t> </w:t>
      </w:r>
      <w:r>
        <w:rPr/>
        <w:t>advice,</w:t>
      </w:r>
      <w:r>
        <w:rPr>
          <w:spacing w:val="-13"/>
        </w:rPr>
        <w:t> </w:t>
      </w:r>
      <w:r>
        <w:rPr/>
        <w:t>social</w:t>
      </w:r>
      <w:r>
        <w:rPr>
          <w:spacing w:val="-13"/>
        </w:rPr>
        <w:t> </w:t>
      </w:r>
      <w:r>
        <w:rPr/>
        <w:t>welfare</w:t>
      </w:r>
      <w:r>
        <w:rPr>
          <w:spacing w:val="-13"/>
        </w:rPr>
        <w:t> </w:t>
      </w:r>
      <w:r>
        <w:rPr/>
        <w:t>services</w:t>
      </w:r>
      <w:r>
        <w:rPr>
          <w:spacing w:val="-13"/>
        </w:rPr>
        <w:t> </w:t>
      </w:r>
      <w:r>
        <w:rPr/>
        <w:t>and</w:t>
      </w:r>
      <w:r>
        <w:rPr>
          <w:spacing w:val="-13"/>
        </w:rPr>
        <w:t> </w:t>
      </w:r>
      <w:r>
        <w:rPr/>
        <w:t>assistance</w:t>
      </w:r>
      <w:r>
        <w:rPr>
          <w:spacing w:val="-13"/>
        </w:rPr>
        <w:t> </w:t>
      </w:r>
      <w:r>
        <w:rPr/>
        <w:t>from</w:t>
      </w:r>
      <w:r>
        <w:rPr>
          <w:spacing w:val="-13"/>
        </w:rPr>
        <w:t> </w:t>
      </w:r>
      <w:r>
        <w:rPr/>
        <w:t>FWCC</w:t>
      </w:r>
      <w:r>
        <w:rPr>
          <w:spacing w:val="-13"/>
        </w:rPr>
        <w:t> </w:t>
      </w:r>
      <w:r>
        <w:rPr/>
        <w:t>or</w:t>
      </w:r>
      <w:r>
        <w:rPr>
          <w:spacing w:val="-13"/>
        </w:rPr>
        <w:t> </w:t>
      </w:r>
      <w:r>
        <w:rPr/>
        <w:t>its</w:t>
      </w:r>
      <w:r>
        <w:rPr>
          <w:spacing w:val="-13"/>
        </w:rPr>
        <w:t> </w:t>
      </w:r>
      <w:r>
        <w:rPr/>
        <w:t>branches.</w:t>
      </w:r>
      <w:r>
        <w:rPr>
          <w:spacing w:val="-13"/>
        </w:rPr>
        <w:t> </w:t>
      </w:r>
      <w:r>
        <w:rPr/>
        <w:t>In contrast, iTaukei women were more likely to seek help from a hospital or health centre or a religious </w:t>
      </w:r>
      <w:r>
        <w:rPr>
          <w:spacing w:val="-2"/>
        </w:rPr>
        <w:t>leader.</w:t>
      </w:r>
    </w:p>
    <w:p>
      <w:pPr>
        <w:spacing w:after="0" w:line="285" w:lineRule="auto"/>
        <w:jc w:val="both"/>
        <w:sectPr>
          <w:pgSz w:w="11910" w:h="16840"/>
          <w:pgMar w:header="0" w:footer="379" w:top="1440" w:bottom="560" w:left="0" w:right="0"/>
        </w:sectPr>
      </w:pPr>
    </w:p>
    <w:p>
      <w:pPr>
        <w:pStyle w:val="BodyText"/>
        <w:rPr>
          <w:sz w:val="20"/>
        </w:rPr>
      </w:pPr>
    </w:p>
    <w:p>
      <w:pPr>
        <w:pStyle w:val="BodyText"/>
        <w:spacing w:before="1"/>
        <w:rPr>
          <w:sz w:val="24"/>
        </w:rPr>
      </w:pPr>
    </w:p>
    <w:p>
      <w:pPr>
        <w:pStyle w:val="Heading6"/>
        <w:ind w:left="1102"/>
        <w:jc w:val="both"/>
      </w:pPr>
      <w:r>
        <w:rPr/>
        <w:t>Disability</w:t>
      </w:r>
      <w:r>
        <w:rPr>
          <w:spacing w:val="-6"/>
        </w:rPr>
        <w:t> </w:t>
      </w:r>
      <w:r>
        <w:rPr/>
        <w:t>in</w:t>
      </w:r>
      <w:r>
        <w:rPr>
          <w:spacing w:val="-4"/>
        </w:rPr>
        <w:t> Fiji</w:t>
      </w:r>
    </w:p>
    <w:p>
      <w:pPr>
        <w:pStyle w:val="BodyText"/>
        <w:spacing w:line="285" w:lineRule="auto" w:before="322"/>
        <w:ind w:left="1102" w:right="1065"/>
        <w:jc w:val="both"/>
      </w:pPr>
      <w:r>
        <w:rPr/>
        <w:t>In Fiji, according to the baseline survey conducted by the Fiji National Council for Disabled Persons (FNCDP), the total disability population is 11,402 of which 5222 are females (46%) and 6180 are males (54%). Based on the 2007 national census, Fiji’s total population is 837,271.</w:t>
      </w:r>
      <w:r>
        <w:rPr>
          <w:spacing w:val="-1"/>
        </w:rPr>
        <w:t> </w:t>
      </w:r>
      <w:r>
        <w:rPr/>
        <w:t>The 2010 base- line survey indicates that 1.4 percent of Fiji’s population are persons with disabilities of which 0.6% are females with disabilities compared to approximately 0.8 percent of males with disabilities (Fiji National</w:t>
      </w:r>
      <w:r>
        <w:rPr>
          <w:spacing w:val="-2"/>
        </w:rPr>
        <w:t> </w:t>
      </w:r>
      <w:r>
        <w:rPr/>
        <w:t>Council</w:t>
      </w:r>
      <w:r>
        <w:rPr>
          <w:spacing w:val="-2"/>
        </w:rPr>
        <w:t> </w:t>
      </w:r>
      <w:r>
        <w:rPr/>
        <w:t>for</w:t>
      </w:r>
      <w:r>
        <w:rPr>
          <w:spacing w:val="-2"/>
        </w:rPr>
        <w:t> </w:t>
      </w:r>
      <w:r>
        <w:rPr/>
        <w:t>Disabled</w:t>
      </w:r>
      <w:r>
        <w:rPr>
          <w:spacing w:val="-2"/>
        </w:rPr>
        <w:t> </w:t>
      </w:r>
      <w:r>
        <w:rPr/>
        <w:t>Persons</w:t>
      </w:r>
      <w:r>
        <w:rPr>
          <w:spacing w:val="-2"/>
        </w:rPr>
        <w:t> </w:t>
      </w:r>
      <w:r>
        <w:rPr/>
        <w:t>2010).</w:t>
      </w:r>
      <w:r>
        <w:rPr>
          <w:spacing w:val="-6"/>
        </w:rPr>
        <w:t> </w:t>
      </w:r>
      <w:r>
        <w:rPr/>
        <w:t>This</w:t>
      </w:r>
      <w:r>
        <w:rPr>
          <w:spacing w:val="-2"/>
        </w:rPr>
        <w:t> </w:t>
      </w:r>
      <w:r>
        <w:rPr/>
        <w:t>ﬁgure</w:t>
      </w:r>
      <w:r>
        <w:rPr>
          <w:spacing w:val="-2"/>
        </w:rPr>
        <w:t> </w:t>
      </w:r>
      <w:r>
        <w:rPr/>
        <w:t>is</w:t>
      </w:r>
      <w:r>
        <w:rPr>
          <w:spacing w:val="-2"/>
        </w:rPr>
        <w:t> </w:t>
      </w:r>
      <w:r>
        <w:rPr/>
        <w:t>signiﬁcantly</w:t>
      </w:r>
      <w:r>
        <w:rPr>
          <w:spacing w:val="-2"/>
        </w:rPr>
        <w:t> </w:t>
      </w:r>
      <w:r>
        <w:rPr/>
        <w:t>lower</w:t>
      </w:r>
      <w:r>
        <w:rPr>
          <w:spacing w:val="-2"/>
        </w:rPr>
        <w:t> </w:t>
      </w:r>
      <w:r>
        <w:rPr/>
        <w:t>than</w:t>
      </w:r>
      <w:r>
        <w:rPr>
          <w:spacing w:val="-2"/>
        </w:rPr>
        <w:t> </w:t>
      </w:r>
      <w:r>
        <w:rPr/>
        <w:t>the</w:t>
      </w:r>
      <w:r>
        <w:rPr>
          <w:spacing w:val="-2"/>
        </w:rPr>
        <w:t> </w:t>
      </w:r>
      <w:r>
        <w:rPr/>
        <w:t>15%</w:t>
      </w:r>
      <w:r>
        <w:rPr>
          <w:spacing w:val="-2"/>
        </w:rPr>
        <w:t> </w:t>
      </w:r>
      <w:r>
        <w:rPr/>
        <w:t>stated</w:t>
      </w:r>
      <w:r>
        <w:rPr>
          <w:spacing w:val="-2"/>
        </w:rPr>
        <w:t> </w:t>
      </w:r>
      <w:r>
        <w:rPr/>
        <w:t>in the recently published world disability report produced by the World Health Organisation and World Bank in June 2011.</w:t>
      </w:r>
    </w:p>
    <w:p>
      <w:pPr>
        <w:pStyle w:val="Heading6"/>
        <w:spacing w:before="179"/>
        <w:ind w:left="1102"/>
        <w:jc w:val="both"/>
      </w:pPr>
      <w:r>
        <w:rPr/>
        <w:t>Violence</w:t>
      </w:r>
      <w:r>
        <w:rPr>
          <w:spacing w:val="-2"/>
        </w:rPr>
        <w:t> </w:t>
      </w:r>
      <w:r>
        <w:rPr/>
        <w:t>against</w:t>
      </w:r>
      <w:r>
        <w:rPr>
          <w:spacing w:val="-3"/>
        </w:rPr>
        <w:t> </w:t>
      </w:r>
      <w:r>
        <w:rPr/>
        <w:t>women</w:t>
      </w:r>
      <w:r>
        <w:rPr>
          <w:spacing w:val="-2"/>
        </w:rPr>
        <w:t> </w:t>
      </w:r>
      <w:r>
        <w:rPr/>
        <w:t>and</w:t>
      </w:r>
      <w:r>
        <w:rPr>
          <w:spacing w:val="-3"/>
        </w:rPr>
        <w:t> </w:t>
      </w:r>
      <w:r>
        <w:rPr/>
        <w:t>girls</w:t>
      </w:r>
      <w:r>
        <w:rPr>
          <w:spacing w:val="-2"/>
        </w:rPr>
        <w:t> </w:t>
      </w:r>
      <w:r>
        <w:rPr/>
        <w:t>with</w:t>
      </w:r>
      <w:r>
        <w:rPr>
          <w:spacing w:val="-2"/>
        </w:rPr>
        <w:t> </w:t>
      </w:r>
      <w:r>
        <w:rPr/>
        <w:t>disabilities</w:t>
      </w:r>
      <w:r>
        <w:rPr>
          <w:spacing w:val="-2"/>
        </w:rPr>
        <w:t> </w:t>
      </w:r>
      <w:r>
        <w:rPr/>
        <w:t>in</w:t>
      </w:r>
      <w:r>
        <w:rPr>
          <w:spacing w:val="-1"/>
        </w:rPr>
        <w:t> </w:t>
      </w:r>
      <w:r>
        <w:rPr>
          <w:spacing w:val="-4"/>
        </w:rPr>
        <w:t>Fiji</w:t>
      </w:r>
    </w:p>
    <w:p>
      <w:pPr>
        <w:pStyle w:val="BodyText"/>
        <w:spacing w:line="285" w:lineRule="auto" w:before="321"/>
        <w:ind w:left="1102" w:right="1066"/>
        <w:jc w:val="both"/>
      </w:pPr>
      <w:r>
        <w:rPr/>
        <w:t>A</w:t>
      </w:r>
      <w:r>
        <w:rPr>
          <w:spacing w:val="-10"/>
        </w:rPr>
        <w:t> </w:t>
      </w:r>
      <w:r>
        <w:rPr/>
        <w:t>baseline study by the Fiji National Council for Disabled Persons showed that 20% of persons with disabilities</w:t>
      </w:r>
      <w:r>
        <w:rPr>
          <w:spacing w:val="-7"/>
        </w:rPr>
        <w:t> </w:t>
      </w:r>
      <w:r>
        <w:rPr/>
        <w:t>have</w:t>
      </w:r>
      <w:r>
        <w:rPr>
          <w:spacing w:val="-8"/>
        </w:rPr>
        <w:t> </w:t>
      </w:r>
      <w:r>
        <w:rPr/>
        <w:t>suffered</w:t>
      </w:r>
      <w:r>
        <w:rPr>
          <w:spacing w:val="-8"/>
        </w:rPr>
        <w:t> </w:t>
      </w:r>
      <w:r>
        <w:rPr/>
        <w:t>some</w:t>
      </w:r>
      <w:r>
        <w:rPr>
          <w:spacing w:val="-8"/>
        </w:rPr>
        <w:t> </w:t>
      </w:r>
      <w:r>
        <w:rPr/>
        <w:t>form</w:t>
      </w:r>
      <w:r>
        <w:rPr>
          <w:spacing w:val="-8"/>
        </w:rPr>
        <w:t> </w:t>
      </w:r>
      <w:r>
        <w:rPr/>
        <w:t>of</w:t>
      </w:r>
      <w:r>
        <w:rPr>
          <w:spacing w:val="-8"/>
        </w:rPr>
        <w:t> </w:t>
      </w:r>
      <w:r>
        <w:rPr/>
        <w:t>abuse:</w:t>
      </w:r>
      <w:r>
        <w:rPr>
          <w:spacing w:val="-8"/>
        </w:rPr>
        <w:t> </w:t>
      </w:r>
      <w:r>
        <w:rPr/>
        <w:t>12%</w:t>
      </w:r>
      <w:r>
        <w:rPr>
          <w:spacing w:val="-8"/>
        </w:rPr>
        <w:t> </w:t>
      </w:r>
      <w:r>
        <w:rPr/>
        <w:t>of</w:t>
      </w:r>
      <w:r>
        <w:rPr>
          <w:spacing w:val="-8"/>
        </w:rPr>
        <w:t> </w:t>
      </w:r>
      <w:r>
        <w:rPr/>
        <w:t>men</w:t>
      </w:r>
      <w:r>
        <w:rPr>
          <w:spacing w:val="-8"/>
        </w:rPr>
        <w:t> </w:t>
      </w:r>
      <w:r>
        <w:rPr/>
        <w:t>and</w:t>
      </w:r>
      <w:r>
        <w:rPr>
          <w:spacing w:val="-8"/>
        </w:rPr>
        <w:t> </w:t>
      </w:r>
      <w:r>
        <w:rPr/>
        <w:t>boys</w:t>
      </w:r>
      <w:r>
        <w:rPr>
          <w:spacing w:val="-8"/>
        </w:rPr>
        <w:t> </w:t>
      </w:r>
      <w:r>
        <w:rPr/>
        <w:t>and</w:t>
      </w:r>
      <w:r>
        <w:rPr>
          <w:spacing w:val="-8"/>
        </w:rPr>
        <w:t> </w:t>
      </w:r>
      <w:r>
        <w:rPr/>
        <w:t>8%</w:t>
      </w:r>
      <w:r>
        <w:rPr>
          <w:spacing w:val="-8"/>
        </w:rPr>
        <w:t> </w:t>
      </w:r>
      <w:r>
        <w:rPr/>
        <w:t>of</w:t>
      </w:r>
      <w:r>
        <w:rPr>
          <w:spacing w:val="-8"/>
        </w:rPr>
        <w:t> </w:t>
      </w:r>
      <w:r>
        <w:rPr/>
        <w:t>women</w:t>
      </w:r>
      <w:r>
        <w:rPr>
          <w:spacing w:val="-8"/>
        </w:rPr>
        <w:t> </w:t>
      </w:r>
      <w:r>
        <w:rPr/>
        <w:t>and</w:t>
      </w:r>
      <w:r>
        <w:rPr>
          <w:spacing w:val="-8"/>
        </w:rPr>
        <w:t> </w:t>
      </w:r>
      <w:r>
        <w:rPr/>
        <w:t>girls</w:t>
      </w:r>
      <w:r>
        <w:rPr>
          <w:spacing w:val="-8"/>
        </w:rPr>
        <w:t> </w:t>
      </w:r>
      <w:r>
        <w:rPr/>
        <w:t>with </w:t>
      </w:r>
      <w:r>
        <w:rPr>
          <w:spacing w:val="-2"/>
        </w:rPr>
        <w:t>disabilities.</w:t>
      </w:r>
    </w:p>
    <w:p>
      <w:pPr>
        <w:pStyle w:val="BodyText"/>
        <w:spacing w:before="10"/>
        <w:rPr>
          <w:sz w:val="25"/>
        </w:rPr>
      </w:pPr>
    </w:p>
    <w:p>
      <w:pPr>
        <w:pStyle w:val="BodyText"/>
        <w:spacing w:line="285" w:lineRule="auto"/>
        <w:ind w:left="1102" w:right="1064"/>
        <w:jc w:val="both"/>
      </w:pPr>
      <w:r>
        <w:rPr/>
        <w:t>Of the 20%, 9 percent were continuing to suffer from abuse at the time of the survey (5% males and 4% females).</w:t>
      </w:r>
    </w:p>
    <w:p>
      <w:pPr>
        <w:pStyle w:val="BodyText"/>
        <w:spacing w:before="10"/>
        <w:rPr>
          <w:sz w:val="25"/>
        </w:rPr>
      </w:pPr>
    </w:p>
    <w:p>
      <w:pPr>
        <w:pStyle w:val="BodyText"/>
        <w:spacing w:line="285" w:lineRule="auto"/>
        <w:ind w:left="1102" w:right="1066"/>
        <w:jc w:val="both"/>
      </w:pPr>
      <w:r>
        <w:rPr/>
        <w:t>The study also showed that 14% of persons with disabilities are sexually abused. Furthermore 14% of persons with disabilities recorded knowing the perpetrator. Of this ﬁgure 7% are women and girls with disabilities.</w:t>
      </w:r>
    </w:p>
    <w:p>
      <w:pPr>
        <w:pStyle w:val="BodyText"/>
        <w:spacing w:before="9"/>
        <w:rPr>
          <w:sz w:val="25"/>
        </w:rPr>
      </w:pPr>
    </w:p>
    <w:p>
      <w:pPr>
        <w:pStyle w:val="BodyText"/>
        <w:spacing w:line="285" w:lineRule="auto" w:before="1"/>
        <w:ind w:left="1102" w:right="1066"/>
        <w:jc w:val="both"/>
      </w:pPr>
      <w:r>
        <w:rPr/>
        <w:t>Women</w:t>
      </w:r>
      <w:r>
        <w:rPr>
          <w:spacing w:val="27"/>
        </w:rPr>
        <w:t> </w:t>
      </w:r>
      <w:r>
        <w:rPr/>
        <w:t>and</w:t>
      </w:r>
      <w:r>
        <w:rPr>
          <w:spacing w:val="27"/>
        </w:rPr>
        <w:t> </w:t>
      </w:r>
      <w:r>
        <w:rPr/>
        <w:t>girls</w:t>
      </w:r>
      <w:r>
        <w:rPr>
          <w:spacing w:val="27"/>
        </w:rPr>
        <w:t> </w:t>
      </w:r>
      <w:r>
        <w:rPr/>
        <w:t>with</w:t>
      </w:r>
      <w:r>
        <w:rPr>
          <w:spacing w:val="27"/>
        </w:rPr>
        <w:t> </w:t>
      </w:r>
      <w:r>
        <w:rPr/>
        <w:t>disabilities</w:t>
      </w:r>
      <w:r>
        <w:rPr>
          <w:spacing w:val="27"/>
        </w:rPr>
        <w:t> </w:t>
      </w:r>
      <w:r>
        <w:rPr/>
        <w:t>in</w:t>
      </w:r>
      <w:r>
        <w:rPr>
          <w:spacing w:val="27"/>
        </w:rPr>
        <w:t> </w:t>
      </w:r>
      <w:r>
        <w:rPr/>
        <w:t>Fiji</w:t>
      </w:r>
      <w:r>
        <w:rPr>
          <w:spacing w:val="27"/>
        </w:rPr>
        <w:t> </w:t>
      </w:r>
      <w:r>
        <w:rPr/>
        <w:t>experience</w:t>
      </w:r>
      <w:r>
        <w:rPr>
          <w:spacing w:val="27"/>
        </w:rPr>
        <w:t> </w:t>
      </w:r>
      <w:r>
        <w:rPr/>
        <w:t>some</w:t>
      </w:r>
      <w:r>
        <w:rPr>
          <w:spacing w:val="27"/>
        </w:rPr>
        <w:t> </w:t>
      </w:r>
      <w:r>
        <w:rPr/>
        <w:t>forms</w:t>
      </w:r>
      <w:r>
        <w:rPr>
          <w:spacing w:val="27"/>
        </w:rPr>
        <w:t> </w:t>
      </w:r>
      <w:r>
        <w:rPr/>
        <w:t>for</w:t>
      </w:r>
      <w:r>
        <w:rPr>
          <w:spacing w:val="27"/>
        </w:rPr>
        <w:t> </w:t>
      </w:r>
      <w:r>
        <w:rPr/>
        <w:t>violence</w:t>
      </w:r>
      <w:r>
        <w:rPr>
          <w:spacing w:val="27"/>
        </w:rPr>
        <w:t> </w:t>
      </w:r>
      <w:r>
        <w:rPr/>
        <w:t>and</w:t>
      </w:r>
      <w:r>
        <w:rPr>
          <w:spacing w:val="27"/>
        </w:rPr>
        <w:t> </w:t>
      </w:r>
      <w:r>
        <w:rPr/>
        <w:t>abuse.</w:t>
      </w:r>
      <w:r>
        <w:rPr>
          <w:spacing w:val="23"/>
        </w:rPr>
        <w:t> </w:t>
      </w:r>
      <w:r>
        <w:rPr/>
        <w:t>There</w:t>
      </w:r>
      <w:r>
        <w:rPr>
          <w:spacing w:val="27"/>
        </w:rPr>
        <w:t> </w:t>
      </w:r>
      <w:r>
        <w:rPr/>
        <w:t>is no shortage of passion and commitment to address this issue; however women and girls with dis- abilities continued to face a number of barriers that stand in their way.</w:t>
      </w:r>
      <w:r>
        <w:rPr>
          <w:spacing w:val="-1"/>
        </w:rPr>
        <w:t> </w:t>
      </w:r>
      <w:r>
        <w:rPr/>
        <w:t>These include limited access to information on services and facilities, counselling services, access to justice, attitudinal barriers, ﬁnancial</w:t>
      </w:r>
      <w:r>
        <w:rPr>
          <w:spacing w:val="-6"/>
        </w:rPr>
        <w:t> </w:t>
      </w:r>
      <w:r>
        <w:rPr/>
        <w:t>support</w:t>
      </w:r>
      <w:r>
        <w:rPr>
          <w:spacing w:val="-6"/>
        </w:rPr>
        <w:t> </w:t>
      </w:r>
      <w:r>
        <w:rPr/>
        <w:t>and</w:t>
      </w:r>
      <w:r>
        <w:rPr>
          <w:spacing w:val="-6"/>
        </w:rPr>
        <w:t> </w:t>
      </w:r>
      <w:r>
        <w:rPr/>
        <w:t>a</w:t>
      </w:r>
      <w:r>
        <w:rPr>
          <w:spacing w:val="-6"/>
        </w:rPr>
        <w:t> </w:t>
      </w:r>
      <w:r>
        <w:rPr/>
        <w:t>need</w:t>
      </w:r>
      <w:r>
        <w:rPr>
          <w:spacing w:val="-6"/>
        </w:rPr>
        <w:t> </w:t>
      </w:r>
      <w:r>
        <w:rPr/>
        <w:t>for</w:t>
      </w:r>
      <w:r>
        <w:rPr>
          <w:spacing w:val="-6"/>
        </w:rPr>
        <w:t> </w:t>
      </w:r>
      <w:r>
        <w:rPr/>
        <w:t>capacity</w:t>
      </w:r>
      <w:r>
        <w:rPr>
          <w:spacing w:val="-6"/>
        </w:rPr>
        <w:t> </w:t>
      </w:r>
      <w:r>
        <w:rPr/>
        <w:t>building</w:t>
      </w:r>
      <w:r>
        <w:rPr>
          <w:spacing w:val="-6"/>
        </w:rPr>
        <w:t> </w:t>
      </w:r>
      <w:r>
        <w:rPr/>
        <w:t>in</w:t>
      </w:r>
      <w:r>
        <w:rPr>
          <w:spacing w:val="-6"/>
        </w:rPr>
        <w:t> </w:t>
      </w:r>
      <w:r>
        <w:rPr/>
        <w:t>reporting</w:t>
      </w:r>
      <w:r>
        <w:rPr>
          <w:spacing w:val="-6"/>
        </w:rPr>
        <w:t> </w:t>
      </w:r>
      <w:r>
        <w:rPr/>
        <w:t>a</w:t>
      </w:r>
      <w:r>
        <w:rPr>
          <w:spacing w:val="-6"/>
        </w:rPr>
        <w:t> </w:t>
      </w:r>
      <w:r>
        <w:rPr/>
        <w:t>case</w:t>
      </w:r>
      <w:r>
        <w:rPr>
          <w:spacing w:val="-6"/>
        </w:rPr>
        <w:t> </w:t>
      </w:r>
      <w:r>
        <w:rPr/>
        <w:t>to</w:t>
      </w:r>
      <w:r>
        <w:rPr>
          <w:spacing w:val="-6"/>
        </w:rPr>
        <w:t> </w:t>
      </w:r>
      <w:r>
        <w:rPr/>
        <w:t>the</w:t>
      </w:r>
      <w:r>
        <w:rPr>
          <w:spacing w:val="-6"/>
        </w:rPr>
        <w:t> </w:t>
      </w:r>
      <w:r>
        <w:rPr/>
        <w:t>service</w:t>
      </w:r>
      <w:r>
        <w:rPr>
          <w:spacing w:val="-6"/>
        </w:rPr>
        <w:t> </w:t>
      </w:r>
      <w:r>
        <w:rPr/>
        <w:t>providers</w:t>
      </w:r>
      <w:r>
        <w:rPr>
          <w:spacing w:val="-6"/>
        </w:rPr>
        <w:t> </w:t>
      </w:r>
      <w:r>
        <w:rPr/>
        <w:t>such</w:t>
      </w:r>
      <w:r>
        <w:rPr>
          <w:spacing w:val="-6"/>
        </w:rPr>
        <w:t> </w:t>
      </w:r>
      <w:r>
        <w:rPr/>
        <w:t>as the police.</w:t>
      </w:r>
    </w:p>
    <w:p>
      <w:pPr>
        <w:pStyle w:val="BodyText"/>
        <w:spacing w:before="3"/>
      </w:pPr>
      <w:r>
        <w:rPr/>
        <w:pict>
          <v:group style="position:absolute;margin-left:55.117802pt;margin-top:13.998926pt;width:486.8pt;height:136.8pt;mso-position-horizontal-relative:page;mso-position-vertical-relative:paragraph;z-index:-15624704;mso-wrap-distance-left:0;mso-wrap-distance-right:0" id="docshapegroup234" coordorigin="1102,280" coordsize="9736,2736">
            <v:shape style="position:absolute;left:1102;top:279;width:9736;height:2736" id="docshape235" coordorigin="1102,280" coordsize="9736,2736" path="m10598,280l1342,280,1204,284,1132,310,1106,381,1102,520,1102,2775,1106,2914,1132,2985,1204,3012,1342,3015,10598,3015,10737,3012,10808,2985,10834,2914,10838,2775,10838,520,10834,381,10808,310,10737,284,10598,280xe" filled="true" fillcolor="#f47421" stroked="false">
              <v:path arrowok="t"/>
              <v:fill type="solid"/>
            </v:shape>
            <v:shape style="position:absolute;left:1102;top:279;width:9736;height:2736" type="#_x0000_t202" id="docshape236" filled="false" stroked="false">
              <v:textbox inset="0,0,0,0">
                <w:txbxContent>
                  <w:p>
                    <w:pPr>
                      <w:spacing w:line="240" w:lineRule="auto" w:before="3"/>
                      <w:rPr>
                        <w:sz w:val="27"/>
                      </w:rPr>
                    </w:pPr>
                  </w:p>
                  <w:p>
                    <w:pPr>
                      <w:spacing w:before="0"/>
                      <w:ind w:left="719" w:right="0" w:firstLine="0"/>
                      <w:jc w:val="left"/>
                      <w:rPr>
                        <w:b/>
                        <w:sz w:val="22"/>
                      </w:rPr>
                    </w:pPr>
                    <w:r>
                      <w:rPr>
                        <w:b/>
                        <w:color w:val="FFFFFF"/>
                        <w:sz w:val="22"/>
                      </w:rPr>
                      <w:t>More </w:t>
                    </w:r>
                    <w:r>
                      <w:rPr>
                        <w:b/>
                        <w:color w:val="FFFFFF"/>
                        <w:spacing w:val="-2"/>
                        <w:sz w:val="22"/>
                      </w:rPr>
                      <w:t>information:</w:t>
                    </w:r>
                  </w:p>
                  <w:p>
                    <w:pPr>
                      <w:spacing w:before="47"/>
                      <w:ind w:left="719" w:right="0" w:firstLine="0"/>
                      <w:jc w:val="left"/>
                      <w:rPr>
                        <w:sz w:val="22"/>
                      </w:rPr>
                    </w:pPr>
                    <w:r>
                      <w:rPr>
                        <w:color w:val="FFFFFF"/>
                        <w:sz w:val="22"/>
                      </w:rPr>
                      <w:t>Constitution</w:t>
                    </w:r>
                    <w:r>
                      <w:rPr>
                        <w:color w:val="FFFFFF"/>
                        <w:spacing w:val="-6"/>
                        <w:sz w:val="22"/>
                      </w:rPr>
                      <w:t> </w:t>
                    </w:r>
                    <w:r>
                      <w:rPr>
                        <w:color w:val="FFFFFF"/>
                        <w:sz w:val="22"/>
                      </w:rPr>
                      <w:t>of</w:t>
                    </w:r>
                    <w:r>
                      <w:rPr>
                        <w:color w:val="FFFFFF"/>
                        <w:spacing w:val="-5"/>
                        <w:sz w:val="22"/>
                      </w:rPr>
                      <w:t> </w:t>
                    </w:r>
                    <w:r>
                      <w:rPr>
                        <w:color w:val="FFFFFF"/>
                        <w:sz w:val="22"/>
                      </w:rPr>
                      <w:t>the</w:t>
                    </w:r>
                    <w:r>
                      <w:rPr>
                        <w:color w:val="FFFFFF"/>
                        <w:spacing w:val="-4"/>
                        <w:sz w:val="22"/>
                      </w:rPr>
                      <w:t> </w:t>
                    </w:r>
                    <w:r>
                      <w:rPr>
                        <w:color w:val="FFFFFF"/>
                        <w:sz w:val="22"/>
                      </w:rPr>
                      <w:t>Republic</w:t>
                    </w:r>
                    <w:r>
                      <w:rPr>
                        <w:color w:val="FFFFFF"/>
                        <w:spacing w:val="-5"/>
                        <w:sz w:val="22"/>
                      </w:rPr>
                      <w:t> </w:t>
                    </w:r>
                    <w:r>
                      <w:rPr>
                        <w:color w:val="FFFFFF"/>
                        <w:sz w:val="22"/>
                      </w:rPr>
                      <w:t>of</w:t>
                    </w:r>
                    <w:r>
                      <w:rPr>
                        <w:color w:val="FFFFFF"/>
                        <w:spacing w:val="-6"/>
                        <w:sz w:val="22"/>
                      </w:rPr>
                      <w:t> </w:t>
                    </w:r>
                    <w:r>
                      <w:rPr>
                        <w:color w:val="FFFFFF"/>
                        <w:sz w:val="22"/>
                      </w:rPr>
                      <w:t>Fiji</w:t>
                    </w:r>
                    <w:r>
                      <w:rPr>
                        <w:color w:val="FFFFFF"/>
                        <w:spacing w:val="-4"/>
                        <w:sz w:val="22"/>
                      </w:rPr>
                      <w:t> </w:t>
                    </w:r>
                    <w:r>
                      <w:rPr>
                        <w:color w:val="FFFFFF"/>
                        <w:sz w:val="22"/>
                      </w:rPr>
                      <w:t>2013:</w:t>
                    </w:r>
                    <w:r>
                      <w:rPr>
                        <w:color w:val="FFFFFF"/>
                        <w:spacing w:val="-5"/>
                        <w:sz w:val="22"/>
                      </w:rPr>
                      <w:t> </w:t>
                    </w:r>
                    <w:r>
                      <w:rPr>
                        <w:color w:val="FFFFFF"/>
                        <w:sz w:val="22"/>
                      </w:rPr>
                      <w:t>Website:</w:t>
                    </w:r>
                    <w:r>
                      <w:rPr>
                        <w:color w:val="FFFFFF"/>
                        <w:spacing w:val="-5"/>
                        <w:sz w:val="22"/>
                      </w:rPr>
                      <w:t> </w:t>
                    </w:r>
                    <w:hyperlink r:id="rId62">
                      <w:r>
                        <w:rPr>
                          <w:color w:val="25408F"/>
                          <w:spacing w:val="-2"/>
                          <w:sz w:val="22"/>
                        </w:rPr>
                        <w:t>http://www/ﬁji.gov.fj</w:t>
                      </w:r>
                    </w:hyperlink>
                  </w:p>
                  <w:p>
                    <w:pPr>
                      <w:spacing w:line="285" w:lineRule="auto" w:before="47"/>
                      <w:ind w:left="719" w:right="840" w:firstLine="0"/>
                      <w:jc w:val="left"/>
                      <w:rPr>
                        <w:sz w:val="22"/>
                      </w:rPr>
                    </w:pPr>
                    <w:r>
                      <w:rPr>
                        <w:color w:val="FFFFFF"/>
                        <w:sz w:val="22"/>
                      </w:rPr>
                      <w:t>Fiji</w:t>
                    </w:r>
                    <w:r>
                      <w:rPr>
                        <w:color w:val="FFFFFF"/>
                        <w:spacing w:val="-4"/>
                        <w:sz w:val="22"/>
                      </w:rPr>
                      <w:t> </w:t>
                    </w:r>
                    <w:r>
                      <w:rPr>
                        <w:color w:val="FFFFFF"/>
                        <w:sz w:val="22"/>
                      </w:rPr>
                      <w:t>National</w:t>
                    </w:r>
                    <w:r>
                      <w:rPr>
                        <w:color w:val="FFFFFF"/>
                        <w:spacing w:val="-5"/>
                        <w:sz w:val="22"/>
                      </w:rPr>
                      <w:t> </w:t>
                    </w:r>
                    <w:r>
                      <w:rPr>
                        <w:color w:val="FFFFFF"/>
                        <w:sz w:val="22"/>
                      </w:rPr>
                      <w:t>Disability</w:t>
                    </w:r>
                    <w:r>
                      <w:rPr>
                        <w:color w:val="FFFFFF"/>
                        <w:spacing w:val="-5"/>
                        <w:sz w:val="22"/>
                      </w:rPr>
                      <w:t> </w:t>
                    </w:r>
                    <w:r>
                      <w:rPr>
                        <w:color w:val="FFFFFF"/>
                        <w:sz w:val="22"/>
                      </w:rPr>
                      <w:t>Policy</w:t>
                    </w:r>
                    <w:r>
                      <w:rPr>
                        <w:color w:val="FFFFFF"/>
                        <w:spacing w:val="-4"/>
                        <w:sz w:val="22"/>
                      </w:rPr>
                      <w:t> </w:t>
                    </w:r>
                    <w:r>
                      <w:rPr>
                        <w:color w:val="FFFFFF"/>
                        <w:sz w:val="22"/>
                      </w:rPr>
                      <w:t>2008-2018:</w:t>
                    </w:r>
                    <w:r>
                      <w:rPr>
                        <w:color w:val="FFFFFF"/>
                        <w:spacing w:val="-5"/>
                        <w:sz w:val="22"/>
                      </w:rPr>
                      <w:t> </w:t>
                    </w:r>
                    <w:r>
                      <w:rPr>
                        <w:color w:val="FFFFFF"/>
                        <w:sz w:val="22"/>
                      </w:rPr>
                      <w:t>Fiji</w:t>
                    </w:r>
                    <w:r>
                      <w:rPr>
                        <w:color w:val="FFFFFF"/>
                        <w:spacing w:val="-4"/>
                        <w:sz w:val="22"/>
                      </w:rPr>
                      <w:t> </w:t>
                    </w:r>
                    <w:r>
                      <w:rPr>
                        <w:color w:val="FFFFFF"/>
                        <w:sz w:val="22"/>
                      </w:rPr>
                      <w:t>National</w:t>
                    </w:r>
                    <w:r>
                      <w:rPr>
                        <w:color w:val="FFFFFF"/>
                        <w:spacing w:val="-5"/>
                        <w:sz w:val="22"/>
                      </w:rPr>
                      <w:t> </w:t>
                    </w:r>
                    <w:r>
                      <w:rPr>
                        <w:color w:val="FFFFFF"/>
                        <w:sz w:val="22"/>
                      </w:rPr>
                      <w:t>Council</w:t>
                    </w:r>
                    <w:r>
                      <w:rPr>
                        <w:color w:val="FFFFFF"/>
                        <w:spacing w:val="-5"/>
                        <w:sz w:val="22"/>
                      </w:rPr>
                      <w:t> </w:t>
                    </w:r>
                    <w:r>
                      <w:rPr>
                        <w:color w:val="FFFFFF"/>
                        <w:sz w:val="22"/>
                      </w:rPr>
                      <w:t>for</w:t>
                    </w:r>
                    <w:r>
                      <w:rPr>
                        <w:color w:val="FFFFFF"/>
                        <w:spacing w:val="-4"/>
                        <w:sz w:val="22"/>
                      </w:rPr>
                      <w:t> </w:t>
                    </w:r>
                    <w:r>
                      <w:rPr>
                        <w:color w:val="FFFFFF"/>
                        <w:sz w:val="22"/>
                      </w:rPr>
                      <w:t>Disabled</w:t>
                    </w:r>
                    <w:r>
                      <w:rPr>
                        <w:color w:val="FFFFFF"/>
                        <w:spacing w:val="-5"/>
                        <w:sz w:val="22"/>
                      </w:rPr>
                      <w:t> </w:t>
                    </w:r>
                    <w:r>
                      <w:rPr>
                        <w:color w:val="FFFFFF"/>
                        <w:sz w:val="22"/>
                      </w:rPr>
                      <w:t>Persons. Website: </w:t>
                    </w:r>
                    <w:hyperlink r:id="rId176">
                      <w:r>
                        <w:rPr>
                          <w:color w:val="25408F"/>
                          <w:sz w:val="22"/>
                        </w:rPr>
                        <w:t>www.fncdp.org/docs/2008-2018</w:t>
                      </w:r>
                    </w:hyperlink>
                  </w:p>
                  <w:p>
                    <w:pPr>
                      <w:spacing w:line="285" w:lineRule="auto" w:before="0"/>
                      <w:ind w:left="719" w:right="840" w:firstLine="0"/>
                      <w:jc w:val="left"/>
                      <w:rPr>
                        <w:sz w:val="22"/>
                      </w:rPr>
                    </w:pPr>
                    <w:r>
                      <w:rPr>
                        <w:color w:val="FFFFFF"/>
                        <w:sz w:val="22"/>
                      </w:rPr>
                      <w:t>Fiji</w:t>
                    </w:r>
                    <w:r>
                      <w:rPr>
                        <w:color w:val="FFFFFF"/>
                        <w:spacing w:val="-11"/>
                        <w:sz w:val="22"/>
                      </w:rPr>
                      <w:t> </w:t>
                    </w:r>
                    <w:r>
                      <w:rPr>
                        <w:color w:val="FFFFFF"/>
                        <w:sz w:val="22"/>
                      </w:rPr>
                      <w:t>National</w:t>
                    </w:r>
                    <w:r>
                      <w:rPr>
                        <w:color w:val="FFFFFF"/>
                        <w:spacing w:val="-12"/>
                        <w:sz w:val="22"/>
                      </w:rPr>
                      <w:t> </w:t>
                    </w:r>
                    <w:r>
                      <w:rPr>
                        <w:color w:val="FFFFFF"/>
                        <w:sz w:val="22"/>
                      </w:rPr>
                      <w:t>Gender</w:t>
                    </w:r>
                    <w:r>
                      <w:rPr>
                        <w:color w:val="FFFFFF"/>
                        <w:spacing w:val="-11"/>
                        <w:sz w:val="22"/>
                      </w:rPr>
                      <w:t> </w:t>
                    </w:r>
                    <w:r>
                      <w:rPr>
                        <w:color w:val="FFFFFF"/>
                        <w:sz w:val="22"/>
                      </w:rPr>
                      <w:t>Policy</w:t>
                    </w:r>
                    <w:r>
                      <w:rPr>
                        <w:color w:val="FFFFFF"/>
                        <w:spacing w:val="-11"/>
                        <w:sz w:val="22"/>
                      </w:rPr>
                      <w:t> </w:t>
                    </w:r>
                    <w:r>
                      <w:rPr>
                        <w:color w:val="FFFFFF"/>
                        <w:sz w:val="22"/>
                      </w:rPr>
                      <w:t>2014:</w:t>
                    </w:r>
                    <w:r>
                      <w:rPr>
                        <w:color w:val="FFFFFF"/>
                        <w:spacing w:val="-12"/>
                        <w:sz w:val="22"/>
                      </w:rPr>
                      <w:t> </w:t>
                    </w:r>
                    <w:r>
                      <w:rPr>
                        <w:color w:val="FFFFFF"/>
                        <w:sz w:val="22"/>
                      </w:rPr>
                      <w:t>Website:</w:t>
                    </w:r>
                    <w:r>
                      <w:rPr>
                        <w:color w:val="FFFFFF"/>
                        <w:spacing w:val="-12"/>
                        <w:sz w:val="22"/>
                      </w:rPr>
                      <w:t> </w:t>
                    </w:r>
                    <w:hyperlink r:id="rId177">
                      <w:r>
                        <w:rPr>
                          <w:color w:val="25408F"/>
                          <w:sz w:val="22"/>
                        </w:rPr>
                        <w:t>http://www.welfare-women.gov.fj</w:t>
                      </w:r>
                    </w:hyperlink>
                    <w:r>
                      <w:rPr>
                        <w:color w:val="25408F"/>
                        <w:sz w:val="22"/>
                      </w:rPr>
                      <w:t> </w:t>
                    </w:r>
                    <w:r>
                      <w:rPr>
                        <w:color w:val="FFFFFF"/>
                        <w:sz w:val="22"/>
                      </w:rPr>
                      <w:t>Domestic Violence Restraining Order (DVRO):</w:t>
                    </w:r>
                  </w:p>
                  <w:p>
                    <w:pPr>
                      <w:spacing w:line="251" w:lineRule="exact" w:before="0"/>
                      <w:ind w:left="719" w:right="0" w:firstLine="0"/>
                      <w:jc w:val="left"/>
                      <w:rPr>
                        <w:sz w:val="22"/>
                      </w:rPr>
                    </w:pPr>
                    <w:r>
                      <w:rPr>
                        <w:color w:val="FFFFFF"/>
                        <w:spacing w:val="-2"/>
                        <w:sz w:val="22"/>
                      </w:rPr>
                      <w:t>Website:</w:t>
                    </w:r>
                    <w:r>
                      <w:rPr>
                        <w:color w:val="FFFFFF"/>
                        <w:spacing w:val="47"/>
                        <w:sz w:val="22"/>
                      </w:rPr>
                      <w:t> </w:t>
                    </w:r>
                    <w:hyperlink r:id="rId178">
                      <w:r>
                        <w:rPr>
                          <w:color w:val="25408F"/>
                          <w:spacing w:val="-2"/>
                          <w:sz w:val="22"/>
                        </w:rPr>
                        <w:t>http://www.judiciary.gov.fj/index.php/magistrates-court/registry/dvro</w:t>
                      </w:r>
                    </w:hyperlink>
                  </w:p>
                </w:txbxContent>
              </v:textbox>
              <w10:wrap type="none"/>
            </v:shape>
            <w10:wrap type="topAndBottom"/>
          </v:group>
        </w:pict>
      </w:r>
    </w:p>
    <w:p>
      <w:pPr>
        <w:spacing w:after="0"/>
        <w:sectPr>
          <w:pgSz w:w="11910" w:h="16840"/>
          <w:pgMar w:header="0" w:footer="379" w:top="1640" w:bottom="560" w:left="0" w:right="0"/>
        </w:sectPr>
      </w:pPr>
    </w:p>
    <w:p>
      <w:pPr>
        <w:pStyle w:val="BodyText"/>
        <w:rPr>
          <w:sz w:val="20"/>
        </w:rPr>
      </w:pPr>
    </w:p>
    <w:p>
      <w:pPr>
        <w:pStyle w:val="BodyText"/>
        <w:rPr>
          <w:sz w:val="20"/>
        </w:rPr>
      </w:pPr>
    </w:p>
    <w:p>
      <w:pPr>
        <w:pStyle w:val="BodyText"/>
        <w:spacing w:before="8"/>
        <w:rPr>
          <w:sz w:val="18"/>
        </w:rPr>
      </w:pPr>
    </w:p>
    <w:p>
      <w:pPr>
        <w:pStyle w:val="Heading4"/>
        <w:ind w:left="1085"/>
      </w:pPr>
      <w:r>
        <w:rPr/>
        <w:t>Module:</w:t>
      </w:r>
      <w:r>
        <w:rPr>
          <w:spacing w:val="-4"/>
        </w:rPr>
        <w:t> </w:t>
      </w:r>
      <w:r>
        <w:rPr/>
        <w:t>1</w:t>
      </w:r>
      <w:r>
        <w:rPr>
          <w:spacing w:val="-2"/>
        </w:rPr>
        <w:t> </w:t>
      </w:r>
      <w:r>
        <w:rPr/>
        <w:t>Human</w:t>
      </w:r>
      <w:r>
        <w:rPr>
          <w:spacing w:val="-2"/>
        </w:rPr>
        <w:t> Rights</w:t>
      </w:r>
    </w:p>
    <w:p>
      <w:pPr>
        <w:pStyle w:val="BodyText"/>
        <w:spacing w:before="10"/>
        <w:rPr>
          <w:b/>
          <w:sz w:val="47"/>
        </w:rPr>
      </w:pPr>
    </w:p>
    <w:p>
      <w:pPr>
        <w:pStyle w:val="Heading6"/>
        <w:spacing w:line="256" w:lineRule="auto" w:before="0"/>
        <w:ind w:left="1085" w:right="1959"/>
      </w:pPr>
      <w:r>
        <w:rPr/>
        <w:t>Human</w:t>
      </w:r>
      <w:r>
        <w:rPr>
          <w:spacing w:val="-5"/>
        </w:rPr>
        <w:t> </w:t>
      </w:r>
      <w:r>
        <w:rPr/>
        <w:t>rights</w:t>
      </w:r>
      <w:r>
        <w:rPr>
          <w:spacing w:val="-5"/>
        </w:rPr>
        <w:t> </w:t>
      </w:r>
      <w:r>
        <w:rPr/>
        <w:t>are</w:t>
      </w:r>
      <w:r>
        <w:rPr>
          <w:spacing w:val="-5"/>
        </w:rPr>
        <w:t> </w:t>
      </w:r>
      <w:r>
        <w:rPr/>
        <w:t>the</w:t>
      </w:r>
      <w:r>
        <w:rPr>
          <w:spacing w:val="-4"/>
        </w:rPr>
        <w:t> </w:t>
      </w:r>
      <w:r>
        <w:rPr/>
        <w:t>rights</w:t>
      </w:r>
      <w:r>
        <w:rPr>
          <w:spacing w:val="-5"/>
        </w:rPr>
        <w:t> </w:t>
      </w:r>
      <w:r>
        <w:rPr/>
        <w:t>a</w:t>
      </w:r>
      <w:r>
        <w:rPr>
          <w:spacing w:val="-5"/>
        </w:rPr>
        <w:t> </w:t>
      </w:r>
      <w:r>
        <w:rPr/>
        <w:t>person</w:t>
      </w:r>
      <w:r>
        <w:rPr>
          <w:spacing w:val="-4"/>
        </w:rPr>
        <w:t> </w:t>
      </w:r>
      <w:r>
        <w:rPr/>
        <w:t>has</w:t>
      </w:r>
      <w:r>
        <w:rPr>
          <w:spacing w:val="-4"/>
        </w:rPr>
        <w:t> </w:t>
      </w:r>
      <w:r>
        <w:rPr/>
        <w:t>simply because he or she is a human being.</w:t>
      </w:r>
    </w:p>
    <w:p>
      <w:pPr>
        <w:pStyle w:val="BodyText"/>
        <w:spacing w:before="276"/>
        <w:ind w:left="1085"/>
        <w:jc w:val="both"/>
      </w:pPr>
      <w:r>
        <w:rPr/>
        <w:t>Human</w:t>
      </w:r>
      <w:r>
        <w:rPr>
          <w:spacing w:val="-10"/>
        </w:rPr>
        <w:t> </w:t>
      </w:r>
      <w:r>
        <w:rPr/>
        <w:t>rights</w:t>
      </w:r>
      <w:r>
        <w:rPr>
          <w:spacing w:val="-7"/>
        </w:rPr>
        <w:t> </w:t>
      </w:r>
      <w:r>
        <w:rPr/>
        <w:t>are</w:t>
      </w:r>
      <w:r>
        <w:rPr>
          <w:spacing w:val="-8"/>
        </w:rPr>
        <w:t> </w:t>
      </w:r>
      <w:r>
        <w:rPr/>
        <w:t>held</w:t>
      </w:r>
      <w:r>
        <w:rPr>
          <w:spacing w:val="-8"/>
        </w:rPr>
        <w:t> </w:t>
      </w:r>
      <w:r>
        <w:rPr/>
        <w:t>by</w:t>
      </w:r>
      <w:r>
        <w:rPr>
          <w:spacing w:val="-8"/>
        </w:rPr>
        <w:t> </w:t>
      </w:r>
      <w:r>
        <w:rPr/>
        <w:t>all</w:t>
      </w:r>
      <w:r>
        <w:rPr>
          <w:spacing w:val="-8"/>
        </w:rPr>
        <w:t> </w:t>
      </w:r>
      <w:r>
        <w:rPr/>
        <w:t>persons</w:t>
      </w:r>
      <w:r>
        <w:rPr>
          <w:spacing w:val="-8"/>
        </w:rPr>
        <w:t> </w:t>
      </w:r>
      <w:r>
        <w:rPr/>
        <w:t>equally,</w:t>
      </w:r>
      <w:r>
        <w:rPr>
          <w:spacing w:val="-7"/>
        </w:rPr>
        <w:t> </w:t>
      </w:r>
      <w:r>
        <w:rPr/>
        <w:t>universally,</w:t>
      </w:r>
      <w:r>
        <w:rPr>
          <w:spacing w:val="-7"/>
        </w:rPr>
        <w:t> </w:t>
      </w:r>
      <w:r>
        <w:rPr/>
        <w:t>and</w:t>
      </w:r>
      <w:r>
        <w:rPr>
          <w:spacing w:val="-7"/>
        </w:rPr>
        <w:t> </w:t>
      </w:r>
      <w:r>
        <w:rPr>
          <w:spacing w:val="-2"/>
        </w:rPr>
        <w:t>forever.</w:t>
      </w:r>
    </w:p>
    <w:p>
      <w:pPr>
        <w:pStyle w:val="BodyText"/>
        <w:spacing w:before="2"/>
        <w:rPr>
          <w:sz w:val="30"/>
        </w:rPr>
      </w:pPr>
    </w:p>
    <w:p>
      <w:pPr>
        <w:pStyle w:val="BodyText"/>
        <w:spacing w:line="285" w:lineRule="auto"/>
        <w:ind w:left="1085" w:right="1081"/>
        <w:jc w:val="both"/>
      </w:pPr>
      <w:r>
        <w:rPr/>
        <w:t>Human rights are </w:t>
      </w:r>
      <w:r>
        <w:rPr>
          <w:b/>
          <w:i/>
          <w:u w:val="single"/>
        </w:rPr>
        <w:t>inalienable</w:t>
      </w:r>
      <w:r>
        <w:rPr/>
        <w:t>: you cannot lose these rights any more than you can cease being a human being.</w:t>
      </w:r>
    </w:p>
    <w:p>
      <w:pPr>
        <w:pStyle w:val="BodyText"/>
        <w:spacing w:before="10"/>
        <w:rPr>
          <w:sz w:val="25"/>
        </w:rPr>
      </w:pPr>
    </w:p>
    <w:p>
      <w:pPr>
        <w:pStyle w:val="BodyText"/>
        <w:spacing w:line="285" w:lineRule="auto" w:before="1"/>
        <w:ind w:left="1085" w:right="1078"/>
        <w:jc w:val="both"/>
      </w:pPr>
      <w:r>
        <w:rPr/>
        <w:t>Human</w:t>
      </w:r>
      <w:r>
        <w:rPr>
          <w:spacing w:val="40"/>
        </w:rPr>
        <w:t> </w:t>
      </w:r>
      <w:r>
        <w:rPr/>
        <w:t>rights</w:t>
      </w:r>
      <w:r>
        <w:rPr>
          <w:spacing w:val="40"/>
        </w:rPr>
        <w:t> </w:t>
      </w:r>
      <w:r>
        <w:rPr/>
        <w:t>are</w:t>
      </w:r>
      <w:r>
        <w:rPr>
          <w:spacing w:val="40"/>
        </w:rPr>
        <w:t> </w:t>
      </w:r>
      <w:r>
        <w:rPr>
          <w:b/>
          <w:i/>
          <w:u w:val="single"/>
        </w:rPr>
        <w:t>indivisible</w:t>
      </w:r>
      <w:r>
        <w:rPr/>
        <w:t>:</w:t>
      </w:r>
      <w:r>
        <w:rPr>
          <w:spacing w:val="40"/>
        </w:rPr>
        <w:t> </w:t>
      </w:r>
      <w:r>
        <w:rPr/>
        <w:t>you</w:t>
      </w:r>
      <w:r>
        <w:rPr>
          <w:spacing w:val="40"/>
        </w:rPr>
        <w:t> </w:t>
      </w:r>
      <w:r>
        <w:rPr/>
        <w:t>cannot</w:t>
      </w:r>
      <w:r>
        <w:rPr>
          <w:spacing w:val="40"/>
        </w:rPr>
        <w:t> </w:t>
      </w:r>
      <w:r>
        <w:rPr/>
        <w:t>be</w:t>
      </w:r>
      <w:r>
        <w:rPr>
          <w:spacing w:val="40"/>
        </w:rPr>
        <w:t> </w:t>
      </w:r>
      <w:r>
        <w:rPr/>
        <w:t>denied</w:t>
      </w:r>
      <w:r>
        <w:rPr>
          <w:spacing w:val="40"/>
        </w:rPr>
        <w:t> </w:t>
      </w:r>
      <w:r>
        <w:rPr/>
        <w:t>a</w:t>
      </w:r>
      <w:r>
        <w:rPr>
          <w:spacing w:val="40"/>
        </w:rPr>
        <w:t> </w:t>
      </w:r>
      <w:r>
        <w:rPr/>
        <w:t>right</w:t>
      </w:r>
      <w:r>
        <w:rPr>
          <w:spacing w:val="40"/>
        </w:rPr>
        <w:t> </w:t>
      </w:r>
      <w:r>
        <w:rPr/>
        <w:t>because</w:t>
      </w:r>
      <w:r>
        <w:rPr>
          <w:spacing w:val="40"/>
        </w:rPr>
        <w:t> </w:t>
      </w:r>
      <w:r>
        <w:rPr/>
        <w:t>it</w:t>
      </w:r>
      <w:r>
        <w:rPr>
          <w:spacing w:val="40"/>
        </w:rPr>
        <w:t> </w:t>
      </w:r>
      <w:r>
        <w:rPr/>
        <w:t>is</w:t>
      </w:r>
      <w:r>
        <w:rPr>
          <w:spacing w:val="40"/>
        </w:rPr>
        <w:t> </w:t>
      </w:r>
      <w:r>
        <w:rPr/>
        <w:t>“less</w:t>
      </w:r>
      <w:r>
        <w:rPr>
          <w:spacing w:val="40"/>
        </w:rPr>
        <w:t> </w:t>
      </w:r>
      <w:r>
        <w:rPr/>
        <w:t>important”</w:t>
      </w:r>
      <w:r>
        <w:rPr>
          <w:spacing w:val="40"/>
        </w:rPr>
        <w:t> </w:t>
      </w:r>
      <w:r>
        <w:rPr/>
        <w:t>or “non-essential.” Human rights are </w:t>
      </w:r>
      <w:r>
        <w:rPr>
          <w:b/>
          <w:i/>
          <w:u w:val="single"/>
        </w:rPr>
        <w:t>interdependent</w:t>
      </w:r>
      <w:r>
        <w:rPr/>
        <w:t>: all human rights are part of a complementary framework.</w:t>
      </w:r>
      <w:r>
        <w:rPr>
          <w:spacing w:val="-14"/>
        </w:rPr>
        <w:t> </w:t>
      </w:r>
      <w:r>
        <w:rPr/>
        <w:t>For</w:t>
      </w:r>
      <w:r>
        <w:rPr>
          <w:spacing w:val="-14"/>
        </w:rPr>
        <w:t> </w:t>
      </w:r>
      <w:r>
        <w:rPr/>
        <w:t>example,</w:t>
      </w:r>
      <w:r>
        <w:rPr>
          <w:spacing w:val="-14"/>
        </w:rPr>
        <w:t> </w:t>
      </w:r>
      <w:r>
        <w:rPr/>
        <w:t>your</w:t>
      </w:r>
      <w:r>
        <w:rPr>
          <w:spacing w:val="-14"/>
        </w:rPr>
        <w:t> </w:t>
      </w:r>
      <w:r>
        <w:rPr/>
        <w:t>ability</w:t>
      </w:r>
      <w:r>
        <w:rPr>
          <w:spacing w:val="-14"/>
        </w:rPr>
        <w:t> </w:t>
      </w:r>
      <w:r>
        <w:rPr/>
        <w:t>to</w:t>
      </w:r>
      <w:r>
        <w:rPr>
          <w:spacing w:val="-14"/>
        </w:rPr>
        <w:t> </w:t>
      </w:r>
      <w:r>
        <w:rPr/>
        <w:t>participate</w:t>
      </w:r>
      <w:r>
        <w:rPr>
          <w:spacing w:val="-14"/>
        </w:rPr>
        <w:t> </w:t>
      </w:r>
      <w:r>
        <w:rPr/>
        <w:t>in</w:t>
      </w:r>
      <w:r>
        <w:rPr>
          <w:spacing w:val="-14"/>
        </w:rPr>
        <w:t> </w:t>
      </w:r>
      <w:r>
        <w:rPr/>
        <w:t>your</w:t>
      </w:r>
      <w:r>
        <w:rPr>
          <w:spacing w:val="-14"/>
        </w:rPr>
        <w:t> </w:t>
      </w:r>
      <w:r>
        <w:rPr/>
        <w:t>government</w:t>
      </w:r>
      <w:r>
        <w:rPr>
          <w:spacing w:val="-14"/>
        </w:rPr>
        <w:t> </w:t>
      </w:r>
      <w:r>
        <w:rPr/>
        <w:t>is</w:t>
      </w:r>
      <w:r>
        <w:rPr>
          <w:spacing w:val="-14"/>
        </w:rPr>
        <w:t> </w:t>
      </w:r>
      <w:r>
        <w:rPr/>
        <w:t>directly</w:t>
      </w:r>
      <w:r>
        <w:rPr>
          <w:spacing w:val="-14"/>
        </w:rPr>
        <w:t> </w:t>
      </w:r>
      <w:r>
        <w:rPr/>
        <w:t>affected</w:t>
      </w:r>
      <w:r>
        <w:rPr>
          <w:spacing w:val="-14"/>
        </w:rPr>
        <w:t> </w:t>
      </w:r>
      <w:r>
        <w:rPr/>
        <w:t>by</w:t>
      </w:r>
      <w:r>
        <w:rPr>
          <w:spacing w:val="-14"/>
        </w:rPr>
        <w:t> </w:t>
      </w:r>
      <w:r>
        <w:rPr/>
        <w:t>your</w:t>
      </w:r>
      <w:r>
        <w:rPr>
          <w:spacing w:val="-14"/>
        </w:rPr>
        <w:t> </w:t>
      </w:r>
      <w:r>
        <w:rPr/>
        <w:t>right to express yourself, to get an education, and even to obtain the necessities of life.</w:t>
      </w:r>
    </w:p>
    <w:p>
      <w:pPr>
        <w:pStyle w:val="BodyText"/>
        <w:spacing w:before="8"/>
        <w:rPr>
          <w:sz w:val="25"/>
        </w:rPr>
      </w:pPr>
    </w:p>
    <w:p>
      <w:pPr>
        <w:pStyle w:val="BodyText"/>
        <w:spacing w:line="285" w:lineRule="auto"/>
        <w:ind w:left="1085" w:right="1076"/>
        <w:jc w:val="both"/>
      </w:pPr>
      <w:r>
        <w:rPr/>
        <w:t>Another deﬁnition for human rights is those basic standards without which people cannot live in dignity.</w:t>
      </w:r>
      <w:r>
        <w:rPr>
          <w:spacing w:val="40"/>
        </w:rPr>
        <w:t> </w:t>
      </w:r>
      <w:r>
        <w:rPr/>
        <w:t>To</w:t>
      </w:r>
      <w:r>
        <w:rPr>
          <w:spacing w:val="40"/>
        </w:rPr>
        <w:t> </w:t>
      </w:r>
      <w:r>
        <w:rPr/>
        <w:t>violate</w:t>
      </w:r>
      <w:r>
        <w:rPr>
          <w:spacing w:val="40"/>
        </w:rPr>
        <w:t> </w:t>
      </w:r>
      <w:r>
        <w:rPr/>
        <w:t>someone’s</w:t>
      </w:r>
      <w:r>
        <w:rPr>
          <w:spacing w:val="40"/>
        </w:rPr>
        <w:t> </w:t>
      </w:r>
      <w:r>
        <w:rPr/>
        <w:t>human</w:t>
      </w:r>
      <w:r>
        <w:rPr>
          <w:spacing w:val="40"/>
        </w:rPr>
        <w:t> </w:t>
      </w:r>
      <w:r>
        <w:rPr/>
        <w:t>rights</w:t>
      </w:r>
      <w:r>
        <w:rPr>
          <w:spacing w:val="40"/>
        </w:rPr>
        <w:t> </w:t>
      </w:r>
      <w:r>
        <w:rPr/>
        <w:t>is</w:t>
      </w:r>
      <w:r>
        <w:rPr>
          <w:spacing w:val="40"/>
        </w:rPr>
        <w:t> </w:t>
      </w:r>
      <w:r>
        <w:rPr/>
        <w:t>to</w:t>
      </w:r>
      <w:r>
        <w:rPr>
          <w:spacing w:val="40"/>
        </w:rPr>
        <w:t> </w:t>
      </w:r>
      <w:r>
        <w:rPr/>
        <w:t>treat</w:t>
      </w:r>
      <w:r>
        <w:rPr>
          <w:spacing w:val="40"/>
        </w:rPr>
        <w:t> </w:t>
      </w:r>
      <w:r>
        <w:rPr/>
        <w:t>that</w:t>
      </w:r>
      <w:r>
        <w:rPr>
          <w:spacing w:val="40"/>
        </w:rPr>
        <w:t> </w:t>
      </w:r>
      <w:r>
        <w:rPr/>
        <w:t>person</w:t>
      </w:r>
      <w:r>
        <w:rPr>
          <w:spacing w:val="40"/>
        </w:rPr>
        <w:t> </w:t>
      </w:r>
      <w:r>
        <w:rPr/>
        <w:t>as</w:t>
      </w:r>
      <w:r>
        <w:rPr>
          <w:spacing w:val="40"/>
        </w:rPr>
        <w:t> </w:t>
      </w:r>
      <w:r>
        <w:rPr/>
        <w:t>though</w:t>
      </w:r>
      <w:r>
        <w:rPr>
          <w:spacing w:val="40"/>
        </w:rPr>
        <w:t> </w:t>
      </w:r>
      <w:r>
        <w:rPr/>
        <w:t>she</w:t>
      </w:r>
      <w:r>
        <w:rPr>
          <w:spacing w:val="40"/>
        </w:rPr>
        <w:t> </w:t>
      </w:r>
      <w:r>
        <w:rPr/>
        <w:t>or</w:t>
      </w:r>
      <w:r>
        <w:rPr>
          <w:spacing w:val="40"/>
        </w:rPr>
        <w:t> </w:t>
      </w:r>
      <w:r>
        <w:rPr/>
        <w:t>he</w:t>
      </w:r>
      <w:r>
        <w:rPr>
          <w:spacing w:val="40"/>
        </w:rPr>
        <w:t> </w:t>
      </w:r>
      <w:r>
        <w:rPr/>
        <w:t>were not a human being. To advocate human rights is to demand that the human dignity of all people be </w:t>
      </w:r>
      <w:r>
        <w:rPr>
          <w:spacing w:val="-2"/>
        </w:rPr>
        <w:t>respected.</w:t>
      </w:r>
    </w:p>
    <w:p>
      <w:pPr>
        <w:pStyle w:val="BodyText"/>
        <w:spacing w:before="8"/>
        <w:rPr>
          <w:sz w:val="25"/>
        </w:rPr>
      </w:pPr>
    </w:p>
    <w:p>
      <w:pPr>
        <w:pStyle w:val="BodyText"/>
        <w:spacing w:line="285" w:lineRule="auto" w:before="1"/>
        <w:ind w:left="1085" w:right="1083"/>
        <w:jc w:val="both"/>
      </w:pPr>
      <w:r>
        <w:rPr/>
        <w:t>In claiming these human rights, everyone also accepts the responsibility not to infringe on the rights of others and to support those whose rights are abused or denied.</w:t>
      </w:r>
    </w:p>
    <w:p>
      <w:pPr>
        <w:pStyle w:val="Heading6"/>
        <w:spacing w:before="185"/>
        <w:ind w:left="1085"/>
      </w:pPr>
      <w:r>
        <w:rPr/>
        <w:t>Human</w:t>
      </w:r>
      <w:r>
        <w:rPr>
          <w:spacing w:val="-6"/>
        </w:rPr>
        <w:t> </w:t>
      </w:r>
      <w:r>
        <w:rPr/>
        <w:t>Rights</w:t>
      </w:r>
      <w:r>
        <w:rPr>
          <w:spacing w:val="-3"/>
        </w:rPr>
        <w:t> </w:t>
      </w:r>
      <w:r>
        <w:rPr/>
        <w:t>as</w:t>
      </w:r>
      <w:r>
        <w:rPr>
          <w:spacing w:val="-4"/>
        </w:rPr>
        <w:t> </w:t>
      </w:r>
      <w:r>
        <w:rPr/>
        <w:t>Inspiration</w:t>
      </w:r>
      <w:r>
        <w:rPr>
          <w:spacing w:val="-2"/>
        </w:rPr>
        <w:t> </w:t>
      </w:r>
      <w:r>
        <w:rPr/>
        <w:t>and</w:t>
      </w:r>
      <w:r>
        <w:rPr>
          <w:spacing w:val="-3"/>
        </w:rPr>
        <w:t> </w:t>
      </w:r>
      <w:r>
        <w:rPr>
          <w:spacing w:val="-2"/>
        </w:rPr>
        <w:t>Empowerment</w:t>
      </w:r>
    </w:p>
    <w:p>
      <w:pPr>
        <w:pStyle w:val="BodyText"/>
        <w:spacing w:line="285" w:lineRule="auto" w:before="321"/>
        <w:ind w:left="1085" w:right="1082"/>
        <w:jc w:val="both"/>
      </w:pPr>
      <w:r>
        <w:rPr/>
        <w:t>Human</w:t>
      </w:r>
      <w:r>
        <w:rPr>
          <w:spacing w:val="-9"/>
        </w:rPr>
        <w:t> </w:t>
      </w:r>
      <w:r>
        <w:rPr/>
        <w:t>rights</w:t>
      </w:r>
      <w:r>
        <w:rPr>
          <w:spacing w:val="-9"/>
        </w:rPr>
        <w:t> </w:t>
      </w:r>
      <w:r>
        <w:rPr/>
        <w:t>are</w:t>
      </w:r>
      <w:r>
        <w:rPr>
          <w:spacing w:val="-9"/>
        </w:rPr>
        <w:t> </w:t>
      </w:r>
      <w:r>
        <w:rPr/>
        <w:t>both</w:t>
      </w:r>
      <w:r>
        <w:rPr>
          <w:spacing w:val="-9"/>
        </w:rPr>
        <w:t> </w:t>
      </w:r>
      <w:r>
        <w:rPr/>
        <w:t>inspirational</w:t>
      </w:r>
      <w:r>
        <w:rPr>
          <w:spacing w:val="-9"/>
        </w:rPr>
        <w:t> </w:t>
      </w:r>
      <w:r>
        <w:rPr/>
        <w:t>and</w:t>
      </w:r>
      <w:r>
        <w:rPr>
          <w:spacing w:val="-9"/>
        </w:rPr>
        <w:t> </w:t>
      </w:r>
      <w:r>
        <w:rPr/>
        <w:t>practical.</w:t>
      </w:r>
      <w:r>
        <w:rPr>
          <w:spacing w:val="-9"/>
        </w:rPr>
        <w:t> </w:t>
      </w:r>
      <w:r>
        <w:rPr/>
        <w:t>Human</w:t>
      </w:r>
      <w:r>
        <w:rPr>
          <w:spacing w:val="-9"/>
        </w:rPr>
        <w:t> </w:t>
      </w:r>
      <w:r>
        <w:rPr/>
        <w:t>rights</w:t>
      </w:r>
      <w:r>
        <w:rPr>
          <w:spacing w:val="-9"/>
        </w:rPr>
        <w:t> </w:t>
      </w:r>
      <w:r>
        <w:rPr/>
        <w:t>principles</w:t>
      </w:r>
      <w:r>
        <w:rPr>
          <w:spacing w:val="-9"/>
        </w:rPr>
        <w:t> </w:t>
      </w:r>
      <w:r>
        <w:rPr/>
        <w:t>hold</w:t>
      </w:r>
      <w:r>
        <w:rPr>
          <w:spacing w:val="-9"/>
        </w:rPr>
        <w:t> </w:t>
      </w:r>
      <w:r>
        <w:rPr/>
        <w:t>up</w:t>
      </w:r>
      <w:r>
        <w:rPr>
          <w:spacing w:val="-9"/>
        </w:rPr>
        <w:t> </w:t>
      </w:r>
      <w:r>
        <w:rPr/>
        <w:t>the</w:t>
      </w:r>
      <w:r>
        <w:rPr>
          <w:spacing w:val="-9"/>
        </w:rPr>
        <w:t> </w:t>
      </w:r>
      <w:r>
        <w:rPr/>
        <w:t>vision</w:t>
      </w:r>
      <w:r>
        <w:rPr>
          <w:spacing w:val="-9"/>
        </w:rPr>
        <w:t> </w:t>
      </w:r>
      <w:r>
        <w:rPr/>
        <w:t>of</w:t>
      </w:r>
      <w:r>
        <w:rPr>
          <w:spacing w:val="-9"/>
        </w:rPr>
        <w:t> </w:t>
      </w:r>
      <w:r>
        <w:rPr/>
        <w:t>a</w:t>
      </w:r>
      <w:r>
        <w:rPr>
          <w:spacing w:val="-9"/>
        </w:rPr>
        <w:t> </w:t>
      </w:r>
      <w:r>
        <w:rPr/>
        <w:t>free, just, and peaceful world and set minimum standards for how individuals and institutions everywhere should</w:t>
      </w:r>
      <w:r>
        <w:rPr>
          <w:spacing w:val="-12"/>
        </w:rPr>
        <w:t> </w:t>
      </w:r>
      <w:r>
        <w:rPr/>
        <w:t>treat</w:t>
      </w:r>
      <w:r>
        <w:rPr>
          <w:spacing w:val="-12"/>
        </w:rPr>
        <w:t> </w:t>
      </w:r>
      <w:r>
        <w:rPr/>
        <w:t>people.</w:t>
      </w:r>
      <w:r>
        <w:rPr>
          <w:spacing w:val="-12"/>
        </w:rPr>
        <w:t> </w:t>
      </w:r>
      <w:r>
        <w:rPr/>
        <w:t>Human</w:t>
      </w:r>
      <w:r>
        <w:rPr>
          <w:spacing w:val="-12"/>
        </w:rPr>
        <w:t> </w:t>
      </w:r>
      <w:r>
        <w:rPr/>
        <w:t>rights</w:t>
      </w:r>
      <w:r>
        <w:rPr>
          <w:spacing w:val="-12"/>
        </w:rPr>
        <w:t> </w:t>
      </w:r>
      <w:r>
        <w:rPr/>
        <w:t>also</w:t>
      </w:r>
      <w:r>
        <w:rPr>
          <w:spacing w:val="-12"/>
        </w:rPr>
        <w:t> </w:t>
      </w:r>
      <w:r>
        <w:rPr/>
        <w:t>empower</w:t>
      </w:r>
      <w:r>
        <w:rPr>
          <w:spacing w:val="-12"/>
        </w:rPr>
        <w:t> </w:t>
      </w:r>
      <w:r>
        <w:rPr/>
        <w:t>people</w:t>
      </w:r>
      <w:r>
        <w:rPr>
          <w:spacing w:val="-12"/>
        </w:rPr>
        <w:t> </w:t>
      </w:r>
      <w:r>
        <w:rPr/>
        <w:t>with</w:t>
      </w:r>
      <w:r>
        <w:rPr>
          <w:spacing w:val="-12"/>
        </w:rPr>
        <w:t> </w:t>
      </w:r>
      <w:r>
        <w:rPr/>
        <w:t>a</w:t>
      </w:r>
      <w:r>
        <w:rPr>
          <w:spacing w:val="-12"/>
        </w:rPr>
        <w:t> </w:t>
      </w:r>
      <w:r>
        <w:rPr/>
        <w:t>framework</w:t>
      </w:r>
      <w:r>
        <w:rPr>
          <w:spacing w:val="-12"/>
        </w:rPr>
        <w:t> </w:t>
      </w:r>
      <w:r>
        <w:rPr/>
        <w:t>for</w:t>
      </w:r>
      <w:r>
        <w:rPr>
          <w:spacing w:val="-12"/>
        </w:rPr>
        <w:t> </w:t>
      </w:r>
      <w:r>
        <w:rPr/>
        <w:t>action</w:t>
      </w:r>
      <w:r>
        <w:rPr>
          <w:spacing w:val="-12"/>
        </w:rPr>
        <w:t> </w:t>
      </w:r>
      <w:r>
        <w:rPr/>
        <w:t>when</w:t>
      </w:r>
      <w:r>
        <w:rPr>
          <w:spacing w:val="-12"/>
        </w:rPr>
        <w:t> </w:t>
      </w:r>
      <w:r>
        <w:rPr/>
        <w:t>those</w:t>
      </w:r>
      <w:r>
        <w:rPr>
          <w:spacing w:val="-12"/>
        </w:rPr>
        <w:t> </w:t>
      </w:r>
      <w:r>
        <w:rPr/>
        <w:t>mini- mum standards are not met, for people still have human rights even if the laws or those in power do not recognize or protect them.</w:t>
      </w:r>
    </w:p>
    <w:p>
      <w:pPr>
        <w:pStyle w:val="BodyText"/>
        <w:spacing w:before="8"/>
        <w:rPr>
          <w:sz w:val="25"/>
        </w:rPr>
      </w:pPr>
    </w:p>
    <w:p>
      <w:pPr>
        <w:pStyle w:val="BodyText"/>
        <w:spacing w:line="285" w:lineRule="auto"/>
        <w:ind w:left="1085" w:right="1084"/>
        <w:jc w:val="both"/>
      </w:pPr>
      <w:r>
        <w:rPr/>
        <w:t>We</w:t>
      </w:r>
      <w:r>
        <w:rPr>
          <w:spacing w:val="34"/>
        </w:rPr>
        <w:t> </w:t>
      </w:r>
      <w:r>
        <w:rPr/>
        <w:t>experience</w:t>
      </w:r>
      <w:r>
        <w:rPr>
          <w:spacing w:val="34"/>
        </w:rPr>
        <w:t> </w:t>
      </w:r>
      <w:r>
        <w:rPr/>
        <w:t>our</w:t>
      </w:r>
      <w:r>
        <w:rPr>
          <w:spacing w:val="34"/>
        </w:rPr>
        <w:t> </w:t>
      </w:r>
      <w:r>
        <w:rPr/>
        <w:t>human</w:t>
      </w:r>
      <w:r>
        <w:rPr>
          <w:spacing w:val="34"/>
        </w:rPr>
        <w:t> </w:t>
      </w:r>
      <w:r>
        <w:rPr/>
        <w:t>rights</w:t>
      </w:r>
      <w:r>
        <w:rPr>
          <w:spacing w:val="34"/>
        </w:rPr>
        <w:t> </w:t>
      </w:r>
      <w:r>
        <w:rPr/>
        <w:t>every</w:t>
      </w:r>
      <w:r>
        <w:rPr>
          <w:spacing w:val="34"/>
        </w:rPr>
        <w:t> </w:t>
      </w:r>
      <w:r>
        <w:rPr/>
        <w:t>day</w:t>
      </w:r>
      <w:r>
        <w:rPr>
          <w:spacing w:val="34"/>
        </w:rPr>
        <w:t> </w:t>
      </w:r>
      <w:r>
        <w:rPr/>
        <w:t>in</w:t>
      </w:r>
      <w:r>
        <w:rPr>
          <w:spacing w:val="34"/>
        </w:rPr>
        <w:t> </w:t>
      </w:r>
      <w:r>
        <w:rPr/>
        <w:t>the</w:t>
      </w:r>
      <w:r>
        <w:rPr>
          <w:spacing w:val="34"/>
        </w:rPr>
        <w:t> </w:t>
      </w:r>
      <w:r>
        <w:rPr/>
        <w:t>United</w:t>
      </w:r>
      <w:r>
        <w:rPr>
          <w:spacing w:val="34"/>
        </w:rPr>
        <w:t> </w:t>
      </w:r>
      <w:r>
        <w:rPr/>
        <w:t>States</w:t>
      </w:r>
      <w:r>
        <w:rPr>
          <w:spacing w:val="34"/>
        </w:rPr>
        <w:t> </w:t>
      </w:r>
      <w:r>
        <w:rPr/>
        <w:t>when</w:t>
      </w:r>
      <w:r>
        <w:rPr>
          <w:spacing w:val="34"/>
        </w:rPr>
        <w:t> </w:t>
      </w:r>
      <w:r>
        <w:rPr/>
        <w:t>we</w:t>
      </w:r>
      <w:r>
        <w:rPr>
          <w:spacing w:val="34"/>
        </w:rPr>
        <w:t> </w:t>
      </w:r>
      <w:r>
        <w:rPr/>
        <w:t>worship</w:t>
      </w:r>
      <w:r>
        <w:rPr>
          <w:spacing w:val="34"/>
        </w:rPr>
        <w:t> </w:t>
      </w:r>
      <w:r>
        <w:rPr/>
        <w:t>according</w:t>
      </w:r>
      <w:r>
        <w:rPr>
          <w:spacing w:val="34"/>
        </w:rPr>
        <w:t> </w:t>
      </w:r>
      <w:r>
        <w:rPr/>
        <w:t>to our belief, or choose not to worship at all; when we debate and criticize government policies; when we join a trade union; when we travel to other parts of the country or overseas.</w:t>
      </w:r>
      <w:r>
        <w:rPr>
          <w:spacing w:val="-9"/>
        </w:rPr>
        <w:t> </w:t>
      </w:r>
      <w:r>
        <w:rPr/>
        <w:t>Although we usually take</w:t>
      </w:r>
      <w:r>
        <w:rPr>
          <w:spacing w:val="-7"/>
        </w:rPr>
        <w:t> </w:t>
      </w:r>
      <w:r>
        <w:rPr/>
        <w:t>these</w:t>
      </w:r>
      <w:r>
        <w:rPr>
          <w:spacing w:val="-7"/>
        </w:rPr>
        <w:t> </w:t>
      </w:r>
      <w:r>
        <w:rPr/>
        <w:t>actions</w:t>
      </w:r>
      <w:r>
        <w:rPr>
          <w:spacing w:val="-7"/>
        </w:rPr>
        <w:t> </w:t>
      </w:r>
      <w:r>
        <w:rPr/>
        <w:t>for</w:t>
      </w:r>
      <w:r>
        <w:rPr>
          <w:spacing w:val="-7"/>
        </w:rPr>
        <w:t> </w:t>
      </w:r>
      <w:r>
        <w:rPr/>
        <w:t>granted,</w:t>
      </w:r>
      <w:r>
        <w:rPr>
          <w:spacing w:val="-7"/>
        </w:rPr>
        <w:t> </w:t>
      </w:r>
      <w:r>
        <w:rPr/>
        <w:t>people</w:t>
      </w:r>
      <w:r>
        <w:rPr>
          <w:spacing w:val="-7"/>
        </w:rPr>
        <w:t> </w:t>
      </w:r>
      <w:r>
        <w:rPr/>
        <w:t>both</w:t>
      </w:r>
      <w:r>
        <w:rPr>
          <w:spacing w:val="-7"/>
        </w:rPr>
        <w:t> </w:t>
      </w:r>
      <w:r>
        <w:rPr/>
        <w:t>here</w:t>
      </w:r>
      <w:r>
        <w:rPr>
          <w:spacing w:val="-7"/>
        </w:rPr>
        <w:t> </w:t>
      </w:r>
      <w:r>
        <w:rPr/>
        <w:t>and</w:t>
      </w:r>
      <w:r>
        <w:rPr>
          <w:spacing w:val="-7"/>
        </w:rPr>
        <w:t> </w:t>
      </w:r>
      <w:r>
        <w:rPr/>
        <w:t>in</w:t>
      </w:r>
      <w:r>
        <w:rPr>
          <w:spacing w:val="-7"/>
        </w:rPr>
        <w:t> </w:t>
      </w:r>
      <w:r>
        <w:rPr/>
        <w:t>other</w:t>
      </w:r>
      <w:r>
        <w:rPr>
          <w:spacing w:val="-7"/>
        </w:rPr>
        <w:t> </w:t>
      </w:r>
      <w:r>
        <w:rPr/>
        <w:t>countries</w:t>
      </w:r>
      <w:r>
        <w:rPr>
          <w:spacing w:val="-7"/>
        </w:rPr>
        <w:t> </w:t>
      </w:r>
      <w:r>
        <w:rPr/>
        <w:t>do</w:t>
      </w:r>
      <w:r>
        <w:rPr>
          <w:spacing w:val="-7"/>
        </w:rPr>
        <w:t> </w:t>
      </w:r>
      <w:r>
        <w:rPr/>
        <w:t>not</w:t>
      </w:r>
      <w:r>
        <w:rPr>
          <w:spacing w:val="-7"/>
        </w:rPr>
        <w:t> </w:t>
      </w:r>
      <w:r>
        <w:rPr/>
        <w:t>enjoy</w:t>
      </w:r>
      <w:r>
        <w:rPr>
          <w:spacing w:val="-7"/>
        </w:rPr>
        <w:t> </w:t>
      </w:r>
      <w:r>
        <w:rPr/>
        <w:t>all</w:t>
      </w:r>
      <w:r>
        <w:rPr>
          <w:spacing w:val="-7"/>
        </w:rPr>
        <w:t> </w:t>
      </w:r>
      <w:r>
        <w:rPr/>
        <w:t>these</w:t>
      </w:r>
      <w:r>
        <w:rPr>
          <w:spacing w:val="-7"/>
        </w:rPr>
        <w:t> </w:t>
      </w:r>
      <w:r>
        <w:rPr/>
        <w:t>liberties equally. Human rights violations also occur every day in this country when a parent abuses a child, when</w:t>
      </w:r>
      <w:r>
        <w:rPr>
          <w:spacing w:val="-13"/>
        </w:rPr>
        <w:t> </w:t>
      </w:r>
      <w:r>
        <w:rPr/>
        <w:t>a</w:t>
      </w:r>
      <w:r>
        <w:rPr>
          <w:spacing w:val="-13"/>
        </w:rPr>
        <w:t> </w:t>
      </w:r>
      <w:r>
        <w:rPr/>
        <w:t>family</w:t>
      </w:r>
      <w:r>
        <w:rPr>
          <w:spacing w:val="-13"/>
        </w:rPr>
        <w:t> </w:t>
      </w:r>
      <w:r>
        <w:rPr/>
        <w:t>is</w:t>
      </w:r>
      <w:r>
        <w:rPr>
          <w:spacing w:val="-13"/>
        </w:rPr>
        <w:t> </w:t>
      </w:r>
      <w:r>
        <w:rPr/>
        <w:t>homeless,</w:t>
      </w:r>
      <w:r>
        <w:rPr>
          <w:spacing w:val="-13"/>
        </w:rPr>
        <w:t> </w:t>
      </w:r>
      <w:r>
        <w:rPr/>
        <w:t>when</w:t>
      </w:r>
      <w:r>
        <w:rPr>
          <w:spacing w:val="-13"/>
        </w:rPr>
        <w:t> </w:t>
      </w:r>
      <w:r>
        <w:rPr/>
        <w:t>a</w:t>
      </w:r>
      <w:r>
        <w:rPr>
          <w:spacing w:val="-13"/>
        </w:rPr>
        <w:t> </w:t>
      </w:r>
      <w:r>
        <w:rPr/>
        <w:t>school</w:t>
      </w:r>
      <w:r>
        <w:rPr>
          <w:spacing w:val="-13"/>
        </w:rPr>
        <w:t> </w:t>
      </w:r>
      <w:r>
        <w:rPr/>
        <w:t>provides</w:t>
      </w:r>
      <w:r>
        <w:rPr>
          <w:spacing w:val="-13"/>
        </w:rPr>
        <w:t> </w:t>
      </w:r>
      <w:r>
        <w:rPr/>
        <w:t>inadequate</w:t>
      </w:r>
      <w:r>
        <w:rPr>
          <w:spacing w:val="-13"/>
        </w:rPr>
        <w:t> </w:t>
      </w:r>
      <w:r>
        <w:rPr/>
        <w:t>education,</w:t>
      </w:r>
      <w:r>
        <w:rPr>
          <w:spacing w:val="-13"/>
        </w:rPr>
        <w:t> </w:t>
      </w:r>
      <w:r>
        <w:rPr/>
        <w:t>when</w:t>
      </w:r>
      <w:r>
        <w:rPr>
          <w:spacing w:val="-13"/>
        </w:rPr>
        <w:t> </w:t>
      </w:r>
      <w:r>
        <w:rPr/>
        <w:t>women</w:t>
      </w:r>
      <w:r>
        <w:rPr>
          <w:spacing w:val="-13"/>
        </w:rPr>
        <w:t> </w:t>
      </w:r>
      <w:r>
        <w:rPr/>
        <w:t>are</w:t>
      </w:r>
      <w:r>
        <w:rPr>
          <w:spacing w:val="-13"/>
        </w:rPr>
        <w:t> </w:t>
      </w:r>
      <w:r>
        <w:rPr/>
        <w:t>paid</w:t>
      </w:r>
      <w:r>
        <w:rPr>
          <w:spacing w:val="-13"/>
        </w:rPr>
        <w:t> </w:t>
      </w:r>
      <w:r>
        <w:rPr/>
        <w:t>less than men, or when one person steals from another.</w:t>
      </w:r>
    </w:p>
    <w:p>
      <w:pPr>
        <w:pStyle w:val="Heading6"/>
        <w:spacing w:before="180"/>
        <w:ind w:left="1085"/>
      </w:pPr>
      <w:r>
        <w:rPr/>
        <w:t>The</w:t>
      </w:r>
      <w:r>
        <w:rPr>
          <w:spacing w:val="-5"/>
        </w:rPr>
        <w:t> </w:t>
      </w:r>
      <w:r>
        <w:rPr/>
        <w:t>Universal</w:t>
      </w:r>
      <w:r>
        <w:rPr>
          <w:spacing w:val="-5"/>
        </w:rPr>
        <w:t> </w:t>
      </w:r>
      <w:r>
        <w:rPr/>
        <w:t>Declaration</w:t>
      </w:r>
      <w:r>
        <w:rPr>
          <w:spacing w:val="-6"/>
        </w:rPr>
        <w:t> </w:t>
      </w:r>
      <w:r>
        <w:rPr/>
        <w:t>of</w:t>
      </w:r>
      <w:r>
        <w:rPr>
          <w:spacing w:val="-4"/>
        </w:rPr>
        <w:t> </w:t>
      </w:r>
      <w:r>
        <w:rPr/>
        <w:t>Human</w:t>
      </w:r>
      <w:r>
        <w:rPr>
          <w:spacing w:val="-5"/>
        </w:rPr>
        <w:t> </w:t>
      </w:r>
      <w:r>
        <w:rPr>
          <w:spacing w:val="-2"/>
        </w:rPr>
        <w:t>Rights</w:t>
      </w:r>
    </w:p>
    <w:p>
      <w:pPr>
        <w:pStyle w:val="BodyText"/>
        <w:spacing w:line="285" w:lineRule="auto" w:before="321"/>
        <w:ind w:left="1085" w:right="1083"/>
        <w:jc w:val="both"/>
      </w:pPr>
      <w:r>
        <w:rPr>
          <w:spacing w:val="-2"/>
        </w:rPr>
        <w:t>Rights</w:t>
      </w:r>
      <w:r>
        <w:rPr>
          <w:spacing w:val="-14"/>
        </w:rPr>
        <w:t> </w:t>
      </w:r>
      <w:r>
        <w:rPr>
          <w:spacing w:val="-2"/>
        </w:rPr>
        <w:t>for</w:t>
      </w:r>
      <w:r>
        <w:rPr>
          <w:spacing w:val="-13"/>
        </w:rPr>
        <w:t> </w:t>
      </w:r>
      <w:r>
        <w:rPr>
          <w:spacing w:val="-2"/>
        </w:rPr>
        <w:t>all</w:t>
      </w:r>
      <w:r>
        <w:rPr>
          <w:spacing w:val="-13"/>
        </w:rPr>
        <w:t> </w:t>
      </w:r>
      <w:r>
        <w:rPr>
          <w:spacing w:val="-2"/>
        </w:rPr>
        <w:t>members</w:t>
      </w:r>
      <w:r>
        <w:rPr>
          <w:spacing w:val="-14"/>
        </w:rPr>
        <w:t> </w:t>
      </w:r>
      <w:r>
        <w:rPr>
          <w:spacing w:val="-2"/>
        </w:rPr>
        <w:t>of</w:t>
      </w:r>
      <w:r>
        <w:rPr>
          <w:spacing w:val="-13"/>
        </w:rPr>
        <w:t> </w:t>
      </w:r>
      <w:r>
        <w:rPr>
          <w:spacing w:val="-2"/>
        </w:rPr>
        <w:t>the</w:t>
      </w:r>
      <w:r>
        <w:rPr>
          <w:spacing w:val="-13"/>
        </w:rPr>
        <w:t> </w:t>
      </w:r>
      <w:r>
        <w:rPr>
          <w:spacing w:val="-2"/>
        </w:rPr>
        <w:t>human</w:t>
      </w:r>
      <w:r>
        <w:rPr>
          <w:spacing w:val="-13"/>
        </w:rPr>
        <w:t> </w:t>
      </w:r>
      <w:r>
        <w:rPr>
          <w:spacing w:val="-2"/>
        </w:rPr>
        <w:t>family</w:t>
      </w:r>
      <w:r>
        <w:rPr>
          <w:spacing w:val="-14"/>
        </w:rPr>
        <w:t> </w:t>
      </w:r>
      <w:r>
        <w:rPr>
          <w:spacing w:val="-2"/>
        </w:rPr>
        <w:t>were</w:t>
      </w:r>
      <w:r>
        <w:rPr>
          <w:spacing w:val="-13"/>
        </w:rPr>
        <w:t> </w:t>
      </w:r>
      <w:r>
        <w:rPr>
          <w:spacing w:val="-2"/>
        </w:rPr>
        <w:t>ﬁrst</w:t>
      </w:r>
      <w:r>
        <w:rPr>
          <w:spacing w:val="-13"/>
        </w:rPr>
        <w:t> </w:t>
      </w:r>
      <w:r>
        <w:rPr>
          <w:spacing w:val="-2"/>
        </w:rPr>
        <w:t>articulated</w:t>
      </w:r>
      <w:r>
        <w:rPr>
          <w:spacing w:val="-14"/>
        </w:rPr>
        <w:t> </w:t>
      </w:r>
      <w:r>
        <w:rPr>
          <w:spacing w:val="-2"/>
        </w:rPr>
        <w:t>in</w:t>
      </w:r>
      <w:r>
        <w:rPr>
          <w:spacing w:val="-13"/>
        </w:rPr>
        <w:t> </w:t>
      </w:r>
      <w:r>
        <w:rPr>
          <w:spacing w:val="-2"/>
        </w:rPr>
        <w:t>1948</w:t>
      </w:r>
      <w:r>
        <w:rPr>
          <w:spacing w:val="-13"/>
        </w:rPr>
        <w:t> </w:t>
      </w:r>
      <w:r>
        <w:rPr>
          <w:spacing w:val="-2"/>
        </w:rPr>
        <w:t>in</w:t>
      </w:r>
      <w:r>
        <w:rPr>
          <w:spacing w:val="-13"/>
        </w:rPr>
        <w:t> </w:t>
      </w:r>
      <w:r>
        <w:rPr>
          <w:spacing w:val="-2"/>
        </w:rPr>
        <w:t>the</w:t>
      </w:r>
      <w:r>
        <w:rPr>
          <w:spacing w:val="-14"/>
        </w:rPr>
        <w:t> </w:t>
      </w:r>
      <w:r>
        <w:rPr>
          <w:spacing w:val="-2"/>
        </w:rPr>
        <w:t>United</w:t>
      </w:r>
      <w:r>
        <w:rPr>
          <w:spacing w:val="-13"/>
        </w:rPr>
        <w:t> </w:t>
      </w:r>
      <w:r>
        <w:rPr>
          <w:spacing w:val="-2"/>
        </w:rPr>
        <w:t>Nations’</w:t>
      </w:r>
      <w:r>
        <w:rPr>
          <w:spacing w:val="-13"/>
        </w:rPr>
        <w:t> </w:t>
      </w:r>
      <w:r>
        <w:rPr>
          <w:spacing w:val="-2"/>
        </w:rPr>
        <w:t>Universal </w:t>
      </w:r>
      <w:r>
        <w:rPr/>
        <w:t>Declaration</w:t>
      </w:r>
      <w:r>
        <w:rPr>
          <w:spacing w:val="-5"/>
        </w:rPr>
        <w:t> </w:t>
      </w:r>
      <w:r>
        <w:rPr/>
        <w:t>of</w:t>
      </w:r>
      <w:r>
        <w:rPr>
          <w:spacing w:val="-5"/>
        </w:rPr>
        <w:t> </w:t>
      </w:r>
      <w:r>
        <w:rPr/>
        <w:t>Human</w:t>
      </w:r>
      <w:r>
        <w:rPr>
          <w:spacing w:val="-5"/>
        </w:rPr>
        <w:t> </w:t>
      </w:r>
      <w:r>
        <w:rPr/>
        <w:t>Rights</w:t>
      </w:r>
      <w:r>
        <w:rPr>
          <w:spacing w:val="-5"/>
        </w:rPr>
        <w:t> </w:t>
      </w:r>
      <w:r>
        <w:rPr/>
        <w:t>(UDHR).</w:t>
      </w:r>
      <w:r>
        <w:rPr>
          <w:spacing w:val="-5"/>
        </w:rPr>
        <w:t> </w:t>
      </w:r>
      <w:r>
        <w:rPr/>
        <w:t>Following</w:t>
      </w:r>
      <w:r>
        <w:rPr>
          <w:spacing w:val="-5"/>
        </w:rPr>
        <w:t> </w:t>
      </w:r>
      <w:r>
        <w:rPr/>
        <w:t>the</w:t>
      </w:r>
      <w:r>
        <w:rPr>
          <w:spacing w:val="-5"/>
        </w:rPr>
        <w:t> </w:t>
      </w:r>
      <w:r>
        <w:rPr/>
        <w:t>horriﬁc</w:t>
      </w:r>
      <w:r>
        <w:rPr>
          <w:spacing w:val="-5"/>
        </w:rPr>
        <w:t> </w:t>
      </w:r>
      <w:r>
        <w:rPr/>
        <w:t>experiences</w:t>
      </w:r>
      <w:r>
        <w:rPr>
          <w:spacing w:val="-5"/>
        </w:rPr>
        <w:t> </w:t>
      </w:r>
      <w:r>
        <w:rPr/>
        <w:t>of</w:t>
      </w:r>
      <w:r>
        <w:rPr>
          <w:spacing w:val="-5"/>
        </w:rPr>
        <w:t> </w:t>
      </w:r>
      <w:r>
        <w:rPr/>
        <w:t>the</w:t>
      </w:r>
      <w:r>
        <w:rPr>
          <w:spacing w:val="-5"/>
        </w:rPr>
        <w:t> </w:t>
      </w:r>
      <w:r>
        <w:rPr/>
        <w:t>Holocaust</w:t>
      </w:r>
      <w:r>
        <w:rPr>
          <w:spacing w:val="-5"/>
        </w:rPr>
        <w:t> </w:t>
      </w:r>
      <w:r>
        <w:rPr/>
        <w:t>and</w:t>
      </w:r>
      <w:r>
        <w:rPr>
          <w:spacing w:val="-5"/>
        </w:rPr>
        <w:t> </w:t>
      </w:r>
      <w:r>
        <w:rPr/>
        <w:t>World</w:t>
      </w:r>
    </w:p>
    <w:p>
      <w:pPr>
        <w:spacing w:after="0" w:line="285" w:lineRule="auto"/>
        <w:jc w:val="both"/>
        <w:sectPr>
          <w:pgSz w:w="11910" w:h="16840"/>
          <w:pgMar w:header="0" w:footer="379" w:top="1440" w:bottom="560" w:left="0" w:right="0"/>
        </w:sectPr>
      </w:pPr>
    </w:p>
    <w:p>
      <w:pPr>
        <w:pStyle w:val="BodyText"/>
        <w:rPr>
          <w:sz w:val="20"/>
        </w:rPr>
      </w:pPr>
    </w:p>
    <w:p>
      <w:pPr>
        <w:pStyle w:val="BodyText"/>
        <w:spacing w:before="11"/>
        <w:rPr>
          <w:sz w:val="25"/>
        </w:rPr>
      </w:pPr>
    </w:p>
    <w:p>
      <w:pPr>
        <w:pStyle w:val="BodyText"/>
        <w:spacing w:line="285" w:lineRule="auto" w:before="93"/>
        <w:ind w:left="1091" w:right="1077"/>
        <w:jc w:val="both"/>
      </w:pPr>
      <w:r>
        <w:rPr/>
        <w:t>War</w:t>
      </w:r>
      <w:r>
        <w:rPr>
          <w:spacing w:val="-12"/>
        </w:rPr>
        <w:t> </w:t>
      </w:r>
      <w:r>
        <w:rPr/>
        <w:t>II,</w:t>
      </w:r>
      <w:r>
        <w:rPr>
          <w:spacing w:val="-12"/>
        </w:rPr>
        <w:t> </w:t>
      </w:r>
      <w:r>
        <w:rPr/>
        <w:t>and</w:t>
      </w:r>
      <w:r>
        <w:rPr>
          <w:spacing w:val="-12"/>
        </w:rPr>
        <w:t> </w:t>
      </w:r>
      <w:r>
        <w:rPr/>
        <w:t>amid</w:t>
      </w:r>
      <w:r>
        <w:rPr>
          <w:spacing w:val="-12"/>
        </w:rPr>
        <w:t> </w:t>
      </w:r>
      <w:r>
        <w:rPr/>
        <w:t>the</w:t>
      </w:r>
      <w:r>
        <w:rPr>
          <w:spacing w:val="-12"/>
        </w:rPr>
        <w:t> </w:t>
      </w:r>
      <w:r>
        <w:rPr/>
        <w:t>grinding</w:t>
      </w:r>
      <w:r>
        <w:rPr>
          <w:spacing w:val="-12"/>
        </w:rPr>
        <w:t> </w:t>
      </w:r>
      <w:r>
        <w:rPr/>
        <w:t>poverty</w:t>
      </w:r>
      <w:r>
        <w:rPr>
          <w:spacing w:val="-12"/>
        </w:rPr>
        <w:t> </w:t>
      </w:r>
      <w:r>
        <w:rPr/>
        <w:t>of</w:t>
      </w:r>
      <w:r>
        <w:rPr>
          <w:spacing w:val="-12"/>
        </w:rPr>
        <w:t> </w:t>
      </w:r>
      <w:r>
        <w:rPr/>
        <w:t>much</w:t>
      </w:r>
      <w:r>
        <w:rPr>
          <w:spacing w:val="-12"/>
        </w:rPr>
        <w:t> </w:t>
      </w:r>
      <w:r>
        <w:rPr/>
        <w:t>of</w:t>
      </w:r>
      <w:r>
        <w:rPr>
          <w:spacing w:val="-12"/>
        </w:rPr>
        <w:t> </w:t>
      </w:r>
      <w:r>
        <w:rPr/>
        <w:t>the</w:t>
      </w:r>
      <w:r>
        <w:rPr>
          <w:spacing w:val="-12"/>
        </w:rPr>
        <w:t> </w:t>
      </w:r>
      <w:r>
        <w:rPr/>
        <w:t>world’s</w:t>
      </w:r>
      <w:r>
        <w:rPr>
          <w:spacing w:val="-12"/>
        </w:rPr>
        <w:t> </w:t>
      </w:r>
      <w:r>
        <w:rPr/>
        <w:t>population,</w:t>
      </w:r>
      <w:r>
        <w:rPr>
          <w:spacing w:val="-12"/>
        </w:rPr>
        <w:t> </w:t>
      </w:r>
      <w:r>
        <w:rPr/>
        <w:t>many</w:t>
      </w:r>
      <w:r>
        <w:rPr>
          <w:spacing w:val="-12"/>
        </w:rPr>
        <w:t> </w:t>
      </w:r>
      <w:r>
        <w:rPr/>
        <w:t>people</w:t>
      </w:r>
      <w:r>
        <w:rPr>
          <w:spacing w:val="-12"/>
        </w:rPr>
        <w:t> </w:t>
      </w:r>
      <w:r>
        <w:rPr/>
        <w:t>sought</w:t>
      </w:r>
      <w:r>
        <w:rPr>
          <w:spacing w:val="-12"/>
        </w:rPr>
        <w:t> </w:t>
      </w:r>
      <w:r>
        <w:rPr/>
        <w:t>to</w:t>
      </w:r>
      <w:r>
        <w:rPr>
          <w:spacing w:val="-12"/>
        </w:rPr>
        <w:t> </w:t>
      </w:r>
      <w:r>
        <w:rPr/>
        <w:t>create a document that would capture the hopes, aspirations, and protections to which every person in the world was entitled and ensure that the future of humankind would be different.</w:t>
      </w:r>
    </w:p>
    <w:p>
      <w:pPr>
        <w:pStyle w:val="BodyText"/>
        <w:spacing w:before="9"/>
        <w:rPr>
          <w:sz w:val="25"/>
        </w:rPr>
      </w:pPr>
    </w:p>
    <w:p>
      <w:pPr>
        <w:pStyle w:val="BodyText"/>
        <w:spacing w:line="285" w:lineRule="auto"/>
        <w:ind w:left="1091" w:right="1065"/>
        <w:jc w:val="both"/>
      </w:pPr>
      <w:r>
        <w:rPr/>
        <w:t>The 30 articles of the Declaration together form a comprehensive statement covering economic, social, cultural, political, and civil rights.</w:t>
      </w:r>
      <w:r>
        <w:rPr>
          <w:spacing w:val="-2"/>
        </w:rPr>
        <w:t> </w:t>
      </w:r>
      <w:r>
        <w:rPr/>
        <w:t>The document is both universal (it applies to all people eve- rywhere) and indivisible (all rights are equally important to the full realization of one’s humanity). A </w:t>
      </w:r>
      <w:r>
        <w:rPr>
          <w:b/>
          <w:i/>
          <w:u w:val="single"/>
        </w:rPr>
        <w:t>declaration</w:t>
      </w:r>
      <w:r>
        <w:rPr/>
        <w:t>, however, is not a treaty and lacks any enforcement provisions. Rather it is a statement of intent, a set of principles to which United Nations </w:t>
      </w:r>
      <w:r>
        <w:rPr>
          <w:b/>
          <w:i/>
          <w:u w:val="single"/>
        </w:rPr>
        <w:t>member states</w:t>
      </w:r>
      <w:r>
        <w:rPr>
          <w:b/>
          <w:i/>
        </w:rPr>
        <w:t> </w:t>
      </w:r>
      <w:r>
        <w:rPr/>
        <w:t>commit themselves in an effort to provide all people a life of human dignity.</w:t>
      </w:r>
    </w:p>
    <w:p>
      <w:pPr>
        <w:pStyle w:val="Heading6"/>
        <w:spacing w:before="181"/>
        <w:ind w:left="1091"/>
        <w:jc w:val="both"/>
      </w:pPr>
      <w:r>
        <w:rPr/>
        <w:t>A</w:t>
      </w:r>
      <w:r>
        <w:rPr>
          <w:spacing w:val="-15"/>
        </w:rPr>
        <w:t> </w:t>
      </w:r>
      <w:r>
        <w:rPr/>
        <w:t>Short</w:t>
      </w:r>
      <w:r>
        <w:rPr>
          <w:spacing w:val="-2"/>
        </w:rPr>
        <w:t> </w:t>
      </w:r>
      <w:r>
        <w:rPr/>
        <w:t>History</w:t>
      </w:r>
      <w:r>
        <w:rPr>
          <w:spacing w:val="-3"/>
        </w:rPr>
        <w:t> </w:t>
      </w:r>
      <w:r>
        <w:rPr/>
        <w:t>of</w:t>
      </w:r>
      <w:r>
        <w:rPr>
          <w:spacing w:val="-2"/>
        </w:rPr>
        <w:t> </w:t>
      </w:r>
      <w:r>
        <w:rPr/>
        <w:t>Human</w:t>
      </w:r>
      <w:r>
        <w:rPr>
          <w:spacing w:val="-3"/>
        </w:rPr>
        <w:t> </w:t>
      </w:r>
      <w:r>
        <w:rPr>
          <w:spacing w:val="-2"/>
        </w:rPr>
        <w:t>Rights</w:t>
      </w:r>
    </w:p>
    <w:p>
      <w:pPr>
        <w:pStyle w:val="BodyText"/>
        <w:spacing w:line="285" w:lineRule="auto" w:before="322"/>
        <w:ind w:left="1091" w:right="1076"/>
        <w:jc w:val="both"/>
      </w:pPr>
      <w:r>
        <w:rPr/>
        <w:t>The belief that everyone, by virtue of her or his humanity, is entitled to certain human rights is fairly new.</w:t>
      </w:r>
      <w:r>
        <w:rPr>
          <w:spacing w:val="-2"/>
        </w:rPr>
        <w:t> </w:t>
      </w:r>
      <w:r>
        <w:rPr/>
        <w:t>Its</w:t>
      </w:r>
      <w:r>
        <w:rPr>
          <w:spacing w:val="-2"/>
        </w:rPr>
        <w:t> </w:t>
      </w:r>
      <w:r>
        <w:rPr/>
        <w:t>roots,</w:t>
      </w:r>
      <w:r>
        <w:rPr>
          <w:spacing w:val="-2"/>
        </w:rPr>
        <w:t> </w:t>
      </w:r>
      <w:r>
        <w:rPr/>
        <w:t>however,</w:t>
      </w:r>
      <w:r>
        <w:rPr>
          <w:spacing w:val="-2"/>
        </w:rPr>
        <w:t> </w:t>
      </w:r>
      <w:r>
        <w:rPr/>
        <w:t>lie</w:t>
      </w:r>
      <w:r>
        <w:rPr>
          <w:spacing w:val="-2"/>
        </w:rPr>
        <w:t> </w:t>
      </w:r>
      <w:r>
        <w:rPr/>
        <w:t>in</w:t>
      </w:r>
      <w:r>
        <w:rPr>
          <w:spacing w:val="-2"/>
        </w:rPr>
        <w:t> </w:t>
      </w:r>
      <w:r>
        <w:rPr/>
        <w:t>earlier</w:t>
      </w:r>
      <w:r>
        <w:rPr>
          <w:spacing w:val="-2"/>
        </w:rPr>
        <w:t> </w:t>
      </w:r>
      <w:r>
        <w:rPr/>
        <w:t>tradition</w:t>
      </w:r>
      <w:r>
        <w:rPr>
          <w:spacing w:val="-2"/>
        </w:rPr>
        <w:t> </w:t>
      </w:r>
      <w:r>
        <w:rPr/>
        <w:t>and</w:t>
      </w:r>
      <w:r>
        <w:rPr>
          <w:spacing w:val="-2"/>
        </w:rPr>
        <w:t> </w:t>
      </w:r>
      <w:r>
        <w:rPr/>
        <w:t>documents</w:t>
      </w:r>
      <w:r>
        <w:rPr>
          <w:spacing w:val="-2"/>
        </w:rPr>
        <w:t> </w:t>
      </w:r>
      <w:r>
        <w:rPr/>
        <w:t>of</w:t>
      </w:r>
      <w:r>
        <w:rPr>
          <w:spacing w:val="-2"/>
        </w:rPr>
        <w:t> </w:t>
      </w:r>
      <w:r>
        <w:rPr/>
        <w:t>many</w:t>
      </w:r>
      <w:r>
        <w:rPr>
          <w:spacing w:val="-2"/>
        </w:rPr>
        <w:t> </w:t>
      </w:r>
      <w:r>
        <w:rPr/>
        <w:t>cultures;</w:t>
      </w:r>
      <w:r>
        <w:rPr>
          <w:spacing w:val="-2"/>
        </w:rPr>
        <w:t> </w:t>
      </w:r>
      <w:r>
        <w:rPr/>
        <w:t>it</w:t>
      </w:r>
      <w:r>
        <w:rPr>
          <w:spacing w:val="-2"/>
        </w:rPr>
        <w:t> </w:t>
      </w:r>
      <w:r>
        <w:rPr/>
        <w:t>took</w:t>
      </w:r>
      <w:r>
        <w:rPr>
          <w:spacing w:val="-2"/>
        </w:rPr>
        <w:t> </w:t>
      </w:r>
      <w:r>
        <w:rPr/>
        <w:t>the</w:t>
      </w:r>
      <w:r>
        <w:rPr>
          <w:spacing w:val="-2"/>
        </w:rPr>
        <w:t> </w:t>
      </w:r>
      <w:r>
        <w:rPr/>
        <w:t>catalyst</w:t>
      </w:r>
      <w:r>
        <w:rPr>
          <w:spacing w:val="-2"/>
        </w:rPr>
        <w:t> </w:t>
      </w:r>
      <w:r>
        <w:rPr/>
        <w:t>of World War II to propel human rights onto the global stage and into the global conscience.</w:t>
      </w:r>
    </w:p>
    <w:p>
      <w:pPr>
        <w:pStyle w:val="BodyText"/>
        <w:spacing w:before="9"/>
        <w:rPr>
          <w:sz w:val="25"/>
        </w:rPr>
      </w:pPr>
    </w:p>
    <w:p>
      <w:pPr>
        <w:pStyle w:val="BodyText"/>
        <w:spacing w:line="285" w:lineRule="auto"/>
        <w:ind w:left="1091" w:right="1075"/>
        <w:jc w:val="both"/>
      </w:pPr>
      <w:r>
        <w:rPr/>
        <w:t>Throughout much of history, people acquired rights and responsibilities through their membership in a group – a family, indigenous nation, religion, class, community, or state. Most societies have had traditions similar to the “golden rule” of “Do unto others as you would have them do unto you.” The Hindu</w:t>
      </w:r>
      <w:r>
        <w:rPr>
          <w:spacing w:val="-3"/>
        </w:rPr>
        <w:t> </w:t>
      </w:r>
      <w:r>
        <w:rPr/>
        <w:t>Vedas,</w:t>
      </w:r>
      <w:r>
        <w:rPr>
          <w:spacing w:val="-3"/>
        </w:rPr>
        <w:t> </w:t>
      </w:r>
      <w:r>
        <w:rPr/>
        <w:t>the</w:t>
      </w:r>
      <w:r>
        <w:rPr>
          <w:spacing w:val="-3"/>
        </w:rPr>
        <w:t> </w:t>
      </w:r>
      <w:r>
        <w:rPr/>
        <w:t>Babylonian</w:t>
      </w:r>
      <w:r>
        <w:rPr>
          <w:spacing w:val="-3"/>
        </w:rPr>
        <w:t> </w:t>
      </w:r>
      <w:r>
        <w:rPr/>
        <w:t>Code</w:t>
      </w:r>
      <w:r>
        <w:rPr>
          <w:spacing w:val="-3"/>
        </w:rPr>
        <w:t> </w:t>
      </w:r>
      <w:r>
        <w:rPr/>
        <w:t>of</w:t>
      </w:r>
      <w:r>
        <w:rPr>
          <w:spacing w:val="-3"/>
        </w:rPr>
        <w:t> </w:t>
      </w:r>
      <w:r>
        <w:rPr/>
        <w:t>Hammurabi,</w:t>
      </w:r>
      <w:r>
        <w:rPr>
          <w:spacing w:val="-3"/>
        </w:rPr>
        <w:t> </w:t>
      </w:r>
      <w:r>
        <w:rPr/>
        <w:t>the</w:t>
      </w:r>
      <w:r>
        <w:rPr>
          <w:spacing w:val="-3"/>
        </w:rPr>
        <w:t> </w:t>
      </w:r>
      <w:r>
        <w:rPr/>
        <w:t>Bible,</w:t>
      </w:r>
      <w:r>
        <w:rPr>
          <w:spacing w:val="-3"/>
        </w:rPr>
        <w:t> </w:t>
      </w:r>
      <w:r>
        <w:rPr/>
        <w:t>the</w:t>
      </w:r>
      <w:r>
        <w:rPr>
          <w:spacing w:val="-3"/>
        </w:rPr>
        <w:t> </w:t>
      </w:r>
      <w:r>
        <w:rPr/>
        <w:t>Quran</w:t>
      </w:r>
      <w:r>
        <w:rPr>
          <w:spacing w:val="-2"/>
        </w:rPr>
        <w:t> </w:t>
      </w:r>
      <w:r>
        <w:rPr/>
        <w:t>(Koran),</w:t>
      </w:r>
      <w:r>
        <w:rPr>
          <w:spacing w:val="-3"/>
        </w:rPr>
        <w:t> </w:t>
      </w:r>
      <w:r>
        <w:rPr/>
        <w:t>and</w:t>
      </w:r>
      <w:r>
        <w:rPr>
          <w:spacing w:val="-3"/>
        </w:rPr>
        <w:t> </w:t>
      </w:r>
      <w:r>
        <w:rPr/>
        <w:t>the</w:t>
      </w:r>
      <w:r>
        <w:rPr>
          <w:spacing w:val="-14"/>
        </w:rPr>
        <w:t> </w:t>
      </w:r>
      <w:r>
        <w:rPr/>
        <w:t>Analects</w:t>
      </w:r>
      <w:r>
        <w:rPr>
          <w:spacing w:val="-3"/>
        </w:rPr>
        <w:t> </w:t>
      </w:r>
      <w:r>
        <w:rPr/>
        <w:t>of Confucius are ﬁve of the oldest written sources which address questions of people’s duties, rights, and responsibilities. In addition, the Inca and Aztec codes of conduct and justice and an Iroquois Constitution</w:t>
      </w:r>
      <w:r>
        <w:rPr>
          <w:spacing w:val="-16"/>
        </w:rPr>
        <w:t> </w:t>
      </w:r>
      <w:r>
        <w:rPr/>
        <w:t>were</w:t>
      </w:r>
      <w:r>
        <w:rPr>
          <w:spacing w:val="-12"/>
        </w:rPr>
        <w:t> </w:t>
      </w:r>
      <w:r>
        <w:rPr/>
        <w:t>Native</w:t>
      </w:r>
      <w:r>
        <w:rPr>
          <w:spacing w:val="-16"/>
        </w:rPr>
        <w:t> </w:t>
      </w:r>
      <w:r>
        <w:rPr/>
        <w:t>American</w:t>
      </w:r>
      <w:r>
        <w:rPr>
          <w:spacing w:val="-10"/>
        </w:rPr>
        <w:t> </w:t>
      </w:r>
      <w:r>
        <w:rPr/>
        <w:t>sources</w:t>
      </w:r>
      <w:r>
        <w:rPr>
          <w:spacing w:val="-11"/>
        </w:rPr>
        <w:t> </w:t>
      </w:r>
      <w:r>
        <w:rPr/>
        <w:t>that</w:t>
      </w:r>
      <w:r>
        <w:rPr>
          <w:spacing w:val="-11"/>
        </w:rPr>
        <w:t> </w:t>
      </w:r>
      <w:r>
        <w:rPr/>
        <w:t>existed</w:t>
      </w:r>
      <w:r>
        <w:rPr>
          <w:spacing w:val="-11"/>
        </w:rPr>
        <w:t> </w:t>
      </w:r>
      <w:r>
        <w:rPr/>
        <w:t>well</w:t>
      </w:r>
      <w:r>
        <w:rPr>
          <w:spacing w:val="-11"/>
        </w:rPr>
        <w:t> </w:t>
      </w:r>
      <w:r>
        <w:rPr/>
        <w:t>before</w:t>
      </w:r>
      <w:r>
        <w:rPr>
          <w:spacing w:val="-11"/>
        </w:rPr>
        <w:t> </w:t>
      </w:r>
      <w:r>
        <w:rPr/>
        <w:t>the</w:t>
      </w:r>
      <w:r>
        <w:rPr>
          <w:spacing w:val="-11"/>
        </w:rPr>
        <w:t> </w:t>
      </w:r>
      <w:r>
        <w:rPr/>
        <w:t>18th</w:t>
      </w:r>
      <w:r>
        <w:rPr>
          <w:spacing w:val="-11"/>
        </w:rPr>
        <w:t> </w:t>
      </w:r>
      <w:r>
        <w:rPr/>
        <w:t>century.</w:t>
      </w:r>
      <w:r>
        <w:rPr>
          <w:spacing w:val="-11"/>
        </w:rPr>
        <w:t> </w:t>
      </w:r>
      <w:r>
        <w:rPr/>
        <w:t>In</w:t>
      </w:r>
      <w:r>
        <w:rPr>
          <w:spacing w:val="-11"/>
        </w:rPr>
        <w:t> </w:t>
      </w:r>
      <w:r>
        <w:rPr/>
        <w:t>fact,</w:t>
      </w:r>
      <w:r>
        <w:rPr>
          <w:spacing w:val="-11"/>
        </w:rPr>
        <w:t> </w:t>
      </w:r>
      <w:r>
        <w:rPr/>
        <w:t>all</w:t>
      </w:r>
      <w:r>
        <w:rPr>
          <w:spacing w:val="-11"/>
        </w:rPr>
        <w:t> </w:t>
      </w:r>
      <w:r>
        <w:rPr/>
        <w:t>socie- ties,</w:t>
      </w:r>
      <w:r>
        <w:rPr>
          <w:spacing w:val="-1"/>
        </w:rPr>
        <w:t> </w:t>
      </w:r>
      <w:r>
        <w:rPr/>
        <w:t>whether</w:t>
      </w:r>
      <w:r>
        <w:rPr>
          <w:spacing w:val="-1"/>
        </w:rPr>
        <w:t> </w:t>
      </w:r>
      <w:r>
        <w:rPr/>
        <w:t>in</w:t>
      </w:r>
      <w:r>
        <w:rPr>
          <w:spacing w:val="-1"/>
        </w:rPr>
        <w:t> </w:t>
      </w:r>
      <w:r>
        <w:rPr/>
        <w:t>oral</w:t>
      </w:r>
      <w:r>
        <w:rPr>
          <w:spacing w:val="-1"/>
        </w:rPr>
        <w:t> </w:t>
      </w:r>
      <w:r>
        <w:rPr/>
        <w:t>or</w:t>
      </w:r>
      <w:r>
        <w:rPr>
          <w:spacing w:val="-1"/>
        </w:rPr>
        <w:t> </w:t>
      </w:r>
      <w:r>
        <w:rPr/>
        <w:t>written</w:t>
      </w:r>
      <w:r>
        <w:rPr>
          <w:spacing w:val="-1"/>
        </w:rPr>
        <w:t> </w:t>
      </w:r>
      <w:r>
        <w:rPr/>
        <w:t>tradition,</w:t>
      </w:r>
      <w:r>
        <w:rPr>
          <w:spacing w:val="-1"/>
        </w:rPr>
        <w:t> </w:t>
      </w:r>
      <w:r>
        <w:rPr/>
        <w:t>have</w:t>
      </w:r>
      <w:r>
        <w:rPr>
          <w:spacing w:val="-1"/>
        </w:rPr>
        <w:t> </w:t>
      </w:r>
      <w:r>
        <w:rPr/>
        <w:t>had</w:t>
      </w:r>
      <w:r>
        <w:rPr>
          <w:spacing w:val="-1"/>
        </w:rPr>
        <w:t> </w:t>
      </w:r>
      <w:r>
        <w:rPr/>
        <w:t>systems</w:t>
      </w:r>
      <w:r>
        <w:rPr>
          <w:spacing w:val="-1"/>
        </w:rPr>
        <w:t> </w:t>
      </w:r>
      <w:r>
        <w:rPr/>
        <w:t>of</w:t>
      </w:r>
      <w:r>
        <w:rPr>
          <w:spacing w:val="-1"/>
        </w:rPr>
        <w:t> </w:t>
      </w:r>
      <w:r>
        <w:rPr/>
        <w:t>propriety</w:t>
      </w:r>
      <w:r>
        <w:rPr>
          <w:spacing w:val="-1"/>
        </w:rPr>
        <w:t> </w:t>
      </w:r>
      <w:r>
        <w:rPr/>
        <w:t>and</w:t>
      </w:r>
      <w:r>
        <w:rPr>
          <w:spacing w:val="-1"/>
        </w:rPr>
        <w:t> </w:t>
      </w:r>
      <w:r>
        <w:rPr/>
        <w:t>justice</w:t>
      </w:r>
      <w:r>
        <w:rPr>
          <w:spacing w:val="-1"/>
        </w:rPr>
        <w:t> </w:t>
      </w:r>
      <w:r>
        <w:rPr/>
        <w:t>as</w:t>
      </w:r>
      <w:r>
        <w:rPr>
          <w:spacing w:val="-1"/>
        </w:rPr>
        <w:t> </w:t>
      </w:r>
      <w:r>
        <w:rPr/>
        <w:t>well</w:t>
      </w:r>
      <w:r>
        <w:rPr>
          <w:spacing w:val="-1"/>
        </w:rPr>
        <w:t> </w:t>
      </w:r>
      <w:r>
        <w:rPr/>
        <w:t>as</w:t>
      </w:r>
      <w:r>
        <w:rPr>
          <w:spacing w:val="-1"/>
        </w:rPr>
        <w:t> </w:t>
      </w:r>
      <w:r>
        <w:rPr/>
        <w:t>ways</w:t>
      </w:r>
      <w:r>
        <w:rPr>
          <w:spacing w:val="-1"/>
        </w:rPr>
        <w:t> </w:t>
      </w:r>
      <w:r>
        <w:rPr/>
        <w:t>of tending to the health and welfare of their members.</w:t>
      </w:r>
    </w:p>
    <w:p>
      <w:pPr>
        <w:pStyle w:val="Heading6"/>
        <w:spacing w:before="178"/>
        <w:ind w:left="1091"/>
        <w:jc w:val="both"/>
      </w:pPr>
      <w:r>
        <w:rPr/>
        <w:t>Precursors</w:t>
      </w:r>
      <w:r>
        <w:rPr>
          <w:spacing w:val="-6"/>
        </w:rPr>
        <w:t> </w:t>
      </w:r>
      <w:r>
        <w:rPr/>
        <w:t>of</w:t>
      </w:r>
      <w:r>
        <w:rPr>
          <w:spacing w:val="-3"/>
        </w:rPr>
        <w:t> </w:t>
      </w:r>
      <w:r>
        <w:rPr/>
        <w:t>20th</w:t>
      </w:r>
      <w:r>
        <w:rPr>
          <w:spacing w:val="-4"/>
        </w:rPr>
        <w:t> </w:t>
      </w:r>
      <w:r>
        <w:rPr/>
        <w:t>Century</w:t>
      </w:r>
      <w:r>
        <w:rPr>
          <w:spacing w:val="-4"/>
        </w:rPr>
        <w:t> </w:t>
      </w:r>
      <w:r>
        <w:rPr/>
        <w:t>Human</w:t>
      </w:r>
      <w:r>
        <w:rPr>
          <w:spacing w:val="-4"/>
        </w:rPr>
        <w:t> </w:t>
      </w:r>
      <w:r>
        <w:rPr/>
        <w:t>Rights</w:t>
      </w:r>
      <w:r>
        <w:rPr>
          <w:spacing w:val="-3"/>
        </w:rPr>
        <w:t> </w:t>
      </w:r>
      <w:r>
        <w:rPr>
          <w:spacing w:val="-2"/>
        </w:rPr>
        <w:t>Documents</w:t>
      </w:r>
    </w:p>
    <w:p>
      <w:pPr>
        <w:pStyle w:val="BodyText"/>
        <w:spacing w:line="285" w:lineRule="auto" w:before="322"/>
        <w:ind w:left="1091" w:right="1076"/>
        <w:jc w:val="both"/>
      </w:pPr>
      <w:r>
        <w:rPr/>
        <w:t>Documents</w:t>
      </w:r>
      <w:r>
        <w:rPr>
          <w:spacing w:val="-13"/>
        </w:rPr>
        <w:t> </w:t>
      </w:r>
      <w:r>
        <w:rPr/>
        <w:t>asserting</w:t>
      </w:r>
      <w:r>
        <w:rPr>
          <w:spacing w:val="-13"/>
        </w:rPr>
        <w:t> </w:t>
      </w:r>
      <w:r>
        <w:rPr/>
        <w:t>individual</w:t>
      </w:r>
      <w:r>
        <w:rPr>
          <w:spacing w:val="-13"/>
        </w:rPr>
        <w:t> </w:t>
      </w:r>
      <w:r>
        <w:rPr/>
        <w:t>rights,</w:t>
      </w:r>
      <w:r>
        <w:rPr>
          <w:spacing w:val="-13"/>
        </w:rPr>
        <w:t> </w:t>
      </w:r>
      <w:r>
        <w:rPr/>
        <w:t>such</w:t>
      </w:r>
      <w:r>
        <w:rPr>
          <w:spacing w:val="-13"/>
        </w:rPr>
        <w:t> </w:t>
      </w:r>
      <w:r>
        <w:rPr/>
        <w:t>the</w:t>
      </w:r>
      <w:r>
        <w:rPr>
          <w:spacing w:val="-13"/>
        </w:rPr>
        <w:t> </w:t>
      </w:r>
      <w:r>
        <w:rPr/>
        <w:t>Magna</w:t>
      </w:r>
      <w:r>
        <w:rPr>
          <w:spacing w:val="-13"/>
        </w:rPr>
        <w:t> </w:t>
      </w:r>
      <w:r>
        <w:rPr/>
        <w:t>Carta</w:t>
      </w:r>
      <w:r>
        <w:rPr>
          <w:spacing w:val="-13"/>
        </w:rPr>
        <w:t> </w:t>
      </w:r>
      <w:r>
        <w:rPr/>
        <w:t>(1215),</w:t>
      </w:r>
      <w:r>
        <w:rPr>
          <w:spacing w:val="-13"/>
        </w:rPr>
        <w:t> </w:t>
      </w:r>
      <w:r>
        <w:rPr/>
        <w:t>the</w:t>
      </w:r>
      <w:r>
        <w:rPr>
          <w:spacing w:val="-13"/>
        </w:rPr>
        <w:t> </w:t>
      </w:r>
      <w:r>
        <w:rPr/>
        <w:t>English</w:t>
      </w:r>
      <w:r>
        <w:rPr>
          <w:spacing w:val="-13"/>
        </w:rPr>
        <w:t> </w:t>
      </w:r>
      <w:r>
        <w:rPr/>
        <w:t>Bill</w:t>
      </w:r>
      <w:r>
        <w:rPr>
          <w:spacing w:val="-13"/>
        </w:rPr>
        <w:t> </w:t>
      </w:r>
      <w:r>
        <w:rPr/>
        <w:t>of</w:t>
      </w:r>
      <w:r>
        <w:rPr>
          <w:spacing w:val="-13"/>
        </w:rPr>
        <w:t> </w:t>
      </w:r>
      <w:r>
        <w:rPr/>
        <w:t>Rights</w:t>
      </w:r>
      <w:r>
        <w:rPr>
          <w:spacing w:val="-13"/>
        </w:rPr>
        <w:t> </w:t>
      </w:r>
      <w:r>
        <w:rPr/>
        <w:t>(1689), the</w:t>
      </w:r>
      <w:r>
        <w:rPr>
          <w:spacing w:val="18"/>
        </w:rPr>
        <w:t> </w:t>
      </w:r>
      <w:r>
        <w:rPr/>
        <w:t>French</w:t>
      </w:r>
      <w:r>
        <w:rPr>
          <w:spacing w:val="18"/>
        </w:rPr>
        <w:t> </w:t>
      </w:r>
      <w:r>
        <w:rPr/>
        <w:t>Declaration</w:t>
      </w:r>
      <w:r>
        <w:rPr>
          <w:spacing w:val="18"/>
        </w:rPr>
        <w:t> </w:t>
      </w:r>
      <w:r>
        <w:rPr/>
        <w:t>on</w:t>
      </w:r>
      <w:r>
        <w:rPr>
          <w:spacing w:val="18"/>
        </w:rPr>
        <w:t> </w:t>
      </w:r>
      <w:r>
        <w:rPr/>
        <w:t>the</w:t>
      </w:r>
      <w:r>
        <w:rPr>
          <w:spacing w:val="18"/>
        </w:rPr>
        <w:t> </w:t>
      </w:r>
      <w:r>
        <w:rPr/>
        <w:t>Rights</w:t>
      </w:r>
      <w:r>
        <w:rPr>
          <w:spacing w:val="18"/>
        </w:rPr>
        <w:t> </w:t>
      </w:r>
      <w:r>
        <w:rPr/>
        <w:t>of</w:t>
      </w:r>
      <w:r>
        <w:rPr>
          <w:spacing w:val="18"/>
        </w:rPr>
        <w:t> </w:t>
      </w:r>
      <w:r>
        <w:rPr/>
        <w:t>Man</w:t>
      </w:r>
      <w:r>
        <w:rPr>
          <w:spacing w:val="18"/>
        </w:rPr>
        <w:t> </w:t>
      </w:r>
      <w:r>
        <w:rPr/>
        <w:t>and</w:t>
      </w:r>
      <w:r>
        <w:rPr>
          <w:spacing w:val="18"/>
        </w:rPr>
        <w:t> </w:t>
      </w:r>
      <w:r>
        <w:rPr/>
        <w:t>Citizen</w:t>
      </w:r>
      <w:r>
        <w:rPr>
          <w:spacing w:val="18"/>
        </w:rPr>
        <w:t> </w:t>
      </w:r>
      <w:r>
        <w:rPr/>
        <w:t>(1789),</w:t>
      </w:r>
      <w:r>
        <w:rPr>
          <w:spacing w:val="18"/>
        </w:rPr>
        <w:t> </w:t>
      </w:r>
      <w:r>
        <w:rPr/>
        <w:t>and</w:t>
      </w:r>
      <w:r>
        <w:rPr>
          <w:spacing w:val="18"/>
        </w:rPr>
        <w:t> </w:t>
      </w:r>
      <w:r>
        <w:rPr/>
        <w:t>the</w:t>
      </w:r>
      <w:r>
        <w:rPr>
          <w:spacing w:val="18"/>
        </w:rPr>
        <w:t> </w:t>
      </w:r>
      <w:r>
        <w:rPr/>
        <w:t>US</w:t>
      </w:r>
      <w:r>
        <w:rPr>
          <w:spacing w:val="18"/>
        </w:rPr>
        <w:t> </w:t>
      </w:r>
      <w:r>
        <w:rPr/>
        <w:t>Constitution</w:t>
      </w:r>
      <w:r>
        <w:rPr>
          <w:spacing w:val="18"/>
        </w:rPr>
        <w:t> </w:t>
      </w:r>
      <w:r>
        <w:rPr/>
        <w:t>and</w:t>
      </w:r>
      <w:r>
        <w:rPr>
          <w:spacing w:val="18"/>
        </w:rPr>
        <w:t> </w:t>
      </w:r>
      <w:r>
        <w:rPr/>
        <w:t>Bill of Rights (1791) are the written precursors to many of today’s human rights documents. Yet many</w:t>
      </w:r>
      <w:r>
        <w:rPr>
          <w:spacing w:val="80"/>
        </w:rPr>
        <w:t> </w:t>
      </w:r>
      <w:r>
        <w:rPr/>
        <w:t>of these documents, when originally translated into policy, excluded women, people of color, and members</w:t>
      </w:r>
      <w:r>
        <w:rPr>
          <w:spacing w:val="-10"/>
        </w:rPr>
        <w:t> </w:t>
      </w:r>
      <w:r>
        <w:rPr/>
        <w:t>of</w:t>
      </w:r>
      <w:r>
        <w:rPr>
          <w:spacing w:val="-10"/>
        </w:rPr>
        <w:t> </w:t>
      </w:r>
      <w:r>
        <w:rPr/>
        <w:t>certain</w:t>
      </w:r>
      <w:r>
        <w:rPr>
          <w:spacing w:val="-10"/>
        </w:rPr>
        <w:t> </w:t>
      </w:r>
      <w:r>
        <w:rPr/>
        <w:t>social,</w:t>
      </w:r>
      <w:r>
        <w:rPr>
          <w:spacing w:val="-10"/>
        </w:rPr>
        <w:t> </w:t>
      </w:r>
      <w:r>
        <w:rPr/>
        <w:t>religious,</w:t>
      </w:r>
      <w:r>
        <w:rPr>
          <w:spacing w:val="-10"/>
        </w:rPr>
        <w:t> </w:t>
      </w:r>
      <w:r>
        <w:rPr/>
        <w:t>economic,</w:t>
      </w:r>
      <w:r>
        <w:rPr>
          <w:spacing w:val="-10"/>
        </w:rPr>
        <w:t> </w:t>
      </w:r>
      <w:r>
        <w:rPr/>
        <w:t>and</w:t>
      </w:r>
      <w:r>
        <w:rPr>
          <w:spacing w:val="-10"/>
        </w:rPr>
        <w:t> </w:t>
      </w:r>
      <w:r>
        <w:rPr/>
        <w:t>political</w:t>
      </w:r>
      <w:r>
        <w:rPr>
          <w:spacing w:val="-10"/>
        </w:rPr>
        <w:t> </w:t>
      </w:r>
      <w:r>
        <w:rPr/>
        <w:t>groups.</w:t>
      </w:r>
      <w:r>
        <w:rPr>
          <w:spacing w:val="-10"/>
        </w:rPr>
        <w:t> </w:t>
      </w:r>
      <w:r>
        <w:rPr/>
        <w:t>Nevertheless,</w:t>
      </w:r>
      <w:r>
        <w:rPr>
          <w:spacing w:val="-10"/>
        </w:rPr>
        <w:t> </w:t>
      </w:r>
      <w:r>
        <w:rPr/>
        <w:t>oppressed</w:t>
      </w:r>
      <w:r>
        <w:rPr>
          <w:spacing w:val="-10"/>
        </w:rPr>
        <w:t> </w:t>
      </w:r>
      <w:r>
        <w:rPr/>
        <w:t>people throughout the world have drawn on the principles these documents express to support revolutions that assert the right to self-determination.</w:t>
      </w:r>
    </w:p>
    <w:p>
      <w:pPr>
        <w:pStyle w:val="BodyText"/>
        <w:spacing w:before="5"/>
        <w:rPr>
          <w:sz w:val="25"/>
        </w:rPr>
      </w:pPr>
    </w:p>
    <w:p>
      <w:pPr>
        <w:pStyle w:val="BodyText"/>
        <w:spacing w:line="285" w:lineRule="auto"/>
        <w:ind w:left="1091" w:right="1077"/>
        <w:jc w:val="both"/>
      </w:pPr>
      <w:r>
        <w:rPr/>
        <w:t>Contemporary</w:t>
      </w:r>
      <w:r>
        <w:rPr>
          <w:spacing w:val="-6"/>
        </w:rPr>
        <w:t> </w:t>
      </w:r>
      <w:r>
        <w:rPr/>
        <w:t>international</w:t>
      </w:r>
      <w:r>
        <w:rPr>
          <w:spacing w:val="-6"/>
        </w:rPr>
        <w:t> </w:t>
      </w:r>
      <w:r>
        <w:rPr/>
        <w:t>human</w:t>
      </w:r>
      <w:r>
        <w:rPr>
          <w:spacing w:val="-6"/>
        </w:rPr>
        <w:t> </w:t>
      </w:r>
      <w:r>
        <w:rPr/>
        <w:t>rights</w:t>
      </w:r>
      <w:r>
        <w:rPr>
          <w:spacing w:val="-6"/>
        </w:rPr>
        <w:t> </w:t>
      </w:r>
      <w:r>
        <w:rPr/>
        <w:t>law</w:t>
      </w:r>
      <w:r>
        <w:rPr>
          <w:spacing w:val="-6"/>
        </w:rPr>
        <w:t> </w:t>
      </w:r>
      <w:r>
        <w:rPr/>
        <w:t>and</w:t>
      </w:r>
      <w:r>
        <w:rPr>
          <w:spacing w:val="-6"/>
        </w:rPr>
        <w:t> </w:t>
      </w:r>
      <w:r>
        <w:rPr/>
        <w:t>the</w:t>
      </w:r>
      <w:r>
        <w:rPr>
          <w:spacing w:val="-6"/>
        </w:rPr>
        <w:t> </w:t>
      </w:r>
      <w:r>
        <w:rPr/>
        <w:t>establishment</w:t>
      </w:r>
      <w:r>
        <w:rPr>
          <w:spacing w:val="-6"/>
        </w:rPr>
        <w:t> </w:t>
      </w:r>
      <w:r>
        <w:rPr/>
        <w:t>of</w:t>
      </w:r>
      <w:r>
        <w:rPr>
          <w:spacing w:val="-6"/>
        </w:rPr>
        <w:t> </w:t>
      </w:r>
      <w:r>
        <w:rPr/>
        <w:t>the</w:t>
      </w:r>
      <w:r>
        <w:rPr>
          <w:spacing w:val="-6"/>
        </w:rPr>
        <w:t> </w:t>
      </w:r>
      <w:r>
        <w:rPr/>
        <w:t>United</w:t>
      </w:r>
      <w:r>
        <w:rPr>
          <w:spacing w:val="-6"/>
        </w:rPr>
        <w:t> </w:t>
      </w:r>
      <w:r>
        <w:rPr/>
        <w:t>Nations</w:t>
      </w:r>
      <w:r>
        <w:rPr>
          <w:spacing w:val="-6"/>
        </w:rPr>
        <w:t> </w:t>
      </w:r>
      <w:r>
        <w:rPr/>
        <w:t>(UN)</w:t>
      </w:r>
      <w:r>
        <w:rPr>
          <w:spacing w:val="-6"/>
        </w:rPr>
        <w:t> </w:t>
      </w:r>
      <w:r>
        <w:rPr/>
        <w:t>have important</w:t>
      </w:r>
      <w:r>
        <w:rPr>
          <w:spacing w:val="-4"/>
        </w:rPr>
        <w:t> </w:t>
      </w:r>
      <w:r>
        <w:rPr/>
        <w:t>historical</w:t>
      </w:r>
      <w:r>
        <w:rPr>
          <w:spacing w:val="-4"/>
        </w:rPr>
        <w:t> </w:t>
      </w:r>
      <w:r>
        <w:rPr/>
        <w:t>antecedents.</w:t>
      </w:r>
      <w:r>
        <w:rPr>
          <w:spacing w:val="-4"/>
        </w:rPr>
        <w:t> </w:t>
      </w:r>
      <w:r>
        <w:rPr/>
        <w:t>Efforts</w:t>
      </w:r>
      <w:r>
        <w:rPr>
          <w:spacing w:val="-4"/>
        </w:rPr>
        <w:t> </w:t>
      </w:r>
      <w:r>
        <w:rPr/>
        <w:t>in</w:t>
      </w:r>
      <w:r>
        <w:rPr>
          <w:spacing w:val="-4"/>
        </w:rPr>
        <w:t> </w:t>
      </w:r>
      <w:r>
        <w:rPr/>
        <w:t>the</w:t>
      </w:r>
      <w:r>
        <w:rPr>
          <w:spacing w:val="-4"/>
        </w:rPr>
        <w:t> </w:t>
      </w:r>
      <w:r>
        <w:rPr/>
        <w:t>19th</w:t>
      </w:r>
      <w:r>
        <w:rPr>
          <w:spacing w:val="-4"/>
        </w:rPr>
        <w:t> </w:t>
      </w:r>
      <w:r>
        <w:rPr/>
        <w:t>century</w:t>
      </w:r>
      <w:r>
        <w:rPr>
          <w:spacing w:val="-4"/>
        </w:rPr>
        <w:t> </w:t>
      </w:r>
      <w:r>
        <w:rPr/>
        <w:t>to</w:t>
      </w:r>
      <w:r>
        <w:rPr>
          <w:spacing w:val="-4"/>
        </w:rPr>
        <w:t> </w:t>
      </w:r>
      <w:r>
        <w:rPr/>
        <w:t>prohibit</w:t>
      </w:r>
      <w:r>
        <w:rPr>
          <w:spacing w:val="-4"/>
        </w:rPr>
        <w:t> </w:t>
      </w:r>
      <w:r>
        <w:rPr/>
        <w:t>the</w:t>
      </w:r>
      <w:r>
        <w:rPr>
          <w:spacing w:val="-4"/>
        </w:rPr>
        <w:t> </w:t>
      </w:r>
      <w:r>
        <w:rPr/>
        <w:t>slave</w:t>
      </w:r>
      <w:r>
        <w:rPr>
          <w:spacing w:val="-4"/>
        </w:rPr>
        <w:t> </w:t>
      </w:r>
      <w:r>
        <w:rPr/>
        <w:t>trade</w:t>
      </w:r>
      <w:r>
        <w:rPr>
          <w:spacing w:val="-4"/>
        </w:rPr>
        <w:t> </w:t>
      </w:r>
      <w:r>
        <w:rPr/>
        <w:t>and</w:t>
      </w:r>
      <w:r>
        <w:rPr>
          <w:spacing w:val="-4"/>
        </w:rPr>
        <w:t> </w:t>
      </w:r>
      <w:r>
        <w:rPr/>
        <w:t>to</w:t>
      </w:r>
      <w:r>
        <w:rPr>
          <w:spacing w:val="-4"/>
        </w:rPr>
        <w:t> </w:t>
      </w:r>
      <w:r>
        <w:rPr/>
        <w:t>limit</w:t>
      </w:r>
      <w:r>
        <w:rPr>
          <w:spacing w:val="-4"/>
        </w:rPr>
        <w:t> </w:t>
      </w:r>
      <w:r>
        <w:rPr/>
        <w:t>the </w:t>
      </w:r>
      <w:r>
        <w:rPr>
          <w:spacing w:val="-2"/>
        </w:rPr>
        <w:t>horrors</w:t>
      </w:r>
      <w:r>
        <w:rPr>
          <w:spacing w:val="-12"/>
        </w:rPr>
        <w:t> </w:t>
      </w:r>
      <w:r>
        <w:rPr>
          <w:spacing w:val="-2"/>
        </w:rPr>
        <w:t>of</w:t>
      </w:r>
      <w:r>
        <w:rPr>
          <w:spacing w:val="-12"/>
        </w:rPr>
        <w:t> </w:t>
      </w:r>
      <w:r>
        <w:rPr>
          <w:spacing w:val="-2"/>
        </w:rPr>
        <w:t>war</w:t>
      </w:r>
      <w:r>
        <w:rPr>
          <w:spacing w:val="-12"/>
        </w:rPr>
        <w:t> </w:t>
      </w:r>
      <w:r>
        <w:rPr>
          <w:spacing w:val="-2"/>
        </w:rPr>
        <w:t>are</w:t>
      </w:r>
      <w:r>
        <w:rPr>
          <w:spacing w:val="-12"/>
        </w:rPr>
        <w:t> </w:t>
      </w:r>
      <w:r>
        <w:rPr>
          <w:spacing w:val="-2"/>
        </w:rPr>
        <w:t>prime</w:t>
      </w:r>
      <w:r>
        <w:rPr>
          <w:spacing w:val="-12"/>
        </w:rPr>
        <w:t> </w:t>
      </w:r>
      <w:r>
        <w:rPr>
          <w:spacing w:val="-2"/>
        </w:rPr>
        <w:t>examples.</w:t>
      </w:r>
      <w:r>
        <w:rPr>
          <w:spacing w:val="-12"/>
        </w:rPr>
        <w:t> </w:t>
      </w:r>
      <w:r>
        <w:rPr>
          <w:spacing w:val="-2"/>
        </w:rPr>
        <w:t>In</w:t>
      </w:r>
      <w:r>
        <w:rPr>
          <w:spacing w:val="-12"/>
        </w:rPr>
        <w:t> </w:t>
      </w:r>
      <w:r>
        <w:rPr>
          <w:spacing w:val="-2"/>
        </w:rPr>
        <w:t>1919,</w:t>
      </w:r>
      <w:r>
        <w:rPr>
          <w:spacing w:val="-12"/>
        </w:rPr>
        <w:t> </w:t>
      </w:r>
      <w:r>
        <w:rPr>
          <w:spacing w:val="-2"/>
        </w:rPr>
        <w:t>countries</w:t>
      </w:r>
      <w:r>
        <w:rPr>
          <w:spacing w:val="-12"/>
        </w:rPr>
        <w:t> </w:t>
      </w:r>
      <w:r>
        <w:rPr>
          <w:spacing w:val="-2"/>
        </w:rPr>
        <w:t>established</w:t>
      </w:r>
      <w:r>
        <w:rPr>
          <w:spacing w:val="-12"/>
        </w:rPr>
        <w:t> </w:t>
      </w:r>
      <w:r>
        <w:rPr>
          <w:spacing w:val="-2"/>
        </w:rPr>
        <w:t>the</w:t>
      </w:r>
      <w:r>
        <w:rPr>
          <w:spacing w:val="-10"/>
        </w:rPr>
        <w:t> </w:t>
      </w:r>
      <w:r>
        <w:rPr>
          <w:b/>
          <w:i/>
          <w:spacing w:val="-2"/>
          <w:u w:val="single"/>
        </w:rPr>
        <w:t>International</w:t>
      </w:r>
      <w:r>
        <w:rPr>
          <w:b/>
          <w:i/>
          <w:spacing w:val="-12"/>
          <w:u w:val="single"/>
        </w:rPr>
        <w:t> </w:t>
      </w:r>
      <w:r>
        <w:rPr>
          <w:b/>
          <w:i/>
          <w:spacing w:val="-2"/>
          <w:u w:val="single"/>
        </w:rPr>
        <w:t>Labour</w:t>
      </w:r>
      <w:r>
        <w:rPr>
          <w:b/>
          <w:i/>
          <w:spacing w:val="-12"/>
          <w:u w:val="single"/>
        </w:rPr>
        <w:t> </w:t>
      </w:r>
      <w:r>
        <w:rPr>
          <w:b/>
          <w:i/>
          <w:spacing w:val="-2"/>
          <w:u w:val="single"/>
        </w:rPr>
        <w:t>Organiza-</w:t>
      </w:r>
      <w:r>
        <w:rPr>
          <w:b/>
          <w:i/>
          <w:spacing w:val="-2"/>
        </w:rPr>
        <w:t> </w:t>
      </w:r>
      <w:r>
        <w:rPr>
          <w:b/>
          <w:i/>
          <w:u w:val="single"/>
        </w:rPr>
        <w:t>tion</w:t>
      </w:r>
      <w:r>
        <w:rPr>
          <w:b/>
          <w:i/>
          <w:spacing w:val="-14"/>
          <w:u w:val="single"/>
        </w:rPr>
        <w:t> </w:t>
      </w:r>
      <w:r>
        <w:rPr>
          <w:b/>
          <w:i/>
          <w:u w:val="single"/>
        </w:rPr>
        <w:t>(ILO)</w:t>
      </w:r>
      <w:r>
        <w:rPr>
          <w:b/>
          <w:i/>
          <w:spacing w:val="-14"/>
        </w:rPr>
        <w:t> </w:t>
      </w:r>
      <w:r>
        <w:rPr/>
        <w:t>to</w:t>
      </w:r>
      <w:r>
        <w:rPr>
          <w:spacing w:val="-14"/>
        </w:rPr>
        <w:t> </w:t>
      </w:r>
      <w:r>
        <w:rPr/>
        <w:t>oversee</w:t>
      </w:r>
      <w:r>
        <w:rPr>
          <w:spacing w:val="-13"/>
        </w:rPr>
        <w:t> </w:t>
      </w:r>
      <w:r>
        <w:rPr>
          <w:b/>
          <w:i/>
          <w:u w:val="single"/>
        </w:rPr>
        <w:t>treaties</w:t>
      </w:r>
      <w:r>
        <w:rPr>
          <w:b/>
          <w:i/>
          <w:spacing w:val="-14"/>
        </w:rPr>
        <w:t> </w:t>
      </w:r>
      <w:r>
        <w:rPr/>
        <w:t>protecting</w:t>
      </w:r>
      <w:r>
        <w:rPr>
          <w:spacing w:val="-14"/>
        </w:rPr>
        <w:t> </w:t>
      </w:r>
      <w:r>
        <w:rPr/>
        <w:t>workers</w:t>
      </w:r>
      <w:r>
        <w:rPr>
          <w:spacing w:val="-14"/>
        </w:rPr>
        <w:t> </w:t>
      </w:r>
      <w:r>
        <w:rPr/>
        <w:t>with</w:t>
      </w:r>
      <w:r>
        <w:rPr>
          <w:spacing w:val="-14"/>
        </w:rPr>
        <w:t> </w:t>
      </w:r>
      <w:r>
        <w:rPr/>
        <w:t>respect</w:t>
      </w:r>
      <w:r>
        <w:rPr>
          <w:spacing w:val="-14"/>
        </w:rPr>
        <w:t> </w:t>
      </w:r>
      <w:r>
        <w:rPr/>
        <w:t>to</w:t>
      </w:r>
      <w:r>
        <w:rPr>
          <w:spacing w:val="-14"/>
        </w:rPr>
        <w:t> </w:t>
      </w:r>
      <w:r>
        <w:rPr/>
        <w:t>their</w:t>
      </w:r>
      <w:r>
        <w:rPr>
          <w:spacing w:val="-14"/>
        </w:rPr>
        <w:t> </w:t>
      </w:r>
      <w:r>
        <w:rPr/>
        <w:t>rights,</w:t>
      </w:r>
      <w:r>
        <w:rPr>
          <w:spacing w:val="-14"/>
        </w:rPr>
        <w:t> </w:t>
      </w:r>
      <w:r>
        <w:rPr/>
        <w:t>including</w:t>
      </w:r>
      <w:r>
        <w:rPr>
          <w:spacing w:val="-14"/>
        </w:rPr>
        <w:t> </w:t>
      </w:r>
      <w:r>
        <w:rPr/>
        <w:t>their</w:t>
      </w:r>
      <w:r>
        <w:rPr>
          <w:spacing w:val="-14"/>
        </w:rPr>
        <w:t> </w:t>
      </w:r>
      <w:r>
        <w:rPr/>
        <w:t>health</w:t>
      </w:r>
      <w:r>
        <w:rPr>
          <w:spacing w:val="-14"/>
        </w:rPr>
        <w:t> </w:t>
      </w:r>
      <w:r>
        <w:rPr/>
        <w:t>and safety. Concern over the protection of certain minority groups was raised by the League of Nations at</w:t>
      </w:r>
      <w:r>
        <w:rPr>
          <w:spacing w:val="-10"/>
        </w:rPr>
        <w:t> </w:t>
      </w:r>
      <w:r>
        <w:rPr/>
        <w:t>the</w:t>
      </w:r>
      <w:r>
        <w:rPr>
          <w:spacing w:val="-9"/>
        </w:rPr>
        <w:t> </w:t>
      </w:r>
      <w:r>
        <w:rPr/>
        <w:t>end</w:t>
      </w:r>
      <w:r>
        <w:rPr>
          <w:spacing w:val="-10"/>
        </w:rPr>
        <w:t> </w:t>
      </w:r>
      <w:r>
        <w:rPr/>
        <w:t>of</w:t>
      </w:r>
      <w:r>
        <w:rPr>
          <w:spacing w:val="-10"/>
        </w:rPr>
        <w:t> </w:t>
      </w:r>
      <w:r>
        <w:rPr/>
        <w:t>the</w:t>
      </w:r>
      <w:r>
        <w:rPr>
          <w:spacing w:val="-9"/>
        </w:rPr>
        <w:t> </w:t>
      </w:r>
      <w:r>
        <w:rPr/>
        <w:t>First</w:t>
      </w:r>
      <w:r>
        <w:rPr>
          <w:spacing w:val="-9"/>
        </w:rPr>
        <w:t> </w:t>
      </w:r>
      <w:r>
        <w:rPr/>
        <w:t>World</w:t>
      </w:r>
      <w:r>
        <w:rPr>
          <w:spacing w:val="-9"/>
        </w:rPr>
        <w:t> </w:t>
      </w:r>
      <w:r>
        <w:rPr/>
        <w:t>War.</w:t>
      </w:r>
      <w:r>
        <w:rPr>
          <w:spacing w:val="-9"/>
        </w:rPr>
        <w:t> </w:t>
      </w:r>
      <w:r>
        <w:rPr/>
        <w:t>However,</w:t>
      </w:r>
      <w:r>
        <w:rPr>
          <w:spacing w:val="-9"/>
        </w:rPr>
        <w:t> </w:t>
      </w:r>
      <w:r>
        <w:rPr/>
        <w:t>this</w:t>
      </w:r>
      <w:r>
        <w:rPr>
          <w:spacing w:val="-9"/>
        </w:rPr>
        <w:t> </w:t>
      </w:r>
      <w:r>
        <w:rPr/>
        <w:t>organization</w:t>
      </w:r>
      <w:r>
        <w:rPr>
          <w:spacing w:val="-9"/>
        </w:rPr>
        <w:t> </w:t>
      </w:r>
      <w:r>
        <w:rPr/>
        <w:t>for</w:t>
      </w:r>
      <w:r>
        <w:rPr>
          <w:spacing w:val="-9"/>
        </w:rPr>
        <w:t> </w:t>
      </w:r>
      <w:r>
        <w:rPr/>
        <w:t>international</w:t>
      </w:r>
      <w:r>
        <w:rPr>
          <w:spacing w:val="-9"/>
        </w:rPr>
        <w:t> </w:t>
      </w:r>
      <w:r>
        <w:rPr/>
        <w:t>peace</w:t>
      </w:r>
      <w:r>
        <w:rPr>
          <w:spacing w:val="-9"/>
        </w:rPr>
        <w:t> </w:t>
      </w:r>
      <w:r>
        <w:rPr/>
        <w:t>and</w:t>
      </w:r>
      <w:r>
        <w:rPr>
          <w:spacing w:val="-9"/>
        </w:rPr>
        <w:t> </w:t>
      </w:r>
      <w:r>
        <w:rPr/>
        <w:t>cooperation, created by the victorious European allies, never achieved its goals.</w:t>
      </w:r>
    </w:p>
    <w:p>
      <w:pPr>
        <w:spacing w:after="0" w:line="285" w:lineRule="auto"/>
        <w:jc w:val="both"/>
        <w:sectPr>
          <w:pgSz w:w="11910" w:h="16840"/>
          <w:pgMar w:header="0" w:footer="379" w:top="1640" w:bottom="560" w:left="0" w:right="0"/>
        </w:sectPr>
      </w:pPr>
    </w:p>
    <w:p>
      <w:pPr>
        <w:pStyle w:val="BodyText"/>
        <w:rPr>
          <w:sz w:val="20"/>
        </w:rPr>
      </w:pPr>
    </w:p>
    <w:p>
      <w:pPr>
        <w:pStyle w:val="BodyText"/>
        <w:rPr>
          <w:sz w:val="20"/>
        </w:rPr>
      </w:pPr>
    </w:p>
    <w:p>
      <w:pPr>
        <w:pStyle w:val="BodyText"/>
        <w:spacing w:before="3"/>
        <w:rPr>
          <w:sz w:val="23"/>
        </w:rPr>
      </w:pPr>
    </w:p>
    <w:p>
      <w:pPr>
        <w:pStyle w:val="BodyText"/>
        <w:spacing w:line="285" w:lineRule="auto" w:before="93"/>
        <w:ind w:left="1081" w:right="1087"/>
        <w:jc w:val="both"/>
      </w:pPr>
      <w:r>
        <w:rPr/>
        <w:t>The</w:t>
      </w:r>
      <w:r>
        <w:rPr>
          <w:spacing w:val="19"/>
        </w:rPr>
        <w:t> </w:t>
      </w:r>
      <w:r>
        <w:rPr/>
        <w:t>League</w:t>
      </w:r>
      <w:r>
        <w:rPr>
          <w:spacing w:val="19"/>
        </w:rPr>
        <w:t> </w:t>
      </w:r>
      <w:r>
        <w:rPr/>
        <w:t>ﬂoundered</w:t>
      </w:r>
      <w:r>
        <w:rPr>
          <w:spacing w:val="19"/>
        </w:rPr>
        <w:t> </w:t>
      </w:r>
      <w:r>
        <w:rPr/>
        <w:t>because</w:t>
      </w:r>
      <w:r>
        <w:rPr>
          <w:spacing w:val="19"/>
        </w:rPr>
        <w:t> </w:t>
      </w:r>
      <w:r>
        <w:rPr/>
        <w:t>the</w:t>
      </w:r>
      <w:r>
        <w:rPr>
          <w:spacing w:val="19"/>
        </w:rPr>
        <w:t> </w:t>
      </w:r>
      <w:r>
        <w:rPr/>
        <w:t>United</w:t>
      </w:r>
      <w:r>
        <w:rPr>
          <w:spacing w:val="19"/>
        </w:rPr>
        <w:t> </w:t>
      </w:r>
      <w:r>
        <w:rPr/>
        <w:t>States</w:t>
      </w:r>
      <w:r>
        <w:rPr>
          <w:spacing w:val="19"/>
        </w:rPr>
        <w:t> </w:t>
      </w:r>
      <w:r>
        <w:rPr/>
        <w:t>refused</w:t>
      </w:r>
      <w:r>
        <w:rPr>
          <w:spacing w:val="19"/>
        </w:rPr>
        <w:t> </w:t>
      </w:r>
      <w:r>
        <w:rPr/>
        <w:t>to</w:t>
      </w:r>
      <w:r>
        <w:rPr>
          <w:spacing w:val="19"/>
        </w:rPr>
        <w:t> </w:t>
      </w:r>
      <w:r>
        <w:rPr/>
        <w:t>join</w:t>
      </w:r>
      <w:r>
        <w:rPr>
          <w:spacing w:val="19"/>
        </w:rPr>
        <w:t> </w:t>
      </w:r>
      <w:r>
        <w:rPr/>
        <w:t>and</w:t>
      </w:r>
      <w:r>
        <w:rPr>
          <w:spacing w:val="19"/>
        </w:rPr>
        <w:t> </w:t>
      </w:r>
      <w:r>
        <w:rPr/>
        <w:t>because</w:t>
      </w:r>
      <w:r>
        <w:rPr>
          <w:spacing w:val="19"/>
        </w:rPr>
        <w:t> </w:t>
      </w:r>
      <w:r>
        <w:rPr/>
        <w:t>the</w:t>
      </w:r>
      <w:r>
        <w:rPr>
          <w:spacing w:val="19"/>
        </w:rPr>
        <w:t> </w:t>
      </w:r>
      <w:r>
        <w:rPr/>
        <w:t>League</w:t>
      </w:r>
      <w:r>
        <w:rPr>
          <w:spacing w:val="19"/>
        </w:rPr>
        <w:t> </w:t>
      </w:r>
      <w:r>
        <w:rPr/>
        <w:t>failed to prevent Japan’s invasion of China and Manchuria (1931) and Italy’s attack on Ethiopia (1935). It ﬁnally died with the onset of the Second World War (1939).</w:t>
      </w:r>
    </w:p>
    <w:p>
      <w:pPr>
        <w:pStyle w:val="Heading6"/>
        <w:spacing w:before="185"/>
        <w:ind w:left="1081"/>
        <w:jc w:val="both"/>
      </w:pPr>
      <w:r>
        <w:rPr/>
        <w:t>The</w:t>
      </w:r>
      <w:r>
        <w:rPr>
          <w:spacing w:val="-2"/>
        </w:rPr>
        <w:t> </w:t>
      </w:r>
      <w:r>
        <w:rPr/>
        <w:t>Birth</w:t>
      </w:r>
      <w:r>
        <w:rPr>
          <w:spacing w:val="-3"/>
        </w:rPr>
        <w:t> </w:t>
      </w:r>
      <w:r>
        <w:rPr/>
        <w:t>of</w:t>
      </w:r>
      <w:r>
        <w:rPr>
          <w:spacing w:val="-2"/>
        </w:rPr>
        <w:t> </w:t>
      </w:r>
      <w:r>
        <w:rPr/>
        <w:t>the</w:t>
      </w:r>
      <w:r>
        <w:rPr>
          <w:spacing w:val="-2"/>
        </w:rPr>
        <w:t> </w:t>
      </w:r>
      <w:r>
        <w:rPr/>
        <w:t>United</w:t>
      </w:r>
      <w:r>
        <w:rPr>
          <w:spacing w:val="-2"/>
        </w:rPr>
        <w:t> Nations</w:t>
      </w:r>
    </w:p>
    <w:p>
      <w:pPr>
        <w:pStyle w:val="BodyText"/>
        <w:spacing w:line="285" w:lineRule="auto" w:before="321"/>
        <w:ind w:left="1081" w:right="1085"/>
        <w:jc w:val="both"/>
      </w:pPr>
      <w:r>
        <w:rPr/>
        <w:t>The idea of human rights emerged stronger after World War II. The extermination by Nazi Ger- many of over six million Jews, Sinti and Romani (gypsies), homosexuals, and persons with disabili- ties horriﬁed the world. Trials were held in Nuremberg and Tokyo after World War II, and ofﬁcials from the defeated countries were punished for committing war crimes, “crimes against peace,” and “crimes against humanity.”</w:t>
      </w:r>
    </w:p>
    <w:p>
      <w:pPr>
        <w:pStyle w:val="BodyText"/>
        <w:spacing w:before="8"/>
        <w:rPr>
          <w:sz w:val="25"/>
        </w:rPr>
      </w:pPr>
    </w:p>
    <w:p>
      <w:pPr>
        <w:pStyle w:val="BodyText"/>
        <w:spacing w:line="285" w:lineRule="auto"/>
        <w:ind w:left="1081" w:right="1082"/>
        <w:jc w:val="both"/>
      </w:pPr>
      <w:r>
        <w:rPr/>
        <w:t>Governments then committed themselves to establishing the United Nations, with the primary goal of bolstering international peace and preventing conﬂict. People wanted to ensure that never again would anyone be unjustly denied life, freedom, food, shelter, and nationality. The essence of these emerging human rights principles was captured in President Franklin Delano Roosevelt’s 1941</w:t>
      </w:r>
      <w:r>
        <w:rPr>
          <w:spacing w:val="40"/>
        </w:rPr>
        <w:t> </w:t>
      </w:r>
      <w:r>
        <w:rPr/>
        <w:t>State of the Union</w:t>
      </w:r>
      <w:r>
        <w:rPr>
          <w:spacing w:val="-9"/>
        </w:rPr>
        <w:t> </w:t>
      </w:r>
      <w:r>
        <w:rPr/>
        <w:t>Address when he spoke of a world founded on four essential freedoms: freedom of speech and religion and freedom from want and fear. The calls came from across the globe for human rights standards to protect citizens from abuses by their governments, standards against which nations could be held accountable for the treatment of those living within their borders.</w:t>
      </w:r>
      <w:r>
        <w:rPr>
          <w:spacing w:val="-3"/>
        </w:rPr>
        <w:t> </w:t>
      </w:r>
      <w:r>
        <w:rPr/>
        <w:t>These voices played a critical role in the San Francisco meeting that drafted the </w:t>
      </w:r>
      <w:r>
        <w:rPr>
          <w:b/>
          <w:i/>
          <w:u w:val="single"/>
        </w:rPr>
        <w:t>United Nations Charter</w:t>
      </w:r>
      <w:r>
        <w:rPr>
          <w:b/>
          <w:i/>
          <w:spacing w:val="40"/>
        </w:rPr>
        <w:t> </w:t>
      </w:r>
      <w:r>
        <w:rPr/>
        <w:t>in 1945.</w:t>
      </w:r>
    </w:p>
    <w:p>
      <w:pPr>
        <w:pStyle w:val="Heading6"/>
        <w:spacing w:before="176"/>
        <w:ind w:left="1081"/>
        <w:jc w:val="both"/>
      </w:pPr>
      <w:r>
        <w:rPr/>
        <w:t>The</w:t>
      </w:r>
      <w:r>
        <w:rPr>
          <w:spacing w:val="-5"/>
        </w:rPr>
        <w:t> </w:t>
      </w:r>
      <w:r>
        <w:rPr/>
        <w:t>Universal</w:t>
      </w:r>
      <w:r>
        <w:rPr>
          <w:spacing w:val="-5"/>
        </w:rPr>
        <w:t> </w:t>
      </w:r>
      <w:r>
        <w:rPr/>
        <w:t>Declaration</w:t>
      </w:r>
      <w:r>
        <w:rPr>
          <w:spacing w:val="-6"/>
        </w:rPr>
        <w:t> </w:t>
      </w:r>
      <w:r>
        <w:rPr/>
        <w:t>of</w:t>
      </w:r>
      <w:r>
        <w:rPr>
          <w:spacing w:val="-4"/>
        </w:rPr>
        <w:t> </w:t>
      </w:r>
      <w:r>
        <w:rPr/>
        <w:t>Human</w:t>
      </w:r>
      <w:r>
        <w:rPr>
          <w:spacing w:val="-5"/>
        </w:rPr>
        <w:t> </w:t>
      </w:r>
      <w:r>
        <w:rPr>
          <w:spacing w:val="-2"/>
        </w:rPr>
        <w:t>Rights</w:t>
      </w:r>
    </w:p>
    <w:p>
      <w:pPr>
        <w:pStyle w:val="BodyText"/>
        <w:spacing w:line="285" w:lineRule="auto" w:before="322"/>
        <w:ind w:left="1081" w:right="1084"/>
        <w:jc w:val="both"/>
      </w:pPr>
      <w:r>
        <w:rPr>
          <w:b/>
          <w:i/>
          <w:u w:val="single"/>
        </w:rPr>
        <w:t>Member states</w:t>
      </w:r>
      <w:r>
        <w:rPr>
          <w:b/>
          <w:i/>
          <w:spacing w:val="-2"/>
        </w:rPr>
        <w:t> </w:t>
      </w:r>
      <w:r>
        <w:rPr/>
        <w:t>of the United Nations pledged to promote respect for the human rights of all.</w:t>
      </w:r>
      <w:r>
        <w:rPr>
          <w:spacing w:val="-4"/>
        </w:rPr>
        <w:t> </w:t>
      </w:r>
      <w:r>
        <w:rPr/>
        <w:t>To ad- vance this goal, the UN established a </w:t>
      </w:r>
      <w:r>
        <w:rPr>
          <w:b/>
          <w:i/>
          <w:u w:val="single"/>
        </w:rPr>
        <w:t>Commission on Human Rights</w:t>
      </w:r>
      <w:r>
        <w:rPr>
          <w:b/>
          <w:i/>
        </w:rPr>
        <w:t> </w:t>
      </w:r>
      <w:r>
        <w:rPr/>
        <w:t>and charged it with the task of drafting a document spelling out the meaning of the fundamental rights and freedoms proclaimed in the Charter. The Commission, guided by Eleanor Roosevelt’s forceful leadership, captured the world’s attention.</w:t>
      </w:r>
    </w:p>
    <w:p>
      <w:pPr>
        <w:pStyle w:val="BodyText"/>
        <w:spacing w:before="7"/>
        <w:rPr>
          <w:sz w:val="25"/>
        </w:rPr>
      </w:pPr>
    </w:p>
    <w:p>
      <w:pPr>
        <w:pStyle w:val="BodyText"/>
        <w:spacing w:line="285" w:lineRule="auto" w:before="1"/>
        <w:ind w:left="1081" w:right="1085"/>
        <w:jc w:val="both"/>
      </w:pPr>
      <w:r>
        <w:rPr/>
        <w:t>On December 10, 1948, the Universal Declaration of Human Rights (UDHR) was adopted by the 56 members of the United Nations. The vote was unanimous, although eight nations chose to abstain. The UDHR, commonly referred to as the international Magna Carta, extended the revolution in in- ternational law ushered in by the United Nations Charter – namely, that how a government treats its own</w:t>
      </w:r>
      <w:r>
        <w:rPr>
          <w:spacing w:val="20"/>
        </w:rPr>
        <w:t> </w:t>
      </w:r>
      <w:r>
        <w:rPr/>
        <w:t>citizens</w:t>
      </w:r>
      <w:r>
        <w:rPr>
          <w:spacing w:val="20"/>
        </w:rPr>
        <w:t> </w:t>
      </w:r>
      <w:r>
        <w:rPr/>
        <w:t>is</w:t>
      </w:r>
      <w:r>
        <w:rPr>
          <w:spacing w:val="20"/>
        </w:rPr>
        <w:t> </w:t>
      </w:r>
      <w:r>
        <w:rPr/>
        <w:t>now</w:t>
      </w:r>
      <w:r>
        <w:rPr>
          <w:spacing w:val="20"/>
        </w:rPr>
        <w:t> </w:t>
      </w:r>
      <w:r>
        <w:rPr/>
        <w:t>a</w:t>
      </w:r>
      <w:r>
        <w:rPr>
          <w:spacing w:val="20"/>
        </w:rPr>
        <w:t> </w:t>
      </w:r>
      <w:r>
        <w:rPr/>
        <w:t>matter</w:t>
      </w:r>
      <w:r>
        <w:rPr>
          <w:spacing w:val="20"/>
        </w:rPr>
        <w:t> </w:t>
      </w:r>
      <w:r>
        <w:rPr/>
        <w:t>of</w:t>
      </w:r>
      <w:r>
        <w:rPr>
          <w:spacing w:val="20"/>
        </w:rPr>
        <w:t> </w:t>
      </w:r>
      <w:r>
        <w:rPr/>
        <w:t>legitimate</w:t>
      </w:r>
      <w:r>
        <w:rPr>
          <w:spacing w:val="20"/>
        </w:rPr>
        <w:t> </w:t>
      </w:r>
      <w:r>
        <w:rPr/>
        <w:t>international</w:t>
      </w:r>
      <w:r>
        <w:rPr>
          <w:spacing w:val="20"/>
        </w:rPr>
        <w:t> </w:t>
      </w:r>
      <w:r>
        <w:rPr/>
        <w:t>concern,</w:t>
      </w:r>
      <w:r>
        <w:rPr>
          <w:spacing w:val="20"/>
        </w:rPr>
        <w:t> </w:t>
      </w:r>
      <w:r>
        <w:rPr/>
        <w:t>and</w:t>
      </w:r>
      <w:r>
        <w:rPr>
          <w:spacing w:val="20"/>
        </w:rPr>
        <w:t> </w:t>
      </w:r>
      <w:r>
        <w:rPr/>
        <w:t>not</w:t>
      </w:r>
      <w:r>
        <w:rPr>
          <w:spacing w:val="20"/>
        </w:rPr>
        <w:t> </w:t>
      </w:r>
      <w:r>
        <w:rPr/>
        <w:t>simply</w:t>
      </w:r>
      <w:r>
        <w:rPr>
          <w:spacing w:val="20"/>
        </w:rPr>
        <w:t> </w:t>
      </w:r>
      <w:r>
        <w:rPr/>
        <w:t>a</w:t>
      </w:r>
      <w:r>
        <w:rPr>
          <w:spacing w:val="20"/>
        </w:rPr>
        <w:t> </w:t>
      </w:r>
      <w:r>
        <w:rPr/>
        <w:t>domestic</w:t>
      </w:r>
      <w:r>
        <w:rPr>
          <w:spacing w:val="20"/>
        </w:rPr>
        <w:t> </w:t>
      </w:r>
      <w:r>
        <w:rPr/>
        <w:t>issue. It claims that all rights are </w:t>
      </w:r>
      <w:r>
        <w:rPr>
          <w:b/>
          <w:i/>
          <w:u w:val="single"/>
        </w:rPr>
        <w:t>interdependent</w:t>
      </w:r>
      <w:r>
        <w:rPr>
          <w:b/>
          <w:i/>
        </w:rPr>
        <w:t> </w:t>
      </w:r>
      <w:r>
        <w:rPr/>
        <w:t>and </w:t>
      </w:r>
      <w:r>
        <w:rPr>
          <w:b/>
          <w:i/>
          <w:u w:val="single"/>
        </w:rPr>
        <w:t>indivisible</w:t>
      </w:r>
      <w:r>
        <w:rPr/>
        <w:t>. Its Preamble eloquently asserts that:</w:t>
      </w:r>
    </w:p>
    <w:p>
      <w:pPr>
        <w:pStyle w:val="BodyText"/>
        <w:spacing w:before="6"/>
        <w:rPr>
          <w:sz w:val="25"/>
        </w:rPr>
      </w:pPr>
    </w:p>
    <w:p>
      <w:pPr>
        <w:spacing w:line="285" w:lineRule="auto" w:before="0"/>
        <w:ind w:left="1801" w:right="1315" w:firstLine="0"/>
        <w:jc w:val="left"/>
        <w:rPr>
          <w:i/>
          <w:sz w:val="22"/>
        </w:rPr>
      </w:pPr>
      <w:r>
        <w:rPr>
          <w:i/>
          <w:sz w:val="22"/>
        </w:rPr>
        <w:t>Recognition of the inherent dignity and of the equal and inalienable rights of all members</w:t>
      </w:r>
      <w:r>
        <w:rPr>
          <w:i/>
          <w:sz w:val="22"/>
        </w:rPr>
        <w:t> of the human family is the foundation of freedom, justice, and peace in the world.</w:t>
      </w:r>
    </w:p>
    <w:p>
      <w:pPr>
        <w:pStyle w:val="BodyText"/>
        <w:spacing w:before="10"/>
        <w:rPr>
          <w:i/>
          <w:sz w:val="25"/>
        </w:rPr>
      </w:pPr>
    </w:p>
    <w:p>
      <w:pPr>
        <w:pStyle w:val="BodyText"/>
        <w:spacing w:line="285" w:lineRule="auto" w:before="1"/>
        <w:ind w:left="1081" w:right="1084"/>
        <w:jc w:val="both"/>
      </w:pPr>
      <w:r>
        <w:rPr/>
        <w:t>The inﬂuence of the UDHR has been substantial. Its principles have been incorporated into the constitutions of most of the more than 185 nations now in the UN.</w:t>
      </w:r>
      <w:r>
        <w:rPr>
          <w:spacing w:val="-1"/>
        </w:rPr>
        <w:t> </w:t>
      </w:r>
      <w:r>
        <w:rPr/>
        <w:t>Although a </w:t>
      </w:r>
      <w:r>
        <w:rPr>
          <w:b/>
          <w:i/>
          <w:u w:val="single"/>
        </w:rPr>
        <w:t>declaration</w:t>
      </w:r>
      <w:r>
        <w:rPr>
          <w:b/>
          <w:i/>
        </w:rPr>
        <w:t> </w:t>
      </w:r>
      <w:r>
        <w:rPr/>
        <w:t>is not a legally binding document, the Universal Declaration has achieved the status of </w:t>
      </w:r>
      <w:r>
        <w:rPr>
          <w:b/>
          <w:i/>
          <w:u w:val="single"/>
        </w:rPr>
        <w:t>customary inter-</w:t>
      </w:r>
      <w:r>
        <w:rPr>
          <w:b/>
          <w:i/>
        </w:rPr>
        <w:t> </w:t>
      </w:r>
      <w:r>
        <w:rPr>
          <w:b/>
          <w:i/>
          <w:u w:val="single"/>
        </w:rPr>
        <w:t>national</w:t>
      </w:r>
      <w:r>
        <w:rPr>
          <w:b/>
          <w:i/>
          <w:spacing w:val="19"/>
          <w:u w:val="single"/>
        </w:rPr>
        <w:t> </w:t>
      </w:r>
      <w:r>
        <w:rPr>
          <w:b/>
          <w:i/>
          <w:u w:val="single"/>
        </w:rPr>
        <w:t>law</w:t>
      </w:r>
      <w:r>
        <w:rPr>
          <w:b/>
          <w:i/>
        </w:rPr>
        <w:t> </w:t>
      </w:r>
      <w:r>
        <w:rPr/>
        <w:t>because</w:t>
      </w:r>
      <w:r>
        <w:rPr>
          <w:spacing w:val="19"/>
        </w:rPr>
        <w:t> </w:t>
      </w:r>
      <w:r>
        <w:rPr/>
        <w:t>people</w:t>
      </w:r>
      <w:r>
        <w:rPr>
          <w:spacing w:val="19"/>
        </w:rPr>
        <w:t> </w:t>
      </w:r>
      <w:r>
        <w:rPr/>
        <w:t>regard</w:t>
      </w:r>
      <w:r>
        <w:rPr>
          <w:spacing w:val="19"/>
        </w:rPr>
        <w:t> </w:t>
      </w:r>
      <w:r>
        <w:rPr/>
        <w:t>it</w:t>
      </w:r>
      <w:r>
        <w:rPr>
          <w:spacing w:val="19"/>
        </w:rPr>
        <w:t> </w:t>
      </w:r>
      <w:r>
        <w:rPr/>
        <w:t>“as</w:t>
      </w:r>
      <w:r>
        <w:rPr>
          <w:spacing w:val="19"/>
        </w:rPr>
        <w:t> </w:t>
      </w:r>
      <w:r>
        <w:rPr/>
        <w:t>a</w:t>
      </w:r>
      <w:r>
        <w:rPr>
          <w:spacing w:val="19"/>
        </w:rPr>
        <w:t> </w:t>
      </w:r>
      <w:r>
        <w:rPr/>
        <w:t>common</w:t>
      </w:r>
      <w:r>
        <w:rPr>
          <w:spacing w:val="19"/>
        </w:rPr>
        <w:t> </w:t>
      </w:r>
      <w:r>
        <w:rPr/>
        <w:t>standard</w:t>
      </w:r>
      <w:r>
        <w:rPr>
          <w:spacing w:val="19"/>
        </w:rPr>
        <w:t> </w:t>
      </w:r>
      <w:r>
        <w:rPr/>
        <w:t>of</w:t>
      </w:r>
      <w:r>
        <w:rPr>
          <w:spacing w:val="19"/>
        </w:rPr>
        <w:t> </w:t>
      </w:r>
      <w:r>
        <w:rPr/>
        <w:t>achievement</w:t>
      </w:r>
      <w:r>
        <w:rPr>
          <w:spacing w:val="19"/>
        </w:rPr>
        <w:t> </w:t>
      </w:r>
      <w:r>
        <w:rPr/>
        <w:t>for</w:t>
      </w:r>
      <w:r>
        <w:rPr>
          <w:spacing w:val="19"/>
        </w:rPr>
        <w:t> </w:t>
      </w:r>
      <w:r>
        <w:rPr/>
        <w:t>all</w:t>
      </w:r>
      <w:r>
        <w:rPr>
          <w:spacing w:val="19"/>
        </w:rPr>
        <w:t> </w:t>
      </w:r>
      <w:r>
        <w:rPr/>
        <w:t>people</w:t>
      </w:r>
      <w:r>
        <w:rPr>
          <w:spacing w:val="19"/>
        </w:rPr>
        <w:t> </w:t>
      </w:r>
      <w:r>
        <w:rPr/>
        <w:t>and all nations.”</w:t>
      </w:r>
    </w:p>
    <w:p>
      <w:pPr>
        <w:spacing w:after="0" w:line="285" w:lineRule="auto"/>
        <w:jc w:val="both"/>
        <w:sectPr>
          <w:pgSz w:w="11910" w:h="16840"/>
          <w:pgMar w:header="0" w:footer="379" w:top="1440" w:bottom="560" w:left="0" w:right="0"/>
        </w:sectPr>
      </w:pPr>
    </w:p>
    <w:p>
      <w:pPr>
        <w:pStyle w:val="BodyText"/>
        <w:rPr>
          <w:sz w:val="20"/>
        </w:rPr>
      </w:pPr>
    </w:p>
    <w:p>
      <w:pPr>
        <w:pStyle w:val="BodyText"/>
        <w:spacing w:before="1"/>
        <w:rPr>
          <w:sz w:val="24"/>
        </w:rPr>
      </w:pPr>
    </w:p>
    <w:p>
      <w:pPr>
        <w:pStyle w:val="Heading6"/>
        <w:ind w:left="1088"/>
      </w:pPr>
      <w:r>
        <w:rPr/>
        <w:t>The</w:t>
      </w:r>
      <w:r>
        <w:rPr>
          <w:spacing w:val="-4"/>
        </w:rPr>
        <w:t> </w:t>
      </w:r>
      <w:r>
        <w:rPr/>
        <w:t>Human</w:t>
      </w:r>
      <w:r>
        <w:rPr>
          <w:spacing w:val="-4"/>
        </w:rPr>
        <w:t> </w:t>
      </w:r>
      <w:r>
        <w:rPr/>
        <w:t>Rights</w:t>
      </w:r>
      <w:r>
        <w:rPr>
          <w:spacing w:val="-3"/>
        </w:rPr>
        <w:t> </w:t>
      </w:r>
      <w:r>
        <w:rPr>
          <w:spacing w:val="-2"/>
        </w:rPr>
        <w:t>Covenants</w:t>
      </w:r>
    </w:p>
    <w:p>
      <w:pPr>
        <w:pStyle w:val="BodyText"/>
        <w:spacing w:line="285" w:lineRule="auto" w:before="322"/>
        <w:ind w:left="1088" w:right="1077"/>
        <w:jc w:val="both"/>
      </w:pPr>
      <w:r>
        <w:rPr/>
        <w:t>With the goal of establishing mechanisms for enforcing the UDHR, the UN Commission on Human Rights proceeded to draft two treaties: the International Covenant on Civil and Political Rights (IC- CPR) and its optional Protocol and the International Covenant on Economic, Social and Cultural Rights (ICESCR). Together with the Universal Declaration, they are commonly referred to as the International Bill of Human Rights. The ICCPR focuses on such issues as the right to life, freedom</w:t>
      </w:r>
      <w:r>
        <w:rPr>
          <w:spacing w:val="40"/>
        </w:rPr>
        <w:t> </w:t>
      </w:r>
      <w:r>
        <w:rPr/>
        <w:t>of</w:t>
      </w:r>
      <w:r>
        <w:rPr>
          <w:spacing w:val="-1"/>
        </w:rPr>
        <w:t> </w:t>
      </w:r>
      <w:r>
        <w:rPr/>
        <w:t>speech,</w:t>
      </w:r>
      <w:r>
        <w:rPr>
          <w:spacing w:val="-1"/>
        </w:rPr>
        <w:t> </w:t>
      </w:r>
      <w:r>
        <w:rPr/>
        <w:t>religion,</w:t>
      </w:r>
      <w:r>
        <w:rPr>
          <w:spacing w:val="-1"/>
        </w:rPr>
        <w:t> </w:t>
      </w:r>
      <w:r>
        <w:rPr/>
        <w:t>and</w:t>
      </w:r>
      <w:r>
        <w:rPr>
          <w:spacing w:val="-1"/>
        </w:rPr>
        <w:t> </w:t>
      </w:r>
      <w:r>
        <w:rPr/>
        <w:t>voting.</w:t>
      </w:r>
      <w:r>
        <w:rPr>
          <w:spacing w:val="-5"/>
        </w:rPr>
        <w:t> </w:t>
      </w:r>
      <w:r>
        <w:rPr/>
        <w:t>The</w:t>
      </w:r>
      <w:r>
        <w:rPr>
          <w:spacing w:val="-1"/>
        </w:rPr>
        <w:t> </w:t>
      </w:r>
      <w:r>
        <w:rPr/>
        <w:t>ICESCR</w:t>
      </w:r>
      <w:r>
        <w:rPr>
          <w:spacing w:val="-1"/>
        </w:rPr>
        <w:t> </w:t>
      </w:r>
      <w:r>
        <w:rPr/>
        <w:t>focuses</w:t>
      </w:r>
      <w:r>
        <w:rPr>
          <w:spacing w:val="-1"/>
        </w:rPr>
        <w:t> </w:t>
      </w:r>
      <w:r>
        <w:rPr/>
        <w:t>on</w:t>
      </w:r>
      <w:r>
        <w:rPr>
          <w:spacing w:val="-1"/>
        </w:rPr>
        <w:t> </w:t>
      </w:r>
      <w:r>
        <w:rPr/>
        <w:t>such</w:t>
      </w:r>
      <w:r>
        <w:rPr>
          <w:spacing w:val="-1"/>
        </w:rPr>
        <w:t> </w:t>
      </w:r>
      <w:r>
        <w:rPr/>
        <w:t>issues</w:t>
      </w:r>
      <w:r>
        <w:rPr>
          <w:spacing w:val="-1"/>
        </w:rPr>
        <w:t> </w:t>
      </w:r>
      <w:r>
        <w:rPr/>
        <w:t>as</w:t>
      </w:r>
      <w:r>
        <w:rPr>
          <w:spacing w:val="-1"/>
        </w:rPr>
        <w:t> </w:t>
      </w:r>
      <w:r>
        <w:rPr/>
        <w:t>food,</w:t>
      </w:r>
      <w:r>
        <w:rPr>
          <w:spacing w:val="-1"/>
        </w:rPr>
        <w:t> </w:t>
      </w:r>
      <w:r>
        <w:rPr/>
        <w:t>education,</w:t>
      </w:r>
      <w:r>
        <w:rPr>
          <w:spacing w:val="-1"/>
        </w:rPr>
        <w:t> </w:t>
      </w:r>
      <w:r>
        <w:rPr/>
        <w:t>health,</w:t>
      </w:r>
      <w:r>
        <w:rPr>
          <w:spacing w:val="-1"/>
        </w:rPr>
        <w:t> </w:t>
      </w:r>
      <w:r>
        <w:rPr/>
        <w:t>and shelter. Both covenants trumpet the extension of rights to all persons and prohibit discrimination.</w:t>
      </w:r>
    </w:p>
    <w:p>
      <w:pPr>
        <w:pStyle w:val="Heading6"/>
        <w:spacing w:before="180"/>
        <w:ind w:left="1088"/>
      </w:pPr>
      <w:r>
        <w:rPr/>
        <w:t>Subsequent</w:t>
      </w:r>
      <w:r>
        <w:rPr>
          <w:spacing w:val="-6"/>
        </w:rPr>
        <w:t> </w:t>
      </w:r>
      <w:r>
        <w:rPr/>
        <w:t>Human</w:t>
      </w:r>
      <w:r>
        <w:rPr>
          <w:spacing w:val="-4"/>
        </w:rPr>
        <w:t> </w:t>
      </w:r>
      <w:r>
        <w:rPr/>
        <w:t>Rights</w:t>
      </w:r>
      <w:r>
        <w:rPr>
          <w:spacing w:val="-3"/>
        </w:rPr>
        <w:t> </w:t>
      </w:r>
      <w:r>
        <w:rPr>
          <w:spacing w:val="-2"/>
        </w:rPr>
        <w:t>Documents</w:t>
      </w:r>
    </w:p>
    <w:p>
      <w:pPr>
        <w:spacing w:line="285" w:lineRule="auto" w:before="321"/>
        <w:ind w:left="1088" w:right="1075" w:firstLine="0"/>
        <w:jc w:val="both"/>
        <w:rPr>
          <w:sz w:val="22"/>
        </w:rPr>
      </w:pPr>
      <w:r>
        <w:rPr>
          <w:sz w:val="22"/>
        </w:rPr>
        <w:t>In</w:t>
      </w:r>
      <w:r>
        <w:rPr>
          <w:spacing w:val="-7"/>
          <w:sz w:val="22"/>
        </w:rPr>
        <w:t> </w:t>
      </w:r>
      <w:r>
        <w:rPr>
          <w:sz w:val="22"/>
        </w:rPr>
        <w:t>addition</w:t>
      </w:r>
      <w:r>
        <w:rPr>
          <w:spacing w:val="-8"/>
          <w:sz w:val="22"/>
        </w:rPr>
        <w:t> </w:t>
      </w:r>
      <w:r>
        <w:rPr>
          <w:sz w:val="22"/>
        </w:rPr>
        <w:t>to</w:t>
      </w:r>
      <w:r>
        <w:rPr>
          <w:spacing w:val="-7"/>
          <w:sz w:val="22"/>
        </w:rPr>
        <w:t> </w:t>
      </w:r>
      <w:r>
        <w:rPr>
          <w:sz w:val="22"/>
        </w:rPr>
        <w:t>the</w:t>
      </w:r>
      <w:r>
        <w:rPr>
          <w:spacing w:val="-7"/>
          <w:sz w:val="22"/>
        </w:rPr>
        <w:t> </w:t>
      </w:r>
      <w:r>
        <w:rPr>
          <w:sz w:val="22"/>
        </w:rPr>
        <w:t>covenants</w:t>
      </w:r>
      <w:r>
        <w:rPr>
          <w:spacing w:val="-7"/>
          <w:sz w:val="22"/>
        </w:rPr>
        <w:t> </w:t>
      </w:r>
      <w:r>
        <w:rPr>
          <w:sz w:val="22"/>
        </w:rPr>
        <w:t>in</w:t>
      </w:r>
      <w:r>
        <w:rPr>
          <w:spacing w:val="-8"/>
          <w:sz w:val="22"/>
        </w:rPr>
        <w:t> </w:t>
      </w:r>
      <w:r>
        <w:rPr>
          <w:sz w:val="22"/>
        </w:rPr>
        <w:t>the</w:t>
      </w:r>
      <w:r>
        <w:rPr>
          <w:spacing w:val="-7"/>
          <w:sz w:val="22"/>
        </w:rPr>
        <w:t> </w:t>
      </w:r>
      <w:r>
        <w:rPr>
          <w:sz w:val="22"/>
        </w:rPr>
        <w:t>International</w:t>
      </w:r>
      <w:r>
        <w:rPr>
          <w:spacing w:val="-7"/>
          <w:sz w:val="22"/>
        </w:rPr>
        <w:t> </w:t>
      </w:r>
      <w:r>
        <w:rPr>
          <w:sz w:val="22"/>
        </w:rPr>
        <w:t>Bill</w:t>
      </w:r>
      <w:r>
        <w:rPr>
          <w:spacing w:val="-7"/>
          <w:sz w:val="22"/>
        </w:rPr>
        <w:t> </w:t>
      </w:r>
      <w:r>
        <w:rPr>
          <w:sz w:val="22"/>
        </w:rPr>
        <w:t>of</w:t>
      </w:r>
      <w:r>
        <w:rPr>
          <w:spacing w:val="-8"/>
          <w:sz w:val="22"/>
        </w:rPr>
        <w:t> </w:t>
      </w:r>
      <w:r>
        <w:rPr>
          <w:sz w:val="22"/>
        </w:rPr>
        <w:t>Human</w:t>
      </w:r>
      <w:r>
        <w:rPr>
          <w:spacing w:val="-8"/>
          <w:sz w:val="22"/>
        </w:rPr>
        <w:t> </w:t>
      </w:r>
      <w:r>
        <w:rPr>
          <w:sz w:val="22"/>
        </w:rPr>
        <w:t>Rights,</w:t>
      </w:r>
      <w:r>
        <w:rPr>
          <w:spacing w:val="-8"/>
          <w:sz w:val="22"/>
        </w:rPr>
        <w:t> </w:t>
      </w:r>
      <w:r>
        <w:rPr>
          <w:sz w:val="22"/>
        </w:rPr>
        <w:t>the</w:t>
      </w:r>
      <w:r>
        <w:rPr>
          <w:spacing w:val="-7"/>
          <w:sz w:val="22"/>
        </w:rPr>
        <w:t> </w:t>
      </w:r>
      <w:r>
        <w:rPr>
          <w:sz w:val="22"/>
        </w:rPr>
        <w:t>United</w:t>
      </w:r>
      <w:r>
        <w:rPr>
          <w:spacing w:val="-8"/>
          <w:sz w:val="22"/>
        </w:rPr>
        <w:t> </w:t>
      </w:r>
      <w:r>
        <w:rPr>
          <w:sz w:val="22"/>
        </w:rPr>
        <w:t>Nations</w:t>
      </w:r>
      <w:r>
        <w:rPr>
          <w:spacing w:val="-8"/>
          <w:sz w:val="22"/>
        </w:rPr>
        <w:t> </w:t>
      </w:r>
      <w:r>
        <w:rPr>
          <w:sz w:val="22"/>
        </w:rPr>
        <w:t>has</w:t>
      </w:r>
      <w:r>
        <w:rPr>
          <w:spacing w:val="-8"/>
          <w:sz w:val="22"/>
        </w:rPr>
        <w:t> </w:t>
      </w:r>
      <w:r>
        <w:rPr>
          <w:sz w:val="22"/>
        </w:rPr>
        <w:t>adopted more than 20 principal treaties further elaborating human rights. These include conventions to prevent and prohibit speciﬁc abuses like torture and </w:t>
      </w:r>
      <w:r>
        <w:rPr>
          <w:b/>
          <w:i/>
          <w:sz w:val="22"/>
          <w:u w:val="single"/>
        </w:rPr>
        <w:t>genocide</w:t>
      </w:r>
      <w:r>
        <w:rPr>
          <w:b/>
          <w:i/>
          <w:sz w:val="22"/>
        </w:rPr>
        <w:t> </w:t>
      </w:r>
      <w:r>
        <w:rPr>
          <w:sz w:val="22"/>
        </w:rPr>
        <w:t>and to protect especially vulnerable populations, such as refugees (Convention Relating to the Status of Refugees, 1951), women (</w:t>
      </w:r>
      <w:r>
        <w:rPr>
          <w:b/>
          <w:i/>
          <w:sz w:val="22"/>
          <w:u w:val="single"/>
        </w:rPr>
        <w:t>Convention</w:t>
      </w:r>
      <w:r>
        <w:rPr>
          <w:b/>
          <w:i/>
          <w:spacing w:val="-6"/>
          <w:sz w:val="22"/>
          <w:u w:val="single"/>
        </w:rPr>
        <w:t> </w:t>
      </w:r>
      <w:r>
        <w:rPr>
          <w:b/>
          <w:i/>
          <w:sz w:val="22"/>
          <w:u w:val="single"/>
        </w:rPr>
        <w:t>on</w:t>
      </w:r>
      <w:r>
        <w:rPr>
          <w:b/>
          <w:i/>
          <w:spacing w:val="-6"/>
          <w:sz w:val="22"/>
          <w:u w:val="single"/>
        </w:rPr>
        <w:t> </w:t>
      </w:r>
      <w:r>
        <w:rPr>
          <w:b/>
          <w:i/>
          <w:sz w:val="22"/>
          <w:u w:val="single"/>
        </w:rPr>
        <w:t>the</w:t>
      </w:r>
      <w:r>
        <w:rPr>
          <w:b/>
          <w:i/>
          <w:spacing w:val="-6"/>
          <w:sz w:val="22"/>
          <w:u w:val="single"/>
        </w:rPr>
        <w:t> </w:t>
      </w:r>
      <w:r>
        <w:rPr>
          <w:b/>
          <w:i/>
          <w:sz w:val="22"/>
          <w:u w:val="single"/>
        </w:rPr>
        <w:t>Elimination</w:t>
      </w:r>
      <w:r>
        <w:rPr>
          <w:b/>
          <w:i/>
          <w:spacing w:val="-6"/>
          <w:sz w:val="22"/>
          <w:u w:val="single"/>
        </w:rPr>
        <w:t> </w:t>
      </w:r>
      <w:r>
        <w:rPr>
          <w:b/>
          <w:i/>
          <w:sz w:val="22"/>
          <w:u w:val="single"/>
        </w:rPr>
        <w:t>of</w:t>
      </w:r>
      <w:r>
        <w:rPr>
          <w:b/>
          <w:i/>
          <w:spacing w:val="-13"/>
          <w:sz w:val="22"/>
          <w:u w:val="single"/>
        </w:rPr>
        <w:t> </w:t>
      </w:r>
      <w:r>
        <w:rPr>
          <w:b/>
          <w:i/>
          <w:sz w:val="22"/>
          <w:u w:val="single"/>
        </w:rPr>
        <w:t>All</w:t>
      </w:r>
      <w:r>
        <w:rPr>
          <w:b/>
          <w:i/>
          <w:spacing w:val="-6"/>
          <w:sz w:val="22"/>
          <w:u w:val="single"/>
        </w:rPr>
        <w:t> </w:t>
      </w:r>
      <w:r>
        <w:rPr>
          <w:b/>
          <w:i/>
          <w:sz w:val="22"/>
          <w:u w:val="single"/>
        </w:rPr>
        <w:t>Forms</w:t>
      </w:r>
      <w:r>
        <w:rPr>
          <w:b/>
          <w:i/>
          <w:spacing w:val="-5"/>
          <w:sz w:val="22"/>
          <w:u w:val="single"/>
        </w:rPr>
        <w:t> </w:t>
      </w:r>
      <w:r>
        <w:rPr>
          <w:b/>
          <w:i/>
          <w:sz w:val="22"/>
          <w:u w:val="single"/>
        </w:rPr>
        <w:t>of</w:t>
      </w:r>
      <w:r>
        <w:rPr>
          <w:b/>
          <w:i/>
          <w:spacing w:val="-5"/>
          <w:sz w:val="22"/>
          <w:u w:val="single"/>
        </w:rPr>
        <w:t> </w:t>
      </w:r>
      <w:r>
        <w:rPr>
          <w:b/>
          <w:i/>
          <w:sz w:val="22"/>
          <w:u w:val="single"/>
        </w:rPr>
        <w:t>Discrimination</w:t>
      </w:r>
      <w:r>
        <w:rPr>
          <w:b/>
          <w:i/>
          <w:spacing w:val="-6"/>
          <w:sz w:val="22"/>
          <w:u w:val="single"/>
        </w:rPr>
        <w:t> </w:t>
      </w:r>
      <w:r>
        <w:rPr>
          <w:b/>
          <w:i/>
          <w:sz w:val="22"/>
          <w:u w:val="single"/>
        </w:rPr>
        <w:t>against</w:t>
      </w:r>
      <w:r>
        <w:rPr>
          <w:b/>
          <w:i/>
          <w:spacing w:val="-6"/>
          <w:sz w:val="22"/>
          <w:u w:val="single"/>
        </w:rPr>
        <w:t> </w:t>
      </w:r>
      <w:r>
        <w:rPr>
          <w:b/>
          <w:i/>
          <w:sz w:val="22"/>
          <w:u w:val="single"/>
        </w:rPr>
        <w:t>Women,</w:t>
      </w:r>
      <w:r>
        <w:rPr>
          <w:b/>
          <w:i/>
          <w:spacing w:val="-6"/>
          <w:sz w:val="22"/>
        </w:rPr>
        <w:t> </w:t>
      </w:r>
      <w:r>
        <w:rPr>
          <w:sz w:val="22"/>
        </w:rPr>
        <w:t>1979),</w:t>
      </w:r>
      <w:r>
        <w:rPr>
          <w:spacing w:val="-6"/>
          <w:sz w:val="22"/>
        </w:rPr>
        <w:t> </w:t>
      </w:r>
      <w:r>
        <w:rPr>
          <w:sz w:val="22"/>
        </w:rPr>
        <w:t>and</w:t>
      </w:r>
      <w:r>
        <w:rPr>
          <w:spacing w:val="-6"/>
          <w:sz w:val="22"/>
        </w:rPr>
        <w:t> </w:t>
      </w:r>
      <w:r>
        <w:rPr>
          <w:sz w:val="22"/>
        </w:rPr>
        <w:t>chil- dren</w:t>
      </w:r>
      <w:r>
        <w:rPr>
          <w:spacing w:val="-1"/>
          <w:sz w:val="22"/>
        </w:rPr>
        <w:t> </w:t>
      </w:r>
      <w:r>
        <w:rPr>
          <w:sz w:val="22"/>
        </w:rPr>
        <w:t>(</w:t>
      </w:r>
      <w:r>
        <w:rPr>
          <w:b/>
          <w:i/>
          <w:sz w:val="22"/>
          <w:u w:val="single"/>
        </w:rPr>
        <w:t>Convention</w:t>
      </w:r>
      <w:r>
        <w:rPr>
          <w:b/>
          <w:i/>
          <w:spacing w:val="-1"/>
          <w:sz w:val="22"/>
          <w:u w:val="single"/>
        </w:rPr>
        <w:t> </w:t>
      </w:r>
      <w:r>
        <w:rPr>
          <w:b/>
          <w:i/>
          <w:sz w:val="22"/>
          <w:u w:val="single"/>
        </w:rPr>
        <w:t>on</w:t>
      </w:r>
      <w:r>
        <w:rPr>
          <w:b/>
          <w:i/>
          <w:spacing w:val="-1"/>
          <w:sz w:val="22"/>
          <w:u w:val="single"/>
        </w:rPr>
        <w:t> </w:t>
      </w:r>
      <w:r>
        <w:rPr>
          <w:b/>
          <w:i/>
          <w:sz w:val="22"/>
          <w:u w:val="single"/>
        </w:rPr>
        <w:t>the</w:t>
      </w:r>
      <w:r>
        <w:rPr>
          <w:b/>
          <w:i/>
          <w:spacing w:val="-1"/>
          <w:sz w:val="22"/>
          <w:u w:val="single"/>
        </w:rPr>
        <w:t> </w:t>
      </w:r>
      <w:r>
        <w:rPr>
          <w:b/>
          <w:i/>
          <w:sz w:val="22"/>
          <w:u w:val="single"/>
        </w:rPr>
        <w:t>Rights</w:t>
      </w:r>
      <w:r>
        <w:rPr>
          <w:b/>
          <w:i/>
          <w:spacing w:val="-1"/>
          <w:sz w:val="22"/>
          <w:u w:val="single"/>
        </w:rPr>
        <w:t> </w:t>
      </w:r>
      <w:r>
        <w:rPr>
          <w:b/>
          <w:i/>
          <w:sz w:val="22"/>
          <w:u w:val="single"/>
        </w:rPr>
        <w:t>of</w:t>
      </w:r>
      <w:r>
        <w:rPr>
          <w:b/>
          <w:i/>
          <w:spacing w:val="-1"/>
          <w:sz w:val="22"/>
          <w:u w:val="single"/>
        </w:rPr>
        <w:t> </w:t>
      </w:r>
      <w:r>
        <w:rPr>
          <w:b/>
          <w:i/>
          <w:sz w:val="22"/>
          <w:u w:val="single"/>
        </w:rPr>
        <w:t>the</w:t>
      </w:r>
      <w:r>
        <w:rPr>
          <w:b/>
          <w:i/>
          <w:spacing w:val="-1"/>
          <w:sz w:val="22"/>
          <w:u w:val="single"/>
        </w:rPr>
        <w:t> </w:t>
      </w:r>
      <w:r>
        <w:rPr>
          <w:b/>
          <w:i/>
          <w:sz w:val="22"/>
          <w:u w:val="single"/>
        </w:rPr>
        <w:t>Child,</w:t>
      </w:r>
      <w:r>
        <w:rPr>
          <w:b/>
          <w:i/>
          <w:sz w:val="22"/>
        </w:rPr>
        <w:t> </w:t>
      </w:r>
      <w:r>
        <w:rPr>
          <w:sz w:val="22"/>
        </w:rPr>
        <w:t>1989).</w:t>
      </w:r>
      <w:r>
        <w:rPr>
          <w:spacing w:val="-13"/>
          <w:sz w:val="22"/>
        </w:rPr>
        <w:t> </w:t>
      </w:r>
      <w:r>
        <w:rPr>
          <w:sz w:val="22"/>
        </w:rPr>
        <w:t>As</w:t>
      </w:r>
      <w:r>
        <w:rPr>
          <w:spacing w:val="-1"/>
          <w:sz w:val="22"/>
        </w:rPr>
        <w:t> </w:t>
      </w:r>
      <w:r>
        <w:rPr>
          <w:sz w:val="22"/>
        </w:rPr>
        <w:t>of</w:t>
      </w:r>
      <w:r>
        <w:rPr>
          <w:spacing w:val="-1"/>
          <w:sz w:val="22"/>
        </w:rPr>
        <w:t> </w:t>
      </w:r>
      <w:r>
        <w:rPr>
          <w:sz w:val="22"/>
        </w:rPr>
        <w:t>1997</w:t>
      </w:r>
      <w:r>
        <w:rPr>
          <w:spacing w:val="-1"/>
          <w:sz w:val="22"/>
        </w:rPr>
        <w:t> </w:t>
      </w:r>
      <w:r>
        <w:rPr>
          <w:sz w:val="22"/>
        </w:rPr>
        <w:t>the United</w:t>
      </w:r>
      <w:r>
        <w:rPr>
          <w:spacing w:val="-1"/>
          <w:sz w:val="22"/>
        </w:rPr>
        <w:t> </w:t>
      </w:r>
      <w:r>
        <w:rPr>
          <w:sz w:val="22"/>
        </w:rPr>
        <w:t>States</w:t>
      </w:r>
      <w:r>
        <w:rPr>
          <w:spacing w:val="-1"/>
          <w:sz w:val="22"/>
        </w:rPr>
        <w:t> </w:t>
      </w:r>
      <w:r>
        <w:rPr>
          <w:sz w:val="22"/>
        </w:rPr>
        <w:t>has</w:t>
      </w:r>
      <w:r>
        <w:rPr>
          <w:spacing w:val="-1"/>
          <w:sz w:val="22"/>
        </w:rPr>
        <w:t> </w:t>
      </w:r>
      <w:r>
        <w:rPr>
          <w:sz w:val="22"/>
        </w:rPr>
        <w:t>ratiﬁed</w:t>
      </w:r>
      <w:r>
        <w:rPr>
          <w:spacing w:val="-1"/>
          <w:sz w:val="22"/>
        </w:rPr>
        <w:t> </w:t>
      </w:r>
      <w:r>
        <w:rPr>
          <w:sz w:val="22"/>
        </w:rPr>
        <w:t>only these conventions:</w:t>
      </w:r>
    </w:p>
    <w:p>
      <w:pPr>
        <w:pStyle w:val="BodyText"/>
        <w:spacing w:before="6"/>
        <w:rPr>
          <w:sz w:val="25"/>
        </w:rPr>
      </w:pPr>
    </w:p>
    <w:p>
      <w:pPr>
        <w:pStyle w:val="BodyText"/>
        <w:ind w:left="1808"/>
      </w:pPr>
      <w:r>
        <w:rPr/>
        <w:t>The</w:t>
      </w:r>
      <w:r>
        <w:rPr>
          <w:spacing w:val="-4"/>
        </w:rPr>
        <w:t> </w:t>
      </w:r>
      <w:r>
        <w:rPr/>
        <w:t>Convention</w:t>
      </w:r>
      <w:r>
        <w:rPr>
          <w:spacing w:val="-3"/>
        </w:rPr>
        <w:t> </w:t>
      </w:r>
      <w:r>
        <w:rPr/>
        <w:t>on</w:t>
      </w:r>
      <w:r>
        <w:rPr>
          <w:spacing w:val="-3"/>
        </w:rPr>
        <w:t> </w:t>
      </w:r>
      <w:r>
        <w:rPr/>
        <w:t>the</w:t>
      </w:r>
      <w:r>
        <w:rPr>
          <w:spacing w:val="-1"/>
        </w:rPr>
        <w:t> </w:t>
      </w:r>
      <w:r>
        <w:rPr/>
        <w:t>Elimination</w:t>
      </w:r>
      <w:r>
        <w:rPr>
          <w:spacing w:val="-2"/>
        </w:rPr>
        <w:t> </w:t>
      </w:r>
      <w:r>
        <w:rPr/>
        <w:t>of</w:t>
      </w:r>
      <w:r>
        <w:rPr>
          <w:spacing w:val="-14"/>
        </w:rPr>
        <w:t> </w:t>
      </w:r>
      <w:r>
        <w:rPr/>
        <w:t>All</w:t>
      </w:r>
      <w:r>
        <w:rPr>
          <w:spacing w:val="-1"/>
        </w:rPr>
        <w:t> </w:t>
      </w:r>
      <w:r>
        <w:rPr/>
        <w:t>Forms</w:t>
      </w:r>
      <w:r>
        <w:rPr>
          <w:spacing w:val="-2"/>
        </w:rPr>
        <w:t> </w:t>
      </w:r>
      <w:r>
        <w:rPr/>
        <w:t>of</w:t>
      </w:r>
      <w:r>
        <w:rPr>
          <w:spacing w:val="-3"/>
        </w:rPr>
        <w:t> </w:t>
      </w:r>
      <w:r>
        <w:rPr/>
        <w:t>Racial</w:t>
      </w:r>
      <w:r>
        <w:rPr>
          <w:spacing w:val="-2"/>
        </w:rPr>
        <w:t> Discrimination</w:t>
      </w:r>
    </w:p>
    <w:p>
      <w:pPr>
        <w:pStyle w:val="BodyText"/>
        <w:spacing w:line="285" w:lineRule="auto" w:before="47"/>
        <w:ind w:left="1808" w:right="2371"/>
      </w:pPr>
      <w:r>
        <w:rPr/>
        <w:t>The</w:t>
      </w:r>
      <w:r>
        <w:rPr>
          <w:spacing w:val="-3"/>
        </w:rPr>
        <w:t> </w:t>
      </w:r>
      <w:r>
        <w:rPr/>
        <w:t>Convention</w:t>
      </w:r>
      <w:r>
        <w:rPr>
          <w:spacing w:val="-4"/>
        </w:rPr>
        <w:t> </w:t>
      </w:r>
      <w:r>
        <w:rPr/>
        <w:t>on</w:t>
      </w:r>
      <w:r>
        <w:rPr>
          <w:spacing w:val="-4"/>
        </w:rPr>
        <w:t> </w:t>
      </w:r>
      <w:r>
        <w:rPr/>
        <w:t>the</w:t>
      </w:r>
      <w:r>
        <w:rPr>
          <w:spacing w:val="-3"/>
        </w:rPr>
        <w:t> </w:t>
      </w:r>
      <w:r>
        <w:rPr/>
        <w:t>Prevention</w:t>
      </w:r>
      <w:r>
        <w:rPr>
          <w:spacing w:val="-3"/>
        </w:rPr>
        <w:t> </w:t>
      </w:r>
      <w:r>
        <w:rPr/>
        <w:t>and</w:t>
      </w:r>
      <w:r>
        <w:rPr>
          <w:spacing w:val="-4"/>
        </w:rPr>
        <w:t> </w:t>
      </w:r>
      <w:r>
        <w:rPr/>
        <w:t>Punishment</w:t>
      </w:r>
      <w:r>
        <w:rPr>
          <w:spacing w:val="-3"/>
        </w:rPr>
        <w:t> </w:t>
      </w:r>
      <w:r>
        <w:rPr/>
        <w:t>of</w:t>
      </w:r>
      <w:r>
        <w:rPr>
          <w:spacing w:val="-4"/>
        </w:rPr>
        <w:t> </w:t>
      </w:r>
      <w:r>
        <w:rPr/>
        <w:t>the</w:t>
      </w:r>
      <w:r>
        <w:rPr>
          <w:spacing w:val="-3"/>
        </w:rPr>
        <w:t> </w:t>
      </w:r>
      <w:r>
        <w:rPr/>
        <w:t>Crime</w:t>
      </w:r>
      <w:r>
        <w:rPr>
          <w:spacing w:val="-4"/>
        </w:rPr>
        <w:t> </w:t>
      </w:r>
      <w:r>
        <w:rPr/>
        <w:t>of</w:t>
      </w:r>
      <w:r>
        <w:rPr>
          <w:spacing w:val="-4"/>
        </w:rPr>
        <w:t> </w:t>
      </w:r>
      <w:r>
        <w:rPr/>
        <w:t>Genocide The Convention on the Political Rights of Women</w:t>
      </w:r>
    </w:p>
    <w:p>
      <w:pPr>
        <w:pStyle w:val="BodyText"/>
        <w:spacing w:line="251" w:lineRule="exact"/>
        <w:ind w:left="1808"/>
      </w:pPr>
      <w:r>
        <w:rPr/>
        <w:t>The</w:t>
      </w:r>
      <w:r>
        <w:rPr>
          <w:spacing w:val="-3"/>
        </w:rPr>
        <w:t> </w:t>
      </w:r>
      <w:r>
        <w:rPr/>
        <w:t>Slavery</w:t>
      </w:r>
      <w:r>
        <w:rPr>
          <w:spacing w:val="-3"/>
        </w:rPr>
        <w:t> </w:t>
      </w:r>
      <w:r>
        <w:rPr/>
        <w:t>Convention</w:t>
      </w:r>
      <w:r>
        <w:rPr>
          <w:spacing w:val="-3"/>
        </w:rPr>
        <w:t> </w:t>
      </w:r>
      <w:r>
        <w:rPr/>
        <w:t>of</w:t>
      </w:r>
      <w:r>
        <w:rPr>
          <w:spacing w:val="-3"/>
        </w:rPr>
        <w:t> </w:t>
      </w:r>
      <w:r>
        <w:rPr>
          <w:spacing w:val="-4"/>
        </w:rPr>
        <w:t>1926</w:t>
      </w:r>
    </w:p>
    <w:p>
      <w:pPr>
        <w:pStyle w:val="BodyText"/>
        <w:spacing w:line="285" w:lineRule="auto" w:before="47"/>
        <w:ind w:left="1808" w:right="1064"/>
      </w:pPr>
      <w:r>
        <w:rPr/>
        <w:t>The</w:t>
      </w:r>
      <w:r>
        <w:rPr>
          <w:spacing w:val="-6"/>
        </w:rPr>
        <w:t> </w:t>
      </w:r>
      <w:r>
        <w:rPr/>
        <w:t>Convention</w:t>
      </w:r>
      <w:r>
        <w:rPr>
          <w:spacing w:val="-7"/>
        </w:rPr>
        <w:t> </w:t>
      </w:r>
      <w:r>
        <w:rPr/>
        <w:t>against</w:t>
      </w:r>
      <w:r>
        <w:rPr>
          <w:spacing w:val="-10"/>
        </w:rPr>
        <w:t> </w:t>
      </w:r>
      <w:r>
        <w:rPr/>
        <w:t>Torture</w:t>
      </w:r>
      <w:r>
        <w:rPr>
          <w:spacing w:val="-7"/>
        </w:rPr>
        <w:t> </w:t>
      </w:r>
      <w:r>
        <w:rPr/>
        <w:t>and</w:t>
      </w:r>
      <w:r>
        <w:rPr>
          <w:spacing w:val="-7"/>
        </w:rPr>
        <w:t> </w:t>
      </w:r>
      <w:r>
        <w:rPr/>
        <w:t>Other</w:t>
      </w:r>
      <w:r>
        <w:rPr>
          <w:spacing w:val="-6"/>
        </w:rPr>
        <w:t> </w:t>
      </w:r>
      <w:r>
        <w:rPr/>
        <w:t>Cruel,</w:t>
      </w:r>
      <w:r>
        <w:rPr>
          <w:spacing w:val="-7"/>
        </w:rPr>
        <w:t> </w:t>
      </w:r>
      <w:r>
        <w:rPr/>
        <w:t>Inhuman</w:t>
      </w:r>
      <w:r>
        <w:rPr>
          <w:spacing w:val="-6"/>
        </w:rPr>
        <w:t> </w:t>
      </w:r>
      <w:r>
        <w:rPr/>
        <w:t>or</w:t>
      </w:r>
      <w:r>
        <w:rPr>
          <w:spacing w:val="-7"/>
        </w:rPr>
        <w:t> </w:t>
      </w:r>
      <w:r>
        <w:rPr/>
        <w:t>Degrading</w:t>
      </w:r>
      <w:r>
        <w:rPr>
          <w:spacing w:val="-10"/>
        </w:rPr>
        <w:t> </w:t>
      </w:r>
      <w:r>
        <w:rPr/>
        <w:t>Treatment</w:t>
      </w:r>
      <w:r>
        <w:rPr>
          <w:spacing w:val="-6"/>
        </w:rPr>
        <w:t> </w:t>
      </w:r>
      <w:r>
        <w:rPr/>
        <w:t>or </w:t>
      </w:r>
      <w:r>
        <w:rPr>
          <w:spacing w:val="-2"/>
        </w:rPr>
        <w:t>Punishment</w:t>
      </w:r>
    </w:p>
    <w:p>
      <w:pPr>
        <w:pStyle w:val="BodyText"/>
        <w:spacing w:before="10"/>
        <w:rPr>
          <w:sz w:val="25"/>
        </w:rPr>
      </w:pPr>
    </w:p>
    <w:p>
      <w:pPr>
        <w:pStyle w:val="BodyText"/>
        <w:spacing w:line="285" w:lineRule="auto" w:before="1"/>
        <w:ind w:left="1088" w:right="1078"/>
        <w:jc w:val="both"/>
      </w:pPr>
      <w:r>
        <w:rPr/>
        <w:t>Human rights is an idea whose time has come.</w:t>
      </w:r>
      <w:r>
        <w:rPr>
          <w:spacing w:val="-1"/>
        </w:rPr>
        <w:t> </w:t>
      </w:r>
      <w:r>
        <w:rPr/>
        <w:t>The Universal Declaration of Human Rights is a call to</w:t>
      </w:r>
      <w:r>
        <w:rPr>
          <w:spacing w:val="-6"/>
        </w:rPr>
        <w:t> </w:t>
      </w:r>
      <w:r>
        <w:rPr/>
        <w:t>freedom</w:t>
      </w:r>
      <w:r>
        <w:rPr>
          <w:spacing w:val="-6"/>
        </w:rPr>
        <w:t> </w:t>
      </w:r>
      <w:r>
        <w:rPr/>
        <w:t>and</w:t>
      </w:r>
      <w:r>
        <w:rPr>
          <w:spacing w:val="-7"/>
        </w:rPr>
        <w:t> </w:t>
      </w:r>
      <w:r>
        <w:rPr/>
        <w:t>justice</w:t>
      </w:r>
      <w:r>
        <w:rPr>
          <w:spacing w:val="-6"/>
        </w:rPr>
        <w:t> </w:t>
      </w:r>
      <w:r>
        <w:rPr/>
        <w:t>for</w:t>
      </w:r>
      <w:r>
        <w:rPr>
          <w:spacing w:val="-6"/>
        </w:rPr>
        <w:t> </w:t>
      </w:r>
      <w:r>
        <w:rPr/>
        <w:t>people</w:t>
      </w:r>
      <w:r>
        <w:rPr>
          <w:spacing w:val="-6"/>
        </w:rPr>
        <w:t> </w:t>
      </w:r>
      <w:r>
        <w:rPr/>
        <w:t>throughout</w:t>
      </w:r>
      <w:r>
        <w:rPr>
          <w:spacing w:val="-6"/>
        </w:rPr>
        <w:t> </w:t>
      </w:r>
      <w:r>
        <w:rPr/>
        <w:t>the</w:t>
      </w:r>
      <w:r>
        <w:rPr>
          <w:spacing w:val="-6"/>
        </w:rPr>
        <w:t> </w:t>
      </w:r>
      <w:r>
        <w:rPr/>
        <w:t>world.</w:t>
      </w:r>
      <w:r>
        <w:rPr>
          <w:spacing w:val="-6"/>
        </w:rPr>
        <w:t> </w:t>
      </w:r>
      <w:r>
        <w:rPr/>
        <w:t>Every</w:t>
      </w:r>
      <w:r>
        <w:rPr>
          <w:spacing w:val="-6"/>
        </w:rPr>
        <w:t> </w:t>
      </w:r>
      <w:r>
        <w:rPr/>
        <w:t>day</w:t>
      </w:r>
      <w:r>
        <w:rPr>
          <w:spacing w:val="-7"/>
        </w:rPr>
        <w:t> </w:t>
      </w:r>
      <w:r>
        <w:rPr/>
        <w:t>governments</w:t>
      </w:r>
      <w:r>
        <w:rPr>
          <w:spacing w:val="-6"/>
        </w:rPr>
        <w:t> </w:t>
      </w:r>
      <w:r>
        <w:rPr/>
        <w:t>that</w:t>
      </w:r>
      <w:r>
        <w:rPr>
          <w:spacing w:val="-6"/>
        </w:rPr>
        <w:t> </w:t>
      </w:r>
      <w:r>
        <w:rPr/>
        <w:t>violate</w:t>
      </w:r>
      <w:r>
        <w:rPr>
          <w:spacing w:val="-6"/>
        </w:rPr>
        <w:t> </w:t>
      </w:r>
      <w:r>
        <w:rPr/>
        <w:t>the</w:t>
      </w:r>
      <w:r>
        <w:rPr>
          <w:spacing w:val="-6"/>
        </w:rPr>
        <w:t> </w:t>
      </w:r>
      <w:r>
        <w:rPr/>
        <w:t>rights of their citizens are challenged and called to task.</w:t>
      </w:r>
    </w:p>
    <w:p>
      <w:pPr>
        <w:pStyle w:val="BodyText"/>
        <w:spacing w:before="9"/>
        <w:rPr>
          <w:sz w:val="25"/>
        </w:rPr>
      </w:pPr>
    </w:p>
    <w:p>
      <w:pPr>
        <w:pStyle w:val="BodyText"/>
        <w:spacing w:line="285" w:lineRule="auto"/>
        <w:ind w:left="1088" w:right="1079"/>
        <w:jc w:val="both"/>
      </w:pPr>
      <w:r>
        <w:rPr/>
        <w:t>Every</w:t>
      </w:r>
      <w:r>
        <w:rPr>
          <w:spacing w:val="-9"/>
        </w:rPr>
        <w:t> </w:t>
      </w:r>
      <w:r>
        <w:rPr/>
        <w:t>day</w:t>
      </w:r>
      <w:r>
        <w:rPr>
          <w:spacing w:val="-9"/>
        </w:rPr>
        <w:t> </w:t>
      </w:r>
      <w:r>
        <w:rPr/>
        <w:t>human</w:t>
      </w:r>
      <w:r>
        <w:rPr>
          <w:spacing w:val="-9"/>
        </w:rPr>
        <w:t> </w:t>
      </w:r>
      <w:r>
        <w:rPr/>
        <w:t>beings</w:t>
      </w:r>
      <w:r>
        <w:rPr>
          <w:spacing w:val="-9"/>
        </w:rPr>
        <w:t> </w:t>
      </w:r>
      <w:r>
        <w:rPr/>
        <w:t>worldwide</w:t>
      </w:r>
      <w:r>
        <w:rPr>
          <w:spacing w:val="-9"/>
        </w:rPr>
        <w:t> </w:t>
      </w:r>
      <w:r>
        <w:rPr/>
        <w:t>mobilize</w:t>
      </w:r>
      <w:r>
        <w:rPr>
          <w:spacing w:val="-9"/>
        </w:rPr>
        <w:t> </w:t>
      </w:r>
      <w:r>
        <w:rPr/>
        <w:t>and</w:t>
      </w:r>
      <w:r>
        <w:rPr>
          <w:spacing w:val="-9"/>
        </w:rPr>
        <w:t> </w:t>
      </w:r>
      <w:r>
        <w:rPr/>
        <w:t>confront</w:t>
      </w:r>
      <w:r>
        <w:rPr>
          <w:spacing w:val="-9"/>
        </w:rPr>
        <w:t> </w:t>
      </w:r>
      <w:r>
        <w:rPr/>
        <w:t>injustice</w:t>
      </w:r>
      <w:r>
        <w:rPr>
          <w:spacing w:val="-9"/>
        </w:rPr>
        <w:t> </w:t>
      </w:r>
      <w:r>
        <w:rPr/>
        <w:t>and</w:t>
      </w:r>
      <w:r>
        <w:rPr>
          <w:spacing w:val="-9"/>
        </w:rPr>
        <w:t> </w:t>
      </w:r>
      <w:r>
        <w:rPr/>
        <w:t>inhumanity.</w:t>
      </w:r>
      <w:r>
        <w:rPr>
          <w:spacing w:val="-9"/>
        </w:rPr>
        <w:t> </w:t>
      </w:r>
      <w:r>
        <w:rPr/>
        <w:t>Like</w:t>
      </w:r>
      <w:r>
        <w:rPr>
          <w:spacing w:val="-9"/>
        </w:rPr>
        <w:t> </w:t>
      </w:r>
      <w:r>
        <w:rPr/>
        <w:t>drops</w:t>
      </w:r>
      <w:r>
        <w:rPr>
          <w:spacing w:val="-9"/>
        </w:rPr>
        <w:t> </w:t>
      </w:r>
      <w:r>
        <w:rPr/>
        <w:t>of</w:t>
      </w:r>
      <w:r>
        <w:rPr>
          <w:spacing w:val="-9"/>
        </w:rPr>
        <w:t> </w:t>
      </w:r>
      <w:r>
        <w:rPr/>
        <w:t>wa- ter</w:t>
      </w:r>
      <w:r>
        <w:rPr>
          <w:spacing w:val="-6"/>
        </w:rPr>
        <w:t> </w:t>
      </w:r>
      <w:r>
        <w:rPr/>
        <w:t>falling</w:t>
      </w:r>
      <w:r>
        <w:rPr>
          <w:spacing w:val="-6"/>
        </w:rPr>
        <w:t> </w:t>
      </w:r>
      <w:r>
        <w:rPr/>
        <w:t>on</w:t>
      </w:r>
      <w:r>
        <w:rPr>
          <w:spacing w:val="-6"/>
        </w:rPr>
        <w:t> </w:t>
      </w:r>
      <w:r>
        <w:rPr/>
        <w:t>a</w:t>
      </w:r>
      <w:r>
        <w:rPr>
          <w:spacing w:val="-6"/>
        </w:rPr>
        <w:t> </w:t>
      </w:r>
      <w:r>
        <w:rPr/>
        <w:t>rock,</w:t>
      </w:r>
      <w:r>
        <w:rPr>
          <w:spacing w:val="-6"/>
        </w:rPr>
        <w:t> </w:t>
      </w:r>
      <w:r>
        <w:rPr/>
        <w:t>they</w:t>
      </w:r>
      <w:r>
        <w:rPr>
          <w:spacing w:val="-6"/>
        </w:rPr>
        <w:t> </w:t>
      </w:r>
      <w:r>
        <w:rPr/>
        <w:t>wear</w:t>
      </w:r>
      <w:r>
        <w:rPr>
          <w:spacing w:val="-6"/>
        </w:rPr>
        <w:t> </w:t>
      </w:r>
      <w:r>
        <w:rPr/>
        <w:t>down</w:t>
      </w:r>
      <w:r>
        <w:rPr>
          <w:spacing w:val="-6"/>
        </w:rPr>
        <w:t> </w:t>
      </w:r>
      <w:r>
        <w:rPr/>
        <w:t>the</w:t>
      </w:r>
      <w:r>
        <w:rPr>
          <w:spacing w:val="-6"/>
        </w:rPr>
        <w:t> </w:t>
      </w:r>
      <w:r>
        <w:rPr/>
        <w:t>forces</w:t>
      </w:r>
      <w:r>
        <w:rPr>
          <w:spacing w:val="-6"/>
        </w:rPr>
        <w:t> </w:t>
      </w:r>
      <w:r>
        <w:rPr/>
        <w:t>of</w:t>
      </w:r>
      <w:r>
        <w:rPr>
          <w:spacing w:val="-6"/>
        </w:rPr>
        <w:t> </w:t>
      </w:r>
      <w:r>
        <w:rPr/>
        <w:t>oppression</w:t>
      </w:r>
      <w:r>
        <w:rPr>
          <w:spacing w:val="-6"/>
        </w:rPr>
        <w:t> </w:t>
      </w:r>
      <w:r>
        <w:rPr/>
        <w:t>and</w:t>
      </w:r>
      <w:r>
        <w:rPr>
          <w:spacing w:val="-6"/>
        </w:rPr>
        <w:t> </w:t>
      </w:r>
      <w:r>
        <w:rPr/>
        <w:t>move</w:t>
      </w:r>
      <w:r>
        <w:rPr>
          <w:spacing w:val="-6"/>
        </w:rPr>
        <w:t> </w:t>
      </w:r>
      <w:r>
        <w:rPr/>
        <w:t>the</w:t>
      </w:r>
      <w:r>
        <w:rPr>
          <w:spacing w:val="-6"/>
        </w:rPr>
        <w:t> </w:t>
      </w:r>
      <w:r>
        <w:rPr/>
        <w:t>world</w:t>
      </w:r>
      <w:r>
        <w:rPr>
          <w:spacing w:val="-6"/>
        </w:rPr>
        <w:t> </w:t>
      </w:r>
      <w:r>
        <w:rPr/>
        <w:t>closer</w:t>
      </w:r>
      <w:r>
        <w:rPr>
          <w:spacing w:val="-6"/>
        </w:rPr>
        <w:t> </w:t>
      </w:r>
      <w:r>
        <w:rPr/>
        <w:t>to</w:t>
      </w:r>
      <w:r>
        <w:rPr>
          <w:spacing w:val="-6"/>
        </w:rPr>
        <w:t> </w:t>
      </w:r>
      <w:r>
        <w:rPr/>
        <w:t>achieving the principles expressed in the Universal Declaration of Human Rights.</w:t>
      </w:r>
    </w:p>
    <w:p>
      <w:pPr>
        <w:pStyle w:val="Heading6"/>
        <w:spacing w:before="184"/>
        <w:ind w:left="1088"/>
      </w:pPr>
      <w:r>
        <w:rPr>
          <w:spacing w:val="-2"/>
        </w:rPr>
        <w:t>From</w:t>
      </w:r>
      <w:r>
        <w:rPr>
          <w:spacing w:val="-47"/>
        </w:rPr>
        <w:t> </w:t>
      </w:r>
      <w:r>
        <w:rPr>
          <w:spacing w:val="-2"/>
        </w:rPr>
        <w:t>Concept</w:t>
      </w:r>
      <w:r>
        <w:rPr>
          <w:spacing w:val="-45"/>
        </w:rPr>
        <w:t> </w:t>
      </w:r>
      <w:r>
        <w:rPr>
          <w:spacing w:val="-2"/>
        </w:rPr>
        <w:t>to</w:t>
      </w:r>
      <w:r>
        <w:rPr>
          <w:spacing w:val="-44"/>
        </w:rPr>
        <w:t> </w:t>
      </w:r>
      <w:r>
        <w:rPr>
          <w:spacing w:val="-2"/>
        </w:rPr>
        <w:t>Convention:</w:t>
      </w:r>
      <w:r>
        <w:rPr>
          <w:spacing w:val="-45"/>
        </w:rPr>
        <w:t> </w:t>
      </w:r>
      <w:r>
        <w:rPr>
          <w:spacing w:val="-2"/>
        </w:rPr>
        <w:t>How</w:t>
      </w:r>
      <w:r>
        <w:rPr>
          <w:spacing w:val="-45"/>
        </w:rPr>
        <w:t> </w:t>
      </w:r>
      <w:r>
        <w:rPr>
          <w:spacing w:val="-2"/>
        </w:rPr>
        <w:t>Human</w:t>
      </w:r>
      <w:r>
        <w:rPr>
          <w:spacing w:val="-45"/>
        </w:rPr>
        <w:t> </w:t>
      </w:r>
      <w:r>
        <w:rPr>
          <w:spacing w:val="-2"/>
        </w:rPr>
        <w:t>Rights</w:t>
      </w:r>
      <w:r>
        <w:rPr>
          <w:spacing w:val="-45"/>
        </w:rPr>
        <w:t> </w:t>
      </w:r>
      <w:r>
        <w:rPr>
          <w:spacing w:val="-2"/>
        </w:rPr>
        <w:t>Law</w:t>
      </w:r>
      <w:r>
        <w:rPr>
          <w:spacing w:val="-44"/>
        </w:rPr>
        <w:t> </w:t>
      </w:r>
      <w:r>
        <w:rPr>
          <w:spacing w:val="-2"/>
        </w:rPr>
        <w:t>Evolves</w:t>
      </w:r>
    </w:p>
    <w:p>
      <w:pPr>
        <w:pStyle w:val="BodyText"/>
        <w:spacing w:line="285" w:lineRule="auto" w:before="321"/>
        <w:ind w:left="1088" w:right="1079"/>
        <w:jc w:val="both"/>
      </w:pPr>
      <w:r>
        <w:rPr/>
        <w:t>In</w:t>
      </w:r>
      <w:r>
        <w:rPr>
          <w:spacing w:val="-2"/>
        </w:rPr>
        <w:t> </w:t>
      </w:r>
      <w:r>
        <w:rPr/>
        <w:t>1945</w:t>
      </w:r>
      <w:r>
        <w:rPr>
          <w:spacing w:val="-3"/>
        </w:rPr>
        <w:t> </w:t>
      </w:r>
      <w:r>
        <w:rPr/>
        <w:t>in</w:t>
      </w:r>
      <w:r>
        <w:rPr>
          <w:spacing w:val="-3"/>
        </w:rPr>
        <w:t> </w:t>
      </w:r>
      <w:r>
        <w:rPr/>
        <w:t>San</w:t>
      </w:r>
      <w:r>
        <w:rPr>
          <w:spacing w:val="-3"/>
        </w:rPr>
        <w:t> </w:t>
      </w:r>
      <w:r>
        <w:rPr/>
        <w:t>Francisco,</w:t>
      </w:r>
      <w:r>
        <w:rPr>
          <w:spacing w:val="-2"/>
        </w:rPr>
        <w:t> </w:t>
      </w:r>
      <w:r>
        <w:rPr/>
        <w:t>50</w:t>
      </w:r>
      <w:r>
        <w:rPr>
          <w:spacing w:val="-3"/>
        </w:rPr>
        <w:t> </w:t>
      </w:r>
      <w:r>
        <w:rPr/>
        <w:t>nations</w:t>
      </w:r>
      <w:r>
        <w:rPr>
          <w:spacing w:val="-3"/>
        </w:rPr>
        <w:t> </w:t>
      </w:r>
      <w:r>
        <w:rPr/>
        <w:t>adopted</w:t>
      </w:r>
      <w:r>
        <w:rPr>
          <w:spacing w:val="-2"/>
        </w:rPr>
        <w:t> </w:t>
      </w:r>
      <w:r>
        <w:rPr/>
        <w:t>the</w:t>
      </w:r>
      <w:r>
        <w:rPr>
          <w:spacing w:val="-3"/>
        </w:rPr>
        <w:t> </w:t>
      </w:r>
      <w:r>
        <w:rPr>
          <w:b/>
          <w:i/>
          <w:u w:val="single"/>
        </w:rPr>
        <w:t>United</w:t>
      </w:r>
      <w:r>
        <w:rPr>
          <w:b/>
          <w:i/>
          <w:spacing w:val="-3"/>
          <w:u w:val="single"/>
        </w:rPr>
        <w:t> </w:t>
      </w:r>
      <w:r>
        <w:rPr>
          <w:b/>
          <w:i/>
          <w:u w:val="single"/>
        </w:rPr>
        <w:t>Nations</w:t>
      </w:r>
      <w:r>
        <w:rPr>
          <w:b/>
          <w:i/>
          <w:spacing w:val="-3"/>
          <w:u w:val="single"/>
        </w:rPr>
        <w:t> </w:t>
      </w:r>
      <w:r>
        <w:rPr>
          <w:b/>
          <w:i/>
          <w:u w:val="single"/>
        </w:rPr>
        <w:t>Charter,</w:t>
      </w:r>
      <w:r>
        <w:rPr>
          <w:b/>
          <w:i/>
          <w:spacing w:val="-3"/>
        </w:rPr>
        <w:t> </w:t>
      </w:r>
      <w:r>
        <w:rPr/>
        <w:t>a</w:t>
      </w:r>
      <w:r>
        <w:rPr>
          <w:spacing w:val="-3"/>
        </w:rPr>
        <w:t> </w:t>
      </w:r>
      <w:r>
        <w:rPr/>
        <w:t>document</w:t>
      </w:r>
      <w:r>
        <w:rPr>
          <w:spacing w:val="-3"/>
        </w:rPr>
        <w:t> </w:t>
      </w:r>
      <w:r>
        <w:rPr/>
        <w:t>setting</w:t>
      </w:r>
      <w:r>
        <w:rPr>
          <w:spacing w:val="-3"/>
        </w:rPr>
        <w:t> </w:t>
      </w:r>
      <w:r>
        <w:rPr/>
        <w:t>forth the United Nations’ goals, functions, and responsibilities. Article 1 of the Charter states that one of the</w:t>
      </w:r>
      <w:r>
        <w:rPr>
          <w:spacing w:val="-1"/>
        </w:rPr>
        <w:t> </w:t>
      </w:r>
      <w:r>
        <w:rPr/>
        <w:t>aims</w:t>
      </w:r>
      <w:r>
        <w:rPr>
          <w:spacing w:val="-2"/>
        </w:rPr>
        <w:t> </w:t>
      </w:r>
      <w:r>
        <w:rPr/>
        <w:t>of</w:t>
      </w:r>
      <w:r>
        <w:rPr>
          <w:spacing w:val="-2"/>
        </w:rPr>
        <w:t> </w:t>
      </w:r>
      <w:r>
        <w:rPr/>
        <w:t>the</w:t>
      </w:r>
      <w:r>
        <w:rPr>
          <w:spacing w:val="-1"/>
        </w:rPr>
        <w:t> </w:t>
      </w:r>
      <w:r>
        <w:rPr/>
        <w:t>UN</w:t>
      </w:r>
      <w:r>
        <w:rPr>
          <w:spacing w:val="-2"/>
        </w:rPr>
        <w:t> </w:t>
      </w:r>
      <w:r>
        <w:rPr/>
        <w:t>is</w:t>
      </w:r>
      <w:r>
        <w:rPr>
          <w:spacing w:val="-2"/>
        </w:rPr>
        <w:t> </w:t>
      </w:r>
      <w:r>
        <w:rPr/>
        <w:t>to</w:t>
      </w:r>
      <w:r>
        <w:rPr>
          <w:spacing w:val="-2"/>
        </w:rPr>
        <w:t> </w:t>
      </w:r>
      <w:r>
        <w:rPr/>
        <w:t>achieve</w:t>
      </w:r>
      <w:r>
        <w:rPr>
          <w:spacing w:val="-2"/>
        </w:rPr>
        <w:t> </w:t>
      </w:r>
      <w:r>
        <w:rPr/>
        <w:t>international</w:t>
      </w:r>
      <w:r>
        <w:rPr>
          <w:spacing w:val="-1"/>
        </w:rPr>
        <w:t> </w:t>
      </w:r>
      <w:r>
        <w:rPr/>
        <w:t>cooperation</w:t>
      </w:r>
      <w:r>
        <w:rPr>
          <w:spacing w:val="-1"/>
        </w:rPr>
        <w:t> </w:t>
      </w:r>
      <w:r>
        <w:rPr/>
        <w:t>in</w:t>
      </w:r>
      <w:r>
        <w:rPr>
          <w:spacing w:val="-2"/>
        </w:rPr>
        <w:t> </w:t>
      </w:r>
      <w:r>
        <w:rPr/>
        <w:t>“promoting</w:t>
      </w:r>
      <w:r>
        <w:rPr>
          <w:spacing w:val="-1"/>
        </w:rPr>
        <w:t> </w:t>
      </w:r>
      <w:r>
        <w:rPr/>
        <w:t>and</w:t>
      </w:r>
      <w:r>
        <w:rPr>
          <w:spacing w:val="-2"/>
        </w:rPr>
        <w:t> </w:t>
      </w:r>
      <w:r>
        <w:rPr/>
        <w:t>encouraging</w:t>
      </w:r>
      <w:r>
        <w:rPr>
          <w:spacing w:val="-1"/>
        </w:rPr>
        <w:t> </w:t>
      </w:r>
      <w:r>
        <w:rPr/>
        <w:t>respect</w:t>
      </w:r>
      <w:r>
        <w:rPr>
          <w:spacing w:val="-2"/>
        </w:rPr>
        <w:t> </w:t>
      </w:r>
      <w:r>
        <w:rPr/>
        <w:t>for human rights and for fundamental freedoms for all without distinction as to race, sex, language or </w:t>
      </w:r>
      <w:r>
        <w:rPr>
          <w:spacing w:val="-2"/>
        </w:rPr>
        <w:t>religion.”</w:t>
      </w:r>
    </w:p>
    <w:p>
      <w:pPr>
        <w:spacing w:after="0" w:line="285" w:lineRule="auto"/>
        <w:jc w:val="both"/>
        <w:sectPr>
          <w:pgSz w:w="11910" w:h="16840"/>
          <w:pgMar w:header="0" w:footer="379" w:top="1640" w:bottom="560" w:left="0" w:right="0"/>
        </w:sectPr>
      </w:pPr>
    </w:p>
    <w:p>
      <w:pPr>
        <w:pStyle w:val="BodyText"/>
        <w:rPr>
          <w:sz w:val="20"/>
        </w:rPr>
      </w:pPr>
    </w:p>
    <w:p>
      <w:pPr>
        <w:pStyle w:val="BodyText"/>
        <w:rPr>
          <w:sz w:val="20"/>
        </w:rPr>
      </w:pPr>
    </w:p>
    <w:p>
      <w:pPr>
        <w:pStyle w:val="BodyText"/>
        <w:spacing w:before="3"/>
        <w:rPr>
          <w:sz w:val="23"/>
        </w:rPr>
      </w:pPr>
    </w:p>
    <w:p>
      <w:pPr>
        <w:pStyle w:val="BodyText"/>
        <w:spacing w:line="285" w:lineRule="auto" w:before="93"/>
        <w:ind w:left="1078" w:right="1087"/>
        <w:jc w:val="both"/>
        <w:rPr>
          <w:b/>
          <w:i/>
        </w:rPr>
      </w:pPr>
      <w:r>
        <w:rPr/>
        <w:t>The</w:t>
      </w:r>
      <w:r>
        <w:rPr>
          <w:spacing w:val="-2"/>
        </w:rPr>
        <w:t> </w:t>
      </w:r>
      <w:r>
        <w:rPr/>
        <w:t>goals</w:t>
      </w:r>
      <w:r>
        <w:rPr>
          <w:spacing w:val="-2"/>
        </w:rPr>
        <w:t> </w:t>
      </w:r>
      <w:r>
        <w:rPr/>
        <w:t>of</w:t>
      </w:r>
      <w:r>
        <w:rPr>
          <w:spacing w:val="-14"/>
        </w:rPr>
        <w:t> </w:t>
      </w:r>
      <w:r>
        <w:rPr/>
        <w:t>Article</w:t>
      </w:r>
      <w:r>
        <w:rPr>
          <w:spacing w:val="-2"/>
        </w:rPr>
        <w:t> </w:t>
      </w:r>
      <w:r>
        <w:rPr/>
        <w:t>1</w:t>
      </w:r>
      <w:r>
        <w:rPr>
          <w:spacing w:val="-2"/>
        </w:rPr>
        <w:t> </w:t>
      </w:r>
      <w:r>
        <w:rPr/>
        <w:t>of</w:t>
      </w:r>
      <w:r>
        <w:rPr>
          <w:spacing w:val="-2"/>
        </w:rPr>
        <w:t> </w:t>
      </w:r>
      <w:r>
        <w:rPr/>
        <w:t>the</w:t>
      </w:r>
      <w:r>
        <w:rPr>
          <w:spacing w:val="-2"/>
        </w:rPr>
        <w:t> </w:t>
      </w:r>
      <w:r>
        <w:rPr/>
        <w:t>Charter</w:t>
      </w:r>
      <w:r>
        <w:rPr>
          <w:spacing w:val="-2"/>
        </w:rPr>
        <w:t> </w:t>
      </w:r>
      <w:r>
        <w:rPr/>
        <w:t>are</w:t>
      </w:r>
      <w:r>
        <w:rPr>
          <w:spacing w:val="-2"/>
        </w:rPr>
        <w:t> </w:t>
      </w:r>
      <w:r>
        <w:rPr/>
        <w:t>of</w:t>
      </w:r>
      <w:r>
        <w:rPr>
          <w:spacing w:val="-2"/>
        </w:rPr>
        <w:t> </w:t>
      </w:r>
      <w:r>
        <w:rPr/>
        <w:t>a</w:t>
      </w:r>
      <w:r>
        <w:rPr>
          <w:spacing w:val="-2"/>
        </w:rPr>
        <w:t> </w:t>
      </w:r>
      <w:r>
        <w:rPr/>
        <w:t>general</w:t>
      </w:r>
      <w:r>
        <w:rPr>
          <w:spacing w:val="-2"/>
        </w:rPr>
        <w:t> </w:t>
      </w:r>
      <w:r>
        <w:rPr/>
        <w:t>nature.</w:t>
      </w:r>
      <w:r>
        <w:rPr>
          <w:spacing w:val="-2"/>
        </w:rPr>
        <w:t> </w:t>
      </w:r>
      <w:r>
        <w:rPr/>
        <w:t>For</w:t>
      </w:r>
      <w:r>
        <w:rPr>
          <w:spacing w:val="-2"/>
        </w:rPr>
        <w:t> </w:t>
      </w:r>
      <w:r>
        <w:rPr/>
        <w:t>those</w:t>
      </w:r>
      <w:r>
        <w:rPr>
          <w:spacing w:val="-2"/>
        </w:rPr>
        <w:t> </w:t>
      </w:r>
      <w:r>
        <w:rPr/>
        <w:t>goals</w:t>
      </w:r>
      <w:r>
        <w:rPr>
          <w:spacing w:val="-2"/>
        </w:rPr>
        <w:t> </w:t>
      </w:r>
      <w:r>
        <w:rPr/>
        <w:t>to</w:t>
      </w:r>
      <w:r>
        <w:rPr>
          <w:spacing w:val="-2"/>
        </w:rPr>
        <w:t> </w:t>
      </w:r>
      <w:r>
        <w:rPr/>
        <w:t>be</w:t>
      </w:r>
      <w:r>
        <w:rPr>
          <w:spacing w:val="-2"/>
        </w:rPr>
        <w:t> </w:t>
      </w:r>
      <w:r>
        <w:rPr/>
        <w:t>achieved,</w:t>
      </w:r>
      <w:r>
        <w:rPr>
          <w:spacing w:val="-2"/>
        </w:rPr>
        <w:t> </w:t>
      </w:r>
      <w:r>
        <w:rPr/>
        <w:t>speciﬁc “human</w:t>
      </w:r>
      <w:r>
        <w:rPr>
          <w:spacing w:val="-1"/>
        </w:rPr>
        <w:t> </w:t>
      </w:r>
      <w:r>
        <w:rPr/>
        <w:t>rights</w:t>
      </w:r>
      <w:r>
        <w:rPr>
          <w:spacing w:val="-1"/>
        </w:rPr>
        <w:t> </w:t>
      </w:r>
      <w:r>
        <w:rPr/>
        <w:t>and</w:t>
      </w:r>
      <w:r>
        <w:rPr>
          <w:spacing w:val="-1"/>
        </w:rPr>
        <w:t> </w:t>
      </w:r>
      <w:r>
        <w:rPr/>
        <w:t>freedoms”</w:t>
      </w:r>
      <w:r>
        <w:rPr>
          <w:spacing w:val="-1"/>
        </w:rPr>
        <w:t> </w:t>
      </w:r>
      <w:r>
        <w:rPr/>
        <w:t>needed</w:t>
      </w:r>
      <w:r>
        <w:rPr>
          <w:spacing w:val="-1"/>
        </w:rPr>
        <w:t> </w:t>
      </w:r>
      <w:r>
        <w:rPr/>
        <w:t>to</w:t>
      </w:r>
      <w:r>
        <w:rPr>
          <w:spacing w:val="-1"/>
        </w:rPr>
        <w:t> </w:t>
      </w:r>
      <w:r>
        <w:rPr/>
        <w:t>be</w:t>
      </w:r>
      <w:r>
        <w:rPr>
          <w:spacing w:val="-1"/>
        </w:rPr>
        <w:t> </w:t>
      </w:r>
      <w:r>
        <w:rPr/>
        <w:t>deﬁned</w:t>
      </w:r>
      <w:r>
        <w:rPr>
          <w:spacing w:val="-1"/>
        </w:rPr>
        <w:t> </w:t>
      </w:r>
      <w:r>
        <w:rPr/>
        <w:t>ﬁrst.</w:t>
      </w:r>
      <w:r>
        <w:rPr>
          <w:spacing w:val="-6"/>
        </w:rPr>
        <w:t> </w:t>
      </w:r>
      <w:r>
        <w:rPr/>
        <w:t>Then</w:t>
      </w:r>
      <w:r>
        <w:rPr>
          <w:spacing w:val="-1"/>
        </w:rPr>
        <w:t> </w:t>
      </w:r>
      <w:r>
        <w:rPr/>
        <w:t>laws</w:t>
      </w:r>
      <w:r>
        <w:rPr>
          <w:spacing w:val="-1"/>
        </w:rPr>
        <w:t> </w:t>
      </w:r>
      <w:r>
        <w:rPr/>
        <w:t>and</w:t>
      </w:r>
      <w:r>
        <w:rPr>
          <w:spacing w:val="-1"/>
        </w:rPr>
        <w:t> </w:t>
      </w:r>
      <w:r>
        <w:rPr/>
        <w:t>procedures</w:t>
      </w:r>
      <w:r>
        <w:rPr>
          <w:spacing w:val="-1"/>
        </w:rPr>
        <w:t> </w:t>
      </w:r>
      <w:r>
        <w:rPr/>
        <w:t>had</w:t>
      </w:r>
      <w:r>
        <w:rPr>
          <w:spacing w:val="-1"/>
        </w:rPr>
        <w:t> </w:t>
      </w:r>
      <w:r>
        <w:rPr/>
        <w:t>to</w:t>
      </w:r>
      <w:r>
        <w:rPr>
          <w:spacing w:val="-1"/>
        </w:rPr>
        <w:t> </w:t>
      </w:r>
      <w:r>
        <w:rPr/>
        <w:t>be</w:t>
      </w:r>
      <w:r>
        <w:rPr>
          <w:spacing w:val="-1"/>
        </w:rPr>
        <w:t> </w:t>
      </w:r>
      <w:r>
        <w:rPr/>
        <w:t>drawn up</w:t>
      </w:r>
      <w:r>
        <w:rPr>
          <w:spacing w:val="-5"/>
        </w:rPr>
        <w:t> </w:t>
      </w:r>
      <w:r>
        <w:rPr/>
        <w:t>that</w:t>
      </w:r>
      <w:r>
        <w:rPr>
          <w:spacing w:val="-5"/>
        </w:rPr>
        <w:t> </w:t>
      </w:r>
      <w:r>
        <w:rPr/>
        <w:t>would</w:t>
      </w:r>
      <w:r>
        <w:rPr>
          <w:spacing w:val="-5"/>
        </w:rPr>
        <w:t> </w:t>
      </w:r>
      <w:r>
        <w:rPr/>
        <w:t>promote</w:t>
      </w:r>
      <w:r>
        <w:rPr>
          <w:spacing w:val="-5"/>
        </w:rPr>
        <w:t> </w:t>
      </w:r>
      <w:r>
        <w:rPr/>
        <w:t>and</w:t>
      </w:r>
      <w:r>
        <w:rPr>
          <w:spacing w:val="-5"/>
        </w:rPr>
        <w:t> </w:t>
      </w:r>
      <w:r>
        <w:rPr/>
        <w:t>protect</w:t>
      </w:r>
      <w:r>
        <w:rPr>
          <w:spacing w:val="-6"/>
        </w:rPr>
        <w:t> </w:t>
      </w:r>
      <w:r>
        <w:rPr/>
        <w:t>those</w:t>
      </w:r>
      <w:r>
        <w:rPr>
          <w:spacing w:val="-5"/>
        </w:rPr>
        <w:t> </w:t>
      </w:r>
      <w:r>
        <w:rPr/>
        <w:t>rights</w:t>
      </w:r>
      <w:r>
        <w:rPr>
          <w:spacing w:val="-5"/>
        </w:rPr>
        <w:t> </w:t>
      </w:r>
      <w:r>
        <w:rPr/>
        <w:t>and</w:t>
      </w:r>
      <w:r>
        <w:rPr>
          <w:spacing w:val="-5"/>
        </w:rPr>
        <w:t> </w:t>
      </w:r>
      <w:r>
        <w:rPr/>
        <w:t>freedoms.</w:t>
      </w:r>
      <w:r>
        <w:rPr>
          <w:spacing w:val="-5"/>
        </w:rPr>
        <w:t> </w:t>
      </w:r>
      <w:r>
        <w:rPr/>
        <w:t>For</w:t>
      </w:r>
      <w:r>
        <w:rPr>
          <w:spacing w:val="-5"/>
        </w:rPr>
        <w:t> </w:t>
      </w:r>
      <w:r>
        <w:rPr/>
        <w:t>these</w:t>
      </w:r>
      <w:r>
        <w:rPr>
          <w:spacing w:val="-5"/>
        </w:rPr>
        <w:t> </w:t>
      </w:r>
      <w:r>
        <w:rPr/>
        <w:t>purposes,</w:t>
      </w:r>
      <w:r>
        <w:rPr>
          <w:spacing w:val="-5"/>
        </w:rPr>
        <w:t> </w:t>
      </w:r>
      <w:r>
        <w:rPr/>
        <w:t>the</w:t>
      </w:r>
      <w:r>
        <w:rPr>
          <w:spacing w:val="-6"/>
        </w:rPr>
        <w:t> </w:t>
      </w:r>
      <w:r>
        <w:rPr>
          <w:b/>
          <w:i/>
          <w:u w:val="single"/>
        </w:rPr>
        <w:t>Commission</w:t>
      </w:r>
      <w:r>
        <w:rPr>
          <w:b/>
          <w:i/>
        </w:rPr>
        <w:t> </w:t>
      </w:r>
      <w:r>
        <w:rPr>
          <w:b/>
          <w:i/>
          <w:u w:val="single"/>
        </w:rPr>
        <w:t>on Human Rights</w:t>
      </w:r>
      <w:r>
        <w:rPr>
          <w:b/>
          <w:i/>
        </w:rPr>
        <w:t> </w:t>
      </w:r>
      <w:r>
        <w:rPr/>
        <w:t>was established and charged with creating an </w:t>
      </w:r>
      <w:r>
        <w:rPr>
          <w:b/>
          <w:i/>
          <w:u w:val="single"/>
        </w:rPr>
        <w:t>International Bill of Human</w:t>
      </w:r>
      <w:r>
        <w:rPr>
          <w:b/>
          <w:i/>
        </w:rPr>
        <w:t> </w:t>
      </w:r>
      <w:r>
        <w:rPr>
          <w:b/>
          <w:i/>
          <w:spacing w:val="-2"/>
          <w:u w:val="single"/>
        </w:rPr>
        <w:t>Rights.</w:t>
      </w:r>
    </w:p>
    <w:p>
      <w:pPr>
        <w:pStyle w:val="BodyText"/>
        <w:spacing w:before="8"/>
        <w:rPr>
          <w:b/>
          <w:i/>
          <w:sz w:val="25"/>
        </w:rPr>
      </w:pPr>
    </w:p>
    <w:p>
      <w:pPr>
        <w:pStyle w:val="Heading8"/>
        <w:ind w:left="1078"/>
        <w:jc w:val="both"/>
      </w:pPr>
      <w:r>
        <w:rPr/>
        <w:t>From</w:t>
      </w:r>
      <w:r>
        <w:rPr>
          <w:spacing w:val="13"/>
        </w:rPr>
        <w:t> </w:t>
      </w:r>
      <w:r>
        <w:rPr/>
        <w:t>Declaration</w:t>
      </w:r>
      <w:r>
        <w:rPr>
          <w:spacing w:val="13"/>
        </w:rPr>
        <w:t> </w:t>
      </w:r>
      <w:r>
        <w:rPr/>
        <w:t>to</w:t>
      </w:r>
      <w:r>
        <w:rPr>
          <w:spacing w:val="14"/>
        </w:rPr>
        <w:t> </w:t>
      </w:r>
      <w:r>
        <w:rPr>
          <w:spacing w:val="-2"/>
        </w:rPr>
        <w:t>Convention</w:t>
      </w:r>
    </w:p>
    <w:p>
      <w:pPr>
        <w:pStyle w:val="BodyText"/>
        <w:spacing w:before="2"/>
        <w:rPr>
          <w:b/>
          <w:sz w:val="30"/>
        </w:rPr>
      </w:pPr>
    </w:p>
    <w:p>
      <w:pPr>
        <w:pStyle w:val="Heading9"/>
        <w:spacing w:line="285" w:lineRule="auto"/>
        <w:ind w:left="1078" w:right="1087"/>
        <w:jc w:val="both"/>
        <w:rPr>
          <w:i/>
        </w:rPr>
      </w:pPr>
      <w:r>
        <w:rPr>
          <w:b w:val="0"/>
          <w:i w:val="0"/>
        </w:rPr>
        <w:t>The </w:t>
      </w:r>
      <w:r>
        <w:rPr>
          <w:i/>
          <w:u w:val="single"/>
        </w:rPr>
        <w:t>International Bill of Human Rights</w:t>
      </w:r>
      <w:r>
        <w:rPr>
          <w:i/>
        </w:rPr>
        <w:t> </w:t>
      </w:r>
      <w:r>
        <w:rPr>
          <w:b w:val="0"/>
          <w:i w:val="0"/>
        </w:rPr>
        <w:t>consists of the </w:t>
      </w:r>
      <w:r>
        <w:rPr>
          <w:i/>
          <w:u w:val="single"/>
        </w:rPr>
        <w:t>Universal Declaration of Human Rights</w:t>
      </w:r>
      <w:r>
        <w:rPr/>
        <w:t> </w:t>
      </w:r>
      <w:r>
        <w:rPr>
          <w:u w:val="single"/>
        </w:rPr>
        <w:t>(UDHR), The International Covenant on Civil</w:t>
      </w:r>
      <w:r>
        <w:rPr/>
        <w:t> </w:t>
      </w:r>
      <w:r>
        <w:rPr>
          <w:b w:val="0"/>
          <w:i w:val="0"/>
        </w:rPr>
        <w:t>and </w:t>
      </w:r>
      <w:r>
        <w:rPr>
          <w:i/>
          <w:u w:val="single"/>
        </w:rPr>
        <w:t>Political Rights and its optional Protocol,</w:t>
      </w:r>
      <w:r>
        <w:rPr/>
        <w:t> </w:t>
      </w:r>
      <w:r>
        <w:rPr>
          <w:b w:val="0"/>
          <w:i w:val="0"/>
        </w:rPr>
        <w:t>and </w:t>
      </w:r>
      <w:r>
        <w:rPr>
          <w:i/>
          <w:u w:val="single"/>
        </w:rPr>
        <w:t>The International Covenant on Economic, Social, and Cultural Rights.</w:t>
      </w:r>
    </w:p>
    <w:p>
      <w:pPr>
        <w:pStyle w:val="BodyText"/>
        <w:spacing w:before="9"/>
        <w:rPr>
          <w:b/>
          <w:i/>
          <w:sz w:val="25"/>
        </w:rPr>
      </w:pPr>
    </w:p>
    <w:p>
      <w:pPr>
        <w:pStyle w:val="BodyText"/>
        <w:spacing w:line="285" w:lineRule="auto"/>
        <w:ind w:left="1078" w:right="1082"/>
        <w:jc w:val="both"/>
      </w:pPr>
      <w:r>
        <w:rPr/>
        <w:t>First</w:t>
      </w:r>
      <w:r>
        <w:rPr>
          <w:spacing w:val="-1"/>
        </w:rPr>
        <w:t> </w:t>
      </w:r>
      <w:r>
        <w:rPr/>
        <w:t>in</w:t>
      </w:r>
      <w:r>
        <w:rPr>
          <w:spacing w:val="-1"/>
        </w:rPr>
        <w:t> </w:t>
      </w:r>
      <w:r>
        <w:rPr/>
        <w:t>1948</w:t>
      </w:r>
      <w:r>
        <w:rPr>
          <w:spacing w:val="-1"/>
        </w:rPr>
        <w:t> </w:t>
      </w:r>
      <w:r>
        <w:rPr/>
        <w:t>came</w:t>
      </w:r>
      <w:r>
        <w:rPr>
          <w:spacing w:val="-1"/>
        </w:rPr>
        <w:t> </w:t>
      </w:r>
      <w:r>
        <w:rPr/>
        <w:t>the</w:t>
      </w:r>
      <w:r>
        <w:rPr>
          <w:spacing w:val="-1"/>
        </w:rPr>
        <w:t> </w:t>
      </w:r>
      <w:r>
        <w:rPr/>
        <w:t>UDHR,</w:t>
      </w:r>
      <w:r>
        <w:rPr>
          <w:spacing w:val="-2"/>
        </w:rPr>
        <w:t> </w:t>
      </w:r>
      <w:r>
        <w:rPr/>
        <w:t>which</w:t>
      </w:r>
      <w:r>
        <w:rPr>
          <w:spacing w:val="-2"/>
        </w:rPr>
        <w:t> </w:t>
      </w:r>
      <w:r>
        <w:rPr/>
        <w:t>serves</w:t>
      </w:r>
      <w:r>
        <w:rPr>
          <w:spacing w:val="-1"/>
        </w:rPr>
        <w:t> </w:t>
      </w:r>
      <w:r>
        <w:rPr/>
        <w:t>to</w:t>
      </w:r>
      <w:r>
        <w:rPr>
          <w:spacing w:val="-1"/>
        </w:rPr>
        <w:t> </w:t>
      </w:r>
      <w:r>
        <w:rPr/>
        <w:t>deﬁne</w:t>
      </w:r>
      <w:r>
        <w:rPr>
          <w:spacing w:val="-1"/>
        </w:rPr>
        <w:t> </w:t>
      </w:r>
      <w:r>
        <w:rPr/>
        <w:t>the</w:t>
      </w:r>
      <w:r>
        <w:rPr>
          <w:spacing w:val="-1"/>
        </w:rPr>
        <w:t> </w:t>
      </w:r>
      <w:r>
        <w:rPr/>
        <w:t>basic</w:t>
      </w:r>
      <w:r>
        <w:rPr>
          <w:spacing w:val="-1"/>
        </w:rPr>
        <w:t> </w:t>
      </w:r>
      <w:r>
        <w:rPr/>
        <w:t>human</w:t>
      </w:r>
      <w:r>
        <w:rPr>
          <w:spacing w:val="-1"/>
        </w:rPr>
        <w:t> </w:t>
      </w:r>
      <w:r>
        <w:rPr/>
        <w:t>rights</w:t>
      </w:r>
      <w:r>
        <w:rPr>
          <w:spacing w:val="-1"/>
        </w:rPr>
        <w:t> </w:t>
      </w:r>
      <w:r>
        <w:rPr/>
        <w:t>and</w:t>
      </w:r>
      <w:r>
        <w:rPr>
          <w:spacing w:val="-1"/>
        </w:rPr>
        <w:t> </w:t>
      </w:r>
      <w:r>
        <w:rPr/>
        <w:t>freedoms</w:t>
      </w:r>
      <w:r>
        <w:rPr>
          <w:spacing w:val="-1"/>
        </w:rPr>
        <w:t> </w:t>
      </w:r>
      <w:r>
        <w:rPr/>
        <w:t>to</w:t>
      </w:r>
      <w:r>
        <w:rPr>
          <w:spacing w:val="-1"/>
        </w:rPr>
        <w:t> </w:t>
      </w:r>
      <w:r>
        <w:rPr/>
        <w:t>which all individuals are entitled.</w:t>
      </w:r>
      <w:r>
        <w:rPr>
          <w:spacing w:val="-4"/>
        </w:rPr>
        <w:t> </w:t>
      </w:r>
      <w:r>
        <w:rPr/>
        <w:t>A</w:t>
      </w:r>
      <w:r>
        <w:rPr>
          <w:spacing w:val="-2"/>
        </w:rPr>
        <w:t> </w:t>
      </w:r>
      <w:r>
        <w:rPr>
          <w:b/>
          <w:i/>
          <w:u w:val="single"/>
        </w:rPr>
        <w:t>declaration</w:t>
      </w:r>
      <w:r>
        <w:rPr>
          <w:b/>
          <w:i/>
        </w:rPr>
        <w:t> </w:t>
      </w:r>
      <w:r>
        <w:rPr/>
        <w:t>is not a legally binding document, however. For the rights defined in a declaration to have full legal force, they must be written into documents called </w:t>
      </w:r>
      <w:r>
        <w:rPr>
          <w:b/>
          <w:i/>
          <w:u w:val="single"/>
        </w:rPr>
        <w:t>conventions</w:t>
      </w:r>
      <w:r>
        <w:rPr>
          <w:b/>
          <w:i/>
        </w:rPr>
        <w:t> </w:t>
      </w:r>
      <w:r>
        <w:rPr/>
        <w:t>(also referred to as </w:t>
      </w:r>
      <w:r>
        <w:rPr>
          <w:b/>
          <w:i/>
          <w:u w:val="single"/>
        </w:rPr>
        <w:t>treaties</w:t>
      </w:r>
      <w:r>
        <w:rPr>
          <w:b/>
          <w:i/>
        </w:rPr>
        <w:t> </w:t>
      </w:r>
      <w:r>
        <w:rPr/>
        <w:t>or </w:t>
      </w:r>
      <w:r>
        <w:rPr>
          <w:b/>
          <w:i/>
          <w:u w:val="single"/>
        </w:rPr>
        <w:t>covenants</w:t>
      </w:r>
      <w:r>
        <w:rPr/>
        <w:t>), which set international norms and stand- ards.</w:t>
      </w:r>
      <w:r>
        <w:rPr>
          <w:spacing w:val="4"/>
        </w:rPr>
        <w:t> </w:t>
      </w:r>
      <w:r>
        <w:rPr/>
        <w:t>When</w:t>
      </w:r>
      <w:r>
        <w:rPr>
          <w:spacing w:val="6"/>
        </w:rPr>
        <w:t> </w:t>
      </w:r>
      <w:r>
        <w:rPr/>
        <w:t>a</w:t>
      </w:r>
      <w:r>
        <w:rPr>
          <w:spacing w:val="6"/>
        </w:rPr>
        <w:t> </w:t>
      </w:r>
      <w:r>
        <w:rPr/>
        <w:t>government</w:t>
      </w:r>
      <w:r>
        <w:rPr>
          <w:spacing w:val="6"/>
        </w:rPr>
        <w:t> </w:t>
      </w:r>
      <w:r>
        <w:rPr/>
        <w:t>signs</w:t>
      </w:r>
      <w:r>
        <w:rPr>
          <w:spacing w:val="6"/>
        </w:rPr>
        <w:t> </w:t>
      </w:r>
      <w:r>
        <w:rPr/>
        <w:t>a</w:t>
      </w:r>
      <w:r>
        <w:rPr>
          <w:spacing w:val="6"/>
        </w:rPr>
        <w:t> </w:t>
      </w:r>
      <w:r>
        <w:rPr/>
        <w:t>convention,</w:t>
      </w:r>
      <w:r>
        <w:rPr>
          <w:spacing w:val="7"/>
        </w:rPr>
        <w:t> </w:t>
      </w:r>
      <w:r>
        <w:rPr/>
        <w:t>it</w:t>
      </w:r>
      <w:r>
        <w:rPr>
          <w:spacing w:val="6"/>
        </w:rPr>
        <w:t> </w:t>
      </w:r>
      <w:r>
        <w:rPr/>
        <w:t>becomes</w:t>
      </w:r>
      <w:r>
        <w:rPr>
          <w:spacing w:val="6"/>
        </w:rPr>
        <w:t> </w:t>
      </w:r>
      <w:r>
        <w:rPr/>
        <w:t>legally</w:t>
      </w:r>
      <w:r>
        <w:rPr>
          <w:spacing w:val="6"/>
        </w:rPr>
        <w:t> </w:t>
      </w:r>
      <w:r>
        <w:rPr/>
        <w:t>bound</w:t>
      </w:r>
      <w:r>
        <w:rPr>
          <w:spacing w:val="6"/>
        </w:rPr>
        <w:t> </w:t>
      </w:r>
      <w:r>
        <w:rPr/>
        <w:t>to</w:t>
      </w:r>
      <w:r>
        <w:rPr>
          <w:spacing w:val="6"/>
        </w:rPr>
        <w:t> </w:t>
      </w:r>
      <w:r>
        <w:rPr/>
        <w:t>uphold</w:t>
      </w:r>
      <w:r>
        <w:rPr>
          <w:spacing w:val="6"/>
        </w:rPr>
        <w:t> </w:t>
      </w:r>
      <w:r>
        <w:rPr/>
        <w:t>those</w:t>
      </w:r>
      <w:r>
        <w:rPr>
          <w:spacing w:val="7"/>
        </w:rPr>
        <w:t> </w:t>
      </w:r>
      <w:r>
        <w:rPr>
          <w:spacing w:val="-2"/>
        </w:rPr>
        <w:t>standards.</w:t>
      </w:r>
    </w:p>
    <w:p>
      <w:pPr>
        <w:pStyle w:val="BodyText"/>
        <w:spacing w:before="8"/>
        <w:rPr>
          <w:sz w:val="25"/>
        </w:rPr>
      </w:pPr>
    </w:p>
    <w:p>
      <w:pPr>
        <w:pStyle w:val="BodyText"/>
        <w:spacing w:line="285" w:lineRule="auto"/>
        <w:ind w:left="1078" w:right="1082"/>
        <w:jc w:val="both"/>
      </w:pPr>
      <w:r>
        <w:rPr/>
        <w:t>Once the UDHR was drafted and adopted by the UN General</w:t>
      </w:r>
      <w:r>
        <w:rPr>
          <w:spacing w:val="-3"/>
        </w:rPr>
        <w:t> </w:t>
      </w:r>
      <w:r>
        <w:rPr/>
        <w:t>Assembly, work began to </w:t>
      </w:r>
      <w:r>
        <w:rPr>
          <w:b/>
          <w:i/>
          <w:u w:val="single"/>
        </w:rPr>
        <w:t>codify</w:t>
      </w:r>
      <w:r>
        <w:rPr>
          <w:b/>
          <w:i/>
        </w:rPr>
        <w:t> </w:t>
      </w:r>
      <w:r>
        <w:rPr/>
        <w:t>the rights it contained into a convention. For political and procedural reasons, these rights were divided between two separate covenants, each addressing different categories of rights. The</w:t>
      </w:r>
      <w:r>
        <w:rPr>
          <w:b/>
          <w:i/>
          <w:u w:val="single"/>
        </w:rPr>
        <w:t> International</w:t>
      </w:r>
      <w:r>
        <w:rPr>
          <w:b/>
          <w:i/>
        </w:rPr>
        <w:t> </w:t>
      </w:r>
      <w:r>
        <w:rPr>
          <w:b/>
          <w:i/>
          <w:u w:val="single"/>
        </w:rPr>
        <w:t>Covenant</w:t>
      </w:r>
      <w:r>
        <w:rPr>
          <w:b/>
          <w:i/>
          <w:spacing w:val="40"/>
          <w:u w:val="single"/>
        </w:rPr>
        <w:t> </w:t>
      </w:r>
      <w:r>
        <w:rPr>
          <w:b/>
          <w:i/>
          <w:u w:val="single"/>
        </w:rPr>
        <w:t>on</w:t>
      </w:r>
      <w:r>
        <w:rPr>
          <w:b/>
          <w:i/>
          <w:spacing w:val="40"/>
          <w:u w:val="single"/>
        </w:rPr>
        <w:t> </w:t>
      </w:r>
      <w:r>
        <w:rPr>
          <w:b/>
          <w:i/>
          <w:u w:val="single"/>
        </w:rPr>
        <w:t>Civil</w:t>
      </w:r>
      <w:r>
        <w:rPr>
          <w:b/>
          <w:i/>
          <w:spacing w:val="40"/>
          <w:u w:val="single"/>
        </w:rPr>
        <w:t> </w:t>
      </w:r>
      <w:r>
        <w:rPr>
          <w:b/>
          <w:i/>
          <w:u w:val="single"/>
        </w:rPr>
        <w:t>and</w:t>
      </w:r>
      <w:r>
        <w:rPr>
          <w:b/>
          <w:i/>
          <w:spacing w:val="40"/>
          <w:u w:val="single"/>
        </w:rPr>
        <w:t> </w:t>
      </w:r>
      <w:r>
        <w:rPr>
          <w:b/>
          <w:i/>
          <w:u w:val="single"/>
        </w:rPr>
        <w:t>Political</w:t>
      </w:r>
      <w:r>
        <w:rPr>
          <w:b/>
          <w:i/>
          <w:spacing w:val="40"/>
          <w:u w:val="single"/>
        </w:rPr>
        <w:t> </w:t>
      </w:r>
      <w:r>
        <w:rPr>
          <w:b/>
          <w:i/>
          <w:u w:val="single"/>
        </w:rPr>
        <w:t>Rights</w:t>
      </w:r>
      <w:r>
        <w:rPr>
          <w:b/>
          <w:i/>
          <w:spacing w:val="40"/>
          <w:u w:val="single"/>
        </w:rPr>
        <w:t> </w:t>
      </w:r>
      <w:r>
        <w:rPr>
          <w:b/>
          <w:i/>
          <w:u w:val="single"/>
        </w:rPr>
        <w:t>(ICCPR)</w:t>
      </w:r>
      <w:r>
        <w:rPr>
          <w:b/>
          <w:i/>
          <w:spacing w:val="39"/>
        </w:rPr>
        <w:t> </w:t>
      </w:r>
      <w:r>
        <w:rPr/>
        <w:t>articulates</w:t>
      </w:r>
      <w:r>
        <w:rPr>
          <w:spacing w:val="40"/>
        </w:rPr>
        <w:t> </w:t>
      </w:r>
      <w:r>
        <w:rPr/>
        <w:t>the</w:t>
      </w:r>
      <w:r>
        <w:rPr>
          <w:spacing w:val="40"/>
        </w:rPr>
        <w:t> </w:t>
      </w:r>
      <w:r>
        <w:rPr/>
        <w:t>speciﬁc,</w:t>
      </w:r>
      <w:r>
        <w:rPr>
          <w:spacing w:val="40"/>
        </w:rPr>
        <w:t> </w:t>
      </w:r>
      <w:r>
        <w:rPr/>
        <w:t>liberty-oriented</w:t>
      </w:r>
      <w:r>
        <w:rPr>
          <w:spacing w:val="40"/>
        </w:rPr>
        <w:t> </w:t>
      </w:r>
      <w:r>
        <w:rPr/>
        <w:t>rights that a state may not take from its citizens, such as freedom of expression and freedom of movement. The </w:t>
      </w:r>
      <w:r>
        <w:rPr>
          <w:b/>
          <w:i/>
          <w:u w:val="single"/>
        </w:rPr>
        <w:t>International Covenant on Economic, Social, and Cultural Rights (ICESCR)</w:t>
      </w:r>
      <w:r>
        <w:rPr>
          <w:b/>
          <w:i/>
        </w:rPr>
        <w:t> </w:t>
      </w:r>
      <w:r>
        <w:rPr/>
        <w:t>addresses those articles in the UDHR that deﬁne an individual’s rights to basic necessities, such as food, housing, and health care, which a state should provide for its citizens, in so far as it is able. Both covenants were adopted by the UN in 1966.</w:t>
      </w:r>
    </w:p>
    <w:p>
      <w:pPr>
        <w:pStyle w:val="BodyText"/>
        <w:rPr>
          <w:sz w:val="8"/>
        </w:rPr>
      </w:pPr>
      <w:r>
        <w:rPr/>
        <w:drawing>
          <wp:anchor distT="0" distB="0" distL="0" distR="0" allowOverlap="1" layoutInCell="1" locked="0" behindDoc="0" simplePos="0" relativeHeight="204">
            <wp:simplePos x="0" y="0"/>
            <wp:positionH relativeFrom="page">
              <wp:posOffset>750163</wp:posOffset>
            </wp:positionH>
            <wp:positionV relativeFrom="paragraph">
              <wp:posOffset>73819</wp:posOffset>
            </wp:positionV>
            <wp:extent cx="6060870" cy="1856232"/>
            <wp:effectExtent l="0" t="0" r="0" b="0"/>
            <wp:wrapTopAndBottom/>
            <wp:docPr id="449" name="image60.jpeg"/>
            <wp:cNvGraphicFramePr>
              <a:graphicFrameLocks noChangeAspect="1"/>
            </wp:cNvGraphicFramePr>
            <a:graphic>
              <a:graphicData uri="http://schemas.openxmlformats.org/drawingml/2006/picture">
                <pic:pic>
                  <pic:nvPicPr>
                    <pic:cNvPr id="450" name="image60.jpeg"/>
                    <pic:cNvPicPr/>
                  </pic:nvPicPr>
                  <pic:blipFill>
                    <a:blip r:embed="rId179" cstate="print"/>
                    <a:stretch>
                      <a:fillRect/>
                    </a:stretch>
                  </pic:blipFill>
                  <pic:spPr>
                    <a:xfrm>
                      <a:off x="0" y="0"/>
                      <a:ext cx="6060870" cy="1856232"/>
                    </a:xfrm>
                    <a:prstGeom prst="rect">
                      <a:avLst/>
                    </a:prstGeom>
                  </pic:spPr>
                </pic:pic>
              </a:graphicData>
            </a:graphic>
          </wp:anchor>
        </w:drawing>
      </w:r>
    </w:p>
    <w:p>
      <w:pPr>
        <w:pStyle w:val="BodyText"/>
        <w:spacing w:before="10"/>
        <w:rPr>
          <w:sz w:val="21"/>
        </w:rPr>
      </w:pPr>
    </w:p>
    <w:p>
      <w:pPr>
        <w:pStyle w:val="Heading8"/>
        <w:ind w:left="1078"/>
        <w:jc w:val="both"/>
      </w:pPr>
      <w:r>
        <w:rPr/>
        <w:t>Reporting</w:t>
      </w:r>
      <w:r>
        <w:rPr>
          <w:spacing w:val="14"/>
        </w:rPr>
        <w:t> </w:t>
      </w:r>
      <w:r>
        <w:rPr/>
        <w:t>and</w:t>
      </w:r>
      <w:r>
        <w:rPr>
          <w:spacing w:val="14"/>
        </w:rPr>
        <w:t> </w:t>
      </w:r>
      <w:r>
        <w:rPr>
          <w:spacing w:val="-2"/>
        </w:rPr>
        <w:t>Monitoring</w:t>
      </w:r>
    </w:p>
    <w:p>
      <w:pPr>
        <w:pStyle w:val="BodyText"/>
        <w:spacing w:before="2"/>
        <w:rPr>
          <w:b/>
          <w:sz w:val="30"/>
        </w:rPr>
      </w:pPr>
    </w:p>
    <w:p>
      <w:pPr>
        <w:pStyle w:val="BodyText"/>
        <w:spacing w:line="285" w:lineRule="auto"/>
        <w:ind w:left="1078" w:right="1088"/>
        <w:jc w:val="both"/>
      </w:pPr>
      <w:r>
        <w:rPr/>
        <w:t>Every convention contains articles that establish procedures for monitoring and reporting how</w:t>
      </w:r>
      <w:r>
        <w:rPr>
          <w:spacing w:val="40"/>
        </w:rPr>
        <w:t> </w:t>
      </w:r>
      <w:r>
        <w:rPr>
          <w:b/>
          <w:i/>
          <w:u w:val="single"/>
        </w:rPr>
        <w:t>states parties</w:t>
      </w:r>
      <w:r>
        <w:rPr/>
        <w:t>, governments that have </w:t>
      </w:r>
      <w:r>
        <w:rPr>
          <w:b/>
          <w:i/>
          <w:u w:val="thick"/>
        </w:rPr>
        <w:t>ratiﬁed</w:t>
      </w:r>
      <w:r>
        <w:rPr>
          <w:b/>
          <w:i/>
        </w:rPr>
        <w:t> </w:t>
      </w:r>
      <w:r>
        <w:rPr/>
        <w:t>the document, are complying with it. Both Cove- nants, for example, provide for a body of independent experts to monitor governmental compliance with treaty provisions.</w:t>
      </w:r>
    </w:p>
    <w:p>
      <w:pPr>
        <w:spacing w:after="0" w:line="285" w:lineRule="auto"/>
        <w:jc w:val="both"/>
        <w:sectPr>
          <w:pgSz w:w="11910" w:h="16840"/>
          <w:pgMar w:header="0" w:footer="379" w:top="1440" w:bottom="560" w:left="0" w:right="0"/>
        </w:sectPr>
      </w:pPr>
    </w:p>
    <w:p>
      <w:pPr>
        <w:pStyle w:val="BodyText"/>
        <w:rPr>
          <w:sz w:val="20"/>
        </w:rPr>
      </w:pPr>
    </w:p>
    <w:p>
      <w:pPr>
        <w:pStyle w:val="BodyText"/>
        <w:spacing w:before="11"/>
        <w:rPr>
          <w:sz w:val="25"/>
        </w:rPr>
      </w:pPr>
    </w:p>
    <w:p>
      <w:pPr>
        <w:pStyle w:val="BodyText"/>
        <w:spacing w:line="285" w:lineRule="auto" w:before="93"/>
        <w:ind w:left="1085" w:right="1083"/>
        <w:jc w:val="both"/>
      </w:pPr>
      <w:r>
        <w:rPr/>
        <w:t>Articles in the ICCPR establish a Human Rights Committee consisting of 18 independent experts, who examine progress reports from states that are party to that Covenant.</w:t>
      </w:r>
      <w:r>
        <w:rPr>
          <w:spacing w:val="-1"/>
        </w:rPr>
        <w:t> </w:t>
      </w:r>
      <w:r>
        <w:rPr/>
        <w:t>The Committee also can consider complaints of one member state against another. In addition, the ICCPR provides a com- plaint</w:t>
      </w:r>
      <w:r>
        <w:rPr>
          <w:spacing w:val="-10"/>
        </w:rPr>
        <w:t> </w:t>
      </w:r>
      <w:r>
        <w:rPr/>
        <w:t>procedure</w:t>
      </w:r>
      <w:r>
        <w:rPr>
          <w:spacing w:val="-10"/>
        </w:rPr>
        <w:t> </w:t>
      </w:r>
      <w:r>
        <w:rPr/>
        <w:t>through</w:t>
      </w:r>
      <w:r>
        <w:rPr>
          <w:spacing w:val="-10"/>
        </w:rPr>
        <w:t> </w:t>
      </w:r>
      <w:r>
        <w:rPr/>
        <w:t>which</w:t>
      </w:r>
      <w:r>
        <w:rPr>
          <w:spacing w:val="-10"/>
        </w:rPr>
        <w:t> </w:t>
      </w:r>
      <w:r>
        <w:rPr/>
        <w:t>individuals</w:t>
      </w:r>
      <w:r>
        <w:rPr>
          <w:spacing w:val="-10"/>
        </w:rPr>
        <w:t> </w:t>
      </w:r>
      <w:r>
        <w:rPr/>
        <w:t>can</w:t>
      </w:r>
      <w:r>
        <w:rPr>
          <w:spacing w:val="-10"/>
        </w:rPr>
        <w:t> </w:t>
      </w:r>
      <w:r>
        <w:rPr/>
        <w:t>have</w:t>
      </w:r>
      <w:r>
        <w:rPr>
          <w:spacing w:val="-10"/>
        </w:rPr>
        <w:t> </w:t>
      </w:r>
      <w:r>
        <w:rPr/>
        <w:t>grievances</w:t>
      </w:r>
      <w:r>
        <w:rPr>
          <w:spacing w:val="-10"/>
        </w:rPr>
        <w:t> </w:t>
      </w:r>
      <w:r>
        <w:rPr/>
        <w:t>against</w:t>
      </w:r>
      <w:r>
        <w:rPr>
          <w:spacing w:val="-10"/>
        </w:rPr>
        <w:t> </w:t>
      </w:r>
      <w:r>
        <w:rPr/>
        <w:t>their</w:t>
      </w:r>
      <w:r>
        <w:rPr>
          <w:spacing w:val="-10"/>
        </w:rPr>
        <w:t> </w:t>
      </w:r>
      <w:r>
        <w:rPr/>
        <w:t>government</w:t>
      </w:r>
      <w:r>
        <w:rPr>
          <w:spacing w:val="-10"/>
        </w:rPr>
        <w:t> </w:t>
      </w:r>
      <w:r>
        <w:rPr/>
        <w:t>heard</w:t>
      </w:r>
      <w:r>
        <w:rPr>
          <w:spacing w:val="-10"/>
        </w:rPr>
        <w:t> </w:t>
      </w:r>
      <w:r>
        <w:rPr/>
        <w:t>in</w:t>
      </w:r>
      <w:r>
        <w:rPr>
          <w:spacing w:val="-10"/>
        </w:rPr>
        <w:t> </w:t>
      </w:r>
      <w:r>
        <w:rPr/>
        <w:t>an international forum.</w:t>
      </w:r>
    </w:p>
    <w:p>
      <w:pPr>
        <w:pStyle w:val="BodyText"/>
        <w:spacing w:before="7"/>
        <w:rPr>
          <w:sz w:val="25"/>
        </w:rPr>
      </w:pPr>
    </w:p>
    <w:p>
      <w:pPr>
        <w:pStyle w:val="BodyText"/>
        <w:spacing w:line="285" w:lineRule="auto"/>
        <w:ind w:left="1085" w:right="1080"/>
        <w:jc w:val="both"/>
      </w:pPr>
      <w:r>
        <w:rPr/>
        <w:t>When</w:t>
      </w:r>
      <w:r>
        <w:rPr>
          <w:spacing w:val="-16"/>
        </w:rPr>
        <w:t> </w:t>
      </w:r>
      <w:r>
        <w:rPr/>
        <w:t>a</w:t>
      </w:r>
      <w:r>
        <w:rPr>
          <w:spacing w:val="-15"/>
        </w:rPr>
        <w:t> </w:t>
      </w:r>
      <w:r>
        <w:rPr/>
        <w:t>UN</w:t>
      </w:r>
      <w:r>
        <w:rPr>
          <w:spacing w:val="-15"/>
        </w:rPr>
        <w:t> </w:t>
      </w:r>
      <w:r>
        <w:rPr>
          <w:b/>
          <w:i/>
          <w:u w:val="single"/>
        </w:rPr>
        <w:t>member</w:t>
      </w:r>
      <w:r>
        <w:rPr>
          <w:b/>
          <w:i/>
          <w:spacing w:val="-16"/>
          <w:u w:val="single"/>
        </w:rPr>
        <w:t> </w:t>
      </w:r>
      <w:r>
        <w:rPr>
          <w:b/>
          <w:i/>
          <w:u w:val="single"/>
        </w:rPr>
        <w:t>state</w:t>
      </w:r>
      <w:r>
        <w:rPr>
          <w:b/>
          <w:i/>
          <w:spacing w:val="-15"/>
        </w:rPr>
        <w:t> </w:t>
      </w:r>
      <w:r>
        <w:rPr/>
        <w:t>ratiﬁes</w:t>
      </w:r>
      <w:r>
        <w:rPr>
          <w:spacing w:val="-15"/>
        </w:rPr>
        <w:t> </w:t>
      </w:r>
      <w:r>
        <w:rPr/>
        <w:t>a</w:t>
      </w:r>
      <w:r>
        <w:rPr>
          <w:spacing w:val="-15"/>
        </w:rPr>
        <w:t> </w:t>
      </w:r>
      <w:r>
        <w:rPr/>
        <w:t>convention,</w:t>
      </w:r>
      <w:r>
        <w:rPr>
          <w:spacing w:val="-16"/>
        </w:rPr>
        <w:t> </w:t>
      </w:r>
      <w:r>
        <w:rPr/>
        <w:t>it</w:t>
      </w:r>
      <w:r>
        <w:rPr>
          <w:spacing w:val="-15"/>
        </w:rPr>
        <w:t> </w:t>
      </w:r>
      <w:r>
        <w:rPr/>
        <w:t>agrees</w:t>
      </w:r>
      <w:r>
        <w:rPr>
          <w:spacing w:val="-15"/>
        </w:rPr>
        <w:t> </w:t>
      </w:r>
      <w:r>
        <w:rPr/>
        <w:t>to</w:t>
      </w:r>
      <w:r>
        <w:rPr>
          <w:spacing w:val="-16"/>
        </w:rPr>
        <w:t> </w:t>
      </w:r>
      <w:r>
        <w:rPr/>
        <w:t>abide</w:t>
      </w:r>
      <w:r>
        <w:rPr>
          <w:spacing w:val="-15"/>
        </w:rPr>
        <w:t> </w:t>
      </w:r>
      <w:r>
        <w:rPr/>
        <w:t>by</w:t>
      </w:r>
      <w:r>
        <w:rPr>
          <w:spacing w:val="-15"/>
        </w:rPr>
        <w:t> </w:t>
      </w:r>
      <w:r>
        <w:rPr/>
        <w:t>the</w:t>
      </w:r>
      <w:r>
        <w:rPr>
          <w:spacing w:val="-15"/>
        </w:rPr>
        <w:t> </w:t>
      </w:r>
      <w:r>
        <w:rPr/>
        <w:t>provisions</w:t>
      </w:r>
      <w:r>
        <w:rPr>
          <w:spacing w:val="-16"/>
        </w:rPr>
        <w:t> </w:t>
      </w:r>
      <w:r>
        <w:rPr/>
        <w:t>of</w:t>
      </w:r>
      <w:r>
        <w:rPr>
          <w:spacing w:val="-15"/>
        </w:rPr>
        <w:t> </w:t>
      </w:r>
      <w:r>
        <w:rPr/>
        <w:t>the</w:t>
      </w:r>
      <w:r>
        <w:rPr>
          <w:spacing w:val="-15"/>
        </w:rPr>
        <w:t> </w:t>
      </w:r>
      <w:r>
        <w:rPr/>
        <w:t>convention, consent</w:t>
      </w:r>
      <w:r>
        <w:rPr>
          <w:spacing w:val="-8"/>
        </w:rPr>
        <w:t> </w:t>
      </w:r>
      <w:r>
        <w:rPr/>
        <w:t>to</w:t>
      </w:r>
      <w:r>
        <w:rPr>
          <w:spacing w:val="-8"/>
        </w:rPr>
        <w:t> </w:t>
      </w:r>
      <w:r>
        <w:rPr/>
        <w:t>be</w:t>
      </w:r>
      <w:r>
        <w:rPr>
          <w:spacing w:val="-8"/>
        </w:rPr>
        <w:t> </w:t>
      </w:r>
      <w:r>
        <w:rPr/>
        <w:t>monitored,</w:t>
      </w:r>
      <w:r>
        <w:rPr>
          <w:spacing w:val="-8"/>
        </w:rPr>
        <w:t> </w:t>
      </w:r>
      <w:r>
        <w:rPr/>
        <w:t>change</w:t>
      </w:r>
      <w:r>
        <w:rPr>
          <w:spacing w:val="-8"/>
        </w:rPr>
        <w:t> </w:t>
      </w:r>
      <w:r>
        <w:rPr/>
        <w:t>its</w:t>
      </w:r>
      <w:r>
        <w:rPr>
          <w:spacing w:val="-8"/>
        </w:rPr>
        <w:t> </w:t>
      </w:r>
      <w:r>
        <w:rPr/>
        <w:t>laws</w:t>
      </w:r>
      <w:r>
        <w:rPr>
          <w:spacing w:val="-8"/>
        </w:rPr>
        <w:t> </w:t>
      </w:r>
      <w:r>
        <w:rPr/>
        <w:t>to</w:t>
      </w:r>
      <w:r>
        <w:rPr>
          <w:spacing w:val="-8"/>
        </w:rPr>
        <w:t> </w:t>
      </w:r>
      <w:r>
        <w:rPr/>
        <w:t>conform</w:t>
      </w:r>
      <w:r>
        <w:rPr>
          <w:spacing w:val="-8"/>
        </w:rPr>
        <w:t> </w:t>
      </w:r>
      <w:r>
        <w:rPr/>
        <w:t>to</w:t>
      </w:r>
      <w:r>
        <w:rPr>
          <w:spacing w:val="-8"/>
        </w:rPr>
        <w:t> </w:t>
      </w:r>
      <w:r>
        <w:rPr/>
        <w:t>the</w:t>
      </w:r>
      <w:r>
        <w:rPr>
          <w:spacing w:val="-8"/>
        </w:rPr>
        <w:t> </w:t>
      </w:r>
      <w:r>
        <w:rPr/>
        <w:t>convention,</w:t>
      </w:r>
      <w:r>
        <w:rPr>
          <w:spacing w:val="-8"/>
        </w:rPr>
        <w:t> </w:t>
      </w:r>
      <w:r>
        <w:rPr/>
        <w:t>and</w:t>
      </w:r>
      <w:r>
        <w:rPr>
          <w:spacing w:val="-8"/>
        </w:rPr>
        <w:t> </w:t>
      </w:r>
      <w:r>
        <w:rPr/>
        <w:t>report</w:t>
      </w:r>
      <w:r>
        <w:rPr>
          <w:spacing w:val="-8"/>
        </w:rPr>
        <w:t> </w:t>
      </w:r>
      <w:r>
        <w:rPr/>
        <w:t>at</w:t>
      </w:r>
      <w:r>
        <w:rPr>
          <w:spacing w:val="-8"/>
        </w:rPr>
        <w:t> </w:t>
      </w:r>
      <w:r>
        <w:rPr/>
        <w:t>regular</w:t>
      </w:r>
      <w:r>
        <w:rPr>
          <w:spacing w:val="-8"/>
        </w:rPr>
        <w:t> </w:t>
      </w:r>
      <w:r>
        <w:rPr/>
        <w:t>intervals on</w:t>
      </w:r>
      <w:r>
        <w:rPr>
          <w:spacing w:val="-6"/>
        </w:rPr>
        <w:t> </w:t>
      </w:r>
      <w:r>
        <w:rPr/>
        <w:t>its</w:t>
      </w:r>
      <w:r>
        <w:rPr>
          <w:spacing w:val="-6"/>
        </w:rPr>
        <w:t> </w:t>
      </w:r>
      <w:r>
        <w:rPr/>
        <w:t>progress</w:t>
      </w:r>
      <w:r>
        <w:rPr>
          <w:spacing w:val="-6"/>
        </w:rPr>
        <w:t> </w:t>
      </w:r>
      <w:r>
        <w:rPr/>
        <w:t>in</w:t>
      </w:r>
      <w:r>
        <w:rPr>
          <w:spacing w:val="-6"/>
        </w:rPr>
        <w:t> </w:t>
      </w:r>
      <w:r>
        <w:rPr/>
        <w:t>doing</w:t>
      </w:r>
      <w:r>
        <w:rPr>
          <w:spacing w:val="-6"/>
        </w:rPr>
        <w:t> </w:t>
      </w:r>
      <w:r>
        <w:rPr/>
        <w:t>so.</w:t>
      </w:r>
      <w:r>
        <w:rPr>
          <w:spacing w:val="-6"/>
        </w:rPr>
        <w:t> </w:t>
      </w:r>
      <w:r>
        <w:rPr/>
        <w:t>Relevant</w:t>
      </w:r>
      <w:r>
        <w:rPr>
          <w:spacing w:val="-6"/>
        </w:rPr>
        <w:t> </w:t>
      </w:r>
      <w:r>
        <w:rPr/>
        <w:t>parts</w:t>
      </w:r>
      <w:r>
        <w:rPr>
          <w:spacing w:val="-6"/>
        </w:rPr>
        <w:t> </w:t>
      </w:r>
      <w:r>
        <w:rPr/>
        <w:t>of</w:t>
      </w:r>
      <w:r>
        <w:rPr>
          <w:spacing w:val="-6"/>
        </w:rPr>
        <w:t> </w:t>
      </w:r>
      <w:r>
        <w:rPr/>
        <w:t>these</w:t>
      </w:r>
      <w:r>
        <w:rPr>
          <w:spacing w:val="-6"/>
        </w:rPr>
        <w:t> </w:t>
      </w:r>
      <w:r>
        <w:rPr/>
        <w:t>reports</w:t>
      </w:r>
      <w:r>
        <w:rPr>
          <w:spacing w:val="-6"/>
        </w:rPr>
        <w:t> </w:t>
      </w:r>
      <w:r>
        <w:rPr/>
        <w:t>are</w:t>
      </w:r>
      <w:r>
        <w:rPr>
          <w:spacing w:val="-6"/>
        </w:rPr>
        <w:t> </w:t>
      </w:r>
      <w:r>
        <w:rPr/>
        <w:t>also</w:t>
      </w:r>
      <w:r>
        <w:rPr>
          <w:spacing w:val="-6"/>
        </w:rPr>
        <w:t> </w:t>
      </w:r>
      <w:r>
        <w:rPr/>
        <w:t>forwarded</w:t>
      </w:r>
      <w:r>
        <w:rPr>
          <w:spacing w:val="-6"/>
        </w:rPr>
        <w:t> </w:t>
      </w:r>
      <w:r>
        <w:rPr/>
        <w:t>to</w:t>
      </w:r>
      <w:r>
        <w:rPr>
          <w:spacing w:val="-6"/>
        </w:rPr>
        <w:t> </w:t>
      </w:r>
      <w:r>
        <w:rPr/>
        <w:t>the</w:t>
      </w:r>
      <w:r>
        <w:rPr>
          <w:spacing w:val="-6"/>
        </w:rPr>
        <w:t> </w:t>
      </w:r>
      <w:r>
        <w:rPr/>
        <w:t>specialized</w:t>
      </w:r>
      <w:r>
        <w:rPr>
          <w:spacing w:val="-6"/>
        </w:rPr>
        <w:t> </w:t>
      </w:r>
      <w:r>
        <w:rPr/>
        <w:t>UN- afﬁliated </w:t>
      </w:r>
      <w:r>
        <w:rPr>
          <w:b/>
          <w:i/>
          <w:u w:val="single"/>
        </w:rPr>
        <w:t>intergovernmental organizations</w:t>
      </w:r>
      <w:r>
        <w:rPr>
          <w:b/>
          <w:i/>
        </w:rPr>
        <w:t> </w:t>
      </w:r>
      <w:r>
        <w:rPr/>
        <w:t>such as the World Health Organization (WHO) and the </w:t>
      </w:r>
      <w:r>
        <w:rPr>
          <w:b/>
          <w:i/>
          <w:u w:val="single"/>
        </w:rPr>
        <w:t>International Labour Organization (ILO)</w:t>
      </w:r>
      <w:r>
        <w:rPr>
          <w:b/>
          <w:i/>
        </w:rPr>
        <w:t> </w:t>
      </w:r>
      <w:r>
        <w:rPr/>
        <w:t>for their review and recommendations.</w:t>
      </w:r>
    </w:p>
    <w:p>
      <w:pPr>
        <w:pStyle w:val="Heading6"/>
        <w:spacing w:before="182"/>
        <w:ind w:left="1085"/>
        <w:jc w:val="both"/>
      </w:pPr>
      <w:r>
        <w:rPr/>
        <w:t>Steps in the Evolution of </w:t>
      </w:r>
      <w:r>
        <w:rPr>
          <w:spacing w:val="-2"/>
        </w:rPr>
        <w:t>Conventions</w:t>
      </w:r>
    </w:p>
    <w:p>
      <w:pPr>
        <w:pStyle w:val="BodyText"/>
        <w:spacing w:line="285" w:lineRule="auto" w:before="322"/>
        <w:ind w:left="1085" w:right="1083"/>
        <w:jc w:val="both"/>
      </w:pPr>
      <w:r>
        <w:rPr/>
        <w:t>Before they become codiﬁed as binding law, human rights concepts must pass through a lengthy process</w:t>
      </w:r>
      <w:r>
        <w:rPr>
          <w:spacing w:val="-11"/>
        </w:rPr>
        <w:t> </w:t>
      </w:r>
      <w:r>
        <w:rPr/>
        <w:t>that</w:t>
      </w:r>
      <w:r>
        <w:rPr>
          <w:spacing w:val="-11"/>
        </w:rPr>
        <w:t> </w:t>
      </w:r>
      <w:r>
        <w:rPr/>
        <w:t>involves</w:t>
      </w:r>
      <w:r>
        <w:rPr>
          <w:spacing w:val="-11"/>
        </w:rPr>
        <w:t> </w:t>
      </w:r>
      <w:r>
        <w:rPr/>
        <w:t>consensus</w:t>
      </w:r>
      <w:r>
        <w:rPr>
          <w:spacing w:val="-11"/>
        </w:rPr>
        <w:t> </w:t>
      </w:r>
      <w:r>
        <w:rPr/>
        <w:t>building</w:t>
      </w:r>
      <w:r>
        <w:rPr>
          <w:spacing w:val="-11"/>
        </w:rPr>
        <w:t> </w:t>
      </w:r>
      <w:r>
        <w:rPr/>
        <w:t>and</w:t>
      </w:r>
      <w:r>
        <w:rPr>
          <w:spacing w:val="-11"/>
        </w:rPr>
        <w:t> </w:t>
      </w:r>
      <w:r>
        <w:rPr/>
        <w:t>practical</w:t>
      </w:r>
      <w:r>
        <w:rPr>
          <w:spacing w:val="-11"/>
        </w:rPr>
        <w:t> </w:t>
      </w:r>
      <w:r>
        <w:rPr/>
        <w:t>politics</w:t>
      </w:r>
      <w:r>
        <w:rPr>
          <w:spacing w:val="-11"/>
        </w:rPr>
        <w:t> </w:t>
      </w:r>
      <w:r>
        <w:rPr/>
        <w:t>at</w:t>
      </w:r>
      <w:r>
        <w:rPr>
          <w:spacing w:val="-11"/>
        </w:rPr>
        <w:t> </w:t>
      </w:r>
      <w:r>
        <w:rPr/>
        <w:t>the</w:t>
      </w:r>
      <w:r>
        <w:rPr>
          <w:spacing w:val="-11"/>
        </w:rPr>
        <w:t> </w:t>
      </w:r>
      <w:r>
        <w:rPr/>
        <w:t>international</w:t>
      </w:r>
      <w:r>
        <w:rPr>
          <w:spacing w:val="-11"/>
        </w:rPr>
        <w:t> </w:t>
      </w:r>
      <w:r>
        <w:rPr/>
        <w:t>and</w:t>
      </w:r>
      <w:r>
        <w:rPr>
          <w:spacing w:val="-11"/>
        </w:rPr>
        <w:t> </w:t>
      </w:r>
      <w:r>
        <w:rPr/>
        <w:t>national</w:t>
      </w:r>
      <w:r>
        <w:rPr>
          <w:spacing w:val="-11"/>
        </w:rPr>
        <w:t> </w:t>
      </w:r>
      <w:r>
        <w:rPr/>
        <w:t>levels.</w:t>
      </w:r>
    </w:p>
    <w:p>
      <w:pPr>
        <w:pStyle w:val="BodyText"/>
        <w:spacing w:before="10"/>
        <w:rPr>
          <w:sz w:val="25"/>
        </w:rPr>
      </w:pPr>
    </w:p>
    <w:p>
      <w:pPr>
        <w:pStyle w:val="ListParagraph"/>
        <w:numPr>
          <w:ilvl w:val="0"/>
          <w:numId w:val="128"/>
        </w:numPr>
        <w:tabs>
          <w:tab w:pos="1360" w:val="left" w:leader="none"/>
        </w:tabs>
        <w:spacing w:line="285" w:lineRule="auto" w:before="0" w:after="0"/>
        <w:ind w:left="1085" w:right="1082" w:firstLine="0"/>
        <w:jc w:val="both"/>
        <w:rPr>
          <w:b/>
          <w:i/>
          <w:sz w:val="22"/>
        </w:rPr>
      </w:pPr>
      <w:r>
        <w:rPr>
          <w:b/>
          <w:sz w:val="22"/>
        </w:rPr>
        <w:t>Drafted </w:t>
      </w:r>
      <w:r>
        <w:rPr>
          <w:sz w:val="22"/>
        </w:rPr>
        <w:t>by working groups. The UN General Assembly commissions working groups consisting of representatives of UN member states, as well as representatives of intergovernmental and </w:t>
      </w:r>
      <w:r>
        <w:rPr>
          <w:b/>
          <w:i/>
          <w:sz w:val="22"/>
        </w:rPr>
        <w:t>non-</w:t>
      </w:r>
      <w:r>
        <w:rPr>
          <w:b/>
          <w:i/>
          <w:sz w:val="22"/>
        </w:rPr>
        <w:t> governmental organizations (NGOs).</w:t>
      </w:r>
    </w:p>
    <w:p>
      <w:pPr>
        <w:pStyle w:val="BodyText"/>
        <w:spacing w:before="10"/>
        <w:rPr>
          <w:b/>
          <w:i/>
          <w:sz w:val="25"/>
        </w:rPr>
      </w:pPr>
    </w:p>
    <w:p>
      <w:pPr>
        <w:pStyle w:val="ListParagraph"/>
        <w:numPr>
          <w:ilvl w:val="0"/>
          <w:numId w:val="128"/>
        </w:numPr>
        <w:tabs>
          <w:tab w:pos="1342" w:val="left" w:leader="none"/>
        </w:tabs>
        <w:spacing w:line="240" w:lineRule="auto" w:before="0" w:after="0"/>
        <w:ind w:left="1341" w:right="0" w:hanging="257"/>
        <w:jc w:val="both"/>
        <w:rPr>
          <w:sz w:val="22"/>
        </w:rPr>
      </w:pPr>
      <w:r>
        <w:rPr>
          <w:b/>
          <w:sz w:val="22"/>
        </w:rPr>
        <w:t>Adopted</w:t>
      </w:r>
      <w:r>
        <w:rPr>
          <w:b/>
          <w:spacing w:val="-2"/>
          <w:sz w:val="22"/>
        </w:rPr>
        <w:t> </w:t>
      </w:r>
      <w:r>
        <w:rPr>
          <w:sz w:val="22"/>
        </w:rPr>
        <w:t>by</w:t>
      </w:r>
      <w:r>
        <w:rPr>
          <w:spacing w:val="-2"/>
          <w:sz w:val="22"/>
        </w:rPr>
        <w:t> </w:t>
      </w:r>
      <w:r>
        <w:rPr>
          <w:sz w:val="22"/>
        </w:rPr>
        <w:t>vote</w:t>
      </w:r>
      <w:r>
        <w:rPr>
          <w:spacing w:val="-1"/>
          <w:sz w:val="22"/>
        </w:rPr>
        <w:t> </w:t>
      </w:r>
      <w:r>
        <w:rPr>
          <w:sz w:val="22"/>
        </w:rPr>
        <w:t>of</w:t>
      </w:r>
      <w:r>
        <w:rPr>
          <w:spacing w:val="-3"/>
          <w:sz w:val="22"/>
        </w:rPr>
        <w:t> </w:t>
      </w:r>
      <w:r>
        <w:rPr>
          <w:sz w:val="22"/>
        </w:rPr>
        <w:t>the</w:t>
      </w:r>
      <w:r>
        <w:rPr>
          <w:spacing w:val="-1"/>
          <w:sz w:val="22"/>
        </w:rPr>
        <w:t> </w:t>
      </w:r>
      <w:r>
        <w:rPr>
          <w:sz w:val="22"/>
        </w:rPr>
        <w:t>UN</w:t>
      </w:r>
      <w:r>
        <w:rPr>
          <w:spacing w:val="-2"/>
          <w:sz w:val="22"/>
        </w:rPr>
        <w:t> </w:t>
      </w:r>
      <w:r>
        <w:rPr>
          <w:sz w:val="22"/>
        </w:rPr>
        <w:t>General</w:t>
      </w:r>
      <w:r>
        <w:rPr>
          <w:spacing w:val="-13"/>
          <w:sz w:val="22"/>
        </w:rPr>
        <w:t> </w:t>
      </w:r>
      <w:r>
        <w:rPr>
          <w:spacing w:val="-2"/>
          <w:sz w:val="22"/>
        </w:rPr>
        <w:t>Assembly.</w:t>
      </w:r>
    </w:p>
    <w:p>
      <w:pPr>
        <w:pStyle w:val="BodyText"/>
        <w:spacing w:before="2"/>
        <w:rPr>
          <w:sz w:val="30"/>
        </w:rPr>
      </w:pPr>
    </w:p>
    <w:p>
      <w:pPr>
        <w:pStyle w:val="ListParagraph"/>
        <w:numPr>
          <w:ilvl w:val="0"/>
          <w:numId w:val="128"/>
        </w:numPr>
        <w:tabs>
          <w:tab w:pos="1339" w:val="left" w:leader="none"/>
        </w:tabs>
        <w:spacing w:line="285" w:lineRule="auto" w:before="0" w:after="0"/>
        <w:ind w:left="1085" w:right="1082" w:firstLine="0"/>
        <w:jc w:val="both"/>
        <w:rPr>
          <w:sz w:val="22"/>
        </w:rPr>
      </w:pPr>
      <w:r>
        <w:rPr>
          <w:b/>
          <w:sz w:val="22"/>
        </w:rPr>
        <w:t>Signed</w:t>
      </w:r>
      <w:r>
        <w:rPr>
          <w:b/>
          <w:spacing w:val="-6"/>
          <w:sz w:val="22"/>
        </w:rPr>
        <w:t> </w:t>
      </w:r>
      <w:r>
        <w:rPr>
          <w:sz w:val="22"/>
        </w:rPr>
        <w:t>by</w:t>
      </w:r>
      <w:r>
        <w:rPr>
          <w:spacing w:val="-6"/>
          <w:sz w:val="22"/>
        </w:rPr>
        <w:t> </w:t>
      </w:r>
      <w:r>
        <w:rPr>
          <w:sz w:val="22"/>
        </w:rPr>
        <w:t>member</w:t>
      </w:r>
      <w:r>
        <w:rPr>
          <w:spacing w:val="-6"/>
          <w:sz w:val="22"/>
        </w:rPr>
        <w:t> </w:t>
      </w:r>
      <w:r>
        <w:rPr>
          <w:sz w:val="22"/>
        </w:rPr>
        <w:t>states.</w:t>
      </w:r>
      <w:r>
        <w:rPr>
          <w:spacing w:val="-6"/>
          <w:sz w:val="22"/>
        </w:rPr>
        <w:t> </w:t>
      </w:r>
      <w:r>
        <w:rPr>
          <w:sz w:val="22"/>
        </w:rPr>
        <w:t>When</w:t>
      </w:r>
      <w:r>
        <w:rPr>
          <w:spacing w:val="-5"/>
          <w:sz w:val="22"/>
        </w:rPr>
        <w:t> </w:t>
      </w:r>
      <w:r>
        <w:rPr>
          <w:sz w:val="22"/>
        </w:rPr>
        <w:t>member</w:t>
      </w:r>
      <w:r>
        <w:rPr>
          <w:spacing w:val="-6"/>
          <w:sz w:val="22"/>
        </w:rPr>
        <w:t> </w:t>
      </w:r>
      <w:r>
        <w:rPr>
          <w:sz w:val="22"/>
        </w:rPr>
        <w:t>states</w:t>
      </w:r>
      <w:r>
        <w:rPr>
          <w:spacing w:val="-6"/>
          <w:sz w:val="22"/>
        </w:rPr>
        <w:t> </w:t>
      </w:r>
      <w:r>
        <w:rPr>
          <w:sz w:val="22"/>
        </w:rPr>
        <w:t>sign</w:t>
      </w:r>
      <w:r>
        <w:rPr>
          <w:spacing w:val="-6"/>
          <w:sz w:val="22"/>
        </w:rPr>
        <w:t> </w:t>
      </w:r>
      <w:r>
        <w:rPr>
          <w:sz w:val="22"/>
        </w:rPr>
        <w:t>the</w:t>
      </w:r>
      <w:r>
        <w:rPr>
          <w:spacing w:val="-6"/>
          <w:sz w:val="22"/>
        </w:rPr>
        <w:t> </w:t>
      </w:r>
      <w:r>
        <w:rPr>
          <w:sz w:val="22"/>
        </w:rPr>
        <w:t>convention,</w:t>
      </w:r>
      <w:r>
        <w:rPr>
          <w:spacing w:val="-6"/>
          <w:sz w:val="22"/>
        </w:rPr>
        <w:t> </w:t>
      </w:r>
      <w:r>
        <w:rPr>
          <w:sz w:val="22"/>
        </w:rPr>
        <w:t>they</w:t>
      </w:r>
      <w:r>
        <w:rPr>
          <w:spacing w:val="-6"/>
          <w:sz w:val="22"/>
        </w:rPr>
        <w:t> </w:t>
      </w:r>
      <w:r>
        <w:rPr>
          <w:sz w:val="22"/>
        </w:rPr>
        <w:t>are</w:t>
      </w:r>
      <w:r>
        <w:rPr>
          <w:spacing w:val="-6"/>
          <w:sz w:val="22"/>
        </w:rPr>
        <w:t> </w:t>
      </w:r>
      <w:r>
        <w:rPr>
          <w:sz w:val="22"/>
        </w:rPr>
        <w:t>indicating</w:t>
      </w:r>
      <w:r>
        <w:rPr>
          <w:spacing w:val="-5"/>
          <w:sz w:val="22"/>
        </w:rPr>
        <w:t> </w:t>
      </w:r>
      <w:r>
        <w:rPr>
          <w:sz w:val="22"/>
        </w:rPr>
        <w:t>that</w:t>
      </w:r>
      <w:r>
        <w:rPr>
          <w:spacing w:val="-6"/>
          <w:sz w:val="22"/>
        </w:rPr>
        <w:t> </w:t>
      </w:r>
      <w:r>
        <w:rPr>
          <w:sz w:val="22"/>
        </w:rPr>
        <w:t>they have</w:t>
      </w:r>
      <w:r>
        <w:rPr>
          <w:spacing w:val="-3"/>
          <w:sz w:val="22"/>
        </w:rPr>
        <w:t> </w:t>
      </w:r>
      <w:r>
        <w:rPr>
          <w:sz w:val="22"/>
        </w:rPr>
        <w:t>begun</w:t>
      </w:r>
      <w:r>
        <w:rPr>
          <w:spacing w:val="-3"/>
          <w:sz w:val="22"/>
        </w:rPr>
        <w:t> </w:t>
      </w:r>
      <w:r>
        <w:rPr>
          <w:sz w:val="22"/>
        </w:rPr>
        <w:t>the</w:t>
      </w:r>
      <w:r>
        <w:rPr>
          <w:spacing w:val="-3"/>
          <w:sz w:val="22"/>
        </w:rPr>
        <w:t> </w:t>
      </w:r>
      <w:r>
        <w:rPr>
          <w:sz w:val="22"/>
        </w:rPr>
        <w:t>process</w:t>
      </w:r>
      <w:r>
        <w:rPr>
          <w:spacing w:val="-3"/>
          <w:sz w:val="22"/>
        </w:rPr>
        <w:t> </w:t>
      </w:r>
      <w:r>
        <w:rPr>
          <w:sz w:val="22"/>
        </w:rPr>
        <w:t>required</w:t>
      </w:r>
      <w:r>
        <w:rPr>
          <w:spacing w:val="-3"/>
          <w:sz w:val="22"/>
        </w:rPr>
        <w:t> </w:t>
      </w:r>
      <w:r>
        <w:rPr>
          <w:sz w:val="22"/>
        </w:rPr>
        <w:t>by</w:t>
      </w:r>
      <w:r>
        <w:rPr>
          <w:spacing w:val="-3"/>
          <w:sz w:val="22"/>
        </w:rPr>
        <w:t> </w:t>
      </w:r>
      <w:r>
        <w:rPr>
          <w:sz w:val="22"/>
        </w:rPr>
        <w:t>their</w:t>
      </w:r>
      <w:r>
        <w:rPr>
          <w:spacing w:val="-3"/>
          <w:sz w:val="22"/>
        </w:rPr>
        <w:t> </w:t>
      </w:r>
      <w:r>
        <w:rPr>
          <w:sz w:val="22"/>
        </w:rPr>
        <w:t>government</w:t>
      </w:r>
      <w:r>
        <w:rPr>
          <w:spacing w:val="-3"/>
          <w:sz w:val="22"/>
        </w:rPr>
        <w:t> </w:t>
      </w:r>
      <w:r>
        <w:rPr>
          <w:sz w:val="22"/>
        </w:rPr>
        <w:t>for</w:t>
      </w:r>
      <w:r>
        <w:rPr>
          <w:spacing w:val="-3"/>
          <w:sz w:val="22"/>
        </w:rPr>
        <w:t> </w:t>
      </w:r>
      <w:r>
        <w:rPr>
          <w:sz w:val="22"/>
        </w:rPr>
        <w:t>ratiﬁcation.</w:t>
      </w:r>
      <w:r>
        <w:rPr>
          <w:spacing w:val="-3"/>
          <w:sz w:val="22"/>
        </w:rPr>
        <w:t> </w:t>
      </w:r>
      <w:r>
        <w:rPr>
          <w:sz w:val="22"/>
        </w:rPr>
        <w:t>In</w:t>
      </w:r>
      <w:r>
        <w:rPr>
          <w:spacing w:val="-3"/>
          <w:sz w:val="22"/>
        </w:rPr>
        <w:t> </w:t>
      </w:r>
      <w:r>
        <w:rPr>
          <w:sz w:val="22"/>
        </w:rPr>
        <w:t>signing,</w:t>
      </w:r>
      <w:r>
        <w:rPr>
          <w:spacing w:val="-3"/>
          <w:sz w:val="22"/>
        </w:rPr>
        <w:t> </w:t>
      </w:r>
      <w:r>
        <w:rPr>
          <w:sz w:val="22"/>
        </w:rPr>
        <w:t>they</w:t>
      </w:r>
      <w:r>
        <w:rPr>
          <w:spacing w:val="-3"/>
          <w:sz w:val="22"/>
        </w:rPr>
        <w:t> </w:t>
      </w:r>
      <w:r>
        <w:rPr>
          <w:sz w:val="22"/>
        </w:rPr>
        <w:t>are</w:t>
      </w:r>
      <w:r>
        <w:rPr>
          <w:spacing w:val="-3"/>
          <w:sz w:val="22"/>
        </w:rPr>
        <w:t> </w:t>
      </w:r>
      <w:r>
        <w:rPr>
          <w:sz w:val="22"/>
        </w:rPr>
        <w:t>also</w:t>
      </w:r>
      <w:r>
        <w:rPr>
          <w:spacing w:val="-3"/>
          <w:sz w:val="22"/>
        </w:rPr>
        <w:t> </w:t>
      </w:r>
      <w:r>
        <w:rPr>
          <w:sz w:val="22"/>
        </w:rPr>
        <w:t>agree- ing to refrain from acts that would be contrary to the objectives of the convention.</w:t>
      </w:r>
    </w:p>
    <w:p>
      <w:pPr>
        <w:pStyle w:val="BodyText"/>
        <w:spacing w:before="9"/>
        <w:rPr>
          <w:sz w:val="25"/>
        </w:rPr>
      </w:pPr>
    </w:p>
    <w:p>
      <w:pPr>
        <w:pStyle w:val="ListParagraph"/>
        <w:numPr>
          <w:ilvl w:val="0"/>
          <w:numId w:val="128"/>
        </w:numPr>
        <w:tabs>
          <w:tab w:pos="1362" w:val="left" w:leader="none"/>
        </w:tabs>
        <w:spacing w:line="285" w:lineRule="auto" w:before="0" w:after="0"/>
        <w:ind w:left="1085" w:right="1083" w:firstLine="0"/>
        <w:jc w:val="both"/>
        <w:rPr>
          <w:sz w:val="22"/>
        </w:rPr>
      </w:pPr>
      <w:r>
        <w:rPr>
          <w:b/>
          <w:i/>
          <w:sz w:val="22"/>
          <w:u w:val="thick"/>
        </w:rPr>
        <w:t>Ratiﬁed</w:t>
      </w:r>
      <w:r>
        <w:rPr>
          <w:b/>
          <w:i/>
          <w:sz w:val="22"/>
        </w:rPr>
        <w:t> </w:t>
      </w:r>
      <w:r>
        <w:rPr>
          <w:sz w:val="22"/>
        </w:rPr>
        <w:t>by member states. When a member state ratiﬁes a convention, it signiﬁes its intention</w:t>
      </w:r>
      <w:r>
        <w:rPr>
          <w:spacing w:val="80"/>
          <w:sz w:val="22"/>
        </w:rPr>
        <w:t> </w:t>
      </w:r>
      <w:r>
        <w:rPr>
          <w:sz w:val="22"/>
        </w:rPr>
        <w:t>to comply with the speciﬁc provisions and obligations of the document. It takes on the responsibility to see that its national laws are in agreement with the convention. There is also a process by which states can ratify the convention, but also indicate their </w:t>
      </w:r>
      <w:r>
        <w:rPr>
          <w:b/>
          <w:i/>
          <w:sz w:val="22"/>
          <w:u w:val="single"/>
        </w:rPr>
        <w:t>reservations</w:t>
      </w:r>
      <w:r>
        <w:rPr>
          <w:b/>
          <w:i/>
          <w:sz w:val="22"/>
        </w:rPr>
        <w:t> </w:t>
      </w:r>
      <w:r>
        <w:rPr>
          <w:sz w:val="22"/>
        </w:rPr>
        <w:t>about speciﬁc articles.</w:t>
      </w:r>
    </w:p>
    <w:p>
      <w:pPr>
        <w:pStyle w:val="BodyText"/>
        <w:spacing w:before="9"/>
        <w:rPr>
          <w:sz w:val="25"/>
        </w:rPr>
      </w:pPr>
    </w:p>
    <w:p>
      <w:pPr>
        <w:pStyle w:val="ListParagraph"/>
        <w:numPr>
          <w:ilvl w:val="0"/>
          <w:numId w:val="128"/>
        </w:numPr>
        <w:tabs>
          <w:tab w:pos="1347" w:val="left" w:leader="none"/>
        </w:tabs>
        <w:spacing w:line="285" w:lineRule="auto" w:before="0" w:after="0"/>
        <w:ind w:left="1085" w:right="1083" w:firstLine="0"/>
        <w:jc w:val="both"/>
        <w:rPr>
          <w:sz w:val="22"/>
        </w:rPr>
      </w:pPr>
      <w:r>
        <w:rPr>
          <w:b/>
          <w:sz w:val="22"/>
        </w:rPr>
        <w:t>Entered into force.</w:t>
      </w:r>
      <w:r>
        <w:rPr>
          <w:b/>
          <w:spacing w:val="-10"/>
          <w:sz w:val="22"/>
        </w:rPr>
        <w:t> </w:t>
      </w:r>
      <w:r>
        <w:rPr>
          <w:sz w:val="22"/>
        </w:rPr>
        <w:t>A</w:t>
      </w:r>
      <w:r>
        <w:rPr>
          <w:spacing w:val="-10"/>
          <w:sz w:val="22"/>
        </w:rPr>
        <w:t> </w:t>
      </w:r>
      <w:r>
        <w:rPr>
          <w:sz w:val="22"/>
        </w:rPr>
        <w:t>convention goes into effect when a certain number of member states have ratiﬁed it. For example, the </w:t>
      </w:r>
      <w:r>
        <w:rPr>
          <w:b/>
          <w:i/>
          <w:sz w:val="22"/>
          <w:u w:val="single"/>
        </w:rPr>
        <w:t>ICCPR</w:t>
      </w:r>
      <w:r>
        <w:rPr>
          <w:b/>
          <w:i/>
          <w:sz w:val="22"/>
        </w:rPr>
        <w:t> </w:t>
      </w:r>
      <w:r>
        <w:rPr>
          <w:sz w:val="22"/>
        </w:rPr>
        <w:t>and </w:t>
      </w:r>
      <w:r>
        <w:rPr>
          <w:b/>
          <w:i/>
          <w:sz w:val="22"/>
          <w:u w:val="single"/>
        </w:rPr>
        <w:t>ICESCR</w:t>
      </w:r>
      <w:r>
        <w:rPr>
          <w:b/>
          <w:i/>
          <w:sz w:val="22"/>
        </w:rPr>
        <w:t> </w:t>
      </w:r>
      <w:r>
        <w:rPr>
          <w:sz w:val="22"/>
        </w:rPr>
        <w:t>were adopted in 1966; however, they did not enter into force until 1976 when the speciﬁed number of 35 member states had ratiﬁed them.</w:t>
      </w:r>
    </w:p>
    <w:p>
      <w:pPr>
        <w:spacing w:after="0" w:line="285" w:lineRule="auto"/>
        <w:jc w:val="both"/>
        <w:rPr>
          <w:sz w:val="22"/>
        </w:rPr>
        <w:sectPr>
          <w:pgSz w:w="11910" w:h="16840"/>
          <w:pgMar w:header="0" w:footer="379" w:top="1640" w:bottom="560" w:left="0" w:right="0"/>
        </w:sectPr>
      </w:pPr>
    </w:p>
    <w:p>
      <w:pPr>
        <w:pStyle w:val="BodyText"/>
        <w:rPr>
          <w:sz w:val="20"/>
        </w:rPr>
      </w:pPr>
    </w:p>
    <w:p>
      <w:pPr>
        <w:pStyle w:val="BodyText"/>
        <w:rPr>
          <w:sz w:val="20"/>
        </w:rPr>
      </w:pPr>
    </w:p>
    <w:p>
      <w:pPr>
        <w:pStyle w:val="BodyText"/>
        <w:spacing w:before="3"/>
        <w:rPr>
          <w:sz w:val="23"/>
        </w:rPr>
      </w:pPr>
    </w:p>
    <w:p>
      <w:pPr>
        <w:pStyle w:val="Heading8"/>
        <w:spacing w:before="93"/>
        <w:ind w:left="1078"/>
      </w:pPr>
      <w:r>
        <w:rPr/>
        <w:t>Different</w:t>
      </w:r>
      <w:r>
        <w:rPr>
          <w:spacing w:val="8"/>
        </w:rPr>
        <w:t> </w:t>
      </w:r>
      <w:r>
        <w:rPr/>
        <w:t>Types</w:t>
      </w:r>
      <w:r>
        <w:rPr>
          <w:spacing w:val="9"/>
        </w:rPr>
        <w:t> </w:t>
      </w:r>
      <w:r>
        <w:rPr/>
        <w:t>of</w:t>
      </w:r>
      <w:r>
        <w:rPr>
          <w:spacing w:val="9"/>
        </w:rPr>
        <w:t> </w:t>
      </w:r>
      <w:r>
        <w:rPr/>
        <w:t>Rights</w:t>
      </w:r>
      <w:r>
        <w:rPr>
          <w:spacing w:val="9"/>
        </w:rPr>
        <w:t> </w:t>
      </w:r>
      <w:r>
        <w:rPr>
          <w:spacing w:val="-5"/>
        </w:rPr>
        <w:t>1.</w:t>
      </w:r>
    </w:p>
    <w:p>
      <w:pPr>
        <w:pStyle w:val="BodyText"/>
        <w:spacing w:before="2"/>
        <w:rPr>
          <w:b/>
          <w:sz w:val="30"/>
        </w:rPr>
      </w:pPr>
    </w:p>
    <w:p>
      <w:pPr>
        <w:pStyle w:val="ListParagraph"/>
        <w:numPr>
          <w:ilvl w:val="0"/>
          <w:numId w:val="129"/>
        </w:numPr>
        <w:tabs>
          <w:tab w:pos="1330" w:val="left" w:leader="none"/>
        </w:tabs>
        <w:spacing w:line="240" w:lineRule="auto" w:before="0" w:after="0"/>
        <w:ind w:left="1329" w:right="0" w:hanging="252"/>
        <w:jc w:val="left"/>
        <w:rPr>
          <w:b/>
          <w:sz w:val="22"/>
        </w:rPr>
      </w:pPr>
      <w:r>
        <w:rPr>
          <w:b/>
          <w:sz w:val="22"/>
        </w:rPr>
        <w:t>Social</w:t>
      </w:r>
      <w:r>
        <w:rPr>
          <w:b/>
          <w:spacing w:val="14"/>
          <w:sz w:val="22"/>
        </w:rPr>
        <w:t> </w:t>
      </w:r>
      <w:r>
        <w:rPr>
          <w:b/>
          <w:spacing w:val="-2"/>
          <w:sz w:val="22"/>
        </w:rPr>
        <w:t>Rights</w:t>
      </w:r>
    </w:p>
    <w:p>
      <w:pPr>
        <w:pStyle w:val="BodyText"/>
        <w:spacing w:line="285" w:lineRule="auto" w:before="47"/>
        <w:ind w:left="1078" w:right="1064"/>
      </w:pPr>
      <w:r>
        <w:rPr/>
        <w:t>Social rights improve the well-being and standard of living of all members of society.</w:t>
      </w:r>
      <w:r>
        <w:rPr>
          <w:spacing w:val="-4"/>
        </w:rPr>
        <w:t> </w:t>
      </w:r>
      <w:r>
        <w:rPr/>
        <w:t>They give peo- ple security as they live together in families, schools, and communities. Some examples include:</w:t>
      </w:r>
    </w:p>
    <w:p>
      <w:pPr>
        <w:pStyle w:val="BodyText"/>
        <w:spacing w:before="11"/>
        <w:rPr>
          <w:sz w:val="25"/>
        </w:rPr>
      </w:pPr>
    </w:p>
    <w:p>
      <w:pPr>
        <w:pStyle w:val="ListParagraph"/>
        <w:numPr>
          <w:ilvl w:val="1"/>
          <w:numId w:val="129"/>
        </w:numPr>
        <w:tabs>
          <w:tab w:pos="1937" w:val="left" w:leader="none"/>
        </w:tabs>
        <w:spacing w:line="240" w:lineRule="auto" w:before="0" w:after="0"/>
        <w:ind w:left="1936" w:right="0" w:hanging="139"/>
        <w:jc w:val="left"/>
        <w:rPr>
          <w:sz w:val="22"/>
        </w:rPr>
      </w:pPr>
      <w:r>
        <w:rPr>
          <w:sz w:val="22"/>
        </w:rPr>
        <w:t>the</w:t>
      </w:r>
      <w:r>
        <w:rPr>
          <w:spacing w:val="12"/>
          <w:sz w:val="22"/>
        </w:rPr>
        <w:t> </w:t>
      </w:r>
      <w:r>
        <w:rPr>
          <w:sz w:val="22"/>
        </w:rPr>
        <w:t>right</w:t>
      </w:r>
      <w:r>
        <w:rPr>
          <w:spacing w:val="12"/>
          <w:sz w:val="22"/>
        </w:rPr>
        <w:t> </w:t>
      </w:r>
      <w:r>
        <w:rPr>
          <w:sz w:val="22"/>
        </w:rPr>
        <w:t>to</w:t>
      </w:r>
      <w:r>
        <w:rPr>
          <w:spacing w:val="13"/>
          <w:sz w:val="22"/>
        </w:rPr>
        <w:t> </w:t>
      </w:r>
      <w:r>
        <w:rPr>
          <w:sz w:val="22"/>
        </w:rPr>
        <w:t>the</w:t>
      </w:r>
      <w:r>
        <w:rPr>
          <w:spacing w:val="12"/>
          <w:sz w:val="22"/>
        </w:rPr>
        <w:t> </w:t>
      </w:r>
      <w:r>
        <w:rPr>
          <w:sz w:val="22"/>
        </w:rPr>
        <w:t>highest</w:t>
      </w:r>
      <w:r>
        <w:rPr>
          <w:spacing w:val="12"/>
          <w:sz w:val="22"/>
        </w:rPr>
        <w:t> </w:t>
      </w:r>
      <w:r>
        <w:rPr>
          <w:sz w:val="22"/>
        </w:rPr>
        <w:t>attainable</w:t>
      </w:r>
      <w:r>
        <w:rPr>
          <w:spacing w:val="13"/>
          <w:sz w:val="22"/>
        </w:rPr>
        <w:t> </w:t>
      </w:r>
      <w:r>
        <w:rPr>
          <w:sz w:val="22"/>
        </w:rPr>
        <w:t>standard</w:t>
      </w:r>
      <w:r>
        <w:rPr>
          <w:spacing w:val="12"/>
          <w:sz w:val="22"/>
        </w:rPr>
        <w:t> </w:t>
      </w:r>
      <w:r>
        <w:rPr>
          <w:sz w:val="22"/>
        </w:rPr>
        <w:t>of</w:t>
      </w:r>
      <w:r>
        <w:rPr>
          <w:spacing w:val="12"/>
          <w:sz w:val="22"/>
        </w:rPr>
        <w:t> </w:t>
      </w:r>
      <w:r>
        <w:rPr>
          <w:sz w:val="22"/>
        </w:rPr>
        <w:t>physical</w:t>
      </w:r>
      <w:r>
        <w:rPr>
          <w:spacing w:val="13"/>
          <w:sz w:val="22"/>
        </w:rPr>
        <w:t> </w:t>
      </w:r>
      <w:r>
        <w:rPr>
          <w:sz w:val="22"/>
        </w:rPr>
        <w:t>and</w:t>
      </w:r>
      <w:r>
        <w:rPr>
          <w:spacing w:val="12"/>
          <w:sz w:val="22"/>
        </w:rPr>
        <w:t> </w:t>
      </w:r>
      <w:r>
        <w:rPr>
          <w:sz w:val="22"/>
        </w:rPr>
        <w:t>mental</w:t>
      </w:r>
      <w:r>
        <w:rPr>
          <w:spacing w:val="13"/>
          <w:sz w:val="22"/>
        </w:rPr>
        <w:t> </w:t>
      </w:r>
      <w:r>
        <w:rPr>
          <w:spacing w:val="-2"/>
          <w:sz w:val="22"/>
        </w:rPr>
        <w:t>health</w:t>
      </w:r>
    </w:p>
    <w:p>
      <w:pPr>
        <w:pStyle w:val="ListParagraph"/>
        <w:numPr>
          <w:ilvl w:val="1"/>
          <w:numId w:val="129"/>
        </w:numPr>
        <w:tabs>
          <w:tab w:pos="1937" w:val="left" w:leader="none"/>
        </w:tabs>
        <w:spacing w:line="240" w:lineRule="auto" w:before="47" w:after="0"/>
        <w:ind w:left="1936" w:right="0" w:hanging="139"/>
        <w:jc w:val="left"/>
        <w:rPr>
          <w:sz w:val="22"/>
        </w:rPr>
      </w:pPr>
      <w:r>
        <w:rPr>
          <w:sz w:val="22"/>
        </w:rPr>
        <w:t>the</w:t>
      </w:r>
      <w:r>
        <w:rPr>
          <w:spacing w:val="10"/>
          <w:sz w:val="22"/>
        </w:rPr>
        <w:t> </w:t>
      </w:r>
      <w:r>
        <w:rPr>
          <w:sz w:val="22"/>
        </w:rPr>
        <w:t>right</w:t>
      </w:r>
      <w:r>
        <w:rPr>
          <w:spacing w:val="13"/>
          <w:sz w:val="22"/>
        </w:rPr>
        <w:t> </w:t>
      </w:r>
      <w:r>
        <w:rPr>
          <w:sz w:val="22"/>
        </w:rPr>
        <w:t>to</w:t>
      </w:r>
      <w:r>
        <w:rPr>
          <w:spacing w:val="12"/>
          <w:sz w:val="22"/>
        </w:rPr>
        <w:t> </w:t>
      </w:r>
      <w:r>
        <w:rPr>
          <w:sz w:val="22"/>
        </w:rPr>
        <w:t>adequate</w:t>
      </w:r>
      <w:r>
        <w:rPr>
          <w:spacing w:val="13"/>
          <w:sz w:val="22"/>
        </w:rPr>
        <w:t> </w:t>
      </w:r>
      <w:r>
        <w:rPr>
          <w:sz w:val="22"/>
        </w:rPr>
        <w:t>housing,</w:t>
      </w:r>
      <w:r>
        <w:rPr>
          <w:spacing w:val="12"/>
          <w:sz w:val="22"/>
        </w:rPr>
        <w:t> </w:t>
      </w:r>
      <w:r>
        <w:rPr>
          <w:sz w:val="22"/>
        </w:rPr>
        <w:t>food,</w:t>
      </w:r>
      <w:r>
        <w:rPr>
          <w:spacing w:val="13"/>
          <w:sz w:val="22"/>
        </w:rPr>
        <w:t> </w:t>
      </w:r>
      <w:r>
        <w:rPr>
          <w:sz w:val="22"/>
        </w:rPr>
        <w:t>clothing</w:t>
      </w:r>
      <w:r>
        <w:rPr>
          <w:spacing w:val="12"/>
          <w:sz w:val="22"/>
        </w:rPr>
        <w:t> </w:t>
      </w:r>
      <w:r>
        <w:rPr>
          <w:sz w:val="22"/>
        </w:rPr>
        <w:t>and</w:t>
      </w:r>
      <w:r>
        <w:rPr>
          <w:spacing w:val="13"/>
          <w:sz w:val="22"/>
        </w:rPr>
        <w:t> </w:t>
      </w:r>
      <w:r>
        <w:rPr>
          <w:spacing w:val="-2"/>
          <w:sz w:val="22"/>
        </w:rPr>
        <w:t>water</w:t>
      </w:r>
    </w:p>
    <w:p>
      <w:pPr>
        <w:pStyle w:val="ListParagraph"/>
        <w:numPr>
          <w:ilvl w:val="1"/>
          <w:numId w:val="129"/>
        </w:numPr>
        <w:tabs>
          <w:tab w:pos="1937" w:val="left" w:leader="none"/>
        </w:tabs>
        <w:spacing w:line="240" w:lineRule="auto" w:before="47" w:after="0"/>
        <w:ind w:left="1936" w:right="0" w:hanging="139"/>
        <w:jc w:val="left"/>
        <w:rPr>
          <w:sz w:val="22"/>
        </w:rPr>
      </w:pPr>
      <w:r>
        <w:rPr>
          <w:sz w:val="22"/>
        </w:rPr>
        <w:t>the</w:t>
      </w:r>
      <w:r>
        <w:rPr>
          <w:spacing w:val="12"/>
          <w:sz w:val="22"/>
        </w:rPr>
        <w:t> </w:t>
      </w:r>
      <w:r>
        <w:rPr>
          <w:sz w:val="22"/>
        </w:rPr>
        <w:t>right</w:t>
      </w:r>
      <w:r>
        <w:rPr>
          <w:spacing w:val="13"/>
          <w:sz w:val="22"/>
        </w:rPr>
        <w:t> </w:t>
      </w:r>
      <w:r>
        <w:rPr>
          <w:sz w:val="22"/>
        </w:rPr>
        <w:t>to</w:t>
      </w:r>
      <w:r>
        <w:rPr>
          <w:spacing w:val="13"/>
          <w:sz w:val="22"/>
        </w:rPr>
        <w:t> </w:t>
      </w:r>
      <w:r>
        <w:rPr>
          <w:sz w:val="22"/>
        </w:rPr>
        <w:t>inclusive</w:t>
      </w:r>
      <w:r>
        <w:rPr>
          <w:spacing w:val="12"/>
          <w:sz w:val="22"/>
        </w:rPr>
        <w:t> </w:t>
      </w:r>
      <w:r>
        <w:rPr>
          <w:sz w:val="22"/>
        </w:rPr>
        <w:t>and</w:t>
      </w:r>
      <w:r>
        <w:rPr>
          <w:spacing w:val="13"/>
          <w:sz w:val="22"/>
        </w:rPr>
        <w:t> </w:t>
      </w:r>
      <w:r>
        <w:rPr>
          <w:sz w:val="22"/>
        </w:rPr>
        <w:t>accessible</w:t>
      </w:r>
      <w:r>
        <w:rPr>
          <w:spacing w:val="13"/>
          <w:sz w:val="22"/>
        </w:rPr>
        <w:t> </w:t>
      </w:r>
      <w:r>
        <w:rPr>
          <w:spacing w:val="-2"/>
          <w:sz w:val="22"/>
        </w:rPr>
        <w:t>education</w:t>
      </w:r>
    </w:p>
    <w:p>
      <w:pPr>
        <w:pStyle w:val="BodyText"/>
        <w:spacing w:before="2"/>
        <w:rPr>
          <w:sz w:val="30"/>
        </w:rPr>
      </w:pPr>
    </w:p>
    <w:p>
      <w:pPr>
        <w:pStyle w:val="Heading8"/>
        <w:numPr>
          <w:ilvl w:val="0"/>
          <w:numId w:val="129"/>
        </w:numPr>
        <w:tabs>
          <w:tab w:pos="1330" w:val="left" w:leader="none"/>
        </w:tabs>
        <w:spacing w:line="240" w:lineRule="auto" w:before="0" w:after="0"/>
        <w:ind w:left="1329" w:right="0" w:hanging="252"/>
        <w:jc w:val="left"/>
      </w:pPr>
      <w:r>
        <w:rPr/>
        <w:t>Economic</w:t>
      </w:r>
      <w:r>
        <w:rPr>
          <w:spacing w:val="18"/>
        </w:rPr>
        <w:t> </w:t>
      </w:r>
      <w:r>
        <w:rPr>
          <w:spacing w:val="-2"/>
        </w:rPr>
        <w:t>Rights</w:t>
      </w:r>
    </w:p>
    <w:p>
      <w:pPr>
        <w:pStyle w:val="BodyText"/>
        <w:spacing w:line="285" w:lineRule="auto" w:before="47"/>
        <w:ind w:left="1078" w:right="1064"/>
      </w:pPr>
      <w:r>
        <w:rPr/>
        <w:t>Economic rights deal with income-generating activities or income supports that allow one to secure the necessities of life. Some examples include:</w:t>
      </w:r>
    </w:p>
    <w:p>
      <w:pPr>
        <w:pStyle w:val="BodyText"/>
        <w:spacing w:before="10"/>
        <w:rPr>
          <w:sz w:val="25"/>
        </w:rPr>
      </w:pPr>
    </w:p>
    <w:p>
      <w:pPr>
        <w:pStyle w:val="ListParagraph"/>
        <w:numPr>
          <w:ilvl w:val="1"/>
          <w:numId w:val="129"/>
        </w:numPr>
        <w:tabs>
          <w:tab w:pos="1937" w:val="left" w:leader="none"/>
        </w:tabs>
        <w:spacing w:line="240" w:lineRule="auto" w:before="1" w:after="0"/>
        <w:ind w:left="1936" w:right="0" w:hanging="139"/>
        <w:jc w:val="left"/>
        <w:rPr>
          <w:sz w:val="22"/>
        </w:rPr>
      </w:pPr>
      <w:r>
        <w:rPr>
          <w:sz w:val="22"/>
        </w:rPr>
        <w:t>the</w:t>
      </w:r>
      <w:r>
        <w:rPr>
          <w:spacing w:val="6"/>
          <w:sz w:val="22"/>
        </w:rPr>
        <w:t> </w:t>
      </w:r>
      <w:r>
        <w:rPr>
          <w:sz w:val="22"/>
        </w:rPr>
        <w:t>right</w:t>
      </w:r>
      <w:r>
        <w:rPr>
          <w:spacing w:val="9"/>
          <w:sz w:val="22"/>
        </w:rPr>
        <w:t> </w:t>
      </w:r>
      <w:r>
        <w:rPr>
          <w:sz w:val="22"/>
        </w:rPr>
        <w:t>to</w:t>
      </w:r>
      <w:r>
        <w:rPr>
          <w:spacing w:val="8"/>
          <w:sz w:val="22"/>
        </w:rPr>
        <w:t> </w:t>
      </w:r>
      <w:r>
        <w:rPr>
          <w:sz w:val="22"/>
        </w:rPr>
        <w:t>own</w:t>
      </w:r>
      <w:r>
        <w:rPr>
          <w:spacing w:val="9"/>
          <w:sz w:val="22"/>
        </w:rPr>
        <w:t> </w:t>
      </w:r>
      <w:r>
        <w:rPr>
          <w:spacing w:val="-2"/>
          <w:sz w:val="22"/>
        </w:rPr>
        <w:t>property</w:t>
      </w:r>
    </w:p>
    <w:p>
      <w:pPr>
        <w:pStyle w:val="ListParagraph"/>
        <w:numPr>
          <w:ilvl w:val="1"/>
          <w:numId w:val="129"/>
        </w:numPr>
        <w:tabs>
          <w:tab w:pos="1937" w:val="left" w:leader="none"/>
        </w:tabs>
        <w:spacing w:line="240" w:lineRule="auto" w:before="47" w:after="0"/>
        <w:ind w:left="1936" w:right="0" w:hanging="139"/>
        <w:jc w:val="left"/>
        <w:rPr>
          <w:sz w:val="22"/>
        </w:rPr>
      </w:pPr>
      <w:r>
        <w:rPr>
          <w:sz w:val="22"/>
        </w:rPr>
        <w:t>the</w:t>
      </w:r>
      <w:r>
        <w:rPr>
          <w:spacing w:val="13"/>
          <w:sz w:val="22"/>
        </w:rPr>
        <w:t> </w:t>
      </w:r>
      <w:r>
        <w:rPr>
          <w:sz w:val="22"/>
        </w:rPr>
        <w:t>right</w:t>
      </w:r>
      <w:r>
        <w:rPr>
          <w:spacing w:val="13"/>
          <w:sz w:val="22"/>
        </w:rPr>
        <w:t> </w:t>
      </w:r>
      <w:r>
        <w:rPr>
          <w:sz w:val="22"/>
        </w:rPr>
        <w:t>to</w:t>
      </w:r>
      <w:r>
        <w:rPr>
          <w:spacing w:val="13"/>
          <w:sz w:val="22"/>
        </w:rPr>
        <w:t> </w:t>
      </w:r>
      <w:r>
        <w:rPr>
          <w:sz w:val="22"/>
        </w:rPr>
        <w:t>social</w:t>
      </w:r>
      <w:r>
        <w:rPr>
          <w:spacing w:val="13"/>
          <w:sz w:val="22"/>
        </w:rPr>
        <w:t> </w:t>
      </w:r>
      <w:r>
        <w:rPr>
          <w:sz w:val="22"/>
        </w:rPr>
        <w:t>security</w:t>
      </w:r>
      <w:r>
        <w:rPr>
          <w:spacing w:val="13"/>
          <w:sz w:val="22"/>
        </w:rPr>
        <w:t> </w:t>
      </w:r>
      <w:r>
        <w:rPr>
          <w:sz w:val="22"/>
        </w:rPr>
        <w:t>including</w:t>
      </w:r>
      <w:r>
        <w:rPr>
          <w:spacing w:val="13"/>
          <w:sz w:val="22"/>
        </w:rPr>
        <w:t> </w:t>
      </w:r>
      <w:r>
        <w:rPr>
          <w:sz w:val="22"/>
        </w:rPr>
        <w:t>social</w:t>
      </w:r>
      <w:r>
        <w:rPr>
          <w:spacing w:val="14"/>
          <w:sz w:val="22"/>
        </w:rPr>
        <w:t> </w:t>
      </w:r>
      <w:r>
        <w:rPr>
          <w:spacing w:val="-2"/>
          <w:sz w:val="22"/>
        </w:rPr>
        <w:t>insurance</w:t>
      </w:r>
    </w:p>
    <w:p>
      <w:pPr>
        <w:pStyle w:val="ListParagraph"/>
        <w:numPr>
          <w:ilvl w:val="1"/>
          <w:numId w:val="129"/>
        </w:numPr>
        <w:tabs>
          <w:tab w:pos="1937" w:val="left" w:leader="none"/>
        </w:tabs>
        <w:spacing w:line="240" w:lineRule="auto" w:before="47" w:after="0"/>
        <w:ind w:left="1936" w:right="0" w:hanging="139"/>
        <w:jc w:val="left"/>
        <w:rPr>
          <w:sz w:val="22"/>
        </w:rPr>
      </w:pPr>
      <w:r>
        <w:rPr>
          <w:sz w:val="22"/>
        </w:rPr>
        <w:t>the</w:t>
      </w:r>
      <w:r>
        <w:rPr>
          <w:spacing w:val="9"/>
          <w:sz w:val="22"/>
        </w:rPr>
        <w:t> </w:t>
      </w:r>
      <w:r>
        <w:rPr>
          <w:sz w:val="22"/>
        </w:rPr>
        <w:t>right</w:t>
      </w:r>
      <w:r>
        <w:rPr>
          <w:spacing w:val="9"/>
          <w:sz w:val="22"/>
        </w:rPr>
        <w:t> </w:t>
      </w:r>
      <w:r>
        <w:rPr>
          <w:sz w:val="22"/>
        </w:rPr>
        <w:t>to</w:t>
      </w:r>
      <w:r>
        <w:rPr>
          <w:spacing w:val="10"/>
          <w:sz w:val="22"/>
        </w:rPr>
        <w:t> </w:t>
      </w:r>
      <w:r>
        <w:rPr>
          <w:sz w:val="22"/>
        </w:rPr>
        <w:t>earn</w:t>
      </w:r>
      <w:r>
        <w:rPr>
          <w:spacing w:val="9"/>
          <w:sz w:val="22"/>
        </w:rPr>
        <w:t> </w:t>
      </w:r>
      <w:r>
        <w:rPr>
          <w:sz w:val="22"/>
        </w:rPr>
        <w:t>a</w:t>
      </w:r>
      <w:r>
        <w:rPr>
          <w:spacing w:val="10"/>
          <w:sz w:val="22"/>
        </w:rPr>
        <w:t> </w:t>
      </w:r>
      <w:r>
        <w:rPr>
          <w:sz w:val="22"/>
        </w:rPr>
        <w:t>living</w:t>
      </w:r>
      <w:r>
        <w:rPr>
          <w:spacing w:val="9"/>
          <w:sz w:val="22"/>
        </w:rPr>
        <w:t> </w:t>
      </w:r>
      <w:r>
        <w:rPr>
          <w:sz w:val="22"/>
        </w:rPr>
        <w:t>from</w:t>
      </w:r>
      <w:r>
        <w:rPr>
          <w:spacing w:val="10"/>
          <w:sz w:val="22"/>
        </w:rPr>
        <w:t> </w:t>
      </w:r>
      <w:r>
        <w:rPr>
          <w:sz w:val="22"/>
        </w:rPr>
        <w:t>work</w:t>
      </w:r>
      <w:r>
        <w:rPr>
          <w:spacing w:val="9"/>
          <w:sz w:val="22"/>
        </w:rPr>
        <w:t> </w:t>
      </w:r>
      <w:r>
        <w:rPr>
          <w:sz w:val="22"/>
        </w:rPr>
        <w:t>that</w:t>
      </w:r>
      <w:r>
        <w:rPr>
          <w:spacing w:val="10"/>
          <w:sz w:val="22"/>
        </w:rPr>
        <w:t> </w:t>
      </w:r>
      <w:r>
        <w:rPr>
          <w:sz w:val="22"/>
        </w:rPr>
        <w:t>is</w:t>
      </w:r>
      <w:r>
        <w:rPr>
          <w:spacing w:val="9"/>
          <w:sz w:val="22"/>
        </w:rPr>
        <w:t> </w:t>
      </w:r>
      <w:r>
        <w:rPr>
          <w:sz w:val="22"/>
        </w:rPr>
        <w:t>freely</w:t>
      </w:r>
      <w:r>
        <w:rPr>
          <w:spacing w:val="10"/>
          <w:sz w:val="22"/>
        </w:rPr>
        <w:t> </w:t>
      </w:r>
      <w:r>
        <w:rPr>
          <w:spacing w:val="-2"/>
          <w:sz w:val="22"/>
        </w:rPr>
        <w:t>chosen</w:t>
      </w:r>
    </w:p>
    <w:p>
      <w:pPr>
        <w:pStyle w:val="ListParagraph"/>
        <w:numPr>
          <w:ilvl w:val="1"/>
          <w:numId w:val="129"/>
        </w:numPr>
        <w:tabs>
          <w:tab w:pos="1937" w:val="left" w:leader="none"/>
        </w:tabs>
        <w:spacing w:line="240" w:lineRule="auto" w:before="47" w:after="0"/>
        <w:ind w:left="1936" w:right="0" w:hanging="139"/>
        <w:jc w:val="left"/>
        <w:rPr>
          <w:sz w:val="22"/>
        </w:rPr>
      </w:pPr>
      <w:r>
        <w:rPr>
          <w:sz w:val="22"/>
        </w:rPr>
        <w:t>the</w:t>
      </w:r>
      <w:r>
        <w:rPr>
          <w:spacing w:val="9"/>
          <w:sz w:val="22"/>
        </w:rPr>
        <w:t> </w:t>
      </w:r>
      <w:r>
        <w:rPr>
          <w:sz w:val="22"/>
        </w:rPr>
        <w:t>right</w:t>
      </w:r>
      <w:r>
        <w:rPr>
          <w:spacing w:val="9"/>
          <w:sz w:val="22"/>
        </w:rPr>
        <w:t> </w:t>
      </w:r>
      <w:r>
        <w:rPr>
          <w:sz w:val="22"/>
        </w:rPr>
        <w:t>to</w:t>
      </w:r>
      <w:r>
        <w:rPr>
          <w:spacing w:val="10"/>
          <w:sz w:val="22"/>
        </w:rPr>
        <w:t> </w:t>
      </w:r>
      <w:r>
        <w:rPr>
          <w:sz w:val="22"/>
        </w:rPr>
        <w:t>equal</w:t>
      </w:r>
      <w:r>
        <w:rPr>
          <w:spacing w:val="9"/>
          <w:sz w:val="22"/>
        </w:rPr>
        <w:t> </w:t>
      </w:r>
      <w:r>
        <w:rPr>
          <w:sz w:val="22"/>
        </w:rPr>
        <w:t>pay</w:t>
      </w:r>
      <w:r>
        <w:rPr>
          <w:spacing w:val="10"/>
          <w:sz w:val="22"/>
        </w:rPr>
        <w:t> </w:t>
      </w:r>
      <w:r>
        <w:rPr>
          <w:sz w:val="22"/>
        </w:rPr>
        <w:t>for</w:t>
      </w:r>
      <w:r>
        <w:rPr>
          <w:spacing w:val="9"/>
          <w:sz w:val="22"/>
        </w:rPr>
        <w:t> </w:t>
      </w:r>
      <w:r>
        <w:rPr>
          <w:sz w:val="22"/>
        </w:rPr>
        <w:t>equal</w:t>
      </w:r>
      <w:r>
        <w:rPr>
          <w:spacing w:val="10"/>
          <w:sz w:val="22"/>
        </w:rPr>
        <w:t> </w:t>
      </w:r>
      <w:r>
        <w:rPr>
          <w:spacing w:val="-4"/>
          <w:sz w:val="22"/>
        </w:rPr>
        <w:t>work</w:t>
      </w:r>
    </w:p>
    <w:p>
      <w:pPr>
        <w:pStyle w:val="ListParagraph"/>
        <w:numPr>
          <w:ilvl w:val="1"/>
          <w:numId w:val="129"/>
        </w:numPr>
        <w:tabs>
          <w:tab w:pos="1937" w:val="left" w:leader="none"/>
        </w:tabs>
        <w:spacing w:line="240" w:lineRule="auto" w:before="47" w:after="0"/>
        <w:ind w:left="1936" w:right="0" w:hanging="139"/>
        <w:jc w:val="left"/>
        <w:rPr>
          <w:sz w:val="22"/>
        </w:rPr>
      </w:pPr>
      <w:r>
        <w:rPr>
          <w:sz w:val="22"/>
        </w:rPr>
        <w:t>the</w:t>
      </w:r>
      <w:r>
        <w:rPr>
          <w:spacing w:val="13"/>
          <w:sz w:val="22"/>
        </w:rPr>
        <w:t> </w:t>
      </w:r>
      <w:r>
        <w:rPr>
          <w:sz w:val="22"/>
        </w:rPr>
        <w:t>right</w:t>
      </w:r>
      <w:r>
        <w:rPr>
          <w:spacing w:val="14"/>
          <w:sz w:val="22"/>
        </w:rPr>
        <w:t> </w:t>
      </w:r>
      <w:r>
        <w:rPr>
          <w:sz w:val="22"/>
        </w:rPr>
        <w:t>to</w:t>
      </w:r>
      <w:r>
        <w:rPr>
          <w:spacing w:val="13"/>
          <w:sz w:val="22"/>
        </w:rPr>
        <w:t> </w:t>
      </w:r>
      <w:r>
        <w:rPr>
          <w:sz w:val="22"/>
        </w:rPr>
        <w:t>access</w:t>
      </w:r>
      <w:r>
        <w:rPr>
          <w:spacing w:val="14"/>
          <w:sz w:val="22"/>
        </w:rPr>
        <w:t> </w:t>
      </w:r>
      <w:r>
        <w:rPr>
          <w:sz w:val="22"/>
        </w:rPr>
        <w:t>technical</w:t>
      </w:r>
      <w:r>
        <w:rPr>
          <w:spacing w:val="13"/>
          <w:sz w:val="22"/>
        </w:rPr>
        <w:t> </w:t>
      </w:r>
      <w:r>
        <w:rPr>
          <w:sz w:val="22"/>
        </w:rPr>
        <w:t>and</w:t>
      </w:r>
      <w:r>
        <w:rPr>
          <w:spacing w:val="14"/>
          <w:sz w:val="22"/>
        </w:rPr>
        <w:t> </w:t>
      </w:r>
      <w:r>
        <w:rPr>
          <w:sz w:val="22"/>
        </w:rPr>
        <w:t>vocational</w:t>
      </w:r>
      <w:r>
        <w:rPr>
          <w:spacing w:val="13"/>
          <w:sz w:val="22"/>
        </w:rPr>
        <w:t> </w:t>
      </w:r>
      <w:r>
        <w:rPr>
          <w:sz w:val="22"/>
        </w:rPr>
        <w:t>training</w:t>
      </w:r>
      <w:r>
        <w:rPr>
          <w:spacing w:val="14"/>
          <w:sz w:val="22"/>
        </w:rPr>
        <w:t> </w:t>
      </w:r>
      <w:r>
        <w:rPr>
          <w:spacing w:val="-2"/>
          <w:sz w:val="22"/>
        </w:rPr>
        <w:t>programs</w:t>
      </w:r>
    </w:p>
    <w:p>
      <w:pPr>
        <w:pStyle w:val="BodyText"/>
        <w:spacing w:before="2"/>
        <w:rPr>
          <w:sz w:val="30"/>
        </w:rPr>
      </w:pPr>
    </w:p>
    <w:p>
      <w:pPr>
        <w:pStyle w:val="Heading8"/>
        <w:numPr>
          <w:ilvl w:val="0"/>
          <w:numId w:val="129"/>
        </w:numPr>
        <w:tabs>
          <w:tab w:pos="1330" w:val="left" w:leader="none"/>
        </w:tabs>
        <w:spacing w:line="240" w:lineRule="auto" w:before="0" w:after="0"/>
        <w:ind w:left="1329" w:right="0" w:hanging="252"/>
        <w:jc w:val="left"/>
      </w:pPr>
      <w:r>
        <w:rPr/>
        <w:t>Cultural</w:t>
      </w:r>
      <w:r>
        <w:rPr>
          <w:spacing w:val="18"/>
        </w:rPr>
        <w:t> </w:t>
      </w:r>
      <w:r>
        <w:rPr>
          <w:spacing w:val="-2"/>
        </w:rPr>
        <w:t>Rights</w:t>
      </w:r>
    </w:p>
    <w:p>
      <w:pPr>
        <w:pStyle w:val="BodyText"/>
        <w:spacing w:line="285" w:lineRule="auto" w:before="47"/>
        <w:ind w:left="1078" w:right="1064"/>
      </w:pPr>
      <w:r>
        <w:rPr/>
        <w:t>Cultural rights deal with protecting, developing and enjoying one’s cultural identity. Some examples </w:t>
      </w:r>
      <w:r>
        <w:rPr>
          <w:spacing w:val="-2"/>
        </w:rPr>
        <w:t>include:</w:t>
      </w:r>
    </w:p>
    <w:p>
      <w:pPr>
        <w:pStyle w:val="BodyText"/>
        <w:spacing w:before="10"/>
        <w:rPr>
          <w:sz w:val="25"/>
        </w:rPr>
      </w:pPr>
    </w:p>
    <w:p>
      <w:pPr>
        <w:pStyle w:val="ListParagraph"/>
        <w:numPr>
          <w:ilvl w:val="1"/>
          <w:numId w:val="129"/>
        </w:numPr>
        <w:tabs>
          <w:tab w:pos="1937" w:val="left" w:leader="none"/>
        </w:tabs>
        <w:spacing w:line="240" w:lineRule="auto" w:before="1" w:after="0"/>
        <w:ind w:left="1936" w:right="0" w:hanging="139"/>
        <w:jc w:val="left"/>
        <w:rPr>
          <w:sz w:val="22"/>
        </w:rPr>
      </w:pPr>
      <w:r>
        <w:rPr>
          <w:sz w:val="22"/>
        </w:rPr>
        <w:t>the</w:t>
      </w:r>
      <w:r>
        <w:rPr>
          <w:spacing w:val="14"/>
          <w:sz w:val="22"/>
        </w:rPr>
        <w:t> </w:t>
      </w:r>
      <w:r>
        <w:rPr>
          <w:sz w:val="22"/>
        </w:rPr>
        <w:t>right</w:t>
      </w:r>
      <w:r>
        <w:rPr>
          <w:spacing w:val="14"/>
          <w:sz w:val="22"/>
        </w:rPr>
        <w:t> </w:t>
      </w:r>
      <w:r>
        <w:rPr>
          <w:sz w:val="22"/>
        </w:rPr>
        <w:t>to</w:t>
      </w:r>
      <w:r>
        <w:rPr>
          <w:spacing w:val="14"/>
          <w:sz w:val="22"/>
        </w:rPr>
        <w:t> </w:t>
      </w:r>
      <w:r>
        <w:rPr>
          <w:sz w:val="22"/>
        </w:rPr>
        <w:t>participate</w:t>
      </w:r>
      <w:r>
        <w:rPr>
          <w:spacing w:val="14"/>
          <w:sz w:val="22"/>
        </w:rPr>
        <w:t> </w:t>
      </w:r>
      <w:r>
        <w:rPr>
          <w:sz w:val="22"/>
        </w:rPr>
        <w:t>in</w:t>
      </w:r>
      <w:r>
        <w:rPr>
          <w:spacing w:val="14"/>
          <w:sz w:val="22"/>
        </w:rPr>
        <w:t> </w:t>
      </w:r>
      <w:r>
        <w:rPr>
          <w:sz w:val="22"/>
        </w:rPr>
        <w:t>inclusive</w:t>
      </w:r>
      <w:r>
        <w:rPr>
          <w:spacing w:val="14"/>
          <w:sz w:val="22"/>
        </w:rPr>
        <w:t> </w:t>
      </w:r>
      <w:r>
        <w:rPr>
          <w:sz w:val="22"/>
        </w:rPr>
        <w:t>culture,</w:t>
      </w:r>
      <w:r>
        <w:rPr>
          <w:spacing w:val="14"/>
          <w:sz w:val="22"/>
        </w:rPr>
        <w:t> </w:t>
      </w:r>
      <w:r>
        <w:rPr>
          <w:sz w:val="22"/>
        </w:rPr>
        <w:t>arts,</w:t>
      </w:r>
      <w:r>
        <w:rPr>
          <w:spacing w:val="14"/>
          <w:sz w:val="22"/>
        </w:rPr>
        <w:t> </w:t>
      </w:r>
      <w:r>
        <w:rPr>
          <w:sz w:val="22"/>
        </w:rPr>
        <w:t>recreation,</w:t>
      </w:r>
      <w:r>
        <w:rPr>
          <w:spacing w:val="14"/>
          <w:sz w:val="22"/>
        </w:rPr>
        <w:t> </w:t>
      </w:r>
      <w:r>
        <w:rPr>
          <w:sz w:val="22"/>
        </w:rPr>
        <w:t>leisure</w:t>
      </w:r>
      <w:r>
        <w:rPr>
          <w:spacing w:val="14"/>
          <w:sz w:val="22"/>
        </w:rPr>
        <w:t> </w:t>
      </w:r>
      <w:r>
        <w:rPr>
          <w:sz w:val="22"/>
        </w:rPr>
        <w:t>and</w:t>
      </w:r>
      <w:r>
        <w:rPr>
          <w:spacing w:val="14"/>
          <w:sz w:val="22"/>
        </w:rPr>
        <w:t> </w:t>
      </w:r>
      <w:r>
        <w:rPr>
          <w:spacing w:val="-2"/>
          <w:sz w:val="22"/>
        </w:rPr>
        <w:t>sport</w:t>
      </w:r>
    </w:p>
    <w:p>
      <w:pPr>
        <w:pStyle w:val="ListParagraph"/>
        <w:numPr>
          <w:ilvl w:val="1"/>
          <w:numId w:val="129"/>
        </w:numPr>
        <w:tabs>
          <w:tab w:pos="1937" w:val="left" w:leader="none"/>
        </w:tabs>
        <w:spacing w:line="240" w:lineRule="auto" w:before="47" w:after="0"/>
        <w:ind w:left="1936" w:right="0" w:hanging="139"/>
        <w:jc w:val="left"/>
        <w:rPr>
          <w:sz w:val="22"/>
        </w:rPr>
      </w:pPr>
      <w:r>
        <w:rPr>
          <w:sz w:val="22"/>
        </w:rPr>
        <w:t>the</w:t>
      </w:r>
      <w:r>
        <w:rPr>
          <w:spacing w:val="11"/>
          <w:sz w:val="22"/>
        </w:rPr>
        <w:t> </w:t>
      </w:r>
      <w:r>
        <w:rPr>
          <w:sz w:val="22"/>
        </w:rPr>
        <w:t>right</w:t>
      </w:r>
      <w:r>
        <w:rPr>
          <w:spacing w:val="11"/>
          <w:sz w:val="22"/>
        </w:rPr>
        <w:t> </w:t>
      </w:r>
      <w:r>
        <w:rPr>
          <w:sz w:val="22"/>
        </w:rPr>
        <w:t>to</w:t>
      </w:r>
      <w:r>
        <w:rPr>
          <w:spacing w:val="12"/>
          <w:sz w:val="22"/>
        </w:rPr>
        <w:t> </w:t>
      </w:r>
      <w:r>
        <w:rPr>
          <w:sz w:val="22"/>
        </w:rPr>
        <w:t>create</w:t>
      </w:r>
      <w:r>
        <w:rPr>
          <w:spacing w:val="11"/>
          <w:sz w:val="22"/>
        </w:rPr>
        <w:t> </w:t>
      </w:r>
      <w:r>
        <w:rPr>
          <w:sz w:val="22"/>
        </w:rPr>
        <w:t>a</w:t>
      </w:r>
      <w:r>
        <w:rPr>
          <w:spacing w:val="12"/>
          <w:sz w:val="22"/>
        </w:rPr>
        <w:t> </w:t>
      </w:r>
      <w:r>
        <w:rPr>
          <w:sz w:val="22"/>
        </w:rPr>
        <w:t>unique</w:t>
      </w:r>
      <w:r>
        <w:rPr>
          <w:spacing w:val="11"/>
          <w:sz w:val="22"/>
        </w:rPr>
        <w:t> </w:t>
      </w:r>
      <w:r>
        <w:rPr>
          <w:sz w:val="22"/>
        </w:rPr>
        <w:t>disability</w:t>
      </w:r>
      <w:r>
        <w:rPr>
          <w:spacing w:val="12"/>
          <w:sz w:val="22"/>
        </w:rPr>
        <w:t> </w:t>
      </w:r>
      <w:r>
        <w:rPr>
          <w:spacing w:val="-2"/>
          <w:sz w:val="22"/>
        </w:rPr>
        <w:t>culture</w:t>
      </w:r>
    </w:p>
    <w:p>
      <w:pPr>
        <w:pStyle w:val="ListParagraph"/>
        <w:numPr>
          <w:ilvl w:val="1"/>
          <w:numId w:val="129"/>
        </w:numPr>
        <w:tabs>
          <w:tab w:pos="1937" w:val="left" w:leader="none"/>
        </w:tabs>
        <w:spacing w:line="240" w:lineRule="auto" w:before="47" w:after="0"/>
        <w:ind w:left="1936" w:right="0" w:hanging="139"/>
        <w:jc w:val="left"/>
        <w:rPr>
          <w:sz w:val="22"/>
        </w:rPr>
      </w:pPr>
      <w:r>
        <w:rPr>
          <w:sz w:val="22"/>
        </w:rPr>
        <w:t>the</w:t>
      </w:r>
      <w:r>
        <w:rPr>
          <w:spacing w:val="13"/>
          <w:sz w:val="22"/>
        </w:rPr>
        <w:t> </w:t>
      </w:r>
      <w:r>
        <w:rPr>
          <w:sz w:val="22"/>
        </w:rPr>
        <w:t>right</w:t>
      </w:r>
      <w:r>
        <w:rPr>
          <w:spacing w:val="13"/>
          <w:sz w:val="22"/>
        </w:rPr>
        <w:t> </w:t>
      </w:r>
      <w:r>
        <w:rPr>
          <w:sz w:val="22"/>
        </w:rPr>
        <w:t>to</w:t>
      </w:r>
      <w:r>
        <w:rPr>
          <w:spacing w:val="13"/>
          <w:sz w:val="22"/>
        </w:rPr>
        <w:t> </w:t>
      </w:r>
      <w:r>
        <w:rPr>
          <w:sz w:val="22"/>
        </w:rPr>
        <w:t>cultural</w:t>
      </w:r>
      <w:r>
        <w:rPr>
          <w:spacing w:val="13"/>
          <w:sz w:val="22"/>
        </w:rPr>
        <w:t> </w:t>
      </w:r>
      <w:r>
        <w:rPr>
          <w:sz w:val="22"/>
        </w:rPr>
        <w:t>materials</w:t>
      </w:r>
      <w:r>
        <w:rPr>
          <w:spacing w:val="13"/>
          <w:sz w:val="22"/>
        </w:rPr>
        <w:t> </w:t>
      </w:r>
      <w:r>
        <w:rPr>
          <w:sz w:val="22"/>
        </w:rPr>
        <w:t>in</w:t>
      </w:r>
      <w:r>
        <w:rPr>
          <w:spacing w:val="13"/>
          <w:sz w:val="22"/>
        </w:rPr>
        <w:t> </w:t>
      </w:r>
      <w:r>
        <w:rPr>
          <w:sz w:val="22"/>
        </w:rPr>
        <w:t>accessible</w:t>
      </w:r>
      <w:r>
        <w:rPr>
          <w:spacing w:val="14"/>
          <w:sz w:val="22"/>
        </w:rPr>
        <w:t> </w:t>
      </w:r>
      <w:r>
        <w:rPr>
          <w:spacing w:val="-2"/>
          <w:sz w:val="22"/>
        </w:rPr>
        <w:t>formats</w:t>
      </w:r>
    </w:p>
    <w:p>
      <w:pPr>
        <w:pStyle w:val="ListParagraph"/>
        <w:numPr>
          <w:ilvl w:val="1"/>
          <w:numId w:val="129"/>
        </w:numPr>
        <w:tabs>
          <w:tab w:pos="1937" w:val="left" w:leader="none"/>
        </w:tabs>
        <w:spacing w:line="240" w:lineRule="auto" w:before="47" w:after="0"/>
        <w:ind w:left="1936" w:right="0" w:hanging="139"/>
        <w:jc w:val="left"/>
        <w:rPr>
          <w:sz w:val="22"/>
        </w:rPr>
      </w:pPr>
      <w:r>
        <w:rPr>
          <w:sz w:val="22"/>
        </w:rPr>
        <w:t>the</w:t>
      </w:r>
      <w:r>
        <w:rPr>
          <w:spacing w:val="11"/>
          <w:sz w:val="22"/>
        </w:rPr>
        <w:t> </w:t>
      </w:r>
      <w:r>
        <w:rPr>
          <w:sz w:val="22"/>
        </w:rPr>
        <w:t>right</w:t>
      </w:r>
      <w:r>
        <w:rPr>
          <w:spacing w:val="11"/>
          <w:sz w:val="22"/>
        </w:rPr>
        <w:t> </w:t>
      </w:r>
      <w:r>
        <w:rPr>
          <w:sz w:val="22"/>
        </w:rPr>
        <w:t>to</w:t>
      </w:r>
      <w:r>
        <w:rPr>
          <w:spacing w:val="11"/>
          <w:sz w:val="22"/>
        </w:rPr>
        <w:t> </w:t>
      </w:r>
      <w:r>
        <w:rPr>
          <w:sz w:val="22"/>
        </w:rPr>
        <w:t>access</w:t>
      </w:r>
      <w:r>
        <w:rPr>
          <w:spacing w:val="11"/>
          <w:sz w:val="22"/>
        </w:rPr>
        <w:t> </w:t>
      </w:r>
      <w:r>
        <w:rPr>
          <w:sz w:val="22"/>
        </w:rPr>
        <w:t>places</w:t>
      </w:r>
      <w:r>
        <w:rPr>
          <w:spacing w:val="11"/>
          <w:sz w:val="22"/>
        </w:rPr>
        <w:t> </w:t>
      </w:r>
      <w:r>
        <w:rPr>
          <w:sz w:val="22"/>
        </w:rPr>
        <w:t>of</w:t>
      </w:r>
      <w:r>
        <w:rPr>
          <w:spacing w:val="11"/>
          <w:sz w:val="22"/>
        </w:rPr>
        <w:t> </w:t>
      </w:r>
      <w:r>
        <w:rPr>
          <w:sz w:val="22"/>
        </w:rPr>
        <w:t>cultural</w:t>
      </w:r>
      <w:r>
        <w:rPr>
          <w:spacing w:val="12"/>
          <w:sz w:val="22"/>
        </w:rPr>
        <w:t> </w:t>
      </w:r>
      <w:r>
        <w:rPr>
          <w:spacing w:val="-2"/>
          <w:sz w:val="22"/>
        </w:rPr>
        <w:t>performances</w:t>
      </w:r>
    </w:p>
    <w:p>
      <w:pPr>
        <w:pStyle w:val="BodyText"/>
        <w:spacing w:before="2"/>
        <w:rPr>
          <w:sz w:val="30"/>
        </w:rPr>
      </w:pPr>
    </w:p>
    <w:p>
      <w:pPr>
        <w:pStyle w:val="Heading8"/>
        <w:numPr>
          <w:ilvl w:val="0"/>
          <w:numId w:val="129"/>
        </w:numPr>
        <w:tabs>
          <w:tab w:pos="1330" w:val="left" w:leader="none"/>
        </w:tabs>
        <w:spacing w:line="240" w:lineRule="auto" w:before="0" w:after="0"/>
        <w:ind w:left="1329" w:right="0" w:hanging="252"/>
        <w:jc w:val="left"/>
      </w:pPr>
      <w:r>
        <w:rPr/>
        <w:t>Civil</w:t>
      </w:r>
      <w:r>
        <w:rPr>
          <w:spacing w:val="13"/>
        </w:rPr>
        <w:t> </w:t>
      </w:r>
      <w:r>
        <w:rPr/>
        <w:t>and</w:t>
      </w:r>
      <w:r>
        <w:rPr>
          <w:spacing w:val="13"/>
        </w:rPr>
        <w:t> </w:t>
      </w:r>
      <w:r>
        <w:rPr/>
        <w:t>Political</w:t>
      </w:r>
      <w:r>
        <w:rPr>
          <w:spacing w:val="14"/>
        </w:rPr>
        <w:t> </w:t>
      </w:r>
      <w:r>
        <w:rPr>
          <w:spacing w:val="-2"/>
        </w:rPr>
        <w:t>Rights</w:t>
      </w:r>
    </w:p>
    <w:p>
      <w:pPr>
        <w:pStyle w:val="BodyText"/>
        <w:spacing w:before="47"/>
        <w:ind w:left="1078"/>
      </w:pPr>
      <w:r>
        <w:rPr/>
        <w:t>Civil</w:t>
      </w:r>
      <w:r>
        <w:rPr>
          <w:spacing w:val="13"/>
        </w:rPr>
        <w:t> </w:t>
      </w:r>
      <w:r>
        <w:rPr/>
        <w:t>and</w:t>
      </w:r>
      <w:r>
        <w:rPr>
          <w:spacing w:val="14"/>
        </w:rPr>
        <w:t> </w:t>
      </w:r>
      <w:r>
        <w:rPr/>
        <w:t>political</w:t>
      </w:r>
      <w:r>
        <w:rPr>
          <w:spacing w:val="13"/>
        </w:rPr>
        <w:t> </w:t>
      </w:r>
      <w:r>
        <w:rPr/>
        <w:t>rights</w:t>
      </w:r>
      <w:r>
        <w:rPr>
          <w:spacing w:val="14"/>
        </w:rPr>
        <w:t> </w:t>
      </w:r>
      <w:r>
        <w:rPr/>
        <w:t>allow</w:t>
      </w:r>
      <w:r>
        <w:rPr>
          <w:spacing w:val="13"/>
        </w:rPr>
        <w:t> </w:t>
      </w:r>
      <w:r>
        <w:rPr/>
        <w:t>people</w:t>
      </w:r>
      <w:r>
        <w:rPr>
          <w:spacing w:val="14"/>
        </w:rPr>
        <w:t> </w:t>
      </w:r>
      <w:r>
        <w:rPr/>
        <w:t>to</w:t>
      </w:r>
      <w:r>
        <w:rPr>
          <w:spacing w:val="13"/>
        </w:rPr>
        <w:t> </w:t>
      </w:r>
      <w:r>
        <w:rPr/>
        <w:t>have</w:t>
      </w:r>
      <w:r>
        <w:rPr>
          <w:spacing w:val="14"/>
        </w:rPr>
        <w:t> </w:t>
      </w:r>
      <w:r>
        <w:rPr/>
        <w:t>equal</w:t>
      </w:r>
      <w:r>
        <w:rPr>
          <w:spacing w:val="13"/>
        </w:rPr>
        <w:t> </w:t>
      </w:r>
      <w:r>
        <w:rPr/>
        <w:t>citizenship.</w:t>
      </w:r>
      <w:r>
        <w:rPr>
          <w:spacing w:val="14"/>
        </w:rPr>
        <w:t> </w:t>
      </w:r>
      <w:r>
        <w:rPr/>
        <w:t>Some</w:t>
      </w:r>
      <w:r>
        <w:rPr>
          <w:spacing w:val="13"/>
        </w:rPr>
        <w:t> </w:t>
      </w:r>
      <w:r>
        <w:rPr/>
        <w:t>examples</w:t>
      </w:r>
      <w:r>
        <w:rPr>
          <w:spacing w:val="14"/>
        </w:rPr>
        <w:t> </w:t>
      </w:r>
      <w:r>
        <w:rPr>
          <w:spacing w:val="-2"/>
        </w:rPr>
        <w:t>include:</w:t>
      </w:r>
    </w:p>
    <w:p>
      <w:pPr>
        <w:pStyle w:val="BodyText"/>
        <w:spacing w:before="2"/>
        <w:rPr>
          <w:sz w:val="30"/>
        </w:rPr>
      </w:pPr>
    </w:p>
    <w:p>
      <w:pPr>
        <w:pStyle w:val="ListParagraph"/>
        <w:numPr>
          <w:ilvl w:val="1"/>
          <w:numId w:val="129"/>
        </w:numPr>
        <w:tabs>
          <w:tab w:pos="1937" w:val="left" w:leader="none"/>
        </w:tabs>
        <w:spacing w:line="240" w:lineRule="auto" w:before="0" w:after="0"/>
        <w:ind w:left="1936" w:right="0" w:hanging="139"/>
        <w:jc w:val="left"/>
        <w:rPr>
          <w:sz w:val="22"/>
        </w:rPr>
      </w:pPr>
      <w:r>
        <w:rPr>
          <w:sz w:val="22"/>
        </w:rPr>
        <w:t>the</w:t>
      </w:r>
      <w:r>
        <w:rPr>
          <w:spacing w:val="8"/>
          <w:sz w:val="22"/>
        </w:rPr>
        <w:t> </w:t>
      </w:r>
      <w:r>
        <w:rPr>
          <w:sz w:val="22"/>
        </w:rPr>
        <w:t>right</w:t>
      </w:r>
      <w:r>
        <w:rPr>
          <w:spacing w:val="11"/>
          <w:sz w:val="22"/>
        </w:rPr>
        <w:t> </w:t>
      </w:r>
      <w:r>
        <w:rPr>
          <w:sz w:val="22"/>
        </w:rPr>
        <w:t>to</w:t>
      </w:r>
      <w:r>
        <w:rPr>
          <w:spacing w:val="11"/>
          <w:sz w:val="22"/>
        </w:rPr>
        <w:t> </w:t>
      </w:r>
      <w:r>
        <w:rPr>
          <w:sz w:val="22"/>
        </w:rPr>
        <w:t>life,</w:t>
      </w:r>
      <w:r>
        <w:rPr>
          <w:spacing w:val="11"/>
          <w:sz w:val="22"/>
        </w:rPr>
        <w:t> </w:t>
      </w:r>
      <w:r>
        <w:rPr>
          <w:sz w:val="22"/>
        </w:rPr>
        <w:t>liberty</w:t>
      </w:r>
      <w:r>
        <w:rPr>
          <w:spacing w:val="10"/>
          <w:sz w:val="22"/>
        </w:rPr>
        <w:t> </w:t>
      </w:r>
      <w:r>
        <w:rPr>
          <w:sz w:val="22"/>
        </w:rPr>
        <w:t>and</w:t>
      </w:r>
      <w:r>
        <w:rPr>
          <w:spacing w:val="11"/>
          <w:sz w:val="22"/>
        </w:rPr>
        <w:t> </w:t>
      </w:r>
      <w:r>
        <w:rPr>
          <w:sz w:val="22"/>
        </w:rPr>
        <w:t>security</w:t>
      </w:r>
      <w:r>
        <w:rPr>
          <w:spacing w:val="11"/>
          <w:sz w:val="22"/>
        </w:rPr>
        <w:t> </w:t>
      </w:r>
      <w:r>
        <w:rPr>
          <w:sz w:val="22"/>
        </w:rPr>
        <w:t>of</w:t>
      </w:r>
      <w:r>
        <w:rPr>
          <w:spacing w:val="11"/>
          <w:sz w:val="22"/>
        </w:rPr>
        <w:t> </w:t>
      </w:r>
      <w:r>
        <w:rPr>
          <w:spacing w:val="-2"/>
          <w:sz w:val="22"/>
        </w:rPr>
        <w:t>person</w:t>
      </w:r>
    </w:p>
    <w:p>
      <w:pPr>
        <w:pStyle w:val="ListParagraph"/>
        <w:numPr>
          <w:ilvl w:val="1"/>
          <w:numId w:val="129"/>
        </w:numPr>
        <w:tabs>
          <w:tab w:pos="1937" w:val="left" w:leader="none"/>
        </w:tabs>
        <w:spacing w:line="240" w:lineRule="auto" w:before="47" w:after="0"/>
        <w:ind w:left="1936" w:right="0" w:hanging="139"/>
        <w:jc w:val="left"/>
        <w:rPr>
          <w:sz w:val="22"/>
        </w:rPr>
      </w:pPr>
      <w:r>
        <w:rPr>
          <w:sz w:val="22"/>
        </w:rPr>
        <w:t>the</w:t>
      </w:r>
      <w:r>
        <w:rPr>
          <w:spacing w:val="9"/>
          <w:sz w:val="22"/>
        </w:rPr>
        <w:t> </w:t>
      </w:r>
      <w:r>
        <w:rPr>
          <w:sz w:val="22"/>
        </w:rPr>
        <w:t>right</w:t>
      </w:r>
      <w:r>
        <w:rPr>
          <w:spacing w:val="10"/>
          <w:sz w:val="22"/>
        </w:rPr>
        <w:t> </w:t>
      </w:r>
      <w:r>
        <w:rPr>
          <w:sz w:val="22"/>
        </w:rPr>
        <w:t>to</w:t>
      </w:r>
      <w:r>
        <w:rPr>
          <w:spacing w:val="9"/>
          <w:sz w:val="22"/>
        </w:rPr>
        <w:t> </w:t>
      </w:r>
      <w:r>
        <w:rPr>
          <w:sz w:val="22"/>
        </w:rPr>
        <w:t>freedom</w:t>
      </w:r>
      <w:r>
        <w:rPr>
          <w:spacing w:val="10"/>
          <w:sz w:val="22"/>
        </w:rPr>
        <w:t> </w:t>
      </w:r>
      <w:r>
        <w:rPr>
          <w:sz w:val="22"/>
        </w:rPr>
        <w:t>of</w:t>
      </w:r>
      <w:r>
        <w:rPr>
          <w:spacing w:val="10"/>
          <w:sz w:val="22"/>
        </w:rPr>
        <w:t> </w:t>
      </w:r>
      <w:r>
        <w:rPr>
          <w:spacing w:val="-2"/>
          <w:sz w:val="22"/>
        </w:rPr>
        <w:t>opinion</w:t>
      </w:r>
    </w:p>
    <w:p>
      <w:pPr>
        <w:pStyle w:val="ListParagraph"/>
        <w:numPr>
          <w:ilvl w:val="1"/>
          <w:numId w:val="129"/>
        </w:numPr>
        <w:tabs>
          <w:tab w:pos="1937" w:val="left" w:leader="none"/>
        </w:tabs>
        <w:spacing w:line="240" w:lineRule="auto" w:before="47" w:after="0"/>
        <w:ind w:left="1936" w:right="0" w:hanging="139"/>
        <w:jc w:val="left"/>
        <w:rPr>
          <w:sz w:val="22"/>
        </w:rPr>
      </w:pPr>
      <w:r>
        <w:rPr>
          <w:sz w:val="22"/>
        </w:rPr>
        <w:t>the</w:t>
      </w:r>
      <w:r>
        <w:rPr>
          <w:spacing w:val="9"/>
          <w:sz w:val="22"/>
        </w:rPr>
        <w:t> </w:t>
      </w:r>
      <w:r>
        <w:rPr>
          <w:sz w:val="22"/>
        </w:rPr>
        <w:t>right</w:t>
      </w:r>
      <w:r>
        <w:rPr>
          <w:spacing w:val="12"/>
          <w:sz w:val="22"/>
        </w:rPr>
        <w:t> </w:t>
      </w:r>
      <w:r>
        <w:rPr>
          <w:sz w:val="22"/>
        </w:rPr>
        <w:t>to</w:t>
      </w:r>
      <w:r>
        <w:rPr>
          <w:spacing w:val="12"/>
          <w:sz w:val="22"/>
        </w:rPr>
        <w:t> </w:t>
      </w:r>
      <w:r>
        <w:rPr>
          <w:sz w:val="22"/>
        </w:rPr>
        <w:t>protection</w:t>
      </w:r>
      <w:r>
        <w:rPr>
          <w:spacing w:val="11"/>
          <w:sz w:val="22"/>
        </w:rPr>
        <w:t> </w:t>
      </w:r>
      <w:r>
        <w:rPr>
          <w:sz w:val="22"/>
        </w:rPr>
        <w:t>from</w:t>
      </w:r>
      <w:r>
        <w:rPr>
          <w:spacing w:val="12"/>
          <w:sz w:val="22"/>
        </w:rPr>
        <w:t> </w:t>
      </w:r>
      <w:r>
        <w:rPr>
          <w:sz w:val="22"/>
        </w:rPr>
        <w:t>torture</w:t>
      </w:r>
      <w:r>
        <w:rPr>
          <w:spacing w:val="12"/>
          <w:sz w:val="22"/>
        </w:rPr>
        <w:t> </w:t>
      </w:r>
      <w:r>
        <w:rPr>
          <w:sz w:val="22"/>
        </w:rPr>
        <w:t>and</w:t>
      </w:r>
      <w:r>
        <w:rPr>
          <w:spacing w:val="12"/>
          <w:sz w:val="22"/>
        </w:rPr>
        <w:t> </w:t>
      </w:r>
      <w:r>
        <w:rPr>
          <w:spacing w:val="-2"/>
          <w:sz w:val="22"/>
        </w:rPr>
        <w:t>violence</w:t>
      </w:r>
    </w:p>
    <w:p>
      <w:pPr>
        <w:pStyle w:val="ListParagraph"/>
        <w:numPr>
          <w:ilvl w:val="1"/>
          <w:numId w:val="129"/>
        </w:numPr>
        <w:tabs>
          <w:tab w:pos="1937" w:val="left" w:leader="none"/>
        </w:tabs>
        <w:spacing w:line="240" w:lineRule="auto" w:before="47" w:after="0"/>
        <w:ind w:left="1936" w:right="0" w:hanging="139"/>
        <w:jc w:val="left"/>
        <w:rPr>
          <w:sz w:val="22"/>
        </w:rPr>
      </w:pPr>
      <w:r>
        <w:rPr>
          <w:sz w:val="22"/>
        </w:rPr>
        <w:t>the</w:t>
      </w:r>
      <w:r>
        <w:rPr>
          <w:spacing w:val="10"/>
          <w:sz w:val="22"/>
        </w:rPr>
        <w:t> </w:t>
      </w:r>
      <w:r>
        <w:rPr>
          <w:sz w:val="22"/>
        </w:rPr>
        <w:t>right</w:t>
      </w:r>
      <w:r>
        <w:rPr>
          <w:spacing w:val="10"/>
          <w:sz w:val="22"/>
        </w:rPr>
        <w:t> </w:t>
      </w:r>
      <w:r>
        <w:rPr>
          <w:sz w:val="22"/>
        </w:rPr>
        <w:t>to</w:t>
      </w:r>
      <w:r>
        <w:rPr>
          <w:spacing w:val="10"/>
          <w:sz w:val="22"/>
        </w:rPr>
        <w:t> </w:t>
      </w:r>
      <w:r>
        <w:rPr>
          <w:sz w:val="22"/>
        </w:rPr>
        <w:t>vote</w:t>
      </w:r>
      <w:r>
        <w:rPr>
          <w:spacing w:val="10"/>
          <w:sz w:val="22"/>
        </w:rPr>
        <w:t> </w:t>
      </w:r>
      <w:r>
        <w:rPr>
          <w:sz w:val="22"/>
        </w:rPr>
        <w:t>and</w:t>
      </w:r>
      <w:r>
        <w:rPr>
          <w:spacing w:val="10"/>
          <w:sz w:val="22"/>
        </w:rPr>
        <w:t> </w:t>
      </w:r>
      <w:r>
        <w:rPr>
          <w:sz w:val="22"/>
        </w:rPr>
        <w:t>run</w:t>
      </w:r>
      <w:r>
        <w:rPr>
          <w:spacing w:val="10"/>
          <w:sz w:val="22"/>
        </w:rPr>
        <w:t> </w:t>
      </w:r>
      <w:r>
        <w:rPr>
          <w:sz w:val="22"/>
        </w:rPr>
        <w:t>for</w:t>
      </w:r>
      <w:r>
        <w:rPr>
          <w:spacing w:val="10"/>
          <w:sz w:val="22"/>
        </w:rPr>
        <w:t> </w:t>
      </w:r>
      <w:r>
        <w:rPr>
          <w:sz w:val="22"/>
        </w:rPr>
        <w:t>political</w:t>
      </w:r>
      <w:r>
        <w:rPr>
          <w:spacing w:val="10"/>
          <w:sz w:val="22"/>
        </w:rPr>
        <w:t> </w:t>
      </w:r>
      <w:r>
        <w:rPr>
          <w:spacing w:val="-2"/>
          <w:sz w:val="22"/>
        </w:rPr>
        <w:t>ofﬁce</w:t>
      </w:r>
    </w:p>
    <w:p>
      <w:pPr>
        <w:pStyle w:val="BodyText"/>
        <w:spacing w:before="2"/>
        <w:rPr>
          <w:sz w:val="30"/>
        </w:rPr>
      </w:pPr>
    </w:p>
    <w:p>
      <w:pPr>
        <w:pStyle w:val="Heading8"/>
        <w:ind w:left="1078"/>
      </w:pPr>
      <w:r>
        <w:rPr/>
        <w:t>Characteristics</w:t>
      </w:r>
      <w:r>
        <w:rPr>
          <w:spacing w:val="16"/>
        </w:rPr>
        <w:t> </w:t>
      </w:r>
      <w:r>
        <w:rPr/>
        <w:t>of</w:t>
      </w:r>
      <w:r>
        <w:rPr>
          <w:spacing w:val="17"/>
        </w:rPr>
        <w:t> </w:t>
      </w:r>
      <w:r>
        <w:rPr/>
        <w:t>human</w:t>
      </w:r>
      <w:r>
        <w:rPr>
          <w:spacing w:val="17"/>
        </w:rPr>
        <w:t> </w:t>
      </w:r>
      <w:r>
        <w:rPr>
          <w:spacing w:val="-2"/>
        </w:rPr>
        <w:t>rights</w:t>
      </w:r>
    </w:p>
    <w:p>
      <w:pPr>
        <w:pStyle w:val="BodyText"/>
        <w:spacing w:before="47"/>
        <w:ind w:left="1078"/>
      </w:pPr>
      <w:r>
        <w:rPr/>
        <w:t>Human</w:t>
      </w:r>
      <w:r>
        <w:rPr>
          <w:spacing w:val="11"/>
        </w:rPr>
        <w:t> </w:t>
      </w:r>
      <w:r>
        <w:rPr/>
        <w:t>rights</w:t>
      </w:r>
      <w:r>
        <w:rPr>
          <w:spacing w:val="13"/>
        </w:rPr>
        <w:t> </w:t>
      </w:r>
      <w:r>
        <w:rPr/>
        <w:t>belong</w:t>
      </w:r>
      <w:r>
        <w:rPr>
          <w:spacing w:val="13"/>
        </w:rPr>
        <w:t> </w:t>
      </w:r>
      <w:r>
        <w:rPr/>
        <w:t>to</w:t>
      </w:r>
      <w:r>
        <w:rPr>
          <w:spacing w:val="13"/>
        </w:rPr>
        <w:t> </w:t>
      </w:r>
      <w:r>
        <w:rPr/>
        <w:t>everyone.</w:t>
      </w:r>
      <w:r>
        <w:rPr>
          <w:spacing w:val="13"/>
        </w:rPr>
        <w:t> </w:t>
      </w:r>
      <w:r>
        <w:rPr/>
        <w:t>Human</w:t>
      </w:r>
      <w:r>
        <w:rPr>
          <w:spacing w:val="13"/>
        </w:rPr>
        <w:t> </w:t>
      </w:r>
      <w:r>
        <w:rPr/>
        <w:t>rights</w:t>
      </w:r>
      <w:r>
        <w:rPr>
          <w:spacing w:val="14"/>
        </w:rPr>
        <w:t> </w:t>
      </w:r>
      <w:r>
        <w:rPr>
          <w:spacing w:val="-4"/>
        </w:rPr>
        <w:t>are:</w:t>
      </w:r>
    </w:p>
    <w:p>
      <w:pPr>
        <w:pStyle w:val="BodyText"/>
        <w:spacing w:before="2"/>
        <w:rPr>
          <w:sz w:val="30"/>
        </w:rPr>
      </w:pPr>
    </w:p>
    <w:p>
      <w:pPr>
        <w:pStyle w:val="ListParagraph"/>
        <w:numPr>
          <w:ilvl w:val="1"/>
          <w:numId w:val="129"/>
        </w:numPr>
        <w:tabs>
          <w:tab w:pos="1937" w:val="left" w:leader="none"/>
        </w:tabs>
        <w:spacing w:line="240" w:lineRule="auto" w:before="0" w:after="0"/>
        <w:ind w:left="1936" w:right="0" w:hanging="139"/>
        <w:jc w:val="left"/>
        <w:rPr>
          <w:sz w:val="22"/>
        </w:rPr>
      </w:pPr>
      <w:r>
        <w:rPr>
          <w:sz w:val="22"/>
        </w:rPr>
        <w:t>Universal</w:t>
      </w:r>
      <w:r>
        <w:rPr>
          <w:spacing w:val="10"/>
          <w:sz w:val="22"/>
        </w:rPr>
        <w:t> </w:t>
      </w:r>
      <w:r>
        <w:rPr>
          <w:sz w:val="22"/>
        </w:rPr>
        <w:t>–</w:t>
      </w:r>
      <w:r>
        <w:rPr>
          <w:spacing w:val="8"/>
          <w:sz w:val="22"/>
        </w:rPr>
        <w:t> </w:t>
      </w:r>
      <w:r>
        <w:rPr>
          <w:sz w:val="22"/>
        </w:rPr>
        <w:t>They</w:t>
      </w:r>
      <w:r>
        <w:rPr>
          <w:spacing w:val="12"/>
          <w:sz w:val="22"/>
        </w:rPr>
        <w:t> </w:t>
      </w:r>
      <w:r>
        <w:rPr>
          <w:sz w:val="22"/>
        </w:rPr>
        <w:t>belong</w:t>
      </w:r>
      <w:r>
        <w:rPr>
          <w:spacing w:val="13"/>
          <w:sz w:val="22"/>
        </w:rPr>
        <w:t> </w:t>
      </w:r>
      <w:r>
        <w:rPr>
          <w:sz w:val="22"/>
        </w:rPr>
        <w:t>to</w:t>
      </w:r>
      <w:r>
        <w:rPr>
          <w:spacing w:val="12"/>
          <w:sz w:val="22"/>
        </w:rPr>
        <w:t> </w:t>
      </w:r>
      <w:r>
        <w:rPr>
          <w:sz w:val="22"/>
        </w:rPr>
        <w:t>everyone</w:t>
      </w:r>
      <w:r>
        <w:rPr>
          <w:spacing w:val="13"/>
          <w:sz w:val="22"/>
        </w:rPr>
        <w:t> </w:t>
      </w:r>
      <w:r>
        <w:rPr>
          <w:sz w:val="22"/>
        </w:rPr>
        <w:t>irrespective</w:t>
      </w:r>
      <w:r>
        <w:rPr>
          <w:spacing w:val="12"/>
          <w:sz w:val="22"/>
        </w:rPr>
        <w:t> </w:t>
      </w:r>
      <w:r>
        <w:rPr>
          <w:sz w:val="22"/>
        </w:rPr>
        <w:t>of</w:t>
      </w:r>
      <w:r>
        <w:rPr>
          <w:spacing w:val="13"/>
          <w:sz w:val="22"/>
        </w:rPr>
        <w:t> </w:t>
      </w:r>
      <w:r>
        <w:rPr>
          <w:sz w:val="22"/>
        </w:rPr>
        <w:t>where</w:t>
      </w:r>
      <w:r>
        <w:rPr>
          <w:spacing w:val="12"/>
          <w:sz w:val="22"/>
        </w:rPr>
        <w:t> </w:t>
      </w:r>
      <w:r>
        <w:rPr>
          <w:sz w:val="22"/>
        </w:rPr>
        <w:t>you</w:t>
      </w:r>
      <w:r>
        <w:rPr>
          <w:spacing w:val="13"/>
          <w:sz w:val="22"/>
        </w:rPr>
        <w:t> </w:t>
      </w:r>
      <w:r>
        <w:rPr>
          <w:spacing w:val="-5"/>
          <w:sz w:val="22"/>
        </w:rPr>
        <w:t>are</w:t>
      </w:r>
    </w:p>
    <w:p>
      <w:pPr>
        <w:pStyle w:val="ListParagraph"/>
        <w:numPr>
          <w:ilvl w:val="1"/>
          <w:numId w:val="129"/>
        </w:numPr>
        <w:tabs>
          <w:tab w:pos="1937" w:val="left" w:leader="none"/>
        </w:tabs>
        <w:spacing w:line="240" w:lineRule="auto" w:before="47" w:after="0"/>
        <w:ind w:left="1936" w:right="0" w:hanging="139"/>
        <w:jc w:val="left"/>
        <w:rPr>
          <w:sz w:val="22"/>
        </w:rPr>
      </w:pPr>
      <w:r>
        <w:rPr>
          <w:sz w:val="22"/>
        </w:rPr>
        <w:t>Inherent</w:t>
      </w:r>
      <w:r>
        <w:rPr>
          <w:spacing w:val="8"/>
          <w:sz w:val="22"/>
        </w:rPr>
        <w:t> </w:t>
      </w:r>
      <w:r>
        <w:rPr>
          <w:sz w:val="22"/>
        </w:rPr>
        <w:t>–</w:t>
      </w:r>
      <w:r>
        <w:rPr>
          <w:spacing w:val="11"/>
          <w:sz w:val="22"/>
        </w:rPr>
        <w:t> </w:t>
      </w:r>
      <w:r>
        <w:rPr>
          <w:sz w:val="22"/>
        </w:rPr>
        <w:t>Every</w:t>
      </w:r>
      <w:r>
        <w:rPr>
          <w:spacing w:val="10"/>
          <w:sz w:val="22"/>
        </w:rPr>
        <w:t> </w:t>
      </w:r>
      <w:r>
        <w:rPr>
          <w:sz w:val="22"/>
        </w:rPr>
        <w:t>human</w:t>
      </w:r>
      <w:r>
        <w:rPr>
          <w:spacing w:val="11"/>
          <w:sz w:val="22"/>
        </w:rPr>
        <w:t> </w:t>
      </w:r>
      <w:r>
        <w:rPr>
          <w:sz w:val="22"/>
        </w:rPr>
        <w:t>being</w:t>
      </w:r>
      <w:r>
        <w:rPr>
          <w:spacing w:val="10"/>
          <w:sz w:val="22"/>
        </w:rPr>
        <w:t> </w:t>
      </w:r>
      <w:r>
        <w:rPr>
          <w:sz w:val="22"/>
        </w:rPr>
        <w:t>is</w:t>
      </w:r>
      <w:r>
        <w:rPr>
          <w:spacing w:val="11"/>
          <w:sz w:val="22"/>
        </w:rPr>
        <w:t> </w:t>
      </w:r>
      <w:r>
        <w:rPr>
          <w:sz w:val="22"/>
        </w:rPr>
        <w:t>born</w:t>
      </w:r>
      <w:r>
        <w:rPr>
          <w:spacing w:val="10"/>
          <w:sz w:val="22"/>
        </w:rPr>
        <w:t> </w:t>
      </w:r>
      <w:r>
        <w:rPr>
          <w:sz w:val="22"/>
        </w:rPr>
        <w:t>with</w:t>
      </w:r>
      <w:r>
        <w:rPr>
          <w:spacing w:val="11"/>
          <w:sz w:val="22"/>
        </w:rPr>
        <w:t> </w:t>
      </w:r>
      <w:r>
        <w:rPr>
          <w:spacing w:val="-2"/>
          <w:sz w:val="22"/>
        </w:rPr>
        <w:t>rights.</w:t>
      </w:r>
    </w:p>
    <w:p>
      <w:pPr>
        <w:pStyle w:val="ListParagraph"/>
        <w:numPr>
          <w:ilvl w:val="1"/>
          <w:numId w:val="129"/>
        </w:numPr>
        <w:tabs>
          <w:tab w:pos="1937" w:val="left" w:leader="none"/>
        </w:tabs>
        <w:spacing w:line="240" w:lineRule="auto" w:before="48" w:after="0"/>
        <w:ind w:left="1936" w:right="0" w:hanging="139"/>
        <w:jc w:val="left"/>
        <w:rPr>
          <w:sz w:val="22"/>
        </w:rPr>
      </w:pPr>
      <w:r>
        <w:rPr>
          <w:sz w:val="22"/>
        </w:rPr>
        <w:t>Inalienable</w:t>
      </w:r>
      <w:r>
        <w:rPr>
          <w:spacing w:val="10"/>
          <w:sz w:val="22"/>
        </w:rPr>
        <w:t> </w:t>
      </w:r>
      <w:r>
        <w:rPr>
          <w:sz w:val="22"/>
        </w:rPr>
        <w:t>–</w:t>
      </w:r>
      <w:r>
        <w:rPr>
          <w:spacing w:val="12"/>
          <w:sz w:val="22"/>
        </w:rPr>
        <w:t> </w:t>
      </w:r>
      <w:r>
        <w:rPr>
          <w:sz w:val="22"/>
        </w:rPr>
        <w:t>Human</w:t>
      </w:r>
      <w:r>
        <w:rPr>
          <w:spacing w:val="12"/>
          <w:sz w:val="22"/>
        </w:rPr>
        <w:t> </w:t>
      </w:r>
      <w:r>
        <w:rPr>
          <w:sz w:val="22"/>
        </w:rPr>
        <w:t>rights</w:t>
      </w:r>
      <w:r>
        <w:rPr>
          <w:spacing w:val="13"/>
          <w:sz w:val="22"/>
        </w:rPr>
        <w:t> </w:t>
      </w:r>
      <w:r>
        <w:rPr>
          <w:sz w:val="22"/>
        </w:rPr>
        <w:t>cannot</w:t>
      </w:r>
      <w:r>
        <w:rPr>
          <w:spacing w:val="12"/>
          <w:sz w:val="22"/>
        </w:rPr>
        <w:t> </w:t>
      </w:r>
      <w:r>
        <w:rPr>
          <w:sz w:val="22"/>
        </w:rPr>
        <w:t>be</w:t>
      </w:r>
      <w:r>
        <w:rPr>
          <w:spacing w:val="12"/>
          <w:sz w:val="22"/>
        </w:rPr>
        <w:t> </w:t>
      </w:r>
      <w:r>
        <w:rPr>
          <w:sz w:val="22"/>
        </w:rPr>
        <w:t>taken</w:t>
      </w:r>
      <w:r>
        <w:rPr>
          <w:spacing w:val="13"/>
          <w:sz w:val="22"/>
        </w:rPr>
        <w:t> </w:t>
      </w:r>
      <w:r>
        <w:rPr>
          <w:spacing w:val="-2"/>
          <w:sz w:val="22"/>
        </w:rPr>
        <w:t>away.</w:t>
      </w:r>
    </w:p>
    <w:p>
      <w:pPr>
        <w:spacing w:after="0" w:line="240" w:lineRule="auto"/>
        <w:jc w:val="left"/>
        <w:rPr>
          <w:sz w:val="22"/>
        </w:rPr>
        <w:sectPr>
          <w:pgSz w:w="11910" w:h="16840"/>
          <w:pgMar w:header="0" w:footer="379" w:top="1440" w:bottom="560" w:left="0" w:right="0"/>
        </w:sectPr>
      </w:pPr>
    </w:p>
    <w:p>
      <w:pPr>
        <w:pStyle w:val="BodyText"/>
        <w:rPr>
          <w:sz w:val="20"/>
        </w:rPr>
      </w:pPr>
    </w:p>
    <w:p>
      <w:pPr>
        <w:pStyle w:val="BodyText"/>
        <w:spacing w:before="11"/>
        <w:rPr>
          <w:sz w:val="25"/>
        </w:rPr>
      </w:pPr>
    </w:p>
    <w:p>
      <w:pPr>
        <w:pStyle w:val="BodyText"/>
        <w:spacing w:line="285" w:lineRule="auto" w:before="93"/>
        <w:ind w:left="1085" w:right="1064"/>
      </w:pPr>
      <w:r>
        <w:rPr/>
        <w:t>Indivisible and interdependent – No one type of right is more important than another. If one right is taken away, this will affect other rights.</w:t>
      </w:r>
    </w:p>
    <w:p>
      <w:pPr>
        <w:pStyle w:val="BodyText"/>
        <w:spacing w:before="10"/>
        <w:rPr>
          <w:sz w:val="25"/>
        </w:rPr>
      </w:pPr>
    </w:p>
    <w:p>
      <w:pPr>
        <w:pStyle w:val="BodyText"/>
        <w:spacing w:line="285" w:lineRule="auto"/>
        <w:ind w:left="1085" w:right="1064"/>
      </w:pPr>
      <w:r>
        <w:rPr/>
        <w:t>For</w:t>
      </w:r>
      <w:r>
        <w:rPr>
          <w:spacing w:val="26"/>
        </w:rPr>
        <w:t> </w:t>
      </w:r>
      <w:r>
        <w:rPr/>
        <w:t>people</w:t>
      </w:r>
      <w:r>
        <w:rPr>
          <w:spacing w:val="26"/>
        </w:rPr>
        <w:t> </w:t>
      </w:r>
      <w:r>
        <w:rPr/>
        <w:t>to</w:t>
      </w:r>
      <w:r>
        <w:rPr>
          <w:spacing w:val="26"/>
        </w:rPr>
        <w:t> </w:t>
      </w:r>
      <w:r>
        <w:rPr/>
        <w:t>be</w:t>
      </w:r>
      <w:r>
        <w:rPr>
          <w:spacing w:val="26"/>
        </w:rPr>
        <w:t> </w:t>
      </w:r>
      <w:r>
        <w:rPr/>
        <w:t>free</w:t>
      </w:r>
      <w:r>
        <w:rPr>
          <w:spacing w:val="26"/>
        </w:rPr>
        <w:t> </w:t>
      </w:r>
      <w:r>
        <w:rPr/>
        <w:t>from</w:t>
      </w:r>
      <w:r>
        <w:rPr>
          <w:spacing w:val="26"/>
        </w:rPr>
        <w:t> </w:t>
      </w:r>
      <w:r>
        <w:rPr/>
        <w:t>fear</w:t>
      </w:r>
      <w:r>
        <w:rPr>
          <w:spacing w:val="26"/>
        </w:rPr>
        <w:t> </w:t>
      </w:r>
      <w:r>
        <w:rPr/>
        <w:t>and</w:t>
      </w:r>
      <w:r>
        <w:rPr>
          <w:spacing w:val="26"/>
        </w:rPr>
        <w:t> </w:t>
      </w:r>
      <w:r>
        <w:rPr/>
        <w:t>want,</w:t>
      </w:r>
      <w:r>
        <w:rPr>
          <w:spacing w:val="26"/>
        </w:rPr>
        <w:t> </w:t>
      </w:r>
      <w:r>
        <w:rPr/>
        <w:t>they</w:t>
      </w:r>
      <w:r>
        <w:rPr>
          <w:spacing w:val="26"/>
        </w:rPr>
        <w:t> </w:t>
      </w:r>
      <w:r>
        <w:rPr/>
        <w:t>must</w:t>
      </w:r>
      <w:r>
        <w:rPr>
          <w:spacing w:val="26"/>
        </w:rPr>
        <w:t> </w:t>
      </w:r>
      <w:r>
        <w:rPr/>
        <w:t>be</w:t>
      </w:r>
      <w:r>
        <w:rPr>
          <w:spacing w:val="26"/>
        </w:rPr>
        <w:t> </w:t>
      </w:r>
      <w:r>
        <w:rPr/>
        <w:t>able</w:t>
      </w:r>
      <w:r>
        <w:rPr>
          <w:spacing w:val="26"/>
        </w:rPr>
        <w:t> </w:t>
      </w:r>
      <w:r>
        <w:rPr/>
        <w:t>to</w:t>
      </w:r>
      <w:r>
        <w:rPr>
          <w:spacing w:val="26"/>
        </w:rPr>
        <w:t> </w:t>
      </w:r>
      <w:r>
        <w:rPr/>
        <w:t>enjoy</w:t>
      </w:r>
      <w:r>
        <w:rPr>
          <w:spacing w:val="26"/>
        </w:rPr>
        <w:t> </w:t>
      </w:r>
      <w:r>
        <w:rPr/>
        <w:t>their</w:t>
      </w:r>
      <w:r>
        <w:rPr>
          <w:spacing w:val="26"/>
        </w:rPr>
        <w:t> </w:t>
      </w:r>
      <w:r>
        <w:rPr/>
        <w:t>economic,</w:t>
      </w:r>
      <w:r>
        <w:rPr>
          <w:spacing w:val="26"/>
        </w:rPr>
        <w:t> </w:t>
      </w:r>
      <w:r>
        <w:rPr/>
        <w:t>social</w:t>
      </w:r>
      <w:r>
        <w:rPr>
          <w:spacing w:val="26"/>
        </w:rPr>
        <w:t> </w:t>
      </w:r>
      <w:r>
        <w:rPr/>
        <w:t>and cultural rights as well as their civil and political rights.</w:t>
      </w:r>
    </w:p>
    <w:p>
      <w:pPr>
        <w:pStyle w:val="BodyText"/>
        <w:spacing w:before="10"/>
        <w:rPr>
          <w:sz w:val="16"/>
        </w:rPr>
      </w:pPr>
      <w:r>
        <w:rPr/>
        <w:pict>
          <v:group style="position:absolute;margin-left:53.418369pt;margin-top:10.899219pt;width:491.35pt;height:291pt;mso-position-horizontal-relative:page;mso-position-vertical-relative:paragraph;z-index:-15623680;mso-wrap-distance-left:0;mso-wrap-distance-right:0" id="docshapegroup237" coordorigin="1068,218" coordsize="9827,5820">
            <v:shape style="position:absolute;left:1068;top:217;width:9827;height:5820" id="docshape238" coordorigin="1068,218" coordsize="9827,5820" path="m1318,218l1307,218,1279,222,1239,231,1194,249,1170,262,1148,279,1127,299,1107,324,1091,353,1079,386,1071,424,1068,464,1068,5790,1069,5798,1072,5826,1081,5866,1099,5912,1113,5935,1129,5958,1150,5979,1174,5998,1203,6014,1236,6027,1275,6035,1318,6037,10645,6037,10656,6037,10684,6033,10723,6024,10741,6017,1318,6017,1277,6015,1242,6007,1211,5996,1185,5982,1153,5955,1129,5924,1112,5892,1101,5860,1096,5846,1093,5832,1091,5819,1090,5808,1089,5802,1089,5796,1088,5790,1088,468,1091,427,1098,392,1109,361,1124,335,1151,303,1181,279,1214,262,1245,250,1260,246,1274,243,1286,241,1297,239,1304,239,1309,238,1315,238,1318,238,1318,218xm10645,218l1318,218,1318,238,10645,238,10686,241,10721,248,10752,259,10778,274,10810,300,10833,331,10851,363,10862,395,10866,410,10869,424,10872,436,10873,447,10874,454,10874,459,10875,464,10874,5790,10872,5828,10865,5864,10853,5894,10839,5921,10812,5952,10782,5976,10749,5993,10718,6005,10703,6009,10689,6012,10676,6014,10666,6016,10659,6017,10654,6017,10648,6017,10645,6017,10741,6017,10769,6006,10792,5993,10815,5976,10836,5956,10855,5932,10872,5903,10884,5869,10892,5831,10894,5790,10894,464,10894,457,10891,429,10882,389,10864,344,10850,320,10834,298,10813,276,10789,257,10760,241,10727,229,10688,221,10645,218xe" filled="true" fillcolor="#faa729" stroked="false">
              <v:path arrowok="t"/>
              <v:fill type="solid"/>
            </v:shape>
            <v:shape style="position:absolute;left:1068;top:217;width:9827;height:5820" type="#_x0000_t202" id="docshape239" filled="false" stroked="false">
              <v:textbox inset="0,0,0,0">
                <w:txbxContent>
                  <w:p>
                    <w:pPr>
                      <w:spacing w:before="183"/>
                      <w:ind w:left="157" w:right="0" w:firstLine="0"/>
                      <w:jc w:val="left"/>
                      <w:rPr>
                        <w:b/>
                        <w:sz w:val="22"/>
                      </w:rPr>
                    </w:pPr>
                    <w:r>
                      <w:rPr>
                        <w:b/>
                        <w:sz w:val="22"/>
                      </w:rPr>
                      <w:t>Facilitator </w:t>
                    </w:r>
                    <w:r>
                      <w:rPr>
                        <w:b/>
                        <w:spacing w:val="-2"/>
                        <w:sz w:val="22"/>
                      </w:rPr>
                      <w:t>Notes:</w:t>
                    </w:r>
                  </w:p>
                  <w:p>
                    <w:pPr>
                      <w:spacing w:line="240" w:lineRule="auto" w:before="2"/>
                      <w:rPr>
                        <w:b/>
                        <w:sz w:val="30"/>
                      </w:rPr>
                    </w:pPr>
                  </w:p>
                  <w:p>
                    <w:pPr>
                      <w:spacing w:before="0"/>
                      <w:ind w:left="157" w:right="0" w:firstLine="0"/>
                      <w:jc w:val="left"/>
                      <w:rPr>
                        <w:sz w:val="22"/>
                      </w:rPr>
                    </w:pPr>
                    <w:r>
                      <w:rPr>
                        <w:sz w:val="22"/>
                      </w:rPr>
                      <w:t>Recognition</w:t>
                    </w:r>
                    <w:r>
                      <w:rPr>
                        <w:spacing w:val="-6"/>
                        <w:sz w:val="22"/>
                      </w:rPr>
                      <w:t> </w:t>
                    </w:r>
                    <w:r>
                      <w:rPr>
                        <w:sz w:val="22"/>
                      </w:rPr>
                      <w:t>of</w:t>
                    </w:r>
                    <w:r>
                      <w:rPr>
                        <w:spacing w:val="-6"/>
                        <w:sz w:val="22"/>
                      </w:rPr>
                      <w:t> </w:t>
                    </w:r>
                    <w:r>
                      <w:rPr>
                        <w:sz w:val="22"/>
                      </w:rPr>
                      <w:t>Persons</w:t>
                    </w:r>
                    <w:r>
                      <w:rPr>
                        <w:spacing w:val="-5"/>
                        <w:sz w:val="22"/>
                      </w:rPr>
                      <w:t> </w:t>
                    </w:r>
                    <w:r>
                      <w:rPr>
                        <w:sz w:val="22"/>
                      </w:rPr>
                      <w:t>with</w:t>
                    </w:r>
                    <w:r>
                      <w:rPr>
                        <w:spacing w:val="-6"/>
                        <w:sz w:val="22"/>
                      </w:rPr>
                      <w:t> </w:t>
                    </w:r>
                    <w:r>
                      <w:rPr>
                        <w:sz w:val="22"/>
                      </w:rPr>
                      <w:t>Disabilities</w:t>
                    </w:r>
                    <w:r>
                      <w:rPr>
                        <w:spacing w:val="-6"/>
                        <w:sz w:val="22"/>
                      </w:rPr>
                      <w:t> </w:t>
                    </w:r>
                    <w:r>
                      <w:rPr>
                        <w:sz w:val="22"/>
                      </w:rPr>
                      <w:t>as</w:t>
                    </w:r>
                    <w:r>
                      <w:rPr>
                        <w:spacing w:val="-6"/>
                        <w:sz w:val="22"/>
                      </w:rPr>
                      <w:t> </w:t>
                    </w:r>
                    <w:r>
                      <w:rPr>
                        <w:sz w:val="22"/>
                      </w:rPr>
                      <w:t>Rights</w:t>
                    </w:r>
                    <w:r>
                      <w:rPr>
                        <w:spacing w:val="-6"/>
                        <w:sz w:val="22"/>
                      </w:rPr>
                      <w:t> </w:t>
                    </w:r>
                    <w:r>
                      <w:rPr>
                        <w:sz w:val="22"/>
                      </w:rPr>
                      <w:t>Holders</w:t>
                    </w:r>
                    <w:r>
                      <w:rPr>
                        <w:spacing w:val="-6"/>
                        <w:sz w:val="22"/>
                      </w:rPr>
                      <w:t> </w:t>
                    </w:r>
                    <w:r>
                      <w:rPr>
                        <w:sz w:val="22"/>
                      </w:rPr>
                      <w:t>Requires</w:t>
                    </w:r>
                    <w:r>
                      <w:rPr>
                        <w:spacing w:val="-5"/>
                        <w:sz w:val="22"/>
                      </w:rPr>
                      <w:t> </w:t>
                    </w:r>
                    <w:r>
                      <w:rPr>
                        <w:spacing w:val="-2"/>
                        <w:sz w:val="22"/>
                      </w:rPr>
                      <w:t>that:</w:t>
                    </w:r>
                  </w:p>
                  <w:p>
                    <w:pPr>
                      <w:spacing w:line="240" w:lineRule="auto" w:before="2"/>
                      <w:rPr>
                        <w:sz w:val="30"/>
                      </w:rPr>
                    </w:pPr>
                  </w:p>
                  <w:p>
                    <w:pPr>
                      <w:numPr>
                        <w:ilvl w:val="0"/>
                        <w:numId w:val="130"/>
                      </w:numPr>
                      <w:tabs>
                        <w:tab w:pos="1013" w:val="left" w:leader="none"/>
                      </w:tabs>
                      <w:spacing w:line="285" w:lineRule="auto" w:before="0"/>
                      <w:ind w:left="1000" w:right="501" w:hanging="123"/>
                      <w:jc w:val="left"/>
                      <w:rPr>
                        <w:sz w:val="22"/>
                      </w:rPr>
                    </w:pPr>
                    <w:r>
                      <w:rPr>
                        <w:sz w:val="22"/>
                      </w:rPr>
                      <w:t>The needs of persons with disabilities are not “special”. If someone owns a car and wants to drive on a highway, we don’t say they have a “special” need for a highway.</w:t>
                    </w:r>
                    <w:r>
                      <w:rPr>
                        <w:sz w:val="22"/>
                      </w:rPr>
                      <w:t> In</w:t>
                    </w:r>
                    <w:r>
                      <w:rPr>
                        <w:spacing w:val="-4"/>
                        <w:sz w:val="22"/>
                      </w:rPr>
                      <w:t> </w:t>
                    </w:r>
                    <w:r>
                      <w:rPr>
                        <w:sz w:val="22"/>
                      </w:rPr>
                      <w:t>the</w:t>
                    </w:r>
                    <w:r>
                      <w:rPr>
                        <w:spacing w:val="-4"/>
                        <w:sz w:val="22"/>
                      </w:rPr>
                      <w:t> </w:t>
                    </w:r>
                    <w:r>
                      <w:rPr>
                        <w:sz w:val="22"/>
                      </w:rPr>
                      <w:t>same</w:t>
                    </w:r>
                    <w:r>
                      <w:rPr>
                        <w:spacing w:val="-4"/>
                        <w:sz w:val="22"/>
                      </w:rPr>
                      <w:t> </w:t>
                    </w:r>
                    <w:r>
                      <w:rPr>
                        <w:sz w:val="22"/>
                      </w:rPr>
                      <w:t>way,</w:t>
                    </w:r>
                    <w:r>
                      <w:rPr>
                        <w:spacing w:val="-4"/>
                        <w:sz w:val="22"/>
                      </w:rPr>
                      <w:t> </w:t>
                    </w:r>
                    <w:r>
                      <w:rPr>
                        <w:sz w:val="22"/>
                      </w:rPr>
                      <w:t>if</w:t>
                    </w:r>
                    <w:r>
                      <w:rPr>
                        <w:spacing w:val="-5"/>
                        <w:sz w:val="22"/>
                      </w:rPr>
                      <w:t> </w:t>
                    </w:r>
                    <w:r>
                      <w:rPr>
                        <w:sz w:val="22"/>
                      </w:rPr>
                      <w:t>someone</w:t>
                    </w:r>
                    <w:r>
                      <w:rPr>
                        <w:spacing w:val="-4"/>
                        <w:sz w:val="22"/>
                      </w:rPr>
                      <w:t> </w:t>
                    </w:r>
                    <w:r>
                      <w:rPr>
                        <w:sz w:val="22"/>
                      </w:rPr>
                      <w:t>has</w:t>
                    </w:r>
                    <w:r>
                      <w:rPr>
                        <w:spacing w:val="-5"/>
                        <w:sz w:val="22"/>
                      </w:rPr>
                      <w:t> </w:t>
                    </w:r>
                    <w:r>
                      <w:rPr>
                        <w:sz w:val="22"/>
                      </w:rPr>
                      <w:t>a</w:t>
                    </w:r>
                    <w:r>
                      <w:rPr>
                        <w:spacing w:val="-5"/>
                        <w:sz w:val="22"/>
                      </w:rPr>
                      <w:t> </w:t>
                    </w:r>
                    <w:r>
                      <w:rPr>
                        <w:sz w:val="22"/>
                      </w:rPr>
                      <w:t>wheelchair</w:t>
                    </w:r>
                    <w:r>
                      <w:rPr>
                        <w:spacing w:val="-5"/>
                        <w:sz w:val="22"/>
                      </w:rPr>
                      <w:t> </w:t>
                    </w:r>
                    <w:r>
                      <w:rPr>
                        <w:sz w:val="22"/>
                      </w:rPr>
                      <w:t>and</w:t>
                    </w:r>
                    <w:r>
                      <w:rPr>
                        <w:spacing w:val="-5"/>
                        <w:sz w:val="22"/>
                      </w:rPr>
                      <w:t> </w:t>
                    </w:r>
                    <w:r>
                      <w:rPr>
                        <w:sz w:val="22"/>
                      </w:rPr>
                      <w:t>needs</w:t>
                    </w:r>
                    <w:r>
                      <w:rPr>
                        <w:spacing w:val="-5"/>
                        <w:sz w:val="22"/>
                      </w:rPr>
                      <w:t> </w:t>
                    </w:r>
                    <w:r>
                      <w:rPr>
                        <w:sz w:val="22"/>
                      </w:rPr>
                      <w:t>a</w:t>
                    </w:r>
                    <w:r>
                      <w:rPr>
                        <w:spacing w:val="-5"/>
                        <w:sz w:val="22"/>
                      </w:rPr>
                      <w:t> </w:t>
                    </w:r>
                    <w:r>
                      <w:rPr>
                        <w:sz w:val="22"/>
                      </w:rPr>
                      <w:t>sidewalk</w:t>
                    </w:r>
                    <w:r>
                      <w:rPr>
                        <w:spacing w:val="-4"/>
                        <w:sz w:val="22"/>
                      </w:rPr>
                      <w:t> </w:t>
                    </w:r>
                    <w:r>
                      <w:rPr>
                        <w:sz w:val="22"/>
                      </w:rPr>
                      <w:t>without</w:t>
                    </w:r>
                    <w:r>
                      <w:rPr>
                        <w:spacing w:val="-5"/>
                        <w:sz w:val="22"/>
                      </w:rPr>
                      <w:t> </w:t>
                    </w:r>
                    <w:r>
                      <w:rPr>
                        <w:sz w:val="22"/>
                      </w:rPr>
                      <w:t>potholes to move on, that should not be considered a “special” need.</w:t>
                    </w:r>
                  </w:p>
                  <w:p>
                    <w:pPr>
                      <w:spacing w:line="240" w:lineRule="auto" w:before="9"/>
                      <w:rPr>
                        <w:sz w:val="25"/>
                      </w:rPr>
                    </w:pPr>
                  </w:p>
                  <w:p>
                    <w:pPr>
                      <w:numPr>
                        <w:ilvl w:val="0"/>
                        <w:numId w:val="130"/>
                      </w:numPr>
                      <w:tabs>
                        <w:tab w:pos="1013" w:val="left" w:leader="none"/>
                      </w:tabs>
                      <w:spacing w:line="285" w:lineRule="auto" w:before="0"/>
                      <w:ind w:left="1000" w:right="525" w:hanging="123"/>
                      <w:jc w:val="left"/>
                      <w:rPr>
                        <w:sz w:val="22"/>
                      </w:rPr>
                    </w:pPr>
                    <w:r>
                      <w:rPr>
                        <w:sz w:val="22"/>
                      </w:rPr>
                      <w:t>The</w:t>
                    </w:r>
                    <w:r>
                      <w:rPr>
                        <w:spacing w:val="-2"/>
                        <w:sz w:val="22"/>
                      </w:rPr>
                      <w:t> </w:t>
                    </w:r>
                    <w:r>
                      <w:rPr>
                        <w:sz w:val="22"/>
                      </w:rPr>
                      <w:t>issues</w:t>
                    </w:r>
                    <w:r>
                      <w:rPr>
                        <w:spacing w:val="-3"/>
                        <w:sz w:val="22"/>
                      </w:rPr>
                      <w:t> </w:t>
                    </w:r>
                    <w:r>
                      <w:rPr>
                        <w:sz w:val="22"/>
                      </w:rPr>
                      <w:t>are</w:t>
                    </w:r>
                    <w:r>
                      <w:rPr>
                        <w:spacing w:val="-3"/>
                        <w:sz w:val="22"/>
                      </w:rPr>
                      <w:t> </w:t>
                    </w:r>
                    <w:r>
                      <w:rPr>
                        <w:sz w:val="22"/>
                      </w:rPr>
                      <w:t>politicized.</w:t>
                    </w:r>
                    <w:r>
                      <w:rPr>
                        <w:spacing w:val="-3"/>
                        <w:sz w:val="22"/>
                      </w:rPr>
                      <w:t> </w:t>
                    </w:r>
                    <w:r>
                      <w:rPr>
                        <w:sz w:val="22"/>
                      </w:rPr>
                      <w:t>Discrimination</w:t>
                    </w:r>
                    <w:r>
                      <w:rPr>
                        <w:spacing w:val="-3"/>
                        <w:sz w:val="22"/>
                      </w:rPr>
                      <w:t> </w:t>
                    </w:r>
                    <w:r>
                      <w:rPr>
                        <w:sz w:val="22"/>
                      </w:rPr>
                      <w:t>and</w:t>
                    </w:r>
                    <w:r>
                      <w:rPr>
                        <w:spacing w:val="-3"/>
                        <w:sz w:val="22"/>
                      </w:rPr>
                      <w:t> </w:t>
                    </w:r>
                    <w:r>
                      <w:rPr>
                        <w:sz w:val="22"/>
                      </w:rPr>
                      <w:t>injustice</w:t>
                    </w:r>
                    <w:r>
                      <w:rPr>
                        <w:spacing w:val="-3"/>
                        <w:sz w:val="22"/>
                      </w:rPr>
                      <w:t> </w:t>
                    </w:r>
                    <w:r>
                      <w:rPr>
                        <w:sz w:val="22"/>
                      </w:rPr>
                      <w:t>are</w:t>
                    </w:r>
                    <w:r>
                      <w:rPr>
                        <w:spacing w:val="-3"/>
                        <w:sz w:val="22"/>
                      </w:rPr>
                      <w:t> </w:t>
                    </w:r>
                    <w:r>
                      <w:rPr>
                        <w:sz w:val="22"/>
                      </w:rPr>
                      <w:t>at</w:t>
                    </w:r>
                    <w:r>
                      <w:rPr>
                        <w:spacing w:val="-3"/>
                        <w:sz w:val="22"/>
                      </w:rPr>
                      <w:t> </w:t>
                    </w:r>
                    <w:r>
                      <w:rPr>
                        <w:sz w:val="22"/>
                      </w:rPr>
                      <w:t>work</w:t>
                    </w:r>
                    <w:r>
                      <w:rPr>
                        <w:spacing w:val="-3"/>
                        <w:sz w:val="22"/>
                      </w:rPr>
                      <w:t> </w:t>
                    </w:r>
                    <w:r>
                      <w:rPr>
                        <w:sz w:val="22"/>
                      </w:rPr>
                      <w:t>when</w:t>
                    </w:r>
                    <w:r>
                      <w:rPr>
                        <w:spacing w:val="-3"/>
                        <w:sz w:val="22"/>
                      </w:rPr>
                      <w:t> </w:t>
                    </w:r>
                    <w:r>
                      <w:rPr>
                        <w:sz w:val="22"/>
                      </w:rPr>
                      <w:t>persons</w:t>
                    </w:r>
                    <w:r>
                      <w:rPr>
                        <w:spacing w:val="-3"/>
                        <w:sz w:val="22"/>
                      </w:rPr>
                      <w:t> </w:t>
                    </w:r>
                    <w:r>
                      <w:rPr>
                        <w:sz w:val="22"/>
                      </w:rPr>
                      <w:t>with disabilities can’t go to school, don’t get jobs and live in poverty.</w:t>
                    </w:r>
                  </w:p>
                  <w:p>
                    <w:pPr>
                      <w:spacing w:line="240" w:lineRule="auto" w:before="10"/>
                      <w:rPr>
                        <w:sz w:val="25"/>
                      </w:rPr>
                    </w:pPr>
                  </w:p>
                  <w:p>
                    <w:pPr>
                      <w:numPr>
                        <w:ilvl w:val="0"/>
                        <w:numId w:val="130"/>
                      </w:numPr>
                      <w:tabs>
                        <w:tab w:pos="1017" w:val="left" w:leader="none"/>
                      </w:tabs>
                      <w:spacing w:line="285" w:lineRule="auto" w:before="0"/>
                      <w:ind w:left="1000" w:right="285" w:hanging="123"/>
                      <w:jc w:val="left"/>
                      <w:rPr>
                        <w:sz w:val="22"/>
                      </w:rPr>
                    </w:pPr>
                    <w:r>
                      <w:rPr>
                        <w:sz w:val="22"/>
                      </w:rPr>
                      <w:t>Separate but equal is not equal. Services that limit a person’s freedom or self- determination</w:t>
                    </w:r>
                    <w:r>
                      <w:rPr>
                        <w:spacing w:val="-8"/>
                        <w:sz w:val="22"/>
                      </w:rPr>
                      <w:t> </w:t>
                    </w:r>
                    <w:r>
                      <w:rPr>
                        <w:sz w:val="22"/>
                      </w:rPr>
                      <w:t>do</w:t>
                    </w:r>
                    <w:r>
                      <w:rPr>
                        <w:spacing w:val="-6"/>
                        <w:sz w:val="22"/>
                      </w:rPr>
                      <w:t> </w:t>
                    </w:r>
                    <w:r>
                      <w:rPr>
                        <w:sz w:val="22"/>
                      </w:rPr>
                      <w:t>not</w:t>
                    </w:r>
                    <w:r>
                      <w:rPr>
                        <w:spacing w:val="-6"/>
                        <w:sz w:val="22"/>
                      </w:rPr>
                      <w:t> </w:t>
                    </w:r>
                    <w:r>
                      <w:rPr>
                        <w:sz w:val="22"/>
                      </w:rPr>
                      <w:t>support</w:t>
                    </w:r>
                    <w:r>
                      <w:rPr>
                        <w:spacing w:val="-5"/>
                        <w:sz w:val="22"/>
                      </w:rPr>
                      <w:t> </w:t>
                    </w:r>
                    <w:r>
                      <w:rPr>
                        <w:sz w:val="22"/>
                      </w:rPr>
                      <w:t>a</w:t>
                    </w:r>
                    <w:r>
                      <w:rPr>
                        <w:spacing w:val="-5"/>
                        <w:sz w:val="22"/>
                      </w:rPr>
                      <w:t> </w:t>
                    </w:r>
                    <w:r>
                      <w:rPr>
                        <w:sz w:val="22"/>
                      </w:rPr>
                      <w:t>person’s</w:t>
                    </w:r>
                    <w:r>
                      <w:rPr>
                        <w:spacing w:val="-5"/>
                        <w:sz w:val="22"/>
                      </w:rPr>
                      <w:t> </w:t>
                    </w:r>
                    <w:r>
                      <w:rPr>
                        <w:sz w:val="22"/>
                      </w:rPr>
                      <w:t>autonomy,</w:t>
                    </w:r>
                    <w:r>
                      <w:rPr>
                        <w:spacing w:val="-5"/>
                        <w:sz w:val="22"/>
                      </w:rPr>
                      <w:t> </w:t>
                    </w:r>
                    <w:r>
                      <w:rPr>
                        <w:sz w:val="22"/>
                      </w:rPr>
                      <w:t>dignity</w:t>
                    </w:r>
                    <w:r>
                      <w:rPr>
                        <w:spacing w:val="-6"/>
                        <w:sz w:val="22"/>
                      </w:rPr>
                      <w:t> </w:t>
                    </w:r>
                    <w:r>
                      <w:rPr>
                        <w:sz w:val="22"/>
                      </w:rPr>
                      <w:t>and</w:t>
                    </w:r>
                    <w:r>
                      <w:rPr>
                        <w:spacing w:val="-5"/>
                        <w:sz w:val="22"/>
                      </w:rPr>
                      <w:t> </w:t>
                    </w:r>
                    <w:r>
                      <w:rPr>
                        <w:sz w:val="22"/>
                      </w:rPr>
                      <w:t>rights</w:t>
                    </w:r>
                    <w:r>
                      <w:rPr>
                        <w:spacing w:val="-5"/>
                        <w:sz w:val="22"/>
                      </w:rPr>
                      <w:t> </w:t>
                    </w:r>
                    <w:r>
                      <w:rPr>
                        <w:sz w:val="22"/>
                      </w:rPr>
                      <w:t>as</w:t>
                    </w:r>
                    <w:r>
                      <w:rPr>
                        <w:spacing w:val="-6"/>
                        <w:sz w:val="22"/>
                      </w:rPr>
                      <w:t> </w:t>
                    </w:r>
                    <w:r>
                      <w:rPr>
                        <w:sz w:val="22"/>
                      </w:rPr>
                      <w:t>a</w:t>
                    </w:r>
                    <w:r>
                      <w:rPr>
                        <w:spacing w:val="-6"/>
                        <w:sz w:val="22"/>
                      </w:rPr>
                      <w:t> </w:t>
                    </w:r>
                    <w:r>
                      <w:rPr>
                        <w:sz w:val="22"/>
                      </w:rPr>
                      <w:t>human</w:t>
                    </w:r>
                    <w:r>
                      <w:rPr>
                        <w:spacing w:val="-5"/>
                        <w:sz w:val="22"/>
                      </w:rPr>
                      <w:t> </w:t>
                    </w:r>
                    <w:r>
                      <w:rPr>
                        <w:spacing w:val="-2"/>
                        <w:sz w:val="22"/>
                      </w:rPr>
                      <w:t>being.</w:t>
                    </w:r>
                  </w:p>
                  <w:p>
                    <w:pPr>
                      <w:spacing w:line="240" w:lineRule="auto" w:before="10"/>
                      <w:rPr>
                        <w:sz w:val="25"/>
                      </w:rPr>
                    </w:pPr>
                  </w:p>
                  <w:p>
                    <w:pPr>
                      <w:numPr>
                        <w:ilvl w:val="0"/>
                        <w:numId w:val="130"/>
                      </w:numPr>
                      <w:tabs>
                        <w:tab w:pos="1017" w:val="left" w:leader="none"/>
                      </w:tabs>
                      <w:spacing w:line="285" w:lineRule="auto" w:before="1"/>
                      <w:ind w:left="1000" w:right="938" w:hanging="123"/>
                      <w:jc w:val="both"/>
                      <w:rPr>
                        <w:sz w:val="22"/>
                      </w:rPr>
                    </w:pPr>
                    <w:r>
                      <w:rPr>
                        <w:sz w:val="22"/>
                      </w:rPr>
                      <w:t>Persons</w:t>
                    </w:r>
                    <w:r>
                      <w:rPr>
                        <w:spacing w:val="-2"/>
                        <w:sz w:val="22"/>
                      </w:rPr>
                      <w:t> </w:t>
                    </w:r>
                    <w:r>
                      <w:rPr>
                        <w:sz w:val="22"/>
                      </w:rPr>
                      <w:t>with</w:t>
                    </w:r>
                    <w:r>
                      <w:rPr>
                        <w:spacing w:val="-3"/>
                        <w:sz w:val="22"/>
                      </w:rPr>
                      <w:t> </w:t>
                    </w:r>
                    <w:r>
                      <w:rPr>
                        <w:sz w:val="22"/>
                      </w:rPr>
                      <w:t>disabilities</w:t>
                    </w:r>
                    <w:r>
                      <w:rPr>
                        <w:spacing w:val="-3"/>
                        <w:sz w:val="22"/>
                      </w:rPr>
                      <w:t> </w:t>
                    </w:r>
                    <w:r>
                      <w:rPr>
                        <w:sz w:val="22"/>
                      </w:rPr>
                      <w:t>have</w:t>
                    </w:r>
                    <w:r>
                      <w:rPr>
                        <w:spacing w:val="-3"/>
                        <w:sz w:val="22"/>
                      </w:rPr>
                      <w:t> </w:t>
                    </w:r>
                    <w:r>
                      <w:rPr>
                        <w:sz w:val="22"/>
                      </w:rPr>
                      <w:t>to</w:t>
                    </w:r>
                    <w:r>
                      <w:rPr>
                        <w:spacing w:val="-2"/>
                        <w:sz w:val="22"/>
                      </w:rPr>
                      <w:t> </w:t>
                    </w:r>
                    <w:r>
                      <w:rPr>
                        <w:sz w:val="22"/>
                      </w:rPr>
                      <w:t>be</w:t>
                    </w:r>
                    <w:r>
                      <w:rPr>
                        <w:spacing w:val="-3"/>
                        <w:sz w:val="22"/>
                      </w:rPr>
                      <w:t> </w:t>
                    </w:r>
                    <w:r>
                      <w:rPr>
                        <w:sz w:val="22"/>
                      </w:rPr>
                      <w:t>recognised</w:t>
                    </w:r>
                    <w:r>
                      <w:rPr>
                        <w:spacing w:val="-2"/>
                        <w:sz w:val="22"/>
                      </w:rPr>
                      <w:t> </w:t>
                    </w:r>
                    <w:r>
                      <w:rPr>
                        <w:sz w:val="22"/>
                      </w:rPr>
                      <w:t>as</w:t>
                    </w:r>
                    <w:r>
                      <w:rPr>
                        <w:spacing w:val="-3"/>
                        <w:sz w:val="22"/>
                      </w:rPr>
                      <w:t> </w:t>
                    </w:r>
                    <w:r>
                      <w:rPr>
                        <w:sz w:val="22"/>
                      </w:rPr>
                      <w:t>decision-makers.</w:t>
                    </w:r>
                    <w:r>
                      <w:rPr>
                        <w:spacing w:val="-6"/>
                        <w:sz w:val="22"/>
                      </w:rPr>
                      <w:t> </w:t>
                    </w:r>
                    <w:r>
                      <w:rPr>
                        <w:sz w:val="22"/>
                      </w:rPr>
                      <w:t>They</w:t>
                    </w:r>
                    <w:r>
                      <w:rPr>
                        <w:spacing w:val="-2"/>
                        <w:sz w:val="22"/>
                      </w:rPr>
                      <w:t> </w:t>
                    </w:r>
                    <w:r>
                      <w:rPr>
                        <w:sz w:val="22"/>
                      </w:rPr>
                      <w:t>are</w:t>
                    </w:r>
                    <w:r>
                      <w:rPr>
                        <w:spacing w:val="-3"/>
                        <w:sz w:val="22"/>
                      </w:rPr>
                      <w:t> </w:t>
                    </w:r>
                    <w:r>
                      <w:rPr>
                        <w:sz w:val="22"/>
                      </w:rPr>
                      <w:t>not simply</w:t>
                    </w:r>
                    <w:r>
                      <w:rPr>
                        <w:spacing w:val="-1"/>
                        <w:sz w:val="22"/>
                      </w:rPr>
                      <w:t> </w:t>
                    </w:r>
                    <w:r>
                      <w:rPr>
                        <w:sz w:val="22"/>
                      </w:rPr>
                      <w:t>the</w:t>
                    </w:r>
                    <w:r>
                      <w:rPr>
                        <w:spacing w:val="-1"/>
                        <w:sz w:val="22"/>
                      </w:rPr>
                      <w:t> </w:t>
                    </w:r>
                    <w:r>
                      <w:rPr>
                        <w:sz w:val="22"/>
                      </w:rPr>
                      <w:t>recipients</w:t>
                    </w:r>
                    <w:r>
                      <w:rPr>
                        <w:spacing w:val="-1"/>
                        <w:sz w:val="22"/>
                      </w:rPr>
                      <w:t> </w:t>
                    </w:r>
                    <w:r>
                      <w:rPr>
                        <w:sz w:val="22"/>
                      </w:rPr>
                      <w:t>of</w:t>
                    </w:r>
                    <w:r>
                      <w:rPr>
                        <w:spacing w:val="-2"/>
                        <w:sz w:val="22"/>
                      </w:rPr>
                      <w:t> </w:t>
                    </w:r>
                    <w:r>
                      <w:rPr>
                        <w:sz w:val="22"/>
                      </w:rPr>
                      <w:t>what</w:t>
                    </w:r>
                    <w:r>
                      <w:rPr>
                        <w:spacing w:val="-2"/>
                        <w:sz w:val="22"/>
                      </w:rPr>
                      <w:t> </w:t>
                    </w:r>
                    <w:r>
                      <w:rPr>
                        <w:sz w:val="22"/>
                      </w:rPr>
                      <w:t>others</w:t>
                    </w:r>
                    <w:r>
                      <w:rPr>
                        <w:spacing w:val="-2"/>
                        <w:sz w:val="22"/>
                      </w:rPr>
                      <w:t> </w:t>
                    </w:r>
                    <w:r>
                      <w:rPr>
                        <w:sz w:val="22"/>
                      </w:rPr>
                      <w:t>think</w:t>
                    </w:r>
                    <w:r>
                      <w:rPr>
                        <w:spacing w:val="-1"/>
                        <w:sz w:val="22"/>
                      </w:rPr>
                      <w:t> </w:t>
                    </w:r>
                    <w:r>
                      <w:rPr>
                        <w:sz w:val="22"/>
                      </w:rPr>
                      <w:t>is</w:t>
                    </w:r>
                    <w:r>
                      <w:rPr>
                        <w:spacing w:val="-2"/>
                        <w:sz w:val="22"/>
                      </w:rPr>
                      <w:t> </w:t>
                    </w:r>
                    <w:r>
                      <w:rPr>
                        <w:sz w:val="22"/>
                      </w:rPr>
                      <w:t>good</w:t>
                    </w:r>
                    <w:r>
                      <w:rPr>
                        <w:spacing w:val="-2"/>
                        <w:sz w:val="22"/>
                      </w:rPr>
                      <w:t> </w:t>
                    </w:r>
                    <w:r>
                      <w:rPr>
                        <w:sz w:val="22"/>
                      </w:rPr>
                      <w:t>for</w:t>
                    </w:r>
                    <w:r>
                      <w:rPr>
                        <w:spacing w:val="-1"/>
                        <w:sz w:val="22"/>
                      </w:rPr>
                      <w:t> </w:t>
                    </w:r>
                    <w:r>
                      <w:rPr>
                        <w:sz w:val="22"/>
                      </w:rPr>
                      <w:t>them.</w:t>
                    </w:r>
                    <w:r>
                      <w:rPr>
                        <w:spacing w:val="-5"/>
                        <w:sz w:val="22"/>
                      </w:rPr>
                      <w:t> </w:t>
                    </w:r>
                    <w:r>
                      <w:rPr>
                        <w:sz w:val="22"/>
                      </w:rPr>
                      <w:t>They</w:t>
                    </w:r>
                    <w:r>
                      <w:rPr>
                        <w:spacing w:val="-1"/>
                        <w:sz w:val="22"/>
                      </w:rPr>
                      <w:t> </w:t>
                    </w:r>
                    <w:r>
                      <w:rPr>
                        <w:sz w:val="22"/>
                      </w:rPr>
                      <w:t>are</w:t>
                    </w:r>
                    <w:r>
                      <w:rPr>
                        <w:spacing w:val="-2"/>
                        <w:sz w:val="22"/>
                      </w:rPr>
                      <w:t> </w:t>
                    </w:r>
                    <w:r>
                      <w:rPr>
                        <w:sz w:val="22"/>
                      </w:rPr>
                      <w:t>independent people who know best what they need and want.</w:t>
                    </w:r>
                  </w:p>
                </w:txbxContent>
              </v:textbox>
              <w10:wrap type="none"/>
            </v:shape>
            <w10:wrap type="topAndBottom"/>
          </v:group>
        </w:pict>
      </w:r>
    </w:p>
    <w:p>
      <w:pPr>
        <w:spacing w:after="0"/>
        <w:rPr>
          <w:sz w:val="16"/>
        </w:rPr>
        <w:sectPr>
          <w:pgSz w:w="11910" w:h="16840"/>
          <w:pgMar w:header="0" w:footer="379" w:top="1640" w:bottom="560" w:left="0" w:right="0"/>
        </w:sectPr>
      </w:pPr>
    </w:p>
    <w:p>
      <w:pPr>
        <w:pStyle w:val="BodyText"/>
        <w:rPr>
          <w:sz w:val="20"/>
        </w:rPr>
      </w:pPr>
    </w:p>
    <w:p>
      <w:pPr>
        <w:pStyle w:val="BodyText"/>
        <w:rPr>
          <w:sz w:val="20"/>
        </w:rPr>
      </w:pPr>
    </w:p>
    <w:p>
      <w:pPr>
        <w:pStyle w:val="BodyText"/>
        <w:rPr>
          <w:sz w:val="20"/>
        </w:rPr>
      </w:pPr>
    </w:p>
    <w:p>
      <w:pPr>
        <w:pStyle w:val="Heading6"/>
        <w:ind w:left="1078"/>
        <w:jc w:val="both"/>
      </w:pPr>
      <w:r>
        <w:rPr/>
        <w:t>Background</w:t>
      </w:r>
      <w:r>
        <w:rPr>
          <w:spacing w:val="-6"/>
        </w:rPr>
        <w:t> </w:t>
      </w:r>
      <w:r>
        <w:rPr/>
        <w:t>of</w:t>
      </w:r>
      <w:r>
        <w:rPr>
          <w:spacing w:val="-4"/>
        </w:rPr>
        <w:t> CRPD</w:t>
      </w:r>
    </w:p>
    <w:p>
      <w:pPr>
        <w:pStyle w:val="BodyText"/>
        <w:spacing w:line="285" w:lineRule="auto" w:before="321"/>
        <w:ind w:left="1078" w:right="1089"/>
        <w:jc w:val="both"/>
      </w:pPr>
      <w:r>
        <w:rPr/>
        <w:t>After</w:t>
      </w:r>
      <w:r>
        <w:rPr>
          <w:spacing w:val="-12"/>
        </w:rPr>
        <w:t> </w:t>
      </w:r>
      <w:r>
        <w:rPr/>
        <w:t>ﬁve</w:t>
      </w:r>
      <w:r>
        <w:rPr>
          <w:spacing w:val="-12"/>
        </w:rPr>
        <w:t> </w:t>
      </w:r>
      <w:r>
        <w:rPr/>
        <w:t>years</w:t>
      </w:r>
      <w:r>
        <w:rPr>
          <w:spacing w:val="-12"/>
        </w:rPr>
        <w:t> </w:t>
      </w:r>
      <w:r>
        <w:rPr/>
        <w:t>of</w:t>
      </w:r>
      <w:r>
        <w:rPr>
          <w:spacing w:val="-12"/>
        </w:rPr>
        <w:t> </w:t>
      </w:r>
      <w:r>
        <w:rPr/>
        <w:t>negotiations,</w:t>
      </w:r>
      <w:r>
        <w:rPr>
          <w:spacing w:val="-12"/>
        </w:rPr>
        <w:t> </w:t>
      </w:r>
      <w:r>
        <w:rPr/>
        <w:t>the</w:t>
      </w:r>
      <w:r>
        <w:rPr>
          <w:spacing w:val="-12"/>
        </w:rPr>
        <w:t> </w:t>
      </w:r>
      <w:r>
        <w:rPr/>
        <w:t>ﬁrst</w:t>
      </w:r>
      <w:r>
        <w:rPr>
          <w:spacing w:val="-12"/>
        </w:rPr>
        <w:t> </w:t>
      </w:r>
      <w:r>
        <w:rPr/>
        <w:t>human</w:t>
      </w:r>
      <w:r>
        <w:rPr>
          <w:spacing w:val="-12"/>
        </w:rPr>
        <w:t> </w:t>
      </w:r>
      <w:r>
        <w:rPr/>
        <w:t>rights</w:t>
      </w:r>
      <w:r>
        <w:rPr>
          <w:spacing w:val="-12"/>
        </w:rPr>
        <w:t> </w:t>
      </w:r>
      <w:r>
        <w:rPr/>
        <w:t>treaty</w:t>
      </w:r>
      <w:r>
        <w:rPr>
          <w:spacing w:val="-12"/>
        </w:rPr>
        <w:t> </w:t>
      </w:r>
      <w:r>
        <w:rPr/>
        <w:t>of</w:t>
      </w:r>
      <w:r>
        <w:rPr>
          <w:spacing w:val="-12"/>
        </w:rPr>
        <w:t> </w:t>
      </w:r>
      <w:r>
        <w:rPr/>
        <w:t>the</w:t>
      </w:r>
      <w:r>
        <w:rPr>
          <w:spacing w:val="-12"/>
        </w:rPr>
        <w:t> </w:t>
      </w:r>
      <w:r>
        <w:rPr/>
        <w:t>21st</w:t>
      </w:r>
      <w:r>
        <w:rPr>
          <w:spacing w:val="-12"/>
        </w:rPr>
        <w:t> </w:t>
      </w:r>
      <w:r>
        <w:rPr/>
        <w:t>century,</w:t>
      </w:r>
      <w:r>
        <w:rPr>
          <w:spacing w:val="-12"/>
        </w:rPr>
        <w:t> </w:t>
      </w:r>
      <w:r>
        <w:rPr/>
        <w:t>the</w:t>
      </w:r>
      <w:r>
        <w:rPr>
          <w:spacing w:val="-12"/>
        </w:rPr>
        <w:t> </w:t>
      </w:r>
      <w:r>
        <w:rPr/>
        <w:t>Convention</w:t>
      </w:r>
      <w:r>
        <w:rPr>
          <w:spacing w:val="-12"/>
        </w:rPr>
        <w:t> </w:t>
      </w:r>
      <w:r>
        <w:rPr/>
        <w:t>on</w:t>
      </w:r>
      <w:r>
        <w:rPr>
          <w:spacing w:val="-12"/>
        </w:rPr>
        <w:t> </w:t>
      </w:r>
      <w:r>
        <w:rPr/>
        <w:t>the Rights of Persons with Disabilities (CRPD), was adopted by the United Nations General Assembly on</w:t>
      </w:r>
      <w:r>
        <w:rPr>
          <w:spacing w:val="-2"/>
        </w:rPr>
        <w:t> </w:t>
      </w:r>
      <w:r>
        <w:rPr/>
        <w:t>December</w:t>
      </w:r>
      <w:r>
        <w:rPr>
          <w:spacing w:val="-2"/>
        </w:rPr>
        <w:t> </w:t>
      </w:r>
      <w:r>
        <w:rPr/>
        <w:t>13,</w:t>
      </w:r>
      <w:r>
        <w:rPr>
          <w:spacing w:val="-2"/>
        </w:rPr>
        <w:t> </w:t>
      </w:r>
      <w:r>
        <w:rPr/>
        <w:t>2006.</w:t>
      </w:r>
      <w:r>
        <w:rPr>
          <w:spacing w:val="-6"/>
        </w:rPr>
        <w:t> </w:t>
      </w:r>
      <w:r>
        <w:rPr/>
        <w:t>The</w:t>
      </w:r>
      <w:r>
        <w:rPr>
          <w:spacing w:val="-2"/>
        </w:rPr>
        <w:t> </w:t>
      </w:r>
      <w:r>
        <w:rPr/>
        <w:t>negotiations</w:t>
      </w:r>
      <w:r>
        <w:rPr>
          <w:spacing w:val="-2"/>
        </w:rPr>
        <w:t> </w:t>
      </w:r>
      <w:r>
        <w:rPr/>
        <w:t>toward</w:t>
      </w:r>
      <w:r>
        <w:rPr>
          <w:spacing w:val="-2"/>
        </w:rPr>
        <w:t> </w:t>
      </w:r>
      <w:r>
        <w:rPr/>
        <w:t>the</w:t>
      </w:r>
      <w:r>
        <w:rPr>
          <w:spacing w:val="-2"/>
        </w:rPr>
        <w:t> </w:t>
      </w:r>
      <w:r>
        <w:rPr/>
        <w:t>CRPD</w:t>
      </w:r>
      <w:r>
        <w:rPr>
          <w:spacing w:val="-2"/>
        </w:rPr>
        <w:t> </w:t>
      </w:r>
      <w:r>
        <w:rPr/>
        <w:t>included</w:t>
      </w:r>
      <w:r>
        <w:rPr>
          <w:spacing w:val="-2"/>
        </w:rPr>
        <w:t> </w:t>
      </w:r>
      <w:r>
        <w:rPr/>
        <w:t>an</w:t>
      </w:r>
      <w:r>
        <w:rPr>
          <w:spacing w:val="-2"/>
        </w:rPr>
        <w:t> </w:t>
      </w:r>
      <w:r>
        <w:rPr/>
        <w:t>unprecedented</w:t>
      </w:r>
      <w:r>
        <w:rPr>
          <w:spacing w:val="-2"/>
        </w:rPr>
        <w:t> </w:t>
      </w:r>
      <w:r>
        <w:rPr/>
        <w:t>participation from</w:t>
      </w:r>
      <w:r>
        <w:rPr>
          <w:spacing w:val="-11"/>
        </w:rPr>
        <w:t> </w:t>
      </w:r>
      <w:r>
        <w:rPr/>
        <w:t>civil</w:t>
      </w:r>
      <w:r>
        <w:rPr>
          <w:spacing w:val="-10"/>
        </w:rPr>
        <w:t> </w:t>
      </w:r>
      <w:r>
        <w:rPr/>
        <w:t>society,</w:t>
      </w:r>
      <w:r>
        <w:rPr>
          <w:spacing w:val="-10"/>
        </w:rPr>
        <w:t> </w:t>
      </w:r>
      <w:r>
        <w:rPr/>
        <w:t>particularly</w:t>
      </w:r>
      <w:r>
        <w:rPr>
          <w:spacing w:val="-10"/>
        </w:rPr>
        <w:t> </w:t>
      </w:r>
      <w:r>
        <w:rPr/>
        <w:t>disabled</w:t>
      </w:r>
      <w:r>
        <w:rPr>
          <w:spacing w:val="-10"/>
        </w:rPr>
        <w:t> </w:t>
      </w:r>
      <w:r>
        <w:rPr/>
        <w:t>peoples’</w:t>
      </w:r>
      <w:r>
        <w:rPr>
          <w:spacing w:val="-16"/>
        </w:rPr>
        <w:t> </w:t>
      </w:r>
      <w:r>
        <w:rPr/>
        <w:t>organisations.</w:t>
      </w:r>
      <w:r>
        <w:rPr>
          <w:spacing w:val="-12"/>
        </w:rPr>
        <w:t> </w:t>
      </w:r>
      <w:r>
        <w:rPr/>
        <w:t>To</w:t>
      </w:r>
      <w:r>
        <w:rPr>
          <w:spacing w:val="-10"/>
        </w:rPr>
        <w:t> </w:t>
      </w:r>
      <w:r>
        <w:rPr/>
        <w:t>date,</w:t>
      </w:r>
      <w:r>
        <w:rPr>
          <w:spacing w:val="-10"/>
        </w:rPr>
        <w:t> </w:t>
      </w:r>
      <w:r>
        <w:rPr/>
        <w:t>more</w:t>
      </w:r>
      <w:r>
        <w:rPr>
          <w:spacing w:val="-10"/>
        </w:rPr>
        <w:t> </w:t>
      </w:r>
      <w:r>
        <w:rPr/>
        <w:t>than</w:t>
      </w:r>
      <w:r>
        <w:rPr>
          <w:spacing w:val="-10"/>
        </w:rPr>
        <w:t> </w:t>
      </w:r>
      <w:r>
        <w:rPr/>
        <w:t>125</w:t>
      </w:r>
      <w:r>
        <w:rPr>
          <w:spacing w:val="-10"/>
        </w:rPr>
        <w:t> </w:t>
      </w:r>
      <w:r>
        <w:rPr/>
        <w:t>countries</w:t>
      </w:r>
      <w:r>
        <w:rPr>
          <w:spacing w:val="-10"/>
        </w:rPr>
        <w:t> </w:t>
      </w:r>
      <w:r>
        <w:rPr/>
        <w:t>have shown their commitment to the human rights of persons with disabilities by taking legal steps - sig- nature and ratiﬁcation - to adopt this new international legal instrument into their national laws. The CRPD</w:t>
      </w:r>
      <w:r>
        <w:rPr>
          <w:spacing w:val="-2"/>
        </w:rPr>
        <w:t> </w:t>
      </w:r>
      <w:r>
        <w:rPr/>
        <w:t>entered</w:t>
      </w:r>
      <w:r>
        <w:rPr>
          <w:spacing w:val="-3"/>
        </w:rPr>
        <w:t> </w:t>
      </w:r>
      <w:r>
        <w:rPr/>
        <w:t>into</w:t>
      </w:r>
      <w:r>
        <w:rPr>
          <w:spacing w:val="-2"/>
        </w:rPr>
        <w:t> </w:t>
      </w:r>
      <w:r>
        <w:rPr/>
        <w:t>force</w:t>
      </w:r>
      <w:r>
        <w:rPr>
          <w:spacing w:val="-2"/>
        </w:rPr>
        <w:t> </w:t>
      </w:r>
      <w:r>
        <w:rPr/>
        <w:t>on</w:t>
      </w:r>
      <w:r>
        <w:rPr>
          <w:spacing w:val="-2"/>
        </w:rPr>
        <w:t> </w:t>
      </w:r>
      <w:r>
        <w:rPr/>
        <w:t>May</w:t>
      </w:r>
      <w:r>
        <w:rPr>
          <w:spacing w:val="-2"/>
        </w:rPr>
        <w:t> </w:t>
      </w:r>
      <w:r>
        <w:rPr/>
        <w:t>3,</w:t>
      </w:r>
      <w:r>
        <w:rPr>
          <w:spacing w:val="-3"/>
        </w:rPr>
        <w:t> </w:t>
      </w:r>
      <w:r>
        <w:rPr/>
        <w:t>2008,</w:t>
      </w:r>
      <w:r>
        <w:rPr>
          <w:spacing w:val="-2"/>
        </w:rPr>
        <w:t> </w:t>
      </w:r>
      <w:r>
        <w:rPr/>
        <w:t>which</w:t>
      </w:r>
      <w:r>
        <w:rPr>
          <w:spacing w:val="-2"/>
        </w:rPr>
        <w:t> </w:t>
      </w:r>
      <w:r>
        <w:rPr/>
        <w:t>means</w:t>
      </w:r>
      <w:r>
        <w:rPr>
          <w:spacing w:val="-2"/>
        </w:rPr>
        <w:t> </w:t>
      </w:r>
      <w:r>
        <w:rPr/>
        <w:t>that</w:t>
      </w:r>
      <w:r>
        <w:rPr>
          <w:spacing w:val="-2"/>
        </w:rPr>
        <w:t> </w:t>
      </w:r>
      <w:r>
        <w:rPr/>
        <w:t>the</w:t>
      </w:r>
      <w:r>
        <w:rPr>
          <w:spacing w:val="-2"/>
        </w:rPr>
        <w:t> </w:t>
      </w:r>
      <w:r>
        <w:rPr/>
        <w:t>treaty</w:t>
      </w:r>
      <w:r>
        <w:rPr>
          <w:spacing w:val="-2"/>
        </w:rPr>
        <w:t> </w:t>
      </w:r>
      <w:r>
        <w:rPr/>
        <w:t>ofﬁcially</w:t>
      </w:r>
      <w:r>
        <w:rPr>
          <w:spacing w:val="-2"/>
        </w:rPr>
        <w:t> </w:t>
      </w:r>
      <w:r>
        <w:rPr/>
        <w:t>became</w:t>
      </w:r>
      <w:r>
        <w:rPr>
          <w:spacing w:val="-2"/>
        </w:rPr>
        <w:t> </w:t>
      </w:r>
      <w:r>
        <w:rPr/>
        <w:t>international law, but only for the countries that have completed ratiﬁcation.</w:t>
      </w:r>
    </w:p>
    <w:p>
      <w:pPr>
        <w:pStyle w:val="BodyText"/>
        <w:spacing w:before="5"/>
        <w:rPr>
          <w:sz w:val="25"/>
        </w:rPr>
      </w:pPr>
    </w:p>
    <w:p>
      <w:pPr>
        <w:pStyle w:val="BodyText"/>
        <w:spacing w:line="285" w:lineRule="auto"/>
        <w:ind w:left="1078" w:right="1089"/>
        <w:jc w:val="both"/>
      </w:pPr>
      <w:r>
        <w:rPr/>
        <w:t>The entire Convention reﬂects the shift from a medical model to a social model and now to a rights- based</w:t>
      </w:r>
      <w:r>
        <w:rPr>
          <w:spacing w:val="-11"/>
        </w:rPr>
        <w:t> </w:t>
      </w:r>
      <w:r>
        <w:rPr/>
        <w:t>approach</w:t>
      </w:r>
      <w:r>
        <w:rPr>
          <w:spacing w:val="-11"/>
        </w:rPr>
        <w:t> </w:t>
      </w:r>
      <w:r>
        <w:rPr/>
        <w:t>to</w:t>
      </w:r>
      <w:r>
        <w:rPr>
          <w:spacing w:val="-11"/>
        </w:rPr>
        <w:t> </w:t>
      </w:r>
      <w:r>
        <w:rPr/>
        <w:t>disability.</w:t>
      </w:r>
      <w:r>
        <w:rPr>
          <w:spacing w:val="-15"/>
        </w:rPr>
        <w:t> </w:t>
      </w:r>
      <w:r>
        <w:rPr/>
        <w:t>The</w:t>
      </w:r>
      <w:r>
        <w:rPr>
          <w:spacing w:val="-11"/>
        </w:rPr>
        <w:t> </w:t>
      </w:r>
      <w:r>
        <w:rPr/>
        <w:t>rights-based</w:t>
      </w:r>
      <w:r>
        <w:rPr>
          <w:spacing w:val="-11"/>
        </w:rPr>
        <w:t> </w:t>
      </w:r>
      <w:r>
        <w:rPr/>
        <w:t>approach</w:t>
      </w:r>
      <w:r>
        <w:rPr>
          <w:spacing w:val="-11"/>
        </w:rPr>
        <w:t> </w:t>
      </w:r>
      <w:r>
        <w:rPr/>
        <w:t>serves</w:t>
      </w:r>
      <w:r>
        <w:rPr>
          <w:spacing w:val="-11"/>
        </w:rPr>
        <w:t> </w:t>
      </w:r>
      <w:r>
        <w:rPr/>
        <w:t>to</w:t>
      </w:r>
      <w:r>
        <w:rPr>
          <w:spacing w:val="-11"/>
        </w:rPr>
        <w:t> </w:t>
      </w:r>
      <w:r>
        <w:rPr/>
        <w:t>empower</w:t>
      </w:r>
      <w:r>
        <w:rPr>
          <w:spacing w:val="-11"/>
        </w:rPr>
        <w:t> </w:t>
      </w:r>
      <w:r>
        <w:rPr/>
        <w:t>persons</w:t>
      </w:r>
      <w:r>
        <w:rPr>
          <w:spacing w:val="-11"/>
        </w:rPr>
        <w:t> </w:t>
      </w:r>
      <w:r>
        <w:rPr/>
        <w:t>with</w:t>
      </w:r>
      <w:r>
        <w:rPr>
          <w:spacing w:val="-11"/>
        </w:rPr>
        <w:t> </w:t>
      </w:r>
      <w:r>
        <w:rPr/>
        <w:t>disabilities, and</w:t>
      </w:r>
      <w:r>
        <w:rPr>
          <w:spacing w:val="-3"/>
        </w:rPr>
        <w:t> </w:t>
      </w:r>
      <w:r>
        <w:rPr/>
        <w:t>ensure</w:t>
      </w:r>
      <w:r>
        <w:rPr>
          <w:spacing w:val="-3"/>
        </w:rPr>
        <w:t> </w:t>
      </w:r>
      <w:r>
        <w:rPr/>
        <w:t>their</w:t>
      </w:r>
      <w:r>
        <w:rPr>
          <w:spacing w:val="-2"/>
        </w:rPr>
        <w:t> </w:t>
      </w:r>
      <w:r>
        <w:rPr/>
        <w:t>active</w:t>
      </w:r>
      <w:r>
        <w:rPr>
          <w:spacing w:val="-3"/>
        </w:rPr>
        <w:t> </w:t>
      </w:r>
      <w:r>
        <w:rPr/>
        <w:t>participation</w:t>
      </w:r>
      <w:r>
        <w:rPr>
          <w:spacing w:val="-3"/>
        </w:rPr>
        <w:t> </w:t>
      </w:r>
      <w:r>
        <w:rPr/>
        <w:t>in</w:t>
      </w:r>
      <w:r>
        <w:rPr>
          <w:spacing w:val="-3"/>
        </w:rPr>
        <w:t> </w:t>
      </w:r>
      <w:r>
        <w:rPr/>
        <w:t>political,</w:t>
      </w:r>
      <w:r>
        <w:rPr>
          <w:spacing w:val="-3"/>
        </w:rPr>
        <w:t> </w:t>
      </w:r>
      <w:r>
        <w:rPr/>
        <w:t>economic,</w:t>
      </w:r>
      <w:r>
        <w:rPr>
          <w:spacing w:val="-3"/>
        </w:rPr>
        <w:t> </w:t>
      </w:r>
      <w:r>
        <w:rPr/>
        <w:t>social</w:t>
      </w:r>
      <w:r>
        <w:rPr>
          <w:spacing w:val="-2"/>
        </w:rPr>
        <w:t> </w:t>
      </w:r>
      <w:r>
        <w:rPr/>
        <w:t>and</w:t>
      </w:r>
      <w:r>
        <w:rPr>
          <w:spacing w:val="-3"/>
        </w:rPr>
        <w:t> </w:t>
      </w:r>
      <w:r>
        <w:rPr/>
        <w:t>cultural</w:t>
      </w:r>
      <w:r>
        <w:rPr>
          <w:spacing w:val="-2"/>
        </w:rPr>
        <w:t> </w:t>
      </w:r>
      <w:r>
        <w:rPr/>
        <w:t>life</w:t>
      </w:r>
      <w:r>
        <w:rPr>
          <w:spacing w:val="-3"/>
        </w:rPr>
        <w:t> </w:t>
      </w:r>
      <w:r>
        <w:rPr/>
        <w:t>in</w:t>
      </w:r>
      <w:r>
        <w:rPr>
          <w:spacing w:val="-3"/>
        </w:rPr>
        <w:t> </w:t>
      </w:r>
      <w:r>
        <w:rPr/>
        <w:t>a</w:t>
      </w:r>
      <w:r>
        <w:rPr>
          <w:spacing w:val="-3"/>
        </w:rPr>
        <w:t> </w:t>
      </w:r>
      <w:r>
        <w:rPr/>
        <w:t>respectful</w:t>
      </w:r>
      <w:r>
        <w:rPr>
          <w:spacing w:val="-2"/>
        </w:rPr>
        <w:t> </w:t>
      </w:r>
      <w:r>
        <w:rPr/>
        <w:t>way.</w:t>
      </w:r>
    </w:p>
    <w:p>
      <w:pPr>
        <w:pStyle w:val="BodyText"/>
        <w:spacing w:before="9"/>
        <w:rPr>
          <w:sz w:val="25"/>
        </w:rPr>
      </w:pPr>
    </w:p>
    <w:p>
      <w:pPr>
        <w:pStyle w:val="Heading8"/>
        <w:ind w:left="1078"/>
        <w:jc w:val="both"/>
      </w:pPr>
      <w:r>
        <w:rPr/>
        <w:t>The</w:t>
      </w:r>
      <w:r>
        <w:rPr>
          <w:spacing w:val="-1"/>
        </w:rPr>
        <w:t> </w:t>
      </w:r>
      <w:r>
        <w:rPr/>
        <w:t>scope</w:t>
      </w:r>
      <w:r>
        <w:rPr>
          <w:spacing w:val="-2"/>
        </w:rPr>
        <w:t> </w:t>
      </w:r>
      <w:r>
        <w:rPr/>
        <w:t>of</w:t>
      </w:r>
      <w:r>
        <w:rPr>
          <w:spacing w:val="-1"/>
        </w:rPr>
        <w:t> </w:t>
      </w:r>
      <w:r>
        <w:rPr/>
        <w:t>the</w:t>
      </w:r>
      <w:r>
        <w:rPr>
          <w:spacing w:val="-1"/>
        </w:rPr>
        <w:t> </w:t>
      </w:r>
      <w:r>
        <w:rPr>
          <w:spacing w:val="-4"/>
        </w:rPr>
        <w:t>CRPD</w:t>
      </w:r>
    </w:p>
    <w:p>
      <w:pPr>
        <w:pStyle w:val="BodyText"/>
        <w:spacing w:before="2"/>
        <w:rPr>
          <w:b/>
          <w:sz w:val="30"/>
        </w:rPr>
      </w:pPr>
    </w:p>
    <w:p>
      <w:pPr>
        <w:pStyle w:val="BodyText"/>
        <w:spacing w:line="285" w:lineRule="auto"/>
        <w:ind w:left="1078" w:right="1090"/>
        <w:jc w:val="both"/>
      </w:pPr>
      <w:r>
        <w:rPr/>
        <w:t>The scope of the CRPD includes setting out the human rights of persons with disabilities, the obli- gations of State parties to promote, protect and ensure those rights and mechanisms to support its implementation and monitoring. The content can be broken down in the following way:</w:t>
      </w:r>
    </w:p>
    <w:p>
      <w:pPr>
        <w:pStyle w:val="BodyText"/>
        <w:spacing w:before="9"/>
        <w:rPr>
          <w:sz w:val="32"/>
        </w:rPr>
      </w:pPr>
    </w:p>
    <w:p>
      <w:pPr>
        <w:pStyle w:val="ListParagraph"/>
        <w:numPr>
          <w:ilvl w:val="1"/>
          <w:numId w:val="129"/>
        </w:numPr>
        <w:tabs>
          <w:tab w:pos="1937" w:val="left" w:leader="none"/>
        </w:tabs>
        <w:spacing w:line="240" w:lineRule="auto" w:before="0" w:after="0"/>
        <w:ind w:left="1936" w:right="0" w:hanging="139"/>
        <w:jc w:val="left"/>
        <w:rPr>
          <w:sz w:val="22"/>
        </w:rPr>
      </w:pPr>
      <w:r>
        <w:rPr>
          <w:sz w:val="22"/>
        </w:rPr>
        <w:t>Preamble</w:t>
      </w:r>
      <w:r>
        <w:rPr>
          <w:spacing w:val="-6"/>
          <w:sz w:val="22"/>
        </w:rPr>
        <w:t> </w:t>
      </w:r>
      <w:r>
        <w:rPr>
          <w:sz w:val="22"/>
        </w:rPr>
        <w:t>–</w:t>
      </w:r>
      <w:r>
        <w:rPr>
          <w:spacing w:val="-4"/>
          <w:sz w:val="22"/>
        </w:rPr>
        <w:t> </w:t>
      </w:r>
      <w:r>
        <w:rPr>
          <w:sz w:val="22"/>
        </w:rPr>
        <w:t>gives</w:t>
      </w:r>
      <w:r>
        <w:rPr>
          <w:spacing w:val="-4"/>
          <w:sz w:val="22"/>
        </w:rPr>
        <w:t> </w:t>
      </w:r>
      <w:r>
        <w:rPr>
          <w:sz w:val="22"/>
        </w:rPr>
        <w:t>general</w:t>
      </w:r>
      <w:r>
        <w:rPr>
          <w:spacing w:val="-4"/>
          <w:sz w:val="22"/>
        </w:rPr>
        <w:t> </w:t>
      </w:r>
      <w:r>
        <w:rPr>
          <w:sz w:val="22"/>
        </w:rPr>
        <w:t>context</w:t>
      </w:r>
      <w:r>
        <w:rPr>
          <w:spacing w:val="-4"/>
          <w:sz w:val="22"/>
        </w:rPr>
        <w:t> </w:t>
      </w:r>
      <w:r>
        <w:rPr>
          <w:sz w:val="22"/>
        </w:rPr>
        <w:t>to</w:t>
      </w:r>
      <w:r>
        <w:rPr>
          <w:spacing w:val="-3"/>
          <w:sz w:val="22"/>
        </w:rPr>
        <w:t> </w:t>
      </w:r>
      <w:r>
        <w:rPr>
          <w:sz w:val="22"/>
        </w:rPr>
        <w:t>the</w:t>
      </w:r>
      <w:r>
        <w:rPr>
          <w:spacing w:val="-3"/>
          <w:sz w:val="22"/>
        </w:rPr>
        <w:t> </w:t>
      </w:r>
      <w:r>
        <w:rPr>
          <w:sz w:val="22"/>
        </w:rPr>
        <w:t>CRPD</w:t>
      </w:r>
      <w:r>
        <w:rPr>
          <w:spacing w:val="-5"/>
          <w:sz w:val="22"/>
        </w:rPr>
        <w:t> </w:t>
      </w:r>
      <w:r>
        <w:rPr>
          <w:sz w:val="22"/>
        </w:rPr>
        <w:t>and</w:t>
      </w:r>
      <w:r>
        <w:rPr>
          <w:spacing w:val="-4"/>
          <w:sz w:val="22"/>
        </w:rPr>
        <w:t> </w:t>
      </w:r>
      <w:r>
        <w:rPr>
          <w:sz w:val="22"/>
        </w:rPr>
        <w:t>identiﬁes</w:t>
      </w:r>
      <w:r>
        <w:rPr>
          <w:spacing w:val="-4"/>
          <w:sz w:val="22"/>
        </w:rPr>
        <w:t> </w:t>
      </w:r>
      <w:r>
        <w:rPr>
          <w:sz w:val="22"/>
        </w:rPr>
        <w:t>important</w:t>
      </w:r>
      <w:r>
        <w:rPr>
          <w:spacing w:val="-4"/>
          <w:sz w:val="22"/>
        </w:rPr>
        <w:t> </w:t>
      </w:r>
      <w:r>
        <w:rPr>
          <w:sz w:val="22"/>
        </w:rPr>
        <w:t>background</w:t>
      </w:r>
      <w:r>
        <w:rPr>
          <w:spacing w:val="-4"/>
          <w:sz w:val="22"/>
        </w:rPr>
        <w:t> </w:t>
      </w:r>
      <w:r>
        <w:rPr>
          <w:spacing w:val="-2"/>
          <w:sz w:val="22"/>
        </w:rPr>
        <w:t>issues</w:t>
      </w:r>
    </w:p>
    <w:p>
      <w:pPr>
        <w:pStyle w:val="ListParagraph"/>
        <w:numPr>
          <w:ilvl w:val="1"/>
          <w:numId w:val="129"/>
        </w:numPr>
        <w:tabs>
          <w:tab w:pos="1937" w:val="left" w:leader="none"/>
        </w:tabs>
        <w:spacing w:line="360" w:lineRule="auto" w:before="127" w:after="0"/>
        <w:ind w:left="1921" w:right="1371" w:hanging="123"/>
        <w:jc w:val="left"/>
        <w:rPr>
          <w:sz w:val="22"/>
        </w:rPr>
      </w:pPr>
      <w:r>
        <w:rPr>
          <w:sz w:val="22"/>
        </w:rPr>
        <w:t>Purpose</w:t>
      </w:r>
      <w:r>
        <w:rPr>
          <w:spacing w:val="-1"/>
          <w:sz w:val="22"/>
        </w:rPr>
        <w:t> </w:t>
      </w:r>
      <w:r>
        <w:rPr>
          <w:sz w:val="22"/>
        </w:rPr>
        <w:t>–</w:t>
      </w:r>
      <w:r>
        <w:rPr>
          <w:spacing w:val="-2"/>
          <w:sz w:val="22"/>
        </w:rPr>
        <w:t> </w:t>
      </w:r>
      <w:r>
        <w:rPr>
          <w:sz w:val="22"/>
        </w:rPr>
        <w:t>sets</w:t>
      </w:r>
      <w:r>
        <w:rPr>
          <w:spacing w:val="-1"/>
          <w:sz w:val="22"/>
        </w:rPr>
        <w:t> </w:t>
      </w:r>
      <w:r>
        <w:rPr>
          <w:sz w:val="22"/>
        </w:rPr>
        <w:t>out</w:t>
      </w:r>
      <w:r>
        <w:rPr>
          <w:spacing w:val="-2"/>
          <w:sz w:val="22"/>
        </w:rPr>
        <w:t> </w:t>
      </w:r>
      <w:r>
        <w:rPr>
          <w:sz w:val="22"/>
        </w:rPr>
        <w:t>the</w:t>
      </w:r>
      <w:r>
        <w:rPr>
          <w:spacing w:val="-1"/>
          <w:sz w:val="22"/>
        </w:rPr>
        <w:t> </w:t>
      </w:r>
      <w:r>
        <w:rPr>
          <w:sz w:val="22"/>
        </w:rPr>
        <w:t>goal</w:t>
      </w:r>
      <w:r>
        <w:rPr>
          <w:spacing w:val="-2"/>
          <w:sz w:val="22"/>
        </w:rPr>
        <w:t> </w:t>
      </w:r>
      <w:r>
        <w:rPr>
          <w:sz w:val="22"/>
        </w:rPr>
        <w:t>of</w:t>
      </w:r>
      <w:r>
        <w:rPr>
          <w:spacing w:val="-2"/>
          <w:sz w:val="22"/>
        </w:rPr>
        <w:t> </w:t>
      </w:r>
      <w:r>
        <w:rPr>
          <w:sz w:val="22"/>
        </w:rPr>
        <w:t>the</w:t>
      </w:r>
      <w:r>
        <w:rPr>
          <w:spacing w:val="-1"/>
          <w:sz w:val="22"/>
        </w:rPr>
        <w:t> </w:t>
      </w:r>
      <w:r>
        <w:rPr>
          <w:sz w:val="22"/>
        </w:rPr>
        <w:t>CRPD</w:t>
      </w:r>
      <w:r>
        <w:rPr>
          <w:spacing w:val="-2"/>
          <w:sz w:val="22"/>
        </w:rPr>
        <w:t> </w:t>
      </w:r>
      <w:r>
        <w:rPr>
          <w:sz w:val="22"/>
        </w:rPr>
        <w:t>which</w:t>
      </w:r>
      <w:r>
        <w:rPr>
          <w:spacing w:val="-2"/>
          <w:sz w:val="22"/>
        </w:rPr>
        <w:t> </w:t>
      </w:r>
      <w:r>
        <w:rPr>
          <w:sz w:val="22"/>
        </w:rPr>
        <w:t>is</w:t>
      </w:r>
      <w:r>
        <w:rPr>
          <w:spacing w:val="-2"/>
          <w:sz w:val="22"/>
        </w:rPr>
        <w:t> </w:t>
      </w:r>
      <w:r>
        <w:rPr>
          <w:sz w:val="22"/>
        </w:rPr>
        <w:t>to</w:t>
      </w:r>
      <w:r>
        <w:rPr>
          <w:spacing w:val="-1"/>
          <w:sz w:val="22"/>
        </w:rPr>
        <w:t> </w:t>
      </w:r>
      <w:r>
        <w:rPr>
          <w:sz w:val="22"/>
        </w:rPr>
        <w:t>promote,</w:t>
      </w:r>
      <w:r>
        <w:rPr>
          <w:spacing w:val="-2"/>
          <w:sz w:val="22"/>
        </w:rPr>
        <w:t> </w:t>
      </w:r>
      <w:r>
        <w:rPr>
          <w:sz w:val="22"/>
        </w:rPr>
        <w:t>protect</w:t>
      </w:r>
      <w:r>
        <w:rPr>
          <w:spacing w:val="-2"/>
          <w:sz w:val="22"/>
        </w:rPr>
        <w:t> </w:t>
      </w:r>
      <w:r>
        <w:rPr>
          <w:sz w:val="22"/>
        </w:rPr>
        <w:t>and</w:t>
      </w:r>
      <w:r>
        <w:rPr>
          <w:spacing w:val="-2"/>
          <w:sz w:val="22"/>
        </w:rPr>
        <w:t> </w:t>
      </w:r>
      <w:r>
        <w:rPr>
          <w:sz w:val="22"/>
        </w:rPr>
        <w:t>ensure</w:t>
      </w:r>
      <w:r>
        <w:rPr>
          <w:spacing w:val="-2"/>
          <w:sz w:val="22"/>
        </w:rPr>
        <w:t> </w:t>
      </w:r>
      <w:r>
        <w:rPr>
          <w:sz w:val="22"/>
        </w:rPr>
        <w:t>the</w:t>
      </w:r>
      <w:r>
        <w:rPr>
          <w:spacing w:val="-1"/>
          <w:sz w:val="22"/>
        </w:rPr>
        <w:t> </w:t>
      </w:r>
      <w:r>
        <w:rPr>
          <w:sz w:val="22"/>
        </w:rPr>
        <w:t>full and equal enjoyment of all human rights and fundamental freedoms of all persons with disabilities, and to promote respect for their inherent dignity</w:t>
      </w:r>
    </w:p>
    <w:p>
      <w:pPr>
        <w:pStyle w:val="ListParagraph"/>
        <w:numPr>
          <w:ilvl w:val="1"/>
          <w:numId w:val="129"/>
        </w:numPr>
        <w:tabs>
          <w:tab w:pos="1937" w:val="left" w:leader="none"/>
        </w:tabs>
        <w:spacing w:line="360" w:lineRule="auto" w:before="2" w:after="0"/>
        <w:ind w:left="1982" w:right="1294" w:hanging="184"/>
        <w:jc w:val="left"/>
        <w:rPr>
          <w:sz w:val="22"/>
        </w:rPr>
      </w:pPr>
      <w:r>
        <w:rPr>
          <w:sz w:val="22"/>
        </w:rPr>
        <w:t>Deﬁnitions – deﬁnes key terms in the CRPD, namely, communication, language, discrimination</w:t>
      </w:r>
      <w:r>
        <w:rPr>
          <w:spacing w:val="-6"/>
          <w:sz w:val="22"/>
        </w:rPr>
        <w:t> </w:t>
      </w:r>
      <w:r>
        <w:rPr>
          <w:sz w:val="22"/>
        </w:rPr>
        <w:t>on</w:t>
      </w:r>
      <w:r>
        <w:rPr>
          <w:spacing w:val="-6"/>
          <w:sz w:val="22"/>
        </w:rPr>
        <w:t> </w:t>
      </w:r>
      <w:r>
        <w:rPr>
          <w:sz w:val="22"/>
        </w:rPr>
        <w:t>the</w:t>
      </w:r>
      <w:r>
        <w:rPr>
          <w:spacing w:val="-5"/>
          <w:sz w:val="22"/>
        </w:rPr>
        <w:t> </w:t>
      </w:r>
      <w:r>
        <w:rPr>
          <w:sz w:val="22"/>
        </w:rPr>
        <w:t>basis</w:t>
      </w:r>
      <w:r>
        <w:rPr>
          <w:spacing w:val="-6"/>
          <w:sz w:val="22"/>
        </w:rPr>
        <w:t> </w:t>
      </w:r>
      <w:r>
        <w:rPr>
          <w:sz w:val="22"/>
        </w:rPr>
        <w:t>of</w:t>
      </w:r>
      <w:r>
        <w:rPr>
          <w:spacing w:val="-6"/>
          <w:sz w:val="22"/>
        </w:rPr>
        <w:t> </w:t>
      </w:r>
      <w:r>
        <w:rPr>
          <w:sz w:val="22"/>
        </w:rPr>
        <w:t>disability,</w:t>
      </w:r>
      <w:r>
        <w:rPr>
          <w:spacing w:val="-5"/>
          <w:sz w:val="22"/>
        </w:rPr>
        <w:t> </w:t>
      </w:r>
      <w:r>
        <w:rPr>
          <w:sz w:val="22"/>
        </w:rPr>
        <w:t>reasonable</w:t>
      </w:r>
      <w:r>
        <w:rPr>
          <w:spacing w:val="-5"/>
          <w:sz w:val="22"/>
        </w:rPr>
        <w:t> </w:t>
      </w:r>
      <w:r>
        <w:rPr>
          <w:sz w:val="22"/>
        </w:rPr>
        <w:t>accommodation</w:t>
      </w:r>
      <w:r>
        <w:rPr>
          <w:spacing w:val="-6"/>
          <w:sz w:val="22"/>
        </w:rPr>
        <w:t> </w:t>
      </w:r>
      <w:r>
        <w:rPr>
          <w:sz w:val="22"/>
        </w:rPr>
        <w:t>and</w:t>
      </w:r>
      <w:r>
        <w:rPr>
          <w:spacing w:val="-6"/>
          <w:sz w:val="22"/>
        </w:rPr>
        <w:t> </w:t>
      </w:r>
      <w:r>
        <w:rPr>
          <w:sz w:val="22"/>
        </w:rPr>
        <w:t>universal</w:t>
      </w:r>
      <w:r>
        <w:rPr>
          <w:spacing w:val="-6"/>
          <w:sz w:val="22"/>
        </w:rPr>
        <w:t> </w:t>
      </w:r>
      <w:r>
        <w:rPr>
          <w:sz w:val="22"/>
        </w:rPr>
        <w:t>design</w:t>
      </w:r>
    </w:p>
    <w:p>
      <w:pPr>
        <w:pStyle w:val="ListParagraph"/>
        <w:numPr>
          <w:ilvl w:val="1"/>
          <w:numId w:val="129"/>
        </w:numPr>
        <w:tabs>
          <w:tab w:pos="1937" w:val="left" w:leader="none"/>
        </w:tabs>
        <w:spacing w:line="360" w:lineRule="auto" w:before="1" w:after="0"/>
        <w:ind w:left="1982" w:right="1297" w:hanging="184"/>
        <w:jc w:val="left"/>
        <w:rPr>
          <w:sz w:val="22"/>
        </w:rPr>
      </w:pPr>
      <w:r>
        <w:rPr>
          <w:sz w:val="22"/>
        </w:rPr>
        <w:t>General</w:t>
      </w:r>
      <w:r>
        <w:rPr>
          <w:spacing w:val="-3"/>
          <w:sz w:val="22"/>
        </w:rPr>
        <w:t> </w:t>
      </w:r>
      <w:r>
        <w:rPr>
          <w:sz w:val="22"/>
        </w:rPr>
        <w:t>principles</w:t>
      </w:r>
      <w:r>
        <w:rPr>
          <w:spacing w:val="-4"/>
          <w:sz w:val="22"/>
        </w:rPr>
        <w:t> </w:t>
      </w:r>
      <w:r>
        <w:rPr>
          <w:sz w:val="22"/>
        </w:rPr>
        <w:t>–</w:t>
      </w:r>
      <w:r>
        <w:rPr>
          <w:spacing w:val="-4"/>
          <w:sz w:val="22"/>
        </w:rPr>
        <w:t> </w:t>
      </w:r>
      <w:r>
        <w:rPr>
          <w:sz w:val="22"/>
        </w:rPr>
        <w:t>identiﬁes</w:t>
      </w:r>
      <w:r>
        <w:rPr>
          <w:spacing w:val="-4"/>
          <w:sz w:val="22"/>
        </w:rPr>
        <w:t> </w:t>
      </w:r>
      <w:r>
        <w:rPr>
          <w:sz w:val="22"/>
        </w:rPr>
        <w:t>the</w:t>
      </w:r>
      <w:r>
        <w:rPr>
          <w:spacing w:val="-3"/>
          <w:sz w:val="22"/>
        </w:rPr>
        <w:t> </w:t>
      </w:r>
      <w:r>
        <w:rPr>
          <w:sz w:val="22"/>
        </w:rPr>
        <w:t>standards</w:t>
      </w:r>
      <w:r>
        <w:rPr>
          <w:spacing w:val="-3"/>
          <w:sz w:val="22"/>
        </w:rPr>
        <w:t> </w:t>
      </w:r>
      <w:r>
        <w:rPr>
          <w:sz w:val="22"/>
        </w:rPr>
        <w:t>or</w:t>
      </w:r>
      <w:r>
        <w:rPr>
          <w:spacing w:val="-4"/>
          <w:sz w:val="22"/>
        </w:rPr>
        <w:t> </w:t>
      </w:r>
      <w:r>
        <w:rPr>
          <w:sz w:val="22"/>
        </w:rPr>
        <w:t>imperatives</w:t>
      </w:r>
      <w:r>
        <w:rPr>
          <w:spacing w:val="-4"/>
          <w:sz w:val="22"/>
        </w:rPr>
        <w:t> </w:t>
      </w:r>
      <w:r>
        <w:rPr>
          <w:sz w:val="22"/>
        </w:rPr>
        <w:t>that</w:t>
      </w:r>
      <w:r>
        <w:rPr>
          <w:spacing w:val="-3"/>
          <w:sz w:val="22"/>
        </w:rPr>
        <w:t> </w:t>
      </w:r>
      <w:r>
        <w:rPr>
          <w:sz w:val="22"/>
        </w:rPr>
        <w:t>apply</w:t>
      </w:r>
      <w:r>
        <w:rPr>
          <w:spacing w:val="-4"/>
          <w:sz w:val="22"/>
        </w:rPr>
        <w:t> </w:t>
      </w:r>
      <w:r>
        <w:rPr>
          <w:sz w:val="22"/>
        </w:rPr>
        <w:t>to</w:t>
      </w:r>
      <w:r>
        <w:rPr>
          <w:spacing w:val="-3"/>
          <w:sz w:val="22"/>
        </w:rPr>
        <w:t> </w:t>
      </w:r>
      <w:r>
        <w:rPr>
          <w:sz w:val="22"/>
        </w:rPr>
        <w:t>the</w:t>
      </w:r>
      <w:r>
        <w:rPr>
          <w:spacing w:val="-3"/>
          <w:sz w:val="22"/>
        </w:rPr>
        <w:t> </w:t>
      </w:r>
      <w:r>
        <w:rPr>
          <w:sz w:val="22"/>
        </w:rPr>
        <w:t>enjoyment</w:t>
      </w:r>
      <w:r>
        <w:rPr>
          <w:spacing w:val="-4"/>
          <w:sz w:val="22"/>
        </w:rPr>
        <w:t> </w:t>
      </w:r>
      <w:r>
        <w:rPr>
          <w:sz w:val="22"/>
        </w:rPr>
        <w:t>of all rights in the CRPD, such as the principle of non-discrimination and the principle of </w:t>
      </w:r>
      <w:r>
        <w:rPr>
          <w:spacing w:val="-2"/>
          <w:sz w:val="22"/>
        </w:rPr>
        <w:t>equality</w:t>
      </w:r>
    </w:p>
    <w:p>
      <w:pPr>
        <w:pStyle w:val="ListParagraph"/>
        <w:numPr>
          <w:ilvl w:val="1"/>
          <w:numId w:val="129"/>
        </w:numPr>
        <w:tabs>
          <w:tab w:pos="1936" w:val="left" w:leader="none"/>
        </w:tabs>
        <w:spacing w:line="360" w:lineRule="auto" w:before="1" w:after="0"/>
        <w:ind w:left="1982" w:right="1154" w:hanging="184"/>
        <w:jc w:val="left"/>
        <w:rPr>
          <w:sz w:val="22"/>
        </w:rPr>
      </w:pPr>
      <w:r>
        <w:rPr>
          <w:sz w:val="22"/>
        </w:rPr>
        <w:t>Obligations</w:t>
      </w:r>
      <w:r>
        <w:rPr>
          <w:spacing w:val="-6"/>
          <w:sz w:val="22"/>
        </w:rPr>
        <w:t> </w:t>
      </w:r>
      <w:r>
        <w:rPr>
          <w:sz w:val="22"/>
        </w:rPr>
        <w:t>–</w:t>
      </w:r>
      <w:r>
        <w:rPr>
          <w:spacing w:val="-6"/>
          <w:sz w:val="22"/>
        </w:rPr>
        <w:t> </w:t>
      </w:r>
      <w:r>
        <w:rPr>
          <w:sz w:val="22"/>
        </w:rPr>
        <w:t>clariﬁes</w:t>
      </w:r>
      <w:r>
        <w:rPr>
          <w:spacing w:val="-6"/>
          <w:sz w:val="22"/>
        </w:rPr>
        <w:t> </w:t>
      </w:r>
      <w:r>
        <w:rPr>
          <w:sz w:val="22"/>
        </w:rPr>
        <w:t>the</w:t>
      </w:r>
      <w:r>
        <w:rPr>
          <w:spacing w:val="-6"/>
          <w:sz w:val="22"/>
        </w:rPr>
        <w:t> </w:t>
      </w:r>
      <w:r>
        <w:rPr>
          <w:sz w:val="22"/>
        </w:rPr>
        <w:t>steps</w:t>
      </w:r>
      <w:r>
        <w:rPr>
          <w:spacing w:val="-6"/>
          <w:sz w:val="22"/>
        </w:rPr>
        <w:t> </w:t>
      </w:r>
      <w:r>
        <w:rPr>
          <w:sz w:val="22"/>
        </w:rPr>
        <w:t>that</w:t>
      </w:r>
      <w:r>
        <w:rPr>
          <w:spacing w:val="-6"/>
          <w:sz w:val="22"/>
        </w:rPr>
        <w:t> </w:t>
      </w:r>
      <w:r>
        <w:rPr>
          <w:sz w:val="22"/>
        </w:rPr>
        <w:t>State</w:t>
      </w:r>
      <w:r>
        <w:rPr>
          <w:spacing w:val="-6"/>
          <w:sz w:val="22"/>
        </w:rPr>
        <w:t> </w:t>
      </w:r>
      <w:r>
        <w:rPr>
          <w:sz w:val="22"/>
        </w:rPr>
        <w:t>parties</w:t>
      </w:r>
      <w:r>
        <w:rPr>
          <w:spacing w:val="-6"/>
          <w:sz w:val="22"/>
        </w:rPr>
        <w:t> </w:t>
      </w:r>
      <w:r>
        <w:rPr>
          <w:sz w:val="22"/>
        </w:rPr>
        <w:t>must</w:t>
      </w:r>
      <w:r>
        <w:rPr>
          <w:spacing w:val="-6"/>
          <w:sz w:val="22"/>
        </w:rPr>
        <w:t> </w:t>
      </w:r>
      <w:r>
        <w:rPr>
          <w:sz w:val="22"/>
        </w:rPr>
        <w:t>take</w:t>
      </w:r>
      <w:r>
        <w:rPr>
          <w:spacing w:val="-6"/>
          <w:sz w:val="22"/>
        </w:rPr>
        <w:t> </w:t>
      </w:r>
      <w:r>
        <w:rPr>
          <w:sz w:val="22"/>
        </w:rPr>
        <w:t>to</w:t>
      </w:r>
      <w:r>
        <w:rPr>
          <w:spacing w:val="-6"/>
          <w:sz w:val="22"/>
        </w:rPr>
        <w:t> </w:t>
      </w:r>
      <w:r>
        <w:rPr>
          <w:sz w:val="22"/>
        </w:rPr>
        <w:t>promote,</w:t>
      </w:r>
      <w:r>
        <w:rPr>
          <w:spacing w:val="-6"/>
          <w:sz w:val="22"/>
        </w:rPr>
        <w:t> </w:t>
      </w:r>
      <w:r>
        <w:rPr>
          <w:sz w:val="22"/>
        </w:rPr>
        <w:t>protect</w:t>
      </w:r>
      <w:r>
        <w:rPr>
          <w:spacing w:val="-6"/>
          <w:sz w:val="22"/>
        </w:rPr>
        <w:t> </w:t>
      </w:r>
      <w:r>
        <w:rPr>
          <w:sz w:val="22"/>
        </w:rPr>
        <w:t>and</w:t>
      </w:r>
      <w:r>
        <w:rPr>
          <w:spacing w:val="-6"/>
          <w:sz w:val="22"/>
        </w:rPr>
        <w:t> </w:t>
      </w:r>
      <w:r>
        <w:rPr>
          <w:sz w:val="22"/>
        </w:rPr>
        <w:t>ensure the rights in the CRPD</w:t>
      </w:r>
    </w:p>
    <w:p>
      <w:pPr>
        <w:pStyle w:val="ListParagraph"/>
        <w:numPr>
          <w:ilvl w:val="1"/>
          <w:numId w:val="129"/>
        </w:numPr>
        <w:tabs>
          <w:tab w:pos="1937" w:val="left" w:leader="none"/>
        </w:tabs>
        <w:spacing w:line="360" w:lineRule="auto" w:before="1" w:after="0"/>
        <w:ind w:left="1921" w:right="1347" w:hanging="123"/>
        <w:jc w:val="left"/>
        <w:rPr>
          <w:sz w:val="22"/>
        </w:rPr>
      </w:pPr>
      <w:r>
        <w:rPr>
          <w:sz w:val="22"/>
        </w:rPr>
        <w:t>Speciﬁc</w:t>
      </w:r>
      <w:r>
        <w:rPr>
          <w:spacing w:val="-2"/>
          <w:sz w:val="22"/>
        </w:rPr>
        <w:t> </w:t>
      </w:r>
      <w:r>
        <w:rPr>
          <w:sz w:val="22"/>
        </w:rPr>
        <w:t>rights</w:t>
      </w:r>
      <w:r>
        <w:rPr>
          <w:spacing w:val="-2"/>
          <w:sz w:val="22"/>
        </w:rPr>
        <w:t> </w:t>
      </w:r>
      <w:r>
        <w:rPr>
          <w:sz w:val="22"/>
        </w:rPr>
        <w:t>–</w:t>
      </w:r>
      <w:r>
        <w:rPr>
          <w:spacing w:val="-3"/>
          <w:sz w:val="22"/>
        </w:rPr>
        <w:t> </w:t>
      </w:r>
      <w:r>
        <w:rPr>
          <w:sz w:val="22"/>
        </w:rPr>
        <w:t>identiﬁes</w:t>
      </w:r>
      <w:r>
        <w:rPr>
          <w:spacing w:val="-3"/>
          <w:sz w:val="22"/>
        </w:rPr>
        <w:t> </w:t>
      </w:r>
      <w:r>
        <w:rPr>
          <w:sz w:val="22"/>
        </w:rPr>
        <w:t>the</w:t>
      </w:r>
      <w:r>
        <w:rPr>
          <w:spacing w:val="-2"/>
          <w:sz w:val="22"/>
        </w:rPr>
        <w:t> </w:t>
      </w:r>
      <w:r>
        <w:rPr>
          <w:sz w:val="22"/>
        </w:rPr>
        <w:t>existing</w:t>
      </w:r>
      <w:r>
        <w:rPr>
          <w:spacing w:val="-3"/>
          <w:sz w:val="22"/>
        </w:rPr>
        <w:t> </w:t>
      </w:r>
      <w:r>
        <w:rPr>
          <w:sz w:val="22"/>
        </w:rPr>
        <w:t>civil,</w:t>
      </w:r>
      <w:r>
        <w:rPr>
          <w:spacing w:val="-2"/>
          <w:sz w:val="22"/>
        </w:rPr>
        <w:t> </w:t>
      </w:r>
      <w:r>
        <w:rPr>
          <w:sz w:val="22"/>
        </w:rPr>
        <w:t>cultural,</w:t>
      </w:r>
      <w:r>
        <w:rPr>
          <w:spacing w:val="-2"/>
          <w:sz w:val="22"/>
        </w:rPr>
        <w:t> </w:t>
      </w:r>
      <w:r>
        <w:rPr>
          <w:sz w:val="22"/>
        </w:rPr>
        <w:t>economic,</w:t>
      </w:r>
      <w:r>
        <w:rPr>
          <w:spacing w:val="-3"/>
          <w:sz w:val="22"/>
        </w:rPr>
        <w:t> </w:t>
      </w:r>
      <w:r>
        <w:rPr>
          <w:sz w:val="22"/>
        </w:rPr>
        <w:t>political</w:t>
      </w:r>
      <w:r>
        <w:rPr>
          <w:spacing w:val="-3"/>
          <w:sz w:val="22"/>
        </w:rPr>
        <w:t> </w:t>
      </w:r>
      <w:r>
        <w:rPr>
          <w:sz w:val="22"/>
        </w:rPr>
        <w:t>and</w:t>
      </w:r>
      <w:r>
        <w:rPr>
          <w:spacing w:val="-3"/>
          <w:sz w:val="22"/>
        </w:rPr>
        <w:t> </w:t>
      </w:r>
      <w:r>
        <w:rPr>
          <w:sz w:val="22"/>
        </w:rPr>
        <w:t>social</w:t>
      </w:r>
      <w:r>
        <w:rPr>
          <w:spacing w:val="-2"/>
          <w:sz w:val="22"/>
        </w:rPr>
        <w:t> </w:t>
      </w:r>
      <w:r>
        <w:rPr>
          <w:sz w:val="22"/>
        </w:rPr>
        <w:t>human rights, afﬁrming that persons with disabilities also hold those rights</w:t>
      </w:r>
    </w:p>
    <w:p>
      <w:pPr>
        <w:pStyle w:val="ListParagraph"/>
        <w:numPr>
          <w:ilvl w:val="1"/>
          <w:numId w:val="129"/>
        </w:numPr>
        <w:tabs>
          <w:tab w:pos="1937" w:val="left" w:leader="none"/>
        </w:tabs>
        <w:spacing w:line="360" w:lineRule="auto" w:before="1" w:after="0"/>
        <w:ind w:left="1921" w:right="1221" w:hanging="123"/>
        <w:jc w:val="left"/>
        <w:rPr>
          <w:sz w:val="22"/>
        </w:rPr>
      </w:pPr>
      <w:r>
        <w:rPr>
          <w:sz w:val="22"/>
        </w:rPr>
        <w:t>Enabling measures – identiﬁes speciﬁc steps that State parties must take to ensure an enabling environment for the enjoyment of human rights, namely, awareness-raising, ensuring</w:t>
      </w:r>
      <w:r>
        <w:rPr>
          <w:spacing w:val="-6"/>
          <w:sz w:val="22"/>
        </w:rPr>
        <w:t> </w:t>
      </w:r>
      <w:r>
        <w:rPr>
          <w:sz w:val="22"/>
        </w:rPr>
        <w:t>accessibility,</w:t>
      </w:r>
      <w:r>
        <w:rPr>
          <w:spacing w:val="-5"/>
          <w:sz w:val="22"/>
        </w:rPr>
        <w:t> </w:t>
      </w:r>
      <w:r>
        <w:rPr>
          <w:sz w:val="22"/>
        </w:rPr>
        <w:t>ensuring</w:t>
      </w:r>
      <w:r>
        <w:rPr>
          <w:spacing w:val="-6"/>
          <w:sz w:val="22"/>
        </w:rPr>
        <w:t> </w:t>
      </w:r>
      <w:r>
        <w:rPr>
          <w:sz w:val="22"/>
        </w:rPr>
        <w:t>protection</w:t>
      </w:r>
      <w:r>
        <w:rPr>
          <w:spacing w:val="-6"/>
          <w:sz w:val="22"/>
        </w:rPr>
        <w:t> </w:t>
      </w:r>
      <w:r>
        <w:rPr>
          <w:sz w:val="22"/>
        </w:rPr>
        <w:t>and</w:t>
      </w:r>
      <w:r>
        <w:rPr>
          <w:spacing w:val="-6"/>
          <w:sz w:val="22"/>
        </w:rPr>
        <w:t> </w:t>
      </w:r>
      <w:r>
        <w:rPr>
          <w:sz w:val="22"/>
        </w:rPr>
        <w:t>safety</w:t>
      </w:r>
      <w:r>
        <w:rPr>
          <w:spacing w:val="-5"/>
          <w:sz w:val="22"/>
        </w:rPr>
        <w:t> </w:t>
      </w:r>
      <w:r>
        <w:rPr>
          <w:sz w:val="22"/>
        </w:rPr>
        <w:t>in</w:t>
      </w:r>
      <w:r>
        <w:rPr>
          <w:spacing w:val="-6"/>
          <w:sz w:val="22"/>
        </w:rPr>
        <w:t> </w:t>
      </w:r>
      <w:r>
        <w:rPr>
          <w:sz w:val="22"/>
        </w:rPr>
        <w:t>situations</w:t>
      </w:r>
      <w:r>
        <w:rPr>
          <w:spacing w:val="-5"/>
          <w:sz w:val="22"/>
        </w:rPr>
        <w:t> </w:t>
      </w:r>
      <w:r>
        <w:rPr>
          <w:sz w:val="22"/>
        </w:rPr>
        <w:t>of</w:t>
      </w:r>
      <w:r>
        <w:rPr>
          <w:spacing w:val="-6"/>
          <w:sz w:val="22"/>
        </w:rPr>
        <w:t> </w:t>
      </w:r>
      <w:r>
        <w:rPr>
          <w:sz w:val="22"/>
        </w:rPr>
        <w:t>risk</w:t>
      </w:r>
      <w:r>
        <w:rPr>
          <w:spacing w:val="-5"/>
          <w:sz w:val="22"/>
        </w:rPr>
        <w:t> </w:t>
      </w:r>
      <w:r>
        <w:rPr>
          <w:sz w:val="22"/>
        </w:rPr>
        <w:t>and</w:t>
      </w:r>
      <w:r>
        <w:rPr>
          <w:spacing w:val="-6"/>
          <w:sz w:val="22"/>
        </w:rPr>
        <w:t> </w:t>
      </w:r>
      <w:r>
        <w:rPr>
          <w:sz w:val="22"/>
        </w:rPr>
        <w:t>humanitarian emergencies,</w:t>
      </w:r>
      <w:r>
        <w:rPr>
          <w:spacing w:val="-7"/>
          <w:sz w:val="22"/>
        </w:rPr>
        <w:t> </w:t>
      </w:r>
      <w:r>
        <w:rPr>
          <w:sz w:val="22"/>
        </w:rPr>
        <w:t>promoting</w:t>
      </w:r>
      <w:r>
        <w:rPr>
          <w:spacing w:val="-7"/>
          <w:sz w:val="22"/>
        </w:rPr>
        <w:t> </w:t>
      </w:r>
      <w:r>
        <w:rPr>
          <w:sz w:val="22"/>
        </w:rPr>
        <w:t>access</w:t>
      </w:r>
      <w:r>
        <w:rPr>
          <w:spacing w:val="-7"/>
          <w:sz w:val="22"/>
        </w:rPr>
        <w:t> </w:t>
      </w:r>
      <w:r>
        <w:rPr>
          <w:sz w:val="22"/>
        </w:rPr>
        <w:t>to</w:t>
      </w:r>
      <w:r>
        <w:rPr>
          <w:spacing w:val="-6"/>
          <w:sz w:val="22"/>
        </w:rPr>
        <w:t> </w:t>
      </w:r>
      <w:r>
        <w:rPr>
          <w:sz w:val="22"/>
        </w:rPr>
        <w:t>justice,</w:t>
      </w:r>
      <w:r>
        <w:rPr>
          <w:spacing w:val="-7"/>
          <w:sz w:val="22"/>
        </w:rPr>
        <w:t> </w:t>
      </w:r>
      <w:r>
        <w:rPr>
          <w:sz w:val="22"/>
        </w:rPr>
        <w:t>ensuring</w:t>
      </w:r>
      <w:r>
        <w:rPr>
          <w:spacing w:val="-7"/>
          <w:sz w:val="22"/>
        </w:rPr>
        <w:t> </w:t>
      </w:r>
      <w:r>
        <w:rPr>
          <w:sz w:val="22"/>
        </w:rPr>
        <w:t>personal</w:t>
      </w:r>
      <w:r>
        <w:rPr>
          <w:spacing w:val="-7"/>
          <w:sz w:val="22"/>
        </w:rPr>
        <w:t> </w:t>
      </w:r>
      <w:r>
        <w:rPr>
          <w:sz w:val="22"/>
        </w:rPr>
        <w:t>mobility,</w:t>
      </w:r>
      <w:r>
        <w:rPr>
          <w:spacing w:val="-6"/>
          <w:sz w:val="22"/>
        </w:rPr>
        <w:t> </w:t>
      </w:r>
      <w:r>
        <w:rPr>
          <w:sz w:val="22"/>
        </w:rPr>
        <w:t>enabling</w:t>
      </w:r>
      <w:r>
        <w:rPr>
          <w:spacing w:val="-7"/>
          <w:sz w:val="22"/>
        </w:rPr>
        <w:t> </w:t>
      </w:r>
      <w:r>
        <w:rPr>
          <w:sz w:val="22"/>
        </w:rPr>
        <w:t>habilitation and rehabilitation, and collecting statistics and data</w:t>
      </w:r>
    </w:p>
    <w:p>
      <w:pPr>
        <w:spacing w:after="0" w:line="360" w:lineRule="auto"/>
        <w:jc w:val="left"/>
        <w:rPr>
          <w:sz w:val="22"/>
        </w:rPr>
        <w:sectPr>
          <w:pgSz w:w="11910" w:h="16840"/>
          <w:pgMar w:header="0" w:footer="379" w:top="1440" w:bottom="560" w:left="0" w:right="0"/>
        </w:sectPr>
      </w:pPr>
    </w:p>
    <w:p>
      <w:pPr>
        <w:pStyle w:val="BodyText"/>
        <w:rPr>
          <w:sz w:val="20"/>
        </w:rPr>
      </w:pPr>
    </w:p>
    <w:p>
      <w:pPr>
        <w:pStyle w:val="BodyText"/>
        <w:spacing w:before="5"/>
        <w:rPr>
          <w:sz w:val="24"/>
        </w:rPr>
      </w:pPr>
    </w:p>
    <w:p>
      <w:pPr>
        <w:pStyle w:val="ListParagraph"/>
        <w:numPr>
          <w:ilvl w:val="1"/>
          <w:numId w:val="129"/>
        </w:numPr>
        <w:tabs>
          <w:tab w:pos="1950" w:val="left" w:leader="none"/>
        </w:tabs>
        <w:spacing w:line="360" w:lineRule="auto" w:before="93" w:after="0"/>
        <w:ind w:left="1933" w:right="1760" w:hanging="123"/>
        <w:jc w:val="left"/>
        <w:rPr>
          <w:sz w:val="22"/>
        </w:rPr>
      </w:pPr>
      <w:r>
        <w:rPr>
          <w:sz w:val="22"/>
        </w:rPr>
        <w:t>International</w:t>
      </w:r>
      <w:r>
        <w:rPr>
          <w:spacing w:val="-2"/>
          <w:sz w:val="22"/>
        </w:rPr>
        <w:t> </w:t>
      </w:r>
      <w:r>
        <w:rPr>
          <w:sz w:val="22"/>
        </w:rPr>
        <w:t>cooperation</w:t>
      </w:r>
      <w:r>
        <w:rPr>
          <w:spacing w:val="-2"/>
          <w:sz w:val="22"/>
        </w:rPr>
        <w:t> </w:t>
      </w:r>
      <w:r>
        <w:rPr>
          <w:sz w:val="22"/>
        </w:rPr>
        <w:t>-</w:t>
      </w:r>
      <w:r>
        <w:rPr>
          <w:spacing w:val="-2"/>
          <w:sz w:val="22"/>
        </w:rPr>
        <w:t> </w:t>
      </w:r>
      <w:r>
        <w:rPr>
          <w:sz w:val="22"/>
        </w:rPr>
        <w:t>recognises</w:t>
      </w:r>
      <w:r>
        <w:rPr>
          <w:spacing w:val="-2"/>
          <w:sz w:val="22"/>
        </w:rPr>
        <w:t> </w:t>
      </w:r>
      <w:r>
        <w:rPr>
          <w:sz w:val="22"/>
        </w:rPr>
        <w:t>the</w:t>
      </w:r>
      <w:r>
        <w:rPr>
          <w:spacing w:val="-2"/>
          <w:sz w:val="22"/>
        </w:rPr>
        <w:t> </w:t>
      </w:r>
      <w:r>
        <w:rPr>
          <w:sz w:val="22"/>
        </w:rPr>
        <w:t>importance</w:t>
      </w:r>
      <w:r>
        <w:rPr>
          <w:spacing w:val="-3"/>
          <w:sz w:val="22"/>
        </w:rPr>
        <w:t> </w:t>
      </w:r>
      <w:r>
        <w:rPr>
          <w:sz w:val="22"/>
        </w:rPr>
        <w:t>of</w:t>
      </w:r>
      <w:r>
        <w:rPr>
          <w:spacing w:val="-3"/>
          <w:sz w:val="22"/>
        </w:rPr>
        <w:t> </w:t>
      </w:r>
      <w:r>
        <w:rPr>
          <w:sz w:val="22"/>
        </w:rPr>
        <w:t>the</w:t>
      </w:r>
      <w:r>
        <w:rPr>
          <w:spacing w:val="-2"/>
          <w:sz w:val="22"/>
        </w:rPr>
        <w:t> </w:t>
      </w:r>
      <w:r>
        <w:rPr>
          <w:sz w:val="22"/>
        </w:rPr>
        <w:t>international</w:t>
      </w:r>
      <w:r>
        <w:rPr>
          <w:spacing w:val="-3"/>
          <w:sz w:val="22"/>
        </w:rPr>
        <w:t> </w:t>
      </w:r>
      <w:r>
        <w:rPr>
          <w:sz w:val="22"/>
        </w:rPr>
        <w:t>community working together to ensure the full enjoyment of the rights of persons with disability</w:t>
      </w:r>
    </w:p>
    <w:p>
      <w:pPr>
        <w:pStyle w:val="ListParagraph"/>
        <w:numPr>
          <w:ilvl w:val="1"/>
          <w:numId w:val="129"/>
        </w:numPr>
        <w:tabs>
          <w:tab w:pos="1950" w:val="left" w:leader="none"/>
        </w:tabs>
        <w:spacing w:line="360" w:lineRule="auto" w:before="1" w:after="0"/>
        <w:ind w:left="1933" w:right="1204" w:hanging="123"/>
        <w:jc w:val="left"/>
        <w:rPr>
          <w:sz w:val="22"/>
        </w:rPr>
      </w:pPr>
      <w:r>
        <w:rPr>
          <w:sz w:val="22"/>
        </w:rPr>
        <w:t>Implementation and monitoring – requires State parties to establish national frameworks for monitoring and implementing the CRPD and establishes a Conference of States Parties</w:t>
      </w:r>
      <w:r>
        <w:rPr>
          <w:spacing w:val="-2"/>
          <w:sz w:val="22"/>
        </w:rPr>
        <w:t> </w:t>
      </w:r>
      <w:r>
        <w:rPr>
          <w:sz w:val="22"/>
        </w:rPr>
        <w:t>to</w:t>
      </w:r>
      <w:r>
        <w:rPr>
          <w:spacing w:val="-2"/>
          <w:sz w:val="22"/>
        </w:rPr>
        <w:t> </w:t>
      </w:r>
      <w:r>
        <w:rPr>
          <w:sz w:val="22"/>
        </w:rPr>
        <w:t>consider</w:t>
      </w:r>
      <w:r>
        <w:rPr>
          <w:spacing w:val="-2"/>
          <w:sz w:val="22"/>
        </w:rPr>
        <w:t> </w:t>
      </w:r>
      <w:r>
        <w:rPr>
          <w:sz w:val="22"/>
        </w:rPr>
        <w:t>any</w:t>
      </w:r>
      <w:r>
        <w:rPr>
          <w:spacing w:val="-3"/>
          <w:sz w:val="22"/>
        </w:rPr>
        <w:t> </w:t>
      </w:r>
      <w:r>
        <w:rPr>
          <w:sz w:val="22"/>
        </w:rPr>
        <w:t>matter</w:t>
      </w:r>
      <w:r>
        <w:rPr>
          <w:spacing w:val="-2"/>
          <w:sz w:val="22"/>
        </w:rPr>
        <w:t> </w:t>
      </w:r>
      <w:r>
        <w:rPr>
          <w:sz w:val="22"/>
        </w:rPr>
        <w:t>in</w:t>
      </w:r>
      <w:r>
        <w:rPr>
          <w:spacing w:val="-3"/>
          <w:sz w:val="22"/>
        </w:rPr>
        <w:t> </w:t>
      </w:r>
      <w:r>
        <w:rPr>
          <w:sz w:val="22"/>
        </w:rPr>
        <w:t>relation</w:t>
      </w:r>
      <w:r>
        <w:rPr>
          <w:spacing w:val="-2"/>
          <w:sz w:val="22"/>
        </w:rPr>
        <w:t> </w:t>
      </w:r>
      <w:r>
        <w:rPr>
          <w:sz w:val="22"/>
        </w:rPr>
        <w:t>to</w:t>
      </w:r>
      <w:r>
        <w:rPr>
          <w:spacing w:val="-2"/>
          <w:sz w:val="22"/>
        </w:rPr>
        <w:t> </w:t>
      </w:r>
      <w:r>
        <w:rPr>
          <w:sz w:val="22"/>
        </w:rPr>
        <w:t>implementation</w:t>
      </w:r>
      <w:r>
        <w:rPr>
          <w:spacing w:val="-3"/>
          <w:sz w:val="22"/>
        </w:rPr>
        <w:t> </w:t>
      </w:r>
      <w:r>
        <w:rPr>
          <w:sz w:val="22"/>
        </w:rPr>
        <w:t>of</w:t>
      </w:r>
      <w:r>
        <w:rPr>
          <w:spacing w:val="-3"/>
          <w:sz w:val="22"/>
        </w:rPr>
        <w:t> </w:t>
      </w:r>
      <w:r>
        <w:rPr>
          <w:sz w:val="22"/>
        </w:rPr>
        <w:t>the</w:t>
      </w:r>
      <w:r>
        <w:rPr>
          <w:spacing w:val="-2"/>
          <w:sz w:val="22"/>
        </w:rPr>
        <w:t> </w:t>
      </w:r>
      <w:r>
        <w:rPr>
          <w:sz w:val="22"/>
        </w:rPr>
        <w:t>CRPD</w:t>
      </w:r>
      <w:r>
        <w:rPr>
          <w:spacing w:val="-3"/>
          <w:sz w:val="22"/>
        </w:rPr>
        <w:t> </w:t>
      </w:r>
      <w:r>
        <w:rPr>
          <w:sz w:val="22"/>
        </w:rPr>
        <w:t>and</w:t>
      </w:r>
      <w:r>
        <w:rPr>
          <w:spacing w:val="-3"/>
          <w:sz w:val="22"/>
        </w:rPr>
        <w:t> </w:t>
      </w:r>
      <w:r>
        <w:rPr>
          <w:sz w:val="22"/>
        </w:rPr>
        <w:t>a</w:t>
      </w:r>
      <w:r>
        <w:rPr>
          <w:spacing w:val="-3"/>
          <w:sz w:val="22"/>
        </w:rPr>
        <w:t> </w:t>
      </w:r>
      <w:r>
        <w:rPr>
          <w:sz w:val="22"/>
        </w:rPr>
        <w:t>Committee on the Rights of Persons with Disabilities to monitor the CRPD</w:t>
      </w:r>
    </w:p>
    <w:p>
      <w:pPr>
        <w:pStyle w:val="ListParagraph"/>
        <w:numPr>
          <w:ilvl w:val="1"/>
          <w:numId w:val="129"/>
        </w:numPr>
        <w:tabs>
          <w:tab w:pos="1950" w:val="left" w:leader="none"/>
        </w:tabs>
        <w:spacing w:line="360" w:lineRule="auto" w:before="2" w:after="0"/>
        <w:ind w:left="1933" w:right="1405" w:hanging="123"/>
        <w:jc w:val="left"/>
        <w:rPr>
          <w:sz w:val="22"/>
        </w:rPr>
      </w:pPr>
      <w:r>
        <w:rPr>
          <w:sz w:val="22"/>
        </w:rPr>
        <w:t>Final</w:t>
      </w:r>
      <w:r>
        <w:rPr>
          <w:spacing w:val="-1"/>
          <w:sz w:val="22"/>
        </w:rPr>
        <w:t> </w:t>
      </w:r>
      <w:r>
        <w:rPr>
          <w:sz w:val="22"/>
        </w:rPr>
        <w:t>clauses</w:t>
      </w:r>
      <w:r>
        <w:rPr>
          <w:spacing w:val="-1"/>
          <w:sz w:val="22"/>
        </w:rPr>
        <w:t> </w:t>
      </w:r>
      <w:r>
        <w:rPr>
          <w:sz w:val="22"/>
        </w:rPr>
        <w:t>–</w:t>
      </w:r>
      <w:r>
        <w:rPr>
          <w:spacing w:val="-2"/>
          <w:sz w:val="22"/>
        </w:rPr>
        <w:t> </w:t>
      </w:r>
      <w:r>
        <w:rPr>
          <w:sz w:val="22"/>
        </w:rPr>
        <w:t>sets</w:t>
      </w:r>
      <w:r>
        <w:rPr>
          <w:spacing w:val="-1"/>
          <w:sz w:val="22"/>
        </w:rPr>
        <w:t> </w:t>
      </w:r>
      <w:r>
        <w:rPr>
          <w:sz w:val="22"/>
        </w:rPr>
        <w:t>out</w:t>
      </w:r>
      <w:r>
        <w:rPr>
          <w:spacing w:val="-2"/>
          <w:sz w:val="22"/>
        </w:rPr>
        <w:t> </w:t>
      </w:r>
      <w:r>
        <w:rPr>
          <w:sz w:val="22"/>
        </w:rPr>
        <w:t>the</w:t>
      </w:r>
      <w:r>
        <w:rPr>
          <w:spacing w:val="-1"/>
          <w:sz w:val="22"/>
        </w:rPr>
        <w:t> </w:t>
      </w:r>
      <w:r>
        <w:rPr>
          <w:sz w:val="22"/>
        </w:rPr>
        <w:t>procedures</w:t>
      </w:r>
      <w:r>
        <w:rPr>
          <w:spacing w:val="-2"/>
          <w:sz w:val="22"/>
        </w:rPr>
        <w:t> </w:t>
      </w:r>
      <w:r>
        <w:rPr>
          <w:sz w:val="22"/>
        </w:rPr>
        <w:t>for</w:t>
      </w:r>
      <w:r>
        <w:rPr>
          <w:spacing w:val="-1"/>
          <w:sz w:val="22"/>
        </w:rPr>
        <w:t> </w:t>
      </w:r>
      <w:r>
        <w:rPr>
          <w:sz w:val="22"/>
        </w:rPr>
        <w:t>signature,</w:t>
      </w:r>
      <w:r>
        <w:rPr>
          <w:spacing w:val="-1"/>
          <w:sz w:val="22"/>
        </w:rPr>
        <w:t> </w:t>
      </w:r>
      <w:r>
        <w:rPr>
          <w:sz w:val="22"/>
        </w:rPr>
        <w:t>ratiﬁcation,</w:t>
      </w:r>
      <w:r>
        <w:rPr>
          <w:spacing w:val="-1"/>
          <w:sz w:val="22"/>
        </w:rPr>
        <w:t> </w:t>
      </w:r>
      <w:r>
        <w:rPr>
          <w:sz w:val="22"/>
        </w:rPr>
        <w:t>entering</w:t>
      </w:r>
      <w:r>
        <w:rPr>
          <w:spacing w:val="-2"/>
          <w:sz w:val="22"/>
        </w:rPr>
        <w:t> </w:t>
      </w:r>
      <w:r>
        <w:rPr>
          <w:sz w:val="22"/>
        </w:rPr>
        <w:t>into</w:t>
      </w:r>
      <w:r>
        <w:rPr>
          <w:spacing w:val="-2"/>
          <w:sz w:val="22"/>
        </w:rPr>
        <w:t> </w:t>
      </w:r>
      <w:r>
        <w:rPr>
          <w:sz w:val="22"/>
        </w:rPr>
        <w:t>force</w:t>
      </w:r>
      <w:r>
        <w:rPr>
          <w:spacing w:val="-1"/>
          <w:sz w:val="22"/>
        </w:rPr>
        <w:t> </w:t>
      </w:r>
      <w:r>
        <w:rPr>
          <w:sz w:val="22"/>
        </w:rPr>
        <w:t>and other procedural requirements relevant to the CRPD.</w:t>
      </w:r>
    </w:p>
    <w:p>
      <w:pPr>
        <w:pStyle w:val="BodyText"/>
        <w:spacing w:before="2"/>
        <w:rPr>
          <w:sz w:val="19"/>
        </w:rPr>
      </w:pPr>
    </w:p>
    <w:p>
      <w:pPr>
        <w:pStyle w:val="BodyText"/>
        <w:ind w:left="1091"/>
      </w:pPr>
      <w:r>
        <w:rPr>
          <w:u w:val="single"/>
        </w:rPr>
        <w:t>The</w:t>
      </w:r>
      <w:r>
        <w:rPr>
          <w:spacing w:val="-3"/>
          <w:u w:val="single"/>
        </w:rPr>
        <w:t> </w:t>
      </w:r>
      <w:r>
        <w:rPr>
          <w:u w:val="single"/>
        </w:rPr>
        <w:t>speciﬁc</w:t>
      </w:r>
      <w:r>
        <w:rPr>
          <w:spacing w:val="-1"/>
          <w:u w:val="single"/>
        </w:rPr>
        <w:t> </w:t>
      </w:r>
      <w:r>
        <w:rPr>
          <w:u w:val="single"/>
        </w:rPr>
        <w:t>rights</w:t>
      </w:r>
      <w:r>
        <w:rPr>
          <w:spacing w:val="-1"/>
          <w:u w:val="single"/>
        </w:rPr>
        <w:t> </w:t>
      </w:r>
      <w:r>
        <w:rPr>
          <w:u w:val="single"/>
        </w:rPr>
        <w:t>recognised</w:t>
      </w:r>
      <w:r>
        <w:rPr>
          <w:spacing w:val="-1"/>
          <w:u w:val="single"/>
        </w:rPr>
        <w:t> </w:t>
      </w:r>
      <w:r>
        <w:rPr>
          <w:u w:val="single"/>
        </w:rPr>
        <w:t>in</w:t>
      </w:r>
      <w:r>
        <w:rPr>
          <w:spacing w:val="-1"/>
          <w:u w:val="single"/>
        </w:rPr>
        <w:t> </w:t>
      </w:r>
      <w:r>
        <w:rPr>
          <w:u w:val="single"/>
        </w:rPr>
        <w:t>the</w:t>
      </w:r>
      <w:r>
        <w:rPr>
          <w:spacing w:val="-1"/>
          <w:u w:val="single"/>
        </w:rPr>
        <w:t> </w:t>
      </w:r>
      <w:r>
        <w:rPr>
          <w:u w:val="single"/>
        </w:rPr>
        <w:t>CRPD</w:t>
      </w:r>
      <w:r>
        <w:rPr>
          <w:spacing w:val="-2"/>
          <w:u w:val="single"/>
        </w:rPr>
        <w:t> </w:t>
      </w:r>
      <w:r>
        <w:rPr>
          <w:u w:val="single"/>
        </w:rPr>
        <w:t>are</w:t>
      </w:r>
      <w:r>
        <w:rPr>
          <w:spacing w:val="-2"/>
          <w:u w:val="single"/>
        </w:rPr>
        <w:t> </w:t>
      </w:r>
      <w:r>
        <w:rPr>
          <w:u w:val="single"/>
        </w:rPr>
        <w:t>as</w:t>
      </w:r>
      <w:r>
        <w:rPr>
          <w:spacing w:val="-1"/>
          <w:u w:val="single"/>
        </w:rPr>
        <w:t> </w:t>
      </w:r>
      <w:r>
        <w:rPr>
          <w:spacing w:val="-2"/>
          <w:u w:val="single"/>
        </w:rPr>
        <w:t>follows:</w:t>
      </w:r>
    </w:p>
    <w:p>
      <w:pPr>
        <w:pStyle w:val="BodyText"/>
        <w:spacing w:before="8"/>
        <w:rPr>
          <w:sz w:val="33"/>
        </w:rPr>
      </w:pPr>
    </w:p>
    <w:p>
      <w:pPr>
        <w:pStyle w:val="ListParagraph"/>
        <w:numPr>
          <w:ilvl w:val="1"/>
          <w:numId w:val="129"/>
        </w:numPr>
        <w:tabs>
          <w:tab w:pos="1950" w:val="left" w:leader="none"/>
        </w:tabs>
        <w:spacing w:line="240" w:lineRule="auto" w:before="0" w:after="0"/>
        <w:ind w:left="1949" w:right="0" w:hanging="139"/>
        <w:jc w:val="left"/>
        <w:rPr>
          <w:sz w:val="22"/>
        </w:rPr>
      </w:pPr>
      <w:r>
        <w:rPr>
          <w:sz w:val="22"/>
        </w:rPr>
        <w:t>Equality</w:t>
      </w:r>
      <w:r>
        <w:rPr>
          <w:spacing w:val="-2"/>
          <w:sz w:val="22"/>
        </w:rPr>
        <w:t> </w:t>
      </w:r>
      <w:r>
        <w:rPr>
          <w:sz w:val="22"/>
        </w:rPr>
        <w:t>before</w:t>
      </w:r>
      <w:r>
        <w:rPr>
          <w:spacing w:val="-3"/>
          <w:sz w:val="22"/>
        </w:rPr>
        <w:t> </w:t>
      </w:r>
      <w:r>
        <w:rPr>
          <w:sz w:val="22"/>
        </w:rPr>
        <w:t>the</w:t>
      </w:r>
      <w:r>
        <w:rPr>
          <w:spacing w:val="-1"/>
          <w:sz w:val="22"/>
        </w:rPr>
        <w:t> </w:t>
      </w:r>
      <w:r>
        <w:rPr>
          <w:spacing w:val="-5"/>
          <w:sz w:val="22"/>
        </w:rPr>
        <w:t>law</w:t>
      </w:r>
    </w:p>
    <w:p>
      <w:pPr>
        <w:pStyle w:val="ListParagraph"/>
        <w:numPr>
          <w:ilvl w:val="1"/>
          <w:numId w:val="129"/>
        </w:numPr>
        <w:tabs>
          <w:tab w:pos="1950" w:val="left" w:leader="none"/>
        </w:tabs>
        <w:spacing w:line="240" w:lineRule="auto" w:before="87" w:after="0"/>
        <w:ind w:left="1949" w:right="0" w:hanging="139"/>
        <w:jc w:val="left"/>
        <w:rPr>
          <w:sz w:val="22"/>
        </w:rPr>
      </w:pPr>
      <w:r>
        <w:rPr>
          <w:sz w:val="22"/>
        </w:rPr>
        <w:t>Right</w:t>
      </w:r>
      <w:r>
        <w:rPr>
          <w:spacing w:val="-6"/>
          <w:sz w:val="22"/>
        </w:rPr>
        <w:t> </w:t>
      </w:r>
      <w:r>
        <w:rPr>
          <w:sz w:val="22"/>
        </w:rPr>
        <w:t>to</w:t>
      </w:r>
      <w:r>
        <w:rPr>
          <w:spacing w:val="-2"/>
          <w:sz w:val="22"/>
        </w:rPr>
        <w:t> </w:t>
      </w:r>
      <w:r>
        <w:rPr>
          <w:sz w:val="22"/>
        </w:rPr>
        <w:t>life,</w:t>
      </w:r>
      <w:r>
        <w:rPr>
          <w:spacing w:val="-3"/>
          <w:sz w:val="22"/>
        </w:rPr>
        <w:t> </w:t>
      </w:r>
      <w:r>
        <w:rPr>
          <w:sz w:val="22"/>
        </w:rPr>
        <w:t>liberty</w:t>
      </w:r>
      <w:r>
        <w:rPr>
          <w:spacing w:val="-3"/>
          <w:sz w:val="22"/>
        </w:rPr>
        <w:t> </w:t>
      </w:r>
      <w:r>
        <w:rPr>
          <w:sz w:val="22"/>
        </w:rPr>
        <w:t>and</w:t>
      </w:r>
      <w:r>
        <w:rPr>
          <w:spacing w:val="-3"/>
          <w:sz w:val="22"/>
        </w:rPr>
        <w:t> </w:t>
      </w:r>
      <w:r>
        <w:rPr>
          <w:sz w:val="22"/>
        </w:rPr>
        <w:t>security</w:t>
      </w:r>
      <w:r>
        <w:rPr>
          <w:spacing w:val="-2"/>
          <w:sz w:val="22"/>
        </w:rPr>
        <w:t> </w:t>
      </w:r>
      <w:r>
        <w:rPr>
          <w:sz w:val="22"/>
        </w:rPr>
        <w:t>of</w:t>
      </w:r>
      <w:r>
        <w:rPr>
          <w:spacing w:val="-3"/>
          <w:sz w:val="22"/>
        </w:rPr>
        <w:t> </w:t>
      </w:r>
      <w:r>
        <w:rPr>
          <w:sz w:val="22"/>
        </w:rPr>
        <w:t>the</w:t>
      </w:r>
      <w:r>
        <w:rPr>
          <w:spacing w:val="-2"/>
          <w:sz w:val="22"/>
        </w:rPr>
        <w:t> person</w:t>
      </w:r>
    </w:p>
    <w:p>
      <w:pPr>
        <w:pStyle w:val="ListParagraph"/>
        <w:numPr>
          <w:ilvl w:val="1"/>
          <w:numId w:val="129"/>
        </w:numPr>
        <w:tabs>
          <w:tab w:pos="1950" w:val="left" w:leader="none"/>
        </w:tabs>
        <w:spacing w:line="240" w:lineRule="auto" w:before="87" w:after="0"/>
        <w:ind w:left="1949" w:right="0" w:hanging="139"/>
        <w:jc w:val="left"/>
        <w:rPr>
          <w:sz w:val="22"/>
        </w:rPr>
      </w:pPr>
      <w:r>
        <w:rPr>
          <w:sz w:val="22"/>
        </w:rPr>
        <w:t>Equal</w:t>
      </w:r>
      <w:r>
        <w:rPr>
          <w:spacing w:val="-4"/>
          <w:sz w:val="22"/>
        </w:rPr>
        <w:t> </w:t>
      </w:r>
      <w:r>
        <w:rPr>
          <w:sz w:val="22"/>
        </w:rPr>
        <w:t>recognition</w:t>
      </w:r>
      <w:r>
        <w:rPr>
          <w:spacing w:val="-2"/>
          <w:sz w:val="22"/>
        </w:rPr>
        <w:t> </w:t>
      </w:r>
      <w:r>
        <w:rPr>
          <w:sz w:val="22"/>
        </w:rPr>
        <w:t>before</w:t>
      </w:r>
      <w:r>
        <w:rPr>
          <w:spacing w:val="-3"/>
          <w:sz w:val="22"/>
        </w:rPr>
        <w:t> </w:t>
      </w:r>
      <w:r>
        <w:rPr>
          <w:sz w:val="22"/>
        </w:rPr>
        <w:t>the</w:t>
      </w:r>
      <w:r>
        <w:rPr>
          <w:spacing w:val="-2"/>
          <w:sz w:val="22"/>
        </w:rPr>
        <w:t> </w:t>
      </w:r>
      <w:r>
        <w:rPr>
          <w:sz w:val="22"/>
        </w:rPr>
        <w:t>law</w:t>
      </w:r>
      <w:r>
        <w:rPr>
          <w:spacing w:val="-3"/>
          <w:sz w:val="22"/>
        </w:rPr>
        <w:t> </w:t>
      </w:r>
      <w:r>
        <w:rPr>
          <w:sz w:val="22"/>
        </w:rPr>
        <w:t>and</w:t>
      </w:r>
      <w:r>
        <w:rPr>
          <w:spacing w:val="-3"/>
          <w:sz w:val="22"/>
        </w:rPr>
        <w:t> </w:t>
      </w:r>
      <w:r>
        <w:rPr>
          <w:sz w:val="22"/>
        </w:rPr>
        <w:t>legal</w:t>
      </w:r>
      <w:r>
        <w:rPr>
          <w:spacing w:val="-2"/>
          <w:sz w:val="22"/>
        </w:rPr>
        <w:t> capacity</w:t>
      </w:r>
    </w:p>
    <w:p>
      <w:pPr>
        <w:pStyle w:val="ListParagraph"/>
        <w:numPr>
          <w:ilvl w:val="1"/>
          <w:numId w:val="129"/>
        </w:numPr>
        <w:tabs>
          <w:tab w:pos="1950" w:val="left" w:leader="none"/>
        </w:tabs>
        <w:spacing w:line="240" w:lineRule="auto" w:before="87" w:after="0"/>
        <w:ind w:left="1949" w:right="0" w:hanging="139"/>
        <w:jc w:val="left"/>
        <w:rPr>
          <w:sz w:val="22"/>
        </w:rPr>
      </w:pPr>
      <w:r>
        <w:rPr>
          <w:sz w:val="22"/>
        </w:rPr>
        <w:t>Freedom from </w:t>
      </w:r>
      <w:r>
        <w:rPr>
          <w:spacing w:val="-2"/>
          <w:sz w:val="22"/>
        </w:rPr>
        <w:t>torture</w:t>
      </w:r>
    </w:p>
    <w:p>
      <w:pPr>
        <w:pStyle w:val="ListParagraph"/>
        <w:numPr>
          <w:ilvl w:val="1"/>
          <w:numId w:val="129"/>
        </w:numPr>
        <w:tabs>
          <w:tab w:pos="1950" w:val="left" w:leader="none"/>
        </w:tabs>
        <w:spacing w:line="240" w:lineRule="auto" w:before="87" w:after="0"/>
        <w:ind w:left="1949" w:right="0" w:hanging="139"/>
        <w:jc w:val="left"/>
        <w:rPr>
          <w:sz w:val="22"/>
        </w:rPr>
      </w:pPr>
      <w:r>
        <w:rPr>
          <w:sz w:val="22"/>
        </w:rPr>
        <w:t>Freedom</w:t>
      </w:r>
      <w:r>
        <w:rPr>
          <w:spacing w:val="-3"/>
          <w:sz w:val="22"/>
        </w:rPr>
        <w:t> </w:t>
      </w:r>
      <w:r>
        <w:rPr>
          <w:sz w:val="22"/>
        </w:rPr>
        <w:t>from</w:t>
      </w:r>
      <w:r>
        <w:rPr>
          <w:spacing w:val="-3"/>
          <w:sz w:val="22"/>
        </w:rPr>
        <w:t> </w:t>
      </w:r>
      <w:r>
        <w:rPr>
          <w:sz w:val="22"/>
        </w:rPr>
        <w:t>exploitation,</w:t>
      </w:r>
      <w:r>
        <w:rPr>
          <w:spacing w:val="-4"/>
          <w:sz w:val="22"/>
        </w:rPr>
        <w:t> </w:t>
      </w:r>
      <w:r>
        <w:rPr>
          <w:sz w:val="22"/>
        </w:rPr>
        <w:t>violence</w:t>
      </w:r>
      <w:r>
        <w:rPr>
          <w:spacing w:val="-3"/>
          <w:sz w:val="22"/>
        </w:rPr>
        <w:t> </w:t>
      </w:r>
      <w:r>
        <w:rPr>
          <w:sz w:val="22"/>
        </w:rPr>
        <w:t>and</w:t>
      </w:r>
      <w:r>
        <w:rPr>
          <w:spacing w:val="-3"/>
          <w:sz w:val="22"/>
        </w:rPr>
        <w:t> </w:t>
      </w:r>
      <w:r>
        <w:rPr>
          <w:spacing w:val="-2"/>
          <w:sz w:val="22"/>
        </w:rPr>
        <w:t>abuse</w:t>
      </w:r>
    </w:p>
    <w:p>
      <w:pPr>
        <w:pStyle w:val="ListParagraph"/>
        <w:numPr>
          <w:ilvl w:val="1"/>
          <w:numId w:val="129"/>
        </w:numPr>
        <w:tabs>
          <w:tab w:pos="1950" w:val="left" w:leader="none"/>
        </w:tabs>
        <w:spacing w:line="240" w:lineRule="auto" w:before="87" w:after="0"/>
        <w:ind w:left="1949" w:right="0" w:hanging="139"/>
        <w:jc w:val="left"/>
        <w:rPr>
          <w:sz w:val="22"/>
        </w:rPr>
      </w:pPr>
      <w:r>
        <w:rPr>
          <w:sz w:val="22"/>
        </w:rPr>
        <w:t>Right</w:t>
      </w:r>
      <w:r>
        <w:rPr>
          <w:spacing w:val="-4"/>
          <w:sz w:val="22"/>
        </w:rPr>
        <w:t> </w:t>
      </w:r>
      <w:r>
        <w:rPr>
          <w:sz w:val="22"/>
        </w:rPr>
        <w:t>to</w:t>
      </w:r>
      <w:r>
        <w:rPr>
          <w:spacing w:val="-2"/>
          <w:sz w:val="22"/>
        </w:rPr>
        <w:t> </w:t>
      </w:r>
      <w:r>
        <w:rPr>
          <w:sz w:val="22"/>
        </w:rPr>
        <w:t>respect</w:t>
      </w:r>
      <w:r>
        <w:rPr>
          <w:spacing w:val="-2"/>
          <w:sz w:val="22"/>
        </w:rPr>
        <w:t> </w:t>
      </w:r>
      <w:r>
        <w:rPr>
          <w:sz w:val="22"/>
        </w:rPr>
        <w:t>physical</w:t>
      </w:r>
      <w:r>
        <w:rPr>
          <w:spacing w:val="-3"/>
          <w:sz w:val="22"/>
        </w:rPr>
        <w:t> </w:t>
      </w:r>
      <w:r>
        <w:rPr>
          <w:sz w:val="22"/>
        </w:rPr>
        <w:t>and</w:t>
      </w:r>
      <w:r>
        <w:rPr>
          <w:spacing w:val="-3"/>
          <w:sz w:val="22"/>
        </w:rPr>
        <w:t> </w:t>
      </w:r>
      <w:r>
        <w:rPr>
          <w:sz w:val="22"/>
        </w:rPr>
        <w:t>mental</w:t>
      </w:r>
      <w:r>
        <w:rPr>
          <w:spacing w:val="-2"/>
          <w:sz w:val="22"/>
        </w:rPr>
        <w:t> integrity</w:t>
      </w:r>
    </w:p>
    <w:p>
      <w:pPr>
        <w:pStyle w:val="ListParagraph"/>
        <w:numPr>
          <w:ilvl w:val="1"/>
          <w:numId w:val="129"/>
        </w:numPr>
        <w:tabs>
          <w:tab w:pos="1950" w:val="left" w:leader="none"/>
        </w:tabs>
        <w:spacing w:line="240" w:lineRule="auto" w:before="87" w:after="0"/>
        <w:ind w:left="1949" w:right="0" w:hanging="139"/>
        <w:jc w:val="left"/>
        <w:rPr>
          <w:sz w:val="22"/>
        </w:rPr>
      </w:pPr>
      <w:r>
        <w:rPr>
          <w:sz w:val="22"/>
        </w:rPr>
        <w:t>Freedom</w:t>
      </w:r>
      <w:r>
        <w:rPr>
          <w:spacing w:val="-1"/>
          <w:sz w:val="22"/>
        </w:rPr>
        <w:t> </w:t>
      </w:r>
      <w:r>
        <w:rPr>
          <w:sz w:val="22"/>
        </w:rPr>
        <w:t>of</w:t>
      </w:r>
      <w:r>
        <w:rPr>
          <w:spacing w:val="-2"/>
          <w:sz w:val="22"/>
        </w:rPr>
        <w:t> </w:t>
      </w:r>
      <w:r>
        <w:rPr>
          <w:sz w:val="22"/>
        </w:rPr>
        <w:t>movement</w:t>
      </w:r>
      <w:r>
        <w:rPr>
          <w:spacing w:val="-1"/>
          <w:sz w:val="22"/>
        </w:rPr>
        <w:t> </w:t>
      </w:r>
      <w:r>
        <w:rPr>
          <w:sz w:val="22"/>
        </w:rPr>
        <w:t>and</w:t>
      </w:r>
      <w:r>
        <w:rPr>
          <w:spacing w:val="-1"/>
          <w:sz w:val="22"/>
        </w:rPr>
        <w:t> </w:t>
      </w:r>
      <w:r>
        <w:rPr>
          <w:spacing w:val="-2"/>
          <w:sz w:val="22"/>
        </w:rPr>
        <w:t>nationality</w:t>
      </w:r>
    </w:p>
    <w:p>
      <w:pPr>
        <w:pStyle w:val="ListParagraph"/>
        <w:numPr>
          <w:ilvl w:val="1"/>
          <w:numId w:val="129"/>
        </w:numPr>
        <w:tabs>
          <w:tab w:pos="1950" w:val="left" w:leader="none"/>
        </w:tabs>
        <w:spacing w:line="240" w:lineRule="auto" w:before="86" w:after="0"/>
        <w:ind w:left="1949" w:right="0" w:hanging="139"/>
        <w:jc w:val="left"/>
        <w:rPr>
          <w:sz w:val="22"/>
        </w:rPr>
      </w:pPr>
      <w:r>
        <w:rPr>
          <w:sz w:val="22"/>
        </w:rPr>
        <w:t>Right</w:t>
      </w:r>
      <w:r>
        <w:rPr>
          <w:spacing w:val="-3"/>
          <w:sz w:val="22"/>
        </w:rPr>
        <w:t> </w:t>
      </w:r>
      <w:r>
        <w:rPr>
          <w:sz w:val="22"/>
        </w:rPr>
        <w:t>to</w:t>
      </w:r>
      <w:r>
        <w:rPr>
          <w:spacing w:val="-2"/>
          <w:sz w:val="22"/>
        </w:rPr>
        <w:t> </w:t>
      </w:r>
      <w:r>
        <w:rPr>
          <w:sz w:val="22"/>
        </w:rPr>
        <w:t>live</w:t>
      </w:r>
      <w:r>
        <w:rPr>
          <w:spacing w:val="-2"/>
          <w:sz w:val="22"/>
        </w:rPr>
        <w:t> </w:t>
      </w:r>
      <w:r>
        <w:rPr>
          <w:sz w:val="22"/>
        </w:rPr>
        <w:t>in</w:t>
      </w:r>
      <w:r>
        <w:rPr>
          <w:spacing w:val="-3"/>
          <w:sz w:val="22"/>
        </w:rPr>
        <w:t> </w:t>
      </w:r>
      <w:r>
        <w:rPr>
          <w:sz w:val="22"/>
        </w:rPr>
        <w:t>the</w:t>
      </w:r>
      <w:r>
        <w:rPr>
          <w:spacing w:val="-1"/>
          <w:sz w:val="22"/>
        </w:rPr>
        <w:t> </w:t>
      </w:r>
      <w:r>
        <w:rPr>
          <w:spacing w:val="-2"/>
          <w:sz w:val="22"/>
        </w:rPr>
        <w:t>community</w:t>
      </w:r>
    </w:p>
    <w:p>
      <w:pPr>
        <w:pStyle w:val="ListParagraph"/>
        <w:numPr>
          <w:ilvl w:val="1"/>
          <w:numId w:val="129"/>
        </w:numPr>
        <w:tabs>
          <w:tab w:pos="1950" w:val="left" w:leader="none"/>
        </w:tabs>
        <w:spacing w:line="240" w:lineRule="auto" w:before="87" w:after="0"/>
        <w:ind w:left="1949" w:right="0" w:hanging="139"/>
        <w:jc w:val="left"/>
        <w:rPr>
          <w:sz w:val="22"/>
        </w:rPr>
      </w:pPr>
      <w:r>
        <w:rPr>
          <w:sz w:val="22"/>
        </w:rPr>
        <w:t>Freedom</w:t>
      </w:r>
      <w:r>
        <w:rPr>
          <w:spacing w:val="-4"/>
          <w:sz w:val="22"/>
        </w:rPr>
        <w:t> </w:t>
      </w:r>
      <w:r>
        <w:rPr>
          <w:sz w:val="22"/>
        </w:rPr>
        <w:t>of</w:t>
      </w:r>
      <w:r>
        <w:rPr>
          <w:spacing w:val="-4"/>
          <w:sz w:val="22"/>
        </w:rPr>
        <w:t> </w:t>
      </w:r>
      <w:r>
        <w:rPr>
          <w:sz w:val="22"/>
        </w:rPr>
        <w:t>expression</w:t>
      </w:r>
      <w:r>
        <w:rPr>
          <w:spacing w:val="-4"/>
          <w:sz w:val="22"/>
        </w:rPr>
        <w:t> </w:t>
      </w:r>
      <w:r>
        <w:rPr>
          <w:sz w:val="22"/>
        </w:rPr>
        <w:t>and</w:t>
      </w:r>
      <w:r>
        <w:rPr>
          <w:spacing w:val="-3"/>
          <w:sz w:val="22"/>
        </w:rPr>
        <w:t> </w:t>
      </w:r>
      <w:r>
        <w:rPr>
          <w:spacing w:val="-2"/>
          <w:sz w:val="22"/>
        </w:rPr>
        <w:t>opinion</w:t>
      </w:r>
    </w:p>
    <w:p>
      <w:pPr>
        <w:pStyle w:val="ListParagraph"/>
        <w:numPr>
          <w:ilvl w:val="1"/>
          <w:numId w:val="129"/>
        </w:numPr>
        <w:tabs>
          <w:tab w:pos="1950" w:val="left" w:leader="none"/>
        </w:tabs>
        <w:spacing w:line="240" w:lineRule="auto" w:before="87" w:after="0"/>
        <w:ind w:left="1949" w:right="0" w:hanging="139"/>
        <w:jc w:val="left"/>
        <w:rPr>
          <w:sz w:val="22"/>
        </w:rPr>
      </w:pPr>
      <w:r>
        <w:rPr>
          <w:sz w:val="22"/>
        </w:rPr>
        <w:t>Respect</w:t>
      </w:r>
      <w:r>
        <w:rPr>
          <w:spacing w:val="-4"/>
          <w:sz w:val="22"/>
        </w:rPr>
        <w:t> </w:t>
      </w:r>
      <w:r>
        <w:rPr>
          <w:sz w:val="22"/>
        </w:rPr>
        <w:t>for</w:t>
      </w:r>
      <w:r>
        <w:rPr>
          <w:spacing w:val="-3"/>
          <w:sz w:val="22"/>
        </w:rPr>
        <w:t> </w:t>
      </w:r>
      <w:r>
        <w:rPr>
          <w:spacing w:val="-2"/>
          <w:sz w:val="22"/>
        </w:rPr>
        <w:t>privacy</w:t>
      </w:r>
    </w:p>
    <w:p>
      <w:pPr>
        <w:pStyle w:val="ListParagraph"/>
        <w:numPr>
          <w:ilvl w:val="1"/>
          <w:numId w:val="129"/>
        </w:numPr>
        <w:tabs>
          <w:tab w:pos="1950" w:val="left" w:leader="none"/>
        </w:tabs>
        <w:spacing w:line="240" w:lineRule="auto" w:before="87" w:after="0"/>
        <w:ind w:left="1949" w:right="0" w:hanging="139"/>
        <w:jc w:val="left"/>
        <w:rPr>
          <w:sz w:val="22"/>
        </w:rPr>
      </w:pPr>
      <w:r>
        <w:rPr>
          <w:sz w:val="22"/>
        </w:rPr>
        <w:t>Respect</w:t>
      </w:r>
      <w:r>
        <w:rPr>
          <w:spacing w:val="-4"/>
          <w:sz w:val="22"/>
        </w:rPr>
        <w:t> </w:t>
      </w:r>
      <w:r>
        <w:rPr>
          <w:sz w:val="22"/>
        </w:rPr>
        <w:t>for</w:t>
      </w:r>
      <w:r>
        <w:rPr>
          <w:spacing w:val="-2"/>
          <w:sz w:val="22"/>
        </w:rPr>
        <w:t> </w:t>
      </w:r>
      <w:r>
        <w:rPr>
          <w:sz w:val="22"/>
        </w:rPr>
        <w:t>home</w:t>
      </w:r>
      <w:r>
        <w:rPr>
          <w:spacing w:val="-3"/>
          <w:sz w:val="22"/>
        </w:rPr>
        <w:t> </w:t>
      </w:r>
      <w:r>
        <w:rPr>
          <w:sz w:val="22"/>
        </w:rPr>
        <w:t>and</w:t>
      </w:r>
      <w:r>
        <w:rPr>
          <w:spacing w:val="-3"/>
          <w:sz w:val="22"/>
        </w:rPr>
        <w:t> </w:t>
      </w:r>
      <w:r>
        <w:rPr>
          <w:sz w:val="22"/>
        </w:rPr>
        <w:t>the</w:t>
      </w:r>
      <w:r>
        <w:rPr>
          <w:spacing w:val="-2"/>
          <w:sz w:val="22"/>
        </w:rPr>
        <w:t> family</w:t>
      </w:r>
    </w:p>
    <w:p>
      <w:pPr>
        <w:pStyle w:val="ListParagraph"/>
        <w:numPr>
          <w:ilvl w:val="1"/>
          <w:numId w:val="129"/>
        </w:numPr>
        <w:tabs>
          <w:tab w:pos="1950" w:val="left" w:leader="none"/>
        </w:tabs>
        <w:spacing w:line="240" w:lineRule="auto" w:before="87" w:after="0"/>
        <w:ind w:left="1949" w:right="0" w:hanging="139"/>
        <w:jc w:val="left"/>
        <w:rPr>
          <w:sz w:val="22"/>
        </w:rPr>
      </w:pPr>
      <w:r>
        <w:rPr>
          <w:sz w:val="22"/>
        </w:rPr>
        <w:t>Right</w:t>
      </w:r>
      <w:r>
        <w:rPr>
          <w:spacing w:val="-3"/>
          <w:sz w:val="22"/>
        </w:rPr>
        <w:t> </w:t>
      </w:r>
      <w:r>
        <w:rPr>
          <w:sz w:val="22"/>
        </w:rPr>
        <w:t>to</w:t>
      </w:r>
      <w:r>
        <w:rPr>
          <w:spacing w:val="-2"/>
          <w:sz w:val="22"/>
        </w:rPr>
        <w:t> education</w:t>
      </w:r>
    </w:p>
    <w:p>
      <w:pPr>
        <w:pStyle w:val="ListParagraph"/>
        <w:numPr>
          <w:ilvl w:val="1"/>
          <w:numId w:val="129"/>
        </w:numPr>
        <w:tabs>
          <w:tab w:pos="1950" w:val="left" w:leader="none"/>
        </w:tabs>
        <w:spacing w:line="240" w:lineRule="auto" w:before="87" w:after="0"/>
        <w:ind w:left="1949" w:right="0" w:hanging="139"/>
        <w:jc w:val="left"/>
        <w:rPr>
          <w:sz w:val="22"/>
        </w:rPr>
      </w:pPr>
      <w:r>
        <w:rPr>
          <w:sz w:val="22"/>
        </w:rPr>
        <w:t>Right</w:t>
      </w:r>
      <w:r>
        <w:rPr>
          <w:spacing w:val="-3"/>
          <w:sz w:val="22"/>
        </w:rPr>
        <w:t> </w:t>
      </w:r>
      <w:r>
        <w:rPr>
          <w:sz w:val="22"/>
        </w:rPr>
        <w:t>to</w:t>
      </w:r>
      <w:r>
        <w:rPr>
          <w:spacing w:val="-2"/>
          <w:sz w:val="22"/>
        </w:rPr>
        <w:t> health</w:t>
      </w:r>
    </w:p>
    <w:p>
      <w:pPr>
        <w:pStyle w:val="ListParagraph"/>
        <w:numPr>
          <w:ilvl w:val="1"/>
          <w:numId w:val="129"/>
        </w:numPr>
        <w:tabs>
          <w:tab w:pos="1950" w:val="left" w:leader="none"/>
        </w:tabs>
        <w:spacing w:line="240" w:lineRule="auto" w:before="87" w:after="0"/>
        <w:ind w:left="1949" w:right="0" w:hanging="139"/>
        <w:jc w:val="left"/>
        <w:rPr>
          <w:sz w:val="22"/>
        </w:rPr>
      </w:pPr>
      <w:r>
        <w:rPr>
          <w:sz w:val="22"/>
        </w:rPr>
        <w:t>Right</w:t>
      </w:r>
      <w:r>
        <w:rPr>
          <w:spacing w:val="-3"/>
          <w:sz w:val="22"/>
        </w:rPr>
        <w:t> </w:t>
      </w:r>
      <w:r>
        <w:rPr>
          <w:sz w:val="22"/>
        </w:rPr>
        <w:t>to</w:t>
      </w:r>
      <w:r>
        <w:rPr>
          <w:spacing w:val="-2"/>
          <w:sz w:val="22"/>
        </w:rPr>
        <w:t> </w:t>
      </w:r>
      <w:r>
        <w:rPr>
          <w:spacing w:val="-4"/>
          <w:sz w:val="22"/>
        </w:rPr>
        <w:t>work</w:t>
      </w:r>
    </w:p>
    <w:p>
      <w:pPr>
        <w:pStyle w:val="ListParagraph"/>
        <w:numPr>
          <w:ilvl w:val="1"/>
          <w:numId w:val="129"/>
        </w:numPr>
        <w:tabs>
          <w:tab w:pos="1950" w:val="left" w:leader="none"/>
        </w:tabs>
        <w:spacing w:line="240" w:lineRule="auto" w:before="87" w:after="0"/>
        <w:ind w:left="1949" w:right="0" w:hanging="139"/>
        <w:jc w:val="left"/>
        <w:rPr>
          <w:sz w:val="22"/>
        </w:rPr>
      </w:pPr>
      <w:r>
        <w:rPr>
          <w:sz w:val="22"/>
        </w:rPr>
        <w:t>Right</w:t>
      </w:r>
      <w:r>
        <w:rPr>
          <w:spacing w:val="-4"/>
          <w:sz w:val="22"/>
        </w:rPr>
        <w:t> </w:t>
      </w:r>
      <w:r>
        <w:rPr>
          <w:sz w:val="22"/>
        </w:rPr>
        <w:t>to</w:t>
      </w:r>
      <w:r>
        <w:rPr>
          <w:spacing w:val="-2"/>
          <w:sz w:val="22"/>
        </w:rPr>
        <w:t> </w:t>
      </w:r>
      <w:r>
        <w:rPr>
          <w:sz w:val="22"/>
        </w:rPr>
        <w:t>an</w:t>
      </w:r>
      <w:r>
        <w:rPr>
          <w:spacing w:val="-3"/>
          <w:sz w:val="22"/>
        </w:rPr>
        <w:t> </w:t>
      </w:r>
      <w:r>
        <w:rPr>
          <w:sz w:val="22"/>
        </w:rPr>
        <w:t>adequate</w:t>
      </w:r>
      <w:r>
        <w:rPr>
          <w:spacing w:val="-3"/>
          <w:sz w:val="22"/>
        </w:rPr>
        <w:t> </w:t>
      </w:r>
      <w:r>
        <w:rPr>
          <w:sz w:val="22"/>
        </w:rPr>
        <w:t>standard</w:t>
      </w:r>
      <w:r>
        <w:rPr>
          <w:spacing w:val="-2"/>
          <w:sz w:val="22"/>
        </w:rPr>
        <w:t> </w:t>
      </w:r>
      <w:r>
        <w:rPr>
          <w:sz w:val="22"/>
        </w:rPr>
        <w:t>of</w:t>
      </w:r>
      <w:r>
        <w:rPr>
          <w:spacing w:val="-3"/>
          <w:sz w:val="22"/>
        </w:rPr>
        <w:t> </w:t>
      </w:r>
      <w:r>
        <w:rPr>
          <w:spacing w:val="-2"/>
          <w:sz w:val="22"/>
        </w:rPr>
        <w:t>living</w:t>
      </w:r>
    </w:p>
    <w:p>
      <w:pPr>
        <w:pStyle w:val="ListParagraph"/>
        <w:numPr>
          <w:ilvl w:val="1"/>
          <w:numId w:val="129"/>
        </w:numPr>
        <w:tabs>
          <w:tab w:pos="1950" w:val="left" w:leader="none"/>
        </w:tabs>
        <w:spacing w:line="240" w:lineRule="auto" w:before="87" w:after="0"/>
        <w:ind w:left="1949" w:right="0" w:hanging="139"/>
        <w:jc w:val="left"/>
        <w:rPr>
          <w:sz w:val="22"/>
        </w:rPr>
      </w:pPr>
      <w:r>
        <w:rPr>
          <w:sz w:val="22"/>
        </w:rPr>
        <w:t>Right</w:t>
      </w:r>
      <w:r>
        <w:rPr>
          <w:spacing w:val="-6"/>
          <w:sz w:val="22"/>
        </w:rPr>
        <w:t> </w:t>
      </w:r>
      <w:r>
        <w:rPr>
          <w:sz w:val="22"/>
        </w:rPr>
        <w:t>to</w:t>
      </w:r>
      <w:r>
        <w:rPr>
          <w:spacing w:val="-4"/>
          <w:sz w:val="22"/>
        </w:rPr>
        <w:t> </w:t>
      </w:r>
      <w:r>
        <w:rPr>
          <w:sz w:val="22"/>
        </w:rPr>
        <w:t>participate</w:t>
      </w:r>
      <w:r>
        <w:rPr>
          <w:spacing w:val="-5"/>
          <w:sz w:val="22"/>
        </w:rPr>
        <w:t> </w:t>
      </w:r>
      <w:r>
        <w:rPr>
          <w:sz w:val="22"/>
        </w:rPr>
        <w:t>in</w:t>
      </w:r>
      <w:r>
        <w:rPr>
          <w:spacing w:val="-6"/>
          <w:sz w:val="22"/>
        </w:rPr>
        <w:t> </w:t>
      </w:r>
      <w:r>
        <w:rPr>
          <w:sz w:val="22"/>
        </w:rPr>
        <w:t>political</w:t>
      </w:r>
      <w:r>
        <w:rPr>
          <w:spacing w:val="-5"/>
          <w:sz w:val="22"/>
        </w:rPr>
        <w:t> </w:t>
      </w:r>
      <w:r>
        <w:rPr>
          <w:sz w:val="22"/>
        </w:rPr>
        <w:t>and</w:t>
      </w:r>
      <w:r>
        <w:rPr>
          <w:spacing w:val="-5"/>
          <w:sz w:val="22"/>
        </w:rPr>
        <w:t> </w:t>
      </w:r>
      <w:r>
        <w:rPr>
          <w:sz w:val="22"/>
        </w:rPr>
        <w:t>public</w:t>
      </w:r>
      <w:r>
        <w:rPr>
          <w:spacing w:val="-5"/>
          <w:sz w:val="22"/>
        </w:rPr>
        <w:t> </w:t>
      </w:r>
      <w:r>
        <w:rPr>
          <w:spacing w:val="-4"/>
          <w:sz w:val="22"/>
        </w:rPr>
        <w:t>life</w:t>
      </w:r>
    </w:p>
    <w:p>
      <w:pPr>
        <w:pStyle w:val="ListParagraph"/>
        <w:numPr>
          <w:ilvl w:val="1"/>
          <w:numId w:val="129"/>
        </w:numPr>
        <w:tabs>
          <w:tab w:pos="1950" w:val="left" w:leader="none"/>
        </w:tabs>
        <w:spacing w:line="240" w:lineRule="auto" w:before="87" w:after="0"/>
        <w:ind w:left="1949" w:right="0" w:hanging="139"/>
        <w:jc w:val="left"/>
        <w:rPr>
          <w:sz w:val="22"/>
        </w:rPr>
      </w:pPr>
      <w:r>
        <w:rPr>
          <w:sz w:val="22"/>
        </w:rPr>
        <w:t>Right</w:t>
      </w:r>
      <w:r>
        <w:rPr>
          <w:spacing w:val="-4"/>
          <w:sz w:val="22"/>
        </w:rPr>
        <w:t> </w:t>
      </w:r>
      <w:r>
        <w:rPr>
          <w:sz w:val="22"/>
        </w:rPr>
        <w:t>to</w:t>
      </w:r>
      <w:r>
        <w:rPr>
          <w:spacing w:val="-3"/>
          <w:sz w:val="22"/>
        </w:rPr>
        <w:t> </w:t>
      </w:r>
      <w:r>
        <w:rPr>
          <w:sz w:val="22"/>
        </w:rPr>
        <w:t>participate</w:t>
      </w:r>
      <w:r>
        <w:rPr>
          <w:spacing w:val="-4"/>
          <w:sz w:val="22"/>
        </w:rPr>
        <w:t> </w:t>
      </w:r>
      <w:r>
        <w:rPr>
          <w:sz w:val="22"/>
        </w:rPr>
        <w:t>in</w:t>
      </w:r>
      <w:r>
        <w:rPr>
          <w:spacing w:val="-4"/>
          <w:sz w:val="22"/>
        </w:rPr>
        <w:t> </w:t>
      </w:r>
      <w:r>
        <w:rPr>
          <w:sz w:val="22"/>
        </w:rPr>
        <w:t>cultural</w:t>
      </w:r>
      <w:r>
        <w:rPr>
          <w:spacing w:val="-3"/>
          <w:sz w:val="22"/>
        </w:rPr>
        <w:t> </w:t>
      </w:r>
      <w:r>
        <w:rPr>
          <w:spacing w:val="-2"/>
          <w:sz w:val="22"/>
        </w:rPr>
        <w:t>life.</w:t>
      </w:r>
    </w:p>
    <w:p>
      <w:pPr>
        <w:spacing w:after="0" w:line="240" w:lineRule="auto"/>
        <w:jc w:val="left"/>
        <w:rPr>
          <w:sz w:val="22"/>
        </w:rPr>
        <w:sectPr>
          <w:pgSz w:w="11910" w:h="16840"/>
          <w:pgMar w:header="0" w:footer="379" w:top="1640" w:bottom="560" w:left="0" w:right="0"/>
        </w:sectPr>
      </w:pPr>
    </w:p>
    <w:p>
      <w:pPr>
        <w:pStyle w:val="BodyText"/>
        <w:rPr>
          <w:sz w:val="20"/>
        </w:rPr>
      </w:pPr>
    </w:p>
    <w:p>
      <w:pPr>
        <w:pStyle w:val="BodyText"/>
        <w:rPr>
          <w:sz w:val="20"/>
        </w:rPr>
      </w:pPr>
    </w:p>
    <w:p>
      <w:pPr>
        <w:pStyle w:val="BodyText"/>
        <w:spacing w:before="2"/>
        <w:rPr>
          <w:sz w:val="17"/>
        </w:rPr>
      </w:pPr>
    </w:p>
    <w:p>
      <w:pPr>
        <w:pStyle w:val="Heading4"/>
        <w:ind w:left="1078"/>
        <w:jc w:val="both"/>
      </w:pPr>
      <w:r>
        <w:rPr/>
        <w:t>Module: </w:t>
      </w:r>
      <w:r>
        <w:rPr>
          <w:spacing w:val="-10"/>
        </w:rPr>
        <w:t>3</w:t>
      </w:r>
    </w:p>
    <w:p>
      <w:pPr>
        <w:pStyle w:val="BodyText"/>
        <w:spacing w:line="285" w:lineRule="auto" w:before="284"/>
        <w:ind w:left="1078" w:right="1087"/>
        <w:jc w:val="both"/>
      </w:pPr>
      <w:r>
        <w:rPr/>
        <w:t>Sex and Gender (FWCC Gender manual page 67 and adapted from Juliet Hunt 2004 “Gender and Development Course Workbook and Materials” International Development Support Services, Mel- bourne. Graphic by Anne Walker, IWTC. )</w:t>
      </w:r>
    </w:p>
    <w:p>
      <w:pPr>
        <w:pStyle w:val="BodyText"/>
        <w:spacing w:before="9"/>
        <w:rPr>
          <w:sz w:val="25"/>
        </w:rPr>
      </w:pPr>
    </w:p>
    <w:p>
      <w:pPr>
        <w:pStyle w:val="BodyText"/>
        <w:ind w:left="1078"/>
        <w:jc w:val="both"/>
      </w:pPr>
      <w:r>
        <w:rPr/>
        <w:t>Sex</w:t>
      </w:r>
      <w:r>
        <w:rPr>
          <w:spacing w:val="11"/>
        </w:rPr>
        <w:t> </w:t>
      </w:r>
      <w:r>
        <w:rPr/>
        <w:t>describes</w:t>
      </w:r>
      <w:r>
        <w:rPr>
          <w:spacing w:val="14"/>
        </w:rPr>
        <w:t> </w:t>
      </w:r>
      <w:r>
        <w:rPr/>
        <w:t>the</w:t>
      </w:r>
      <w:r>
        <w:rPr>
          <w:spacing w:val="14"/>
        </w:rPr>
        <w:t> </w:t>
      </w:r>
      <w:r>
        <w:rPr/>
        <w:t>biological</w:t>
      </w:r>
      <w:r>
        <w:rPr>
          <w:spacing w:val="14"/>
        </w:rPr>
        <w:t> </w:t>
      </w:r>
      <w:r>
        <w:rPr/>
        <w:t>differences</w:t>
      </w:r>
      <w:r>
        <w:rPr>
          <w:spacing w:val="13"/>
        </w:rPr>
        <w:t> </w:t>
      </w:r>
      <w:r>
        <w:rPr/>
        <w:t>between</w:t>
      </w:r>
      <w:r>
        <w:rPr>
          <w:spacing w:val="14"/>
        </w:rPr>
        <w:t> </w:t>
      </w:r>
      <w:r>
        <w:rPr/>
        <w:t>men</w:t>
      </w:r>
      <w:r>
        <w:rPr>
          <w:spacing w:val="14"/>
        </w:rPr>
        <w:t> </w:t>
      </w:r>
      <w:r>
        <w:rPr/>
        <w:t>and</w:t>
      </w:r>
      <w:r>
        <w:rPr>
          <w:spacing w:val="14"/>
        </w:rPr>
        <w:t> </w:t>
      </w:r>
      <w:r>
        <w:rPr>
          <w:spacing w:val="-2"/>
        </w:rPr>
        <w:t>women.</w:t>
      </w:r>
    </w:p>
    <w:p>
      <w:pPr>
        <w:pStyle w:val="BodyText"/>
        <w:spacing w:before="2"/>
        <w:rPr>
          <w:sz w:val="30"/>
        </w:rPr>
      </w:pPr>
    </w:p>
    <w:p>
      <w:pPr>
        <w:pStyle w:val="BodyText"/>
        <w:spacing w:line="285" w:lineRule="auto"/>
        <w:ind w:left="1798" w:right="3546"/>
      </w:pPr>
      <w:r>
        <w:rPr/>
        <w:t>Females and males are born with different reproductive organs. Only women have the capacity to give birth and breastfeed.</w:t>
      </w:r>
    </w:p>
    <w:p>
      <w:pPr>
        <w:pStyle w:val="BodyText"/>
        <w:spacing w:line="251" w:lineRule="exact"/>
        <w:ind w:left="1798"/>
      </w:pPr>
      <w:r>
        <w:rPr/>
        <w:t>Only</w:t>
      </w:r>
      <w:r>
        <w:rPr>
          <w:spacing w:val="9"/>
        </w:rPr>
        <w:t> </w:t>
      </w:r>
      <w:r>
        <w:rPr/>
        <w:t>men</w:t>
      </w:r>
      <w:r>
        <w:rPr>
          <w:spacing w:val="12"/>
        </w:rPr>
        <w:t> </w:t>
      </w:r>
      <w:r>
        <w:rPr/>
        <w:t>have</w:t>
      </w:r>
      <w:r>
        <w:rPr>
          <w:spacing w:val="12"/>
        </w:rPr>
        <w:t> </w:t>
      </w:r>
      <w:r>
        <w:rPr/>
        <w:t>the</w:t>
      </w:r>
      <w:r>
        <w:rPr>
          <w:spacing w:val="12"/>
        </w:rPr>
        <w:t> </w:t>
      </w:r>
      <w:r>
        <w:rPr/>
        <w:t>capacity</w:t>
      </w:r>
      <w:r>
        <w:rPr>
          <w:spacing w:val="12"/>
        </w:rPr>
        <w:t> </w:t>
      </w:r>
      <w:r>
        <w:rPr/>
        <w:t>to</w:t>
      </w:r>
      <w:r>
        <w:rPr>
          <w:spacing w:val="11"/>
        </w:rPr>
        <w:t> </w:t>
      </w:r>
      <w:r>
        <w:rPr/>
        <w:t>impregnate</w:t>
      </w:r>
      <w:r>
        <w:rPr>
          <w:spacing w:val="12"/>
        </w:rPr>
        <w:t> </w:t>
      </w:r>
      <w:r>
        <w:rPr/>
        <w:t>women</w:t>
      </w:r>
      <w:r>
        <w:rPr>
          <w:spacing w:val="12"/>
        </w:rPr>
        <w:t> </w:t>
      </w:r>
      <w:r>
        <w:rPr/>
        <w:t>(make</w:t>
      </w:r>
      <w:r>
        <w:rPr>
          <w:spacing w:val="12"/>
        </w:rPr>
        <w:t> </w:t>
      </w:r>
      <w:r>
        <w:rPr/>
        <w:t>women</w:t>
      </w:r>
      <w:r>
        <w:rPr>
          <w:spacing w:val="12"/>
        </w:rPr>
        <w:t> </w:t>
      </w:r>
      <w:r>
        <w:rPr>
          <w:spacing w:val="-2"/>
        </w:rPr>
        <w:t>pregnant).</w:t>
      </w:r>
    </w:p>
    <w:p>
      <w:pPr>
        <w:pStyle w:val="BodyText"/>
        <w:spacing w:before="2"/>
        <w:rPr>
          <w:sz w:val="30"/>
        </w:rPr>
      </w:pPr>
    </w:p>
    <w:p>
      <w:pPr>
        <w:pStyle w:val="BodyText"/>
        <w:spacing w:line="285" w:lineRule="auto"/>
        <w:ind w:left="1078" w:right="1088"/>
        <w:jc w:val="both"/>
      </w:pPr>
      <w:r>
        <w:rPr/>
        <w:t>Gender describes the different roles and responsibilities of women and men – what males and fe- males do, what they are responsible for, how they are expected to behave, what they are allowed</w:t>
      </w:r>
      <w:r>
        <w:rPr>
          <w:spacing w:val="80"/>
          <w:w w:val="150"/>
        </w:rPr>
        <w:t> </w:t>
      </w:r>
      <w:r>
        <w:rPr/>
        <w:t>to do, and what is seen as normal and proper behaviour.</w:t>
      </w:r>
    </w:p>
    <w:p>
      <w:pPr>
        <w:pStyle w:val="BodyText"/>
        <w:spacing w:before="10"/>
        <w:rPr>
          <w:sz w:val="25"/>
        </w:rPr>
      </w:pPr>
    </w:p>
    <w:p>
      <w:pPr>
        <w:pStyle w:val="BodyText"/>
        <w:spacing w:line="285" w:lineRule="auto"/>
        <w:ind w:left="1078" w:right="1089"/>
        <w:jc w:val="both"/>
      </w:pPr>
      <w:r>
        <w:rPr/>
        <w:t>Gender roles, responsibilities and expectations vary according to cultural, religious, historical and economic factors:</w:t>
      </w:r>
    </w:p>
    <w:p>
      <w:pPr>
        <w:pStyle w:val="BodyText"/>
        <w:spacing w:before="10"/>
        <w:rPr>
          <w:sz w:val="25"/>
        </w:rPr>
      </w:pPr>
    </w:p>
    <w:p>
      <w:pPr>
        <w:spacing w:line="285" w:lineRule="auto" w:before="0"/>
        <w:ind w:left="1395" w:right="1064" w:hanging="317"/>
        <w:jc w:val="left"/>
        <w:rPr>
          <w:b/>
          <w:sz w:val="22"/>
        </w:rPr>
      </w:pPr>
      <w:r>
        <w:rPr>
          <w:sz w:val="22"/>
        </w:rPr>
        <w:t>1* Gender is </w:t>
      </w:r>
      <w:r>
        <w:rPr>
          <w:b/>
          <w:sz w:val="22"/>
        </w:rPr>
        <w:t>socially constructed. </w:t>
      </w:r>
      <w:r>
        <w:rPr>
          <w:sz w:val="22"/>
        </w:rPr>
        <w:t>This is just another way of saying that gender is </w:t>
      </w:r>
      <w:r>
        <w:rPr>
          <w:b/>
          <w:sz w:val="22"/>
        </w:rPr>
        <w:t>learned </w:t>
      </w:r>
      <w:r>
        <w:rPr>
          <w:b/>
          <w:spacing w:val="-2"/>
          <w:sz w:val="22"/>
        </w:rPr>
        <w:t>behaviour.</w:t>
      </w:r>
    </w:p>
    <w:p>
      <w:pPr>
        <w:pStyle w:val="BodyText"/>
        <w:spacing w:before="10"/>
        <w:rPr>
          <w:b/>
          <w:sz w:val="25"/>
        </w:rPr>
      </w:pPr>
    </w:p>
    <w:p>
      <w:pPr>
        <w:pStyle w:val="BodyText"/>
        <w:spacing w:line="285" w:lineRule="auto" w:before="1"/>
        <w:ind w:left="1332" w:right="1203" w:hanging="254"/>
      </w:pPr>
      <w:r>
        <w:rPr/>
        <w:t>2* Most of the accepted differences in roles, responsibilities, and status between men and women are not “</w:t>
      </w:r>
      <w:r>
        <w:rPr>
          <w:b/>
        </w:rPr>
        <w:t>natural”, biological, or “God-given</w:t>
      </w:r>
      <w:r>
        <w:rPr/>
        <w:t>”. Ideas that women are inferior to men are</w:t>
      </w:r>
      <w:r>
        <w:rPr>
          <w:spacing w:val="80"/>
        </w:rPr>
        <w:t> </w:t>
      </w:r>
      <w:r>
        <w:rPr/>
        <w:t>certainly not “natural” – they are the result of cultural and religious stereotypes and prejudices. Such ideas are often harmful to women, and usually disadvantage women in some way.</w:t>
      </w:r>
    </w:p>
    <w:p>
      <w:pPr>
        <w:pStyle w:val="BodyText"/>
        <w:spacing w:before="8"/>
        <w:rPr>
          <w:sz w:val="25"/>
        </w:rPr>
      </w:pPr>
    </w:p>
    <w:p>
      <w:pPr>
        <w:spacing w:line="285" w:lineRule="auto" w:before="0"/>
        <w:ind w:left="1314" w:right="1064" w:hanging="236"/>
        <w:jc w:val="left"/>
        <w:rPr>
          <w:b/>
          <w:sz w:val="22"/>
        </w:rPr>
      </w:pPr>
      <w:r>
        <w:rPr>
          <w:sz w:val="22"/>
        </w:rPr>
        <w:t>3*</w:t>
      </w:r>
      <w:r>
        <w:rPr>
          <w:spacing w:val="-15"/>
          <w:sz w:val="22"/>
        </w:rPr>
        <w:t> </w:t>
      </w:r>
      <w:r>
        <w:rPr>
          <w:sz w:val="22"/>
        </w:rPr>
        <w:t>Our</w:t>
      </w:r>
      <w:r>
        <w:rPr>
          <w:spacing w:val="-15"/>
          <w:sz w:val="22"/>
        </w:rPr>
        <w:t> </w:t>
      </w:r>
      <w:r>
        <w:rPr>
          <w:sz w:val="22"/>
        </w:rPr>
        <w:t>ideas</w:t>
      </w:r>
      <w:r>
        <w:rPr>
          <w:spacing w:val="-15"/>
          <w:sz w:val="22"/>
        </w:rPr>
        <w:t> </w:t>
      </w:r>
      <w:r>
        <w:rPr>
          <w:sz w:val="22"/>
        </w:rPr>
        <w:t>about</w:t>
      </w:r>
      <w:r>
        <w:rPr>
          <w:spacing w:val="-15"/>
          <w:sz w:val="22"/>
        </w:rPr>
        <w:t> </w:t>
      </w:r>
      <w:r>
        <w:rPr>
          <w:sz w:val="22"/>
        </w:rPr>
        <w:t>what</w:t>
      </w:r>
      <w:r>
        <w:rPr>
          <w:spacing w:val="-15"/>
          <w:sz w:val="22"/>
        </w:rPr>
        <w:t> </w:t>
      </w:r>
      <w:r>
        <w:rPr>
          <w:sz w:val="22"/>
        </w:rPr>
        <w:t>females</w:t>
      </w:r>
      <w:r>
        <w:rPr>
          <w:spacing w:val="-15"/>
          <w:sz w:val="22"/>
        </w:rPr>
        <w:t> </w:t>
      </w:r>
      <w:r>
        <w:rPr>
          <w:sz w:val="22"/>
        </w:rPr>
        <w:t>and</w:t>
      </w:r>
      <w:r>
        <w:rPr>
          <w:spacing w:val="-15"/>
          <w:sz w:val="22"/>
        </w:rPr>
        <w:t> </w:t>
      </w:r>
      <w:r>
        <w:rPr>
          <w:sz w:val="22"/>
        </w:rPr>
        <w:t>males</w:t>
      </w:r>
      <w:r>
        <w:rPr>
          <w:spacing w:val="-15"/>
          <w:sz w:val="22"/>
        </w:rPr>
        <w:t> </w:t>
      </w:r>
      <w:r>
        <w:rPr>
          <w:sz w:val="22"/>
        </w:rPr>
        <w:t>should</w:t>
      </w:r>
      <w:r>
        <w:rPr>
          <w:spacing w:val="-15"/>
          <w:sz w:val="22"/>
        </w:rPr>
        <w:t> </w:t>
      </w:r>
      <w:r>
        <w:rPr>
          <w:sz w:val="22"/>
        </w:rPr>
        <w:t>be</w:t>
      </w:r>
      <w:r>
        <w:rPr>
          <w:spacing w:val="-15"/>
          <w:sz w:val="22"/>
        </w:rPr>
        <w:t> </w:t>
      </w:r>
      <w:r>
        <w:rPr>
          <w:sz w:val="22"/>
        </w:rPr>
        <w:t>like,</w:t>
      </w:r>
      <w:r>
        <w:rPr>
          <w:spacing w:val="-15"/>
          <w:sz w:val="22"/>
        </w:rPr>
        <w:t> </w:t>
      </w:r>
      <w:r>
        <w:rPr>
          <w:sz w:val="22"/>
        </w:rPr>
        <w:t>and</w:t>
      </w:r>
      <w:r>
        <w:rPr>
          <w:spacing w:val="-15"/>
          <w:sz w:val="22"/>
        </w:rPr>
        <w:t> </w:t>
      </w:r>
      <w:r>
        <w:rPr>
          <w:sz w:val="22"/>
        </w:rPr>
        <w:t>how</w:t>
      </w:r>
      <w:r>
        <w:rPr>
          <w:spacing w:val="-15"/>
          <w:sz w:val="22"/>
        </w:rPr>
        <w:t> </w:t>
      </w:r>
      <w:r>
        <w:rPr>
          <w:sz w:val="22"/>
        </w:rPr>
        <w:t>they</w:t>
      </w:r>
      <w:r>
        <w:rPr>
          <w:spacing w:val="-15"/>
          <w:sz w:val="22"/>
        </w:rPr>
        <w:t> </w:t>
      </w:r>
      <w:r>
        <w:rPr>
          <w:sz w:val="22"/>
        </w:rPr>
        <w:t>should</w:t>
      </w:r>
      <w:r>
        <w:rPr>
          <w:spacing w:val="-15"/>
          <w:sz w:val="22"/>
        </w:rPr>
        <w:t> </w:t>
      </w:r>
      <w:r>
        <w:rPr>
          <w:sz w:val="22"/>
        </w:rPr>
        <w:t>behave</w:t>
      </w:r>
      <w:r>
        <w:rPr>
          <w:spacing w:val="-15"/>
          <w:sz w:val="22"/>
        </w:rPr>
        <w:t> </w:t>
      </w:r>
      <w:r>
        <w:rPr>
          <w:sz w:val="22"/>
        </w:rPr>
        <w:t>(femininity and</w:t>
      </w:r>
      <w:r>
        <w:rPr>
          <w:spacing w:val="-7"/>
          <w:sz w:val="22"/>
        </w:rPr>
        <w:t> </w:t>
      </w:r>
      <w:r>
        <w:rPr>
          <w:sz w:val="22"/>
        </w:rPr>
        <w:t>masculinity)</w:t>
      </w:r>
      <w:r>
        <w:rPr>
          <w:spacing w:val="-7"/>
          <w:sz w:val="22"/>
        </w:rPr>
        <w:t> </w:t>
      </w:r>
      <w:r>
        <w:rPr>
          <w:sz w:val="22"/>
        </w:rPr>
        <w:t>are</w:t>
      </w:r>
      <w:r>
        <w:rPr>
          <w:spacing w:val="-7"/>
          <w:sz w:val="22"/>
        </w:rPr>
        <w:t> </w:t>
      </w:r>
      <w:r>
        <w:rPr>
          <w:sz w:val="22"/>
        </w:rPr>
        <w:t>not</w:t>
      </w:r>
      <w:r>
        <w:rPr>
          <w:spacing w:val="-7"/>
          <w:sz w:val="22"/>
        </w:rPr>
        <w:t> </w:t>
      </w:r>
      <w:r>
        <w:rPr>
          <w:sz w:val="22"/>
        </w:rPr>
        <w:t>static</w:t>
      </w:r>
      <w:r>
        <w:rPr>
          <w:spacing w:val="-7"/>
          <w:sz w:val="22"/>
        </w:rPr>
        <w:t> </w:t>
      </w:r>
      <w:r>
        <w:rPr>
          <w:sz w:val="22"/>
        </w:rPr>
        <w:t>or</w:t>
      </w:r>
      <w:r>
        <w:rPr>
          <w:spacing w:val="-7"/>
          <w:sz w:val="22"/>
        </w:rPr>
        <w:t> </w:t>
      </w:r>
      <w:r>
        <w:rPr>
          <w:b/>
          <w:sz w:val="22"/>
        </w:rPr>
        <w:t>ﬁxed</w:t>
      </w:r>
      <w:r>
        <w:rPr>
          <w:sz w:val="22"/>
        </w:rPr>
        <w:t>.</w:t>
      </w:r>
      <w:r>
        <w:rPr>
          <w:spacing w:val="-11"/>
          <w:sz w:val="22"/>
        </w:rPr>
        <w:t> </w:t>
      </w:r>
      <w:r>
        <w:rPr>
          <w:sz w:val="22"/>
        </w:rPr>
        <w:t>They</w:t>
      </w:r>
      <w:r>
        <w:rPr>
          <w:spacing w:val="-7"/>
          <w:sz w:val="22"/>
        </w:rPr>
        <w:t> </w:t>
      </w:r>
      <w:r>
        <w:rPr>
          <w:sz w:val="22"/>
        </w:rPr>
        <w:t>change</w:t>
      </w:r>
      <w:r>
        <w:rPr>
          <w:spacing w:val="-7"/>
          <w:sz w:val="22"/>
        </w:rPr>
        <w:t> </w:t>
      </w:r>
      <w:r>
        <w:rPr>
          <w:sz w:val="22"/>
        </w:rPr>
        <w:t>over</w:t>
      </w:r>
      <w:r>
        <w:rPr>
          <w:spacing w:val="-7"/>
          <w:sz w:val="22"/>
        </w:rPr>
        <w:t> </w:t>
      </w:r>
      <w:r>
        <w:rPr>
          <w:sz w:val="22"/>
        </w:rPr>
        <w:t>time,</w:t>
      </w:r>
      <w:r>
        <w:rPr>
          <w:spacing w:val="-7"/>
          <w:sz w:val="22"/>
        </w:rPr>
        <w:t> </w:t>
      </w:r>
      <w:r>
        <w:rPr>
          <w:sz w:val="22"/>
        </w:rPr>
        <w:t>and</w:t>
      </w:r>
      <w:r>
        <w:rPr>
          <w:spacing w:val="-7"/>
          <w:sz w:val="22"/>
        </w:rPr>
        <w:t> </w:t>
      </w:r>
      <w:r>
        <w:rPr>
          <w:sz w:val="22"/>
        </w:rPr>
        <w:t>they</w:t>
      </w:r>
      <w:r>
        <w:rPr>
          <w:spacing w:val="-7"/>
          <w:sz w:val="22"/>
        </w:rPr>
        <w:t> </w:t>
      </w:r>
      <w:r>
        <w:rPr>
          <w:b/>
          <w:sz w:val="22"/>
        </w:rPr>
        <w:t>vary</w:t>
      </w:r>
      <w:r>
        <w:rPr>
          <w:b/>
          <w:spacing w:val="-7"/>
          <w:sz w:val="22"/>
        </w:rPr>
        <w:t> </w:t>
      </w:r>
      <w:r>
        <w:rPr>
          <w:b/>
          <w:sz w:val="22"/>
        </w:rPr>
        <w:t>both</w:t>
      </w:r>
      <w:r>
        <w:rPr>
          <w:b/>
          <w:spacing w:val="-7"/>
          <w:sz w:val="22"/>
        </w:rPr>
        <w:t> </w:t>
      </w:r>
      <w:r>
        <w:rPr>
          <w:b/>
          <w:sz w:val="22"/>
        </w:rPr>
        <w:t>within cultures and between cultures.</w:t>
      </w:r>
    </w:p>
    <w:p>
      <w:pPr>
        <w:pStyle w:val="BodyText"/>
        <w:spacing w:before="9"/>
        <w:rPr>
          <w:b/>
          <w:sz w:val="25"/>
        </w:rPr>
      </w:pPr>
    </w:p>
    <w:p>
      <w:pPr>
        <w:pStyle w:val="BodyText"/>
        <w:spacing w:line="285" w:lineRule="auto" w:before="1"/>
        <w:ind w:left="1332" w:right="1203" w:hanging="254"/>
      </w:pPr>
      <w:r>
        <w:rPr/>
        <w:t>4* Some of the factors which have promoted changes in gender roles and responsibilities are: economic changes (women need to earn money for their families to survive); political upheaval (such as conﬂict and war); development programs (which need to involve both women and men to be effective and successful); educational opportunities (which can open women’s and men’s eyes to different possibilities and opportunities); and increasing awareness of the human rights</w:t>
      </w:r>
      <w:r>
        <w:rPr>
          <w:spacing w:val="80"/>
          <w:w w:val="150"/>
        </w:rPr>
        <w:t> </w:t>
      </w:r>
      <w:r>
        <w:rPr/>
        <w:t>of all people.</w:t>
      </w:r>
    </w:p>
    <w:p>
      <w:pPr>
        <w:pStyle w:val="BodyText"/>
        <w:spacing w:before="6"/>
        <w:rPr>
          <w:sz w:val="25"/>
        </w:rPr>
      </w:pPr>
    </w:p>
    <w:p>
      <w:pPr>
        <w:spacing w:line="285" w:lineRule="auto" w:before="0"/>
        <w:ind w:left="1332" w:right="1064" w:hanging="254"/>
        <w:jc w:val="left"/>
        <w:rPr>
          <w:sz w:val="22"/>
        </w:rPr>
      </w:pPr>
      <w:r>
        <w:rPr>
          <w:sz w:val="22"/>
        </w:rPr>
        <w:t>5* </w:t>
      </w:r>
      <w:r>
        <w:rPr>
          <w:b/>
          <w:sz w:val="22"/>
        </w:rPr>
        <w:t>It is up to women and men together to make these changes in gender relations for the better, </w:t>
      </w:r>
      <w:r>
        <w:rPr>
          <w:sz w:val="22"/>
        </w:rPr>
        <w:t>so that all women, men, boys and girls can enjoy their full human rights.</w:t>
      </w:r>
    </w:p>
    <w:p>
      <w:pPr>
        <w:pStyle w:val="BodyText"/>
        <w:spacing w:before="10"/>
        <w:rPr>
          <w:sz w:val="25"/>
        </w:rPr>
      </w:pPr>
    </w:p>
    <w:p>
      <w:pPr>
        <w:pStyle w:val="BodyText"/>
        <w:spacing w:line="285" w:lineRule="auto" w:before="1"/>
        <w:ind w:left="1332" w:right="1828" w:hanging="254"/>
      </w:pPr>
      <w:r>
        <w:rPr/>
        <w:t>6* Parents can build equality between men and women by giving their sons and daughters equal treatment, attention, care, education, encouragement and opportunities to fulﬁl their human potential.</w:t>
      </w:r>
    </w:p>
    <w:p>
      <w:pPr>
        <w:spacing w:after="0" w:line="285" w:lineRule="auto"/>
        <w:sectPr>
          <w:pgSz w:w="11910" w:h="16840"/>
          <w:pgMar w:header="0" w:footer="379" w:top="1440" w:bottom="560" w:left="0" w:right="0"/>
        </w:sectPr>
      </w:pPr>
    </w:p>
    <w:p>
      <w:pPr>
        <w:pStyle w:val="BodyText"/>
        <w:rPr>
          <w:sz w:val="20"/>
        </w:rPr>
      </w:pPr>
    </w:p>
    <w:p>
      <w:pPr>
        <w:pStyle w:val="BodyText"/>
        <w:spacing w:before="5"/>
        <w:rPr>
          <w:sz w:val="24"/>
        </w:rPr>
      </w:pPr>
    </w:p>
    <w:p>
      <w:pPr>
        <w:pStyle w:val="Heading8"/>
        <w:spacing w:before="93"/>
        <w:ind w:left="1085"/>
      </w:pPr>
      <w:r>
        <w:rPr/>
        <w:t>Effects</w:t>
      </w:r>
      <w:r>
        <w:rPr>
          <w:spacing w:val="-1"/>
        </w:rPr>
        <w:t> </w:t>
      </w:r>
      <w:r>
        <w:rPr/>
        <w:t>of</w:t>
      </w:r>
      <w:r>
        <w:rPr>
          <w:spacing w:val="-1"/>
        </w:rPr>
        <w:t> </w:t>
      </w:r>
      <w:r>
        <w:rPr/>
        <w:t>Violence</w:t>
      </w:r>
      <w:r>
        <w:rPr>
          <w:spacing w:val="-1"/>
        </w:rPr>
        <w:t> </w:t>
      </w:r>
      <w:r>
        <w:rPr/>
        <w:t>on</w:t>
      </w:r>
      <w:r>
        <w:rPr>
          <w:spacing w:val="-1"/>
        </w:rPr>
        <w:t> </w:t>
      </w:r>
      <w:r>
        <w:rPr>
          <w:spacing w:val="-2"/>
        </w:rPr>
        <w:t>Women</w:t>
      </w:r>
    </w:p>
    <w:p>
      <w:pPr>
        <w:pStyle w:val="BodyText"/>
        <w:spacing w:before="47"/>
        <w:ind w:left="1085"/>
      </w:pPr>
      <w:r>
        <w:rPr/>
        <w:t>Behaviour</w:t>
      </w:r>
      <w:r>
        <w:rPr>
          <w:spacing w:val="-4"/>
        </w:rPr>
        <w:t> </w:t>
      </w:r>
      <w:r>
        <w:rPr/>
        <w:t>--</w:t>
      </w:r>
      <w:r>
        <w:rPr>
          <w:spacing w:val="-4"/>
        </w:rPr>
        <w:t> </w:t>
      </w:r>
      <w:r>
        <w:rPr/>
        <w:t>Common</w:t>
      </w:r>
      <w:r>
        <w:rPr>
          <w:spacing w:val="-5"/>
        </w:rPr>
        <w:t> </w:t>
      </w:r>
      <w:r>
        <w:rPr/>
        <w:t>actions</w:t>
      </w:r>
      <w:r>
        <w:rPr>
          <w:spacing w:val="-4"/>
        </w:rPr>
        <w:t> </w:t>
      </w:r>
      <w:r>
        <w:rPr/>
        <w:t>after</w:t>
      </w:r>
      <w:r>
        <w:rPr>
          <w:spacing w:val="-5"/>
        </w:rPr>
        <w:t> </w:t>
      </w:r>
      <w:r>
        <w:rPr/>
        <w:t>experiencing</w:t>
      </w:r>
      <w:r>
        <w:rPr>
          <w:spacing w:val="-5"/>
        </w:rPr>
        <w:t> </w:t>
      </w:r>
      <w:r>
        <w:rPr/>
        <w:t>violence</w:t>
      </w:r>
      <w:r>
        <w:rPr>
          <w:spacing w:val="-3"/>
        </w:rPr>
        <w:t> </w:t>
      </w:r>
      <w:r>
        <w:rPr>
          <w:spacing w:val="-4"/>
        </w:rPr>
        <w:t>are:</w:t>
      </w:r>
    </w:p>
    <w:p>
      <w:pPr>
        <w:pStyle w:val="BodyText"/>
        <w:spacing w:before="2"/>
        <w:rPr>
          <w:sz w:val="30"/>
        </w:rPr>
      </w:pPr>
    </w:p>
    <w:p>
      <w:pPr>
        <w:pStyle w:val="ListParagraph"/>
        <w:numPr>
          <w:ilvl w:val="1"/>
          <w:numId w:val="129"/>
        </w:numPr>
        <w:tabs>
          <w:tab w:pos="1940" w:val="left" w:leader="none"/>
        </w:tabs>
        <w:spacing w:line="240" w:lineRule="auto" w:before="0" w:after="0"/>
        <w:ind w:left="1939" w:right="0" w:hanging="135"/>
        <w:jc w:val="left"/>
        <w:rPr>
          <w:sz w:val="22"/>
        </w:rPr>
      </w:pPr>
      <w:r>
        <w:rPr>
          <w:sz w:val="22"/>
        </w:rPr>
        <w:t>Thoughts</w:t>
      </w:r>
      <w:r>
        <w:rPr>
          <w:spacing w:val="-2"/>
          <w:sz w:val="22"/>
        </w:rPr>
        <w:t> </w:t>
      </w:r>
      <w:r>
        <w:rPr>
          <w:sz w:val="22"/>
        </w:rPr>
        <w:t>or</w:t>
      </w:r>
      <w:r>
        <w:rPr>
          <w:spacing w:val="-1"/>
          <w:sz w:val="22"/>
        </w:rPr>
        <w:t> </w:t>
      </w:r>
      <w:r>
        <w:rPr>
          <w:sz w:val="22"/>
        </w:rPr>
        <w:t>acts</w:t>
      </w:r>
      <w:r>
        <w:rPr>
          <w:spacing w:val="-2"/>
          <w:sz w:val="22"/>
        </w:rPr>
        <w:t> </w:t>
      </w:r>
      <w:r>
        <w:rPr>
          <w:sz w:val="22"/>
        </w:rPr>
        <w:t>of</w:t>
      </w:r>
      <w:r>
        <w:rPr>
          <w:spacing w:val="-2"/>
          <w:sz w:val="22"/>
        </w:rPr>
        <w:t> </w:t>
      </w:r>
      <w:r>
        <w:rPr>
          <w:sz w:val="22"/>
        </w:rPr>
        <w:t>suicide</w:t>
      </w:r>
      <w:r>
        <w:rPr>
          <w:spacing w:val="-1"/>
          <w:sz w:val="22"/>
        </w:rPr>
        <w:t> </w:t>
      </w:r>
      <w:r>
        <w:rPr>
          <w:sz w:val="22"/>
        </w:rPr>
        <w:t>or</w:t>
      </w:r>
      <w:r>
        <w:rPr>
          <w:spacing w:val="-2"/>
          <w:sz w:val="22"/>
        </w:rPr>
        <w:t> </w:t>
      </w:r>
      <w:r>
        <w:rPr>
          <w:sz w:val="22"/>
        </w:rPr>
        <w:t>self-</w:t>
      </w:r>
      <w:r>
        <w:rPr>
          <w:spacing w:val="-2"/>
          <w:sz w:val="22"/>
        </w:rPr>
        <w:t>injury</w:t>
      </w:r>
    </w:p>
    <w:p>
      <w:pPr>
        <w:pStyle w:val="ListParagraph"/>
        <w:numPr>
          <w:ilvl w:val="1"/>
          <w:numId w:val="129"/>
        </w:numPr>
        <w:tabs>
          <w:tab w:pos="1944" w:val="left" w:leader="none"/>
        </w:tabs>
        <w:spacing w:line="240" w:lineRule="auto" w:before="47" w:after="0"/>
        <w:ind w:left="1943" w:right="0" w:hanging="139"/>
        <w:jc w:val="left"/>
        <w:rPr>
          <w:sz w:val="22"/>
        </w:rPr>
      </w:pPr>
      <w:r>
        <w:rPr>
          <w:sz w:val="22"/>
        </w:rPr>
        <w:t>Risky</w:t>
      </w:r>
      <w:r>
        <w:rPr>
          <w:spacing w:val="-8"/>
          <w:sz w:val="22"/>
        </w:rPr>
        <w:t> </w:t>
      </w:r>
      <w:r>
        <w:rPr>
          <w:sz w:val="22"/>
        </w:rPr>
        <w:t>sexual</w:t>
      </w:r>
      <w:r>
        <w:rPr>
          <w:spacing w:val="-4"/>
          <w:sz w:val="22"/>
        </w:rPr>
        <w:t> </w:t>
      </w:r>
      <w:r>
        <w:rPr>
          <w:sz w:val="22"/>
        </w:rPr>
        <w:t>behaviours,</w:t>
      </w:r>
      <w:r>
        <w:rPr>
          <w:spacing w:val="-5"/>
          <w:sz w:val="22"/>
        </w:rPr>
        <w:t> </w:t>
      </w:r>
      <w:r>
        <w:rPr>
          <w:sz w:val="22"/>
        </w:rPr>
        <w:t>such</w:t>
      </w:r>
      <w:r>
        <w:rPr>
          <w:spacing w:val="-4"/>
          <w:sz w:val="22"/>
        </w:rPr>
        <w:t> </w:t>
      </w:r>
      <w:r>
        <w:rPr>
          <w:sz w:val="22"/>
        </w:rPr>
        <w:t>as</w:t>
      </w:r>
      <w:r>
        <w:rPr>
          <w:spacing w:val="-5"/>
          <w:sz w:val="22"/>
        </w:rPr>
        <w:t> </w:t>
      </w:r>
      <w:r>
        <w:rPr>
          <w:sz w:val="22"/>
        </w:rPr>
        <w:t>unprotected</w:t>
      </w:r>
      <w:r>
        <w:rPr>
          <w:spacing w:val="-5"/>
          <w:sz w:val="22"/>
        </w:rPr>
        <w:t> sex</w:t>
      </w:r>
    </w:p>
    <w:p>
      <w:pPr>
        <w:pStyle w:val="ListParagraph"/>
        <w:numPr>
          <w:ilvl w:val="1"/>
          <w:numId w:val="129"/>
        </w:numPr>
        <w:tabs>
          <w:tab w:pos="1932" w:val="left" w:leader="none"/>
        </w:tabs>
        <w:spacing w:line="240" w:lineRule="auto" w:before="47" w:after="0"/>
        <w:ind w:left="1931" w:right="0" w:hanging="127"/>
        <w:jc w:val="left"/>
        <w:rPr>
          <w:sz w:val="22"/>
        </w:rPr>
      </w:pPr>
      <w:r>
        <w:rPr>
          <w:sz w:val="22"/>
        </w:rPr>
        <w:t>Alcohol</w:t>
      </w:r>
      <w:r>
        <w:rPr>
          <w:spacing w:val="-2"/>
          <w:sz w:val="22"/>
        </w:rPr>
        <w:t> </w:t>
      </w:r>
      <w:r>
        <w:rPr>
          <w:sz w:val="22"/>
        </w:rPr>
        <w:t>or</w:t>
      </w:r>
      <w:r>
        <w:rPr>
          <w:spacing w:val="-2"/>
          <w:sz w:val="22"/>
        </w:rPr>
        <w:t> </w:t>
      </w:r>
      <w:r>
        <w:rPr>
          <w:sz w:val="22"/>
        </w:rPr>
        <w:t>drug</w:t>
      </w:r>
      <w:r>
        <w:rPr>
          <w:spacing w:val="-2"/>
          <w:sz w:val="22"/>
        </w:rPr>
        <w:t> abuse</w:t>
      </w:r>
    </w:p>
    <w:p>
      <w:pPr>
        <w:pStyle w:val="ListParagraph"/>
        <w:numPr>
          <w:ilvl w:val="1"/>
          <w:numId w:val="129"/>
        </w:numPr>
        <w:tabs>
          <w:tab w:pos="1944" w:val="left" w:leader="none"/>
        </w:tabs>
        <w:spacing w:line="240" w:lineRule="auto" w:before="48" w:after="0"/>
        <w:ind w:left="1943" w:right="0" w:hanging="139"/>
        <w:jc w:val="left"/>
        <w:rPr>
          <w:sz w:val="22"/>
        </w:rPr>
      </w:pPr>
      <w:r>
        <w:rPr>
          <w:sz w:val="22"/>
        </w:rPr>
        <w:t>Eating </w:t>
      </w:r>
      <w:r>
        <w:rPr>
          <w:spacing w:val="-2"/>
          <w:sz w:val="22"/>
        </w:rPr>
        <w:t>disorders</w:t>
      </w:r>
    </w:p>
    <w:p>
      <w:pPr>
        <w:pStyle w:val="ListParagraph"/>
        <w:numPr>
          <w:ilvl w:val="1"/>
          <w:numId w:val="129"/>
        </w:numPr>
        <w:tabs>
          <w:tab w:pos="1932" w:val="left" w:leader="none"/>
        </w:tabs>
        <w:spacing w:line="240" w:lineRule="auto" w:before="47" w:after="0"/>
        <w:ind w:left="1931" w:right="0" w:hanging="127"/>
        <w:jc w:val="left"/>
        <w:rPr>
          <w:sz w:val="22"/>
        </w:rPr>
      </w:pPr>
      <w:r>
        <w:rPr>
          <w:sz w:val="22"/>
        </w:rPr>
        <w:t>Avoiding</w:t>
      </w:r>
      <w:r>
        <w:rPr>
          <w:spacing w:val="-4"/>
          <w:sz w:val="22"/>
        </w:rPr>
        <w:t> </w:t>
      </w:r>
      <w:r>
        <w:rPr>
          <w:sz w:val="22"/>
        </w:rPr>
        <w:t>doctor</w:t>
      </w:r>
      <w:r>
        <w:rPr>
          <w:spacing w:val="-5"/>
          <w:sz w:val="22"/>
        </w:rPr>
        <w:t> </w:t>
      </w:r>
      <w:r>
        <w:rPr>
          <w:sz w:val="22"/>
        </w:rPr>
        <w:t>visits</w:t>
      </w:r>
      <w:r>
        <w:rPr>
          <w:spacing w:val="-3"/>
          <w:sz w:val="22"/>
        </w:rPr>
        <w:t> </w:t>
      </w:r>
      <w:r>
        <w:rPr>
          <w:sz w:val="22"/>
        </w:rPr>
        <w:t>or</w:t>
      </w:r>
      <w:r>
        <w:rPr>
          <w:spacing w:val="-5"/>
          <w:sz w:val="22"/>
        </w:rPr>
        <w:t> </w:t>
      </w:r>
      <w:r>
        <w:rPr>
          <w:sz w:val="22"/>
        </w:rPr>
        <w:t>making</w:t>
      </w:r>
      <w:r>
        <w:rPr>
          <w:spacing w:val="-3"/>
          <w:sz w:val="22"/>
        </w:rPr>
        <w:t> </w:t>
      </w:r>
      <w:r>
        <w:rPr>
          <w:sz w:val="22"/>
        </w:rPr>
        <w:t>unnecessary</w:t>
      </w:r>
      <w:r>
        <w:rPr>
          <w:spacing w:val="-5"/>
          <w:sz w:val="22"/>
        </w:rPr>
        <w:t> </w:t>
      </w:r>
      <w:r>
        <w:rPr>
          <w:sz w:val="22"/>
        </w:rPr>
        <w:t>doctor</w:t>
      </w:r>
      <w:r>
        <w:rPr>
          <w:spacing w:val="-4"/>
          <w:sz w:val="22"/>
        </w:rPr>
        <w:t> </w:t>
      </w:r>
      <w:r>
        <w:rPr>
          <w:spacing w:val="-2"/>
          <w:sz w:val="22"/>
        </w:rPr>
        <w:t>visits</w:t>
      </w:r>
    </w:p>
    <w:p>
      <w:pPr>
        <w:pStyle w:val="BodyText"/>
        <w:spacing w:before="1"/>
        <w:rPr>
          <w:sz w:val="30"/>
        </w:rPr>
      </w:pPr>
    </w:p>
    <w:p>
      <w:pPr>
        <w:pStyle w:val="BodyText"/>
        <w:spacing w:before="1"/>
        <w:ind w:left="1085"/>
      </w:pPr>
      <w:r>
        <w:rPr/>
        <w:t>Physical</w:t>
      </w:r>
      <w:r>
        <w:rPr>
          <w:spacing w:val="-6"/>
        </w:rPr>
        <w:t> </w:t>
      </w:r>
      <w:r>
        <w:rPr/>
        <w:t>health</w:t>
      </w:r>
      <w:r>
        <w:rPr>
          <w:spacing w:val="-4"/>
        </w:rPr>
        <w:t> </w:t>
      </w:r>
      <w:r>
        <w:rPr/>
        <w:t>–</w:t>
      </w:r>
      <w:r>
        <w:rPr>
          <w:spacing w:val="-5"/>
        </w:rPr>
        <w:t> </w:t>
      </w:r>
      <w:r>
        <w:rPr/>
        <w:t>Common</w:t>
      </w:r>
      <w:r>
        <w:rPr>
          <w:spacing w:val="-4"/>
        </w:rPr>
        <w:t> </w:t>
      </w:r>
      <w:r>
        <w:rPr/>
        <w:t>physical</w:t>
      </w:r>
      <w:r>
        <w:rPr>
          <w:spacing w:val="-5"/>
        </w:rPr>
        <w:t> </w:t>
      </w:r>
      <w:r>
        <w:rPr/>
        <w:t>injuries</w:t>
      </w:r>
      <w:r>
        <w:rPr>
          <w:spacing w:val="-4"/>
        </w:rPr>
        <w:t> </w:t>
      </w:r>
      <w:r>
        <w:rPr/>
        <w:t>and</w:t>
      </w:r>
      <w:r>
        <w:rPr>
          <w:spacing w:val="-5"/>
        </w:rPr>
        <w:t> </w:t>
      </w:r>
      <w:r>
        <w:rPr/>
        <w:t>health</w:t>
      </w:r>
      <w:r>
        <w:rPr>
          <w:spacing w:val="-4"/>
        </w:rPr>
        <w:t> </w:t>
      </w:r>
      <w:r>
        <w:rPr/>
        <w:t>problems</w:t>
      </w:r>
      <w:r>
        <w:rPr>
          <w:spacing w:val="-4"/>
        </w:rPr>
        <w:t> </w:t>
      </w:r>
      <w:r>
        <w:rPr/>
        <w:t>from</w:t>
      </w:r>
      <w:r>
        <w:rPr>
          <w:spacing w:val="-4"/>
        </w:rPr>
        <w:t> </w:t>
      </w:r>
      <w:r>
        <w:rPr/>
        <w:t>violence</w:t>
      </w:r>
      <w:r>
        <w:rPr>
          <w:spacing w:val="-3"/>
        </w:rPr>
        <w:t> </w:t>
      </w:r>
      <w:r>
        <w:rPr>
          <w:spacing w:val="-2"/>
        </w:rPr>
        <w:t>include:</w:t>
      </w:r>
    </w:p>
    <w:p>
      <w:pPr>
        <w:pStyle w:val="BodyText"/>
        <w:spacing w:before="1"/>
        <w:rPr>
          <w:sz w:val="30"/>
        </w:rPr>
      </w:pPr>
    </w:p>
    <w:p>
      <w:pPr>
        <w:pStyle w:val="ListParagraph"/>
        <w:numPr>
          <w:ilvl w:val="1"/>
          <w:numId w:val="129"/>
        </w:numPr>
        <w:tabs>
          <w:tab w:pos="1944" w:val="left" w:leader="none"/>
        </w:tabs>
        <w:spacing w:line="285" w:lineRule="auto" w:before="1" w:after="0"/>
        <w:ind w:left="1927" w:right="1408" w:hanging="123"/>
        <w:jc w:val="left"/>
        <w:rPr>
          <w:sz w:val="22"/>
        </w:rPr>
      </w:pPr>
      <w:r>
        <w:rPr>
          <w:sz w:val="22"/>
        </w:rPr>
        <w:t>Increased</w:t>
      </w:r>
      <w:r>
        <w:rPr>
          <w:spacing w:val="-3"/>
          <w:sz w:val="22"/>
        </w:rPr>
        <w:t> </w:t>
      </w:r>
      <w:r>
        <w:rPr>
          <w:sz w:val="22"/>
        </w:rPr>
        <w:t>risk</w:t>
      </w:r>
      <w:r>
        <w:rPr>
          <w:spacing w:val="-3"/>
          <w:sz w:val="22"/>
        </w:rPr>
        <w:t> </w:t>
      </w:r>
      <w:r>
        <w:rPr>
          <w:sz w:val="22"/>
        </w:rPr>
        <w:t>of</w:t>
      </w:r>
      <w:r>
        <w:rPr>
          <w:spacing w:val="-4"/>
          <w:sz w:val="22"/>
        </w:rPr>
        <w:t> </w:t>
      </w:r>
      <w:r>
        <w:rPr>
          <w:sz w:val="22"/>
        </w:rPr>
        <w:t>sexually</w:t>
      </w:r>
      <w:r>
        <w:rPr>
          <w:spacing w:val="-3"/>
          <w:sz w:val="22"/>
        </w:rPr>
        <w:t> </w:t>
      </w:r>
      <w:r>
        <w:rPr>
          <w:sz w:val="22"/>
        </w:rPr>
        <w:t>transmitted</w:t>
      </w:r>
      <w:r>
        <w:rPr>
          <w:spacing w:val="-3"/>
          <w:sz w:val="22"/>
        </w:rPr>
        <w:t> </w:t>
      </w:r>
      <w:r>
        <w:rPr>
          <w:sz w:val="22"/>
        </w:rPr>
        <w:t>infections</w:t>
      </w:r>
      <w:r>
        <w:rPr>
          <w:spacing w:val="-4"/>
          <w:sz w:val="22"/>
        </w:rPr>
        <w:t> </w:t>
      </w:r>
      <w:r>
        <w:rPr>
          <w:sz w:val="22"/>
        </w:rPr>
        <w:t>(STIs)</w:t>
      </w:r>
      <w:r>
        <w:rPr>
          <w:spacing w:val="-3"/>
          <w:sz w:val="22"/>
        </w:rPr>
        <w:t> </w:t>
      </w:r>
      <w:r>
        <w:rPr>
          <w:sz w:val="22"/>
        </w:rPr>
        <w:t>and</w:t>
      </w:r>
      <w:r>
        <w:rPr>
          <w:spacing w:val="-4"/>
          <w:sz w:val="22"/>
        </w:rPr>
        <w:t> </w:t>
      </w:r>
      <w:r>
        <w:rPr>
          <w:sz w:val="22"/>
        </w:rPr>
        <w:t>HIV,</w:t>
      </w:r>
      <w:r>
        <w:rPr>
          <w:spacing w:val="-3"/>
          <w:sz w:val="22"/>
        </w:rPr>
        <w:t> </w:t>
      </w:r>
      <w:r>
        <w:rPr>
          <w:sz w:val="22"/>
        </w:rPr>
        <w:t>which</w:t>
      </w:r>
      <w:r>
        <w:rPr>
          <w:spacing w:val="-4"/>
          <w:sz w:val="22"/>
        </w:rPr>
        <w:t> </w:t>
      </w:r>
      <w:r>
        <w:rPr>
          <w:sz w:val="22"/>
        </w:rPr>
        <w:t>can</w:t>
      </w:r>
      <w:r>
        <w:rPr>
          <w:spacing w:val="-3"/>
          <w:sz w:val="22"/>
        </w:rPr>
        <w:t> </w:t>
      </w:r>
      <w:r>
        <w:rPr>
          <w:sz w:val="22"/>
        </w:rPr>
        <w:t>lead</w:t>
      </w:r>
      <w:r>
        <w:rPr>
          <w:spacing w:val="-4"/>
          <w:sz w:val="22"/>
        </w:rPr>
        <w:t> </w:t>
      </w:r>
      <w:r>
        <w:rPr>
          <w:sz w:val="22"/>
        </w:rPr>
        <w:t>to</w:t>
      </w:r>
      <w:r>
        <w:rPr>
          <w:spacing w:val="-3"/>
          <w:sz w:val="22"/>
        </w:rPr>
        <w:t> </w:t>
      </w:r>
      <w:r>
        <w:rPr>
          <w:sz w:val="22"/>
        </w:rPr>
        <w:t>pelvic inﬂammatory disease and a higher risk of cervical cancer</w:t>
      </w:r>
    </w:p>
    <w:p>
      <w:pPr>
        <w:pStyle w:val="ListParagraph"/>
        <w:numPr>
          <w:ilvl w:val="1"/>
          <w:numId w:val="129"/>
        </w:numPr>
        <w:tabs>
          <w:tab w:pos="1944" w:val="left" w:leader="none"/>
        </w:tabs>
        <w:spacing w:line="251" w:lineRule="exact" w:before="0" w:after="0"/>
        <w:ind w:left="1943" w:right="0" w:hanging="139"/>
        <w:jc w:val="left"/>
        <w:rPr>
          <w:sz w:val="22"/>
        </w:rPr>
      </w:pPr>
      <w:r>
        <w:rPr>
          <w:sz w:val="22"/>
        </w:rPr>
        <w:t>Unwanted</w:t>
      </w:r>
      <w:r>
        <w:rPr>
          <w:spacing w:val="-5"/>
          <w:sz w:val="22"/>
        </w:rPr>
        <w:t> </w:t>
      </w:r>
      <w:r>
        <w:rPr>
          <w:sz w:val="22"/>
        </w:rPr>
        <w:t>pregnancies,</w:t>
      </w:r>
      <w:r>
        <w:rPr>
          <w:spacing w:val="-5"/>
          <w:sz w:val="22"/>
        </w:rPr>
        <w:t> </w:t>
      </w:r>
      <w:r>
        <w:rPr>
          <w:sz w:val="22"/>
        </w:rPr>
        <w:t>or</w:t>
      </w:r>
      <w:r>
        <w:rPr>
          <w:spacing w:val="-5"/>
          <w:sz w:val="22"/>
        </w:rPr>
        <w:t> </w:t>
      </w:r>
      <w:r>
        <w:rPr>
          <w:sz w:val="22"/>
        </w:rPr>
        <w:t>rapid,</w:t>
      </w:r>
      <w:r>
        <w:rPr>
          <w:spacing w:val="-4"/>
          <w:sz w:val="22"/>
        </w:rPr>
        <w:t> </w:t>
      </w:r>
      <w:r>
        <w:rPr>
          <w:sz w:val="22"/>
        </w:rPr>
        <w:t>repeat</w:t>
      </w:r>
      <w:r>
        <w:rPr>
          <w:spacing w:val="-3"/>
          <w:sz w:val="22"/>
        </w:rPr>
        <w:t> </w:t>
      </w:r>
      <w:r>
        <w:rPr>
          <w:spacing w:val="-2"/>
          <w:sz w:val="22"/>
        </w:rPr>
        <w:t>pregnancies</w:t>
      </w:r>
    </w:p>
    <w:p>
      <w:pPr>
        <w:pStyle w:val="ListParagraph"/>
        <w:numPr>
          <w:ilvl w:val="1"/>
          <w:numId w:val="129"/>
        </w:numPr>
        <w:tabs>
          <w:tab w:pos="1944" w:val="left" w:leader="none"/>
        </w:tabs>
        <w:spacing w:line="240" w:lineRule="auto" w:before="47" w:after="0"/>
        <w:ind w:left="1943" w:right="0" w:hanging="139"/>
        <w:jc w:val="left"/>
        <w:rPr>
          <w:sz w:val="22"/>
        </w:rPr>
      </w:pPr>
      <w:r>
        <w:rPr>
          <w:sz w:val="22"/>
        </w:rPr>
        <w:t>Miscarriages</w:t>
      </w:r>
      <w:r>
        <w:rPr>
          <w:spacing w:val="-2"/>
          <w:sz w:val="22"/>
        </w:rPr>
        <w:t> </w:t>
      </w:r>
      <w:r>
        <w:rPr>
          <w:sz w:val="22"/>
        </w:rPr>
        <w:t>and</w:t>
      </w:r>
      <w:r>
        <w:rPr>
          <w:spacing w:val="-2"/>
          <w:sz w:val="22"/>
        </w:rPr>
        <w:t> </w:t>
      </w:r>
      <w:r>
        <w:rPr>
          <w:sz w:val="22"/>
        </w:rPr>
        <w:t>other</w:t>
      </w:r>
      <w:r>
        <w:rPr>
          <w:spacing w:val="-3"/>
          <w:sz w:val="22"/>
        </w:rPr>
        <w:t> </w:t>
      </w:r>
      <w:r>
        <w:rPr>
          <w:sz w:val="22"/>
        </w:rPr>
        <w:t>reproductive</w:t>
      </w:r>
      <w:r>
        <w:rPr>
          <w:spacing w:val="-1"/>
          <w:sz w:val="22"/>
        </w:rPr>
        <w:t> </w:t>
      </w:r>
      <w:r>
        <w:rPr>
          <w:spacing w:val="-2"/>
          <w:sz w:val="22"/>
        </w:rPr>
        <w:t>problems</w:t>
      </w:r>
    </w:p>
    <w:p>
      <w:pPr>
        <w:pStyle w:val="ListParagraph"/>
        <w:numPr>
          <w:ilvl w:val="1"/>
          <w:numId w:val="129"/>
        </w:numPr>
        <w:tabs>
          <w:tab w:pos="1944" w:val="left" w:leader="none"/>
        </w:tabs>
        <w:spacing w:line="240" w:lineRule="auto" w:before="47" w:after="0"/>
        <w:ind w:left="1943" w:right="0" w:hanging="139"/>
        <w:jc w:val="left"/>
        <w:rPr>
          <w:sz w:val="22"/>
        </w:rPr>
      </w:pPr>
      <w:r>
        <w:rPr>
          <w:sz w:val="22"/>
        </w:rPr>
        <w:t>Vaginal</w:t>
      </w:r>
      <w:r>
        <w:rPr>
          <w:spacing w:val="-10"/>
          <w:sz w:val="22"/>
        </w:rPr>
        <w:t> </w:t>
      </w:r>
      <w:r>
        <w:rPr>
          <w:sz w:val="22"/>
        </w:rPr>
        <w:t>bleeding</w:t>
      </w:r>
      <w:r>
        <w:rPr>
          <w:spacing w:val="-10"/>
          <w:sz w:val="22"/>
        </w:rPr>
        <w:t> </w:t>
      </w:r>
      <w:r>
        <w:rPr>
          <w:sz w:val="22"/>
        </w:rPr>
        <w:t>or</w:t>
      </w:r>
      <w:r>
        <w:rPr>
          <w:spacing w:val="-10"/>
          <w:sz w:val="22"/>
        </w:rPr>
        <w:t> </w:t>
      </w:r>
      <w:r>
        <w:rPr>
          <w:sz w:val="22"/>
        </w:rPr>
        <w:t>pelvic</w:t>
      </w:r>
      <w:r>
        <w:rPr>
          <w:spacing w:val="-9"/>
          <w:sz w:val="22"/>
        </w:rPr>
        <w:t> </w:t>
      </w:r>
      <w:r>
        <w:rPr>
          <w:spacing w:val="-4"/>
          <w:sz w:val="22"/>
        </w:rPr>
        <w:t>pain</w:t>
      </w:r>
    </w:p>
    <w:p>
      <w:pPr>
        <w:pStyle w:val="ListParagraph"/>
        <w:numPr>
          <w:ilvl w:val="1"/>
          <w:numId w:val="129"/>
        </w:numPr>
        <w:tabs>
          <w:tab w:pos="1944" w:val="left" w:leader="none"/>
        </w:tabs>
        <w:spacing w:line="240" w:lineRule="auto" w:before="47" w:after="0"/>
        <w:ind w:left="1943" w:right="0" w:hanging="139"/>
        <w:jc w:val="left"/>
        <w:rPr>
          <w:sz w:val="22"/>
        </w:rPr>
      </w:pPr>
      <w:r>
        <w:rPr>
          <w:sz w:val="22"/>
        </w:rPr>
        <w:t>Injuries</w:t>
      </w:r>
      <w:r>
        <w:rPr>
          <w:spacing w:val="-5"/>
          <w:sz w:val="22"/>
        </w:rPr>
        <w:t> </w:t>
      </w:r>
      <w:r>
        <w:rPr>
          <w:sz w:val="22"/>
        </w:rPr>
        <w:t>such</w:t>
      </w:r>
      <w:r>
        <w:rPr>
          <w:spacing w:val="-3"/>
          <w:sz w:val="22"/>
        </w:rPr>
        <w:t> </w:t>
      </w:r>
      <w:r>
        <w:rPr>
          <w:sz w:val="22"/>
        </w:rPr>
        <w:t>as</w:t>
      </w:r>
      <w:r>
        <w:rPr>
          <w:spacing w:val="-4"/>
          <w:sz w:val="22"/>
        </w:rPr>
        <w:t> </w:t>
      </w:r>
      <w:r>
        <w:rPr>
          <w:sz w:val="22"/>
        </w:rPr>
        <w:t>bruises,</w:t>
      </w:r>
      <w:r>
        <w:rPr>
          <w:spacing w:val="-4"/>
          <w:sz w:val="22"/>
        </w:rPr>
        <w:t> </w:t>
      </w:r>
      <w:r>
        <w:rPr>
          <w:sz w:val="22"/>
        </w:rPr>
        <w:t>cuts,</w:t>
      </w:r>
      <w:r>
        <w:rPr>
          <w:spacing w:val="-3"/>
          <w:sz w:val="22"/>
        </w:rPr>
        <w:t> </w:t>
      </w:r>
      <w:r>
        <w:rPr>
          <w:sz w:val="22"/>
        </w:rPr>
        <w:t>broken</w:t>
      </w:r>
      <w:r>
        <w:rPr>
          <w:spacing w:val="-4"/>
          <w:sz w:val="22"/>
        </w:rPr>
        <w:t> </w:t>
      </w:r>
      <w:r>
        <w:rPr>
          <w:sz w:val="22"/>
        </w:rPr>
        <w:t>bones,</w:t>
      </w:r>
      <w:r>
        <w:rPr>
          <w:spacing w:val="-4"/>
          <w:sz w:val="22"/>
        </w:rPr>
        <w:t> </w:t>
      </w:r>
      <w:r>
        <w:rPr>
          <w:sz w:val="22"/>
        </w:rPr>
        <w:t>or</w:t>
      </w:r>
      <w:r>
        <w:rPr>
          <w:spacing w:val="-4"/>
          <w:sz w:val="22"/>
        </w:rPr>
        <w:t> </w:t>
      </w:r>
      <w:r>
        <w:rPr>
          <w:sz w:val="22"/>
        </w:rPr>
        <w:t>internal</w:t>
      </w:r>
      <w:r>
        <w:rPr>
          <w:spacing w:val="-3"/>
          <w:sz w:val="22"/>
        </w:rPr>
        <w:t> </w:t>
      </w:r>
      <w:r>
        <w:rPr>
          <w:spacing w:val="-2"/>
          <w:sz w:val="22"/>
        </w:rPr>
        <w:t>damage</w:t>
      </w:r>
    </w:p>
    <w:p>
      <w:pPr>
        <w:pStyle w:val="ListParagraph"/>
        <w:numPr>
          <w:ilvl w:val="1"/>
          <w:numId w:val="129"/>
        </w:numPr>
        <w:tabs>
          <w:tab w:pos="1944" w:val="left" w:leader="none"/>
        </w:tabs>
        <w:spacing w:line="240" w:lineRule="auto" w:before="47" w:after="0"/>
        <w:ind w:left="1943" w:right="0" w:hanging="139"/>
        <w:jc w:val="left"/>
        <w:rPr>
          <w:sz w:val="22"/>
        </w:rPr>
      </w:pPr>
      <w:r>
        <w:rPr>
          <w:sz w:val="22"/>
        </w:rPr>
        <w:t>Back</w:t>
      </w:r>
      <w:r>
        <w:rPr>
          <w:spacing w:val="-2"/>
          <w:sz w:val="22"/>
        </w:rPr>
        <w:t> </w:t>
      </w:r>
      <w:r>
        <w:rPr>
          <w:sz w:val="22"/>
        </w:rPr>
        <w:t>or</w:t>
      </w:r>
      <w:r>
        <w:rPr>
          <w:spacing w:val="-2"/>
          <w:sz w:val="22"/>
        </w:rPr>
        <w:t> </w:t>
      </w:r>
      <w:r>
        <w:rPr>
          <w:sz w:val="22"/>
        </w:rPr>
        <w:t>neck</w:t>
      </w:r>
      <w:r>
        <w:rPr>
          <w:spacing w:val="-2"/>
          <w:sz w:val="22"/>
        </w:rPr>
        <w:t> </w:t>
      </w:r>
      <w:r>
        <w:rPr>
          <w:spacing w:val="-4"/>
          <w:sz w:val="22"/>
        </w:rPr>
        <w:t>pain</w:t>
      </w:r>
    </w:p>
    <w:p>
      <w:pPr>
        <w:pStyle w:val="ListParagraph"/>
        <w:numPr>
          <w:ilvl w:val="1"/>
          <w:numId w:val="129"/>
        </w:numPr>
        <w:tabs>
          <w:tab w:pos="1944" w:val="left" w:leader="none"/>
        </w:tabs>
        <w:spacing w:line="240" w:lineRule="auto" w:before="47" w:after="0"/>
        <w:ind w:left="1943" w:right="0" w:hanging="139"/>
        <w:jc w:val="left"/>
        <w:rPr>
          <w:sz w:val="22"/>
        </w:rPr>
      </w:pPr>
      <w:r>
        <w:rPr>
          <w:sz w:val="22"/>
        </w:rPr>
        <w:t>Chronic</w:t>
      </w:r>
      <w:r>
        <w:rPr>
          <w:spacing w:val="-8"/>
          <w:sz w:val="22"/>
        </w:rPr>
        <w:t> </w:t>
      </w:r>
      <w:r>
        <w:rPr>
          <w:sz w:val="22"/>
        </w:rPr>
        <w:t>pain</w:t>
      </w:r>
      <w:r>
        <w:rPr>
          <w:spacing w:val="-5"/>
          <w:sz w:val="22"/>
        </w:rPr>
        <w:t> </w:t>
      </w:r>
      <w:r>
        <w:rPr>
          <w:spacing w:val="-2"/>
          <w:sz w:val="22"/>
        </w:rPr>
        <w:t>syndrome</w:t>
      </w:r>
    </w:p>
    <w:p>
      <w:pPr>
        <w:pStyle w:val="ListParagraph"/>
        <w:numPr>
          <w:ilvl w:val="1"/>
          <w:numId w:val="129"/>
        </w:numPr>
        <w:tabs>
          <w:tab w:pos="1940" w:val="left" w:leader="none"/>
        </w:tabs>
        <w:spacing w:line="240" w:lineRule="auto" w:before="47" w:after="0"/>
        <w:ind w:left="1939" w:right="0" w:hanging="135"/>
        <w:jc w:val="left"/>
        <w:rPr>
          <w:sz w:val="22"/>
        </w:rPr>
      </w:pPr>
      <w:r>
        <w:rPr>
          <w:sz w:val="22"/>
        </w:rPr>
        <w:t>Trouble</w:t>
      </w:r>
      <w:r>
        <w:rPr>
          <w:spacing w:val="-4"/>
          <w:sz w:val="22"/>
        </w:rPr>
        <w:t> </w:t>
      </w:r>
      <w:r>
        <w:rPr>
          <w:sz w:val="22"/>
        </w:rPr>
        <w:t>sleeping</w:t>
      </w:r>
      <w:r>
        <w:rPr>
          <w:spacing w:val="-4"/>
          <w:sz w:val="22"/>
        </w:rPr>
        <w:t> </w:t>
      </w:r>
      <w:r>
        <w:rPr>
          <w:sz w:val="22"/>
        </w:rPr>
        <w:t>and</w:t>
      </w:r>
      <w:r>
        <w:rPr>
          <w:spacing w:val="-4"/>
          <w:sz w:val="22"/>
        </w:rPr>
        <w:t> </w:t>
      </w:r>
      <w:r>
        <w:rPr>
          <w:spacing w:val="-2"/>
          <w:sz w:val="22"/>
        </w:rPr>
        <w:t>nightmares</w:t>
      </w:r>
    </w:p>
    <w:p>
      <w:pPr>
        <w:pStyle w:val="ListParagraph"/>
        <w:numPr>
          <w:ilvl w:val="1"/>
          <w:numId w:val="129"/>
        </w:numPr>
        <w:tabs>
          <w:tab w:pos="1944" w:val="left" w:leader="none"/>
        </w:tabs>
        <w:spacing w:line="240" w:lineRule="auto" w:before="47" w:after="0"/>
        <w:ind w:left="1943" w:right="0" w:hanging="139"/>
        <w:jc w:val="left"/>
        <w:rPr>
          <w:sz w:val="22"/>
        </w:rPr>
      </w:pPr>
      <w:r>
        <w:rPr>
          <w:sz w:val="22"/>
        </w:rPr>
        <w:t>High</w:t>
      </w:r>
      <w:r>
        <w:rPr>
          <w:spacing w:val="-4"/>
          <w:sz w:val="22"/>
        </w:rPr>
        <w:t> </w:t>
      </w:r>
      <w:r>
        <w:rPr>
          <w:sz w:val="22"/>
        </w:rPr>
        <w:t>blood</w:t>
      </w:r>
      <w:r>
        <w:rPr>
          <w:spacing w:val="-4"/>
          <w:sz w:val="22"/>
        </w:rPr>
        <w:t> </w:t>
      </w:r>
      <w:r>
        <w:rPr>
          <w:sz w:val="22"/>
        </w:rPr>
        <w:t>pressure</w:t>
      </w:r>
      <w:r>
        <w:rPr>
          <w:spacing w:val="-4"/>
          <w:sz w:val="22"/>
        </w:rPr>
        <w:t> </w:t>
      </w:r>
      <w:r>
        <w:rPr>
          <w:sz w:val="22"/>
        </w:rPr>
        <w:t>or</w:t>
      </w:r>
      <w:r>
        <w:rPr>
          <w:spacing w:val="-4"/>
          <w:sz w:val="22"/>
        </w:rPr>
        <w:t> </w:t>
      </w:r>
      <w:r>
        <w:rPr>
          <w:sz w:val="22"/>
        </w:rPr>
        <w:t>chest</w:t>
      </w:r>
      <w:r>
        <w:rPr>
          <w:spacing w:val="-3"/>
          <w:sz w:val="22"/>
        </w:rPr>
        <w:t> </w:t>
      </w:r>
      <w:r>
        <w:rPr>
          <w:spacing w:val="-4"/>
          <w:sz w:val="22"/>
        </w:rPr>
        <w:t>pain</w:t>
      </w:r>
    </w:p>
    <w:p>
      <w:pPr>
        <w:pStyle w:val="ListParagraph"/>
        <w:numPr>
          <w:ilvl w:val="1"/>
          <w:numId w:val="129"/>
        </w:numPr>
        <w:tabs>
          <w:tab w:pos="1932" w:val="left" w:leader="none"/>
        </w:tabs>
        <w:spacing w:line="240" w:lineRule="auto" w:before="47" w:after="0"/>
        <w:ind w:left="1931" w:right="0" w:hanging="127"/>
        <w:jc w:val="left"/>
        <w:rPr>
          <w:sz w:val="22"/>
        </w:rPr>
      </w:pPr>
      <w:r>
        <w:rPr>
          <w:spacing w:val="-2"/>
          <w:sz w:val="22"/>
        </w:rPr>
        <w:t>Arthritis</w:t>
      </w:r>
    </w:p>
    <w:p>
      <w:pPr>
        <w:pStyle w:val="ListParagraph"/>
        <w:numPr>
          <w:ilvl w:val="1"/>
          <w:numId w:val="129"/>
        </w:numPr>
        <w:tabs>
          <w:tab w:pos="1944" w:val="left" w:leader="none"/>
        </w:tabs>
        <w:spacing w:line="240" w:lineRule="auto" w:before="48" w:after="0"/>
        <w:ind w:left="1943" w:right="0" w:hanging="139"/>
        <w:jc w:val="left"/>
        <w:rPr>
          <w:sz w:val="22"/>
        </w:rPr>
      </w:pPr>
      <w:r>
        <w:rPr>
          <w:sz w:val="22"/>
        </w:rPr>
        <w:t>High</w:t>
      </w:r>
      <w:r>
        <w:rPr>
          <w:spacing w:val="-5"/>
          <w:sz w:val="22"/>
        </w:rPr>
        <w:t> </w:t>
      </w:r>
      <w:r>
        <w:rPr>
          <w:sz w:val="22"/>
        </w:rPr>
        <w:t>stress</w:t>
      </w:r>
      <w:r>
        <w:rPr>
          <w:spacing w:val="-3"/>
          <w:sz w:val="22"/>
        </w:rPr>
        <w:t> </w:t>
      </w:r>
      <w:r>
        <w:rPr>
          <w:sz w:val="22"/>
        </w:rPr>
        <w:t>and</w:t>
      </w:r>
      <w:r>
        <w:rPr>
          <w:spacing w:val="-4"/>
          <w:sz w:val="22"/>
        </w:rPr>
        <w:t> </w:t>
      </w:r>
      <w:r>
        <w:rPr>
          <w:sz w:val="22"/>
        </w:rPr>
        <w:t>lowered</w:t>
      </w:r>
      <w:r>
        <w:rPr>
          <w:spacing w:val="-4"/>
          <w:sz w:val="22"/>
        </w:rPr>
        <w:t> </w:t>
      </w:r>
      <w:r>
        <w:rPr>
          <w:sz w:val="22"/>
        </w:rPr>
        <w:t>immune</w:t>
      </w:r>
      <w:r>
        <w:rPr>
          <w:spacing w:val="-4"/>
          <w:sz w:val="22"/>
        </w:rPr>
        <w:t> </w:t>
      </w:r>
      <w:r>
        <w:rPr>
          <w:spacing w:val="-2"/>
          <w:sz w:val="22"/>
        </w:rPr>
        <w:t>system</w:t>
      </w:r>
    </w:p>
    <w:p>
      <w:pPr>
        <w:pStyle w:val="ListParagraph"/>
        <w:numPr>
          <w:ilvl w:val="1"/>
          <w:numId w:val="129"/>
        </w:numPr>
        <w:tabs>
          <w:tab w:pos="1944" w:val="left" w:leader="none"/>
        </w:tabs>
        <w:spacing w:line="240" w:lineRule="auto" w:before="47" w:after="0"/>
        <w:ind w:left="1943" w:right="0" w:hanging="139"/>
        <w:jc w:val="left"/>
        <w:rPr>
          <w:sz w:val="22"/>
        </w:rPr>
      </w:pPr>
      <w:r>
        <w:rPr>
          <w:sz w:val="22"/>
        </w:rPr>
        <w:t>Central</w:t>
      </w:r>
      <w:r>
        <w:rPr>
          <w:spacing w:val="-7"/>
          <w:sz w:val="22"/>
        </w:rPr>
        <w:t> </w:t>
      </w:r>
      <w:r>
        <w:rPr>
          <w:sz w:val="22"/>
        </w:rPr>
        <w:t>nervous</w:t>
      </w:r>
      <w:r>
        <w:rPr>
          <w:spacing w:val="-4"/>
          <w:sz w:val="22"/>
        </w:rPr>
        <w:t> </w:t>
      </w:r>
      <w:r>
        <w:rPr>
          <w:sz w:val="22"/>
        </w:rPr>
        <w:t>system</w:t>
      </w:r>
      <w:r>
        <w:rPr>
          <w:spacing w:val="-4"/>
          <w:sz w:val="22"/>
        </w:rPr>
        <w:t> </w:t>
      </w:r>
      <w:r>
        <w:rPr>
          <w:sz w:val="22"/>
        </w:rPr>
        <w:t>problems,</w:t>
      </w:r>
      <w:r>
        <w:rPr>
          <w:spacing w:val="-4"/>
          <w:sz w:val="22"/>
        </w:rPr>
        <w:t> </w:t>
      </w:r>
      <w:r>
        <w:rPr>
          <w:sz w:val="22"/>
        </w:rPr>
        <w:t>such</w:t>
      </w:r>
      <w:r>
        <w:rPr>
          <w:spacing w:val="-4"/>
          <w:sz w:val="22"/>
        </w:rPr>
        <w:t> </w:t>
      </w:r>
      <w:r>
        <w:rPr>
          <w:sz w:val="22"/>
        </w:rPr>
        <w:t>as</w:t>
      </w:r>
      <w:r>
        <w:rPr>
          <w:spacing w:val="-5"/>
          <w:sz w:val="22"/>
        </w:rPr>
        <w:t> </w:t>
      </w:r>
      <w:r>
        <w:rPr>
          <w:sz w:val="22"/>
        </w:rPr>
        <w:t>headaches,</w:t>
      </w:r>
      <w:r>
        <w:rPr>
          <w:spacing w:val="-4"/>
          <w:sz w:val="22"/>
        </w:rPr>
        <w:t> </w:t>
      </w:r>
      <w:r>
        <w:rPr>
          <w:sz w:val="22"/>
        </w:rPr>
        <w:t>seizures,</w:t>
      </w:r>
      <w:r>
        <w:rPr>
          <w:spacing w:val="-4"/>
          <w:sz w:val="22"/>
        </w:rPr>
        <w:t> </w:t>
      </w:r>
      <w:r>
        <w:rPr>
          <w:sz w:val="22"/>
        </w:rPr>
        <w:t>or</w:t>
      </w:r>
      <w:r>
        <w:rPr>
          <w:spacing w:val="-4"/>
          <w:sz w:val="22"/>
        </w:rPr>
        <w:t> </w:t>
      </w:r>
      <w:r>
        <w:rPr>
          <w:sz w:val="22"/>
        </w:rPr>
        <w:t>nerve</w:t>
      </w:r>
      <w:r>
        <w:rPr>
          <w:spacing w:val="-4"/>
          <w:sz w:val="22"/>
        </w:rPr>
        <w:t> </w:t>
      </w:r>
      <w:r>
        <w:rPr>
          <w:spacing w:val="-2"/>
          <w:sz w:val="22"/>
        </w:rPr>
        <w:t>damage</w:t>
      </w:r>
    </w:p>
    <w:p>
      <w:pPr>
        <w:pStyle w:val="ListParagraph"/>
        <w:numPr>
          <w:ilvl w:val="1"/>
          <w:numId w:val="129"/>
        </w:numPr>
        <w:tabs>
          <w:tab w:pos="1944" w:val="left" w:leader="none"/>
        </w:tabs>
        <w:spacing w:line="240" w:lineRule="auto" w:before="47" w:after="0"/>
        <w:ind w:left="1943" w:right="0" w:hanging="139"/>
        <w:jc w:val="left"/>
        <w:rPr>
          <w:sz w:val="22"/>
        </w:rPr>
      </w:pPr>
      <w:r>
        <w:rPr>
          <w:sz w:val="22"/>
        </w:rPr>
        <w:t>Respiratory</w:t>
      </w:r>
      <w:r>
        <w:rPr>
          <w:spacing w:val="-7"/>
          <w:sz w:val="22"/>
        </w:rPr>
        <w:t> </w:t>
      </w:r>
      <w:r>
        <w:rPr>
          <w:sz w:val="22"/>
        </w:rPr>
        <w:t>problems,</w:t>
      </w:r>
      <w:r>
        <w:rPr>
          <w:spacing w:val="-4"/>
          <w:sz w:val="22"/>
        </w:rPr>
        <w:t> </w:t>
      </w:r>
      <w:r>
        <w:rPr>
          <w:sz w:val="22"/>
        </w:rPr>
        <w:t>such</w:t>
      </w:r>
      <w:r>
        <w:rPr>
          <w:spacing w:val="-4"/>
          <w:sz w:val="22"/>
        </w:rPr>
        <w:t> </w:t>
      </w:r>
      <w:r>
        <w:rPr>
          <w:sz w:val="22"/>
        </w:rPr>
        <w:t>as</w:t>
      </w:r>
      <w:r>
        <w:rPr>
          <w:spacing w:val="-4"/>
          <w:sz w:val="22"/>
        </w:rPr>
        <w:t> </w:t>
      </w:r>
      <w:r>
        <w:rPr>
          <w:sz w:val="22"/>
        </w:rPr>
        <w:t>asthma</w:t>
      </w:r>
      <w:r>
        <w:rPr>
          <w:spacing w:val="-4"/>
          <w:sz w:val="22"/>
        </w:rPr>
        <w:t> </w:t>
      </w:r>
      <w:r>
        <w:rPr>
          <w:sz w:val="22"/>
        </w:rPr>
        <w:t>and</w:t>
      </w:r>
      <w:r>
        <w:rPr>
          <w:spacing w:val="-5"/>
          <w:sz w:val="22"/>
        </w:rPr>
        <w:t> </w:t>
      </w:r>
      <w:r>
        <w:rPr>
          <w:sz w:val="22"/>
        </w:rPr>
        <w:t>shortness</w:t>
      </w:r>
      <w:r>
        <w:rPr>
          <w:spacing w:val="-3"/>
          <w:sz w:val="22"/>
        </w:rPr>
        <w:t> </w:t>
      </w:r>
      <w:r>
        <w:rPr>
          <w:sz w:val="22"/>
        </w:rPr>
        <w:t>of</w:t>
      </w:r>
      <w:r>
        <w:rPr>
          <w:spacing w:val="-4"/>
          <w:sz w:val="22"/>
        </w:rPr>
        <w:t> </w:t>
      </w:r>
      <w:r>
        <w:rPr>
          <w:spacing w:val="-2"/>
          <w:sz w:val="22"/>
        </w:rPr>
        <w:t>breath</w:t>
      </w:r>
    </w:p>
    <w:p>
      <w:pPr>
        <w:pStyle w:val="ListParagraph"/>
        <w:numPr>
          <w:ilvl w:val="1"/>
          <w:numId w:val="129"/>
        </w:numPr>
        <w:tabs>
          <w:tab w:pos="1944" w:val="left" w:leader="none"/>
        </w:tabs>
        <w:spacing w:line="568" w:lineRule="auto" w:before="47" w:after="0"/>
        <w:ind w:left="1085" w:right="4459" w:firstLine="720"/>
        <w:jc w:val="left"/>
        <w:rPr>
          <w:sz w:val="22"/>
        </w:rPr>
      </w:pPr>
      <w:r>
        <w:rPr>
          <w:sz w:val="22"/>
        </w:rPr>
        <w:t>Digestive</w:t>
      </w:r>
      <w:r>
        <w:rPr>
          <w:spacing w:val="-6"/>
          <w:sz w:val="22"/>
        </w:rPr>
        <w:t> </w:t>
      </w:r>
      <w:r>
        <w:rPr>
          <w:sz w:val="22"/>
        </w:rPr>
        <w:t>problems,</w:t>
      </w:r>
      <w:r>
        <w:rPr>
          <w:spacing w:val="-6"/>
          <w:sz w:val="22"/>
        </w:rPr>
        <w:t> </w:t>
      </w:r>
      <w:r>
        <w:rPr>
          <w:sz w:val="22"/>
        </w:rPr>
        <w:t>such</w:t>
      </w:r>
      <w:r>
        <w:rPr>
          <w:spacing w:val="-5"/>
          <w:sz w:val="22"/>
        </w:rPr>
        <w:t> </w:t>
      </w:r>
      <w:r>
        <w:rPr>
          <w:sz w:val="22"/>
        </w:rPr>
        <w:t>as</w:t>
      </w:r>
      <w:r>
        <w:rPr>
          <w:spacing w:val="-6"/>
          <w:sz w:val="22"/>
        </w:rPr>
        <w:t> </w:t>
      </w:r>
      <w:r>
        <w:rPr>
          <w:sz w:val="22"/>
        </w:rPr>
        <w:t>stomach</w:t>
      </w:r>
      <w:r>
        <w:rPr>
          <w:spacing w:val="-5"/>
          <w:sz w:val="22"/>
        </w:rPr>
        <w:t> </w:t>
      </w:r>
      <w:r>
        <w:rPr>
          <w:sz w:val="22"/>
        </w:rPr>
        <w:t>ulcers</w:t>
      </w:r>
      <w:r>
        <w:rPr>
          <w:spacing w:val="-6"/>
          <w:sz w:val="22"/>
        </w:rPr>
        <w:t> </w:t>
      </w:r>
      <w:r>
        <w:rPr>
          <w:sz w:val="22"/>
        </w:rPr>
        <w:t>and</w:t>
      </w:r>
      <w:r>
        <w:rPr>
          <w:spacing w:val="-6"/>
          <w:sz w:val="22"/>
        </w:rPr>
        <w:t> </w:t>
      </w:r>
      <w:r>
        <w:rPr>
          <w:sz w:val="22"/>
        </w:rPr>
        <w:t>nausea Economic -- Common ﬁnancial struggles due to violence are:</w:t>
      </w:r>
    </w:p>
    <w:p>
      <w:pPr>
        <w:pStyle w:val="ListParagraph"/>
        <w:numPr>
          <w:ilvl w:val="1"/>
          <w:numId w:val="129"/>
        </w:numPr>
        <w:tabs>
          <w:tab w:pos="1944" w:val="left" w:leader="none"/>
        </w:tabs>
        <w:spacing w:line="240" w:lineRule="auto" w:before="1" w:after="0"/>
        <w:ind w:left="1943" w:right="0" w:hanging="139"/>
        <w:jc w:val="left"/>
        <w:rPr>
          <w:sz w:val="22"/>
        </w:rPr>
      </w:pPr>
      <w:r>
        <w:rPr>
          <w:sz w:val="22"/>
        </w:rPr>
        <w:t>Loss</w:t>
      </w:r>
      <w:r>
        <w:rPr>
          <w:spacing w:val="-6"/>
          <w:sz w:val="22"/>
        </w:rPr>
        <w:t> </w:t>
      </w:r>
      <w:r>
        <w:rPr>
          <w:sz w:val="22"/>
        </w:rPr>
        <w:t>of</w:t>
      </w:r>
      <w:r>
        <w:rPr>
          <w:spacing w:val="-4"/>
          <w:sz w:val="22"/>
        </w:rPr>
        <w:t> </w:t>
      </w:r>
      <w:r>
        <w:rPr>
          <w:sz w:val="22"/>
        </w:rPr>
        <w:t>income</w:t>
      </w:r>
      <w:r>
        <w:rPr>
          <w:spacing w:val="-3"/>
          <w:sz w:val="22"/>
        </w:rPr>
        <w:t> </w:t>
      </w:r>
      <w:r>
        <w:rPr>
          <w:sz w:val="22"/>
        </w:rPr>
        <w:t>from</w:t>
      </w:r>
      <w:r>
        <w:rPr>
          <w:spacing w:val="-3"/>
          <w:sz w:val="22"/>
        </w:rPr>
        <w:t> </w:t>
      </w:r>
      <w:r>
        <w:rPr>
          <w:sz w:val="22"/>
        </w:rPr>
        <w:t>missed</w:t>
      </w:r>
      <w:r>
        <w:rPr>
          <w:spacing w:val="-3"/>
          <w:sz w:val="22"/>
        </w:rPr>
        <w:t> </w:t>
      </w:r>
      <w:r>
        <w:rPr>
          <w:sz w:val="22"/>
        </w:rPr>
        <w:t>work</w:t>
      </w:r>
      <w:r>
        <w:rPr>
          <w:spacing w:val="-3"/>
          <w:sz w:val="22"/>
        </w:rPr>
        <w:t> </w:t>
      </w:r>
      <w:r>
        <w:rPr>
          <w:sz w:val="22"/>
        </w:rPr>
        <w:t>or</w:t>
      </w:r>
      <w:r>
        <w:rPr>
          <w:spacing w:val="-4"/>
          <w:sz w:val="22"/>
        </w:rPr>
        <w:t> </w:t>
      </w:r>
      <w:r>
        <w:rPr>
          <w:sz w:val="22"/>
        </w:rPr>
        <w:t>a</w:t>
      </w:r>
      <w:r>
        <w:rPr>
          <w:spacing w:val="-4"/>
          <w:sz w:val="22"/>
        </w:rPr>
        <w:t> </w:t>
      </w:r>
      <w:r>
        <w:rPr>
          <w:sz w:val="22"/>
        </w:rPr>
        <w:t>partner</w:t>
      </w:r>
      <w:r>
        <w:rPr>
          <w:spacing w:val="-3"/>
          <w:sz w:val="22"/>
        </w:rPr>
        <w:t> </w:t>
      </w:r>
      <w:r>
        <w:rPr>
          <w:sz w:val="22"/>
        </w:rPr>
        <w:t>who</w:t>
      </w:r>
      <w:r>
        <w:rPr>
          <w:spacing w:val="-4"/>
          <w:sz w:val="22"/>
        </w:rPr>
        <w:t> </w:t>
      </w:r>
      <w:r>
        <w:rPr>
          <w:sz w:val="22"/>
        </w:rPr>
        <w:t>withholds</w:t>
      </w:r>
      <w:r>
        <w:rPr>
          <w:spacing w:val="-3"/>
          <w:sz w:val="22"/>
        </w:rPr>
        <w:t> </w:t>
      </w:r>
      <w:r>
        <w:rPr>
          <w:spacing w:val="-2"/>
          <w:sz w:val="22"/>
        </w:rPr>
        <w:t>money</w:t>
      </w:r>
    </w:p>
    <w:p>
      <w:pPr>
        <w:pStyle w:val="ListParagraph"/>
        <w:numPr>
          <w:ilvl w:val="1"/>
          <w:numId w:val="129"/>
        </w:numPr>
        <w:tabs>
          <w:tab w:pos="1944" w:val="left" w:leader="none"/>
        </w:tabs>
        <w:spacing w:line="240" w:lineRule="auto" w:before="47" w:after="0"/>
        <w:ind w:left="1943" w:right="0" w:hanging="139"/>
        <w:jc w:val="left"/>
        <w:rPr>
          <w:sz w:val="22"/>
        </w:rPr>
      </w:pPr>
      <w:r>
        <w:rPr>
          <w:sz w:val="22"/>
        </w:rPr>
        <w:t>Medical </w:t>
      </w:r>
      <w:r>
        <w:rPr>
          <w:spacing w:val="-2"/>
          <w:sz w:val="22"/>
        </w:rPr>
        <w:t>bills</w:t>
      </w:r>
    </w:p>
    <w:p>
      <w:pPr>
        <w:pStyle w:val="ListParagraph"/>
        <w:numPr>
          <w:ilvl w:val="1"/>
          <w:numId w:val="129"/>
        </w:numPr>
        <w:tabs>
          <w:tab w:pos="1944" w:val="left" w:leader="none"/>
        </w:tabs>
        <w:spacing w:line="240" w:lineRule="auto" w:before="47" w:after="0"/>
        <w:ind w:left="1943" w:right="0" w:hanging="139"/>
        <w:jc w:val="left"/>
        <w:rPr>
          <w:sz w:val="22"/>
        </w:rPr>
      </w:pPr>
      <w:r>
        <w:rPr>
          <w:sz w:val="22"/>
        </w:rPr>
        <w:t>Legal</w:t>
      </w:r>
      <w:r>
        <w:rPr>
          <w:spacing w:val="-5"/>
          <w:sz w:val="22"/>
        </w:rPr>
        <w:t> </w:t>
      </w:r>
      <w:r>
        <w:rPr>
          <w:spacing w:val="-4"/>
          <w:sz w:val="22"/>
        </w:rPr>
        <w:t>fees</w:t>
      </w:r>
    </w:p>
    <w:p>
      <w:pPr>
        <w:pStyle w:val="ListParagraph"/>
        <w:numPr>
          <w:ilvl w:val="1"/>
          <w:numId w:val="129"/>
        </w:numPr>
        <w:tabs>
          <w:tab w:pos="1944" w:val="left" w:leader="none"/>
        </w:tabs>
        <w:spacing w:line="240" w:lineRule="auto" w:before="47" w:after="0"/>
        <w:ind w:left="1943" w:right="0" w:hanging="139"/>
        <w:jc w:val="left"/>
        <w:rPr>
          <w:sz w:val="22"/>
        </w:rPr>
      </w:pPr>
      <w:r>
        <w:rPr>
          <w:sz w:val="22"/>
        </w:rPr>
        <w:t>Rent</w:t>
      </w:r>
      <w:r>
        <w:rPr>
          <w:spacing w:val="-3"/>
          <w:sz w:val="22"/>
        </w:rPr>
        <w:t> </w:t>
      </w:r>
      <w:r>
        <w:rPr>
          <w:sz w:val="22"/>
        </w:rPr>
        <w:t>or</w:t>
      </w:r>
      <w:r>
        <w:rPr>
          <w:spacing w:val="-2"/>
          <w:sz w:val="22"/>
        </w:rPr>
        <w:t> </w:t>
      </w:r>
      <w:r>
        <w:rPr>
          <w:sz w:val="22"/>
        </w:rPr>
        <w:t>moving</w:t>
      </w:r>
      <w:r>
        <w:rPr>
          <w:spacing w:val="-1"/>
          <w:sz w:val="22"/>
        </w:rPr>
        <w:t> </w:t>
      </w:r>
      <w:r>
        <w:rPr>
          <w:sz w:val="22"/>
        </w:rPr>
        <w:t>costs</w:t>
      </w:r>
      <w:r>
        <w:rPr>
          <w:spacing w:val="-1"/>
          <w:sz w:val="22"/>
        </w:rPr>
        <w:t> </w:t>
      </w:r>
      <w:r>
        <w:rPr>
          <w:sz w:val="22"/>
        </w:rPr>
        <w:t>of</w:t>
      </w:r>
      <w:r>
        <w:rPr>
          <w:spacing w:val="-2"/>
          <w:sz w:val="22"/>
        </w:rPr>
        <w:t> </w:t>
      </w:r>
      <w:r>
        <w:rPr>
          <w:sz w:val="22"/>
        </w:rPr>
        <w:t>new</w:t>
      </w:r>
      <w:r>
        <w:rPr>
          <w:spacing w:val="-2"/>
          <w:sz w:val="22"/>
        </w:rPr>
        <w:t> housing</w:t>
      </w:r>
    </w:p>
    <w:p>
      <w:pPr>
        <w:pStyle w:val="ListParagraph"/>
        <w:numPr>
          <w:ilvl w:val="1"/>
          <w:numId w:val="129"/>
        </w:numPr>
        <w:tabs>
          <w:tab w:pos="1944" w:val="left" w:leader="none"/>
        </w:tabs>
        <w:spacing w:line="240" w:lineRule="auto" w:before="47" w:after="0"/>
        <w:ind w:left="1943" w:right="0" w:hanging="139"/>
        <w:jc w:val="left"/>
        <w:rPr>
          <w:sz w:val="22"/>
        </w:rPr>
      </w:pPr>
      <w:r>
        <w:rPr>
          <w:sz w:val="22"/>
        </w:rPr>
        <w:t>Extra</w:t>
      </w:r>
      <w:r>
        <w:rPr>
          <w:spacing w:val="-1"/>
          <w:sz w:val="22"/>
        </w:rPr>
        <w:t> </w:t>
      </w:r>
      <w:r>
        <w:rPr>
          <w:sz w:val="22"/>
        </w:rPr>
        <w:t>child care</w:t>
      </w:r>
      <w:r>
        <w:rPr>
          <w:spacing w:val="-1"/>
          <w:sz w:val="22"/>
        </w:rPr>
        <w:t> </w:t>
      </w:r>
      <w:r>
        <w:rPr>
          <w:sz w:val="22"/>
        </w:rPr>
        <w:t>and</w:t>
      </w:r>
      <w:r>
        <w:rPr>
          <w:spacing w:val="-1"/>
          <w:sz w:val="22"/>
        </w:rPr>
        <w:t> </w:t>
      </w:r>
      <w:r>
        <w:rPr>
          <w:spacing w:val="-2"/>
          <w:sz w:val="22"/>
        </w:rPr>
        <w:t>protection</w:t>
      </w:r>
    </w:p>
    <w:p>
      <w:pPr>
        <w:pStyle w:val="BodyText"/>
        <w:spacing w:before="2"/>
        <w:rPr>
          <w:sz w:val="30"/>
        </w:rPr>
      </w:pPr>
    </w:p>
    <w:p>
      <w:pPr>
        <w:spacing w:line="285" w:lineRule="auto" w:before="0"/>
        <w:ind w:left="1085" w:right="1959" w:firstLine="0"/>
        <w:jc w:val="left"/>
        <w:rPr>
          <w:sz w:val="22"/>
        </w:rPr>
      </w:pPr>
      <w:r>
        <w:rPr>
          <w:b/>
          <w:sz w:val="22"/>
        </w:rPr>
        <w:t>Additional</w:t>
      </w:r>
      <w:r>
        <w:rPr>
          <w:b/>
          <w:spacing w:val="-5"/>
          <w:sz w:val="22"/>
        </w:rPr>
        <w:t> </w:t>
      </w:r>
      <w:r>
        <w:rPr>
          <w:b/>
          <w:sz w:val="22"/>
        </w:rPr>
        <w:t>Notes</w:t>
      </w:r>
      <w:r>
        <w:rPr>
          <w:b/>
          <w:spacing w:val="-5"/>
          <w:sz w:val="22"/>
        </w:rPr>
        <w:t> </w:t>
      </w:r>
      <w:r>
        <w:rPr>
          <w:b/>
          <w:sz w:val="22"/>
        </w:rPr>
        <w:t>for</w:t>
      </w:r>
      <w:r>
        <w:rPr>
          <w:b/>
          <w:spacing w:val="-4"/>
          <w:sz w:val="22"/>
        </w:rPr>
        <w:t> </w:t>
      </w:r>
      <w:r>
        <w:rPr>
          <w:b/>
          <w:sz w:val="22"/>
        </w:rPr>
        <w:t>Facilitator:</w:t>
      </w:r>
      <w:r>
        <w:rPr>
          <w:b/>
          <w:spacing w:val="-4"/>
          <w:sz w:val="22"/>
        </w:rPr>
        <w:t> </w:t>
      </w:r>
      <w:r>
        <w:rPr>
          <w:b/>
          <w:sz w:val="22"/>
        </w:rPr>
        <w:t>Gender</w:t>
      </w:r>
      <w:r>
        <w:rPr>
          <w:b/>
          <w:spacing w:val="-4"/>
          <w:sz w:val="22"/>
        </w:rPr>
        <w:t> </w:t>
      </w:r>
      <w:r>
        <w:rPr>
          <w:sz w:val="22"/>
        </w:rPr>
        <w:t>(FWCC</w:t>
      </w:r>
      <w:r>
        <w:rPr>
          <w:spacing w:val="-9"/>
          <w:sz w:val="22"/>
        </w:rPr>
        <w:t> </w:t>
      </w:r>
      <w:r>
        <w:rPr>
          <w:sz w:val="22"/>
        </w:rPr>
        <w:t>Trainers</w:t>
      </w:r>
      <w:r>
        <w:rPr>
          <w:spacing w:val="-4"/>
          <w:sz w:val="22"/>
        </w:rPr>
        <w:t> </w:t>
      </w:r>
      <w:r>
        <w:rPr>
          <w:sz w:val="22"/>
        </w:rPr>
        <w:t>Manual,</w:t>
      </w:r>
      <w:r>
        <w:rPr>
          <w:spacing w:val="-4"/>
          <w:sz w:val="22"/>
        </w:rPr>
        <w:t> </w:t>
      </w:r>
      <w:r>
        <w:rPr>
          <w:sz w:val="22"/>
        </w:rPr>
        <w:t>2006,</w:t>
      </w:r>
      <w:r>
        <w:rPr>
          <w:spacing w:val="-5"/>
          <w:sz w:val="22"/>
        </w:rPr>
        <w:t> </w:t>
      </w:r>
      <w:r>
        <w:rPr>
          <w:sz w:val="22"/>
        </w:rPr>
        <w:t>page</w:t>
      </w:r>
      <w:r>
        <w:rPr>
          <w:spacing w:val="-5"/>
          <w:sz w:val="22"/>
        </w:rPr>
        <w:t> </w:t>
      </w:r>
      <w:r>
        <w:rPr>
          <w:sz w:val="22"/>
        </w:rPr>
        <w:t>67.) Gender affects the degree to which people enjoy their human rights.</w:t>
      </w:r>
    </w:p>
    <w:p>
      <w:pPr>
        <w:pStyle w:val="BodyText"/>
        <w:spacing w:line="568" w:lineRule="auto"/>
        <w:ind w:left="1085" w:right="2371"/>
      </w:pPr>
      <w:r>
        <w:rPr/>
        <w:t>However,</w:t>
      </w:r>
      <w:r>
        <w:rPr>
          <w:spacing w:val="-3"/>
        </w:rPr>
        <w:t> </w:t>
      </w:r>
      <w:r>
        <w:rPr/>
        <w:t>there</w:t>
      </w:r>
      <w:r>
        <w:rPr>
          <w:spacing w:val="-3"/>
        </w:rPr>
        <w:t> </w:t>
      </w:r>
      <w:r>
        <w:rPr/>
        <w:t>is</w:t>
      </w:r>
      <w:r>
        <w:rPr>
          <w:spacing w:val="-4"/>
        </w:rPr>
        <w:t> </w:t>
      </w:r>
      <w:r>
        <w:rPr/>
        <w:t>a</w:t>
      </w:r>
      <w:r>
        <w:rPr>
          <w:spacing w:val="-4"/>
        </w:rPr>
        <w:t> </w:t>
      </w:r>
      <w:r>
        <w:rPr/>
        <w:t>difference</w:t>
      </w:r>
      <w:r>
        <w:rPr>
          <w:spacing w:val="-3"/>
        </w:rPr>
        <w:t> </w:t>
      </w:r>
      <w:r>
        <w:rPr/>
        <w:t>between</w:t>
      </w:r>
      <w:r>
        <w:rPr>
          <w:spacing w:val="-4"/>
        </w:rPr>
        <w:t> </w:t>
      </w:r>
      <w:r>
        <w:rPr/>
        <w:t>what</w:t>
      </w:r>
      <w:r>
        <w:rPr>
          <w:spacing w:val="-4"/>
        </w:rPr>
        <w:t> </w:t>
      </w:r>
      <w:r>
        <w:rPr/>
        <w:t>is</w:t>
      </w:r>
      <w:r>
        <w:rPr>
          <w:spacing w:val="-4"/>
        </w:rPr>
        <w:t> </w:t>
      </w:r>
      <w:r>
        <w:rPr/>
        <w:t>meant</w:t>
      </w:r>
      <w:r>
        <w:rPr>
          <w:spacing w:val="-3"/>
        </w:rPr>
        <w:t> </w:t>
      </w:r>
      <w:r>
        <w:rPr/>
        <w:t>by</w:t>
      </w:r>
      <w:r>
        <w:rPr>
          <w:spacing w:val="-4"/>
        </w:rPr>
        <w:t> </w:t>
      </w:r>
      <w:r>
        <w:rPr/>
        <w:t>the</w:t>
      </w:r>
      <w:r>
        <w:rPr>
          <w:spacing w:val="-3"/>
        </w:rPr>
        <w:t> </w:t>
      </w:r>
      <w:r>
        <w:rPr/>
        <w:t>terms</w:t>
      </w:r>
      <w:r>
        <w:rPr>
          <w:spacing w:val="-3"/>
        </w:rPr>
        <w:t> </w:t>
      </w:r>
      <w:r>
        <w:rPr/>
        <w:t>‘Sex’</w:t>
      </w:r>
      <w:r>
        <w:rPr>
          <w:spacing w:val="-11"/>
        </w:rPr>
        <w:t> </w:t>
      </w:r>
      <w:r>
        <w:rPr/>
        <w:t>and</w:t>
      </w:r>
      <w:r>
        <w:rPr>
          <w:spacing w:val="-4"/>
        </w:rPr>
        <w:t> </w:t>
      </w:r>
      <w:r>
        <w:rPr/>
        <w:t>‘Gender’. Sex describes the biological differences between men and women.</w:t>
      </w:r>
    </w:p>
    <w:p>
      <w:pPr>
        <w:pStyle w:val="ListParagraph"/>
        <w:numPr>
          <w:ilvl w:val="1"/>
          <w:numId w:val="129"/>
        </w:numPr>
        <w:tabs>
          <w:tab w:pos="1944" w:val="left" w:leader="none"/>
        </w:tabs>
        <w:spacing w:line="240" w:lineRule="auto" w:before="0" w:after="0"/>
        <w:ind w:left="1943" w:right="0" w:hanging="139"/>
        <w:jc w:val="left"/>
        <w:rPr>
          <w:sz w:val="22"/>
        </w:rPr>
      </w:pPr>
      <w:r>
        <w:rPr>
          <w:sz w:val="22"/>
        </w:rPr>
        <w:t>Females</w:t>
      </w:r>
      <w:r>
        <w:rPr>
          <w:spacing w:val="-3"/>
          <w:sz w:val="22"/>
        </w:rPr>
        <w:t> </w:t>
      </w:r>
      <w:r>
        <w:rPr>
          <w:sz w:val="22"/>
        </w:rPr>
        <w:t>and</w:t>
      </w:r>
      <w:r>
        <w:rPr>
          <w:spacing w:val="-2"/>
          <w:sz w:val="22"/>
        </w:rPr>
        <w:t> </w:t>
      </w:r>
      <w:r>
        <w:rPr>
          <w:sz w:val="22"/>
        </w:rPr>
        <w:t>males</w:t>
      </w:r>
      <w:r>
        <w:rPr>
          <w:spacing w:val="-3"/>
          <w:sz w:val="22"/>
        </w:rPr>
        <w:t> </w:t>
      </w:r>
      <w:r>
        <w:rPr>
          <w:sz w:val="22"/>
        </w:rPr>
        <w:t>are</w:t>
      </w:r>
      <w:r>
        <w:rPr>
          <w:spacing w:val="-2"/>
          <w:sz w:val="22"/>
        </w:rPr>
        <w:t> </w:t>
      </w:r>
      <w:r>
        <w:rPr>
          <w:sz w:val="22"/>
        </w:rPr>
        <w:t>born</w:t>
      </w:r>
      <w:r>
        <w:rPr>
          <w:spacing w:val="-3"/>
          <w:sz w:val="22"/>
        </w:rPr>
        <w:t> </w:t>
      </w:r>
      <w:r>
        <w:rPr>
          <w:sz w:val="22"/>
        </w:rPr>
        <w:t>with</w:t>
      </w:r>
      <w:r>
        <w:rPr>
          <w:spacing w:val="-3"/>
          <w:sz w:val="22"/>
        </w:rPr>
        <w:t> </w:t>
      </w:r>
      <w:r>
        <w:rPr>
          <w:sz w:val="22"/>
        </w:rPr>
        <w:t>different</w:t>
      </w:r>
      <w:r>
        <w:rPr>
          <w:spacing w:val="-2"/>
          <w:sz w:val="22"/>
        </w:rPr>
        <w:t> </w:t>
      </w:r>
      <w:r>
        <w:rPr>
          <w:sz w:val="22"/>
        </w:rPr>
        <w:t>reproductive</w:t>
      </w:r>
      <w:r>
        <w:rPr>
          <w:spacing w:val="-2"/>
          <w:sz w:val="22"/>
        </w:rPr>
        <w:t> organs.</w:t>
      </w:r>
    </w:p>
    <w:p>
      <w:pPr>
        <w:pStyle w:val="ListParagraph"/>
        <w:numPr>
          <w:ilvl w:val="1"/>
          <w:numId w:val="129"/>
        </w:numPr>
        <w:tabs>
          <w:tab w:pos="1944" w:val="left" w:leader="none"/>
        </w:tabs>
        <w:spacing w:line="240" w:lineRule="auto" w:before="46" w:after="0"/>
        <w:ind w:left="1943" w:right="0" w:hanging="139"/>
        <w:jc w:val="left"/>
        <w:rPr>
          <w:sz w:val="22"/>
        </w:rPr>
      </w:pPr>
      <w:r>
        <w:rPr>
          <w:sz w:val="22"/>
        </w:rPr>
        <w:t>Only</w:t>
      </w:r>
      <w:r>
        <w:rPr>
          <w:spacing w:val="-2"/>
          <w:sz w:val="22"/>
        </w:rPr>
        <w:t> </w:t>
      </w:r>
      <w:r>
        <w:rPr>
          <w:sz w:val="22"/>
        </w:rPr>
        <w:t>women</w:t>
      </w:r>
      <w:r>
        <w:rPr>
          <w:spacing w:val="-3"/>
          <w:sz w:val="22"/>
        </w:rPr>
        <w:t> </w:t>
      </w:r>
      <w:r>
        <w:rPr>
          <w:sz w:val="22"/>
        </w:rPr>
        <w:t>have</w:t>
      </w:r>
      <w:r>
        <w:rPr>
          <w:spacing w:val="-3"/>
          <w:sz w:val="22"/>
        </w:rPr>
        <w:t> </w:t>
      </w:r>
      <w:r>
        <w:rPr>
          <w:sz w:val="22"/>
        </w:rPr>
        <w:t>the</w:t>
      </w:r>
      <w:r>
        <w:rPr>
          <w:spacing w:val="-2"/>
          <w:sz w:val="22"/>
        </w:rPr>
        <w:t> </w:t>
      </w:r>
      <w:r>
        <w:rPr>
          <w:sz w:val="22"/>
        </w:rPr>
        <w:t>capacity</w:t>
      </w:r>
      <w:r>
        <w:rPr>
          <w:spacing w:val="-1"/>
          <w:sz w:val="22"/>
        </w:rPr>
        <w:t> </w:t>
      </w:r>
      <w:r>
        <w:rPr>
          <w:sz w:val="22"/>
        </w:rPr>
        <w:t>to</w:t>
      </w:r>
      <w:r>
        <w:rPr>
          <w:spacing w:val="-2"/>
          <w:sz w:val="22"/>
        </w:rPr>
        <w:t> </w:t>
      </w:r>
      <w:r>
        <w:rPr>
          <w:sz w:val="22"/>
        </w:rPr>
        <w:t>give</w:t>
      </w:r>
      <w:r>
        <w:rPr>
          <w:spacing w:val="-3"/>
          <w:sz w:val="22"/>
        </w:rPr>
        <w:t> </w:t>
      </w:r>
      <w:r>
        <w:rPr>
          <w:sz w:val="22"/>
        </w:rPr>
        <w:t>birth</w:t>
      </w:r>
      <w:r>
        <w:rPr>
          <w:spacing w:val="-3"/>
          <w:sz w:val="22"/>
        </w:rPr>
        <w:t> </w:t>
      </w:r>
      <w:r>
        <w:rPr>
          <w:sz w:val="22"/>
        </w:rPr>
        <w:t>and</w:t>
      </w:r>
      <w:r>
        <w:rPr>
          <w:spacing w:val="-2"/>
          <w:sz w:val="22"/>
        </w:rPr>
        <w:t> breastfeed.</w:t>
      </w:r>
    </w:p>
    <w:p>
      <w:pPr>
        <w:pStyle w:val="ListParagraph"/>
        <w:numPr>
          <w:ilvl w:val="1"/>
          <w:numId w:val="129"/>
        </w:numPr>
        <w:tabs>
          <w:tab w:pos="1944" w:val="left" w:leader="none"/>
        </w:tabs>
        <w:spacing w:line="240" w:lineRule="auto" w:before="47" w:after="0"/>
        <w:ind w:left="1943" w:right="0" w:hanging="139"/>
        <w:jc w:val="left"/>
        <w:rPr>
          <w:sz w:val="22"/>
        </w:rPr>
      </w:pPr>
      <w:r>
        <w:rPr>
          <w:sz w:val="22"/>
        </w:rPr>
        <w:t>Only</w:t>
      </w:r>
      <w:r>
        <w:rPr>
          <w:spacing w:val="-3"/>
          <w:sz w:val="22"/>
        </w:rPr>
        <w:t> </w:t>
      </w:r>
      <w:r>
        <w:rPr>
          <w:sz w:val="22"/>
        </w:rPr>
        <w:t>men</w:t>
      </w:r>
      <w:r>
        <w:rPr>
          <w:spacing w:val="-2"/>
          <w:sz w:val="22"/>
        </w:rPr>
        <w:t> </w:t>
      </w:r>
      <w:r>
        <w:rPr>
          <w:sz w:val="22"/>
        </w:rPr>
        <w:t>have</w:t>
      </w:r>
      <w:r>
        <w:rPr>
          <w:spacing w:val="-2"/>
          <w:sz w:val="22"/>
        </w:rPr>
        <w:t> </w:t>
      </w:r>
      <w:r>
        <w:rPr>
          <w:sz w:val="22"/>
        </w:rPr>
        <w:t>the</w:t>
      </w:r>
      <w:r>
        <w:rPr>
          <w:spacing w:val="-3"/>
          <w:sz w:val="22"/>
        </w:rPr>
        <w:t> </w:t>
      </w:r>
      <w:r>
        <w:rPr>
          <w:sz w:val="22"/>
        </w:rPr>
        <w:t>capacity</w:t>
      </w:r>
      <w:r>
        <w:rPr>
          <w:spacing w:val="-2"/>
          <w:sz w:val="22"/>
        </w:rPr>
        <w:t> </w:t>
      </w:r>
      <w:r>
        <w:rPr>
          <w:sz w:val="22"/>
        </w:rPr>
        <w:t>to</w:t>
      </w:r>
      <w:r>
        <w:rPr>
          <w:spacing w:val="-2"/>
          <w:sz w:val="22"/>
        </w:rPr>
        <w:t> </w:t>
      </w:r>
      <w:r>
        <w:rPr>
          <w:sz w:val="22"/>
        </w:rPr>
        <w:t>impregnate</w:t>
      </w:r>
      <w:r>
        <w:rPr>
          <w:spacing w:val="-3"/>
          <w:sz w:val="22"/>
        </w:rPr>
        <w:t> </w:t>
      </w:r>
      <w:r>
        <w:rPr>
          <w:sz w:val="22"/>
        </w:rPr>
        <w:t>women</w:t>
      </w:r>
      <w:r>
        <w:rPr>
          <w:spacing w:val="-2"/>
          <w:sz w:val="22"/>
        </w:rPr>
        <w:t> </w:t>
      </w:r>
      <w:r>
        <w:rPr>
          <w:sz w:val="22"/>
        </w:rPr>
        <w:t>(make</w:t>
      </w:r>
      <w:r>
        <w:rPr>
          <w:spacing w:val="-3"/>
          <w:sz w:val="22"/>
        </w:rPr>
        <w:t> </w:t>
      </w:r>
      <w:r>
        <w:rPr>
          <w:sz w:val="22"/>
        </w:rPr>
        <w:t>women</w:t>
      </w:r>
      <w:r>
        <w:rPr>
          <w:spacing w:val="-2"/>
          <w:sz w:val="22"/>
        </w:rPr>
        <w:t> pregnant).</w:t>
      </w:r>
    </w:p>
    <w:p>
      <w:pPr>
        <w:spacing w:after="0" w:line="240" w:lineRule="auto"/>
        <w:jc w:val="left"/>
        <w:rPr>
          <w:sz w:val="22"/>
        </w:rPr>
        <w:sectPr>
          <w:pgSz w:w="11910" w:h="16840"/>
          <w:pgMar w:header="0" w:footer="379" w:top="1640" w:bottom="560" w:left="0" w:right="0"/>
        </w:sectPr>
      </w:pPr>
    </w:p>
    <w:p>
      <w:pPr>
        <w:pStyle w:val="BodyText"/>
        <w:rPr>
          <w:sz w:val="20"/>
        </w:rPr>
      </w:pPr>
    </w:p>
    <w:p>
      <w:pPr>
        <w:pStyle w:val="BodyText"/>
        <w:rPr>
          <w:sz w:val="20"/>
        </w:rPr>
      </w:pPr>
    </w:p>
    <w:p>
      <w:pPr>
        <w:pStyle w:val="BodyText"/>
        <w:spacing w:before="3"/>
        <w:rPr>
          <w:sz w:val="23"/>
        </w:rPr>
      </w:pPr>
    </w:p>
    <w:p>
      <w:pPr>
        <w:pStyle w:val="Heading8"/>
        <w:spacing w:before="93"/>
        <w:ind w:left="1078"/>
      </w:pPr>
      <w:r>
        <w:rPr/>
        <w:t>EXPLAIN</w:t>
      </w:r>
      <w:r>
        <w:rPr>
          <w:spacing w:val="14"/>
        </w:rPr>
        <w:t> </w:t>
      </w:r>
      <w:r>
        <w:rPr/>
        <w:t>to</w:t>
      </w:r>
      <w:r>
        <w:rPr>
          <w:spacing w:val="16"/>
        </w:rPr>
        <w:t> </w:t>
      </w:r>
      <w:r>
        <w:rPr/>
        <w:t>the</w:t>
      </w:r>
      <w:r>
        <w:rPr>
          <w:spacing w:val="16"/>
        </w:rPr>
        <w:t> </w:t>
      </w:r>
      <w:r>
        <w:rPr/>
        <w:t>groups/participants</w:t>
      </w:r>
      <w:r>
        <w:rPr>
          <w:spacing w:val="16"/>
        </w:rPr>
        <w:t> </w:t>
      </w:r>
      <w:r>
        <w:rPr/>
        <w:t>that</w:t>
      </w:r>
      <w:r>
        <w:rPr>
          <w:spacing w:val="16"/>
        </w:rPr>
        <w:t> </w:t>
      </w:r>
      <w:r>
        <w:rPr>
          <w:spacing w:val="-2"/>
        </w:rPr>
        <w:t>gender:</w:t>
      </w:r>
    </w:p>
    <w:p>
      <w:pPr>
        <w:pStyle w:val="BodyText"/>
        <w:spacing w:before="47"/>
        <w:ind w:left="1078"/>
      </w:pPr>
      <w:r>
        <w:rPr/>
        <w:t>Describes</w:t>
      </w:r>
      <w:r>
        <w:rPr>
          <w:spacing w:val="13"/>
        </w:rPr>
        <w:t> </w:t>
      </w:r>
      <w:r>
        <w:rPr/>
        <w:t>the</w:t>
      </w:r>
      <w:r>
        <w:rPr>
          <w:spacing w:val="14"/>
        </w:rPr>
        <w:t> </w:t>
      </w:r>
      <w:r>
        <w:rPr/>
        <w:t>different</w:t>
      </w:r>
      <w:r>
        <w:rPr>
          <w:spacing w:val="14"/>
        </w:rPr>
        <w:t> </w:t>
      </w:r>
      <w:r>
        <w:rPr/>
        <w:t>roles</w:t>
      </w:r>
      <w:r>
        <w:rPr>
          <w:spacing w:val="14"/>
        </w:rPr>
        <w:t> </w:t>
      </w:r>
      <w:r>
        <w:rPr/>
        <w:t>and</w:t>
      </w:r>
      <w:r>
        <w:rPr>
          <w:spacing w:val="13"/>
        </w:rPr>
        <w:t> </w:t>
      </w:r>
      <w:r>
        <w:rPr/>
        <w:t>responsibilities</w:t>
      </w:r>
      <w:r>
        <w:rPr>
          <w:spacing w:val="14"/>
        </w:rPr>
        <w:t> </w:t>
      </w:r>
      <w:r>
        <w:rPr/>
        <w:t>of</w:t>
      </w:r>
      <w:r>
        <w:rPr>
          <w:spacing w:val="14"/>
        </w:rPr>
        <w:t> </w:t>
      </w:r>
      <w:r>
        <w:rPr/>
        <w:t>women</w:t>
      </w:r>
      <w:r>
        <w:rPr>
          <w:spacing w:val="14"/>
        </w:rPr>
        <w:t> </w:t>
      </w:r>
      <w:r>
        <w:rPr/>
        <w:t>and</w:t>
      </w:r>
      <w:r>
        <w:rPr>
          <w:spacing w:val="14"/>
        </w:rPr>
        <w:t> </w:t>
      </w:r>
      <w:r>
        <w:rPr>
          <w:spacing w:val="-5"/>
        </w:rPr>
        <w:t>men</w:t>
      </w:r>
    </w:p>
    <w:p>
      <w:pPr>
        <w:pStyle w:val="BodyText"/>
        <w:spacing w:before="2"/>
        <w:rPr>
          <w:sz w:val="30"/>
        </w:rPr>
      </w:pPr>
    </w:p>
    <w:p>
      <w:pPr>
        <w:pStyle w:val="ListParagraph"/>
        <w:numPr>
          <w:ilvl w:val="1"/>
          <w:numId w:val="129"/>
        </w:numPr>
        <w:tabs>
          <w:tab w:pos="1937" w:val="left" w:leader="none"/>
        </w:tabs>
        <w:spacing w:line="240" w:lineRule="auto" w:before="0" w:after="0"/>
        <w:ind w:left="1936" w:right="0" w:hanging="139"/>
        <w:jc w:val="left"/>
        <w:rPr>
          <w:sz w:val="22"/>
        </w:rPr>
      </w:pPr>
      <w:r>
        <w:rPr>
          <w:sz w:val="22"/>
        </w:rPr>
        <w:t>What</w:t>
      </w:r>
      <w:r>
        <w:rPr>
          <w:spacing w:val="11"/>
          <w:sz w:val="22"/>
        </w:rPr>
        <w:t> </w:t>
      </w:r>
      <w:r>
        <w:rPr>
          <w:sz w:val="22"/>
        </w:rPr>
        <w:t>males</w:t>
      </w:r>
      <w:r>
        <w:rPr>
          <w:spacing w:val="12"/>
          <w:sz w:val="22"/>
        </w:rPr>
        <w:t> </w:t>
      </w:r>
      <w:r>
        <w:rPr>
          <w:sz w:val="22"/>
        </w:rPr>
        <w:t>and</w:t>
      </w:r>
      <w:r>
        <w:rPr>
          <w:spacing w:val="11"/>
          <w:sz w:val="22"/>
        </w:rPr>
        <w:t> </w:t>
      </w:r>
      <w:r>
        <w:rPr>
          <w:sz w:val="22"/>
        </w:rPr>
        <w:t>females</w:t>
      </w:r>
      <w:r>
        <w:rPr>
          <w:spacing w:val="12"/>
          <w:sz w:val="22"/>
        </w:rPr>
        <w:t> </w:t>
      </w:r>
      <w:r>
        <w:rPr>
          <w:spacing w:val="-5"/>
          <w:sz w:val="22"/>
        </w:rPr>
        <w:t>do</w:t>
      </w:r>
    </w:p>
    <w:p>
      <w:pPr>
        <w:pStyle w:val="ListParagraph"/>
        <w:numPr>
          <w:ilvl w:val="1"/>
          <w:numId w:val="129"/>
        </w:numPr>
        <w:tabs>
          <w:tab w:pos="1937" w:val="left" w:leader="none"/>
        </w:tabs>
        <w:spacing w:line="240" w:lineRule="auto" w:before="47" w:after="0"/>
        <w:ind w:left="1936" w:right="0" w:hanging="139"/>
        <w:jc w:val="left"/>
        <w:rPr>
          <w:sz w:val="22"/>
        </w:rPr>
      </w:pPr>
      <w:r>
        <w:rPr>
          <w:sz w:val="22"/>
        </w:rPr>
        <w:t>What</w:t>
      </w:r>
      <w:r>
        <w:rPr>
          <w:spacing w:val="13"/>
          <w:sz w:val="22"/>
        </w:rPr>
        <w:t> </w:t>
      </w:r>
      <w:r>
        <w:rPr>
          <w:sz w:val="22"/>
        </w:rPr>
        <w:t>they</w:t>
      </w:r>
      <w:r>
        <w:rPr>
          <w:spacing w:val="13"/>
          <w:sz w:val="22"/>
        </w:rPr>
        <w:t> </w:t>
      </w:r>
      <w:r>
        <w:rPr>
          <w:sz w:val="22"/>
        </w:rPr>
        <w:t>are</w:t>
      </w:r>
      <w:r>
        <w:rPr>
          <w:spacing w:val="13"/>
          <w:sz w:val="22"/>
        </w:rPr>
        <w:t> </w:t>
      </w:r>
      <w:r>
        <w:rPr>
          <w:sz w:val="22"/>
        </w:rPr>
        <w:t>responsible</w:t>
      </w:r>
      <w:r>
        <w:rPr>
          <w:spacing w:val="13"/>
          <w:sz w:val="22"/>
        </w:rPr>
        <w:t> </w:t>
      </w:r>
      <w:r>
        <w:rPr>
          <w:spacing w:val="-5"/>
          <w:sz w:val="22"/>
        </w:rPr>
        <w:t>for</w:t>
      </w:r>
    </w:p>
    <w:p>
      <w:pPr>
        <w:pStyle w:val="ListParagraph"/>
        <w:numPr>
          <w:ilvl w:val="1"/>
          <w:numId w:val="129"/>
        </w:numPr>
        <w:tabs>
          <w:tab w:pos="1937" w:val="left" w:leader="none"/>
        </w:tabs>
        <w:spacing w:line="240" w:lineRule="auto" w:before="48" w:after="0"/>
        <w:ind w:left="1936" w:right="0" w:hanging="139"/>
        <w:jc w:val="left"/>
        <w:rPr>
          <w:sz w:val="22"/>
        </w:rPr>
      </w:pPr>
      <w:r>
        <w:rPr>
          <w:sz w:val="22"/>
        </w:rPr>
        <w:t>How</w:t>
      </w:r>
      <w:r>
        <w:rPr>
          <w:spacing w:val="10"/>
          <w:sz w:val="22"/>
        </w:rPr>
        <w:t> </w:t>
      </w:r>
      <w:r>
        <w:rPr>
          <w:sz w:val="22"/>
        </w:rPr>
        <w:t>they</w:t>
      </w:r>
      <w:r>
        <w:rPr>
          <w:spacing w:val="10"/>
          <w:sz w:val="22"/>
        </w:rPr>
        <w:t> </w:t>
      </w:r>
      <w:r>
        <w:rPr>
          <w:sz w:val="22"/>
        </w:rPr>
        <w:t>are</w:t>
      </w:r>
      <w:r>
        <w:rPr>
          <w:spacing w:val="10"/>
          <w:sz w:val="22"/>
        </w:rPr>
        <w:t> </w:t>
      </w:r>
      <w:r>
        <w:rPr>
          <w:sz w:val="22"/>
        </w:rPr>
        <w:t>expected</w:t>
      </w:r>
      <w:r>
        <w:rPr>
          <w:spacing w:val="10"/>
          <w:sz w:val="22"/>
        </w:rPr>
        <w:t> </w:t>
      </w:r>
      <w:r>
        <w:rPr>
          <w:sz w:val="22"/>
        </w:rPr>
        <w:t>to</w:t>
      </w:r>
      <w:r>
        <w:rPr>
          <w:spacing w:val="10"/>
          <w:sz w:val="22"/>
        </w:rPr>
        <w:t> </w:t>
      </w:r>
      <w:r>
        <w:rPr>
          <w:spacing w:val="-2"/>
          <w:sz w:val="22"/>
        </w:rPr>
        <w:t>behave</w:t>
      </w:r>
    </w:p>
    <w:p>
      <w:pPr>
        <w:pStyle w:val="ListParagraph"/>
        <w:numPr>
          <w:ilvl w:val="1"/>
          <w:numId w:val="129"/>
        </w:numPr>
        <w:tabs>
          <w:tab w:pos="1937" w:val="left" w:leader="none"/>
        </w:tabs>
        <w:spacing w:line="240" w:lineRule="auto" w:before="47" w:after="0"/>
        <w:ind w:left="1936" w:right="0" w:hanging="139"/>
        <w:jc w:val="left"/>
        <w:rPr>
          <w:sz w:val="22"/>
        </w:rPr>
      </w:pPr>
      <w:r>
        <w:rPr>
          <w:sz w:val="22"/>
        </w:rPr>
        <w:t>What</w:t>
      </w:r>
      <w:r>
        <w:rPr>
          <w:spacing w:val="7"/>
          <w:sz w:val="22"/>
        </w:rPr>
        <w:t> </w:t>
      </w:r>
      <w:r>
        <w:rPr>
          <w:sz w:val="22"/>
        </w:rPr>
        <w:t>they</w:t>
      </w:r>
      <w:r>
        <w:rPr>
          <w:spacing w:val="10"/>
          <w:sz w:val="22"/>
        </w:rPr>
        <w:t> </w:t>
      </w:r>
      <w:r>
        <w:rPr>
          <w:sz w:val="22"/>
        </w:rPr>
        <w:t>are</w:t>
      </w:r>
      <w:r>
        <w:rPr>
          <w:spacing w:val="10"/>
          <w:sz w:val="22"/>
        </w:rPr>
        <w:t> </w:t>
      </w:r>
      <w:r>
        <w:rPr>
          <w:sz w:val="22"/>
        </w:rPr>
        <w:t>allowed</w:t>
      </w:r>
      <w:r>
        <w:rPr>
          <w:spacing w:val="9"/>
          <w:sz w:val="22"/>
        </w:rPr>
        <w:t> </w:t>
      </w:r>
      <w:r>
        <w:rPr>
          <w:sz w:val="22"/>
        </w:rPr>
        <w:t>to</w:t>
      </w:r>
      <w:r>
        <w:rPr>
          <w:spacing w:val="10"/>
          <w:sz w:val="22"/>
        </w:rPr>
        <w:t> </w:t>
      </w:r>
      <w:r>
        <w:rPr>
          <w:sz w:val="22"/>
        </w:rPr>
        <w:t>do,</w:t>
      </w:r>
      <w:r>
        <w:rPr>
          <w:spacing w:val="10"/>
          <w:sz w:val="22"/>
        </w:rPr>
        <w:t> </w:t>
      </w:r>
      <w:r>
        <w:rPr>
          <w:spacing w:val="-5"/>
          <w:sz w:val="22"/>
        </w:rPr>
        <w:t>and</w:t>
      </w:r>
    </w:p>
    <w:p>
      <w:pPr>
        <w:pStyle w:val="ListParagraph"/>
        <w:numPr>
          <w:ilvl w:val="1"/>
          <w:numId w:val="129"/>
        </w:numPr>
        <w:tabs>
          <w:tab w:pos="1935" w:val="left" w:leader="none"/>
        </w:tabs>
        <w:spacing w:line="240" w:lineRule="auto" w:before="47" w:after="0"/>
        <w:ind w:left="1934" w:right="0" w:hanging="137"/>
        <w:jc w:val="left"/>
        <w:rPr>
          <w:sz w:val="22"/>
        </w:rPr>
      </w:pPr>
      <w:r>
        <w:rPr>
          <w:sz w:val="22"/>
        </w:rPr>
        <w:t>What</w:t>
      </w:r>
      <w:r>
        <w:rPr>
          <w:spacing w:val="8"/>
          <w:sz w:val="22"/>
        </w:rPr>
        <w:t> </w:t>
      </w:r>
      <w:r>
        <w:rPr>
          <w:sz w:val="22"/>
        </w:rPr>
        <w:t>is</w:t>
      </w:r>
      <w:r>
        <w:rPr>
          <w:spacing w:val="9"/>
          <w:sz w:val="22"/>
        </w:rPr>
        <w:t> </w:t>
      </w:r>
      <w:r>
        <w:rPr>
          <w:sz w:val="22"/>
        </w:rPr>
        <w:t>seen</w:t>
      </w:r>
      <w:r>
        <w:rPr>
          <w:spacing w:val="9"/>
          <w:sz w:val="22"/>
        </w:rPr>
        <w:t> </w:t>
      </w:r>
      <w:r>
        <w:rPr>
          <w:sz w:val="22"/>
        </w:rPr>
        <w:t>as</w:t>
      </w:r>
      <w:r>
        <w:rPr>
          <w:spacing w:val="8"/>
          <w:sz w:val="22"/>
        </w:rPr>
        <w:t> </w:t>
      </w:r>
      <w:r>
        <w:rPr>
          <w:sz w:val="22"/>
        </w:rPr>
        <w:t>normal</w:t>
      </w:r>
      <w:r>
        <w:rPr>
          <w:spacing w:val="9"/>
          <w:sz w:val="22"/>
        </w:rPr>
        <w:t> </w:t>
      </w:r>
      <w:r>
        <w:rPr>
          <w:sz w:val="22"/>
        </w:rPr>
        <w:t>and</w:t>
      </w:r>
      <w:r>
        <w:rPr>
          <w:spacing w:val="9"/>
          <w:sz w:val="22"/>
        </w:rPr>
        <w:t> </w:t>
      </w:r>
      <w:r>
        <w:rPr>
          <w:sz w:val="22"/>
        </w:rPr>
        <w:t>proper</w:t>
      </w:r>
      <w:r>
        <w:rPr>
          <w:spacing w:val="9"/>
          <w:sz w:val="22"/>
        </w:rPr>
        <w:t> </w:t>
      </w:r>
      <w:r>
        <w:rPr>
          <w:sz w:val="22"/>
        </w:rPr>
        <w:t>behaviour?</w:t>
      </w:r>
      <w:r>
        <w:rPr>
          <w:spacing w:val="8"/>
          <w:sz w:val="22"/>
        </w:rPr>
        <w:t> </w:t>
      </w:r>
      <w:r>
        <w:rPr>
          <w:sz w:val="22"/>
        </w:rPr>
        <w:t>(FWCC</w:t>
      </w:r>
      <w:r>
        <w:rPr>
          <w:spacing w:val="5"/>
          <w:sz w:val="22"/>
        </w:rPr>
        <w:t> </w:t>
      </w:r>
      <w:r>
        <w:rPr>
          <w:sz w:val="22"/>
        </w:rPr>
        <w:t>Trainers</w:t>
      </w:r>
      <w:r>
        <w:rPr>
          <w:spacing w:val="8"/>
          <w:sz w:val="22"/>
        </w:rPr>
        <w:t> </w:t>
      </w:r>
      <w:r>
        <w:rPr>
          <w:sz w:val="22"/>
        </w:rPr>
        <w:t>Manual,</w:t>
      </w:r>
      <w:r>
        <w:rPr>
          <w:spacing w:val="9"/>
          <w:sz w:val="22"/>
        </w:rPr>
        <w:t> </w:t>
      </w:r>
      <w:r>
        <w:rPr>
          <w:sz w:val="22"/>
        </w:rPr>
        <w:t>2006,</w:t>
      </w:r>
      <w:r>
        <w:rPr>
          <w:spacing w:val="9"/>
          <w:sz w:val="22"/>
        </w:rPr>
        <w:t> </w:t>
      </w:r>
      <w:r>
        <w:rPr>
          <w:sz w:val="22"/>
        </w:rPr>
        <w:t>page.</w:t>
      </w:r>
      <w:r>
        <w:rPr>
          <w:spacing w:val="9"/>
          <w:sz w:val="22"/>
        </w:rPr>
        <w:t> </w:t>
      </w:r>
      <w:r>
        <w:rPr>
          <w:spacing w:val="-4"/>
          <w:sz w:val="22"/>
        </w:rPr>
        <w:t>67).</w:t>
      </w:r>
    </w:p>
    <w:p>
      <w:pPr>
        <w:pStyle w:val="BodyText"/>
        <w:spacing w:before="2"/>
        <w:rPr>
          <w:sz w:val="30"/>
        </w:rPr>
      </w:pPr>
    </w:p>
    <w:p>
      <w:pPr>
        <w:pStyle w:val="Heading8"/>
        <w:spacing w:line="285" w:lineRule="auto"/>
        <w:ind w:left="1078" w:right="1064"/>
      </w:pPr>
      <w:r>
        <w:rPr/>
        <w:t>Gender-based assumptions and expectations generally place women with disabilities at a disadvantage with respect to substantive enjoyment of rights, such as:</w:t>
      </w:r>
    </w:p>
    <w:p>
      <w:pPr>
        <w:pStyle w:val="BodyText"/>
        <w:spacing w:before="10"/>
        <w:rPr>
          <w:b/>
          <w:sz w:val="25"/>
        </w:rPr>
      </w:pPr>
    </w:p>
    <w:p>
      <w:pPr>
        <w:pStyle w:val="ListParagraph"/>
        <w:numPr>
          <w:ilvl w:val="1"/>
          <w:numId w:val="129"/>
        </w:numPr>
        <w:tabs>
          <w:tab w:pos="1937" w:val="left" w:leader="none"/>
        </w:tabs>
        <w:spacing w:line="240" w:lineRule="auto" w:before="0" w:after="0"/>
        <w:ind w:left="1936" w:right="0" w:hanging="139"/>
        <w:jc w:val="left"/>
        <w:rPr>
          <w:sz w:val="22"/>
        </w:rPr>
      </w:pPr>
      <w:r>
        <w:rPr>
          <w:sz w:val="22"/>
        </w:rPr>
        <w:t>freedom</w:t>
      </w:r>
      <w:r>
        <w:rPr>
          <w:spacing w:val="9"/>
          <w:sz w:val="22"/>
        </w:rPr>
        <w:t> </w:t>
      </w:r>
      <w:r>
        <w:rPr>
          <w:sz w:val="22"/>
        </w:rPr>
        <w:t>to</w:t>
      </w:r>
      <w:r>
        <w:rPr>
          <w:spacing w:val="12"/>
          <w:sz w:val="22"/>
        </w:rPr>
        <w:t> </w:t>
      </w:r>
      <w:r>
        <w:rPr>
          <w:sz w:val="22"/>
        </w:rPr>
        <w:t>act</w:t>
      </w:r>
      <w:r>
        <w:rPr>
          <w:spacing w:val="12"/>
          <w:sz w:val="22"/>
        </w:rPr>
        <w:t> </w:t>
      </w:r>
      <w:r>
        <w:rPr>
          <w:sz w:val="22"/>
        </w:rPr>
        <w:t>and</w:t>
      </w:r>
      <w:r>
        <w:rPr>
          <w:spacing w:val="12"/>
          <w:sz w:val="22"/>
        </w:rPr>
        <w:t> </w:t>
      </w:r>
      <w:r>
        <w:rPr>
          <w:sz w:val="22"/>
        </w:rPr>
        <w:t>to</w:t>
      </w:r>
      <w:r>
        <w:rPr>
          <w:spacing w:val="12"/>
          <w:sz w:val="22"/>
        </w:rPr>
        <w:t> </w:t>
      </w:r>
      <w:r>
        <w:rPr>
          <w:sz w:val="22"/>
        </w:rPr>
        <w:t>be</w:t>
      </w:r>
      <w:r>
        <w:rPr>
          <w:spacing w:val="11"/>
          <w:sz w:val="22"/>
        </w:rPr>
        <w:t> </w:t>
      </w:r>
      <w:r>
        <w:rPr>
          <w:sz w:val="22"/>
        </w:rPr>
        <w:t>recognised</w:t>
      </w:r>
      <w:r>
        <w:rPr>
          <w:spacing w:val="12"/>
          <w:sz w:val="22"/>
        </w:rPr>
        <w:t> </w:t>
      </w:r>
      <w:r>
        <w:rPr>
          <w:sz w:val="22"/>
        </w:rPr>
        <w:t>as</w:t>
      </w:r>
      <w:r>
        <w:rPr>
          <w:spacing w:val="12"/>
          <w:sz w:val="22"/>
        </w:rPr>
        <w:t> </w:t>
      </w:r>
      <w:r>
        <w:rPr>
          <w:sz w:val="22"/>
        </w:rPr>
        <w:t>autonomous,</w:t>
      </w:r>
      <w:r>
        <w:rPr>
          <w:spacing w:val="12"/>
          <w:sz w:val="22"/>
        </w:rPr>
        <w:t> </w:t>
      </w:r>
      <w:r>
        <w:rPr>
          <w:sz w:val="22"/>
        </w:rPr>
        <w:t>fully</w:t>
      </w:r>
      <w:r>
        <w:rPr>
          <w:spacing w:val="12"/>
          <w:sz w:val="22"/>
        </w:rPr>
        <w:t> </w:t>
      </w:r>
      <w:r>
        <w:rPr>
          <w:sz w:val="22"/>
        </w:rPr>
        <w:t>capable</w:t>
      </w:r>
      <w:r>
        <w:rPr>
          <w:spacing w:val="12"/>
          <w:sz w:val="22"/>
        </w:rPr>
        <w:t> </w:t>
      </w:r>
      <w:r>
        <w:rPr>
          <w:spacing w:val="-2"/>
          <w:sz w:val="22"/>
        </w:rPr>
        <w:t>adults</w:t>
      </w:r>
    </w:p>
    <w:p>
      <w:pPr>
        <w:pStyle w:val="ListParagraph"/>
        <w:numPr>
          <w:ilvl w:val="1"/>
          <w:numId w:val="129"/>
        </w:numPr>
        <w:tabs>
          <w:tab w:pos="1937" w:val="left" w:leader="none"/>
        </w:tabs>
        <w:spacing w:line="240" w:lineRule="auto" w:before="47" w:after="0"/>
        <w:ind w:left="1936" w:right="0" w:hanging="139"/>
        <w:jc w:val="left"/>
        <w:rPr>
          <w:sz w:val="22"/>
        </w:rPr>
      </w:pPr>
      <w:r>
        <w:rPr>
          <w:sz w:val="22"/>
        </w:rPr>
        <w:t>to</w:t>
      </w:r>
      <w:r>
        <w:rPr>
          <w:spacing w:val="13"/>
          <w:sz w:val="22"/>
        </w:rPr>
        <w:t> </w:t>
      </w:r>
      <w:r>
        <w:rPr>
          <w:sz w:val="22"/>
        </w:rPr>
        <w:t>participate</w:t>
      </w:r>
      <w:r>
        <w:rPr>
          <w:spacing w:val="15"/>
          <w:sz w:val="22"/>
        </w:rPr>
        <w:t> </w:t>
      </w:r>
      <w:r>
        <w:rPr>
          <w:sz w:val="22"/>
        </w:rPr>
        <w:t>fully</w:t>
      </w:r>
      <w:r>
        <w:rPr>
          <w:spacing w:val="15"/>
          <w:sz w:val="22"/>
        </w:rPr>
        <w:t> </w:t>
      </w:r>
      <w:r>
        <w:rPr>
          <w:sz w:val="22"/>
        </w:rPr>
        <w:t>in</w:t>
      </w:r>
      <w:r>
        <w:rPr>
          <w:spacing w:val="15"/>
          <w:sz w:val="22"/>
        </w:rPr>
        <w:t> </w:t>
      </w:r>
      <w:r>
        <w:rPr>
          <w:sz w:val="22"/>
        </w:rPr>
        <w:t>economic,</w:t>
      </w:r>
      <w:r>
        <w:rPr>
          <w:spacing w:val="15"/>
          <w:sz w:val="22"/>
        </w:rPr>
        <w:t> </w:t>
      </w:r>
      <w:r>
        <w:rPr>
          <w:sz w:val="22"/>
        </w:rPr>
        <w:t>social</w:t>
      </w:r>
      <w:r>
        <w:rPr>
          <w:spacing w:val="15"/>
          <w:sz w:val="22"/>
        </w:rPr>
        <w:t> </w:t>
      </w:r>
      <w:r>
        <w:rPr>
          <w:sz w:val="22"/>
        </w:rPr>
        <w:t>and</w:t>
      </w:r>
      <w:r>
        <w:rPr>
          <w:spacing w:val="15"/>
          <w:sz w:val="22"/>
        </w:rPr>
        <w:t> </w:t>
      </w:r>
      <w:r>
        <w:rPr>
          <w:sz w:val="22"/>
        </w:rPr>
        <w:t>political</w:t>
      </w:r>
      <w:r>
        <w:rPr>
          <w:spacing w:val="15"/>
          <w:sz w:val="22"/>
        </w:rPr>
        <w:t> </w:t>
      </w:r>
      <w:r>
        <w:rPr>
          <w:sz w:val="22"/>
        </w:rPr>
        <w:t>development,</w:t>
      </w:r>
      <w:r>
        <w:rPr>
          <w:spacing w:val="16"/>
          <w:sz w:val="22"/>
        </w:rPr>
        <w:t> </w:t>
      </w:r>
      <w:r>
        <w:rPr>
          <w:spacing w:val="-5"/>
          <w:sz w:val="22"/>
        </w:rPr>
        <w:t>and</w:t>
      </w:r>
    </w:p>
    <w:p>
      <w:pPr>
        <w:pStyle w:val="ListParagraph"/>
        <w:numPr>
          <w:ilvl w:val="1"/>
          <w:numId w:val="129"/>
        </w:numPr>
        <w:tabs>
          <w:tab w:pos="1937" w:val="left" w:leader="none"/>
        </w:tabs>
        <w:spacing w:line="240" w:lineRule="auto" w:before="47" w:after="0"/>
        <w:ind w:left="1936" w:right="0" w:hanging="139"/>
        <w:jc w:val="left"/>
        <w:rPr>
          <w:sz w:val="22"/>
        </w:rPr>
      </w:pPr>
      <w:r>
        <w:rPr>
          <w:sz w:val="22"/>
        </w:rPr>
        <w:t>to</w:t>
      </w:r>
      <w:r>
        <w:rPr>
          <w:spacing w:val="13"/>
          <w:sz w:val="22"/>
        </w:rPr>
        <w:t> </w:t>
      </w:r>
      <w:r>
        <w:rPr>
          <w:sz w:val="22"/>
        </w:rPr>
        <w:t>make</w:t>
      </w:r>
      <w:r>
        <w:rPr>
          <w:spacing w:val="15"/>
          <w:sz w:val="22"/>
        </w:rPr>
        <w:t> </w:t>
      </w:r>
      <w:r>
        <w:rPr>
          <w:sz w:val="22"/>
        </w:rPr>
        <w:t>decisions</w:t>
      </w:r>
      <w:r>
        <w:rPr>
          <w:spacing w:val="15"/>
          <w:sz w:val="22"/>
        </w:rPr>
        <w:t> </w:t>
      </w:r>
      <w:r>
        <w:rPr>
          <w:sz w:val="22"/>
        </w:rPr>
        <w:t>concerning</w:t>
      </w:r>
      <w:r>
        <w:rPr>
          <w:spacing w:val="15"/>
          <w:sz w:val="22"/>
        </w:rPr>
        <w:t> </w:t>
      </w:r>
      <w:r>
        <w:rPr>
          <w:sz w:val="22"/>
        </w:rPr>
        <w:t>their</w:t>
      </w:r>
      <w:r>
        <w:rPr>
          <w:spacing w:val="15"/>
          <w:sz w:val="22"/>
        </w:rPr>
        <w:t> </w:t>
      </w:r>
      <w:r>
        <w:rPr>
          <w:sz w:val="22"/>
        </w:rPr>
        <w:t>circumstances</w:t>
      </w:r>
      <w:r>
        <w:rPr>
          <w:spacing w:val="15"/>
          <w:sz w:val="22"/>
        </w:rPr>
        <w:t> </w:t>
      </w:r>
      <w:r>
        <w:rPr>
          <w:sz w:val="22"/>
        </w:rPr>
        <w:t>and</w:t>
      </w:r>
      <w:r>
        <w:rPr>
          <w:spacing w:val="16"/>
          <w:sz w:val="22"/>
        </w:rPr>
        <w:t> </w:t>
      </w:r>
      <w:r>
        <w:rPr>
          <w:spacing w:val="-2"/>
          <w:sz w:val="22"/>
        </w:rPr>
        <w:t>conditions.</w:t>
      </w:r>
    </w:p>
    <w:p>
      <w:pPr>
        <w:pStyle w:val="ListParagraph"/>
        <w:numPr>
          <w:ilvl w:val="1"/>
          <w:numId w:val="129"/>
        </w:numPr>
        <w:tabs>
          <w:tab w:pos="1937" w:val="left" w:leader="none"/>
        </w:tabs>
        <w:spacing w:line="240" w:lineRule="auto" w:before="48" w:after="0"/>
        <w:ind w:left="1936" w:right="0" w:hanging="139"/>
        <w:jc w:val="left"/>
        <w:rPr>
          <w:sz w:val="22"/>
        </w:rPr>
      </w:pPr>
      <w:r>
        <w:rPr>
          <w:sz w:val="22"/>
        </w:rPr>
        <w:t>Gender</w:t>
      </w:r>
      <w:r>
        <w:rPr>
          <w:spacing w:val="10"/>
          <w:sz w:val="22"/>
        </w:rPr>
        <w:t> </w:t>
      </w:r>
      <w:r>
        <w:rPr>
          <w:sz w:val="22"/>
        </w:rPr>
        <w:t>is</w:t>
      </w:r>
      <w:r>
        <w:rPr>
          <w:spacing w:val="13"/>
          <w:sz w:val="22"/>
        </w:rPr>
        <w:t> </w:t>
      </w:r>
      <w:r>
        <w:rPr>
          <w:sz w:val="22"/>
        </w:rPr>
        <w:t>one</w:t>
      </w:r>
      <w:r>
        <w:rPr>
          <w:spacing w:val="13"/>
          <w:sz w:val="22"/>
        </w:rPr>
        <w:t> </w:t>
      </w:r>
      <w:r>
        <w:rPr>
          <w:sz w:val="22"/>
        </w:rPr>
        <w:t>of</w:t>
      </w:r>
      <w:r>
        <w:rPr>
          <w:spacing w:val="13"/>
          <w:sz w:val="22"/>
        </w:rPr>
        <w:t> </w:t>
      </w:r>
      <w:r>
        <w:rPr>
          <w:sz w:val="22"/>
        </w:rPr>
        <w:t>the</w:t>
      </w:r>
      <w:r>
        <w:rPr>
          <w:spacing w:val="13"/>
          <w:sz w:val="22"/>
        </w:rPr>
        <w:t> </w:t>
      </w:r>
      <w:r>
        <w:rPr>
          <w:sz w:val="22"/>
        </w:rPr>
        <w:t>most</w:t>
      </w:r>
      <w:r>
        <w:rPr>
          <w:spacing w:val="13"/>
          <w:sz w:val="22"/>
        </w:rPr>
        <w:t> </w:t>
      </w:r>
      <w:r>
        <w:rPr>
          <w:sz w:val="22"/>
        </w:rPr>
        <w:t>important</w:t>
      </w:r>
      <w:r>
        <w:rPr>
          <w:spacing w:val="13"/>
          <w:sz w:val="22"/>
        </w:rPr>
        <w:t> </w:t>
      </w:r>
      <w:r>
        <w:rPr>
          <w:sz w:val="22"/>
        </w:rPr>
        <w:t>categories</w:t>
      </w:r>
      <w:r>
        <w:rPr>
          <w:spacing w:val="13"/>
          <w:sz w:val="22"/>
        </w:rPr>
        <w:t> </w:t>
      </w:r>
      <w:r>
        <w:rPr>
          <w:sz w:val="22"/>
        </w:rPr>
        <w:t>of</w:t>
      </w:r>
      <w:r>
        <w:rPr>
          <w:spacing w:val="13"/>
          <w:sz w:val="22"/>
        </w:rPr>
        <w:t> </w:t>
      </w:r>
      <w:r>
        <w:rPr>
          <w:sz w:val="22"/>
        </w:rPr>
        <w:t>social</w:t>
      </w:r>
      <w:r>
        <w:rPr>
          <w:spacing w:val="13"/>
          <w:sz w:val="22"/>
        </w:rPr>
        <w:t> </w:t>
      </w:r>
      <w:r>
        <w:rPr>
          <w:sz w:val="22"/>
        </w:rPr>
        <w:t>organisation,</w:t>
      </w:r>
      <w:r>
        <w:rPr>
          <w:spacing w:val="13"/>
          <w:sz w:val="22"/>
        </w:rPr>
        <w:t> </w:t>
      </w:r>
      <w:r>
        <w:rPr>
          <w:spacing w:val="-5"/>
          <w:sz w:val="22"/>
        </w:rPr>
        <w:t>yet</w:t>
      </w:r>
    </w:p>
    <w:p>
      <w:pPr>
        <w:pStyle w:val="BodyText"/>
        <w:spacing w:before="47"/>
        <w:ind w:left="1925"/>
      </w:pPr>
      <w:r>
        <w:rPr/>
        <w:t>persons</w:t>
      </w:r>
      <w:r>
        <w:rPr>
          <w:spacing w:val="13"/>
        </w:rPr>
        <w:t> </w:t>
      </w:r>
      <w:r>
        <w:rPr/>
        <w:t>with</w:t>
      </w:r>
      <w:r>
        <w:rPr>
          <w:spacing w:val="15"/>
        </w:rPr>
        <w:t> </w:t>
      </w:r>
      <w:r>
        <w:rPr/>
        <w:t>disabilities</w:t>
      </w:r>
      <w:r>
        <w:rPr>
          <w:spacing w:val="15"/>
        </w:rPr>
        <w:t> </w:t>
      </w:r>
      <w:r>
        <w:rPr/>
        <w:t>are</w:t>
      </w:r>
      <w:r>
        <w:rPr>
          <w:spacing w:val="15"/>
        </w:rPr>
        <w:t> </w:t>
      </w:r>
      <w:r>
        <w:rPr/>
        <w:t>often</w:t>
      </w:r>
      <w:r>
        <w:rPr>
          <w:spacing w:val="15"/>
        </w:rPr>
        <w:t> </w:t>
      </w:r>
      <w:r>
        <w:rPr/>
        <w:t>treated</w:t>
      </w:r>
      <w:r>
        <w:rPr>
          <w:spacing w:val="15"/>
        </w:rPr>
        <w:t> </w:t>
      </w:r>
      <w:r>
        <w:rPr/>
        <w:t>as</w:t>
      </w:r>
      <w:r>
        <w:rPr>
          <w:spacing w:val="15"/>
        </w:rPr>
        <w:t> </w:t>
      </w:r>
      <w:r>
        <w:rPr/>
        <w:t>nonsexual,</w:t>
      </w:r>
      <w:r>
        <w:rPr>
          <w:spacing w:val="15"/>
        </w:rPr>
        <w:t> </w:t>
      </w:r>
      <w:r>
        <w:rPr/>
        <w:t>genderless</w:t>
      </w:r>
      <w:r>
        <w:rPr>
          <w:spacing w:val="15"/>
        </w:rPr>
        <w:t> </w:t>
      </w:r>
      <w:r>
        <w:rPr/>
        <w:t>human</w:t>
      </w:r>
      <w:r>
        <w:rPr>
          <w:spacing w:val="15"/>
        </w:rPr>
        <w:t> </w:t>
      </w:r>
      <w:r>
        <w:rPr>
          <w:spacing w:val="-2"/>
        </w:rPr>
        <w:t>beings.</w:t>
      </w:r>
    </w:p>
    <w:p>
      <w:pPr>
        <w:pStyle w:val="BodyText"/>
        <w:spacing w:before="1"/>
        <w:rPr>
          <w:sz w:val="30"/>
        </w:rPr>
      </w:pPr>
    </w:p>
    <w:p>
      <w:pPr>
        <w:pStyle w:val="Heading8"/>
        <w:spacing w:line="285" w:lineRule="auto" w:before="1"/>
        <w:ind w:left="1078" w:right="3139"/>
      </w:pPr>
      <w:r>
        <w:rPr/>
        <w:t>However women with disabilities and men with disabilities have different life experiences due to:</w:t>
      </w:r>
    </w:p>
    <w:p>
      <w:pPr>
        <w:pStyle w:val="BodyText"/>
        <w:spacing w:before="10"/>
        <w:rPr>
          <w:b/>
          <w:sz w:val="25"/>
        </w:rPr>
      </w:pPr>
    </w:p>
    <w:p>
      <w:pPr>
        <w:pStyle w:val="ListParagraph"/>
        <w:numPr>
          <w:ilvl w:val="1"/>
          <w:numId w:val="129"/>
        </w:numPr>
        <w:tabs>
          <w:tab w:pos="1937" w:val="left" w:leader="none"/>
        </w:tabs>
        <w:spacing w:line="285" w:lineRule="auto" w:before="0" w:after="0"/>
        <w:ind w:left="1925" w:right="2669" w:hanging="127"/>
        <w:jc w:val="left"/>
        <w:rPr>
          <w:sz w:val="22"/>
        </w:rPr>
      </w:pPr>
      <w:r>
        <w:rPr>
          <w:sz w:val="22"/>
        </w:rPr>
        <w:t>biological, psychological, economic, social, political and cultural attributes associated with being female and male.</w:t>
      </w:r>
    </w:p>
    <w:p>
      <w:pPr>
        <w:pStyle w:val="ListParagraph"/>
        <w:numPr>
          <w:ilvl w:val="1"/>
          <w:numId w:val="129"/>
        </w:numPr>
        <w:tabs>
          <w:tab w:pos="1937" w:val="left" w:leader="none"/>
        </w:tabs>
        <w:spacing w:line="285" w:lineRule="auto" w:before="0" w:after="0"/>
        <w:ind w:left="1925" w:right="2140" w:hanging="127"/>
        <w:jc w:val="left"/>
        <w:rPr>
          <w:sz w:val="22"/>
        </w:rPr>
      </w:pPr>
      <w:r>
        <w:rPr>
          <w:sz w:val="22"/>
        </w:rPr>
        <w:t>Patterns of disadvantage are often associated with the differences in the social position of women and men.</w:t>
      </w:r>
    </w:p>
    <w:p>
      <w:pPr>
        <w:pStyle w:val="ListParagraph"/>
        <w:numPr>
          <w:ilvl w:val="1"/>
          <w:numId w:val="129"/>
        </w:numPr>
        <w:tabs>
          <w:tab w:pos="1933" w:val="left" w:leader="none"/>
        </w:tabs>
        <w:spacing w:line="285" w:lineRule="auto" w:before="0" w:after="0"/>
        <w:ind w:left="1925" w:right="2126" w:hanging="127"/>
        <w:jc w:val="left"/>
        <w:rPr>
          <w:sz w:val="22"/>
        </w:rPr>
      </w:pPr>
      <w:r>
        <w:rPr>
          <w:sz w:val="22"/>
        </w:rPr>
        <w:t>These gendered differences are reﬂected in the life experiences of women with disabilities and men with disabilities.</w:t>
      </w:r>
    </w:p>
    <w:p>
      <w:pPr>
        <w:pStyle w:val="ListParagraph"/>
        <w:numPr>
          <w:ilvl w:val="1"/>
          <w:numId w:val="129"/>
        </w:numPr>
        <w:tabs>
          <w:tab w:pos="1937" w:val="left" w:leader="none"/>
        </w:tabs>
        <w:spacing w:line="285" w:lineRule="auto" w:before="0" w:after="0"/>
        <w:ind w:left="1925" w:right="2795" w:hanging="127"/>
        <w:jc w:val="left"/>
        <w:rPr>
          <w:sz w:val="22"/>
        </w:rPr>
      </w:pPr>
      <w:r>
        <w:rPr>
          <w:sz w:val="22"/>
        </w:rPr>
        <w:t>Women with disabilities face multiple discriminations and are often more disadvantaged than men with disabilities in similar circumstances.</w:t>
      </w:r>
    </w:p>
    <w:p>
      <w:pPr>
        <w:pStyle w:val="ListParagraph"/>
        <w:numPr>
          <w:ilvl w:val="1"/>
          <w:numId w:val="129"/>
        </w:numPr>
        <w:tabs>
          <w:tab w:pos="1937" w:val="left" w:leader="none"/>
        </w:tabs>
        <w:spacing w:line="251" w:lineRule="exact" w:before="0" w:after="0"/>
        <w:ind w:left="1936" w:right="0" w:hanging="139"/>
        <w:jc w:val="left"/>
        <w:rPr>
          <w:sz w:val="22"/>
        </w:rPr>
      </w:pPr>
      <w:r>
        <w:rPr>
          <w:sz w:val="22"/>
        </w:rPr>
        <w:t>Women</w:t>
      </w:r>
      <w:r>
        <w:rPr>
          <w:spacing w:val="10"/>
          <w:sz w:val="22"/>
        </w:rPr>
        <w:t> </w:t>
      </w:r>
      <w:r>
        <w:rPr>
          <w:sz w:val="22"/>
        </w:rPr>
        <w:t>with</w:t>
      </w:r>
      <w:r>
        <w:rPr>
          <w:spacing w:val="13"/>
          <w:sz w:val="22"/>
        </w:rPr>
        <w:t> </w:t>
      </w:r>
      <w:r>
        <w:rPr>
          <w:sz w:val="22"/>
        </w:rPr>
        <w:t>disabilities</w:t>
      </w:r>
      <w:r>
        <w:rPr>
          <w:spacing w:val="13"/>
          <w:sz w:val="22"/>
        </w:rPr>
        <w:t> </w:t>
      </w:r>
      <w:r>
        <w:rPr>
          <w:sz w:val="22"/>
        </w:rPr>
        <w:t>are</w:t>
      </w:r>
      <w:r>
        <w:rPr>
          <w:spacing w:val="12"/>
          <w:sz w:val="22"/>
        </w:rPr>
        <w:t> </w:t>
      </w:r>
      <w:r>
        <w:rPr>
          <w:sz w:val="22"/>
        </w:rPr>
        <w:t>often</w:t>
      </w:r>
      <w:r>
        <w:rPr>
          <w:spacing w:val="13"/>
          <w:sz w:val="22"/>
        </w:rPr>
        <w:t> </w:t>
      </w:r>
      <w:r>
        <w:rPr>
          <w:sz w:val="22"/>
        </w:rPr>
        <w:t>denied</w:t>
      </w:r>
      <w:r>
        <w:rPr>
          <w:spacing w:val="13"/>
          <w:sz w:val="22"/>
        </w:rPr>
        <w:t> </w:t>
      </w:r>
      <w:r>
        <w:rPr>
          <w:sz w:val="22"/>
        </w:rPr>
        <w:t>equal</w:t>
      </w:r>
      <w:r>
        <w:rPr>
          <w:spacing w:val="13"/>
          <w:sz w:val="22"/>
        </w:rPr>
        <w:t> </w:t>
      </w:r>
      <w:r>
        <w:rPr>
          <w:sz w:val="22"/>
        </w:rPr>
        <w:t>enjoyment</w:t>
      </w:r>
      <w:r>
        <w:rPr>
          <w:spacing w:val="12"/>
          <w:sz w:val="22"/>
        </w:rPr>
        <w:t> </w:t>
      </w:r>
      <w:r>
        <w:rPr>
          <w:sz w:val="22"/>
        </w:rPr>
        <w:t>of</w:t>
      </w:r>
      <w:r>
        <w:rPr>
          <w:spacing w:val="13"/>
          <w:sz w:val="22"/>
        </w:rPr>
        <w:t> </w:t>
      </w:r>
      <w:r>
        <w:rPr>
          <w:sz w:val="22"/>
        </w:rPr>
        <w:t>their</w:t>
      </w:r>
      <w:r>
        <w:rPr>
          <w:spacing w:val="13"/>
          <w:sz w:val="22"/>
        </w:rPr>
        <w:t> </w:t>
      </w:r>
      <w:r>
        <w:rPr>
          <w:sz w:val="22"/>
        </w:rPr>
        <w:t>human</w:t>
      </w:r>
      <w:r>
        <w:rPr>
          <w:spacing w:val="13"/>
          <w:sz w:val="22"/>
        </w:rPr>
        <w:t> </w:t>
      </w:r>
      <w:r>
        <w:rPr>
          <w:spacing w:val="-2"/>
          <w:sz w:val="22"/>
        </w:rPr>
        <w:t>rights,</w:t>
      </w:r>
    </w:p>
    <w:p>
      <w:pPr>
        <w:pStyle w:val="BodyText"/>
        <w:spacing w:line="285" w:lineRule="auto" w:before="41"/>
        <w:ind w:left="1925" w:right="1828"/>
      </w:pPr>
      <w:r>
        <w:rPr/>
        <w:t>in particular by virtue of the lesser status ascribed to them by tradition and custom, or as a result of overt or covert discrimination.</w:t>
      </w:r>
    </w:p>
    <w:p>
      <w:pPr>
        <w:pStyle w:val="ListParagraph"/>
        <w:numPr>
          <w:ilvl w:val="1"/>
          <w:numId w:val="129"/>
        </w:numPr>
        <w:tabs>
          <w:tab w:pos="1937" w:val="left" w:leader="none"/>
        </w:tabs>
        <w:spacing w:line="285" w:lineRule="auto" w:before="0" w:after="0"/>
        <w:ind w:left="1925" w:right="1854" w:hanging="127"/>
        <w:jc w:val="left"/>
        <w:rPr>
          <w:sz w:val="22"/>
        </w:rPr>
      </w:pPr>
      <w:r>
        <w:rPr>
          <w:sz w:val="22"/>
        </w:rPr>
        <w:t>Women with disabilities face particular disadvantages in the areas of education, work and employment, family and reproductive rights, health, violence and abuse.</w:t>
      </w:r>
    </w:p>
    <w:p>
      <w:pPr>
        <w:pStyle w:val="BodyText"/>
        <w:spacing w:before="9"/>
        <w:rPr>
          <w:sz w:val="25"/>
        </w:rPr>
      </w:pPr>
    </w:p>
    <w:p>
      <w:pPr>
        <w:pStyle w:val="Heading8"/>
        <w:ind w:left="1078"/>
      </w:pPr>
      <w:r>
        <w:rPr/>
        <w:t>Some</w:t>
      </w:r>
      <w:r>
        <w:rPr>
          <w:spacing w:val="11"/>
        </w:rPr>
        <w:t> </w:t>
      </w:r>
      <w:r>
        <w:rPr/>
        <w:t>examples</w:t>
      </w:r>
      <w:r>
        <w:rPr>
          <w:spacing w:val="12"/>
        </w:rPr>
        <w:t> </w:t>
      </w:r>
      <w:r>
        <w:rPr/>
        <w:t>of</w:t>
      </w:r>
      <w:r>
        <w:rPr>
          <w:spacing w:val="11"/>
        </w:rPr>
        <w:t> </w:t>
      </w:r>
      <w:r>
        <w:rPr/>
        <w:t>these</w:t>
      </w:r>
      <w:r>
        <w:rPr>
          <w:spacing w:val="12"/>
        </w:rPr>
        <w:t> </w:t>
      </w:r>
      <w:r>
        <w:rPr>
          <w:spacing w:val="-2"/>
        </w:rPr>
        <w:t>include:</w:t>
      </w:r>
    </w:p>
    <w:p>
      <w:pPr>
        <w:pStyle w:val="BodyText"/>
        <w:spacing w:before="2"/>
        <w:rPr>
          <w:b/>
          <w:sz w:val="30"/>
        </w:rPr>
      </w:pPr>
    </w:p>
    <w:p>
      <w:pPr>
        <w:pStyle w:val="ListParagraph"/>
        <w:numPr>
          <w:ilvl w:val="1"/>
          <w:numId w:val="129"/>
        </w:numPr>
        <w:tabs>
          <w:tab w:pos="1937" w:val="left" w:leader="none"/>
        </w:tabs>
        <w:spacing w:line="285" w:lineRule="auto" w:before="0" w:after="0"/>
        <w:ind w:left="1925" w:right="1550" w:hanging="127"/>
        <w:jc w:val="left"/>
        <w:rPr>
          <w:sz w:val="22"/>
        </w:rPr>
      </w:pPr>
      <w:r>
        <w:rPr>
          <w:sz w:val="22"/>
        </w:rPr>
        <w:t>women with disabilities experience violence, particularly family violence and violence</w:t>
      </w:r>
      <w:r>
        <w:rPr>
          <w:spacing w:val="40"/>
          <w:sz w:val="22"/>
        </w:rPr>
        <w:t> </w:t>
      </w:r>
      <w:r>
        <w:rPr>
          <w:sz w:val="22"/>
        </w:rPr>
        <w:t>in institutions, more often than men with disabilities</w:t>
      </w:r>
    </w:p>
    <w:p>
      <w:pPr>
        <w:pStyle w:val="ListParagraph"/>
        <w:numPr>
          <w:ilvl w:val="1"/>
          <w:numId w:val="129"/>
        </w:numPr>
        <w:tabs>
          <w:tab w:pos="1937" w:val="left" w:leader="none"/>
        </w:tabs>
        <w:spacing w:line="285" w:lineRule="auto" w:before="0" w:after="0"/>
        <w:ind w:left="1925" w:right="2130" w:hanging="127"/>
        <w:jc w:val="left"/>
        <w:rPr>
          <w:sz w:val="22"/>
        </w:rPr>
      </w:pPr>
      <w:r>
        <w:rPr>
          <w:sz w:val="22"/>
        </w:rPr>
        <w:t>gender based violence, including domestic/family violence, sexual assault/rape</w:t>
      </w:r>
      <w:r>
        <w:rPr>
          <w:spacing w:val="40"/>
          <w:sz w:val="22"/>
        </w:rPr>
        <w:t> </w:t>
      </w:r>
      <w:r>
        <w:rPr>
          <w:sz w:val="22"/>
        </w:rPr>
        <w:t>is a cause of disability in women</w:t>
      </w:r>
    </w:p>
    <w:p>
      <w:pPr>
        <w:pStyle w:val="ListParagraph"/>
        <w:numPr>
          <w:ilvl w:val="1"/>
          <w:numId w:val="129"/>
        </w:numPr>
        <w:tabs>
          <w:tab w:pos="1937" w:val="left" w:leader="none"/>
        </w:tabs>
        <w:spacing w:line="285" w:lineRule="auto" w:before="0" w:after="0"/>
        <w:ind w:left="1925" w:right="1744" w:hanging="127"/>
        <w:jc w:val="both"/>
        <w:rPr>
          <w:sz w:val="22"/>
        </w:rPr>
      </w:pPr>
      <w:r>
        <w:rPr>
          <w:sz w:val="22"/>
        </w:rPr>
        <w:t>women and girls with disabilities are often at greater risk than men with disabilities, both within and outside the home, of violence, injury or abuse, neglect or negligent treatment, maltreatment or exploitation</w:t>
      </w:r>
    </w:p>
    <w:p>
      <w:pPr>
        <w:spacing w:after="0" w:line="285" w:lineRule="auto"/>
        <w:jc w:val="both"/>
        <w:rPr>
          <w:sz w:val="22"/>
        </w:rPr>
        <w:sectPr>
          <w:pgSz w:w="11910" w:h="16840"/>
          <w:pgMar w:header="0" w:footer="379" w:top="1440" w:bottom="560" w:left="0" w:right="0"/>
        </w:sectPr>
      </w:pPr>
    </w:p>
    <w:p>
      <w:pPr>
        <w:pStyle w:val="BodyText"/>
        <w:rPr>
          <w:sz w:val="20"/>
        </w:rPr>
      </w:pPr>
    </w:p>
    <w:p>
      <w:pPr>
        <w:pStyle w:val="BodyText"/>
        <w:spacing w:before="11"/>
        <w:rPr>
          <w:sz w:val="25"/>
        </w:rPr>
      </w:pPr>
    </w:p>
    <w:p>
      <w:pPr>
        <w:pStyle w:val="ListParagraph"/>
        <w:numPr>
          <w:ilvl w:val="1"/>
          <w:numId w:val="129"/>
        </w:numPr>
        <w:tabs>
          <w:tab w:pos="1944" w:val="left" w:leader="none"/>
        </w:tabs>
        <w:spacing w:line="340" w:lineRule="auto" w:before="93" w:after="0"/>
        <w:ind w:left="1927" w:right="1329" w:hanging="123"/>
        <w:jc w:val="left"/>
        <w:rPr>
          <w:sz w:val="22"/>
        </w:rPr>
      </w:pPr>
      <w:r>
        <w:rPr>
          <w:sz w:val="22"/>
        </w:rPr>
        <w:t>women</w:t>
      </w:r>
      <w:r>
        <w:rPr>
          <w:spacing w:val="-2"/>
          <w:sz w:val="22"/>
        </w:rPr>
        <w:t> </w:t>
      </w:r>
      <w:r>
        <w:rPr>
          <w:sz w:val="22"/>
        </w:rPr>
        <w:t>with</w:t>
      </w:r>
      <w:r>
        <w:rPr>
          <w:spacing w:val="-2"/>
          <w:sz w:val="22"/>
        </w:rPr>
        <w:t> </w:t>
      </w:r>
      <w:r>
        <w:rPr>
          <w:sz w:val="22"/>
        </w:rPr>
        <w:t>disabilities</w:t>
      </w:r>
      <w:r>
        <w:rPr>
          <w:spacing w:val="-2"/>
          <w:sz w:val="22"/>
        </w:rPr>
        <w:t> </w:t>
      </w:r>
      <w:r>
        <w:rPr>
          <w:sz w:val="22"/>
        </w:rPr>
        <w:t>are</w:t>
      </w:r>
      <w:r>
        <w:rPr>
          <w:spacing w:val="-2"/>
          <w:sz w:val="22"/>
        </w:rPr>
        <w:t> </w:t>
      </w:r>
      <w:r>
        <w:rPr>
          <w:sz w:val="22"/>
        </w:rPr>
        <w:t>more</w:t>
      </w:r>
      <w:r>
        <w:rPr>
          <w:spacing w:val="-1"/>
          <w:sz w:val="22"/>
        </w:rPr>
        <w:t> </w:t>
      </w:r>
      <w:r>
        <w:rPr>
          <w:sz w:val="22"/>
        </w:rPr>
        <w:t>vulnerable</w:t>
      </w:r>
      <w:r>
        <w:rPr>
          <w:spacing w:val="-1"/>
          <w:sz w:val="22"/>
        </w:rPr>
        <w:t> </w:t>
      </w:r>
      <w:r>
        <w:rPr>
          <w:sz w:val="22"/>
        </w:rPr>
        <w:t>as</w:t>
      </w:r>
      <w:r>
        <w:rPr>
          <w:spacing w:val="-2"/>
          <w:sz w:val="22"/>
        </w:rPr>
        <w:t> </w:t>
      </w:r>
      <w:r>
        <w:rPr>
          <w:sz w:val="22"/>
        </w:rPr>
        <w:t>victims</w:t>
      </w:r>
      <w:r>
        <w:rPr>
          <w:spacing w:val="-1"/>
          <w:sz w:val="22"/>
        </w:rPr>
        <w:t> </w:t>
      </w:r>
      <w:r>
        <w:rPr>
          <w:sz w:val="22"/>
        </w:rPr>
        <w:t>of</w:t>
      </w:r>
      <w:r>
        <w:rPr>
          <w:spacing w:val="-2"/>
          <w:sz w:val="22"/>
        </w:rPr>
        <w:t> </w:t>
      </w:r>
      <w:r>
        <w:rPr>
          <w:sz w:val="22"/>
        </w:rPr>
        <w:t>crimes</w:t>
      </w:r>
      <w:r>
        <w:rPr>
          <w:spacing w:val="-1"/>
          <w:sz w:val="22"/>
        </w:rPr>
        <w:t> </w:t>
      </w:r>
      <w:r>
        <w:rPr>
          <w:sz w:val="22"/>
        </w:rPr>
        <w:t>from</w:t>
      </w:r>
      <w:r>
        <w:rPr>
          <w:spacing w:val="-1"/>
          <w:sz w:val="22"/>
        </w:rPr>
        <w:t> </w:t>
      </w:r>
      <w:r>
        <w:rPr>
          <w:sz w:val="22"/>
        </w:rPr>
        <w:t>both</w:t>
      </w:r>
      <w:r>
        <w:rPr>
          <w:spacing w:val="-2"/>
          <w:sz w:val="22"/>
        </w:rPr>
        <w:t> </w:t>
      </w:r>
      <w:r>
        <w:rPr>
          <w:sz w:val="22"/>
        </w:rPr>
        <w:t>strangers</w:t>
      </w:r>
      <w:r>
        <w:rPr>
          <w:spacing w:val="-1"/>
          <w:sz w:val="22"/>
        </w:rPr>
        <w:t> </w:t>
      </w:r>
      <w:r>
        <w:rPr>
          <w:sz w:val="22"/>
        </w:rPr>
        <w:t>and people who are known to them, yet crimes against women with disabilities are often never reported to law enforcement agencies</w:t>
      </w:r>
    </w:p>
    <w:p>
      <w:pPr>
        <w:pStyle w:val="ListParagraph"/>
        <w:numPr>
          <w:ilvl w:val="1"/>
          <w:numId w:val="129"/>
        </w:numPr>
        <w:tabs>
          <w:tab w:pos="1944" w:val="left" w:leader="none"/>
        </w:tabs>
        <w:spacing w:line="340" w:lineRule="auto" w:before="2" w:after="0"/>
        <w:ind w:left="1927" w:right="2030" w:hanging="123"/>
        <w:jc w:val="left"/>
        <w:rPr>
          <w:sz w:val="22"/>
        </w:rPr>
      </w:pPr>
      <w:r>
        <w:rPr>
          <w:sz w:val="22"/>
        </w:rPr>
        <w:t>more women than men are classiﬁed as having a disability, particularly as ageing populations</w:t>
      </w:r>
      <w:r>
        <w:rPr>
          <w:spacing w:val="-4"/>
          <w:sz w:val="22"/>
        </w:rPr>
        <w:t> </w:t>
      </w:r>
      <w:r>
        <w:rPr>
          <w:sz w:val="22"/>
        </w:rPr>
        <w:t>mean</w:t>
      </w:r>
      <w:r>
        <w:rPr>
          <w:spacing w:val="-3"/>
          <w:sz w:val="22"/>
        </w:rPr>
        <w:t> </w:t>
      </w:r>
      <w:r>
        <w:rPr>
          <w:sz w:val="22"/>
        </w:rPr>
        <w:t>that</w:t>
      </w:r>
      <w:r>
        <w:rPr>
          <w:spacing w:val="-3"/>
          <w:sz w:val="22"/>
        </w:rPr>
        <w:t> </w:t>
      </w:r>
      <w:r>
        <w:rPr>
          <w:sz w:val="22"/>
        </w:rPr>
        <w:t>larger</w:t>
      </w:r>
      <w:r>
        <w:rPr>
          <w:spacing w:val="-4"/>
          <w:sz w:val="22"/>
        </w:rPr>
        <w:t> </w:t>
      </w:r>
      <w:r>
        <w:rPr>
          <w:sz w:val="22"/>
        </w:rPr>
        <w:t>proportions</w:t>
      </w:r>
      <w:r>
        <w:rPr>
          <w:spacing w:val="-4"/>
          <w:sz w:val="22"/>
        </w:rPr>
        <w:t> </w:t>
      </w:r>
      <w:r>
        <w:rPr>
          <w:sz w:val="22"/>
        </w:rPr>
        <w:t>of</w:t>
      </w:r>
      <w:r>
        <w:rPr>
          <w:spacing w:val="-4"/>
          <w:sz w:val="22"/>
        </w:rPr>
        <w:t> </w:t>
      </w:r>
      <w:r>
        <w:rPr>
          <w:sz w:val="22"/>
        </w:rPr>
        <w:t>the</w:t>
      </w:r>
      <w:r>
        <w:rPr>
          <w:spacing w:val="-3"/>
          <w:sz w:val="22"/>
        </w:rPr>
        <w:t> </w:t>
      </w:r>
      <w:r>
        <w:rPr>
          <w:sz w:val="22"/>
        </w:rPr>
        <w:t>elderly</w:t>
      </w:r>
      <w:r>
        <w:rPr>
          <w:spacing w:val="-4"/>
          <w:sz w:val="22"/>
        </w:rPr>
        <w:t> </w:t>
      </w:r>
      <w:r>
        <w:rPr>
          <w:sz w:val="22"/>
        </w:rPr>
        <w:t>are</w:t>
      </w:r>
      <w:r>
        <w:rPr>
          <w:spacing w:val="-4"/>
          <w:sz w:val="22"/>
        </w:rPr>
        <w:t> </w:t>
      </w:r>
      <w:r>
        <w:rPr>
          <w:sz w:val="22"/>
        </w:rPr>
        <w:t>women</w:t>
      </w:r>
      <w:r>
        <w:rPr>
          <w:spacing w:val="-4"/>
          <w:sz w:val="22"/>
        </w:rPr>
        <w:t> </w:t>
      </w:r>
      <w:r>
        <w:rPr>
          <w:sz w:val="22"/>
        </w:rPr>
        <w:t>with</w:t>
      </w:r>
      <w:r>
        <w:rPr>
          <w:spacing w:val="-4"/>
          <w:sz w:val="22"/>
        </w:rPr>
        <w:t> </w:t>
      </w:r>
      <w:r>
        <w:rPr>
          <w:sz w:val="22"/>
        </w:rPr>
        <w:t>disabilities</w:t>
      </w:r>
    </w:p>
    <w:p>
      <w:pPr>
        <w:pStyle w:val="ListParagraph"/>
        <w:numPr>
          <w:ilvl w:val="1"/>
          <w:numId w:val="129"/>
        </w:numPr>
        <w:tabs>
          <w:tab w:pos="1944" w:val="left" w:leader="none"/>
        </w:tabs>
        <w:spacing w:line="240" w:lineRule="auto" w:before="1" w:after="0"/>
        <w:ind w:left="1943" w:right="0" w:hanging="139"/>
        <w:jc w:val="left"/>
        <w:rPr>
          <w:sz w:val="22"/>
        </w:rPr>
      </w:pPr>
      <w:r>
        <w:rPr>
          <w:sz w:val="22"/>
        </w:rPr>
        <w:t>women</w:t>
      </w:r>
      <w:r>
        <w:rPr>
          <w:spacing w:val="-4"/>
          <w:sz w:val="22"/>
        </w:rPr>
        <w:t> </w:t>
      </w:r>
      <w:r>
        <w:rPr>
          <w:sz w:val="22"/>
        </w:rPr>
        <w:t>with</w:t>
      </w:r>
      <w:r>
        <w:rPr>
          <w:spacing w:val="-3"/>
          <w:sz w:val="22"/>
        </w:rPr>
        <w:t> </w:t>
      </w:r>
      <w:r>
        <w:rPr>
          <w:sz w:val="22"/>
        </w:rPr>
        <w:t>disabilities</w:t>
      </w:r>
      <w:r>
        <w:rPr>
          <w:spacing w:val="-4"/>
          <w:sz w:val="22"/>
        </w:rPr>
        <w:t> </w:t>
      </w:r>
      <w:r>
        <w:rPr>
          <w:sz w:val="22"/>
        </w:rPr>
        <w:t>are</w:t>
      </w:r>
      <w:r>
        <w:rPr>
          <w:spacing w:val="-3"/>
          <w:sz w:val="22"/>
        </w:rPr>
        <w:t> </w:t>
      </w:r>
      <w:r>
        <w:rPr>
          <w:sz w:val="22"/>
        </w:rPr>
        <w:t>less</w:t>
      </w:r>
      <w:r>
        <w:rPr>
          <w:spacing w:val="-3"/>
          <w:sz w:val="22"/>
        </w:rPr>
        <w:t> </w:t>
      </w:r>
      <w:r>
        <w:rPr>
          <w:sz w:val="22"/>
        </w:rPr>
        <w:t>likely</w:t>
      </w:r>
      <w:r>
        <w:rPr>
          <w:spacing w:val="-4"/>
          <w:sz w:val="22"/>
        </w:rPr>
        <w:t> </w:t>
      </w:r>
      <w:r>
        <w:rPr>
          <w:sz w:val="22"/>
        </w:rPr>
        <w:t>to</w:t>
      </w:r>
      <w:r>
        <w:rPr>
          <w:spacing w:val="-2"/>
          <w:sz w:val="22"/>
        </w:rPr>
        <w:t> </w:t>
      </w:r>
      <w:r>
        <w:rPr>
          <w:sz w:val="22"/>
        </w:rPr>
        <w:t>receive</w:t>
      </w:r>
      <w:r>
        <w:rPr>
          <w:spacing w:val="-3"/>
          <w:sz w:val="22"/>
        </w:rPr>
        <w:t> </w:t>
      </w:r>
      <w:r>
        <w:rPr>
          <w:sz w:val="22"/>
        </w:rPr>
        <w:t>service</w:t>
      </w:r>
      <w:r>
        <w:rPr>
          <w:spacing w:val="-2"/>
          <w:sz w:val="22"/>
        </w:rPr>
        <w:t> </w:t>
      </w:r>
      <w:r>
        <w:rPr>
          <w:sz w:val="22"/>
        </w:rPr>
        <w:t>support</w:t>
      </w:r>
      <w:r>
        <w:rPr>
          <w:spacing w:val="-2"/>
          <w:sz w:val="22"/>
        </w:rPr>
        <w:t> </w:t>
      </w:r>
      <w:r>
        <w:rPr>
          <w:sz w:val="22"/>
        </w:rPr>
        <w:t>than</w:t>
      </w:r>
      <w:r>
        <w:rPr>
          <w:spacing w:val="-3"/>
          <w:sz w:val="22"/>
        </w:rPr>
        <w:t> </w:t>
      </w:r>
      <w:r>
        <w:rPr>
          <w:sz w:val="22"/>
        </w:rPr>
        <w:t>men</w:t>
      </w:r>
      <w:r>
        <w:rPr>
          <w:spacing w:val="-2"/>
          <w:sz w:val="22"/>
        </w:rPr>
        <w:t> </w:t>
      </w:r>
      <w:r>
        <w:rPr>
          <w:sz w:val="22"/>
        </w:rPr>
        <w:t>with</w:t>
      </w:r>
      <w:r>
        <w:rPr>
          <w:spacing w:val="-3"/>
          <w:sz w:val="22"/>
        </w:rPr>
        <w:t> </w:t>
      </w:r>
      <w:r>
        <w:rPr>
          <w:spacing w:val="-2"/>
          <w:sz w:val="22"/>
        </w:rPr>
        <w:t>disabilities</w:t>
      </w:r>
    </w:p>
    <w:p>
      <w:pPr>
        <w:pStyle w:val="ListParagraph"/>
        <w:numPr>
          <w:ilvl w:val="1"/>
          <w:numId w:val="129"/>
        </w:numPr>
        <w:tabs>
          <w:tab w:pos="1944" w:val="left" w:leader="none"/>
        </w:tabs>
        <w:spacing w:line="340" w:lineRule="auto" w:before="107" w:after="0"/>
        <w:ind w:left="1927" w:right="2080" w:hanging="123"/>
        <w:jc w:val="left"/>
        <w:rPr>
          <w:sz w:val="22"/>
        </w:rPr>
      </w:pPr>
      <w:r>
        <w:rPr>
          <w:sz w:val="22"/>
        </w:rPr>
        <w:t>while</w:t>
      </w:r>
      <w:r>
        <w:rPr>
          <w:spacing w:val="-4"/>
          <w:sz w:val="22"/>
        </w:rPr>
        <w:t> </w:t>
      </w:r>
      <w:r>
        <w:rPr>
          <w:sz w:val="22"/>
        </w:rPr>
        <w:t>persons</w:t>
      </w:r>
      <w:r>
        <w:rPr>
          <w:spacing w:val="-4"/>
          <w:sz w:val="22"/>
        </w:rPr>
        <w:t> </w:t>
      </w:r>
      <w:r>
        <w:rPr>
          <w:sz w:val="22"/>
        </w:rPr>
        <w:t>with</w:t>
      </w:r>
      <w:r>
        <w:rPr>
          <w:spacing w:val="-4"/>
          <w:sz w:val="22"/>
        </w:rPr>
        <w:t> </w:t>
      </w:r>
      <w:r>
        <w:rPr>
          <w:sz w:val="22"/>
        </w:rPr>
        <w:t>disabilities</w:t>
      </w:r>
      <w:r>
        <w:rPr>
          <w:spacing w:val="-4"/>
          <w:sz w:val="22"/>
        </w:rPr>
        <w:t> </w:t>
      </w:r>
      <w:r>
        <w:rPr>
          <w:sz w:val="22"/>
        </w:rPr>
        <w:t>are</w:t>
      </w:r>
      <w:r>
        <w:rPr>
          <w:spacing w:val="-4"/>
          <w:sz w:val="22"/>
        </w:rPr>
        <w:t> </w:t>
      </w:r>
      <w:r>
        <w:rPr>
          <w:sz w:val="22"/>
        </w:rPr>
        <w:t>much</w:t>
      </w:r>
      <w:r>
        <w:rPr>
          <w:spacing w:val="-3"/>
          <w:sz w:val="22"/>
        </w:rPr>
        <w:t> </w:t>
      </w:r>
      <w:r>
        <w:rPr>
          <w:sz w:val="22"/>
        </w:rPr>
        <w:t>more</w:t>
      </w:r>
      <w:r>
        <w:rPr>
          <w:spacing w:val="-3"/>
          <w:sz w:val="22"/>
        </w:rPr>
        <w:t> </w:t>
      </w:r>
      <w:r>
        <w:rPr>
          <w:sz w:val="22"/>
        </w:rPr>
        <w:t>likely</w:t>
      </w:r>
      <w:r>
        <w:rPr>
          <w:spacing w:val="-4"/>
          <w:sz w:val="22"/>
        </w:rPr>
        <w:t> </w:t>
      </w:r>
      <w:r>
        <w:rPr>
          <w:sz w:val="22"/>
        </w:rPr>
        <w:t>to</w:t>
      </w:r>
      <w:r>
        <w:rPr>
          <w:spacing w:val="-3"/>
          <w:sz w:val="22"/>
        </w:rPr>
        <w:t> </w:t>
      </w:r>
      <w:r>
        <w:rPr>
          <w:sz w:val="22"/>
        </w:rPr>
        <w:t>live</w:t>
      </w:r>
      <w:r>
        <w:rPr>
          <w:spacing w:val="-4"/>
          <w:sz w:val="22"/>
        </w:rPr>
        <w:t> </w:t>
      </w:r>
      <w:r>
        <w:rPr>
          <w:sz w:val="22"/>
        </w:rPr>
        <w:t>in</w:t>
      </w:r>
      <w:r>
        <w:rPr>
          <w:spacing w:val="-4"/>
          <w:sz w:val="22"/>
        </w:rPr>
        <w:t> </w:t>
      </w:r>
      <w:r>
        <w:rPr>
          <w:sz w:val="22"/>
        </w:rPr>
        <w:t>poverty,</w:t>
      </w:r>
      <w:r>
        <w:rPr>
          <w:spacing w:val="-3"/>
          <w:sz w:val="22"/>
        </w:rPr>
        <w:t> </w:t>
      </w:r>
      <w:r>
        <w:rPr>
          <w:sz w:val="22"/>
        </w:rPr>
        <w:t>women</w:t>
      </w:r>
      <w:r>
        <w:rPr>
          <w:spacing w:val="-4"/>
          <w:sz w:val="22"/>
        </w:rPr>
        <w:t> </w:t>
      </w:r>
      <w:r>
        <w:rPr>
          <w:sz w:val="22"/>
        </w:rPr>
        <w:t>with disabilities are likely to be poorer than men with disabilities</w:t>
      </w:r>
    </w:p>
    <w:p>
      <w:pPr>
        <w:pStyle w:val="ListParagraph"/>
        <w:numPr>
          <w:ilvl w:val="1"/>
          <w:numId w:val="129"/>
        </w:numPr>
        <w:tabs>
          <w:tab w:pos="1944" w:val="left" w:leader="none"/>
        </w:tabs>
        <w:spacing w:line="340" w:lineRule="auto" w:before="1" w:after="0"/>
        <w:ind w:left="1927" w:right="1505" w:hanging="123"/>
        <w:jc w:val="left"/>
        <w:rPr>
          <w:sz w:val="22"/>
        </w:rPr>
      </w:pPr>
      <w:r>
        <w:rPr>
          <w:sz w:val="22"/>
        </w:rPr>
        <w:t>women</w:t>
      </w:r>
      <w:r>
        <w:rPr>
          <w:spacing w:val="-3"/>
          <w:sz w:val="22"/>
        </w:rPr>
        <w:t> </w:t>
      </w:r>
      <w:r>
        <w:rPr>
          <w:sz w:val="22"/>
        </w:rPr>
        <w:t>with</w:t>
      </w:r>
      <w:r>
        <w:rPr>
          <w:spacing w:val="-3"/>
          <w:sz w:val="22"/>
        </w:rPr>
        <w:t> </w:t>
      </w:r>
      <w:r>
        <w:rPr>
          <w:sz w:val="22"/>
        </w:rPr>
        <w:t>disabilities</w:t>
      </w:r>
      <w:r>
        <w:rPr>
          <w:spacing w:val="-3"/>
          <w:sz w:val="22"/>
        </w:rPr>
        <w:t> </w:t>
      </w:r>
      <w:r>
        <w:rPr>
          <w:sz w:val="22"/>
        </w:rPr>
        <w:t>and</w:t>
      </w:r>
      <w:r>
        <w:rPr>
          <w:spacing w:val="-3"/>
          <w:sz w:val="22"/>
        </w:rPr>
        <w:t> </w:t>
      </w:r>
      <w:r>
        <w:rPr>
          <w:sz w:val="22"/>
        </w:rPr>
        <w:t>men</w:t>
      </w:r>
      <w:r>
        <w:rPr>
          <w:spacing w:val="-2"/>
          <w:sz w:val="22"/>
        </w:rPr>
        <w:t> </w:t>
      </w:r>
      <w:r>
        <w:rPr>
          <w:sz w:val="22"/>
        </w:rPr>
        <w:t>with</w:t>
      </w:r>
      <w:r>
        <w:rPr>
          <w:spacing w:val="-3"/>
          <w:sz w:val="22"/>
        </w:rPr>
        <w:t> </w:t>
      </w:r>
      <w:r>
        <w:rPr>
          <w:sz w:val="22"/>
        </w:rPr>
        <w:t>disabilities</w:t>
      </w:r>
      <w:r>
        <w:rPr>
          <w:spacing w:val="-3"/>
          <w:sz w:val="22"/>
        </w:rPr>
        <w:t> </w:t>
      </w:r>
      <w:r>
        <w:rPr>
          <w:sz w:val="22"/>
        </w:rPr>
        <w:t>have</w:t>
      </w:r>
      <w:r>
        <w:rPr>
          <w:spacing w:val="-3"/>
          <w:sz w:val="22"/>
        </w:rPr>
        <w:t> </w:t>
      </w:r>
      <w:r>
        <w:rPr>
          <w:sz w:val="22"/>
        </w:rPr>
        <w:t>different</w:t>
      </w:r>
      <w:r>
        <w:rPr>
          <w:spacing w:val="-2"/>
          <w:sz w:val="22"/>
        </w:rPr>
        <w:t> </w:t>
      </w:r>
      <w:r>
        <w:rPr>
          <w:sz w:val="22"/>
        </w:rPr>
        <w:t>economic</w:t>
      </w:r>
      <w:r>
        <w:rPr>
          <w:spacing w:val="-3"/>
          <w:sz w:val="22"/>
        </w:rPr>
        <w:t> </w:t>
      </w:r>
      <w:r>
        <w:rPr>
          <w:sz w:val="22"/>
        </w:rPr>
        <w:t>opportunities, with women with disabilities being less likely to be in the paid workforce than men with disabilities.They also have lower incomes from employment than men with disabilities</w:t>
      </w:r>
    </w:p>
    <w:p>
      <w:pPr>
        <w:pStyle w:val="ListParagraph"/>
        <w:numPr>
          <w:ilvl w:val="1"/>
          <w:numId w:val="129"/>
        </w:numPr>
        <w:tabs>
          <w:tab w:pos="1944" w:val="left" w:leader="none"/>
        </w:tabs>
        <w:spacing w:line="340" w:lineRule="auto" w:before="3" w:after="0"/>
        <w:ind w:left="1927" w:right="1733" w:hanging="123"/>
        <w:jc w:val="left"/>
        <w:rPr>
          <w:sz w:val="22"/>
        </w:rPr>
      </w:pPr>
      <w:r>
        <w:rPr>
          <w:sz w:val="22"/>
        </w:rPr>
        <w:t>women</w:t>
      </w:r>
      <w:r>
        <w:rPr>
          <w:spacing w:val="-2"/>
          <w:sz w:val="22"/>
        </w:rPr>
        <w:t> </w:t>
      </w:r>
      <w:r>
        <w:rPr>
          <w:sz w:val="22"/>
        </w:rPr>
        <w:t>with</w:t>
      </w:r>
      <w:r>
        <w:rPr>
          <w:spacing w:val="-2"/>
          <w:sz w:val="22"/>
        </w:rPr>
        <w:t> </w:t>
      </w:r>
      <w:r>
        <w:rPr>
          <w:sz w:val="22"/>
        </w:rPr>
        <w:t>disabilities</w:t>
      </w:r>
      <w:r>
        <w:rPr>
          <w:spacing w:val="-2"/>
          <w:sz w:val="22"/>
        </w:rPr>
        <w:t> </w:t>
      </w:r>
      <w:r>
        <w:rPr>
          <w:sz w:val="22"/>
        </w:rPr>
        <w:t>are</w:t>
      </w:r>
      <w:r>
        <w:rPr>
          <w:spacing w:val="-2"/>
          <w:sz w:val="22"/>
        </w:rPr>
        <w:t> </w:t>
      </w:r>
      <w:r>
        <w:rPr>
          <w:sz w:val="22"/>
        </w:rPr>
        <w:t>more</w:t>
      </w:r>
      <w:r>
        <w:rPr>
          <w:spacing w:val="-1"/>
          <w:sz w:val="22"/>
        </w:rPr>
        <w:t> </w:t>
      </w:r>
      <w:r>
        <w:rPr>
          <w:sz w:val="22"/>
        </w:rPr>
        <w:t>likely</w:t>
      </w:r>
      <w:r>
        <w:rPr>
          <w:spacing w:val="-2"/>
          <w:sz w:val="22"/>
        </w:rPr>
        <w:t> </w:t>
      </w:r>
      <w:r>
        <w:rPr>
          <w:sz w:val="22"/>
        </w:rPr>
        <w:t>to</w:t>
      </w:r>
      <w:r>
        <w:rPr>
          <w:spacing w:val="-1"/>
          <w:sz w:val="22"/>
        </w:rPr>
        <w:t> </w:t>
      </w:r>
      <w:r>
        <w:rPr>
          <w:sz w:val="22"/>
        </w:rPr>
        <w:t>be</w:t>
      </w:r>
      <w:r>
        <w:rPr>
          <w:spacing w:val="-2"/>
          <w:sz w:val="22"/>
        </w:rPr>
        <w:t> </w:t>
      </w:r>
      <w:r>
        <w:rPr>
          <w:sz w:val="22"/>
        </w:rPr>
        <w:t>sole</w:t>
      </w:r>
      <w:r>
        <w:rPr>
          <w:spacing w:val="-1"/>
          <w:sz w:val="22"/>
        </w:rPr>
        <w:t> </w:t>
      </w:r>
      <w:r>
        <w:rPr>
          <w:sz w:val="22"/>
        </w:rPr>
        <w:t>parents,</w:t>
      </w:r>
      <w:r>
        <w:rPr>
          <w:spacing w:val="-2"/>
          <w:sz w:val="22"/>
        </w:rPr>
        <w:t> </w:t>
      </w:r>
      <w:r>
        <w:rPr>
          <w:sz w:val="22"/>
        </w:rPr>
        <w:t>to</w:t>
      </w:r>
      <w:r>
        <w:rPr>
          <w:spacing w:val="-1"/>
          <w:sz w:val="22"/>
        </w:rPr>
        <w:t> </w:t>
      </w:r>
      <w:r>
        <w:rPr>
          <w:sz w:val="22"/>
        </w:rPr>
        <w:t>be</w:t>
      </w:r>
      <w:r>
        <w:rPr>
          <w:spacing w:val="-2"/>
          <w:sz w:val="22"/>
        </w:rPr>
        <w:t> </w:t>
      </w:r>
      <w:r>
        <w:rPr>
          <w:sz w:val="22"/>
        </w:rPr>
        <w:t>living</w:t>
      </w:r>
      <w:r>
        <w:rPr>
          <w:spacing w:val="-2"/>
          <w:sz w:val="22"/>
        </w:rPr>
        <w:t> </w:t>
      </w:r>
      <w:r>
        <w:rPr>
          <w:sz w:val="22"/>
        </w:rPr>
        <w:t>on</w:t>
      </w:r>
      <w:r>
        <w:rPr>
          <w:spacing w:val="-2"/>
          <w:sz w:val="22"/>
        </w:rPr>
        <w:t> </w:t>
      </w:r>
      <w:r>
        <w:rPr>
          <w:sz w:val="22"/>
        </w:rPr>
        <w:t>their</w:t>
      </w:r>
      <w:r>
        <w:rPr>
          <w:spacing w:val="-1"/>
          <w:sz w:val="22"/>
        </w:rPr>
        <w:t> </w:t>
      </w:r>
      <w:r>
        <w:rPr>
          <w:sz w:val="22"/>
        </w:rPr>
        <w:t>own</w:t>
      </w:r>
      <w:r>
        <w:rPr>
          <w:spacing w:val="-2"/>
          <w:sz w:val="22"/>
        </w:rPr>
        <w:t> </w:t>
      </w:r>
      <w:r>
        <w:rPr>
          <w:sz w:val="22"/>
        </w:rPr>
        <w:t>or in their parental family than men with disabilities</w:t>
      </w:r>
    </w:p>
    <w:p>
      <w:pPr>
        <w:pStyle w:val="ListParagraph"/>
        <w:numPr>
          <w:ilvl w:val="1"/>
          <w:numId w:val="129"/>
        </w:numPr>
        <w:tabs>
          <w:tab w:pos="1944" w:val="left" w:leader="none"/>
        </w:tabs>
        <w:spacing w:line="340" w:lineRule="auto" w:before="1" w:after="0"/>
        <w:ind w:left="1927" w:right="1830" w:hanging="123"/>
        <w:jc w:val="left"/>
        <w:rPr>
          <w:sz w:val="22"/>
        </w:rPr>
      </w:pPr>
      <w:r>
        <w:rPr>
          <w:sz w:val="22"/>
        </w:rPr>
        <w:t>women</w:t>
      </w:r>
      <w:r>
        <w:rPr>
          <w:spacing w:val="-2"/>
          <w:sz w:val="22"/>
        </w:rPr>
        <w:t> </w:t>
      </w:r>
      <w:r>
        <w:rPr>
          <w:sz w:val="22"/>
        </w:rPr>
        <w:t>with</w:t>
      </w:r>
      <w:r>
        <w:rPr>
          <w:spacing w:val="-2"/>
          <w:sz w:val="22"/>
        </w:rPr>
        <w:t> </w:t>
      </w:r>
      <w:r>
        <w:rPr>
          <w:sz w:val="22"/>
        </w:rPr>
        <w:t>disabilities,</w:t>
      </w:r>
      <w:r>
        <w:rPr>
          <w:spacing w:val="-2"/>
          <w:sz w:val="22"/>
        </w:rPr>
        <w:t> </w:t>
      </w:r>
      <w:r>
        <w:rPr>
          <w:sz w:val="22"/>
        </w:rPr>
        <w:t>with</w:t>
      </w:r>
      <w:r>
        <w:rPr>
          <w:spacing w:val="-2"/>
          <w:sz w:val="22"/>
        </w:rPr>
        <w:t> </w:t>
      </w:r>
      <w:r>
        <w:rPr>
          <w:sz w:val="22"/>
        </w:rPr>
        <w:t>less</w:t>
      </w:r>
      <w:r>
        <w:rPr>
          <w:spacing w:val="-2"/>
          <w:sz w:val="22"/>
        </w:rPr>
        <w:t> </w:t>
      </w:r>
      <w:r>
        <w:rPr>
          <w:sz w:val="22"/>
        </w:rPr>
        <w:t>ﬁnancial</w:t>
      </w:r>
      <w:r>
        <w:rPr>
          <w:spacing w:val="-2"/>
          <w:sz w:val="22"/>
        </w:rPr>
        <w:t> </w:t>
      </w:r>
      <w:r>
        <w:rPr>
          <w:sz w:val="22"/>
        </w:rPr>
        <w:t>resources</w:t>
      </w:r>
      <w:r>
        <w:rPr>
          <w:spacing w:val="-1"/>
          <w:sz w:val="22"/>
        </w:rPr>
        <w:t> </w:t>
      </w:r>
      <w:r>
        <w:rPr>
          <w:sz w:val="22"/>
        </w:rPr>
        <w:t>at</w:t>
      </w:r>
      <w:r>
        <w:rPr>
          <w:spacing w:val="-2"/>
          <w:sz w:val="22"/>
        </w:rPr>
        <w:t> </w:t>
      </w:r>
      <w:r>
        <w:rPr>
          <w:sz w:val="22"/>
        </w:rPr>
        <w:t>their</w:t>
      </w:r>
      <w:r>
        <w:rPr>
          <w:spacing w:val="-1"/>
          <w:sz w:val="22"/>
        </w:rPr>
        <w:t> </w:t>
      </w:r>
      <w:r>
        <w:rPr>
          <w:sz w:val="22"/>
        </w:rPr>
        <w:t>disposal</w:t>
      </w:r>
      <w:r>
        <w:rPr>
          <w:spacing w:val="-2"/>
          <w:sz w:val="22"/>
        </w:rPr>
        <w:t> </w:t>
      </w:r>
      <w:r>
        <w:rPr>
          <w:sz w:val="22"/>
        </w:rPr>
        <w:t>than</w:t>
      </w:r>
      <w:r>
        <w:rPr>
          <w:spacing w:val="-1"/>
          <w:sz w:val="22"/>
        </w:rPr>
        <w:t> </w:t>
      </w:r>
      <w:r>
        <w:rPr>
          <w:sz w:val="22"/>
        </w:rPr>
        <w:t>men</w:t>
      </w:r>
      <w:r>
        <w:rPr>
          <w:spacing w:val="-1"/>
          <w:sz w:val="22"/>
        </w:rPr>
        <w:t> </w:t>
      </w:r>
      <w:r>
        <w:rPr>
          <w:sz w:val="22"/>
        </w:rPr>
        <w:t>with disabilities, are particularly vulnerable to living in insecure or inadequate housing</w:t>
      </w:r>
    </w:p>
    <w:p>
      <w:pPr>
        <w:pStyle w:val="ListParagraph"/>
        <w:numPr>
          <w:ilvl w:val="1"/>
          <w:numId w:val="129"/>
        </w:numPr>
        <w:tabs>
          <w:tab w:pos="1944" w:val="left" w:leader="none"/>
        </w:tabs>
        <w:spacing w:line="340" w:lineRule="auto" w:before="1" w:after="0"/>
        <w:ind w:left="1927" w:right="1583" w:hanging="123"/>
        <w:jc w:val="left"/>
        <w:rPr>
          <w:sz w:val="22"/>
        </w:rPr>
      </w:pPr>
      <w:r>
        <w:rPr>
          <w:sz w:val="22"/>
        </w:rPr>
        <w:t>women with disabilities and their children are more likely than men with disabilities to be</w:t>
      </w:r>
      <w:r>
        <w:rPr>
          <w:spacing w:val="-4"/>
          <w:sz w:val="22"/>
        </w:rPr>
        <w:t> </w:t>
      </w:r>
      <w:r>
        <w:rPr>
          <w:sz w:val="22"/>
        </w:rPr>
        <w:t>affected</w:t>
      </w:r>
      <w:r>
        <w:rPr>
          <w:spacing w:val="-3"/>
          <w:sz w:val="22"/>
        </w:rPr>
        <w:t> </w:t>
      </w:r>
      <w:r>
        <w:rPr>
          <w:sz w:val="22"/>
        </w:rPr>
        <w:t>by</w:t>
      </w:r>
      <w:r>
        <w:rPr>
          <w:spacing w:val="-4"/>
          <w:sz w:val="22"/>
        </w:rPr>
        <w:t> </w:t>
      </w:r>
      <w:r>
        <w:rPr>
          <w:sz w:val="22"/>
        </w:rPr>
        <w:t>the</w:t>
      </w:r>
      <w:r>
        <w:rPr>
          <w:spacing w:val="-3"/>
          <w:sz w:val="22"/>
        </w:rPr>
        <w:t> </w:t>
      </w:r>
      <w:r>
        <w:rPr>
          <w:sz w:val="22"/>
        </w:rPr>
        <w:t>lack</w:t>
      </w:r>
      <w:r>
        <w:rPr>
          <w:spacing w:val="-4"/>
          <w:sz w:val="22"/>
        </w:rPr>
        <w:t> </w:t>
      </w:r>
      <w:r>
        <w:rPr>
          <w:sz w:val="22"/>
        </w:rPr>
        <w:t>of</w:t>
      </w:r>
      <w:r>
        <w:rPr>
          <w:spacing w:val="-4"/>
          <w:sz w:val="22"/>
        </w:rPr>
        <w:t> </w:t>
      </w:r>
      <w:r>
        <w:rPr>
          <w:sz w:val="22"/>
        </w:rPr>
        <w:t>affordable</w:t>
      </w:r>
      <w:r>
        <w:rPr>
          <w:spacing w:val="-3"/>
          <w:sz w:val="22"/>
        </w:rPr>
        <w:t> </w:t>
      </w:r>
      <w:r>
        <w:rPr>
          <w:sz w:val="22"/>
        </w:rPr>
        <w:t>housing,</w:t>
      </w:r>
      <w:r>
        <w:rPr>
          <w:spacing w:val="-4"/>
          <w:sz w:val="22"/>
        </w:rPr>
        <w:t> </w:t>
      </w:r>
      <w:r>
        <w:rPr>
          <w:sz w:val="22"/>
        </w:rPr>
        <w:t>due</w:t>
      </w:r>
      <w:r>
        <w:rPr>
          <w:spacing w:val="-4"/>
          <w:sz w:val="22"/>
        </w:rPr>
        <w:t> </w:t>
      </w:r>
      <w:r>
        <w:rPr>
          <w:sz w:val="22"/>
        </w:rPr>
        <w:t>to</w:t>
      </w:r>
      <w:r>
        <w:rPr>
          <w:spacing w:val="-3"/>
          <w:sz w:val="22"/>
        </w:rPr>
        <w:t> </w:t>
      </w:r>
      <w:r>
        <w:rPr>
          <w:sz w:val="22"/>
        </w:rPr>
        <w:t>the</w:t>
      </w:r>
      <w:r>
        <w:rPr>
          <w:spacing w:val="-3"/>
          <w:sz w:val="22"/>
        </w:rPr>
        <w:t> </w:t>
      </w:r>
      <w:r>
        <w:rPr>
          <w:sz w:val="22"/>
        </w:rPr>
        <w:t>major</w:t>
      </w:r>
      <w:r>
        <w:rPr>
          <w:spacing w:val="-3"/>
          <w:sz w:val="22"/>
        </w:rPr>
        <w:t> </w:t>
      </w:r>
      <w:r>
        <w:rPr>
          <w:sz w:val="22"/>
        </w:rPr>
        <w:t>gap</w:t>
      </w:r>
      <w:r>
        <w:rPr>
          <w:spacing w:val="-4"/>
          <w:sz w:val="22"/>
        </w:rPr>
        <w:t> </w:t>
      </w:r>
      <w:r>
        <w:rPr>
          <w:sz w:val="22"/>
        </w:rPr>
        <w:t>in</w:t>
      </w:r>
      <w:r>
        <w:rPr>
          <w:spacing w:val="-4"/>
          <w:sz w:val="22"/>
        </w:rPr>
        <w:t> </w:t>
      </w:r>
      <w:r>
        <w:rPr>
          <w:sz w:val="22"/>
        </w:rPr>
        <w:t>overall</w:t>
      </w:r>
      <w:r>
        <w:rPr>
          <w:spacing w:val="-4"/>
          <w:sz w:val="22"/>
        </w:rPr>
        <w:t> </w:t>
      </w:r>
      <w:r>
        <w:rPr>
          <w:sz w:val="22"/>
        </w:rPr>
        <w:t>economic</w:t>
      </w:r>
    </w:p>
    <w:p>
      <w:pPr>
        <w:pStyle w:val="BodyText"/>
        <w:spacing w:line="340" w:lineRule="auto" w:before="2"/>
        <w:ind w:left="1927" w:right="1064"/>
      </w:pPr>
      <w:r>
        <w:rPr/>
        <w:t>security</w:t>
      </w:r>
      <w:r>
        <w:rPr>
          <w:spacing w:val="-3"/>
        </w:rPr>
        <w:t> </w:t>
      </w:r>
      <w:r>
        <w:rPr/>
        <w:t>across</w:t>
      </w:r>
      <w:r>
        <w:rPr>
          <w:spacing w:val="-4"/>
        </w:rPr>
        <w:t> </w:t>
      </w:r>
      <w:r>
        <w:rPr/>
        <w:t>the</w:t>
      </w:r>
      <w:r>
        <w:rPr>
          <w:spacing w:val="-3"/>
        </w:rPr>
        <w:t> </w:t>
      </w:r>
      <w:r>
        <w:rPr/>
        <w:t>life-cycle,</w:t>
      </w:r>
      <w:r>
        <w:rPr>
          <w:spacing w:val="-4"/>
        </w:rPr>
        <w:t> </w:t>
      </w:r>
      <w:r>
        <w:rPr/>
        <w:t>and</w:t>
      </w:r>
      <w:r>
        <w:rPr>
          <w:spacing w:val="-4"/>
        </w:rPr>
        <w:t> </w:t>
      </w:r>
      <w:r>
        <w:rPr/>
        <w:t>to</w:t>
      </w:r>
      <w:r>
        <w:rPr>
          <w:spacing w:val="-3"/>
        </w:rPr>
        <w:t> </w:t>
      </w:r>
      <w:r>
        <w:rPr/>
        <w:t>their</w:t>
      </w:r>
      <w:r>
        <w:rPr>
          <w:spacing w:val="-3"/>
        </w:rPr>
        <w:t> </w:t>
      </w:r>
      <w:r>
        <w:rPr/>
        <w:t>experience</w:t>
      </w:r>
      <w:r>
        <w:rPr>
          <w:spacing w:val="-4"/>
        </w:rPr>
        <w:t> </w:t>
      </w:r>
      <w:r>
        <w:rPr/>
        <w:t>of</w:t>
      </w:r>
      <w:r>
        <w:rPr>
          <w:spacing w:val="-4"/>
        </w:rPr>
        <w:t> </w:t>
      </w:r>
      <w:r>
        <w:rPr/>
        <w:t>gender-based</w:t>
      </w:r>
      <w:r>
        <w:rPr>
          <w:spacing w:val="-4"/>
        </w:rPr>
        <w:t> </w:t>
      </w:r>
      <w:r>
        <w:rPr/>
        <w:t>violence</w:t>
      </w:r>
      <w:r>
        <w:rPr>
          <w:spacing w:val="-3"/>
        </w:rPr>
        <w:t> </w:t>
      </w:r>
      <w:r>
        <w:rPr/>
        <w:t>which</w:t>
      </w:r>
      <w:r>
        <w:rPr>
          <w:spacing w:val="-4"/>
        </w:rPr>
        <w:t> </w:t>
      </w:r>
      <w:r>
        <w:rPr/>
        <w:t>leads to housing vulnerability, including homelessness</w:t>
      </w:r>
    </w:p>
    <w:p>
      <w:pPr>
        <w:pStyle w:val="ListParagraph"/>
        <w:numPr>
          <w:ilvl w:val="1"/>
          <w:numId w:val="129"/>
        </w:numPr>
        <w:tabs>
          <w:tab w:pos="1944" w:val="left" w:leader="none"/>
        </w:tabs>
        <w:spacing w:line="340" w:lineRule="auto" w:before="1" w:after="0"/>
        <w:ind w:left="1927" w:right="1794" w:hanging="123"/>
        <w:jc w:val="left"/>
        <w:rPr>
          <w:sz w:val="22"/>
        </w:rPr>
      </w:pPr>
      <w:r>
        <w:rPr>
          <w:sz w:val="22"/>
        </w:rPr>
        <w:t>women</w:t>
      </w:r>
      <w:r>
        <w:rPr>
          <w:spacing w:val="-2"/>
          <w:sz w:val="22"/>
        </w:rPr>
        <w:t> </w:t>
      </w:r>
      <w:r>
        <w:rPr>
          <w:sz w:val="22"/>
        </w:rPr>
        <w:t>who</w:t>
      </w:r>
      <w:r>
        <w:rPr>
          <w:spacing w:val="-2"/>
          <w:sz w:val="22"/>
        </w:rPr>
        <w:t> </w:t>
      </w:r>
      <w:r>
        <w:rPr>
          <w:sz w:val="22"/>
        </w:rPr>
        <w:t>acquire</w:t>
      </w:r>
      <w:r>
        <w:rPr>
          <w:spacing w:val="-2"/>
          <w:sz w:val="22"/>
        </w:rPr>
        <w:t> </w:t>
      </w:r>
      <w:r>
        <w:rPr>
          <w:sz w:val="22"/>
        </w:rPr>
        <w:t>a</w:t>
      </w:r>
      <w:r>
        <w:rPr>
          <w:spacing w:val="-2"/>
          <w:sz w:val="22"/>
        </w:rPr>
        <w:t> </w:t>
      </w:r>
      <w:r>
        <w:rPr>
          <w:sz w:val="22"/>
        </w:rPr>
        <w:t>disability</w:t>
      </w:r>
      <w:r>
        <w:rPr>
          <w:spacing w:val="-2"/>
          <w:sz w:val="22"/>
        </w:rPr>
        <w:t> </w:t>
      </w:r>
      <w:r>
        <w:rPr>
          <w:sz w:val="22"/>
        </w:rPr>
        <w:t>after</w:t>
      </w:r>
      <w:r>
        <w:rPr>
          <w:spacing w:val="-2"/>
          <w:sz w:val="22"/>
        </w:rPr>
        <w:t> </w:t>
      </w:r>
      <w:r>
        <w:rPr>
          <w:sz w:val="22"/>
        </w:rPr>
        <w:t>marriage</w:t>
      </w:r>
      <w:r>
        <w:rPr>
          <w:spacing w:val="-1"/>
          <w:sz w:val="22"/>
        </w:rPr>
        <w:t> </w:t>
      </w:r>
      <w:r>
        <w:rPr>
          <w:sz w:val="22"/>
        </w:rPr>
        <w:t>are</w:t>
      </w:r>
      <w:r>
        <w:rPr>
          <w:spacing w:val="-2"/>
          <w:sz w:val="22"/>
        </w:rPr>
        <w:t> </w:t>
      </w:r>
      <w:r>
        <w:rPr>
          <w:sz w:val="22"/>
        </w:rPr>
        <w:t>at</w:t>
      </w:r>
      <w:r>
        <w:rPr>
          <w:spacing w:val="-2"/>
          <w:sz w:val="22"/>
        </w:rPr>
        <w:t> </w:t>
      </w:r>
      <w:r>
        <w:rPr>
          <w:sz w:val="22"/>
        </w:rPr>
        <w:t>higher</w:t>
      </w:r>
      <w:r>
        <w:rPr>
          <w:spacing w:val="-2"/>
          <w:sz w:val="22"/>
        </w:rPr>
        <w:t> </w:t>
      </w:r>
      <w:r>
        <w:rPr>
          <w:sz w:val="22"/>
        </w:rPr>
        <w:t>risk</w:t>
      </w:r>
      <w:r>
        <w:rPr>
          <w:spacing w:val="-1"/>
          <w:sz w:val="22"/>
        </w:rPr>
        <w:t> </w:t>
      </w:r>
      <w:r>
        <w:rPr>
          <w:sz w:val="22"/>
        </w:rPr>
        <w:t>of</w:t>
      </w:r>
      <w:r>
        <w:rPr>
          <w:spacing w:val="-2"/>
          <w:sz w:val="22"/>
        </w:rPr>
        <w:t> </w:t>
      </w:r>
      <w:r>
        <w:rPr>
          <w:sz w:val="22"/>
        </w:rPr>
        <w:t>divorce</w:t>
      </w:r>
      <w:r>
        <w:rPr>
          <w:spacing w:val="-2"/>
          <w:sz w:val="22"/>
        </w:rPr>
        <w:t> </w:t>
      </w:r>
      <w:r>
        <w:rPr>
          <w:sz w:val="22"/>
        </w:rPr>
        <w:t>than</w:t>
      </w:r>
      <w:r>
        <w:rPr>
          <w:spacing w:val="-1"/>
          <w:sz w:val="22"/>
        </w:rPr>
        <w:t> </w:t>
      </w:r>
      <w:r>
        <w:rPr>
          <w:sz w:val="22"/>
        </w:rPr>
        <w:t>men with disabilities and often experience difﬁculty maintaining custody of their children</w:t>
      </w:r>
    </w:p>
    <w:p>
      <w:pPr>
        <w:pStyle w:val="ListParagraph"/>
        <w:numPr>
          <w:ilvl w:val="1"/>
          <w:numId w:val="129"/>
        </w:numPr>
        <w:tabs>
          <w:tab w:pos="1944" w:val="left" w:leader="none"/>
        </w:tabs>
        <w:spacing w:line="240" w:lineRule="auto" w:before="1" w:after="0"/>
        <w:ind w:left="1943" w:right="0" w:hanging="139"/>
        <w:jc w:val="left"/>
        <w:rPr>
          <w:sz w:val="22"/>
        </w:rPr>
      </w:pPr>
      <w:r>
        <w:rPr>
          <w:sz w:val="22"/>
        </w:rPr>
        <w:t>Women</w:t>
      </w:r>
      <w:r>
        <w:rPr>
          <w:spacing w:val="-7"/>
          <w:sz w:val="22"/>
        </w:rPr>
        <w:t> </w:t>
      </w:r>
      <w:r>
        <w:rPr>
          <w:sz w:val="22"/>
        </w:rPr>
        <w:t>with</w:t>
      </w:r>
      <w:r>
        <w:rPr>
          <w:spacing w:val="-5"/>
          <w:sz w:val="22"/>
        </w:rPr>
        <w:t> </w:t>
      </w:r>
      <w:r>
        <w:rPr>
          <w:sz w:val="22"/>
        </w:rPr>
        <w:t>disabilities</w:t>
      </w:r>
      <w:r>
        <w:rPr>
          <w:spacing w:val="-4"/>
          <w:sz w:val="22"/>
        </w:rPr>
        <w:t> </w:t>
      </w:r>
      <w:r>
        <w:rPr>
          <w:sz w:val="22"/>
        </w:rPr>
        <w:t>who</w:t>
      </w:r>
      <w:r>
        <w:rPr>
          <w:spacing w:val="-5"/>
          <w:sz w:val="22"/>
        </w:rPr>
        <w:t> </w:t>
      </w:r>
      <w:r>
        <w:rPr>
          <w:sz w:val="22"/>
        </w:rPr>
        <w:t>are</w:t>
      </w:r>
      <w:r>
        <w:rPr>
          <w:spacing w:val="-4"/>
          <w:sz w:val="22"/>
        </w:rPr>
        <w:t> </w:t>
      </w:r>
      <w:r>
        <w:rPr>
          <w:sz w:val="22"/>
        </w:rPr>
        <w:t>parents,</w:t>
      </w:r>
      <w:r>
        <w:rPr>
          <w:spacing w:val="-5"/>
          <w:sz w:val="22"/>
        </w:rPr>
        <w:t> </w:t>
      </w:r>
      <w:r>
        <w:rPr>
          <w:sz w:val="22"/>
        </w:rPr>
        <w:t>or</w:t>
      </w:r>
      <w:r>
        <w:rPr>
          <w:spacing w:val="-5"/>
          <w:sz w:val="22"/>
        </w:rPr>
        <w:t> </w:t>
      </w:r>
      <w:r>
        <w:rPr>
          <w:sz w:val="22"/>
        </w:rPr>
        <w:t>who</w:t>
      </w:r>
      <w:r>
        <w:rPr>
          <w:spacing w:val="-4"/>
          <w:sz w:val="22"/>
        </w:rPr>
        <w:t> </w:t>
      </w:r>
      <w:r>
        <w:rPr>
          <w:sz w:val="22"/>
        </w:rPr>
        <w:t>seek</w:t>
      </w:r>
      <w:r>
        <w:rPr>
          <w:spacing w:val="-4"/>
          <w:sz w:val="22"/>
        </w:rPr>
        <w:t> </w:t>
      </w:r>
      <w:r>
        <w:rPr>
          <w:sz w:val="22"/>
        </w:rPr>
        <w:t>to</w:t>
      </w:r>
      <w:r>
        <w:rPr>
          <w:spacing w:val="-4"/>
          <w:sz w:val="22"/>
        </w:rPr>
        <w:t> </w:t>
      </w:r>
      <w:r>
        <w:rPr>
          <w:sz w:val="22"/>
        </w:rPr>
        <w:t>become</w:t>
      </w:r>
      <w:r>
        <w:rPr>
          <w:spacing w:val="-4"/>
          <w:sz w:val="22"/>
        </w:rPr>
        <w:t> </w:t>
      </w:r>
      <w:r>
        <w:rPr>
          <w:sz w:val="22"/>
        </w:rPr>
        <w:t>parents,</w:t>
      </w:r>
      <w:r>
        <w:rPr>
          <w:spacing w:val="-5"/>
          <w:sz w:val="22"/>
        </w:rPr>
        <w:t> </w:t>
      </w:r>
      <w:r>
        <w:rPr>
          <w:sz w:val="22"/>
        </w:rPr>
        <w:t>face</w:t>
      </w:r>
      <w:r>
        <w:rPr>
          <w:spacing w:val="-3"/>
          <w:sz w:val="22"/>
        </w:rPr>
        <w:t> </w:t>
      </w:r>
      <w:r>
        <w:rPr>
          <w:spacing w:val="-2"/>
          <w:sz w:val="22"/>
        </w:rPr>
        <w:t>barriers</w:t>
      </w:r>
    </w:p>
    <w:p>
      <w:pPr>
        <w:pStyle w:val="BodyText"/>
        <w:spacing w:before="107"/>
        <w:ind w:left="1922"/>
      </w:pPr>
      <w:r>
        <w:rPr/>
        <w:t>in</w:t>
      </w:r>
      <w:r>
        <w:rPr>
          <w:spacing w:val="-6"/>
        </w:rPr>
        <w:t> </w:t>
      </w:r>
      <w:r>
        <w:rPr/>
        <w:t>accessing</w:t>
      </w:r>
      <w:r>
        <w:rPr>
          <w:spacing w:val="-5"/>
        </w:rPr>
        <w:t> </w:t>
      </w:r>
      <w:r>
        <w:rPr/>
        <w:t>adequate</w:t>
      </w:r>
      <w:r>
        <w:rPr>
          <w:spacing w:val="-6"/>
        </w:rPr>
        <w:t> </w:t>
      </w:r>
      <w:r>
        <w:rPr/>
        <w:t>health</w:t>
      </w:r>
      <w:r>
        <w:rPr>
          <w:spacing w:val="-5"/>
        </w:rPr>
        <w:t> </w:t>
      </w:r>
      <w:r>
        <w:rPr/>
        <w:t>care</w:t>
      </w:r>
      <w:r>
        <w:rPr>
          <w:spacing w:val="-6"/>
        </w:rPr>
        <w:t> </w:t>
      </w:r>
      <w:r>
        <w:rPr/>
        <w:t>and</w:t>
      </w:r>
      <w:r>
        <w:rPr>
          <w:spacing w:val="-5"/>
        </w:rPr>
        <w:t> </w:t>
      </w:r>
      <w:r>
        <w:rPr/>
        <w:t>other</w:t>
      </w:r>
      <w:r>
        <w:rPr>
          <w:spacing w:val="-6"/>
        </w:rPr>
        <w:t> </w:t>
      </w:r>
      <w:r>
        <w:rPr/>
        <w:t>services</w:t>
      </w:r>
      <w:r>
        <w:rPr>
          <w:spacing w:val="-5"/>
        </w:rPr>
        <w:t> </w:t>
      </w:r>
      <w:r>
        <w:rPr/>
        <w:t>for</w:t>
      </w:r>
      <w:r>
        <w:rPr>
          <w:spacing w:val="-6"/>
        </w:rPr>
        <w:t> </w:t>
      </w:r>
      <w:r>
        <w:rPr/>
        <w:t>both</w:t>
      </w:r>
      <w:r>
        <w:rPr>
          <w:spacing w:val="-5"/>
        </w:rPr>
        <w:t> </w:t>
      </w:r>
      <w:r>
        <w:rPr/>
        <w:t>themselves</w:t>
      </w:r>
      <w:r>
        <w:rPr>
          <w:spacing w:val="-6"/>
        </w:rPr>
        <w:t> </w:t>
      </w:r>
      <w:r>
        <w:rPr/>
        <w:t>and</w:t>
      </w:r>
      <w:r>
        <w:rPr>
          <w:spacing w:val="-5"/>
        </w:rPr>
        <w:t> </w:t>
      </w:r>
      <w:r>
        <w:rPr/>
        <w:t>their</w:t>
      </w:r>
      <w:r>
        <w:rPr>
          <w:spacing w:val="-5"/>
        </w:rPr>
        <w:t> </w:t>
      </w:r>
      <w:r>
        <w:rPr>
          <w:spacing w:val="-2"/>
        </w:rPr>
        <w:t>children</w:t>
      </w:r>
    </w:p>
    <w:p>
      <w:pPr>
        <w:pStyle w:val="ListParagraph"/>
        <w:numPr>
          <w:ilvl w:val="1"/>
          <w:numId w:val="129"/>
        </w:numPr>
        <w:tabs>
          <w:tab w:pos="1944" w:val="left" w:leader="none"/>
        </w:tabs>
        <w:spacing w:line="340" w:lineRule="auto" w:before="107" w:after="0"/>
        <w:ind w:left="1927" w:right="1231" w:hanging="123"/>
        <w:jc w:val="left"/>
        <w:rPr>
          <w:sz w:val="22"/>
        </w:rPr>
      </w:pPr>
      <w:r>
        <w:rPr>
          <w:sz w:val="22"/>
        </w:rPr>
        <w:t>Persons</w:t>
      </w:r>
      <w:r>
        <w:rPr>
          <w:spacing w:val="-1"/>
          <w:sz w:val="22"/>
        </w:rPr>
        <w:t> </w:t>
      </w:r>
      <w:r>
        <w:rPr>
          <w:sz w:val="22"/>
        </w:rPr>
        <w:t>with</w:t>
      </w:r>
      <w:r>
        <w:rPr>
          <w:spacing w:val="-2"/>
          <w:sz w:val="22"/>
        </w:rPr>
        <w:t> </w:t>
      </w:r>
      <w:r>
        <w:rPr>
          <w:sz w:val="22"/>
        </w:rPr>
        <w:t>disabilities</w:t>
      </w:r>
      <w:r>
        <w:rPr>
          <w:spacing w:val="-2"/>
          <w:sz w:val="22"/>
        </w:rPr>
        <w:t> </w:t>
      </w:r>
      <w:r>
        <w:rPr>
          <w:sz w:val="22"/>
        </w:rPr>
        <w:t>have</w:t>
      </w:r>
      <w:r>
        <w:rPr>
          <w:spacing w:val="-2"/>
          <w:sz w:val="22"/>
        </w:rPr>
        <w:t> </w:t>
      </w:r>
      <w:r>
        <w:rPr>
          <w:sz w:val="22"/>
        </w:rPr>
        <w:t>equal</w:t>
      </w:r>
      <w:r>
        <w:rPr>
          <w:spacing w:val="-2"/>
          <w:sz w:val="22"/>
        </w:rPr>
        <w:t> </w:t>
      </w:r>
      <w:r>
        <w:rPr>
          <w:sz w:val="22"/>
        </w:rPr>
        <w:t>vulnerability</w:t>
      </w:r>
      <w:r>
        <w:rPr>
          <w:spacing w:val="-1"/>
          <w:sz w:val="22"/>
        </w:rPr>
        <w:t> </w:t>
      </w:r>
      <w:r>
        <w:rPr>
          <w:sz w:val="22"/>
        </w:rPr>
        <w:t>to</w:t>
      </w:r>
      <w:r>
        <w:rPr>
          <w:spacing w:val="-1"/>
          <w:sz w:val="22"/>
        </w:rPr>
        <w:t> </w:t>
      </w:r>
      <w:r>
        <w:rPr>
          <w:sz w:val="22"/>
        </w:rPr>
        <w:t>all</w:t>
      </w:r>
      <w:r>
        <w:rPr>
          <w:spacing w:val="-2"/>
          <w:sz w:val="22"/>
        </w:rPr>
        <w:t> </w:t>
      </w:r>
      <w:r>
        <w:rPr>
          <w:sz w:val="22"/>
        </w:rPr>
        <w:t>known</w:t>
      </w:r>
      <w:r>
        <w:rPr>
          <w:spacing w:val="-1"/>
          <w:sz w:val="22"/>
        </w:rPr>
        <w:t> </w:t>
      </w:r>
      <w:r>
        <w:rPr>
          <w:sz w:val="22"/>
        </w:rPr>
        <w:t>risk</w:t>
      </w:r>
      <w:r>
        <w:rPr>
          <w:spacing w:val="-1"/>
          <w:sz w:val="22"/>
        </w:rPr>
        <w:t> </w:t>
      </w:r>
      <w:r>
        <w:rPr>
          <w:sz w:val="22"/>
        </w:rPr>
        <w:t>factors</w:t>
      </w:r>
      <w:r>
        <w:rPr>
          <w:spacing w:val="-1"/>
          <w:sz w:val="22"/>
        </w:rPr>
        <w:t> </w:t>
      </w:r>
      <w:r>
        <w:rPr>
          <w:sz w:val="22"/>
        </w:rPr>
        <w:t>for</w:t>
      </w:r>
      <w:r>
        <w:rPr>
          <w:spacing w:val="-1"/>
          <w:sz w:val="22"/>
        </w:rPr>
        <w:t> </w:t>
      </w:r>
      <w:r>
        <w:rPr>
          <w:sz w:val="22"/>
        </w:rPr>
        <w:t>HIV</w:t>
      </w:r>
      <w:r>
        <w:rPr>
          <w:spacing w:val="-2"/>
          <w:sz w:val="22"/>
        </w:rPr>
        <w:t> </w:t>
      </w:r>
      <w:r>
        <w:rPr>
          <w:sz w:val="22"/>
        </w:rPr>
        <w:t>infection, but lack equal access to HIV/AIDS prevention and treatment services.</w:t>
      </w:r>
    </w:p>
    <w:p>
      <w:pPr>
        <w:spacing w:after="0" w:line="340" w:lineRule="auto"/>
        <w:jc w:val="left"/>
        <w:rPr>
          <w:sz w:val="22"/>
        </w:rPr>
        <w:sectPr>
          <w:pgSz w:w="11910" w:h="16840"/>
          <w:pgMar w:header="0" w:footer="379" w:top="1640" w:bottom="560" w:left="0" w:right="0"/>
        </w:sectPr>
      </w:pPr>
    </w:p>
    <w:p>
      <w:pPr>
        <w:pStyle w:val="BodyText"/>
        <w:rPr>
          <w:sz w:val="20"/>
        </w:rPr>
      </w:pPr>
    </w:p>
    <w:p>
      <w:pPr>
        <w:pStyle w:val="BodyText"/>
        <w:rPr>
          <w:sz w:val="20"/>
        </w:rPr>
      </w:pPr>
    </w:p>
    <w:p>
      <w:pPr>
        <w:pStyle w:val="BodyText"/>
        <w:spacing w:before="8"/>
        <w:rPr>
          <w:sz w:val="18"/>
        </w:rPr>
      </w:pPr>
    </w:p>
    <w:p>
      <w:pPr>
        <w:pStyle w:val="Heading4"/>
        <w:ind w:left="1085"/>
        <w:jc w:val="both"/>
      </w:pPr>
      <w:r>
        <w:rPr/>
        <w:t>Module: </w:t>
      </w:r>
      <w:r>
        <w:rPr>
          <w:spacing w:val="-10"/>
        </w:rPr>
        <w:t>4</w:t>
      </w:r>
    </w:p>
    <w:p>
      <w:pPr>
        <w:pStyle w:val="Heading8"/>
        <w:spacing w:before="283"/>
        <w:ind w:left="1085"/>
        <w:jc w:val="both"/>
      </w:pPr>
      <w:r>
        <w:rPr/>
        <w:t>Session</w:t>
      </w:r>
      <w:r>
        <w:rPr>
          <w:spacing w:val="16"/>
        </w:rPr>
        <w:t> </w:t>
      </w:r>
      <w:r>
        <w:rPr>
          <w:spacing w:val="-5"/>
        </w:rPr>
        <w:t>4.1</w:t>
      </w:r>
    </w:p>
    <w:p>
      <w:pPr>
        <w:pStyle w:val="BodyText"/>
        <w:spacing w:line="285" w:lineRule="auto" w:before="47"/>
        <w:ind w:left="1085" w:right="1080"/>
        <w:jc w:val="both"/>
      </w:pPr>
      <w:r>
        <w:rPr/>
        <w:t>This activity is to help people understand power and privilege. It is important before this exercise</w:t>
      </w:r>
      <w:r>
        <w:rPr>
          <w:spacing w:val="40"/>
        </w:rPr>
        <w:t> </w:t>
      </w:r>
      <w:r>
        <w:rPr/>
        <w:t>that you have a ﬁrm grasp of what those two terms mean and how they manifest themselves in relation to gender.</w:t>
      </w:r>
    </w:p>
    <w:p>
      <w:pPr>
        <w:pStyle w:val="BodyText"/>
        <w:spacing w:before="10"/>
        <w:rPr>
          <w:sz w:val="25"/>
        </w:rPr>
      </w:pPr>
    </w:p>
    <w:p>
      <w:pPr>
        <w:pStyle w:val="Heading8"/>
        <w:ind w:left="1085"/>
      </w:pPr>
      <w:r>
        <w:rPr>
          <w:spacing w:val="-2"/>
        </w:rPr>
        <w:t>POWER</w:t>
      </w:r>
    </w:p>
    <w:p>
      <w:pPr>
        <w:pStyle w:val="BodyText"/>
        <w:spacing w:line="285" w:lineRule="auto" w:before="47"/>
        <w:ind w:left="1085" w:right="1081"/>
        <w:jc w:val="both"/>
      </w:pPr>
      <w:r>
        <w:rPr/>
        <w:t>Having power is being able to have access to and control over resources and to be able to control decision-making. When we have power - we usually feel like we are in control and feel good. Conversely, when we feel powerless - we often feel out of control and many negative emotions.</w:t>
      </w:r>
    </w:p>
    <w:p>
      <w:pPr>
        <w:pStyle w:val="BodyText"/>
        <w:spacing w:before="9"/>
        <w:rPr>
          <w:sz w:val="25"/>
        </w:rPr>
      </w:pPr>
    </w:p>
    <w:p>
      <w:pPr>
        <w:pStyle w:val="Heading8"/>
        <w:ind w:left="1085"/>
        <w:jc w:val="both"/>
      </w:pPr>
      <w:r>
        <w:rPr/>
        <w:t>Power</w:t>
      </w:r>
      <w:r>
        <w:rPr>
          <w:spacing w:val="12"/>
        </w:rPr>
        <w:t> </w:t>
      </w:r>
      <w:r>
        <w:rPr>
          <w:spacing w:val="-4"/>
        </w:rPr>
        <w:t>over</w:t>
      </w:r>
    </w:p>
    <w:p>
      <w:pPr>
        <w:pStyle w:val="BodyText"/>
        <w:spacing w:line="285" w:lineRule="auto" w:before="48"/>
        <w:ind w:left="1085" w:right="1082"/>
        <w:jc w:val="both"/>
      </w:pPr>
      <w:r>
        <w:rPr/>
        <w:t>To have “power over” is to have control over recourses, decision-making and to be able to impose these on somebody or a situation. Often power over is used in a negative way and associated with corruption, discrimination and abuse. When used negatively it means taking power from someone else to dominate them. Sometimes, power over can be used positively.</w:t>
      </w:r>
    </w:p>
    <w:p>
      <w:pPr>
        <w:pStyle w:val="BodyText"/>
        <w:spacing w:before="8"/>
        <w:rPr>
          <w:sz w:val="25"/>
        </w:rPr>
      </w:pPr>
    </w:p>
    <w:p>
      <w:pPr>
        <w:pStyle w:val="Heading8"/>
        <w:ind w:left="1085"/>
        <w:jc w:val="both"/>
      </w:pPr>
      <w:r>
        <w:rPr/>
        <w:t>Power</w:t>
      </w:r>
      <w:r>
        <w:rPr>
          <w:spacing w:val="12"/>
        </w:rPr>
        <w:t> </w:t>
      </w:r>
      <w:r>
        <w:rPr>
          <w:spacing w:val="-5"/>
        </w:rPr>
        <w:t>to</w:t>
      </w:r>
    </w:p>
    <w:p>
      <w:pPr>
        <w:pStyle w:val="BodyText"/>
        <w:spacing w:line="285" w:lineRule="auto" w:before="47"/>
        <w:ind w:left="1085" w:right="1081"/>
        <w:jc w:val="both"/>
      </w:pPr>
      <w:r>
        <w:rPr/>
        <w:t>“Power to” is the ability to inﬂuence your own life by having the knowledge, skills, money or even</w:t>
      </w:r>
      <w:r>
        <w:rPr>
          <w:spacing w:val="40"/>
        </w:rPr>
        <w:t> </w:t>
      </w:r>
      <w:r>
        <w:rPr/>
        <w:t>just the ability to convince yourself to do or think something. We all have some ‘power to’, even though at times we cannot express it. For example, a young girl from a poor family has the ability learn even though she may not have much space for or access to formal education. However she can still believe and put things or seek out opportunities to learn. This is what we want to tap into with our work.</w:t>
      </w:r>
    </w:p>
    <w:p>
      <w:pPr>
        <w:pStyle w:val="BodyText"/>
        <w:spacing w:before="7"/>
        <w:rPr>
          <w:sz w:val="25"/>
        </w:rPr>
      </w:pPr>
    </w:p>
    <w:p>
      <w:pPr>
        <w:pStyle w:val="Heading8"/>
        <w:ind w:left="1085"/>
        <w:jc w:val="both"/>
      </w:pPr>
      <w:r>
        <w:rPr/>
        <w:t>Power</w:t>
      </w:r>
      <w:r>
        <w:rPr>
          <w:spacing w:val="12"/>
        </w:rPr>
        <w:t> </w:t>
      </w:r>
      <w:r>
        <w:rPr>
          <w:spacing w:val="-4"/>
        </w:rPr>
        <w:t>with</w:t>
      </w:r>
    </w:p>
    <w:p>
      <w:pPr>
        <w:pStyle w:val="BodyText"/>
        <w:spacing w:line="285" w:lineRule="auto" w:before="47"/>
        <w:ind w:left="1085" w:right="1081"/>
        <w:jc w:val="both"/>
      </w:pPr>
      <w:r>
        <w:rPr/>
        <w:t>“Power with” is the power we have as a group - e.g., the collective power of young people - to take decisions and action on areas of common ground or interests that beneﬁts all. This type of power brings solidarity when it harnesses the talents, knowledge and energy of the individuals. In situa- tions of violence, service providers can use our power to tell survivors what they must do (power over), or alternatively use our power to support survivors to reach their own decisions and to realise their own goals (power with).</w:t>
      </w:r>
    </w:p>
    <w:p>
      <w:pPr>
        <w:spacing w:after="0" w:line="285" w:lineRule="auto"/>
        <w:jc w:val="both"/>
        <w:sectPr>
          <w:pgSz w:w="11910" w:h="16840"/>
          <w:pgMar w:header="0" w:footer="379" w:top="1440" w:bottom="560" w:left="0" w:right="0"/>
        </w:sectPr>
      </w:pPr>
    </w:p>
    <w:p>
      <w:pPr>
        <w:pStyle w:val="BodyText"/>
        <w:rPr>
          <w:sz w:val="20"/>
        </w:rPr>
      </w:pPr>
    </w:p>
    <w:p>
      <w:pPr>
        <w:pStyle w:val="BodyText"/>
        <w:spacing w:before="11"/>
        <w:rPr>
          <w:sz w:val="25"/>
        </w:rPr>
      </w:pPr>
    </w:p>
    <w:p>
      <w:pPr>
        <w:pStyle w:val="Heading8"/>
        <w:spacing w:before="93"/>
        <w:ind w:left="1091"/>
      </w:pPr>
      <w:r>
        <w:rPr/>
        <w:t>Session</w:t>
      </w:r>
      <w:r>
        <w:rPr>
          <w:spacing w:val="16"/>
        </w:rPr>
        <w:t> </w:t>
      </w:r>
      <w:r>
        <w:rPr>
          <w:spacing w:val="-5"/>
        </w:rPr>
        <w:t>4.2</w:t>
      </w:r>
    </w:p>
    <w:p>
      <w:pPr>
        <w:pStyle w:val="BodyText"/>
        <w:spacing w:before="47"/>
        <w:ind w:left="1091"/>
      </w:pPr>
      <w:r>
        <w:rPr/>
        <w:t>Types</w:t>
      </w:r>
      <w:r>
        <w:rPr>
          <w:spacing w:val="7"/>
        </w:rPr>
        <w:t> </w:t>
      </w:r>
      <w:r>
        <w:rPr/>
        <w:t>of</w:t>
      </w:r>
      <w:r>
        <w:rPr>
          <w:spacing w:val="7"/>
        </w:rPr>
        <w:t> </w:t>
      </w:r>
      <w:r>
        <w:rPr/>
        <w:t>violence</w:t>
      </w:r>
      <w:r>
        <w:rPr>
          <w:spacing w:val="7"/>
        </w:rPr>
        <w:t> </w:t>
      </w:r>
      <w:r>
        <w:rPr/>
        <w:t>-</w:t>
      </w:r>
      <w:r>
        <w:rPr>
          <w:spacing w:val="7"/>
        </w:rPr>
        <w:t> </w:t>
      </w:r>
      <w:r>
        <w:rPr>
          <w:spacing w:val="-2"/>
        </w:rPr>
        <w:t>examples</w:t>
      </w:r>
    </w:p>
    <w:p>
      <w:pPr>
        <w:pStyle w:val="BodyText"/>
        <w:spacing w:before="2"/>
        <w:rPr>
          <w:sz w:val="30"/>
        </w:rPr>
      </w:pPr>
    </w:p>
    <w:p>
      <w:pPr>
        <w:pStyle w:val="Heading8"/>
        <w:ind w:left="1091"/>
      </w:pPr>
      <w:r>
        <w:rPr/>
        <w:t>Sexual</w:t>
      </w:r>
      <w:r>
        <w:rPr>
          <w:spacing w:val="12"/>
        </w:rPr>
        <w:t> </w:t>
      </w:r>
      <w:r>
        <w:rPr>
          <w:spacing w:val="-2"/>
        </w:rPr>
        <w:t>Violence</w:t>
      </w:r>
    </w:p>
    <w:p>
      <w:pPr>
        <w:pStyle w:val="BodyText"/>
        <w:spacing w:before="7"/>
        <w:rPr>
          <w:b/>
          <w:sz w:val="33"/>
        </w:rPr>
      </w:pPr>
    </w:p>
    <w:p>
      <w:pPr>
        <w:pStyle w:val="ListParagraph"/>
        <w:numPr>
          <w:ilvl w:val="1"/>
          <w:numId w:val="129"/>
        </w:numPr>
        <w:tabs>
          <w:tab w:pos="1950" w:val="left" w:leader="none"/>
        </w:tabs>
        <w:spacing w:line="240" w:lineRule="auto" w:before="0" w:after="0"/>
        <w:ind w:left="1949" w:right="0" w:hanging="139"/>
        <w:jc w:val="left"/>
        <w:rPr>
          <w:sz w:val="22"/>
        </w:rPr>
      </w:pPr>
      <w:r>
        <w:rPr>
          <w:sz w:val="22"/>
        </w:rPr>
        <w:t>Rape/Marital</w:t>
      </w:r>
      <w:r>
        <w:rPr>
          <w:spacing w:val="26"/>
          <w:sz w:val="22"/>
        </w:rPr>
        <w:t> </w:t>
      </w:r>
      <w:r>
        <w:rPr>
          <w:spacing w:val="-4"/>
          <w:sz w:val="22"/>
        </w:rPr>
        <w:t>rape</w:t>
      </w:r>
    </w:p>
    <w:p>
      <w:pPr>
        <w:pStyle w:val="ListParagraph"/>
        <w:numPr>
          <w:ilvl w:val="1"/>
          <w:numId w:val="129"/>
        </w:numPr>
        <w:tabs>
          <w:tab w:pos="1938" w:val="left" w:leader="none"/>
        </w:tabs>
        <w:spacing w:line="240" w:lineRule="auto" w:before="87" w:after="0"/>
        <w:ind w:left="1937" w:right="0" w:hanging="127"/>
        <w:jc w:val="left"/>
        <w:rPr>
          <w:sz w:val="22"/>
        </w:rPr>
      </w:pPr>
      <w:r>
        <w:rPr>
          <w:sz w:val="22"/>
        </w:rPr>
        <w:t>Attempted </w:t>
      </w:r>
      <w:r>
        <w:rPr>
          <w:spacing w:val="-4"/>
          <w:sz w:val="22"/>
        </w:rPr>
        <w:t>rape</w:t>
      </w:r>
    </w:p>
    <w:p>
      <w:pPr>
        <w:pStyle w:val="ListParagraph"/>
        <w:numPr>
          <w:ilvl w:val="1"/>
          <w:numId w:val="129"/>
        </w:numPr>
        <w:tabs>
          <w:tab w:pos="1950" w:val="left" w:leader="none"/>
        </w:tabs>
        <w:spacing w:line="240" w:lineRule="auto" w:before="87" w:after="0"/>
        <w:ind w:left="1949" w:right="0" w:hanging="139"/>
        <w:jc w:val="left"/>
        <w:rPr>
          <w:sz w:val="22"/>
        </w:rPr>
      </w:pPr>
      <w:r>
        <w:rPr>
          <w:sz w:val="22"/>
        </w:rPr>
        <w:t>Sexual </w:t>
      </w:r>
      <w:r>
        <w:rPr>
          <w:spacing w:val="-2"/>
          <w:sz w:val="22"/>
        </w:rPr>
        <w:t>abuse</w:t>
      </w:r>
    </w:p>
    <w:p>
      <w:pPr>
        <w:pStyle w:val="ListParagraph"/>
        <w:numPr>
          <w:ilvl w:val="1"/>
          <w:numId w:val="129"/>
        </w:numPr>
        <w:tabs>
          <w:tab w:pos="1950" w:val="left" w:leader="none"/>
        </w:tabs>
        <w:spacing w:line="240" w:lineRule="auto" w:before="87" w:after="0"/>
        <w:ind w:left="1949" w:right="0" w:hanging="139"/>
        <w:jc w:val="left"/>
        <w:rPr>
          <w:sz w:val="22"/>
        </w:rPr>
      </w:pPr>
      <w:r>
        <w:rPr>
          <w:sz w:val="22"/>
        </w:rPr>
        <w:t>Child</w:t>
      </w:r>
      <w:r>
        <w:rPr>
          <w:spacing w:val="-3"/>
          <w:sz w:val="22"/>
        </w:rPr>
        <w:t> </w:t>
      </w:r>
      <w:r>
        <w:rPr>
          <w:sz w:val="22"/>
        </w:rPr>
        <w:t>sexual</w:t>
      </w:r>
      <w:r>
        <w:rPr>
          <w:spacing w:val="-2"/>
          <w:sz w:val="22"/>
        </w:rPr>
        <w:t> abuse</w:t>
      </w:r>
    </w:p>
    <w:p>
      <w:pPr>
        <w:pStyle w:val="ListParagraph"/>
        <w:numPr>
          <w:ilvl w:val="1"/>
          <w:numId w:val="129"/>
        </w:numPr>
        <w:tabs>
          <w:tab w:pos="1950" w:val="left" w:leader="none"/>
        </w:tabs>
        <w:spacing w:line="240" w:lineRule="auto" w:before="87" w:after="0"/>
        <w:ind w:left="1949" w:right="0" w:hanging="139"/>
        <w:jc w:val="left"/>
        <w:rPr>
          <w:sz w:val="22"/>
        </w:rPr>
      </w:pPr>
      <w:r>
        <w:rPr>
          <w:spacing w:val="-2"/>
          <w:sz w:val="22"/>
        </w:rPr>
        <w:t>Incest</w:t>
      </w:r>
    </w:p>
    <w:p>
      <w:pPr>
        <w:pStyle w:val="ListParagraph"/>
        <w:numPr>
          <w:ilvl w:val="1"/>
          <w:numId w:val="129"/>
        </w:numPr>
        <w:tabs>
          <w:tab w:pos="1950" w:val="left" w:leader="none"/>
        </w:tabs>
        <w:spacing w:line="240" w:lineRule="auto" w:before="87" w:after="0"/>
        <w:ind w:left="1949" w:right="0" w:hanging="139"/>
        <w:jc w:val="left"/>
        <w:rPr>
          <w:sz w:val="22"/>
        </w:rPr>
      </w:pPr>
      <w:r>
        <w:rPr>
          <w:sz w:val="22"/>
        </w:rPr>
        <w:t>Forced</w:t>
      </w:r>
      <w:r>
        <w:rPr>
          <w:spacing w:val="-2"/>
          <w:sz w:val="22"/>
        </w:rPr>
        <w:t> </w:t>
      </w:r>
      <w:r>
        <w:rPr>
          <w:sz w:val="22"/>
        </w:rPr>
        <w:t>anal</w:t>
      </w:r>
      <w:r>
        <w:rPr>
          <w:spacing w:val="-2"/>
          <w:sz w:val="22"/>
        </w:rPr>
        <w:t> intercourse/sodomy</w:t>
      </w:r>
    </w:p>
    <w:p>
      <w:pPr>
        <w:pStyle w:val="ListParagraph"/>
        <w:numPr>
          <w:ilvl w:val="1"/>
          <w:numId w:val="129"/>
        </w:numPr>
        <w:tabs>
          <w:tab w:pos="1950" w:val="left" w:leader="none"/>
        </w:tabs>
        <w:spacing w:line="240" w:lineRule="auto" w:before="87" w:after="0"/>
        <w:ind w:left="1949" w:right="0" w:hanging="139"/>
        <w:jc w:val="left"/>
        <w:rPr>
          <w:sz w:val="22"/>
        </w:rPr>
      </w:pPr>
      <w:r>
        <w:rPr>
          <w:sz w:val="22"/>
        </w:rPr>
        <w:t>Sexual </w:t>
      </w:r>
      <w:r>
        <w:rPr>
          <w:spacing w:val="-2"/>
          <w:sz w:val="22"/>
        </w:rPr>
        <w:t>exploitation</w:t>
      </w:r>
    </w:p>
    <w:p>
      <w:pPr>
        <w:pStyle w:val="ListParagraph"/>
        <w:numPr>
          <w:ilvl w:val="1"/>
          <w:numId w:val="129"/>
        </w:numPr>
        <w:tabs>
          <w:tab w:pos="1950" w:val="left" w:leader="none"/>
        </w:tabs>
        <w:spacing w:line="240" w:lineRule="auto" w:before="87" w:after="0"/>
        <w:ind w:left="1949" w:right="0" w:hanging="139"/>
        <w:jc w:val="left"/>
        <w:rPr>
          <w:sz w:val="22"/>
        </w:rPr>
      </w:pPr>
      <w:r>
        <w:rPr>
          <w:sz w:val="22"/>
        </w:rPr>
        <w:t>Sexual </w:t>
      </w:r>
      <w:r>
        <w:rPr>
          <w:spacing w:val="-2"/>
          <w:sz w:val="22"/>
        </w:rPr>
        <w:t>harassment</w:t>
      </w:r>
    </w:p>
    <w:p>
      <w:pPr>
        <w:pStyle w:val="ListParagraph"/>
        <w:numPr>
          <w:ilvl w:val="1"/>
          <w:numId w:val="129"/>
        </w:numPr>
        <w:tabs>
          <w:tab w:pos="1950" w:val="left" w:leader="none"/>
        </w:tabs>
        <w:spacing w:line="240" w:lineRule="auto" w:before="87" w:after="0"/>
        <w:ind w:left="1949" w:right="0" w:hanging="139"/>
        <w:jc w:val="left"/>
        <w:rPr>
          <w:sz w:val="22"/>
        </w:rPr>
      </w:pPr>
      <w:r>
        <w:rPr>
          <w:sz w:val="22"/>
        </w:rPr>
        <w:t>Forced </w:t>
      </w:r>
      <w:r>
        <w:rPr>
          <w:spacing w:val="-2"/>
          <w:sz w:val="22"/>
        </w:rPr>
        <w:t>prostitution</w:t>
      </w:r>
    </w:p>
    <w:p>
      <w:pPr>
        <w:pStyle w:val="ListParagraph"/>
        <w:numPr>
          <w:ilvl w:val="1"/>
          <w:numId w:val="129"/>
        </w:numPr>
        <w:tabs>
          <w:tab w:pos="1950" w:val="left" w:leader="none"/>
        </w:tabs>
        <w:spacing w:line="240" w:lineRule="auto" w:before="87" w:after="0"/>
        <w:ind w:left="1949" w:right="0" w:hanging="139"/>
        <w:jc w:val="left"/>
        <w:rPr>
          <w:sz w:val="22"/>
        </w:rPr>
      </w:pPr>
      <w:r>
        <w:rPr>
          <w:sz w:val="22"/>
        </w:rPr>
        <w:t>Forced </w:t>
      </w:r>
      <w:r>
        <w:rPr>
          <w:spacing w:val="-2"/>
          <w:sz w:val="22"/>
        </w:rPr>
        <w:t>pregnancy</w:t>
      </w:r>
    </w:p>
    <w:p>
      <w:pPr>
        <w:pStyle w:val="ListParagraph"/>
        <w:numPr>
          <w:ilvl w:val="1"/>
          <w:numId w:val="129"/>
        </w:numPr>
        <w:tabs>
          <w:tab w:pos="1938" w:val="left" w:leader="none"/>
        </w:tabs>
        <w:spacing w:line="240" w:lineRule="auto" w:before="87" w:after="0"/>
        <w:ind w:left="1937" w:right="0" w:hanging="127"/>
        <w:jc w:val="left"/>
        <w:rPr>
          <w:sz w:val="22"/>
        </w:rPr>
      </w:pPr>
      <w:r>
        <w:rPr>
          <w:sz w:val="22"/>
        </w:rPr>
        <w:t>Any</w:t>
      </w:r>
      <w:r>
        <w:rPr>
          <w:spacing w:val="-5"/>
          <w:sz w:val="22"/>
        </w:rPr>
        <w:t> </w:t>
      </w:r>
      <w:r>
        <w:rPr>
          <w:sz w:val="22"/>
        </w:rPr>
        <w:t>unwelcome</w:t>
      </w:r>
      <w:r>
        <w:rPr>
          <w:spacing w:val="-3"/>
          <w:sz w:val="22"/>
        </w:rPr>
        <w:t> </w:t>
      </w:r>
      <w:r>
        <w:rPr>
          <w:sz w:val="22"/>
        </w:rPr>
        <w:t>sexual</w:t>
      </w:r>
      <w:r>
        <w:rPr>
          <w:spacing w:val="-3"/>
          <w:sz w:val="22"/>
        </w:rPr>
        <w:t> </w:t>
      </w:r>
      <w:r>
        <w:rPr>
          <w:sz w:val="22"/>
        </w:rPr>
        <w:t>act</w:t>
      </w:r>
      <w:r>
        <w:rPr>
          <w:spacing w:val="-3"/>
          <w:sz w:val="22"/>
        </w:rPr>
        <w:t> </w:t>
      </w:r>
      <w:r>
        <w:rPr>
          <w:sz w:val="22"/>
        </w:rPr>
        <w:t>demand</w:t>
      </w:r>
      <w:r>
        <w:rPr>
          <w:spacing w:val="-3"/>
          <w:sz w:val="22"/>
        </w:rPr>
        <w:t> </w:t>
      </w:r>
      <w:r>
        <w:rPr>
          <w:sz w:val="22"/>
        </w:rPr>
        <w:t>for</w:t>
      </w:r>
      <w:r>
        <w:rPr>
          <w:spacing w:val="-3"/>
          <w:sz w:val="22"/>
        </w:rPr>
        <w:t> </w:t>
      </w:r>
      <w:r>
        <w:rPr>
          <w:sz w:val="22"/>
        </w:rPr>
        <w:t>sexual</w:t>
      </w:r>
      <w:r>
        <w:rPr>
          <w:spacing w:val="-2"/>
          <w:sz w:val="22"/>
        </w:rPr>
        <w:t> </w:t>
      </w:r>
      <w:r>
        <w:rPr>
          <w:sz w:val="22"/>
        </w:rPr>
        <w:t>access</w:t>
      </w:r>
      <w:r>
        <w:rPr>
          <w:spacing w:val="-3"/>
          <w:sz w:val="22"/>
        </w:rPr>
        <w:t> </w:t>
      </w:r>
      <w:r>
        <w:rPr>
          <w:sz w:val="22"/>
        </w:rPr>
        <w:t>of</w:t>
      </w:r>
      <w:r>
        <w:rPr>
          <w:spacing w:val="-3"/>
          <w:sz w:val="22"/>
        </w:rPr>
        <w:t> </w:t>
      </w:r>
      <w:r>
        <w:rPr>
          <w:spacing w:val="-2"/>
          <w:sz w:val="22"/>
        </w:rPr>
        <w:t>favors</w:t>
      </w:r>
    </w:p>
    <w:p>
      <w:pPr>
        <w:pStyle w:val="ListParagraph"/>
        <w:numPr>
          <w:ilvl w:val="1"/>
          <w:numId w:val="129"/>
        </w:numPr>
        <w:tabs>
          <w:tab w:pos="1950" w:val="left" w:leader="none"/>
        </w:tabs>
        <w:spacing w:line="240" w:lineRule="auto" w:before="86" w:after="0"/>
        <w:ind w:left="1949" w:right="0" w:hanging="139"/>
        <w:jc w:val="left"/>
        <w:rPr>
          <w:sz w:val="22"/>
        </w:rPr>
      </w:pPr>
      <w:r>
        <w:rPr>
          <w:sz w:val="22"/>
        </w:rPr>
        <w:t>Display</w:t>
      </w:r>
      <w:r>
        <w:rPr>
          <w:spacing w:val="-7"/>
          <w:sz w:val="22"/>
        </w:rPr>
        <w:t> </w:t>
      </w:r>
      <w:r>
        <w:rPr>
          <w:sz w:val="22"/>
        </w:rPr>
        <w:t>of</w:t>
      </w:r>
      <w:r>
        <w:rPr>
          <w:spacing w:val="-7"/>
          <w:sz w:val="22"/>
        </w:rPr>
        <w:t> </w:t>
      </w:r>
      <w:r>
        <w:rPr>
          <w:sz w:val="22"/>
        </w:rPr>
        <w:t>pornographic</w:t>
      </w:r>
      <w:r>
        <w:rPr>
          <w:spacing w:val="-7"/>
          <w:sz w:val="22"/>
        </w:rPr>
        <w:t> </w:t>
      </w:r>
      <w:r>
        <w:rPr>
          <w:spacing w:val="-2"/>
          <w:sz w:val="22"/>
        </w:rPr>
        <w:t>material</w:t>
      </w:r>
    </w:p>
    <w:p>
      <w:pPr>
        <w:pStyle w:val="ListParagraph"/>
        <w:numPr>
          <w:ilvl w:val="1"/>
          <w:numId w:val="129"/>
        </w:numPr>
        <w:tabs>
          <w:tab w:pos="1950" w:val="left" w:leader="none"/>
        </w:tabs>
        <w:spacing w:line="240" w:lineRule="auto" w:before="87" w:after="0"/>
        <w:ind w:left="1949" w:right="0" w:hanging="139"/>
        <w:jc w:val="left"/>
        <w:rPr>
          <w:sz w:val="22"/>
        </w:rPr>
      </w:pPr>
      <w:r>
        <w:rPr>
          <w:sz w:val="22"/>
        </w:rPr>
        <w:t>Making</w:t>
      </w:r>
      <w:r>
        <w:rPr>
          <w:spacing w:val="-4"/>
          <w:sz w:val="22"/>
        </w:rPr>
        <w:t> </w:t>
      </w:r>
      <w:r>
        <w:rPr>
          <w:sz w:val="22"/>
        </w:rPr>
        <w:t>comments</w:t>
      </w:r>
      <w:r>
        <w:rPr>
          <w:spacing w:val="-2"/>
          <w:sz w:val="22"/>
        </w:rPr>
        <w:t> </w:t>
      </w:r>
      <w:r>
        <w:rPr>
          <w:sz w:val="22"/>
        </w:rPr>
        <w:t>about</w:t>
      </w:r>
      <w:r>
        <w:rPr>
          <w:spacing w:val="-3"/>
          <w:sz w:val="22"/>
        </w:rPr>
        <w:t> </w:t>
      </w:r>
      <w:r>
        <w:rPr>
          <w:sz w:val="22"/>
        </w:rPr>
        <w:t>her</w:t>
      </w:r>
      <w:r>
        <w:rPr>
          <w:spacing w:val="-2"/>
          <w:sz w:val="22"/>
        </w:rPr>
        <w:t> </w:t>
      </w:r>
      <w:r>
        <w:rPr>
          <w:sz w:val="22"/>
        </w:rPr>
        <w:t>body</w:t>
      </w:r>
      <w:r>
        <w:rPr>
          <w:spacing w:val="-3"/>
          <w:sz w:val="22"/>
        </w:rPr>
        <w:t> </w:t>
      </w:r>
      <w:r>
        <w:rPr>
          <w:sz w:val="22"/>
        </w:rPr>
        <w:t>or</w:t>
      </w:r>
      <w:r>
        <w:rPr>
          <w:spacing w:val="-2"/>
          <w:sz w:val="22"/>
        </w:rPr>
        <w:t> sexuality</w:t>
      </w:r>
    </w:p>
    <w:p>
      <w:pPr>
        <w:pStyle w:val="ListParagraph"/>
        <w:numPr>
          <w:ilvl w:val="1"/>
          <w:numId w:val="129"/>
        </w:numPr>
        <w:tabs>
          <w:tab w:pos="1950" w:val="left" w:leader="none"/>
        </w:tabs>
        <w:spacing w:line="240" w:lineRule="auto" w:before="87" w:after="0"/>
        <w:ind w:left="1949" w:right="0" w:hanging="139"/>
        <w:jc w:val="left"/>
        <w:rPr>
          <w:sz w:val="22"/>
        </w:rPr>
      </w:pPr>
      <w:r>
        <w:rPr>
          <w:sz w:val="22"/>
        </w:rPr>
        <w:t>Forced </w:t>
      </w:r>
      <w:r>
        <w:rPr>
          <w:spacing w:val="-2"/>
          <w:sz w:val="22"/>
        </w:rPr>
        <w:t>nakedness</w:t>
      </w:r>
    </w:p>
    <w:p>
      <w:pPr>
        <w:pStyle w:val="ListParagraph"/>
        <w:numPr>
          <w:ilvl w:val="1"/>
          <w:numId w:val="129"/>
        </w:numPr>
        <w:tabs>
          <w:tab w:pos="1950" w:val="left" w:leader="none"/>
        </w:tabs>
        <w:spacing w:line="240" w:lineRule="auto" w:before="87" w:after="0"/>
        <w:ind w:left="1949" w:right="0" w:hanging="139"/>
        <w:jc w:val="left"/>
        <w:rPr>
          <w:sz w:val="22"/>
        </w:rPr>
      </w:pPr>
      <w:r>
        <w:rPr>
          <w:sz w:val="22"/>
        </w:rPr>
        <w:t>Making</w:t>
      </w:r>
      <w:r>
        <w:rPr>
          <w:spacing w:val="-3"/>
          <w:sz w:val="22"/>
        </w:rPr>
        <w:t> </w:t>
      </w:r>
      <w:r>
        <w:rPr>
          <w:sz w:val="22"/>
        </w:rPr>
        <w:t>someone</w:t>
      </w:r>
      <w:r>
        <w:rPr>
          <w:spacing w:val="-2"/>
          <w:sz w:val="22"/>
        </w:rPr>
        <w:t> </w:t>
      </w:r>
      <w:r>
        <w:rPr>
          <w:sz w:val="22"/>
        </w:rPr>
        <w:t>act</w:t>
      </w:r>
      <w:r>
        <w:rPr>
          <w:spacing w:val="-1"/>
          <w:sz w:val="22"/>
        </w:rPr>
        <w:t> </w:t>
      </w:r>
      <w:r>
        <w:rPr>
          <w:sz w:val="22"/>
        </w:rPr>
        <w:t>out</w:t>
      </w:r>
      <w:r>
        <w:rPr>
          <w:spacing w:val="-2"/>
          <w:sz w:val="22"/>
        </w:rPr>
        <w:t> pornography</w:t>
      </w:r>
    </w:p>
    <w:p>
      <w:pPr>
        <w:pStyle w:val="ListParagraph"/>
        <w:numPr>
          <w:ilvl w:val="1"/>
          <w:numId w:val="129"/>
        </w:numPr>
        <w:tabs>
          <w:tab w:pos="1950" w:val="left" w:leader="none"/>
        </w:tabs>
        <w:spacing w:line="240" w:lineRule="auto" w:before="87" w:after="0"/>
        <w:ind w:left="1949" w:right="0" w:hanging="139"/>
        <w:jc w:val="left"/>
        <w:rPr>
          <w:sz w:val="22"/>
        </w:rPr>
      </w:pPr>
      <w:r>
        <w:rPr>
          <w:sz w:val="22"/>
        </w:rPr>
        <w:t>Forced </w:t>
      </w:r>
      <w:r>
        <w:rPr>
          <w:spacing w:val="-2"/>
          <w:sz w:val="22"/>
        </w:rPr>
        <w:t>childbearing</w:t>
      </w:r>
    </w:p>
    <w:p>
      <w:pPr>
        <w:pStyle w:val="ListParagraph"/>
        <w:numPr>
          <w:ilvl w:val="1"/>
          <w:numId w:val="129"/>
        </w:numPr>
        <w:tabs>
          <w:tab w:pos="1950" w:val="left" w:leader="none"/>
        </w:tabs>
        <w:spacing w:line="240" w:lineRule="auto" w:before="87" w:after="0"/>
        <w:ind w:left="1949" w:right="0" w:hanging="139"/>
        <w:jc w:val="left"/>
        <w:rPr>
          <w:sz w:val="22"/>
        </w:rPr>
      </w:pPr>
      <w:r>
        <w:rPr>
          <w:sz w:val="22"/>
        </w:rPr>
        <w:t>Sexual</w:t>
      </w:r>
      <w:r>
        <w:rPr>
          <w:spacing w:val="-5"/>
          <w:sz w:val="22"/>
        </w:rPr>
        <w:t> </w:t>
      </w:r>
      <w:r>
        <w:rPr>
          <w:sz w:val="22"/>
        </w:rPr>
        <w:t>humiliation,</w:t>
      </w:r>
      <w:r>
        <w:rPr>
          <w:spacing w:val="-4"/>
          <w:sz w:val="22"/>
        </w:rPr>
        <w:t> </w:t>
      </w:r>
      <w:r>
        <w:rPr>
          <w:sz w:val="22"/>
        </w:rPr>
        <w:t>touching</w:t>
      </w:r>
      <w:r>
        <w:rPr>
          <w:spacing w:val="-3"/>
          <w:sz w:val="22"/>
        </w:rPr>
        <w:t> </w:t>
      </w:r>
      <w:r>
        <w:rPr>
          <w:sz w:val="22"/>
        </w:rPr>
        <w:t>private</w:t>
      </w:r>
      <w:r>
        <w:rPr>
          <w:spacing w:val="-4"/>
          <w:sz w:val="22"/>
        </w:rPr>
        <w:t> </w:t>
      </w:r>
      <w:r>
        <w:rPr>
          <w:sz w:val="22"/>
        </w:rPr>
        <w:t>parts</w:t>
      </w:r>
      <w:r>
        <w:rPr>
          <w:spacing w:val="-4"/>
          <w:sz w:val="22"/>
        </w:rPr>
        <w:t> </w:t>
      </w:r>
      <w:r>
        <w:rPr>
          <w:sz w:val="22"/>
        </w:rPr>
        <w:t>in</w:t>
      </w:r>
      <w:r>
        <w:rPr>
          <w:spacing w:val="-4"/>
          <w:sz w:val="22"/>
        </w:rPr>
        <w:t> </w:t>
      </w:r>
      <w:r>
        <w:rPr>
          <w:sz w:val="22"/>
        </w:rPr>
        <w:t>front</w:t>
      </w:r>
      <w:r>
        <w:rPr>
          <w:spacing w:val="-3"/>
          <w:sz w:val="22"/>
        </w:rPr>
        <w:t> </w:t>
      </w:r>
      <w:r>
        <w:rPr>
          <w:sz w:val="22"/>
        </w:rPr>
        <w:t>of</w:t>
      </w:r>
      <w:r>
        <w:rPr>
          <w:spacing w:val="-3"/>
          <w:sz w:val="22"/>
        </w:rPr>
        <w:t> </w:t>
      </w:r>
      <w:r>
        <w:rPr>
          <w:spacing w:val="-2"/>
          <w:sz w:val="22"/>
        </w:rPr>
        <w:t>others</w:t>
      </w:r>
    </w:p>
    <w:p>
      <w:pPr>
        <w:pStyle w:val="BodyText"/>
        <w:spacing w:before="7"/>
        <w:rPr>
          <w:sz w:val="33"/>
        </w:rPr>
      </w:pPr>
    </w:p>
    <w:p>
      <w:pPr>
        <w:pStyle w:val="Heading8"/>
        <w:spacing w:before="1"/>
        <w:ind w:left="1091"/>
      </w:pPr>
      <w:r>
        <w:rPr/>
        <w:t>Emotional</w:t>
      </w:r>
      <w:r>
        <w:rPr>
          <w:spacing w:val="-1"/>
        </w:rPr>
        <w:t> </w:t>
      </w:r>
      <w:r>
        <w:rPr/>
        <w:t>and</w:t>
      </w:r>
      <w:r>
        <w:rPr>
          <w:spacing w:val="-2"/>
        </w:rPr>
        <w:t> </w:t>
      </w:r>
      <w:r>
        <w:rPr/>
        <w:t>Psychological </w:t>
      </w:r>
      <w:r>
        <w:rPr>
          <w:spacing w:val="-2"/>
        </w:rPr>
        <w:t>Violence</w:t>
      </w:r>
    </w:p>
    <w:p>
      <w:pPr>
        <w:pStyle w:val="BodyText"/>
        <w:rPr>
          <w:b/>
          <w:sz w:val="24"/>
        </w:rPr>
      </w:pPr>
    </w:p>
    <w:p>
      <w:pPr>
        <w:pStyle w:val="ListParagraph"/>
        <w:numPr>
          <w:ilvl w:val="1"/>
          <w:numId w:val="129"/>
        </w:numPr>
        <w:tabs>
          <w:tab w:pos="1950" w:val="left" w:leader="none"/>
        </w:tabs>
        <w:spacing w:line="240" w:lineRule="auto" w:before="151" w:after="0"/>
        <w:ind w:left="1949" w:right="0" w:hanging="139"/>
        <w:jc w:val="left"/>
        <w:rPr>
          <w:sz w:val="22"/>
        </w:rPr>
      </w:pPr>
      <w:r>
        <w:rPr>
          <w:spacing w:val="-2"/>
          <w:sz w:val="22"/>
        </w:rPr>
        <w:t>Insulting</w:t>
      </w:r>
    </w:p>
    <w:p>
      <w:pPr>
        <w:pStyle w:val="ListParagraph"/>
        <w:numPr>
          <w:ilvl w:val="1"/>
          <w:numId w:val="129"/>
        </w:numPr>
        <w:tabs>
          <w:tab w:pos="1950" w:val="left" w:leader="none"/>
        </w:tabs>
        <w:spacing w:line="240" w:lineRule="auto" w:before="87" w:after="0"/>
        <w:ind w:left="1949" w:right="0" w:hanging="139"/>
        <w:jc w:val="left"/>
        <w:rPr>
          <w:sz w:val="22"/>
        </w:rPr>
      </w:pPr>
      <w:r>
        <w:rPr>
          <w:spacing w:val="-2"/>
          <w:sz w:val="22"/>
        </w:rPr>
        <w:t>Degrading</w:t>
      </w:r>
    </w:p>
    <w:p>
      <w:pPr>
        <w:pStyle w:val="ListParagraph"/>
        <w:numPr>
          <w:ilvl w:val="1"/>
          <w:numId w:val="129"/>
        </w:numPr>
        <w:tabs>
          <w:tab w:pos="1950" w:val="left" w:leader="none"/>
        </w:tabs>
        <w:spacing w:line="240" w:lineRule="auto" w:before="86" w:after="0"/>
        <w:ind w:left="1949" w:right="0" w:hanging="139"/>
        <w:jc w:val="left"/>
        <w:rPr>
          <w:sz w:val="22"/>
        </w:rPr>
      </w:pPr>
      <w:r>
        <w:rPr>
          <w:spacing w:val="-2"/>
          <w:sz w:val="22"/>
        </w:rPr>
        <w:t>Verbal</w:t>
      </w:r>
      <w:r>
        <w:rPr>
          <w:spacing w:val="-6"/>
          <w:sz w:val="22"/>
        </w:rPr>
        <w:t> </w:t>
      </w:r>
      <w:r>
        <w:rPr>
          <w:spacing w:val="-2"/>
          <w:sz w:val="22"/>
        </w:rPr>
        <w:t>abuse</w:t>
      </w:r>
    </w:p>
    <w:p>
      <w:pPr>
        <w:pStyle w:val="ListParagraph"/>
        <w:numPr>
          <w:ilvl w:val="1"/>
          <w:numId w:val="129"/>
        </w:numPr>
        <w:tabs>
          <w:tab w:pos="1946" w:val="left" w:leader="none"/>
        </w:tabs>
        <w:spacing w:line="240" w:lineRule="auto" w:before="87" w:after="0"/>
        <w:ind w:left="1945" w:right="0" w:hanging="135"/>
        <w:jc w:val="left"/>
        <w:rPr>
          <w:sz w:val="22"/>
        </w:rPr>
      </w:pPr>
      <w:r>
        <w:rPr>
          <w:sz w:val="22"/>
        </w:rPr>
        <w:t>Threatening</w:t>
      </w:r>
      <w:r>
        <w:rPr>
          <w:spacing w:val="-3"/>
          <w:sz w:val="22"/>
        </w:rPr>
        <w:t> </w:t>
      </w:r>
      <w:r>
        <w:rPr>
          <w:sz w:val="22"/>
        </w:rPr>
        <w:t>to</w:t>
      </w:r>
      <w:r>
        <w:rPr>
          <w:spacing w:val="-1"/>
          <w:sz w:val="22"/>
        </w:rPr>
        <w:t> </w:t>
      </w:r>
      <w:r>
        <w:rPr>
          <w:sz w:val="22"/>
        </w:rPr>
        <w:t>hurt</w:t>
      </w:r>
      <w:r>
        <w:rPr>
          <w:spacing w:val="-2"/>
          <w:sz w:val="22"/>
        </w:rPr>
        <w:t> </w:t>
      </w:r>
      <w:r>
        <w:rPr>
          <w:sz w:val="22"/>
        </w:rPr>
        <w:t>or</w:t>
      </w:r>
      <w:r>
        <w:rPr>
          <w:spacing w:val="-2"/>
          <w:sz w:val="22"/>
        </w:rPr>
        <w:t> </w:t>
      </w:r>
      <w:r>
        <w:rPr>
          <w:sz w:val="22"/>
        </w:rPr>
        <w:t>kill </w:t>
      </w:r>
      <w:r>
        <w:rPr>
          <w:spacing w:val="-5"/>
          <w:sz w:val="22"/>
        </w:rPr>
        <w:t>her</w:t>
      </w:r>
    </w:p>
    <w:p>
      <w:pPr>
        <w:pStyle w:val="ListParagraph"/>
        <w:numPr>
          <w:ilvl w:val="1"/>
          <w:numId w:val="129"/>
        </w:numPr>
        <w:tabs>
          <w:tab w:pos="1946" w:val="left" w:leader="none"/>
        </w:tabs>
        <w:spacing w:line="240" w:lineRule="auto" w:before="87" w:after="0"/>
        <w:ind w:left="1945" w:right="0" w:hanging="135"/>
        <w:jc w:val="left"/>
        <w:rPr>
          <w:sz w:val="22"/>
        </w:rPr>
      </w:pPr>
      <w:r>
        <w:rPr>
          <w:sz w:val="22"/>
        </w:rPr>
        <w:t>Threatening</w:t>
      </w:r>
      <w:r>
        <w:rPr>
          <w:spacing w:val="-4"/>
          <w:sz w:val="22"/>
        </w:rPr>
        <w:t> </w:t>
      </w:r>
      <w:r>
        <w:rPr>
          <w:sz w:val="22"/>
        </w:rPr>
        <w:t>to</w:t>
      </w:r>
      <w:r>
        <w:rPr>
          <w:spacing w:val="-1"/>
          <w:sz w:val="22"/>
        </w:rPr>
        <w:t> </w:t>
      </w:r>
      <w:r>
        <w:rPr>
          <w:sz w:val="22"/>
        </w:rPr>
        <w:t>hurt</w:t>
      </w:r>
      <w:r>
        <w:rPr>
          <w:spacing w:val="-2"/>
          <w:sz w:val="22"/>
        </w:rPr>
        <w:t> </w:t>
      </w:r>
      <w:r>
        <w:rPr>
          <w:sz w:val="22"/>
        </w:rPr>
        <w:t>or</w:t>
      </w:r>
      <w:r>
        <w:rPr>
          <w:spacing w:val="-2"/>
          <w:sz w:val="22"/>
        </w:rPr>
        <w:t> </w:t>
      </w:r>
      <w:r>
        <w:rPr>
          <w:sz w:val="22"/>
        </w:rPr>
        <w:t>kill</w:t>
      </w:r>
      <w:r>
        <w:rPr>
          <w:spacing w:val="-1"/>
          <w:sz w:val="22"/>
        </w:rPr>
        <w:t> </w:t>
      </w:r>
      <w:r>
        <w:rPr>
          <w:sz w:val="22"/>
        </w:rPr>
        <w:t>her</w:t>
      </w:r>
      <w:r>
        <w:rPr>
          <w:spacing w:val="-2"/>
          <w:sz w:val="22"/>
        </w:rPr>
        <w:t> </w:t>
      </w:r>
      <w:r>
        <w:rPr>
          <w:sz w:val="22"/>
        </w:rPr>
        <w:t>children</w:t>
      </w:r>
      <w:r>
        <w:rPr>
          <w:spacing w:val="-1"/>
          <w:sz w:val="22"/>
        </w:rPr>
        <w:t> </w:t>
      </w:r>
      <w:r>
        <w:rPr>
          <w:sz w:val="22"/>
        </w:rPr>
        <w:t>or</w:t>
      </w:r>
      <w:r>
        <w:rPr>
          <w:spacing w:val="-2"/>
          <w:sz w:val="22"/>
        </w:rPr>
        <w:t> </w:t>
      </w:r>
      <w:r>
        <w:rPr>
          <w:sz w:val="22"/>
        </w:rPr>
        <w:t>people</w:t>
      </w:r>
      <w:r>
        <w:rPr>
          <w:spacing w:val="-2"/>
          <w:sz w:val="22"/>
        </w:rPr>
        <w:t> </w:t>
      </w:r>
      <w:r>
        <w:rPr>
          <w:sz w:val="22"/>
        </w:rPr>
        <w:t>she</w:t>
      </w:r>
      <w:r>
        <w:rPr>
          <w:spacing w:val="-1"/>
          <w:sz w:val="22"/>
        </w:rPr>
        <w:t> </w:t>
      </w:r>
      <w:r>
        <w:rPr>
          <w:sz w:val="22"/>
        </w:rPr>
        <w:t>cares</w:t>
      </w:r>
      <w:r>
        <w:rPr>
          <w:spacing w:val="-1"/>
          <w:sz w:val="22"/>
        </w:rPr>
        <w:t> </w:t>
      </w:r>
      <w:r>
        <w:rPr>
          <w:spacing w:val="-2"/>
          <w:sz w:val="22"/>
        </w:rPr>
        <w:t>about</w:t>
      </w:r>
    </w:p>
    <w:p>
      <w:pPr>
        <w:pStyle w:val="ListParagraph"/>
        <w:numPr>
          <w:ilvl w:val="1"/>
          <w:numId w:val="129"/>
        </w:numPr>
        <w:tabs>
          <w:tab w:pos="1950" w:val="left" w:leader="none"/>
        </w:tabs>
        <w:spacing w:line="240" w:lineRule="auto" w:before="87" w:after="0"/>
        <w:ind w:left="1949" w:right="0" w:hanging="139"/>
        <w:jc w:val="left"/>
        <w:rPr>
          <w:sz w:val="22"/>
        </w:rPr>
      </w:pPr>
      <w:r>
        <w:rPr>
          <w:sz w:val="22"/>
        </w:rPr>
        <w:t>Isolating</w:t>
      </w:r>
      <w:r>
        <w:rPr>
          <w:spacing w:val="-1"/>
          <w:sz w:val="22"/>
        </w:rPr>
        <w:t> </w:t>
      </w:r>
      <w:r>
        <w:rPr>
          <w:sz w:val="22"/>
        </w:rPr>
        <w:t>from family</w:t>
      </w:r>
      <w:r>
        <w:rPr>
          <w:spacing w:val="-1"/>
          <w:sz w:val="22"/>
        </w:rPr>
        <w:t> </w:t>
      </w:r>
      <w:r>
        <w:rPr>
          <w:sz w:val="22"/>
        </w:rPr>
        <w:t>and</w:t>
      </w:r>
      <w:r>
        <w:rPr>
          <w:spacing w:val="-1"/>
          <w:sz w:val="22"/>
        </w:rPr>
        <w:t> </w:t>
      </w:r>
      <w:r>
        <w:rPr>
          <w:spacing w:val="-2"/>
          <w:sz w:val="22"/>
        </w:rPr>
        <w:t>friends</w:t>
      </w:r>
    </w:p>
    <w:p>
      <w:pPr>
        <w:pStyle w:val="ListParagraph"/>
        <w:numPr>
          <w:ilvl w:val="1"/>
          <w:numId w:val="129"/>
        </w:numPr>
        <w:tabs>
          <w:tab w:pos="1946" w:val="left" w:leader="none"/>
        </w:tabs>
        <w:spacing w:line="240" w:lineRule="auto" w:before="87" w:after="0"/>
        <w:ind w:left="1945" w:right="0" w:hanging="135"/>
        <w:jc w:val="left"/>
        <w:rPr>
          <w:sz w:val="22"/>
        </w:rPr>
      </w:pPr>
      <w:r>
        <w:rPr>
          <w:sz w:val="22"/>
        </w:rPr>
        <w:t>Telling</w:t>
      </w:r>
      <w:r>
        <w:rPr>
          <w:spacing w:val="-7"/>
          <w:sz w:val="22"/>
        </w:rPr>
        <w:t> </w:t>
      </w:r>
      <w:r>
        <w:rPr>
          <w:sz w:val="22"/>
        </w:rPr>
        <w:t>her</w:t>
      </w:r>
      <w:r>
        <w:rPr>
          <w:spacing w:val="-7"/>
          <w:sz w:val="22"/>
        </w:rPr>
        <w:t> </w:t>
      </w:r>
      <w:r>
        <w:rPr>
          <w:sz w:val="22"/>
        </w:rPr>
        <w:t>she</w:t>
      </w:r>
      <w:r>
        <w:rPr>
          <w:spacing w:val="-6"/>
          <w:sz w:val="22"/>
        </w:rPr>
        <w:t> </w:t>
      </w:r>
      <w:r>
        <w:rPr>
          <w:sz w:val="22"/>
        </w:rPr>
        <w:t>is</w:t>
      </w:r>
      <w:r>
        <w:rPr>
          <w:spacing w:val="-7"/>
          <w:sz w:val="22"/>
        </w:rPr>
        <w:t> </w:t>
      </w:r>
      <w:r>
        <w:rPr>
          <w:sz w:val="22"/>
        </w:rPr>
        <w:t>a</w:t>
      </w:r>
      <w:r>
        <w:rPr>
          <w:spacing w:val="-7"/>
          <w:sz w:val="22"/>
        </w:rPr>
        <w:t> </w:t>
      </w:r>
      <w:r>
        <w:rPr>
          <w:sz w:val="22"/>
        </w:rPr>
        <w:t>bad</w:t>
      </w:r>
      <w:r>
        <w:rPr>
          <w:spacing w:val="-6"/>
          <w:sz w:val="22"/>
        </w:rPr>
        <w:t> </w:t>
      </w:r>
      <w:r>
        <w:rPr>
          <w:spacing w:val="-2"/>
          <w:sz w:val="22"/>
        </w:rPr>
        <w:t>mother</w:t>
      </w:r>
    </w:p>
    <w:p>
      <w:pPr>
        <w:pStyle w:val="ListParagraph"/>
        <w:numPr>
          <w:ilvl w:val="1"/>
          <w:numId w:val="129"/>
        </w:numPr>
        <w:tabs>
          <w:tab w:pos="1950" w:val="left" w:leader="none"/>
        </w:tabs>
        <w:spacing w:line="240" w:lineRule="auto" w:before="87" w:after="0"/>
        <w:ind w:left="1949" w:right="0" w:hanging="139"/>
        <w:jc w:val="left"/>
        <w:rPr>
          <w:sz w:val="22"/>
        </w:rPr>
      </w:pPr>
      <w:r>
        <w:rPr>
          <w:sz w:val="22"/>
        </w:rPr>
        <w:t>Humiliating</w:t>
      </w:r>
      <w:r>
        <w:rPr>
          <w:spacing w:val="-4"/>
          <w:sz w:val="22"/>
        </w:rPr>
        <w:t> </w:t>
      </w:r>
      <w:r>
        <w:rPr>
          <w:sz w:val="22"/>
        </w:rPr>
        <w:t>her</w:t>
      </w:r>
      <w:r>
        <w:rPr>
          <w:spacing w:val="-4"/>
          <w:sz w:val="22"/>
        </w:rPr>
        <w:t> </w:t>
      </w:r>
      <w:r>
        <w:rPr>
          <w:sz w:val="22"/>
        </w:rPr>
        <w:t>in</w:t>
      </w:r>
      <w:r>
        <w:rPr>
          <w:spacing w:val="-4"/>
          <w:sz w:val="22"/>
        </w:rPr>
        <w:t> </w:t>
      </w:r>
      <w:r>
        <w:rPr>
          <w:sz w:val="22"/>
        </w:rPr>
        <w:t>front</w:t>
      </w:r>
      <w:r>
        <w:rPr>
          <w:spacing w:val="-3"/>
          <w:sz w:val="22"/>
        </w:rPr>
        <w:t> </w:t>
      </w:r>
      <w:r>
        <w:rPr>
          <w:sz w:val="22"/>
        </w:rPr>
        <w:t>of</w:t>
      </w:r>
      <w:r>
        <w:rPr>
          <w:spacing w:val="-3"/>
          <w:sz w:val="22"/>
        </w:rPr>
        <w:t> </w:t>
      </w:r>
      <w:r>
        <w:rPr>
          <w:spacing w:val="-2"/>
          <w:sz w:val="22"/>
        </w:rPr>
        <w:t>others</w:t>
      </w:r>
    </w:p>
    <w:p>
      <w:pPr>
        <w:pStyle w:val="ListParagraph"/>
        <w:numPr>
          <w:ilvl w:val="1"/>
          <w:numId w:val="129"/>
        </w:numPr>
        <w:tabs>
          <w:tab w:pos="1950" w:val="left" w:leader="none"/>
        </w:tabs>
        <w:spacing w:line="240" w:lineRule="auto" w:before="87" w:after="0"/>
        <w:ind w:left="1949" w:right="0" w:hanging="139"/>
        <w:jc w:val="left"/>
        <w:rPr>
          <w:sz w:val="22"/>
        </w:rPr>
      </w:pPr>
      <w:r>
        <w:rPr>
          <w:sz w:val="22"/>
        </w:rPr>
        <w:t>Making</w:t>
      </w:r>
      <w:r>
        <w:rPr>
          <w:spacing w:val="-2"/>
          <w:sz w:val="22"/>
        </w:rPr>
        <w:t> </w:t>
      </w:r>
      <w:r>
        <w:rPr>
          <w:sz w:val="22"/>
        </w:rPr>
        <w:t>her</w:t>
      </w:r>
      <w:r>
        <w:rPr>
          <w:spacing w:val="-3"/>
          <w:sz w:val="22"/>
        </w:rPr>
        <w:t> </w:t>
      </w:r>
      <w:r>
        <w:rPr>
          <w:sz w:val="22"/>
        </w:rPr>
        <w:t>afraid</w:t>
      </w:r>
      <w:r>
        <w:rPr>
          <w:spacing w:val="-3"/>
          <w:sz w:val="22"/>
        </w:rPr>
        <w:t> </w:t>
      </w:r>
      <w:r>
        <w:rPr>
          <w:sz w:val="22"/>
        </w:rPr>
        <w:t>all</w:t>
      </w:r>
      <w:r>
        <w:rPr>
          <w:spacing w:val="-3"/>
          <w:sz w:val="22"/>
        </w:rPr>
        <w:t> </w:t>
      </w:r>
      <w:r>
        <w:rPr>
          <w:sz w:val="22"/>
        </w:rPr>
        <w:t>the</w:t>
      </w:r>
      <w:r>
        <w:rPr>
          <w:spacing w:val="-1"/>
          <w:sz w:val="22"/>
        </w:rPr>
        <w:t> </w:t>
      </w:r>
      <w:r>
        <w:rPr>
          <w:spacing w:val="-4"/>
          <w:sz w:val="22"/>
        </w:rPr>
        <w:t>time</w:t>
      </w:r>
    </w:p>
    <w:p>
      <w:pPr>
        <w:pStyle w:val="ListParagraph"/>
        <w:numPr>
          <w:ilvl w:val="1"/>
          <w:numId w:val="129"/>
        </w:numPr>
        <w:tabs>
          <w:tab w:pos="1950" w:val="left" w:leader="none"/>
        </w:tabs>
        <w:spacing w:line="240" w:lineRule="auto" w:before="87" w:after="0"/>
        <w:ind w:left="1949" w:right="0" w:hanging="139"/>
        <w:jc w:val="left"/>
        <w:rPr>
          <w:sz w:val="22"/>
        </w:rPr>
      </w:pPr>
      <w:r>
        <w:rPr>
          <w:sz w:val="22"/>
        </w:rPr>
        <w:t>Using</w:t>
      </w:r>
      <w:r>
        <w:rPr>
          <w:spacing w:val="-6"/>
          <w:sz w:val="22"/>
        </w:rPr>
        <w:t> </w:t>
      </w:r>
      <w:r>
        <w:rPr>
          <w:sz w:val="22"/>
        </w:rPr>
        <w:t>abusive</w:t>
      </w:r>
      <w:r>
        <w:rPr>
          <w:spacing w:val="-6"/>
          <w:sz w:val="22"/>
        </w:rPr>
        <w:t> </w:t>
      </w:r>
      <w:r>
        <w:rPr>
          <w:spacing w:val="-2"/>
          <w:sz w:val="22"/>
        </w:rPr>
        <w:t>language</w:t>
      </w:r>
    </w:p>
    <w:p>
      <w:pPr>
        <w:pStyle w:val="ListParagraph"/>
        <w:numPr>
          <w:ilvl w:val="1"/>
          <w:numId w:val="129"/>
        </w:numPr>
        <w:tabs>
          <w:tab w:pos="1950" w:val="left" w:leader="none"/>
        </w:tabs>
        <w:spacing w:line="240" w:lineRule="auto" w:before="87" w:after="0"/>
        <w:ind w:left="1949" w:right="0" w:hanging="139"/>
        <w:jc w:val="left"/>
        <w:rPr>
          <w:sz w:val="22"/>
        </w:rPr>
      </w:pPr>
      <w:r>
        <w:rPr>
          <w:spacing w:val="-2"/>
          <w:sz w:val="22"/>
        </w:rPr>
        <w:t>Scolding</w:t>
      </w:r>
    </w:p>
    <w:p>
      <w:pPr>
        <w:pStyle w:val="ListParagraph"/>
        <w:numPr>
          <w:ilvl w:val="1"/>
          <w:numId w:val="129"/>
        </w:numPr>
        <w:tabs>
          <w:tab w:pos="1950" w:val="left" w:leader="none"/>
        </w:tabs>
        <w:spacing w:line="240" w:lineRule="auto" w:before="87" w:after="0"/>
        <w:ind w:left="1949" w:right="0" w:hanging="139"/>
        <w:jc w:val="left"/>
        <w:rPr>
          <w:sz w:val="22"/>
        </w:rPr>
      </w:pPr>
      <w:r>
        <w:rPr>
          <w:spacing w:val="-2"/>
          <w:sz w:val="22"/>
        </w:rPr>
        <w:t>Shouting</w:t>
      </w:r>
    </w:p>
    <w:p>
      <w:pPr>
        <w:pStyle w:val="ListParagraph"/>
        <w:numPr>
          <w:ilvl w:val="1"/>
          <w:numId w:val="129"/>
        </w:numPr>
        <w:tabs>
          <w:tab w:pos="1950" w:val="left" w:leader="none"/>
        </w:tabs>
        <w:spacing w:line="240" w:lineRule="auto" w:before="87" w:after="0"/>
        <w:ind w:left="1949" w:right="0" w:hanging="139"/>
        <w:jc w:val="left"/>
        <w:rPr>
          <w:sz w:val="22"/>
        </w:rPr>
      </w:pPr>
      <w:r>
        <w:rPr>
          <w:sz w:val="22"/>
        </w:rPr>
        <w:t>Conﬁnement,</w:t>
      </w:r>
      <w:r>
        <w:rPr>
          <w:spacing w:val="-7"/>
          <w:sz w:val="22"/>
        </w:rPr>
        <w:t> </w:t>
      </w:r>
      <w:r>
        <w:rPr>
          <w:sz w:val="22"/>
        </w:rPr>
        <w:t>not</w:t>
      </w:r>
      <w:r>
        <w:rPr>
          <w:spacing w:val="-4"/>
          <w:sz w:val="22"/>
        </w:rPr>
        <w:t> </w:t>
      </w:r>
      <w:r>
        <w:rPr>
          <w:sz w:val="22"/>
        </w:rPr>
        <w:t>allowing</w:t>
      </w:r>
      <w:r>
        <w:rPr>
          <w:spacing w:val="-5"/>
          <w:sz w:val="22"/>
        </w:rPr>
        <w:t> </w:t>
      </w:r>
      <w:r>
        <w:rPr>
          <w:sz w:val="22"/>
        </w:rPr>
        <w:t>her</w:t>
      </w:r>
      <w:r>
        <w:rPr>
          <w:spacing w:val="-4"/>
          <w:sz w:val="22"/>
        </w:rPr>
        <w:t> </w:t>
      </w:r>
      <w:r>
        <w:rPr>
          <w:sz w:val="22"/>
        </w:rPr>
        <w:t>to</w:t>
      </w:r>
      <w:r>
        <w:rPr>
          <w:spacing w:val="-4"/>
          <w:sz w:val="22"/>
        </w:rPr>
        <w:t> </w:t>
      </w:r>
      <w:r>
        <w:rPr>
          <w:sz w:val="22"/>
        </w:rPr>
        <w:t>leave</w:t>
      </w:r>
      <w:r>
        <w:rPr>
          <w:spacing w:val="-4"/>
          <w:sz w:val="22"/>
        </w:rPr>
        <w:t> </w:t>
      </w:r>
      <w:r>
        <w:rPr>
          <w:sz w:val="22"/>
        </w:rPr>
        <w:t>the</w:t>
      </w:r>
      <w:r>
        <w:rPr>
          <w:spacing w:val="-3"/>
          <w:sz w:val="22"/>
        </w:rPr>
        <w:t> </w:t>
      </w:r>
      <w:r>
        <w:rPr>
          <w:spacing w:val="-4"/>
          <w:sz w:val="22"/>
        </w:rPr>
        <w:t>house</w:t>
      </w:r>
    </w:p>
    <w:p>
      <w:pPr>
        <w:pStyle w:val="ListParagraph"/>
        <w:numPr>
          <w:ilvl w:val="1"/>
          <w:numId w:val="129"/>
        </w:numPr>
        <w:tabs>
          <w:tab w:pos="1946" w:val="left" w:leader="none"/>
        </w:tabs>
        <w:spacing w:line="240" w:lineRule="auto" w:before="87" w:after="0"/>
        <w:ind w:left="1945" w:right="0" w:hanging="135"/>
        <w:jc w:val="left"/>
        <w:rPr>
          <w:sz w:val="22"/>
        </w:rPr>
      </w:pPr>
      <w:r>
        <w:rPr>
          <w:sz w:val="22"/>
        </w:rPr>
        <w:t>Telling</w:t>
      </w:r>
      <w:r>
        <w:rPr>
          <w:spacing w:val="-10"/>
          <w:sz w:val="22"/>
        </w:rPr>
        <w:t> </w:t>
      </w:r>
      <w:r>
        <w:rPr>
          <w:sz w:val="22"/>
        </w:rPr>
        <w:t>her</w:t>
      </w:r>
      <w:r>
        <w:rPr>
          <w:spacing w:val="-9"/>
          <w:sz w:val="22"/>
        </w:rPr>
        <w:t> </w:t>
      </w:r>
      <w:r>
        <w:rPr>
          <w:sz w:val="22"/>
        </w:rPr>
        <w:t>she</w:t>
      </w:r>
      <w:r>
        <w:rPr>
          <w:spacing w:val="-8"/>
          <w:sz w:val="22"/>
        </w:rPr>
        <w:t> </w:t>
      </w:r>
      <w:r>
        <w:rPr>
          <w:sz w:val="22"/>
        </w:rPr>
        <w:t>is</w:t>
      </w:r>
      <w:r>
        <w:rPr>
          <w:spacing w:val="-9"/>
          <w:sz w:val="22"/>
        </w:rPr>
        <w:t> </w:t>
      </w:r>
      <w:r>
        <w:rPr>
          <w:spacing w:val="-2"/>
          <w:sz w:val="22"/>
        </w:rPr>
        <w:t>useless</w:t>
      </w:r>
    </w:p>
    <w:p>
      <w:pPr>
        <w:spacing w:after="0" w:line="240" w:lineRule="auto"/>
        <w:jc w:val="left"/>
        <w:rPr>
          <w:sz w:val="22"/>
        </w:rPr>
        <w:sectPr>
          <w:pgSz w:w="11910" w:h="16840"/>
          <w:pgMar w:header="0" w:footer="379" w:top="1640" w:bottom="560" w:left="0" w:right="0"/>
        </w:sectPr>
      </w:pPr>
    </w:p>
    <w:p>
      <w:pPr>
        <w:pStyle w:val="BodyText"/>
        <w:rPr>
          <w:sz w:val="20"/>
        </w:rPr>
      </w:pPr>
    </w:p>
    <w:p>
      <w:pPr>
        <w:pStyle w:val="BodyText"/>
        <w:rPr>
          <w:sz w:val="20"/>
        </w:rPr>
      </w:pPr>
    </w:p>
    <w:p>
      <w:pPr>
        <w:pStyle w:val="BodyText"/>
        <w:spacing w:before="3"/>
        <w:rPr>
          <w:sz w:val="23"/>
        </w:rPr>
      </w:pPr>
    </w:p>
    <w:p>
      <w:pPr>
        <w:pStyle w:val="Heading8"/>
        <w:spacing w:before="93"/>
        <w:ind w:left="1078"/>
      </w:pPr>
      <w:r>
        <w:rPr/>
        <w:t>Physical </w:t>
      </w:r>
      <w:r>
        <w:rPr>
          <w:spacing w:val="-2"/>
        </w:rPr>
        <w:t>Violence</w:t>
      </w:r>
    </w:p>
    <w:p>
      <w:pPr>
        <w:pStyle w:val="BodyText"/>
        <w:rPr>
          <w:b/>
          <w:sz w:val="24"/>
        </w:rPr>
      </w:pPr>
    </w:p>
    <w:p>
      <w:pPr>
        <w:pStyle w:val="ListParagraph"/>
        <w:numPr>
          <w:ilvl w:val="1"/>
          <w:numId w:val="129"/>
        </w:numPr>
        <w:tabs>
          <w:tab w:pos="1937" w:val="left" w:leader="none"/>
        </w:tabs>
        <w:spacing w:line="240" w:lineRule="auto" w:before="151" w:after="0"/>
        <w:ind w:left="1936" w:right="0" w:hanging="139"/>
        <w:jc w:val="left"/>
        <w:rPr>
          <w:sz w:val="22"/>
        </w:rPr>
      </w:pPr>
      <w:r>
        <w:rPr>
          <w:spacing w:val="-2"/>
          <w:sz w:val="22"/>
        </w:rPr>
        <w:t>Beating</w:t>
      </w:r>
    </w:p>
    <w:p>
      <w:pPr>
        <w:pStyle w:val="ListParagraph"/>
        <w:numPr>
          <w:ilvl w:val="1"/>
          <w:numId w:val="129"/>
        </w:numPr>
        <w:tabs>
          <w:tab w:pos="1937" w:val="left" w:leader="none"/>
        </w:tabs>
        <w:spacing w:line="240" w:lineRule="auto" w:before="87" w:after="0"/>
        <w:ind w:left="1936" w:right="0" w:hanging="139"/>
        <w:jc w:val="left"/>
        <w:rPr>
          <w:sz w:val="22"/>
        </w:rPr>
      </w:pPr>
      <w:r>
        <w:rPr>
          <w:spacing w:val="-2"/>
          <w:sz w:val="22"/>
        </w:rPr>
        <w:t>Punching</w:t>
      </w:r>
    </w:p>
    <w:p>
      <w:pPr>
        <w:pStyle w:val="ListParagraph"/>
        <w:numPr>
          <w:ilvl w:val="1"/>
          <w:numId w:val="129"/>
        </w:numPr>
        <w:tabs>
          <w:tab w:pos="1937" w:val="left" w:leader="none"/>
        </w:tabs>
        <w:spacing w:line="240" w:lineRule="auto" w:before="87" w:after="0"/>
        <w:ind w:left="1936" w:right="0" w:hanging="139"/>
        <w:jc w:val="left"/>
        <w:rPr>
          <w:sz w:val="22"/>
        </w:rPr>
      </w:pPr>
      <w:r>
        <w:rPr>
          <w:spacing w:val="-2"/>
          <w:sz w:val="22"/>
        </w:rPr>
        <w:t>Kicking</w:t>
      </w:r>
    </w:p>
    <w:p>
      <w:pPr>
        <w:pStyle w:val="ListParagraph"/>
        <w:numPr>
          <w:ilvl w:val="1"/>
          <w:numId w:val="129"/>
        </w:numPr>
        <w:tabs>
          <w:tab w:pos="1937" w:val="left" w:leader="none"/>
        </w:tabs>
        <w:spacing w:line="240" w:lineRule="auto" w:before="87" w:after="0"/>
        <w:ind w:left="1936" w:right="0" w:hanging="139"/>
        <w:jc w:val="left"/>
        <w:rPr>
          <w:sz w:val="22"/>
        </w:rPr>
      </w:pPr>
      <w:r>
        <w:rPr>
          <w:spacing w:val="-2"/>
          <w:sz w:val="22"/>
        </w:rPr>
        <w:t>Biting</w:t>
      </w:r>
    </w:p>
    <w:p>
      <w:pPr>
        <w:pStyle w:val="ListParagraph"/>
        <w:numPr>
          <w:ilvl w:val="1"/>
          <w:numId w:val="129"/>
        </w:numPr>
        <w:tabs>
          <w:tab w:pos="1937" w:val="left" w:leader="none"/>
        </w:tabs>
        <w:spacing w:line="240" w:lineRule="auto" w:before="87" w:after="0"/>
        <w:ind w:left="1936" w:right="0" w:hanging="139"/>
        <w:jc w:val="left"/>
        <w:rPr>
          <w:sz w:val="22"/>
        </w:rPr>
      </w:pPr>
      <w:r>
        <w:rPr>
          <w:spacing w:val="-2"/>
          <w:sz w:val="22"/>
        </w:rPr>
        <w:t>Slapping</w:t>
      </w:r>
    </w:p>
    <w:p>
      <w:pPr>
        <w:pStyle w:val="ListParagraph"/>
        <w:numPr>
          <w:ilvl w:val="1"/>
          <w:numId w:val="129"/>
        </w:numPr>
        <w:tabs>
          <w:tab w:pos="1937" w:val="left" w:leader="none"/>
        </w:tabs>
        <w:spacing w:line="240" w:lineRule="auto" w:before="87" w:after="0"/>
        <w:ind w:left="1936" w:right="0" w:hanging="139"/>
        <w:jc w:val="left"/>
        <w:rPr>
          <w:sz w:val="22"/>
        </w:rPr>
      </w:pPr>
      <w:r>
        <w:rPr>
          <w:sz w:val="22"/>
        </w:rPr>
        <w:t>Pulling </w:t>
      </w:r>
      <w:r>
        <w:rPr>
          <w:spacing w:val="-4"/>
          <w:sz w:val="22"/>
        </w:rPr>
        <w:t>hair</w:t>
      </w:r>
    </w:p>
    <w:p>
      <w:pPr>
        <w:pStyle w:val="ListParagraph"/>
        <w:numPr>
          <w:ilvl w:val="1"/>
          <w:numId w:val="129"/>
        </w:numPr>
        <w:tabs>
          <w:tab w:pos="1937" w:val="left" w:leader="none"/>
        </w:tabs>
        <w:spacing w:line="240" w:lineRule="auto" w:before="87" w:after="0"/>
        <w:ind w:left="1936" w:right="0" w:hanging="139"/>
        <w:jc w:val="left"/>
        <w:rPr>
          <w:sz w:val="22"/>
        </w:rPr>
      </w:pPr>
      <w:r>
        <w:rPr>
          <w:sz w:val="22"/>
        </w:rPr>
        <w:t>Hitting</w:t>
      </w:r>
      <w:r>
        <w:rPr>
          <w:spacing w:val="-4"/>
          <w:sz w:val="22"/>
        </w:rPr>
        <w:t> </w:t>
      </w:r>
      <w:r>
        <w:rPr>
          <w:sz w:val="22"/>
        </w:rPr>
        <w:t>with</w:t>
      </w:r>
      <w:r>
        <w:rPr>
          <w:spacing w:val="-4"/>
          <w:sz w:val="22"/>
        </w:rPr>
        <w:t> </w:t>
      </w:r>
      <w:r>
        <w:rPr>
          <w:sz w:val="22"/>
        </w:rPr>
        <w:t>a</w:t>
      </w:r>
      <w:r>
        <w:rPr>
          <w:spacing w:val="-4"/>
          <w:sz w:val="22"/>
        </w:rPr>
        <w:t> </w:t>
      </w:r>
      <w:r>
        <w:rPr>
          <w:spacing w:val="-2"/>
          <w:sz w:val="22"/>
        </w:rPr>
        <w:t>weapon</w:t>
      </w:r>
    </w:p>
    <w:p>
      <w:pPr>
        <w:pStyle w:val="ListParagraph"/>
        <w:numPr>
          <w:ilvl w:val="1"/>
          <w:numId w:val="129"/>
        </w:numPr>
        <w:tabs>
          <w:tab w:pos="1933" w:val="left" w:leader="none"/>
        </w:tabs>
        <w:spacing w:line="240" w:lineRule="auto" w:before="87" w:after="0"/>
        <w:ind w:left="1932" w:right="0" w:hanging="135"/>
        <w:jc w:val="left"/>
        <w:rPr>
          <w:sz w:val="22"/>
        </w:rPr>
      </w:pPr>
      <w:r>
        <w:rPr>
          <w:spacing w:val="-2"/>
          <w:sz w:val="22"/>
        </w:rPr>
        <w:t>Trafﬁcking</w:t>
      </w:r>
    </w:p>
    <w:p>
      <w:pPr>
        <w:pStyle w:val="ListParagraph"/>
        <w:numPr>
          <w:ilvl w:val="1"/>
          <w:numId w:val="129"/>
        </w:numPr>
        <w:tabs>
          <w:tab w:pos="1937" w:val="left" w:leader="none"/>
        </w:tabs>
        <w:spacing w:line="240" w:lineRule="auto" w:before="87" w:after="0"/>
        <w:ind w:left="1936" w:right="0" w:hanging="139"/>
        <w:jc w:val="left"/>
        <w:rPr>
          <w:sz w:val="22"/>
        </w:rPr>
      </w:pPr>
      <w:r>
        <w:rPr>
          <w:sz w:val="22"/>
        </w:rPr>
        <w:t>Cutting</w:t>
      </w:r>
      <w:r>
        <w:rPr>
          <w:spacing w:val="-6"/>
          <w:sz w:val="22"/>
        </w:rPr>
        <w:t> </w:t>
      </w:r>
      <w:r>
        <w:rPr>
          <w:sz w:val="22"/>
        </w:rPr>
        <w:t>with</w:t>
      </w:r>
      <w:r>
        <w:rPr>
          <w:spacing w:val="-5"/>
          <w:sz w:val="22"/>
        </w:rPr>
        <w:t> </w:t>
      </w:r>
      <w:r>
        <w:rPr>
          <w:spacing w:val="-2"/>
          <w:sz w:val="22"/>
        </w:rPr>
        <w:t>knife</w:t>
      </w:r>
    </w:p>
    <w:p>
      <w:pPr>
        <w:pStyle w:val="ListParagraph"/>
        <w:numPr>
          <w:ilvl w:val="1"/>
          <w:numId w:val="129"/>
        </w:numPr>
        <w:tabs>
          <w:tab w:pos="1937" w:val="left" w:leader="none"/>
        </w:tabs>
        <w:spacing w:line="240" w:lineRule="auto" w:before="87" w:after="0"/>
        <w:ind w:left="1936" w:right="0" w:hanging="139"/>
        <w:jc w:val="left"/>
        <w:rPr>
          <w:sz w:val="22"/>
        </w:rPr>
      </w:pPr>
      <w:r>
        <w:rPr>
          <w:spacing w:val="-2"/>
          <w:sz w:val="22"/>
        </w:rPr>
        <w:t>Shooting</w:t>
      </w:r>
    </w:p>
    <w:p>
      <w:pPr>
        <w:pStyle w:val="ListParagraph"/>
        <w:numPr>
          <w:ilvl w:val="1"/>
          <w:numId w:val="129"/>
        </w:numPr>
        <w:tabs>
          <w:tab w:pos="1937" w:val="left" w:leader="none"/>
        </w:tabs>
        <w:spacing w:line="240" w:lineRule="auto" w:before="87" w:after="0"/>
        <w:ind w:left="1936" w:right="0" w:hanging="139"/>
        <w:jc w:val="left"/>
        <w:rPr>
          <w:sz w:val="22"/>
        </w:rPr>
      </w:pPr>
      <w:r>
        <w:rPr>
          <w:sz w:val="22"/>
        </w:rPr>
        <w:t>Burning</w:t>
      </w:r>
      <w:r>
        <w:rPr>
          <w:spacing w:val="-1"/>
          <w:sz w:val="22"/>
        </w:rPr>
        <w:t> </w:t>
      </w:r>
      <w:r>
        <w:rPr>
          <w:sz w:val="22"/>
        </w:rPr>
        <w:t>with</w:t>
      </w:r>
      <w:r>
        <w:rPr>
          <w:spacing w:val="-2"/>
          <w:sz w:val="22"/>
        </w:rPr>
        <w:t> </w:t>
      </w:r>
      <w:r>
        <w:rPr>
          <w:sz w:val="22"/>
        </w:rPr>
        <w:t>ﬁre</w:t>
      </w:r>
      <w:r>
        <w:rPr>
          <w:spacing w:val="-1"/>
          <w:sz w:val="22"/>
        </w:rPr>
        <w:t> </w:t>
      </w:r>
      <w:r>
        <w:rPr>
          <w:sz w:val="22"/>
        </w:rPr>
        <w:t>or</w:t>
      </w:r>
      <w:r>
        <w:rPr>
          <w:spacing w:val="-2"/>
          <w:sz w:val="22"/>
        </w:rPr>
        <w:t> </w:t>
      </w:r>
      <w:r>
        <w:rPr>
          <w:spacing w:val="-4"/>
          <w:sz w:val="22"/>
        </w:rPr>
        <w:t>acid</w:t>
      </w:r>
    </w:p>
    <w:p>
      <w:pPr>
        <w:pStyle w:val="ListParagraph"/>
        <w:numPr>
          <w:ilvl w:val="1"/>
          <w:numId w:val="129"/>
        </w:numPr>
        <w:tabs>
          <w:tab w:pos="1937" w:val="left" w:leader="none"/>
        </w:tabs>
        <w:spacing w:line="240" w:lineRule="auto" w:before="86" w:after="0"/>
        <w:ind w:left="1936" w:right="0" w:hanging="139"/>
        <w:jc w:val="left"/>
        <w:rPr>
          <w:sz w:val="22"/>
        </w:rPr>
      </w:pPr>
      <w:r>
        <w:rPr>
          <w:sz w:val="22"/>
        </w:rPr>
        <w:t>Hitting</w:t>
      </w:r>
      <w:r>
        <w:rPr>
          <w:spacing w:val="-6"/>
          <w:sz w:val="22"/>
        </w:rPr>
        <w:t> </w:t>
      </w:r>
      <w:r>
        <w:rPr>
          <w:sz w:val="22"/>
        </w:rPr>
        <w:t>with</w:t>
      </w:r>
      <w:r>
        <w:rPr>
          <w:spacing w:val="-3"/>
          <w:sz w:val="22"/>
        </w:rPr>
        <w:t> </w:t>
      </w:r>
      <w:r>
        <w:rPr>
          <w:sz w:val="22"/>
        </w:rPr>
        <w:t>sticks,</w:t>
      </w:r>
      <w:r>
        <w:rPr>
          <w:spacing w:val="-2"/>
          <w:sz w:val="22"/>
        </w:rPr>
        <w:t> </w:t>
      </w:r>
      <w:r>
        <w:rPr>
          <w:sz w:val="22"/>
        </w:rPr>
        <w:t>chains,</w:t>
      </w:r>
      <w:r>
        <w:rPr>
          <w:spacing w:val="-2"/>
          <w:sz w:val="22"/>
        </w:rPr>
        <w:t> </w:t>
      </w:r>
      <w:r>
        <w:rPr>
          <w:spacing w:val="-4"/>
          <w:sz w:val="22"/>
        </w:rPr>
        <w:t>etc.</w:t>
      </w:r>
    </w:p>
    <w:p>
      <w:pPr>
        <w:pStyle w:val="BodyText"/>
        <w:spacing w:before="2"/>
        <w:rPr>
          <w:sz w:val="30"/>
        </w:rPr>
      </w:pPr>
    </w:p>
    <w:p>
      <w:pPr>
        <w:pStyle w:val="Heading8"/>
        <w:ind w:left="1078"/>
      </w:pPr>
      <w:r>
        <w:rPr/>
        <w:t>Social-economic </w:t>
      </w:r>
      <w:r>
        <w:rPr>
          <w:spacing w:val="-2"/>
        </w:rPr>
        <w:t>Violence</w:t>
      </w:r>
    </w:p>
    <w:p>
      <w:pPr>
        <w:pStyle w:val="BodyText"/>
        <w:rPr>
          <w:b/>
          <w:sz w:val="24"/>
        </w:rPr>
      </w:pPr>
    </w:p>
    <w:p>
      <w:pPr>
        <w:pStyle w:val="ListParagraph"/>
        <w:numPr>
          <w:ilvl w:val="1"/>
          <w:numId w:val="129"/>
        </w:numPr>
        <w:tabs>
          <w:tab w:pos="1937" w:val="left" w:leader="none"/>
        </w:tabs>
        <w:spacing w:line="240" w:lineRule="auto" w:before="152" w:after="0"/>
        <w:ind w:left="1936" w:right="0" w:hanging="139"/>
        <w:jc w:val="left"/>
        <w:rPr>
          <w:sz w:val="22"/>
        </w:rPr>
      </w:pPr>
      <w:r>
        <w:rPr>
          <w:spacing w:val="-2"/>
          <w:sz w:val="22"/>
        </w:rPr>
        <w:t>Discrimination</w:t>
      </w:r>
    </w:p>
    <w:p>
      <w:pPr>
        <w:pStyle w:val="ListParagraph"/>
        <w:numPr>
          <w:ilvl w:val="1"/>
          <w:numId w:val="129"/>
        </w:numPr>
        <w:tabs>
          <w:tab w:pos="1937" w:val="left" w:leader="none"/>
        </w:tabs>
        <w:spacing w:line="240" w:lineRule="auto" w:before="86" w:after="0"/>
        <w:ind w:left="1936" w:right="0" w:hanging="139"/>
        <w:jc w:val="left"/>
        <w:rPr>
          <w:sz w:val="22"/>
        </w:rPr>
      </w:pPr>
      <w:r>
        <w:rPr>
          <w:sz w:val="22"/>
        </w:rPr>
        <w:t>Social </w:t>
      </w:r>
      <w:r>
        <w:rPr>
          <w:spacing w:val="-2"/>
          <w:sz w:val="22"/>
        </w:rPr>
        <w:t>exclusion</w:t>
      </w:r>
    </w:p>
    <w:p>
      <w:pPr>
        <w:pStyle w:val="ListParagraph"/>
        <w:numPr>
          <w:ilvl w:val="1"/>
          <w:numId w:val="129"/>
        </w:numPr>
        <w:tabs>
          <w:tab w:pos="1937" w:val="left" w:leader="none"/>
        </w:tabs>
        <w:spacing w:line="240" w:lineRule="auto" w:before="87" w:after="0"/>
        <w:ind w:left="1936" w:right="0" w:hanging="139"/>
        <w:jc w:val="left"/>
        <w:rPr>
          <w:sz w:val="22"/>
        </w:rPr>
      </w:pPr>
      <w:r>
        <w:rPr>
          <w:sz w:val="22"/>
        </w:rPr>
        <w:t>Economic </w:t>
      </w:r>
      <w:r>
        <w:rPr>
          <w:spacing w:val="-2"/>
          <w:sz w:val="22"/>
        </w:rPr>
        <w:t>abuse</w:t>
      </w:r>
    </w:p>
    <w:p>
      <w:pPr>
        <w:pStyle w:val="ListParagraph"/>
        <w:numPr>
          <w:ilvl w:val="1"/>
          <w:numId w:val="129"/>
        </w:numPr>
        <w:tabs>
          <w:tab w:pos="1937" w:val="left" w:leader="none"/>
        </w:tabs>
        <w:spacing w:line="240" w:lineRule="auto" w:before="87" w:after="0"/>
        <w:ind w:left="1936" w:right="0" w:hanging="139"/>
        <w:jc w:val="left"/>
        <w:rPr>
          <w:sz w:val="22"/>
        </w:rPr>
      </w:pPr>
      <w:r>
        <w:rPr>
          <w:sz w:val="22"/>
        </w:rPr>
        <w:t>Denial</w:t>
      </w:r>
      <w:r>
        <w:rPr>
          <w:spacing w:val="-4"/>
          <w:sz w:val="22"/>
        </w:rPr>
        <w:t> </w:t>
      </w:r>
      <w:r>
        <w:rPr>
          <w:sz w:val="22"/>
        </w:rPr>
        <w:t>of</w:t>
      </w:r>
      <w:r>
        <w:rPr>
          <w:spacing w:val="-4"/>
          <w:sz w:val="22"/>
        </w:rPr>
        <w:t> </w:t>
      </w:r>
      <w:r>
        <w:rPr>
          <w:sz w:val="22"/>
        </w:rPr>
        <w:t>access</w:t>
      </w:r>
      <w:r>
        <w:rPr>
          <w:spacing w:val="-4"/>
          <w:sz w:val="22"/>
        </w:rPr>
        <w:t> </w:t>
      </w:r>
      <w:r>
        <w:rPr>
          <w:sz w:val="22"/>
        </w:rPr>
        <w:t>to</w:t>
      </w:r>
      <w:r>
        <w:rPr>
          <w:spacing w:val="-2"/>
          <w:sz w:val="22"/>
        </w:rPr>
        <w:t> education</w:t>
      </w:r>
    </w:p>
    <w:p>
      <w:pPr>
        <w:pStyle w:val="ListParagraph"/>
        <w:numPr>
          <w:ilvl w:val="1"/>
          <w:numId w:val="129"/>
        </w:numPr>
        <w:tabs>
          <w:tab w:pos="1937" w:val="left" w:leader="none"/>
        </w:tabs>
        <w:spacing w:line="240" w:lineRule="auto" w:before="87" w:after="0"/>
        <w:ind w:left="1936" w:right="0" w:hanging="139"/>
        <w:jc w:val="left"/>
        <w:rPr>
          <w:sz w:val="22"/>
        </w:rPr>
      </w:pPr>
      <w:r>
        <w:rPr>
          <w:sz w:val="22"/>
        </w:rPr>
        <w:t>Denial</w:t>
      </w:r>
      <w:r>
        <w:rPr>
          <w:spacing w:val="-4"/>
          <w:sz w:val="22"/>
        </w:rPr>
        <w:t> </w:t>
      </w:r>
      <w:r>
        <w:rPr>
          <w:sz w:val="22"/>
        </w:rPr>
        <w:t>of</w:t>
      </w:r>
      <w:r>
        <w:rPr>
          <w:spacing w:val="-4"/>
          <w:sz w:val="22"/>
        </w:rPr>
        <w:t> </w:t>
      </w:r>
      <w:r>
        <w:rPr>
          <w:sz w:val="22"/>
        </w:rPr>
        <w:t>access</w:t>
      </w:r>
      <w:r>
        <w:rPr>
          <w:spacing w:val="-4"/>
          <w:sz w:val="22"/>
        </w:rPr>
        <w:t> </w:t>
      </w:r>
      <w:r>
        <w:rPr>
          <w:sz w:val="22"/>
        </w:rPr>
        <w:t>to</w:t>
      </w:r>
      <w:r>
        <w:rPr>
          <w:spacing w:val="-2"/>
          <w:sz w:val="22"/>
        </w:rPr>
        <w:t> healthcare</w:t>
      </w:r>
    </w:p>
    <w:p>
      <w:pPr>
        <w:pStyle w:val="ListParagraph"/>
        <w:numPr>
          <w:ilvl w:val="1"/>
          <w:numId w:val="129"/>
        </w:numPr>
        <w:tabs>
          <w:tab w:pos="1937" w:val="left" w:leader="none"/>
        </w:tabs>
        <w:spacing w:line="240" w:lineRule="auto" w:before="87" w:after="0"/>
        <w:ind w:left="1936" w:right="0" w:hanging="139"/>
        <w:jc w:val="left"/>
        <w:rPr>
          <w:sz w:val="22"/>
        </w:rPr>
      </w:pPr>
      <w:r>
        <w:rPr>
          <w:sz w:val="22"/>
        </w:rPr>
        <w:t>Denial</w:t>
      </w:r>
      <w:r>
        <w:rPr>
          <w:spacing w:val="-3"/>
          <w:sz w:val="22"/>
        </w:rPr>
        <w:t> </w:t>
      </w:r>
      <w:r>
        <w:rPr>
          <w:sz w:val="22"/>
        </w:rPr>
        <w:t>of</w:t>
      </w:r>
      <w:r>
        <w:rPr>
          <w:spacing w:val="-3"/>
          <w:sz w:val="22"/>
        </w:rPr>
        <w:t> </w:t>
      </w:r>
      <w:r>
        <w:rPr>
          <w:sz w:val="22"/>
        </w:rPr>
        <w:t>access</w:t>
      </w:r>
      <w:r>
        <w:rPr>
          <w:spacing w:val="-3"/>
          <w:sz w:val="22"/>
        </w:rPr>
        <w:t> </w:t>
      </w:r>
      <w:r>
        <w:rPr>
          <w:sz w:val="22"/>
        </w:rPr>
        <w:t>to</w:t>
      </w:r>
      <w:r>
        <w:rPr>
          <w:spacing w:val="-2"/>
          <w:sz w:val="22"/>
        </w:rPr>
        <w:t> </w:t>
      </w:r>
      <w:r>
        <w:rPr>
          <w:sz w:val="22"/>
        </w:rPr>
        <w:t>services</w:t>
      </w:r>
      <w:r>
        <w:rPr>
          <w:spacing w:val="-2"/>
          <w:sz w:val="22"/>
        </w:rPr>
        <w:t> </w:t>
      </w:r>
      <w:r>
        <w:rPr>
          <w:sz w:val="22"/>
        </w:rPr>
        <w:t>and</w:t>
      </w:r>
      <w:r>
        <w:rPr>
          <w:spacing w:val="-3"/>
          <w:sz w:val="22"/>
        </w:rPr>
        <w:t> </w:t>
      </w:r>
      <w:r>
        <w:rPr>
          <w:sz w:val="22"/>
        </w:rPr>
        <w:t>social</w:t>
      </w:r>
      <w:r>
        <w:rPr>
          <w:spacing w:val="-1"/>
          <w:sz w:val="22"/>
        </w:rPr>
        <w:t> </w:t>
      </w:r>
      <w:r>
        <w:rPr>
          <w:spacing w:val="-2"/>
          <w:sz w:val="22"/>
        </w:rPr>
        <w:t>beneﬁts</w:t>
      </w:r>
    </w:p>
    <w:p>
      <w:pPr>
        <w:pStyle w:val="ListParagraph"/>
        <w:numPr>
          <w:ilvl w:val="1"/>
          <w:numId w:val="129"/>
        </w:numPr>
        <w:tabs>
          <w:tab w:pos="1937" w:val="left" w:leader="none"/>
        </w:tabs>
        <w:spacing w:line="240" w:lineRule="auto" w:before="87" w:after="0"/>
        <w:ind w:left="1936" w:right="0" w:hanging="139"/>
        <w:jc w:val="left"/>
        <w:rPr>
          <w:sz w:val="22"/>
        </w:rPr>
      </w:pPr>
      <w:r>
        <w:rPr>
          <w:sz w:val="22"/>
        </w:rPr>
        <w:t>Loss</w:t>
      </w:r>
      <w:r>
        <w:rPr>
          <w:spacing w:val="-7"/>
          <w:sz w:val="22"/>
        </w:rPr>
        <w:t> </w:t>
      </w:r>
      <w:r>
        <w:rPr>
          <w:sz w:val="22"/>
        </w:rPr>
        <w:t>of</w:t>
      </w:r>
      <w:r>
        <w:rPr>
          <w:spacing w:val="-4"/>
          <w:sz w:val="22"/>
        </w:rPr>
        <w:t> </w:t>
      </w:r>
      <w:r>
        <w:rPr>
          <w:sz w:val="22"/>
        </w:rPr>
        <w:t>cultural,</w:t>
      </w:r>
      <w:r>
        <w:rPr>
          <w:spacing w:val="-3"/>
          <w:sz w:val="22"/>
        </w:rPr>
        <w:t> </w:t>
      </w:r>
      <w:r>
        <w:rPr>
          <w:sz w:val="22"/>
        </w:rPr>
        <w:t>political,</w:t>
      </w:r>
      <w:r>
        <w:rPr>
          <w:spacing w:val="-4"/>
          <w:sz w:val="22"/>
        </w:rPr>
        <w:t> </w:t>
      </w:r>
      <w:r>
        <w:rPr>
          <w:sz w:val="22"/>
        </w:rPr>
        <w:t>social</w:t>
      </w:r>
      <w:r>
        <w:rPr>
          <w:spacing w:val="-3"/>
          <w:sz w:val="22"/>
        </w:rPr>
        <w:t> </w:t>
      </w:r>
      <w:r>
        <w:rPr>
          <w:sz w:val="22"/>
        </w:rPr>
        <w:t>and</w:t>
      </w:r>
      <w:r>
        <w:rPr>
          <w:spacing w:val="-4"/>
          <w:sz w:val="22"/>
        </w:rPr>
        <w:t> </w:t>
      </w:r>
      <w:r>
        <w:rPr>
          <w:sz w:val="22"/>
        </w:rPr>
        <w:t>economic</w:t>
      </w:r>
      <w:r>
        <w:rPr>
          <w:spacing w:val="-4"/>
          <w:sz w:val="22"/>
        </w:rPr>
        <w:t> </w:t>
      </w:r>
      <w:r>
        <w:rPr>
          <w:spacing w:val="-2"/>
          <w:sz w:val="22"/>
        </w:rPr>
        <w:t>rights</w:t>
      </w:r>
    </w:p>
    <w:p>
      <w:pPr>
        <w:pStyle w:val="ListParagraph"/>
        <w:numPr>
          <w:ilvl w:val="1"/>
          <w:numId w:val="129"/>
        </w:numPr>
        <w:tabs>
          <w:tab w:pos="1937" w:val="left" w:leader="none"/>
        </w:tabs>
        <w:spacing w:line="240" w:lineRule="auto" w:before="87" w:after="0"/>
        <w:ind w:left="1936" w:right="0" w:hanging="139"/>
        <w:jc w:val="left"/>
        <w:rPr>
          <w:sz w:val="22"/>
        </w:rPr>
      </w:pPr>
      <w:r>
        <w:rPr>
          <w:sz w:val="22"/>
        </w:rPr>
        <w:t>Not</w:t>
      </w:r>
      <w:r>
        <w:rPr>
          <w:spacing w:val="-4"/>
          <w:sz w:val="22"/>
        </w:rPr>
        <w:t> </w:t>
      </w:r>
      <w:r>
        <w:rPr>
          <w:sz w:val="22"/>
        </w:rPr>
        <w:t>allowing</w:t>
      </w:r>
      <w:r>
        <w:rPr>
          <w:spacing w:val="-3"/>
          <w:sz w:val="22"/>
        </w:rPr>
        <w:t> </w:t>
      </w:r>
      <w:r>
        <w:rPr>
          <w:sz w:val="22"/>
        </w:rPr>
        <w:t>a</w:t>
      </w:r>
      <w:r>
        <w:rPr>
          <w:spacing w:val="-3"/>
          <w:sz w:val="22"/>
        </w:rPr>
        <w:t> </w:t>
      </w:r>
      <w:r>
        <w:rPr>
          <w:sz w:val="22"/>
        </w:rPr>
        <w:t>woman</w:t>
      </w:r>
      <w:r>
        <w:rPr>
          <w:spacing w:val="-3"/>
          <w:sz w:val="22"/>
        </w:rPr>
        <w:t> </w:t>
      </w:r>
      <w:r>
        <w:rPr>
          <w:sz w:val="22"/>
        </w:rPr>
        <w:t>to</w:t>
      </w:r>
      <w:r>
        <w:rPr>
          <w:spacing w:val="-2"/>
          <w:sz w:val="22"/>
        </w:rPr>
        <w:t> </w:t>
      </w:r>
      <w:r>
        <w:rPr>
          <w:sz w:val="22"/>
        </w:rPr>
        <w:t>control</w:t>
      </w:r>
      <w:r>
        <w:rPr>
          <w:spacing w:val="-2"/>
          <w:sz w:val="22"/>
        </w:rPr>
        <w:t> </w:t>
      </w:r>
      <w:r>
        <w:rPr>
          <w:sz w:val="22"/>
        </w:rPr>
        <w:t>her</w:t>
      </w:r>
      <w:r>
        <w:rPr>
          <w:spacing w:val="-3"/>
          <w:sz w:val="22"/>
        </w:rPr>
        <w:t> </w:t>
      </w:r>
      <w:r>
        <w:rPr>
          <w:sz w:val="22"/>
        </w:rPr>
        <w:t>own</w:t>
      </w:r>
      <w:r>
        <w:rPr>
          <w:spacing w:val="-3"/>
          <w:sz w:val="22"/>
        </w:rPr>
        <w:t> </w:t>
      </w:r>
      <w:r>
        <w:rPr>
          <w:spacing w:val="-2"/>
          <w:sz w:val="22"/>
        </w:rPr>
        <w:t>money</w:t>
      </w:r>
    </w:p>
    <w:p>
      <w:pPr>
        <w:pStyle w:val="ListParagraph"/>
        <w:numPr>
          <w:ilvl w:val="1"/>
          <w:numId w:val="129"/>
        </w:numPr>
        <w:tabs>
          <w:tab w:pos="1937" w:val="left" w:leader="none"/>
        </w:tabs>
        <w:spacing w:line="240" w:lineRule="auto" w:before="87" w:after="0"/>
        <w:ind w:left="1936" w:right="0" w:hanging="139"/>
        <w:jc w:val="left"/>
        <w:rPr>
          <w:sz w:val="22"/>
        </w:rPr>
      </w:pPr>
      <w:r>
        <w:rPr>
          <w:sz w:val="22"/>
        </w:rPr>
        <w:t>Denial</w:t>
      </w:r>
      <w:r>
        <w:rPr>
          <w:spacing w:val="-9"/>
          <w:sz w:val="22"/>
        </w:rPr>
        <w:t> </w:t>
      </w:r>
      <w:r>
        <w:rPr>
          <w:sz w:val="22"/>
        </w:rPr>
        <w:t>of</w:t>
      </w:r>
      <w:r>
        <w:rPr>
          <w:spacing w:val="-8"/>
          <w:sz w:val="22"/>
        </w:rPr>
        <w:t> </w:t>
      </w:r>
      <w:r>
        <w:rPr>
          <w:sz w:val="22"/>
        </w:rPr>
        <w:t>income-generating</w:t>
      </w:r>
      <w:r>
        <w:rPr>
          <w:spacing w:val="-8"/>
          <w:sz w:val="22"/>
        </w:rPr>
        <w:t> </w:t>
      </w:r>
      <w:r>
        <w:rPr>
          <w:spacing w:val="-2"/>
          <w:sz w:val="22"/>
        </w:rPr>
        <w:t>activities</w:t>
      </w:r>
    </w:p>
    <w:p>
      <w:pPr>
        <w:pStyle w:val="ListParagraph"/>
        <w:numPr>
          <w:ilvl w:val="1"/>
          <w:numId w:val="129"/>
        </w:numPr>
        <w:tabs>
          <w:tab w:pos="1937" w:val="left" w:leader="none"/>
        </w:tabs>
        <w:spacing w:line="240" w:lineRule="auto" w:before="87" w:after="0"/>
        <w:ind w:left="1936" w:right="0" w:hanging="139"/>
        <w:jc w:val="left"/>
        <w:rPr>
          <w:sz w:val="22"/>
        </w:rPr>
      </w:pPr>
      <w:r>
        <w:rPr>
          <w:sz w:val="22"/>
        </w:rPr>
        <w:t>Not</w:t>
      </w:r>
      <w:r>
        <w:rPr>
          <w:spacing w:val="-3"/>
          <w:sz w:val="22"/>
        </w:rPr>
        <w:t> </w:t>
      </w:r>
      <w:r>
        <w:rPr>
          <w:sz w:val="22"/>
        </w:rPr>
        <w:t>supporting</w:t>
      </w:r>
      <w:r>
        <w:rPr>
          <w:spacing w:val="-1"/>
          <w:sz w:val="22"/>
        </w:rPr>
        <w:t> </w:t>
      </w:r>
      <w:r>
        <w:rPr>
          <w:sz w:val="22"/>
        </w:rPr>
        <w:t>her</w:t>
      </w:r>
      <w:r>
        <w:rPr>
          <w:spacing w:val="-3"/>
          <w:sz w:val="22"/>
        </w:rPr>
        <w:t> </w:t>
      </w:r>
      <w:r>
        <w:rPr>
          <w:sz w:val="22"/>
        </w:rPr>
        <w:t>or</w:t>
      </w:r>
      <w:r>
        <w:rPr>
          <w:spacing w:val="-2"/>
          <w:sz w:val="22"/>
        </w:rPr>
        <w:t> </w:t>
      </w:r>
      <w:r>
        <w:rPr>
          <w:sz w:val="22"/>
        </w:rPr>
        <w:t>her</w:t>
      </w:r>
      <w:r>
        <w:rPr>
          <w:spacing w:val="-2"/>
          <w:sz w:val="22"/>
        </w:rPr>
        <w:t> children</w:t>
      </w:r>
    </w:p>
    <w:p>
      <w:pPr>
        <w:pStyle w:val="ListParagraph"/>
        <w:numPr>
          <w:ilvl w:val="1"/>
          <w:numId w:val="129"/>
        </w:numPr>
        <w:tabs>
          <w:tab w:pos="1937" w:val="left" w:leader="none"/>
        </w:tabs>
        <w:spacing w:line="240" w:lineRule="auto" w:before="87" w:after="0"/>
        <w:ind w:left="1936" w:right="0" w:hanging="139"/>
        <w:jc w:val="left"/>
        <w:rPr>
          <w:sz w:val="22"/>
        </w:rPr>
      </w:pPr>
      <w:r>
        <w:rPr>
          <w:sz w:val="22"/>
        </w:rPr>
        <w:t>Paying</w:t>
      </w:r>
      <w:r>
        <w:rPr>
          <w:spacing w:val="-2"/>
          <w:sz w:val="22"/>
        </w:rPr>
        <w:t> </w:t>
      </w:r>
      <w:r>
        <w:rPr>
          <w:sz w:val="22"/>
        </w:rPr>
        <w:t>a</w:t>
      </w:r>
      <w:r>
        <w:rPr>
          <w:spacing w:val="-2"/>
          <w:sz w:val="22"/>
        </w:rPr>
        <w:t> </w:t>
      </w:r>
      <w:r>
        <w:rPr>
          <w:sz w:val="22"/>
        </w:rPr>
        <w:t>woman</w:t>
      </w:r>
      <w:r>
        <w:rPr>
          <w:spacing w:val="-2"/>
          <w:sz w:val="22"/>
        </w:rPr>
        <w:t> </w:t>
      </w:r>
      <w:r>
        <w:rPr>
          <w:sz w:val="22"/>
        </w:rPr>
        <w:t>less</w:t>
      </w:r>
      <w:r>
        <w:rPr>
          <w:spacing w:val="-2"/>
          <w:sz w:val="22"/>
        </w:rPr>
        <w:t> </w:t>
      </w:r>
      <w:r>
        <w:rPr>
          <w:sz w:val="22"/>
        </w:rPr>
        <w:t>for</w:t>
      </w:r>
      <w:r>
        <w:rPr>
          <w:spacing w:val="-1"/>
          <w:sz w:val="22"/>
        </w:rPr>
        <w:t> </w:t>
      </w:r>
      <w:r>
        <w:rPr>
          <w:sz w:val="22"/>
        </w:rPr>
        <w:t>similar</w:t>
      </w:r>
      <w:r>
        <w:rPr>
          <w:spacing w:val="-1"/>
          <w:sz w:val="22"/>
        </w:rPr>
        <w:t> </w:t>
      </w:r>
      <w:r>
        <w:rPr>
          <w:spacing w:val="-4"/>
          <w:sz w:val="22"/>
        </w:rPr>
        <w:t>work</w:t>
      </w:r>
    </w:p>
    <w:p>
      <w:pPr>
        <w:pStyle w:val="ListParagraph"/>
        <w:numPr>
          <w:ilvl w:val="1"/>
          <w:numId w:val="129"/>
        </w:numPr>
        <w:tabs>
          <w:tab w:pos="1937" w:val="left" w:leader="none"/>
        </w:tabs>
        <w:spacing w:line="240" w:lineRule="auto" w:before="87" w:after="0"/>
        <w:ind w:left="1936" w:right="0" w:hanging="139"/>
        <w:jc w:val="left"/>
        <w:rPr>
          <w:sz w:val="22"/>
        </w:rPr>
      </w:pPr>
      <w:r>
        <w:rPr>
          <w:sz w:val="22"/>
        </w:rPr>
        <w:t>Refusing</w:t>
      </w:r>
      <w:r>
        <w:rPr>
          <w:spacing w:val="-5"/>
          <w:sz w:val="22"/>
        </w:rPr>
        <w:t> </w:t>
      </w:r>
      <w:r>
        <w:rPr>
          <w:sz w:val="22"/>
        </w:rPr>
        <w:t>to</w:t>
      </w:r>
      <w:r>
        <w:rPr>
          <w:spacing w:val="-3"/>
          <w:sz w:val="22"/>
        </w:rPr>
        <w:t> </w:t>
      </w:r>
      <w:r>
        <w:rPr>
          <w:sz w:val="22"/>
        </w:rPr>
        <w:t>hire</w:t>
      </w:r>
      <w:r>
        <w:rPr>
          <w:spacing w:val="-5"/>
          <w:sz w:val="22"/>
        </w:rPr>
        <w:t> </w:t>
      </w:r>
      <w:r>
        <w:rPr>
          <w:sz w:val="22"/>
        </w:rPr>
        <w:t>or</w:t>
      </w:r>
      <w:r>
        <w:rPr>
          <w:spacing w:val="-4"/>
          <w:sz w:val="22"/>
        </w:rPr>
        <w:t> </w:t>
      </w:r>
      <w:r>
        <w:rPr>
          <w:sz w:val="22"/>
        </w:rPr>
        <w:t>promote</w:t>
      </w:r>
      <w:r>
        <w:rPr>
          <w:spacing w:val="-4"/>
          <w:sz w:val="22"/>
        </w:rPr>
        <w:t> </w:t>
      </w:r>
      <w:r>
        <w:rPr>
          <w:spacing w:val="-2"/>
          <w:sz w:val="22"/>
        </w:rPr>
        <w:t>women</w:t>
      </w:r>
    </w:p>
    <w:p>
      <w:pPr>
        <w:pStyle w:val="ListParagraph"/>
        <w:numPr>
          <w:ilvl w:val="1"/>
          <w:numId w:val="129"/>
        </w:numPr>
        <w:tabs>
          <w:tab w:pos="1937" w:val="left" w:leader="none"/>
        </w:tabs>
        <w:spacing w:line="240" w:lineRule="auto" w:before="87" w:after="0"/>
        <w:ind w:left="1936" w:right="0" w:hanging="139"/>
        <w:jc w:val="left"/>
        <w:rPr>
          <w:sz w:val="22"/>
        </w:rPr>
      </w:pPr>
      <w:r>
        <w:rPr>
          <w:sz w:val="22"/>
        </w:rPr>
        <w:t>Making</w:t>
      </w:r>
      <w:r>
        <w:rPr>
          <w:spacing w:val="-1"/>
          <w:sz w:val="22"/>
        </w:rPr>
        <w:t> </w:t>
      </w:r>
      <w:r>
        <w:rPr>
          <w:sz w:val="22"/>
        </w:rPr>
        <w:t>her</w:t>
      </w:r>
      <w:r>
        <w:rPr>
          <w:spacing w:val="-2"/>
          <w:sz w:val="22"/>
        </w:rPr>
        <w:t> </w:t>
      </w:r>
      <w:r>
        <w:rPr>
          <w:sz w:val="22"/>
        </w:rPr>
        <w:t>beg</w:t>
      </w:r>
      <w:r>
        <w:rPr>
          <w:spacing w:val="-2"/>
          <w:sz w:val="22"/>
        </w:rPr>
        <w:t> </w:t>
      </w:r>
      <w:r>
        <w:rPr>
          <w:sz w:val="22"/>
        </w:rPr>
        <w:t>for</w:t>
      </w:r>
      <w:r>
        <w:rPr>
          <w:spacing w:val="-1"/>
          <w:sz w:val="22"/>
        </w:rPr>
        <w:t> </w:t>
      </w:r>
      <w:r>
        <w:rPr>
          <w:spacing w:val="-2"/>
          <w:sz w:val="22"/>
        </w:rPr>
        <w:t>money</w:t>
      </w:r>
    </w:p>
    <w:p>
      <w:pPr>
        <w:spacing w:after="0" w:line="240" w:lineRule="auto"/>
        <w:jc w:val="left"/>
        <w:rPr>
          <w:sz w:val="22"/>
        </w:rPr>
        <w:sectPr>
          <w:pgSz w:w="11910" w:h="16840"/>
          <w:pgMar w:header="0" w:footer="379" w:top="1440" w:bottom="560" w:left="0" w:right="0"/>
        </w:sectPr>
      </w:pPr>
    </w:p>
    <w:p>
      <w:pPr>
        <w:pStyle w:val="BodyText"/>
        <w:rPr>
          <w:sz w:val="20"/>
        </w:rPr>
      </w:pPr>
    </w:p>
    <w:p>
      <w:pPr>
        <w:pStyle w:val="BodyText"/>
        <w:spacing w:before="11"/>
        <w:rPr>
          <w:sz w:val="25"/>
        </w:rPr>
      </w:pPr>
    </w:p>
    <w:p>
      <w:pPr>
        <w:pStyle w:val="Heading8"/>
        <w:spacing w:before="93"/>
        <w:ind w:left="1091"/>
      </w:pPr>
      <w:r>
        <w:rPr/>
        <w:t>Session</w:t>
      </w:r>
      <w:r>
        <w:rPr>
          <w:spacing w:val="-5"/>
        </w:rPr>
        <w:t> </w:t>
      </w:r>
      <w:r>
        <w:rPr/>
        <w:t>4.2</w:t>
      </w:r>
      <w:r>
        <w:rPr>
          <w:spacing w:val="-4"/>
        </w:rPr>
        <w:t> </w:t>
      </w:r>
      <w:r>
        <w:rPr/>
        <w:t>Potential</w:t>
      </w:r>
      <w:r>
        <w:rPr>
          <w:spacing w:val="-2"/>
        </w:rPr>
        <w:t> </w:t>
      </w:r>
      <w:r>
        <w:rPr/>
        <w:t>Consequences</w:t>
      </w:r>
      <w:r>
        <w:rPr>
          <w:spacing w:val="-4"/>
        </w:rPr>
        <w:t> </w:t>
      </w:r>
      <w:r>
        <w:rPr/>
        <w:t>of</w:t>
      </w:r>
      <w:r>
        <w:rPr>
          <w:spacing w:val="-2"/>
        </w:rPr>
        <w:t> Violence</w:t>
      </w:r>
    </w:p>
    <w:p>
      <w:pPr>
        <w:pStyle w:val="BodyText"/>
        <w:spacing w:before="1"/>
        <w:rPr>
          <w:b/>
          <w:sz w:val="30"/>
        </w:rPr>
      </w:pPr>
    </w:p>
    <w:p>
      <w:pPr>
        <w:pStyle w:val="BodyText"/>
        <w:spacing w:line="285" w:lineRule="auto" w:before="1"/>
        <w:ind w:left="1091" w:right="3619"/>
      </w:pPr>
      <w:r>
        <w:rPr/>
        <w:t>Adapted from: </w:t>
      </w:r>
      <w:hyperlink r:id="rId180">
        <w:r>
          <w:rPr>
            <w:color w:val="25408F"/>
            <w:spacing w:val="-2"/>
          </w:rPr>
          <w:t>http://www.cdc.gov/violenceprevention/sexualviolence/consequences.html</w:t>
        </w:r>
      </w:hyperlink>
      <w:r>
        <w:rPr>
          <w:color w:val="25408F"/>
          <w:spacing w:val="-2"/>
        </w:rPr>
        <w:t> </w:t>
      </w:r>
      <w:r>
        <w:rPr/>
        <w:t>Long-term consequences of sexual violence include:</w:t>
      </w:r>
    </w:p>
    <w:p>
      <w:pPr>
        <w:pStyle w:val="BodyText"/>
        <w:spacing w:before="3"/>
        <w:rPr>
          <w:sz w:val="29"/>
        </w:rPr>
      </w:pPr>
    </w:p>
    <w:p>
      <w:pPr>
        <w:pStyle w:val="ListParagraph"/>
        <w:numPr>
          <w:ilvl w:val="1"/>
          <w:numId w:val="129"/>
        </w:numPr>
        <w:tabs>
          <w:tab w:pos="1950" w:val="left" w:leader="none"/>
        </w:tabs>
        <w:spacing w:line="240" w:lineRule="auto" w:before="0" w:after="0"/>
        <w:ind w:left="1949" w:right="0" w:hanging="139"/>
        <w:jc w:val="left"/>
        <w:rPr>
          <w:sz w:val="22"/>
        </w:rPr>
      </w:pPr>
      <w:r>
        <w:rPr>
          <w:sz w:val="22"/>
        </w:rPr>
        <w:t>Unwanted</w:t>
      </w:r>
      <w:r>
        <w:rPr>
          <w:spacing w:val="-8"/>
          <w:sz w:val="22"/>
        </w:rPr>
        <w:t> </w:t>
      </w:r>
      <w:r>
        <w:rPr>
          <w:spacing w:val="-2"/>
          <w:sz w:val="22"/>
        </w:rPr>
        <w:t>pregnancy</w:t>
      </w:r>
    </w:p>
    <w:p>
      <w:pPr>
        <w:pStyle w:val="ListParagraph"/>
        <w:numPr>
          <w:ilvl w:val="1"/>
          <w:numId w:val="129"/>
        </w:numPr>
        <w:tabs>
          <w:tab w:pos="1950" w:val="left" w:leader="none"/>
        </w:tabs>
        <w:spacing w:line="240" w:lineRule="auto" w:before="87" w:after="0"/>
        <w:ind w:left="1949" w:right="0" w:hanging="139"/>
        <w:jc w:val="left"/>
        <w:rPr>
          <w:sz w:val="22"/>
        </w:rPr>
      </w:pPr>
      <w:r>
        <w:rPr>
          <w:sz w:val="22"/>
        </w:rPr>
        <w:t>Chronic</w:t>
      </w:r>
      <w:r>
        <w:rPr>
          <w:spacing w:val="-7"/>
          <w:sz w:val="22"/>
        </w:rPr>
        <w:t> </w:t>
      </w:r>
      <w:r>
        <w:rPr>
          <w:spacing w:val="-4"/>
          <w:sz w:val="22"/>
        </w:rPr>
        <w:t>pain</w:t>
      </w:r>
    </w:p>
    <w:p>
      <w:pPr>
        <w:pStyle w:val="ListParagraph"/>
        <w:numPr>
          <w:ilvl w:val="1"/>
          <w:numId w:val="129"/>
        </w:numPr>
        <w:tabs>
          <w:tab w:pos="1950" w:val="left" w:leader="none"/>
        </w:tabs>
        <w:spacing w:line="240" w:lineRule="auto" w:before="87" w:after="0"/>
        <w:ind w:left="1949" w:right="0" w:hanging="139"/>
        <w:jc w:val="left"/>
        <w:rPr>
          <w:sz w:val="22"/>
        </w:rPr>
      </w:pPr>
      <w:r>
        <w:rPr>
          <w:sz w:val="22"/>
        </w:rPr>
        <w:t>Gastrointestinal </w:t>
      </w:r>
      <w:r>
        <w:rPr>
          <w:spacing w:val="-2"/>
          <w:sz w:val="22"/>
        </w:rPr>
        <w:t>disorders</w:t>
      </w:r>
    </w:p>
    <w:p>
      <w:pPr>
        <w:pStyle w:val="ListParagraph"/>
        <w:numPr>
          <w:ilvl w:val="1"/>
          <w:numId w:val="129"/>
        </w:numPr>
        <w:tabs>
          <w:tab w:pos="1950" w:val="left" w:leader="none"/>
        </w:tabs>
        <w:spacing w:line="240" w:lineRule="auto" w:before="87" w:after="0"/>
        <w:ind w:left="1949" w:right="0" w:hanging="139"/>
        <w:jc w:val="left"/>
        <w:rPr>
          <w:sz w:val="22"/>
        </w:rPr>
      </w:pPr>
      <w:r>
        <w:rPr>
          <w:sz w:val="22"/>
        </w:rPr>
        <w:t>Gynecological </w:t>
      </w:r>
      <w:r>
        <w:rPr>
          <w:spacing w:val="-2"/>
          <w:sz w:val="22"/>
        </w:rPr>
        <w:t>complications</w:t>
      </w:r>
    </w:p>
    <w:p>
      <w:pPr>
        <w:pStyle w:val="ListParagraph"/>
        <w:numPr>
          <w:ilvl w:val="1"/>
          <w:numId w:val="129"/>
        </w:numPr>
        <w:tabs>
          <w:tab w:pos="1950" w:val="left" w:leader="none"/>
        </w:tabs>
        <w:spacing w:line="240" w:lineRule="auto" w:before="87" w:after="0"/>
        <w:ind w:left="1949" w:right="0" w:hanging="139"/>
        <w:jc w:val="left"/>
        <w:rPr>
          <w:sz w:val="22"/>
        </w:rPr>
      </w:pPr>
      <w:r>
        <w:rPr>
          <w:sz w:val="22"/>
        </w:rPr>
        <w:t>Migraines</w:t>
      </w:r>
      <w:r>
        <w:rPr>
          <w:spacing w:val="-2"/>
          <w:sz w:val="22"/>
        </w:rPr>
        <w:t> </w:t>
      </w:r>
      <w:r>
        <w:rPr>
          <w:sz w:val="22"/>
        </w:rPr>
        <w:t>and</w:t>
      </w:r>
      <w:r>
        <w:rPr>
          <w:spacing w:val="-2"/>
          <w:sz w:val="22"/>
        </w:rPr>
        <w:t> </w:t>
      </w:r>
      <w:r>
        <w:rPr>
          <w:sz w:val="22"/>
        </w:rPr>
        <w:t>other</w:t>
      </w:r>
      <w:r>
        <w:rPr>
          <w:spacing w:val="-3"/>
          <w:sz w:val="22"/>
        </w:rPr>
        <w:t> </w:t>
      </w:r>
      <w:r>
        <w:rPr>
          <w:sz w:val="22"/>
        </w:rPr>
        <w:t>frequent</w:t>
      </w:r>
      <w:r>
        <w:rPr>
          <w:spacing w:val="-1"/>
          <w:sz w:val="22"/>
        </w:rPr>
        <w:t> </w:t>
      </w:r>
      <w:r>
        <w:rPr>
          <w:spacing w:val="-2"/>
          <w:sz w:val="22"/>
        </w:rPr>
        <w:t>headaches</w:t>
      </w:r>
    </w:p>
    <w:p>
      <w:pPr>
        <w:pStyle w:val="ListParagraph"/>
        <w:numPr>
          <w:ilvl w:val="1"/>
          <w:numId w:val="129"/>
        </w:numPr>
        <w:tabs>
          <w:tab w:pos="1950" w:val="left" w:leader="none"/>
        </w:tabs>
        <w:spacing w:line="240" w:lineRule="auto" w:before="87" w:after="0"/>
        <w:ind w:left="1949" w:right="0" w:hanging="139"/>
        <w:jc w:val="left"/>
        <w:rPr>
          <w:sz w:val="22"/>
        </w:rPr>
      </w:pPr>
      <w:r>
        <w:rPr>
          <w:sz w:val="22"/>
        </w:rPr>
        <w:t>Sexually transmitted </w:t>
      </w:r>
      <w:r>
        <w:rPr>
          <w:spacing w:val="-2"/>
          <w:sz w:val="22"/>
        </w:rPr>
        <w:t>infections</w:t>
      </w:r>
    </w:p>
    <w:p>
      <w:pPr>
        <w:pStyle w:val="ListParagraph"/>
        <w:numPr>
          <w:ilvl w:val="1"/>
          <w:numId w:val="129"/>
        </w:numPr>
        <w:tabs>
          <w:tab w:pos="1950" w:val="left" w:leader="none"/>
        </w:tabs>
        <w:spacing w:line="240" w:lineRule="auto" w:before="87" w:after="0"/>
        <w:ind w:left="1949" w:right="0" w:hanging="139"/>
        <w:jc w:val="left"/>
        <w:rPr>
          <w:sz w:val="22"/>
        </w:rPr>
      </w:pPr>
      <w:r>
        <w:rPr>
          <w:sz w:val="22"/>
        </w:rPr>
        <w:t>Cervical</w:t>
      </w:r>
      <w:r>
        <w:rPr>
          <w:spacing w:val="-8"/>
          <w:sz w:val="22"/>
        </w:rPr>
        <w:t> </w:t>
      </w:r>
      <w:r>
        <w:rPr>
          <w:spacing w:val="-2"/>
          <w:sz w:val="22"/>
        </w:rPr>
        <w:t>cancer</w:t>
      </w:r>
    </w:p>
    <w:p>
      <w:pPr>
        <w:pStyle w:val="ListParagraph"/>
        <w:numPr>
          <w:ilvl w:val="1"/>
          <w:numId w:val="129"/>
        </w:numPr>
        <w:tabs>
          <w:tab w:pos="1950" w:val="left" w:leader="none"/>
        </w:tabs>
        <w:spacing w:line="240" w:lineRule="auto" w:before="87" w:after="0"/>
        <w:ind w:left="1949" w:right="0" w:hanging="139"/>
        <w:jc w:val="left"/>
        <w:rPr>
          <w:sz w:val="22"/>
        </w:rPr>
      </w:pPr>
      <w:r>
        <w:rPr>
          <w:sz w:val="22"/>
        </w:rPr>
        <w:t>Genital </w:t>
      </w:r>
      <w:r>
        <w:rPr>
          <w:spacing w:val="-2"/>
          <w:sz w:val="22"/>
        </w:rPr>
        <w:t>injuries</w:t>
      </w:r>
    </w:p>
    <w:p>
      <w:pPr>
        <w:pStyle w:val="BodyText"/>
        <w:spacing w:before="1"/>
        <w:rPr>
          <w:sz w:val="30"/>
        </w:rPr>
      </w:pPr>
    </w:p>
    <w:p>
      <w:pPr>
        <w:pStyle w:val="BodyText"/>
        <w:spacing w:before="1"/>
        <w:ind w:left="1091"/>
      </w:pPr>
      <w:r>
        <w:rPr/>
        <w:t>All</w:t>
      </w:r>
      <w:r>
        <w:rPr>
          <w:spacing w:val="-3"/>
        </w:rPr>
        <w:t> </w:t>
      </w:r>
      <w:r>
        <w:rPr/>
        <w:t>forms</w:t>
      </w:r>
      <w:r>
        <w:rPr>
          <w:spacing w:val="-2"/>
        </w:rPr>
        <w:t> </w:t>
      </w:r>
      <w:r>
        <w:rPr/>
        <w:t>of</w:t>
      </w:r>
      <w:r>
        <w:rPr>
          <w:spacing w:val="-2"/>
        </w:rPr>
        <w:t> </w:t>
      </w:r>
      <w:r>
        <w:rPr/>
        <w:t>violence</w:t>
      </w:r>
      <w:r>
        <w:rPr>
          <w:spacing w:val="-3"/>
        </w:rPr>
        <w:t> </w:t>
      </w:r>
      <w:r>
        <w:rPr/>
        <w:t>can</w:t>
      </w:r>
      <w:r>
        <w:rPr>
          <w:spacing w:val="-2"/>
        </w:rPr>
        <w:t> </w:t>
      </w:r>
      <w:r>
        <w:rPr/>
        <w:t>have</w:t>
      </w:r>
      <w:r>
        <w:rPr>
          <w:spacing w:val="-3"/>
        </w:rPr>
        <w:t> </w:t>
      </w:r>
      <w:r>
        <w:rPr/>
        <w:t>lasting</w:t>
      </w:r>
      <w:r>
        <w:rPr>
          <w:spacing w:val="-2"/>
        </w:rPr>
        <w:t> </w:t>
      </w:r>
      <w:r>
        <w:rPr/>
        <w:t>emotional</w:t>
      </w:r>
      <w:r>
        <w:rPr>
          <w:spacing w:val="-3"/>
        </w:rPr>
        <w:t> </w:t>
      </w:r>
      <w:r>
        <w:rPr/>
        <w:t>and</w:t>
      </w:r>
      <w:r>
        <w:rPr>
          <w:spacing w:val="-3"/>
        </w:rPr>
        <w:t> </w:t>
      </w:r>
      <w:r>
        <w:rPr/>
        <w:t>social</w:t>
      </w:r>
      <w:r>
        <w:rPr>
          <w:spacing w:val="-2"/>
        </w:rPr>
        <w:t> </w:t>
      </w:r>
      <w:r>
        <w:rPr/>
        <w:t>consequences</w:t>
      </w:r>
      <w:r>
        <w:rPr>
          <w:spacing w:val="-2"/>
        </w:rPr>
        <w:t> </w:t>
      </w:r>
      <w:r>
        <w:rPr/>
        <w:t>for</w:t>
      </w:r>
      <w:r>
        <w:rPr>
          <w:spacing w:val="-2"/>
        </w:rPr>
        <w:t> </w:t>
      </w:r>
      <w:r>
        <w:rPr/>
        <w:t>survivors,</w:t>
      </w:r>
      <w:r>
        <w:rPr>
          <w:spacing w:val="-3"/>
        </w:rPr>
        <w:t> </w:t>
      </w:r>
      <w:r>
        <w:rPr/>
        <w:t>including</w:t>
      </w:r>
      <w:r>
        <w:rPr>
          <w:spacing w:val="-2"/>
        </w:rPr>
        <w:t> </w:t>
      </w:r>
      <w:r>
        <w:rPr>
          <w:spacing w:val="-10"/>
        </w:rPr>
        <w:t>:</w:t>
      </w:r>
    </w:p>
    <w:p>
      <w:pPr>
        <w:pStyle w:val="BodyText"/>
        <w:spacing w:before="7"/>
        <w:rPr>
          <w:sz w:val="33"/>
        </w:rPr>
      </w:pPr>
    </w:p>
    <w:p>
      <w:pPr>
        <w:pStyle w:val="ListParagraph"/>
        <w:numPr>
          <w:ilvl w:val="1"/>
          <w:numId w:val="129"/>
        </w:numPr>
        <w:tabs>
          <w:tab w:pos="1950" w:val="left" w:leader="none"/>
          <w:tab w:pos="6851" w:val="left" w:leader="none"/>
        </w:tabs>
        <w:spacing w:line="240" w:lineRule="auto" w:before="0" w:after="0"/>
        <w:ind w:left="1949" w:right="0" w:hanging="139"/>
        <w:jc w:val="left"/>
        <w:rPr>
          <w:sz w:val="22"/>
        </w:rPr>
      </w:pPr>
      <w:r>
        <w:rPr>
          <w:spacing w:val="-2"/>
          <w:sz w:val="22"/>
        </w:rPr>
        <w:t>Shock</w:t>
      </w:r>
      <w:r>
        <w:rPr>
          <w:sz w:val="22"/>
        </w:rPr>
        <w:tab/>
        <w:t>•</w:t>
      </w:r>
      <w:r>
        <w:rPr>
          <w:spacing w:val="-2"/>
          <w:sz w:val="22"/>
        </w:rPr>
        <w:t> Denial</w:t>
      </w:r>
    </w:p>
    <w:p>
      <w:pPr>
        <w:pStyle w:val="ListParagraph"/>
        <w:numPr>
          <w:ilvl w:val="1"/>
          <w:numId w:val="129"/>
        </w:numPr>
        <w:tabs>
          <w:tab w:pos="1950" w:val="left" w:leader="none"/>
          <w:tab w:pos="6851" w:val="left" w:leader="none"/>
        </w:tabs>
        <w:spacing w:line="240" w:lineRule="auto" w:before="87" w:after="0"/>
        <w:ind w:left="1949" w:right="0" w:hanging="139"/>
        <w:jc w:val="left"/>
        <w:rPr>
          <w:sz w:val="22"/>
        </w:rPr>
      </w:pPr>
      <w:r>
        <w:rPr>
          <w:spacing w:val="-4"/>
          <w:sz w:val="22"/>
        </w:rPr>
        <w:t>Fear</w:t>
      </w:r>
      <w:r>
        <w:rPr>
          <w:sz w:val="22"/>
        </w:rPr>
        <w:tab/>
        <w:t>• Sleep </w:t>
      </w:r>
      <w:r>
        <w:rPr>
          <w:spacing w:val="-2"/>
          <w:sz w:val="22"/>
        </w:rPr>
        <w:t>disturbances</w:t>
      </w:r>
    </w:p>
    <w:p>
      <w:pPr>
        <w:pStyle w:val="ListParagraph"/>
        <w:numPr>
          <w:ilvl w:val="1"/>
          <w:numId w:val="129"/>
        </w:numPr>
        <w:tabs>
          <w:tab w:pos="1950" w:val="left" w:leader="none"/>
          <w:tab w:pos="6850" w:val="left" w:leader="none"/>
        </w:tabs>
        <w:spacing w:line="240" w:lineRule="auto" w:before="87" w:after="0"/>
        <w:ind w:left="1949" w:right="0" w:hanging="139"/>
        <w:jc w:val="left"/>
        <w:rPr>
          <w:sz w:val="22"/>
        </w:rPr>
      </w:pPr>
      <w:r>
        <w:rPr>
          <w:spacing w:val="-2"/>
          <w:sz w:val="22"/>
        </w:rPr>
        <w:t>Confusion</w:t>
      </w:r>
      <w:r>
        <w:rPr>
          <w:sz w:val="22"/>
        </w:rPr>
        <w:tab/>
        <w:t>• </w:t>
      </w:r>
      <w:r>
        <w:rPr>
          <w:spacing w:val="-2"/>
          <w:sz w:val="22"/>
        </w:rPr>
        <w:t>Flashbacks</w:t>
      </w:r>
    </w:p>
    <w:p>
      <w:pPr>
        <w:pStyle w:val="ListParagraph"/>
        <w:numPr>
          <w:ilvl w:val="1"/>
          <w:numId w:val="129"/>
        </w:numPr>
        <w:tabs>
          <w:tab w:pos="1938" w:val="left" w:leader="none"/>
          <w:tab w:pos="6851" w:val="left" w:leader="none"/>
        </w:tabs>
        <w:spacing w:line="240" w:lineRule="auto" w:before="87" w:after="0"/>
        <w:ind w:left="1937" w:right="0" w:hanging="127"/>
        <w:jc w:val="left"/>
        <w:rPr>
          <w:sz w:val="22"/>
        </w:rPr>
      </w:pPr>
      <w:r>
        <w:rPr>
          <w:spacing w:val="-2"/>
          <w:sz w:val="22"/>
        </w:rPr>
        <w:t>Anxiety</w:t>
      </w:r>
      <w:r>
        <w:rPr>
          <w:sz w:val="22"/>
        </w:rPr>
        <w:tab/>
        <w:t>•</w:t>
      </w:r>
      <w:r>
        <w:rPr>
          <w:spacing w:val="-1"/>
          <w:sz w:val="22"/>
        </w:rPr>
        <w:t> </w:t>
      </w:r>
      <w:r>
        <w:rPr>
          <w:sz w:val="22"/>
        </w:rPr>
        <w:t>Mental replay of</w:t>
      </w:r>
      <w:r>
        <w:rPr>
          <w:spacing w:val="-1"/>
          <w:sz w:val="22"/>
        </w:rPr>
        <w:t> </w:t>
      </w:r>
      <w:r>
        <w:rPr>
          <w:spacing w:val="-2"/>
          <w:sz w:val="22"/>
        </w:rPr>
        <w:t>assault</w:t>
      </w:r>
    </w:p>
    <w:p>
      <w:pPr>
        <w:pStyle w:val="ListParagraph"/>
        <w:numPr>
          <w:ilvl w:val="1"/>
          <w:numId w:val="129"/>
        </w:numPr>
        <w:tabs>
          <w:tab w:pos="1950" w:val="left" w:leader="none"/>
          <w:tab w:pos="6852" w:val="left" w:leader="none"/>
        </w:tabs>
        <w:spacing w:line="240" w:lineRule="auto" w:before="87" w:after="0"/>
        <w:ind w:left="1949" w:right="0" w:hanging="139"/>
        <w:jc w:val="left"/>
        <w:rPr>
          <w:sz w:val="22"/>
        </w:rPr>
      </w:pPr>
      <w:r>
        <w:rPr>
          <w:spacing w:val="-2"/>
          <w:sz w:val="22"/>
        </w:rPr>
        <w:t>Withdrawal</w:t>
      </w:r>
      <w:r>
        <w:rPr>
          <w:sz w:val="22"/>
        </w:rPr>
        <w:tab/>
        <w:t>•</w:t>
      </w:r>
      <w:r>
        <w:rPr>
          <w:spacing w:val="-3"/>
          <w:sz w:val="22"/>
        </w:rPr>
        <w:t> </w:t>
      </w:r>
      <w:r>
        <w:rPr>
          <w:spacing w:val="-2"/>
          <w:sz w:val="22"/>
        </w:rPr>
        <w:t>Depression</w:t>
      </w:r>
    </w:p>
    <w:p>
      <w:pPr>
        <w:pStyle w:val="ListParagraph"/>
        <w:numPr>
          <w:ilvl w:val="1"/>
          <w:numId w:val="129"/>
        </w:numPr>
        <w:tabs>
          <w:tab w:pos="1950" w:val="left" w:leader="none"/>
          <w:tab w:pos="6851" w:val="left" w:leader="none"/>
        </w:tabs>
        <w:spacing w:line="240" w:lineRule="auto" w:before="87" w:after="0"/>
        <w:ind w:left="1949" w:right="0" w:hanging="139"/>
        <w:jc w:val="left"/>
        <w:rPr>
          <w:sz w:val="22"/>
        </w:rPr>
      </w:pPr>
      <w:r>
        <w:rPr>
          <w:sz w:val="22"/>
        </w:rPr>
        <w:t>Shame</w:t>
      </w:r>
      <w:r>
        <w:rPr>
          <w:spacing w:val="-1"/>
          <w:sz w:val="22"/>
        </w:rPr>
        <w:t> </w:t>
      </w:r>
      <w:r>
        <w:rPr>
          <w:sz w:val="22"/>
        </w:rPr>
        <w:t>or</w:t>
      </w:r>
      <w:r>
        <w:rPr>
          <w:spacing w:val="-1"/>
          <w:sz w:val="22"/>
        </w:rPr>
        <w:t> </w:t>
      </w:r>
      <w:r>
        <w:rPr>
          <w:spacing w:val="-2"/>
          <w:sz w:val="22"/>
        </w:rPr>
        <w:t>guilt</w:t>
      </w:r>
      <w:r>
        <w:rPr>
          <w:sz w:val="22"/>
        </w:rPr>
        <w:tab/>
        <w:t>• Generalized </w:t>
      </w:r>
      <w:r>
        <w:rPr>
          <w:spacing w:val="-2"/>
          <w:sz w:val="22"/>
        </w:rPr>
        <w:t>anxiety</w:t>
      </w:r>
    </w:p>
    <w:p>
      <w:pPr>
        <w:pStyle w:val="ListParagraph"/>
        <w:numPr>
          <w:ilvl w:val="1"/>
          <w:numId w:val="129"/>
        </w:numPr>
        <w:tabs>
          <w:tab w:pos="1950" w:val="left" w:leader="none"/>
          <w:tab w:pos="6850" w:val="left" w:leader="none"/>
        </w:tabs>
        <w:spacing w:line="240" w:lineRule="auto" w:before="87" w:after="0"/>
        <w:ind w:left="1949" w:right="0" w:hanging="139"/>
        <w:jc w:val="left"/>
        <w:rPr>
          <w:sz w:val="22"/>
        </w:rPr>
      </w:pPr>
      <w:r>
        <w:rPr>
          <w:spacing w:val="-2"/>
          <w:sz w:val="22"/>
        </w:rPr>
        <w:t>Nervousness</w:t>
      </w:r>
      <w:r>
        <w:rPr>
          <w:sz w:val="22"/>
        </w:rPr>
        <w:tab/>
        <w:t>•</w:t>
      </w:r>
      <w:r>
        <w:rPr>
          <w:spacing w:val="-16"/>
          <w:sz w:val="22"/>
        </w:rPr>
        <w:t> </w:t>
      </w:r>
      <w:r>
        <w:rPr>
          <w:sz w:val="22"/>
        </w:rPr>
        <w:t>Attempted or</w:t>
      </w:r>
      <w:r>
        <w:rPr>
          <w:spacing w:val="-1"/>
          <w:sz w:val="22"/>
        </w:rPr>
        <w:t> </w:t>
      </w:r>
      <w:r>
        <w:rPr>
          <w:sz w:val="22"/>
        </w:rPr>
        <w:t>completed </w:t>
      </w:r>
      <w:r>
        <w:rPr>
          <w:spacing w:val="-2"/>
          <w:sz w:val="22"/>
        </w:rPr>
        <w:t>suicide</w:t>
      </w:r>
    </w:p>
    <w:p>
      <w:pPr>
        <w:pStyle w:val="ListParagraph"/>
        <w:numPr>
          <w:ilvl w:val="1"/>
          <w:numId w:val="129"/>
        </w:numPr>
        <w:tabs>
          <w:tab w:pos="1950" w:val="left" w:leader="none"/>
          <w:tab w:pos="6850" w:val="left" w:leader="none"/>
        </w:tabs>
        <w:spacing w:line="240" w:lineRule="auto" w:before="87" w:after="0"/>
        <w:ind w:left="1949" w:right="0" w:hanging="139"/>
        <w:jc w:val="left"/>
        <w:rPr>
          <w:sz w:val="22"/>
        </w:rPr>
      </w:pPr>
      <w:r>
        <w:rPr>
          <w:sz w:val="22"/>
        </w:rPr>
        <w:t>Distrust</w:t>
      </w:r>
      <w:r>
        <w:rPr>
          <w:spacing w:val="-5"/>
          <w:sz w:val="22"/>
        </w:rPr>
        <w:t> </w:t>
      </w:r>
      <w:r>
        <w:rPr>
          <w:sz w:val="22"/>
        </w:rPr>
        <w:t>of</w:t>
      </w:r>
      <w:r>
        <w:rPr>
          <w:spacing w:val="-5"/>
          <w:sz w:val="22"/>
        </w:rPr>
        <w:t> </w:t>
      </w:r>
      <w:r>
        <w:rPr>
          <w:spacing w:val="-2"/>
          <w:sz w:val="22"/>
        </w:rPr>
        <w:t>others</w:t>
      </w:r>
      <w:r>
        <w:rPr>
          <w:sz w:val="22"/>
        </w:rPr>
        <w:tab/>
        <w:t>• Post-traumatic stress </w:t>
      </w:r>
      <w:r>
        <w:rPr>
          <w:spacing w:val="-2"/>
          <w:sz w:val="22"/>
        </w:rPr>
        <w:t>disorder</w:t>
      </w:r>
    </w:p>
    <w:p>
      <w:pPr>
        <w:pStyle w:val="ListParagraph"/>
        <w:numPr>
          <w:ilvl w:val="1"/>
          <w:numId w:val="129"/>
        </w:numPr>
        <w:tabs>
          <w:tab w:pos="1950" w:val="left" w:leader="none"/>
          <w:tab w:pos="6850" w:val="left" w:leader="none"/>
        </w:tabs>
        <w:spacing w:line="240" w:lineRule="auto" w:before="87" w:after="0"/>
        <w:ind w:left="1949" w:right="0" w:hanging="139"/>
        <w:jc w:val="left"/>
        <w:rPr>
          <w:sz w:val="22"/>
        </w:rPr>
      </w:pPr>
      <w:r>
        <w:rPr>
          <w:sz w:val="22"/>
        </w:rPr>
        <w:t>Symptoms</w:t>
      </w:r>
      <w:r>
        <w:rPr>
          <w:spacing w:val="-4"/>
          <w:sz w:val="22"/>
        </w:rPr>
        <w:t> </w:t>
      </w:r>
      <w:r>
        <w:rPr>
          <w:sz w:val="22"/>
        </w:rPr>
        <w:t>of</w:t>
      </w:r>
      <w:r>
        <w:rPr>
          <w:spacing w:val="-3"/>
          <w:sz w:val="22"/>
        </w:rPr>
        <w:t> </w:t>
      </w:r>
      <w:r>
        <w:rPr>
          <w:sz w:val="22"/>
        </w:rPr>
        <w:t>post-</w:t>
      </w:r>
      <w:r>
        <w:rPr>
          <w:spacing w:val="-2"/>
          <w:sz w:val="22"/>
        </w:rPr>
        <w:t>traumatic</w:t>
      </w:r>
      <w:r>
        <w:rPr>
          <w:sz w:val="22"/>
        </w:rPr>
        <w:tab/>
        <w:t>•</w:t>
      </w:r>
      <w:r>
        <w:rPr>
          <w:spacing w:val="-7"/>
          <w:sz w:val="22"/>
        </w:rPr>
        <w:t> </w:t>
      </w:r>
      <w:r>
        <w:rPr>
          <w:sz w:val="22"/>
        </w:rPr>
        <w:t>Diminished</w:t>
      </w:r>
      <w:r>
        <w:rPr>
          <w:spacing w:val="-8"/>
          <w:sz w:val="22"/>
        </w:rPr>
        <w:t> </w:t>
      </w:r>
      <w:r>
        <w:rPr>
          <w:sz w:val="22"/>
        </w:rPr>
        <w:t>interest/avoidance</w:t>
      </w:r>
      <w:r>
        <w:rPr>
          <w:spacing w:val="-8"/>
          <w:sz w:val="22"/>
        </w:rPr>
        <w:t> </w:t>
      </w:r>
      <w:r>
        <w:rPr>
          <w:sz w:val="22"/>
        </w:rPr>
        <w:t>of</w:t>
      </w:r>
      <w:r>
        <w:rPr>
          <w:spacing w:val="-7"/>
          <w:sz w:val="22"/>
        </w:rPr>
        <w:t> </w:t>
      </w:r>
      <w:r>
        <w:rPr>
          <w:spacing w:val="-5"/>
          <w:sz w:val="22"/>
        </w:rPr>
        <w:t>sex</w:t>
      </w:r>
    </w:p>
    <w:p>
      <w:pPr>
        <w:pStyle w:val="BodyText"/>
        <w:tabs>
          <w:tab w:pos="6850" w:val="left" w:leader="none"/>
        </w:tabs>
        <w:spacing w:before="86"/>
        <w:ind w:left="1933"/>
      </w:pPr>
      <w:r>
        <w:rPr/>
        <w:t>stress </w:t>
      </w:r>
      <w:r>
        <w:rPr>
          <w:spacing w:val="-2"/>
        </w:rPr>
        <w:t>disorder</w:t>
      </w:r>
      <w:r>
        <w:rPr/>
        <w:tab/>
        <w:t>•</w:t>
      </w:r>
      <w:r>
        <w:rPr>
          <w:spacing w:val="-1"/>
        </w:rPr>
        <w:t> </w:t>
      </w:r>
      <w:r>
        <w:rPr/>
        <w:t>Low</w:t>
      </w:r>
      <w:r>
        <w:rPr>
          <w:spacing w:val="-2"/>
        </w:rPr>
        <w:t> </w:t>
      </w:r>
      <w:r>
        <w:rPr/>
        <w:t>self-esteem/self-</w:t>
      </w:r>
      <w:r>
        <w:rPr>
          <w:spacing w:val="-2"/>
        </w:rPr>
        <w:t>blame</w:t>
      </w:r>
    </w:p>
    <w:p>
      <w:pPr>
        <w:pStyle w:val="ListParagraph"/>
        <w:numPr>
          <w:ilvl w:val="1"/>
          <w:numId w:val="129"/>
        </w:numPr>
        <w:tabs>
          <w:tab w:pos="1950" w:val="left" w:leader="none"/>
        </w:tabs>
        <w:spacing w:line="240" w:lineRule="auto" w:before="87" w:after="0"/>
        <w:ind w:left="1949" w:right="0" w:hanging="139"/>
        <w:jc w:val="left"/>
        <w:rPr>
          <w:sz w:val="22"/>
        </w:rPr>
      </w:pPr>
      <w:r>
        <w:rPr>
          <w:sz w:val="22"/>
        </w:rPr>
        <w:t>Emotional </w:t>
      </w:r>
      <w:r>
        <w:rPr>
          <w:spacing w:val="-2"/>
          <w:sz w:val="22"/>
        </w:rPr>
        <w:t>detachment</w:t>
      </w:r>
    </w:p>
    <w:p>
      <w:pPr>
        <w:pStyle w:val="ListParagraph"/>
        <w:numPr>
          <w:ilvl w:val="1"/>
          <w:numId w:val="129"/>
        </w:numPr>
        <w:tabs>
          <w:tab w:pos="1950" w:val="left" w:leader="none"/>
        </w:tabs>
        <w:spacing w:line="321" w:lineRule="auto" w:before="87" w:after="0"/>
        <w:ind w:left="1933" w:right="6705" w:hanging="123"/>
        <w:jc w:val="left"/>
        <w:rPr>
          <w:sz w:val="22"/>
        </w:rPr>
      </w:pPr>
      <w:r>
        <w:rPr>
          <w:sz w:val="22"/>
        </w:rPr>
        <w:t>Strained</w:t>
      </w:r>
      <w:r>
        <w:rPr>
          <w:spacing w:val="-11"/>
          <w:sz w:val="22"/>
        </w:rPr>
        <w:t> </w:t>
      </w:r>
      <w:r>
        <w:rPr>
          <w:sz w:val="22"/>
        </w:rPr>
        <w:t>relationships</w:t>
      </w:r>
      <w:r>
        <w:rPr>
          <w:spacing w:val="-11"/>
          <w:sz w:val="22"/>
        </w:rPr>
        <w:t> </w:t>
      </w:r>
      <w:r>
        <w:rPr>
          <w:sz w:val="22"/>
        </w:rPr>
        <w:t>with</w:t>
      </w:r>
      <w:r>
        <w:rPr>
          <w:spacing w:val="-12"/>
          <w:sz w:val="22"/>
        </w:rPr>
        <w:t> </w:t>
      </w:r>
      <w:r>
        <w:rPr>
          <w:sz w:val="22"/>
        </w:rPr>
        <w:t>family, friends, and intimate partners</w:t>
      </w:r>
    </w:p>
    <w:p>
      <w:pPr>
        <w:pStyle w:val="ListParagraph"/>
        <w:numPr>
          <w:ilvl w:val="1"/>
          <w:numId w:val="129"/>
        </w:numPr>
        <w:tabs>
          <w:tab w:pos="1950" w:val="left" w:leader="none"/>
        </w:tabs>
        <w:spacing w:line="240" w:lineRule="auto" w:before="2" w:after="0"/>
        <w:ind w:left="1949" w:right="0" w:hanging="139"/>
        <w:jc w:val="left"/>
        <w:rPr>
          <w:sz w:val="22"/>
        </w:rPr>
      </w:pPr>
      <w:r>
        <w:rPr>
          <w:sz w:val="22"/>
        </w:rPr>
        <w:t>Less</w:t>
      </w:r>
      <w:r>
        <w:rPr>
          <w:spacing w:val="-4"/>
          <w:sz w:val="22"/>
        </w:rPr>
        <w:t> </w:t>
      </w:r>
      <w:r>
        <w:rPr>
          <w:sz w:val="22"/>
        </w:rPr>
        <w:t>emotional</w:t>
      </w:r>
      <w:r>
        <w:rPr>
          <w:spacing w:val="-3"/>
          <w:sz w:val="22"/>
        </w:rPr>
        <w:t> </w:t>
      </w:r>
      <w:r>
        <w:rPr>
          <w:sz w:val="22"/>
        </w:rPr>
        <w:t>support</w:t>
      </w:r>
      <w:r>
        <w:rPr>
          <w:spacing w:val="-2"/>
          <w:sz w:val="22"/>
        </w:rPr>
        <w:t> </w:t>
      </w:r>
      <w:r>
        <w:rPr>
          <w:sz w:val="22"/>
        </w:rPr>
        <w:t>from</w:t>
      </w:r>
      <w:r>
        <w:rPr>
          <w:spacing w:val="-2"/>
          <w:sz w:val="22"/>
        </w:rPr>
        <w:t> </w:t>
      </w:r>
      <w:r>
        <w:rPr>
          <w:sz w:val="22"/>
        </w:rPr>
        <w:t>friends</w:t>
      </w:r>
      <w:r>
        <w:rPr>
          <w:spacing w:val="-2"/>
          <w:sz w:val="22"/>
        </w:rPr>
        <w:t> </w:t>
      </w:r>
      <w:r>
        <w:rPr>
          <w:sz w:val="22"/>
        </w:rPr>
        <w:t>and</w:t>
      </w:r>
      <w:r>
        <w:rPr>
          <w:spacing w:val="-3"/>
          <w:sz w:val="22"/>
        </w:rPr>
        <w:t> </w:t>
      </w:r>
      <w:r>
        <w:rPr>
          <w:spacing w:val="-2"/>
          <w:sz w:val="22"/>
        </w:rPr>
        <w:t>family</w:t>
      </w:r>
    </w:p>
    <w:p>
      <w:pPr>
        <w:pStyle w:val="ListParagraph"/>
        <w:numPr>
          <w:ilvl w:val="1"/>
          <w:numId w:val="129"/>
        </w:numPr>
        <w:tabs>
          <w:tab w:pos="1950" w:val="left" w:leader="none"/>
        </w:tabs>
        <w:spacing w:line="240" w:lineRule="auto" w:before="87" w:after="0"/>
        <w:ind w:left="1949" w:right="0" w:hanging="139"/>
        <w:jc w:val="left"/>
        <w:rPr>
          <w:sz w:val="22"/>
        </w:rPr>
      </w:pPr>
      <w:r>
        <w:rPr>
          <w:sz w:val="22"/>
        </w:rPr>
        <w:t>Less</w:t>
      </w:r>
      <w:r>
        <w:rPr>
          <w:spacing w:val="-3"/>
          <w:sz w:val="22"/>
        </w:rPr>
        <w:t> </w:t>
      </w:r>
      <w:r>
        <w:rPr>
          <w:sz w:val="22"/>
        </w:rPr>
        <w:t>frequent</w:t>
      </w:r>
      <w:r>
        <w:rPr>
          <w:spacing w:val="-1"/>
          <w:sz w:val="22"/>
        </w:rPr>
        <w:t> </w:t>
      </w:r>
      <w:r>
        <w:rPr>
          <w:sz w:val="22"/>
        </w:rPr>
        <w:t>contact</w:t>
      </w:r>
      <w:r>
        <w:rPr>
          <w:spacing w:val="-2"/>
          <w:sz w:val="22"/>
        </w:rPr>
        <w:t> </w:t>
      </w:r>
      <w:r>
        <w:rPr>
          <w:sz w:val="22"/>
        </w:rPr>
        <w:t>with</w:t>
      </w:r>
      <w:r>
        <w:rPr>
          <w:spacing w:val="-2"/>
          <w:sz w:val="22"/>
        </w:rPr>
        <w:t> </w:t>
      </w:r>
      <w:r>
        <w:rPr>
          <w:sz w:val="22"/>
        </w:rPr>
        <w:t>friends</w:t>
      </w:r>
      <w:r>
        <w:rPr>
          <w:spacing w:val="-1"/>
          <w:sz w:val="22"/>
        </w:rPr>
        <w:t> </w:t>
      </w:r>
      <w:r>
        <w:rPr>
          <w:sz w:val="22"/>
        </w:rPr>
        <w:t>and</w:t>
      </w:r>
      <w:r>
        <w:rPr>
          <w:spacing w:val="-2"/>
          <w:sz w:val="22"/>
        </w:rPr>
        <w:t> relatives</w:t>
      </w:r>
    </w:p>
    <w:p>
      <w:pPr>
        <w:pStyle w:val="ListParagraph"/>
        <w:numPr>
          <w:ilvl w:val="1"/>
          <w:numId w:val="129"/>
        </w:numPr>
        <w:tabs>
          <w:tab w:pos="1950" w:val="left" w:leader="none"/>
        </w:tabs>
        <w:spacing w:line="240" w:lineRule="auto" w:before="87" w:after="0"/>
        <w:ind w:left="1949" w:right="0" w:hanging="139"/>
        <w:jc w:val="left"/>
        <w:rPr>
          <w:sz w:val="22"/>
        </w:rPr>
      </w:pPr>
      <w:r>
        <w:rPr>
          <w:sz w:val="22"/>
        </w:rPr>
        <w:t>Lower</w:t>
      </w:r>
      <w:r>
        <w:rPr>
          <w:spacing w:val="-6"/>
          <w:sz w:val="22"/>
        </w:rPr>
        <w:t> </w:t>
      </w:r>
      <w:r>
        <w:rPr>
          <w:sz w:val="22"/>
        </w:rPr>
        <w:t>likelihood</w:t>
      </w:r>
      <w:r>
        <w:rPr>
          <w:spacing w:val="-6"/>
          <w:sz w:val="22"/>
        </w:rPr>
        <w:t> </w:t>
      </w:r>
      <w:r>
        <w:rPr>
          <w:sz w:val="22"/>
        </w:rPr>
        <w:t>of</w:t>
      </w:r>
      <w:r>
        <w:rPr>
          <w:spacing w:val="-5"/>
          <w:sz w:val="22"/>
        </w:rPr>
        <w:t> </w:t>
      </w:r>
      <w:r>
        <w:rPr>
          <w:spacing w:val="-2"/>
          <w:sz w:val="22"/>
        </w:rPr>
        <w:t>marriage</w:t>
      </w:r>
    </w:p>
    <w:p>
      <w:pPr>
        <w:pStyle w:val="ListParagraph"/>
        <w:numPr>
          <w:ilvl w:val="1"/>
          <w:numId w:val="129"/>
        </w:numPr>
        <w:tabs>
          <w:tab w:pos="1950" w:val="left" w:leader="none"/>
        </w:tabs>
        <w:spacing w:line="321" w:lineRule="auto" w:before="87" w:after="0"/>
        <w:ind w:left="1933" w:right="6738" w:hanging="123"/>
        <w:jc w:val="left"/>
        <w:rPr>
          <w:sz w:val="22"/>
        </w:rPr>
      </w:pPr>
      <w:r>
        <w:rPr>
          <w:sz w:val="22"/>
        </w:rPr>
        <w:t>Isolation</w:t>
      </w:r>
      <w:r>
        <w:rPr>
          <w:spacing w:val="-4"/>
          <w:sz w:val="22"/>
        </w:rPr>
        <w:t> </w:t>
      </w:r>
      <w:r>
        <w:rPr>
          <w:sz w:val="22"/>
        </w:rPr>
        <w:t>or</w:t>
      </w:r>
      <w:r>
        <w:rPr>
          <w:spacing w:val="-5"/>
          <w:sz w:val="22"/>
        </w:rPr>
        <w:t> </w:t>
      </w:r>
      <w:r>
        <w:rPr>
          <w:sz w:val="22"/>
        </w:rPr>
        <w:t>ostracism</w:t>
      </w:r>
      <w:r>
        <w:rPr>
          <w:spacing w:val="-5"/>
          <w:sz w:val="22"/>
        </w:rPr>
        <w:t> </w:t>
      </w:r>
      <w:r>
        <w:rPr>
          <w:sz w:val="22"/>
        </w:rPr>
        <w:t>from</w:t>
      </w:r>
      <w:r>
        <w:rPr>
          <w:spacing w:val="-4"/>
          <w:sz w:val="22"/>
        </w:rPr>
        <w:t> </w:t>
      </w:r>
      <w:r>
        <w:rPr>
          <w:sz w:val="22"/>
        </w:rPr>
        <w:t>family or community</w:t>
      </w:r>
    </w:p>
    <w:p>
      <w:pPr>
        <w:pStyle w:val="ListParagraph"/>
        <w:numPr>
          <w:ilvl w:val="1"/>
          <w:numId w:val="129"/>
        </w:numPr>
        <w:tabs>
          <w:tab w:pos="1950" w:val="left" w:leader="none"/>
        </w:tabs>
        <w:spacing w:line="240" w:lineRule="auto" w:before="2" w:after="0"/>
        <w:ind w:left="1949" w:right="0" w:hanging="139"/>
        <w:jc w:val="left"/>
        <w:rPr>
          <w:sz w:val="22"/>
        </w:rPr>
      </w:pPr>
      <w:r>
        <w:rPr>
          <w:sz w:val="22"/>
        </w:rPr>
        <w:t>Engaging</w:t>
      </w:r>
      <w:r>
        <w:rPr>
          <w:spacing w:val="-1"/>
          <w:sz w:val="22"/>
        </w:rPr>
        <w:t> </w:t>
      </w:r>
      <w:r>
        <w:rPr>
          <w:sz w:val="22"/>
        </w:rPr>
        <w:t>in</w:t>
      </w:r>
      <w:r>
        <w:rPr>
          <w:spacing w:val="-1"/>
          <w:sz w:val="22"/>
        </w:rPr>
        <w:t> </w:t>
      </w:r>
      <w:r>
        <w:rPr>
          <w:sz w:val="22"/>
        </w:rPr>
        <w:t>riskier </w:t>
      </w:r>
      <w:r>
        <w:rPr>
          <w:spacing w:val="-2"/>
          <w:sz w:val="22"/>
        </w:rPr>
        <w:t>behaviours</w:t>
      </w:r>
    </w:p>
    <w:p>
      <w:pPr>
        <w:spacing w:after="0" w:line="240" w:lineRule="auto"/>
        <w:jc w:val="left"/>
        <w:rPr>
          <w:sz w:val="22"/>
        </w:rPr>
        <w:sectPr>
          <w:pgSz w:w="11910" w:h="16840"/>
          <w:pgMar w:header="0" w:footer="379" w:top="1640" w:bottom="560" w:left="0" w:right="0"/>
        </w:sectPr>
      </w:pPr>
    </w:p>
    <w:p>
      <w:pPr>
        <w:pStyle w:val="BodyText"/>
        <w:spacing w:before="4"/>
        <w:rPr>
          <w:sz w:val="17"/>
        </w:rPr>
      </w:pPr>
    </w:p>
    <w:p>
      <w:pPr>
        <w:spacing w:after="0"/>
        <w:rPr>
          <w:sz w:val="17"/>
        </w:rPr>
        <w:sectPr>
          <w:pgSz w:w="11910" w:h="16840"/>
          <w:pgMar w:header="0" w:footer="379" w:top="1440" w:bottom="560" w:left="0" w:right="0"/>
        </w:sectPr>
      </w:pPr>
    </w:p>
    <w:p>
      <w:pPr>
        <w:pStyle w:val="BodyText"/>
        <w:ind w:left="1856"/>
        <w:rPr>
          <w:sz w:val="20"/>
        </w:rPr>
      </w:pPr>
      <w:r>
        <w:rPr>
          <w:sz w:val="20"/>
        </w:rPr>
        <w:drawing>
          <wp:inline distT="0" distB="0" distL="0" distR="0">
            <wp:extent cx="5985818" cy="9048750"/>
            <wp:effectExtent l="0" t="0" r="0" b="0"/>
            <wp:docPr id="453" name="image61.jpeg"/>
            <wp:cNvGraphicFramePr>
              <a:graphicFrameLocks noChangeAspect="1"/>
            </wp:cNvGraphicFramePr>
            <a:graphic>
              <a:graphicData uri="http://schemas.openxmlformats.org/drawingml/2006/picture">
                <pic:pic>
                  <pic:nvPicPr>
                    <pic:cNvPr id="454" name="image61.jpeg"/>
                    <pic:cNvPicPr/>
                  </pic:nvPicPr>
                  <pic:blipFill>
                    <a:blip r:embed="rId184" cstate="print"/>
                    <a:stretch>
                      <a:fillRect/>
                    </a:stretch>
                  </pic:blipFill>
                  <pic:spPr>
                    <a:xfrm>
                      <a:off x="0" y="0"/>
                      <a:ext cx="5985818" cy="9048750"/>
                    </a:xfrm>
                    <a:prstGeom prst="rect">
                      <a:avLst/>
                    </a:prstGeom>
                  </pic:spPr>
                </pic:pic>
              </a:graphicData>
            </a:graphic>
          </wp:inline>
        </w:drawing>
      </w:r>
      <w:r>
        <w:rPr>
          <w:sz w:val="20"/>
        </w:rPr>
      </w:r>
    </w:p>
    <w:p>
      <w:pPr>
        <w:spacing w:after="0"/>
        <w:rPr>
          <w:sz w:val="20"/>
        </w:rPr>
        <w:sectPr>
          <w:headerReference w:type="default" r:id="rId181"/>
          <w:footerReference w:type="default" r:id="rId182"/>
          <w:footerReference w:type="even" r:id="rId183"/>
          <w:pgSz w:w="11910" w:h="16840"/>
          <w:pgMar w:header="0" w:footer="379" w:top="1200" w:bottom="560" w:left="0" w:right="0"/>
          <w:pgNumType w:start="139"/>
        </w:sectPr>
      </w:pPr>
    </w:p>
    <w:p>
      <w:pPr>
        <w:pStyle w:val="BodyText"/>
        <w:rPr>
          <w:sz w:val="20"/>
        </w:rPr>
      </w:pPr>
    </w:p>
    <w:p>
      <w:pPr>
        <w:pStyle w:val="BodyText"/>
        <w:rPr>
          <w:sz w:val="20"/>
        </w:rPr>
      </w:pPr>
    </w:p>
    <w:p>
      <w:pPr>
        <w:pStyle w:val="BodyText"/>
        <w:spacing w:before="8"/>
        <w:rPr>
          <w:sz w:val="18"/>
        </w:rPr>
      </w:pPr>
    </w:p>
    <w:p>
      <w:pPr>
        <w:pStyle w:val="Heading4"/>
        <w:spacing w:line="256" w:lineRule="auto"/>
        <w:ind w:right="1959"/>
      </w:pPr>
      <w:r>
        <w:rPr/>
        <w:t>Appendix 1: Disability </w:t>
      </w:r>
      <w:r>
        <w:rPr/>
        <w:t>Inclusive Practice Checklists</w:t>
      </w:r>
    </w:p>
    <w:p>
      <w:pPr>
        <w:pStyle w:val="Heading8"/>
        <w:spacing w:before="242"/>
        <w:ind w:left="1091"/>
      </w:pPr>
      <w:r>
        <w:rPr/>
        <w:t>How</w:t>
      </w:r>
      <w:r>
        <w:rPr>
          <w:spacing w:val="6"/>
        </w:rPr>
        <w:t> </w:t>
      </w:r>
      <w:r>
        <w:rPr/>
        <w:t>to</w:t>
      </w:r>
      <w:r>
        <w:rPr>
          <w:spacing w:val="9"/>
        </w:rPr>
        <w:t> </w:t>
      </w:r>
      <w:r>
        <w:rPr/>
        <w:t>use</w:t>
      </w:r>
      <w:r>
        <w:rPr>
          <w:spacing w:val="8"/>
        </w:rPr>
        <w:t> </w:t>
      </w:r>
      <w:r>
        <w:rPr/>
        <w:t>these</w:t>
      </w:r>
      <w:r>
        <w:rPr>
          <w:spacing w:val="9"/>
        </w:rPr>
        <w:t> </w:t>
      </w:r>
      <w:r>
        <w:rPr>
          <w:spacing w:val="-2"/>
        </w:rPr>
        <w:t>checklists:</w:t>
      </w:r>
    </w:p>
    <w:p>
      <w:pPr>
        <w:pStyle w:val="BodyText"/>
        <w:spacing w:before="1"/>
        <w:rPr>
          <w:b/>
          <w:sz w:val="30"/>
        </w:rPr>
      </w:pPr>
    </w:p>
    <w:p>
      <w:pPr>
        <w:pStyle w:val="BodyText"/>
        <w:spacing w:line="285" w:lineRule="auto" w:before="1"/>
        <w:ind w:left="1091" w:right="1077"/>
      </w:pPr>
      <w:r>
        <w:rPr/>
        <w:t>These checklists can be used by participants during Module 5: Planning for disability inclusion.</w:t>
      </w:r>
      <w:r>
        <w:rPr>
          <w:spacing w:val="80"/>
        </w:rPr>
        <w:t> </w:t>
      </w:r>
      <w:r>
        <w:rPr/>
        <w:t>They</w:t>
      </w:r>
      <w:r>
        <w:rPr>
          <w:spacing w:val="30"/>
        </w:rPr>
        <w:t> </w:t>
      </w:r>
      <w:r>
        <w:rPr/>
        <w:t>can</w:t>
      </w:r>
      <w:r>
        <w:rPr>
          <w:spacing w:val="30"/>
        </w:rPr>
        <w:t> </w:t>
      </w:r>
      <w:r>
        <w:rPr/>
        <w:t>also</w:t>
      </w:r>
      <w:r>
        <w:rPr>
          <w:spacing w:val="30"/>
        </w:rPr>
        <w:t> </w:t>
      </w:r>
      <w:r>
        <w:rPr/>
        <w:t>be</w:t>
      </w:r>
      <w:r>
        <w:rPr>
          <w:spacing w:val="30"/>
        </w:rPr>
        <w:t> </w:t>
      </w:r>
      <w:r>
        <w:rPr/>
        <w:t>used</w:t>
      </w:r>
      <w:r>
        <w:rPr>
          <w:spacing w:val="30"/>
        </w:rPr>
        <w:t> </w:t>
      </w:r>
      <w:r>
        <w:rPr/>
        <w:t>as</w:t>
      </w:r>
      <w:r>
        <w:rPr>
          <w:spacing w:val="30"/>
        </w:rPr>
        <w:t> </w:t>
      </w:r>
      <w:r>
        <w:rPr/>
        <w:t>starting</w:t>
      </w:r>
      <w:r>
        <w:rPr>
          <w:spacing w:val="30"/>
        </w:rPr>
        <w:t> </w:t>
      </w:r>
      <w:r>
        <w:rPr/>
        <w:t>point</w:t>
      </w:r>
      <w:r>
        <w:rPr>
          <w:spacing w:val="30"/>
        </w:rPr>
        <w:t> </w:t>
      </w:r>
      <w:r>
        <w:rPr/>
        <w:t>for</w:t>
      </w:r>
      <w:r>
        <w:rPr>
          <w:spacing w:val="31"/>
        </w:rPr>
        <w:t> </w:t>
      </w:r>
      <w:r>
        <w:rPr/>
        <w:t>your</w:t>
      </w:r>
      <w:r>
        <w:rPr>
          <w:spacing w:val="30"/>
        </w:rPr>
        <w:t> </w:t>
      </w:r>
      <w:r>
        <w:rPr/>
        <w:t>organisation/community</w:t>
      </w:r>
      <w:r>
        <w:rPr>
          <w:spacing w:val="30"/>
        </w:rPr>
        <w:t> </w:t>
      </w:r>
      <w:r>
        <w:rPr/>
        <w:t>to</w:t>
      </w:r>
      <w:r>
        <w:rPr>
          <w:spacing w:val="31"/>
        </w:rPr>
        <w:t> </w:t>
      </w:r>
      <w:r>
        <w:rPr/>
        <w:t>address</w:t>
      </w:r>
      <w:r>
        <w:rPr>
          <w:spacing w:val="30"/>
        </w:rPr>
        <w:t> </w:t>
      </w:r>
      <w:r>
        <w:rPr/>
        <w:t>inclusion</w:t>
      </w:r>
      <w:r>
        <w:rPr>
          <w:spacing w:val="30"/>
        </w:rPr>
        <w:t> </w:t>
      </w:r>
      <w:r>
        <w:rPr/>
        <w:t>of women with disabilities in your organisation/community and the services that it provides.</w:t>
      </w:r>
    </w:p>
    <w:p>
      <w:pPr>
        <w:pStyle w:val="BodyText"/>
        <w:spacing w:before="9"/>
        <w:rPr>
          <w:sz w:val="25"/>
        </w:rPr>
      </w:pPr>
    </w:p>
    <w:p>
      <w:pPr>
        <w:pStyle w:val="BodyText"/>
        <w:spacing w:line="285" w:lineRule="auto"/>
        <w:ind w:left="1091" w:right="1064"/>
      </w:pPr>
      <w:r>
        <w:rPr/>
        <w:t>Each</w:t>
      </w:r>
      <w:r>
        <w:rPr>
          <w:spacing w:val="29"/>
        </w:rPr>
        <w:t> </w:t>
      </w:r>
      <w:r>
        <w:rPr/>
        <w:t>checklist</w:t>
      </w:r>
      <w:r>
        <w:rPr>
          <w:spacing w:val="29"/>
        </w:rPr>
        <w:t> </w:t>
      </w:r>
      <w:r>
        <w:rPr/>
        <w:t>identiﬁes</w:t>
      </w:r>
      <w:r>
        <w:rPr>
          <w:spacing w:val="29"/>
        </w:rPr>
        <w:t> </w:t>
      </w:r>
      <w:r>
        <w:rPr/>
        <w:t>inclusive</w:t>
      </w:r>
      <w:r>
        <w:rPr>
          <w:spacing w:val="29"/>
        </w:rPr>
        <w:t> </w:t>
      </w:r>
      <w:r>
        <w:rPr/>
        <w:t>practices</w:t>
      </w:r>
      <w:r>
        <w:rPr>
          <w:spacing w:val="29"/>
        </w:rPr>
        <w:t> </w:t>
      </w:r>
      <w:r>
        <w:rPr/>
        <w:t>that</w:t>
      </w:r>
      <w:r>
        <w:rPr>
          <w:spacing w:val="29"/>
        </w:rPr>
        <w:t> </w:t>
      </w:r>
      <w:r>
        <w:rPr/>
        <w:t>are</w:t>
      </w:r>
      <w:r>
        <w:rPr>
          <w:spacing w:val="29"/>
        </w:rPr>
        <w:t> </w:t>
      </w:r>
      <w:r>
        <w:rPr/>
        <w:t>linked</w:t>
      </w:r>
      <w:r>
        <w:rPr>
          <w:spacing w:val="29"/>
        </w:rPr>
        <w:t> </w:t>
      </w:r>
      <w:r>
        <w:rPr/>
        <w:t>to</w:t>
      </w:r>
      <w:r>
        <w:rPr>
          <w:spacing w:val="29"/>
        </w:rPr>
        <w:t> </w:t>
      </w:r>
      <w:r>
        <w:rPr/>
        <w:t>a</w:t>
      </w:r>
      <w:r>
        <w:rPr>
          <w:spacing w:val="29"/>
        </w:rPr>
        <w:t> </w:t>
      </w:r>
      <w:r>
        <w:rPr/>
        <w:t>barrier</w:t>
      </w:r>
      <w:r>
        <w:rPr>
          <w:spacing w:val="29"/>
        </w:rPr>
        <w:t> </w:t>
      </w:r>
      <w:r>
        <w:rPr/>
        <w:t>that</w:t>
      </w:r>
      <w:r>
        <w:rPr>
          <w:spacing w:val="29"/>
        </w:rPr>
        <w:t> </w:t>
      </w:r>
      <w:r>
        <w:rPr/>
        <w:t>the</w:t>
      </w:r>
      <w:r>
        <w:rPr>
          <w:spacing w:val="29"/>
        </w:rPr>
        <w:t> </w:t>
      </w:r>
      <w:r>
        <w:rPr/>
        <w:t>practice</w:t>
      </w:r>
      <w:r>
        <w:rPr>
          <w:spacing w:val="29"/>
        </w:rPr>
        <w:t> </w:t>
      </w:r>
      <w:r>
        <w:rPr/>
        <w:t>seeks</w:t>
      </w:r>
      <w:r>
        <w:rPr>
          <w:spacing w:val="29"/>
        </w:rPr>
        <w:t> </w:t>
      </w:r>
      <w:r>
        <w:rPr/>
        <w:t>to overcome. Each checklist also identiﬁes where you can get more help.</w:t>
      </w:r>
    </w:p>
    <w:p>
      <w:pPr>
        <w:pStyle w:val="BodyText"/>
        <w:spacing w:before="10"/>
        <w:rPr>
          <w:sz w:val="25"/>
        </w:rPr>
      </w:pPr>
    </w:p>
    <w:p>
      <w:pPr>
        <w:pStyle w:val="BodyText"/>
        <w:spacing w:line="285" w:lineRule="auto" w:before="1"/>
        <w:ind w:left="1091" w:right="1077"/>
        <w:jc w:val="both"/>
      </w:pPr>
      <w:r>
        <w:rPr/>
        <w:t>These checklists do not cover all barriers women with disabilities face, or identify all inclusive prac- tices your organisation could implement. They do not replace working with women with disabilities and DPOs in your community to identify barriers and working in partnerships to ﬁnd inclusive prac- tices that will assist your organisation to be inclusive of women with disabilities.</w:t>
      </w:r>
    </w:p>
    <w:p>
      <w:pPr>
        <w:pStyle w:val="BodyText"/>
        <w:spacing w:before="8"/>
        <w:rPr>
          <w:sz w:val="25"/>
        </w:rPr>
      </w:pPr>
    </w:p>
    <w:p>
      <w:pPr>
        <w:pStyle w:val="Heading8"/>
        <w:ind w:left="1091"/>
      </w:pPr>
      <w:r>
        <w:rPr/>
        <w:t>Knowing</w:t>
      </w:r>
      <w:r>
        <w:rPr>
          <w:spacing w:val="10"/>
        </w:rPr>
        <w:t> </w:t>
      </w:r>
      <w:r>
        <w:rPr/>
        <w:t>about</w:t>
      </w:r>
      <w:r>
        <w:rPr>
          <w:spacing w:val="13"/>
        </w:rPr>
        <w:t> </w:t>
      </w:r>
      <w:r>
        <w:rPr/>
        <w:t>the</w:t>
      </w:r>
      <w:r>
        <w:rPr>
          <w:spacing w:val="12"/>
        </w:rPr>
        <w:t> </w:t>
      </w:r>
      <w:r>
        <w:rPr/>
        <w:t>services</w:t>
      </w:r>
      <w:r>
        <w:rPr>
          <w:spacing w:val="13"/>
        </w:rPr>
        <w:t> </w:t>
      </w:r>
      <w:r>
        <w:rPr/>
        <w:t>available</w:t>
      </w:r>
      <w:r>
        <w:rPr>
          <w:spacing w:val="12"/>
        </w:rPr>
        <w:t> </w:t>
      </w:r>
      <w:r>
        <w:rPr/>
        <w:t>in</w:t>
      </w:r>
      <w:r>
        <w:rPr>
          <w:spacing w:val="13"/>
        </w:rPr>
        <w:t> </w:t>
      </w:r>
      <w:r>
        <w:rPr/>
        <w:t>the</w:t>
      </w:r>
      <w:r>
        <w:rPr>
          <w:spacing w:val="12"/>
        </w:rPr>
        <w:t> </w:t>
      </w:r>
      <w:r>
        <w:rPr/>
        <w:t>local</w:t>
      </w:r>
      <w:r>
        <w:rPr>
          <w:spacing w:val="13"/>
        </w:rPr>
        <w:t> </w:t>
      </w:r>
      <w:r>
        <w:rPr>
          <w:spacing w:val="-2"/>
        </w:rPr>
        <w:t>area:</w:t>
      </w:r>
    </w:p>
    <w:p>
      <w:pPr>
        <w:pStyle w:val="BodyText"/>
        <w:spacing w:before="2"/>
        <w:rPr>
          <w:b/>
          <w:sz w:val="30"/>
        </w:rPr>
      </w:pPr>
    </w:p>
    <w:p>
      <w:pPr>
        <w:pStyle w:val="BodyText"/>
        <w:spacing w:line="285" w:lineRule="auto"/>
        <w:ind w:left="1091" w:right="1078"/>
        <w:jc w:val="both"/>
      </w:pPr>
      <w:r>
        <w:rPr/>
        <w:t>Women and girls with disabilities don’t always have access to information about the services they are entitled to in their local area.</w:t>
      </w:r>
    </w:p>
    <w:p>
      <w:pPr>
        <w:pStyle w:val="BodyText"/>
        <w:spacing w:before="10"/>
        <w:rPr>
          <w:sz w:val="25"/>
        </w:rPr>
      </w:pPr>
    </w:p>
    <w:p>
      <w:pPr>
        <w:pStyle w:val="BodyText"/>
        <w:spacing w:line="285" w:lineRule="auto"/>
        <w:ind w:left="1091" w:right="1076"/>
        <w:jc w:val="both"/>
      </w:pPr>
      <w:r>
        <w:rPr/>
        <w:t>Women with disabilities may require differing methods of receiving information about services. For example, a person with vision impairment may need to hear the information; a person with hearing or intellectual impairment, or low literacy, may need picture information.</w:t>
      </w:r>
    </w:p>
    <w:p>
      <w:pPr>
        <w:pStyle w:val="BodyText"/>
        <w:spacing w:before="10"/>
        <w:rPr>
          <w:sz w:val="25"/>
        </w:rPr>
      </w:pPr>
    </w:p>
    <w:p>
      <w:pPr>
        <w:pStyle w:val="BodyText"/>
        <w:spacing w:line="285" w:lineRule="auto"/>
        <w:ind w:left="1091" w:right="1077"/>
        <w:jc w:val="both"/>
      </w:pPr>
      <w:r>
        <w:rPr/>
        <w:t>Many women with disabilities remain isolated at home in Fiji, so it is important that there are ways that they are able to get information about services that are available, and that they feel welcome. Using inclusive communication practices can ensure that women with disabilities know what ser- vices are available to all women in the local area.</w:t>
      </w:r>
    </w:p>
    <w:p>
      <w:pPr>
        <w:pStyle w:val="BodyText"/>
        <w:spacing w:before="8"/>
        <w:rPr>
          <w:sz w:val="25"/>
        </w:rPr>
      </w:pPr>
    </w:p>
    <w:p>
      <w:pPr>
        <w:pStyle w:val="Heading9"/>
        <w:spacing w:before="1"/>
        <w:rPr>
          <w:i/>
        </w:rPr>
      </w:pPr>
      <w:r>
        <w:rPr>
          <w:i/>
          <w:u w:val="single"/>
        </w:rPr>
        <w:t>Inclusive</w:t>
      </w:r>
      <w:r>
        <w:rPr>
          <w:i/>
          <w:spacing w:val="20"/>
          <w:u w:val="single"/>
        </w:rPr>
        <w:t> </w:t>
      </w:r>
      <w:r>
        <w:rPr>
          <w:i/>
          <w:spacing w:val="-2"/>
          <w:u w:val="single"/>
        </w:rPr>
        <w:t>practice</w:t>
      </w:r>
    </w:p>
    <w:p>
      <w:pPr>
        <w:pStyle w:val="BodyText"/>
        <w:spacing w:before="1"/>
        <w:rPr>
          <w:b/>
          <w:i/>
          <w:sz w:val="30"/>
        </w:rPr>
      </w:pPr>
    </w:p>
    <w:p>
      <w:pPr>
        <w:pStyle w:val="BodyText"/>
        <w:spacing w:line="285" w:lineRule="auto"/>
        <w:ind w:left="1344" w:right="1315" w:hanging="9"/>
      </w:pPr>
      <w:r>
        <w:rPr/>
        <w:pict>
          <v:rect style="position:absolute;margin-left:54.567001pt;margin-top:3.559668pt;width:4.922pt;height:6.234pt;mso-position-horizontal-relative:page;mso-position-vertical-relative:paragraph;z-index:15834112" id="docshape244" filled="true" fillcolor="#000000" stroked="false">
            <v:fill type="solid"/>
            <w10:wrap type="none"/>
          </v:rect>
        </w:pict>
      </w:r>
      <w:r>
        <w:rPr/>
        <w:t>Ensure that you have a communication policy and guidelines that outline how the organisation will make it possible for all service users to be aware of services that exist. This should be developed in partnership with gender organisations and DPOs.</w:t>
      </w:r>
    </w:p>
    <w:p>
      <w:pPr>
        <w:pStyle w:val="BodyText"/>
        <w:spacing w:before="10"/>
        <w:rPr>
          <w:sz w:val="25"/>
        </w:rPr>
      </w:pPr>
    </w:p>
    <w:p>
      <w:pPr>
        <w:pStyle w:val="BodyText"/>
        <w:spacing w:line="285" w:lineRule="auto"/>
        <w:ind w:left="1344" w:right="1064" w:hanging="9"/>
      </w:pPr>
      <w:r>
        <w:rPr/>
        <w:pict>
          <v:rect style="position:absolute;margin-left:54.567001pt;margin-top:3.039678pt;width:4.922pt;height:6.234pt;mso-position-horizontal-relative:page;mso-position-vertical-relative:paragraph;z-index:15834624" id="docshape245" filled="true" fillcolor="#000000" stroked="false">
            <v:fill type="solid"/>
            <w10:wrap type="none"/>
          </v:rect>
        </w:pict>
      </w:r>
      <w:r>
        <w:rPr/>
        <w:t>Ensure that promotion material for the service depicts persons with disabilities as part of the general population that uses the service.</w:t>
      </w:r>
    </w:p>
    <w:p>
      <w:pPr>
        <w:pStyle w:val="BodyText"/>
        <w:spacing w:before="10"/>
        <w:rPr>
          <w:sz w:val="25"/>
        </w:rPr>
      </w:pPr>
    </w:p>
    <w:p>
      <w:pPr>
        <w:pStyle w:val="BodyText"/>
        <w:spacing w:line="285" w:lineRule="auto"/>
        <w:ind w:left="1344" w:right="1315" w:hanging="9"/>
      </w:pPr>
      <w:r>
        <w:rPr/>
        <w:pict>
          <v:rect style="position:absolute;margin-left:54.567001pt;margin-top:4.452671pt;width:4.922pt;height:6.234pt;mso-position-horizontal-relative:page;mso-position-vertical-relative:paragraph;z-index:15835136" id="docshape246" filled="true" fillcolor="#000000" stroked="false">
            <v:fill type="solid"/>
            <w10:wrap type="none"/>
          </v:rect>
        </w:pict>
      </w:r>
      <w:r>
        <w:rPr/>
        <w:t>Include in in the organisation’s promotional materials information that persons with disabilities are welcome to access services provided by the organisation for the community.</w:t>
      </w:r>
    </w:p>
    <w:p>
      <w:pPr>
        <w:spacing w:after="0" w:line="285" w:lineRule="auto"/>
        <w:sectPr>
          <w:headerReference w:type="even" r:id="rId185"/>
          <w:headerReference w:type="default" r:id="rId186"/>
          <w:pgSz w:w="11910" w:h="16840"/>
          <w:pgMar w:header="0" w:footer="379" w:top="1440" w:bottom="560" w:left="0" w:right="0"/>
        </w:sectPr>
      </w:pPr>
    </w:p>
    <w:p>
      <w:pPr>
        <w:pStyle w:val="BodyText"/>
        <w:rPr>
          <w:sz w:val="20"/>
        </w:rPr>
      </w:pPr>
    </w:p>
    <w:p>
      <w:pPr>
        <w:pStyle w:val="BodyText"/>
        <w:spacing w:before="11"/>
        <w:rPr>
          <w:sz w:val="25"/>
        </w:rPr>
      </w:pPr>
    </w:p>
    <w:p>
      <w:pPr>
        <w:pStyle w:val="BodyText"/>
        <w:spacing w:line="285" w:lineRule="auto" w:before="93"/>
        <w:ind w:left="1078" w:right="1089"/>
        <w:jc w:val="both"/>
      </w:pPr>
      <w:r>
        <w:rPr/>
        <w:t>Use</w:t>
      </w:r>
      <w:r>
        <w:rPr>
          <w:spacing w:val="-5"/>
        </w:rPr>
        <w:t> </w:t>
      </w:r>
      <w:r>
        <w:rPr/>
        <w:t>a</w:t>
      </w:r>
      <w:r>
        <w:rPr>
          <w:spacing w:val="-5"/>
        </w:rPr>
        <w:t> </w:t>
      </w:r>
      <w:r>
        <w:rPr/>
        <w:t>range</w:t>
      </w:r>
      <w:r>
        <w:rPr>
          <w:spacing w:val="-5"/>
        </w:rPr>
        <w:t> </w:t>
      </w:r>
      <w:r>
        <w:rPr/>
        <w:t>of</w:t>
      </w:r>
      <w:r>
        <w:rPr>
          <w:spacing w:val="-5"/>
        </w:rPr>
        <w:t> </w:t>
      </w:r>
      <w:r>
        <w:rPr/>
        <w:t>communication</w:t>
      </w:r>
      <w:r>
        <w:rPr>
          <w:spacing w:val="-5"/>
        </w:rPr>
        <w:t> </w:t>
      </w:r>
      <w:r>
        <w:rPr/>
        <w:t>methods</w:t>
      </w:r>
      <w:r>
        <w:rPr>
          <w:spacing w:val="-5"/>
        </w:rPr>
        <w:t> </w:t>
      </w:r>
      <w:r>
        <w:rPr/>
        <w:t>including</w:t>
      </w:r>
      <w:r>
        <w:rPr>
          <w:spacing w:val="-5"/>
        </w:rPr>
        <w:t> </w:t>
      </w:r>
      <w:r>
        <w:rPr/>
        <w:t>print</w:t>
      </w:r>
      <w:r>
        <w:rPr>
          <w:spacing w:val="-5"/>
        </w:rPr>
        <w:t> </w:t>
      </w:r>
      <w:r>
        <w:rPr/>
        <w:t>media,</w:t>
      </w:r>
      <w:r>
        <w:rPr>
          <w:spacing w:val="-5"/>
        </w:rPr>
        <w:t> </w:t>
      </w:r>
      <w:r>
        <w:rPr/>
        <w:t>radio</w:t>
      </w:r>
      <w:r>
        <w:rPr>
          <w:spacing w:val="-5"/>
        </w:rPr>
        <w:t> </w:t>
      </w:r>
      <w:r>
        <w:rPr/>
        <w:t>and</w:t>
      </w:r>
      <w:r>
        <w:rPr>
          <w:spacing w:val="-5"/>
        </w:rPr>
        <w:t> </w:t>
      </w:r>
      <w:r>
        <w:rPr/>
        <w:t>community</w:t>
      </w:r>
      <w:r>
        <w:rPr>
          <w:spacing w:val="-5"/>
        </w:rPr>
        <w:t> </w:t>
      </w:r>
      <w:r>
        <w:rPr/>
        <w:t>announcements to promote services.</w:t>
      </w:r>
    </w:p>
    <w:p>
      <w:pPr>
        <w:pStyle w:val="BodyText"/>
        <w:spacing w:before="10"/>
        <w:rPr>
          <w:sz w:val="25"/>
        </w:rPr>
      </w:pPr>
    </w:p>
    <w:p>
      <w:pPr>
        <w:pStyle w:val="BodyText"/>
        <w:spacing w:line="285" w:lineRule="auto"/>
        <w:ind w:left="1078" w:right="1086"/>
        <w:jc w:val="both"/>
      </w:pPr>
      <w:r>
        <w:rPr/>
        <w:t>Ensure that material and information about services are available in a range of different locations and through different community actors. For example by radio, live phone call, announced at community meetings, at church, health centres, picture posters, ﬂiers, home visits, peer groups, community networks, teachers, respected elders in the community, etc.</w:t>
      </w:r>
    </w:p>
    <w:p>
      <w:pPr>
        <w:pStyle w:val="BodyText"/>
        <w:spacing w:before="8"/>
        <w:rPr>
          <w:sz w:val="25"/>
        </w:rPr>
      </w:pPr>
    </w:p>
    <w:p>
      <w:pPr>
        <w:pStyle w:val="Heading8"/>
        <w:spacing w:before="1"/>
        <w:ind w:left="1078"/>
        <w:jc w:val="both"/>
      </w:pPr>
      <w:r>
        <w:rPr/>
        <w:t>Where</w:t>
      </w:r>
      <w:r>
        <w:rPr>
          <w:spacing w:val="-3"/>
        </w:rPr>
        <w:t> </w:t>
      </w:r>
      <w:r>
        <w:rPr/>
        <w:t>to</w:t>
      </w:r>
      <w:r>
        <w:rPr>
          <w:spacing w:val="-1"/>
        </w:rPr>
        <w:t> </w:t>
      </w:r>
      <w:r>
        <w:rPr/>
        <w:t>ﬁnd</w:t>
      </w:r>
      <w:r>
        <w:rPr>
          <w:spacing w:val="-2"/>
        </w:rPr>
        <w:t> </w:t>
      </w:r>
      <w:r>
        <w:rPr/>
        <w:t>more</w:t>
      </w:r>
      <w:r>
        <w:rPr>
          <w:spacing w:val="-1"/>
        </w:rPr>
        <w:t> </w:t>
      </w:r>
      <w:r>
        <w:rPr>
          <w:spacing w:val="-4"/>
        </w:rPr>
        <w:t>help</w:t>
      </w:r>
    </w:p>
    <w:p>
      <w:pPr>
        <w:pStyle w:val="BodyText"/>
        <w:spacing w:before="1"/>
        <w:rPr>
          <w:b/>
          <w:sz w:val="30"/>
        </w:rPr>
      </w:pPr>
    </w:p>
    <w:p>
      <w:pPr>
        <w:pStyle w:val="BodyText"/>
        <w:spacing w:line="285" w:lineRule="auto" w:before="1"/>
        <w:ind w:left="1078" w:right="1089"/>
        <w:jc w:val="both"/>
      </w:pPr>
      <w:r>
        <w:rPr/>
        <w:t>The following DPOs could assist in providing information about access communication materials, mobility aids and access audit checklist.</w:t>
      </w:r>
    </w:p>
    <w:p>
      <w:pPr>
        <w:pStyle w:val="BodyText"/>
        <w:spacing w:before="9"/>
        <w:rPr>
          <w:sz w:val="20"/>
        </w:rPr>
      </w:pPr>
    </w:p>
    <w:tbl>
      <w:tblPr>
        <w:tblW w:w="0" w:type="auto"/>
        <w:jc w:val="left"/>
        <w:tblInd w:w="10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15"/>
        <w:gridCol w:w="2764"/>
        <w:gridCol w:w="3737"/>
      </w:tblGrid>
      <w:tr>
        <w:trPr>
          <w:trHeight w:val="564" w:hRule="atLeast"/>
        </w:trPr>
        <w:tc>
          <w:tcPr>
            <w:tcW w:w="3215" w:type="dxa"/>
          </w:tcPr>
          <w:p>
            <w:pPr>
              <w:pStyle w:val="TableParagraph"/>
              <w:spacing w:before="24"/>
              <w:ind w:left="79"/>
              <w:rPr>
                <w:b/>
                <w:sz w:val="22"/>
              </w:rPr>
            </w:pPr>
            <w:r>
              <w:rPr>
                <w:b/>
                <w:spacing w:val="-2"/>
                <w:sz w:val="22"/>
              </w:rPr>
              <w:t>Organisations</w:t>
            </w:r>
          </w:p>
        </w:tc>
        <w:tc>
          <w:tcPr>
            <w:tcW w:w="2764" w:type="dxa"/>
          </w:tcPr>
          <w:p>
            <w:pPr>
              <w:pStyle w:val="TableParagraph"/>
              <w:spacing w:line="260" w:lineRule="atLeast" w:before="16"/>
              <w:ind w:left="79" w:right="118"/>
              <w:rPr>
                <w:b/>
                <w:sz w:val="22"/>
              </w:rPr>
            </w:pPr>
            <w:r>
              <w:rPr>
                <w:b/>
                <w:sz w:val="22"/>
              </w:rPr>
              <w:t>What</w:t>
            </w:r>
            <w:r>
              <w:rPr>
                <w:b/>
                <w:spacing w:val="-12"/>
                <w:sz w:val="22"/>
              </w:rPr>
              <w:t> </w:t>
            </w:r>
            <w:r>
              <w:rPr>
                <w:b/>
                <w:sz w:val="22"/>
              </w:rPr>
              <w:t>could</w:t>
            </w:r>
            <w:r>
              <w:rPr>
                <w:b/>
                <w:spacing w:val="-13"/>
                <w:sz w:val="22"/>
              </w:rPr>
              <w:t> </w:t>
            </w:r>
            <w:r>
              <w:rPr>
                <w:b/>
                <w:sz w:val="22"/>
              </w:rPr>
              <w:t>they</w:t>
            </w:r>
            <w:r>
              <w:rPr>
                <w:b/>
                <w:spacing w:val="-12"/>
                <w:sz w:val="22"/>
              </w:rPr>
              <w:t> </w:t>
            </w:r>
            <w:r>
              <w:rPr>
                <w:b/>
                <w:sz w:val="22"/>
              </w:rPr>
              <w:t>help you with?</w:t>
            </w:r>
          </w:p>
        </w:tc>
        <w:tc>
          <w:tcPr>
            <w:tcW w:w="3737" w:type="dxa"/>
          </w:tcPr>
          <w:p>
            <w:pPr>
              <w:pStyle w:val="TableParagraph"/>
              <w:spacing w:before="24"/>
              <w:ind w:left="79"/>
              <w:rPr>
                <w:b/>
                <w:sz w:val="22"/>
              </w:rPr>
            </w:pPr>
            <w:r>
              <w:rPr>
                <w:b/>
                <w:sz w:val="22"/>
              </w:rPr>
              <w:t>Contact</w:t>
            </w:r>
            <w:r>
              <w:rPr>
                <w:b/>
                <w:spacing w:val="-7"/>
                <w:sz w:val="22"/>
              </w:rPr>
              <w:t> </w:t>
            </w:r>
            <w:r>
              <w:rPr>
                <w:b/>
                <w:spacing w:val="-2"/>
                <w:sz w:val="22"/>
              </w:rPr>
              <w:t>details</w:t>
            </w:r>
          </w:p>
        </w:tc>
      </w:tr>
      <w:tr>
        <w:trPr>
          <w:trHeight w:val="1884" w:hRule="atLeast"/>
        </w:trPr>
        <w:tc>
          <w:tcPr>
            <w:tcW w:w="3215" w:type="dxa"/>
          </w:tcPr>
          <w:p>
            <w:pPr>
              <w:pStyle w:val="TableParagraph"/>
              <w:spacing w:line="249" w:lineRule="auto" w:before="23"/>
              <w:ind w:left="80" w:right="135"/>
              <w:rPr>
                <w:sz w:val="22"/>
              </w:rPr>
            </w:pPr>
            <w:r>
              <w:rPr>
                <w:sz w:val="22"/>
              </w:rPr>
              <w:t>Fiji</w:t>
            </w:r>
            <w:r>
              <w:rPr>
                <w:spacing w:val="-16"/>
                <w:sz w:val="22"/>
              </w:rPr>
              <w:t> </w:t>
            </w:r>
            <w:r>
              <w:rPr>
                <w:sz w:val="22"/>
              </w:rPr>
              <w:t>Disabled</w:t>
            </w:r>
            <w:r>
              <w:rPr>
                <w:spacing w:val="-15"/>
                <w:sz w:val="22"/>
              </w:rPr>
              <w:t> </w:t>
            </w:r>
            <w:r>
              <w:rPr>
                <w:sz w:val="22"/>
              </w:rPr>
              <w:t>Peoples Federation (FDPF)</w:t>
            </w:r>
          </w:p>
        </w:tc>
        <w:tc>
          <w:tcPr>
            <w:tcW w:w="2764" w:type="dxa"/>
          </w:tcPr>
          <w:p>
            <w:pPr>
              <w:pStyle w:val="TableParagraph"/>
              <w:spacing w:line="249" w:lineRule="auto" w:before="23"/>
              <w:ind w:left="79"/>
              <w:rPr>
                <w:sz w:val="22"/>
              </w:rPr>
            </w:pPr>
            <w:r>
              <w:rPr>
                <w:sz w:val="22"/>
              </w:rPr>
              <w:t>The</w:t>
            </w:r>
            <w:r>
              <w:rPr>
                <w:spacing w:val="-12"/>
                <w:sz w:val="22"/>
              </w:rPr>
              <w:t> </w:t>
            </w:r>
            <w:r>
              <w:rPr>
                <w:sz w:val="22"/>
              </w:rPr>
              <w:t>Fiji</w:t>
            </w:r>
            <w:r>
              <w:rPr>
                <w:spacing w:val="-12"/>
                <w:sz w:val="22"/>
              </w:rPr>
              <w:t> </w:t>
            </w:r>
            <w:r>
              <w:rPr>
                <w:sz w:val="22"/>
              </w:rPr>
              <w:t>Disabled</w:t>
            </w:r>
            <w:r>
              <w:rPr>
                <w:spacing w:val="-13"/>
                <w:sz w:val="22"/>
              </w:rPr>
              <w:t> </w:t>
            </w:r>
            <w:r>
              <w:rPr>
                <w:sz w:val="22"/>
              </w:rPr>
              <w:t>Peoples Federation (FDPF) can assist organisations in doing an access audit of their facilities</w:t>
            </w:r>
          </w:p>
        </w:tc>
        <w:tc>
          <w:tcPr>
            <w:tcW w:w="3737" w:type="dxa"/>
          </w:tcPr>
          <w:p>
            <w:pPr>
              <w:pStyle w:val="TableParagraph"/>
              <w:spacing w:before="23"/>
              <w:ind w:left="79"/>
              <w:rPr>
                <w:sz w:val="22"/>
              </w:rPr>
            </w:pPr>
            <w:r>
              <w:rPr>
                <w:spacing w:val="-2"/>
                <w:sz w:val="22"/>
              </w:rPr>
              <w:t>Telephone:331</w:t>
            </w:r>
            <w:r>
              <w:rPr>
                <w:spacing w:val="-11"/>
                <w:sz w:val="22"/>
              </w:rPr>
              <w:t> </w:t>
            </w:r>
            <w:r>
              <w:rPr>
                <w:spacing w:val="-4"/>
                <w:sz w:val="22"/>
              </w:rPr>
              <w:t>1203</w:t>
            </w:r>
          </w:p>
          <w:p>
            <w:pPr>
              <w:pStyle w:val="TableParagraph"/>
              <w:spacing w:before="11"/>
              <w:ind w:left="79"/>
              <w:rPr>
                <w:sz w:val="22"/>
              </w:rPr>
            </w:pPr>
            <w:r>
              <w:rPr>
                <w:sz w:val="22"/>
              </w:rPr>
              <w:t>Fax:</w:t>
            </w:r>
            <w:r>
              <w:rPr>
                <w:spacing w:val="-3"/>
                <w:sz w:val="22"/>
              </w:rPr>
              <w:t> </w:t>
            </w:r>
            <w:r>
              <w:rPr>
                <w:sz w:val="22"/>
              </w:rPr>
              <w:t>330</w:t>
            </w:r>
            <w:r>
              <w:rPr>
                <w:spacing w:val="-2"/>
                <w:sz w:val="22"/>
              </w:rPr>
              <w:t> </w:t>
            </w:r>
            <w:r>
              <w:rPr>
                <w:spacing w:val="-4"/>
                <w:sz w:val="22"/>
              </w:rPr>
              <w:t>1161</w:t>
            </w:r>
          </w:p>
          <w:p>
            <w:pPr>
              <w:pStyle w:val="TableParagraph"/>
              <w:spacing w:before="11"/>
              <w:ind w:left="79"/>
              <w:rPr>
                <w:sz w:val="22"/>
              </w:rPr>
            </w:pPr>
            <w:r>
              <w:rPr>
                <w:sz w:val="22"/>
              </w:rPr>
              <w:t>Email: </w:t>
            </w:r>
            <w:hyperlink r:id="rId189">
              <w:r>
                <w:rPr>
                  <w:color w:val="25408F"/>
                  <w:spacing w:val="-2"/>
                  <w:sz w:val="22"/>
                </w:rPr>
                <w:t>fdpfofﬁ</w:t>
              </w:r>
            </w:hyperlink>
            <w:hyperlink r:id="rId190">
              <w:r>
                <w:rPr>
                  <w:color w:val="25408F"/>
                  <w:spacing w:val="-2"/>
                  <w:sz w:val="22"/>
                </w:rPr>
                <w:t>ce@fdpf.org</w:t>
              </w:r>
            </w:hyperlink>
          </w:p>
          <w:p>
            <w:pPr>
              <w:pStyle w:val="TableParagraph"/>
              <w:spacing w:before="11"/>
              <w:rPr>
                <w:sz w:val="23"/>
              </w:rPr>
            </w:pPr>
          </w:p>
          <w:p>
            <w:pPr>
              <w:pStyle w:val="TableParagraph"/>
              <w:ind w:left="79"/>
              <w:rPr>
                <w:sz w:val="22"/>
              </w:rPr>
            </w:pPr>
            <w:r>
              <w:rPr>
                <w:sz w:val="22"/>
              </w:rPr>
              <w:t>FNCDP</w:t>
            </w:r>
            <w:r>
              <w:rPr>
                <w:spacing w:val="-4"/>
                <w:sz w:val="22"/>
              </w:rPr>
              <w:t> </w:t>
            </w:r>
            <w:r>
              <w:rPr>
                <w:spacing w:val="-2"/>
                <w:sz w:val="22"/>
              </w:rPr>
              <w:t>Complex</w:t>
            </w:r>
          </w:p>
          <w:p>
            <w:pPr>
              <w:pStyle w:val="TableParagraph"/>
              <w:spacing w:line="260" w:lineRule="atLeast" w:before="4"/>
              <w:ind w:left="79" w:right="952"/>
              <w:rPr>
                <w:sz w:val="22"/>
              </w:rPr>
            </w:pPr>
            <w:r>
              <w:rPr>
                <w:sz w:val="22"/>
              </w:rPr>
              <w:t>3 Brown Street, Toorak GPO</w:t>
            </w:r>
            <w:r>
              <w:rPr>
                <w:spacing w:val="-10"/>
                <w:sz w:val="22"/>
              </w:rPr>
              <w:t> </w:t>
            </w:r>
            <w:r>
              <w:rPr>
                <w:sz w:val="22"/>
              </w:rPr>
              <w:t>Box</w:t>
            </w:r>
            <w:r>
              <w:rPr>
                <w:spacing w:val="-10"/>
                <w:sz w:val="22"/>
              </w:rPr>
              <w:t> </w:t>
            </w:r>
            <w:r>
              <w:rPr>
                <w:sz w:val="22"/>
              </w:rPr>
              <w:t>15178</w:t>
            </w:r>
            <w:r>
              <w:rPr>
                <w:spacing w:val="-10"/>
                <w:sz w:val="22"/>
              </w:rPr>
              <w:t> </w:t>
            </w:r>
            <w:r>
              <w:rPr>
                <w:sz w:val="22"/>
              </w:rPr>
              <w:t>Suva,</w:t>
            </w:r>
            <w:r>
              <w:rPr>
                <w:spacing w:val="-10"/>
                <w:sz w:val="22"/>
              </w:rPr>
              <w:t> </w:t>
            </w:r>
            <w:r>
              <w:rPr>
                <w:sz w:val="22"/>
              </w:rPr>
              <w:t>Fiji</w:t>
            </w:r>
          </w:p>
        </w:tc>
      </w:tr>
      <w:tr>
        <w:trPr>
          <w:trHeight w:val="1884" w:hRule="atLeast"/>
        </w:trPr>
        <w:tc>
          <w:tcPr>
            <w:tcW w:w="3215" w:type="dxa"/>
          </w:tcPr>
          <w:p>
            <w:pPr>
              <w:pStyle w:val="TableParagraph"/>
              <w:spacing w:line="249" w:lineRule="auto" w:before="23"/>
              <w:ind w:left="80"/>
              <w:rPr>
                <w:sz w:val="22"/>
              </w:rPr>
            </w:pPr>
            <w:r>
              <w:rPr>
                <w:sz w:val="22"/>
              </w:rPr>
              <w:t>United</w:t>
            </w:r>
            <w:r>
              <w:rPr>
                <w:spacing w:val="-10"/>
                <w:sz w:val="22"/>
              </w:rPr>
              <w:t> </w:t>
            </w:r>
            <w:r>
              <w:rPr>
                <w:sz w:val="22"/>
              </w:rPr>
              <w:t>Blind</w:t>
            </w:r>
            <w:r>
              <w:rPr>
                <w:spacing w:val="-9"/>
                <w:sz w:val="22"/>
              </w:rPr>
              <w:t> </w:t>
            </w:r>
            <w:r>
              <w:rPr>
                <w:sz w:val="22"/>
              </w:rPr>
              <w:t>Persons</w:t>
            </w:r>
            <w:r>
              <w:rPr>
                <w:spacing w:val="-9"/>
                <w:sz w:val="22"/>
              </w:rPr>
              <w:t> </w:t>
            </w:r>
            <w:r>
              <w:rPr>
                <w:sz w:val="22"/>
              </w:rPr>
              <w:t>of</w:t>
            </w:r>
            <w:r>
              <w:rPr>
                <w:spacing w:val="-10"/>
                <w:sz w:val="22"/>
              </w:rPr>
              <w:t> </w:t>
            </w:r>
            <w:r>
              <w:rPr>
                <w:sz w:val="22"/>
              </w:rPr>
              <w:t>Fiji </w:t>
            </w:r>
            <w:r>
              <w:rPr>
                <w:spacing w:val="-2"/>
                <w:sz w:val="22"/>
              </w:rPr>
              <w:t>(UBP)</w:t>
            </w:r>
          </w:p>
        </w:tc>
        <w:tc>
          <w:tcPr>
            <w:tcW w:w="2764" w:type="dxa"/>
          </w:tcPr>
          <w:p>
            <w:pPr>
              <w:pStyle w:val="TableParagraph"/>
              <w:spacing w:line="249" w:lineRule="auto" w:before="23"/>
              <w:ind w:left="80" w:right="71"/>
              <w:rPr>
                <w:sz w:val="22"/>
              </w:rPr>
            </w:pPr>
            <w:r>
              <w:rPr>
                <w:sz w:val="22"/>
              </w:rPr>
              <w:t>United Blind Persons of Fiji (UBP) can provide information on converting information</w:t>
            </w:r>
            <w:r>
              <w:rPr>
                <w:spacing w:val="-16"/>
                <w:sz w:val="22"/>
              </w:rPr>
              <w:t> </w:t>
            </w:r>
            <w:r>
              <w:rPr>
                <w:sz w:val="22"/>
              </w:rPr>
              <w:t>into</w:t>
            </w:r>
            <w:r>
              <w:rPr>
                <w:spacing w:val="-15"/>
                <w:sz w:val="22"/>
              </w:rPr>
              <w:t> </w:t>
            </w:r>
            <w:r>
              <w:rPr>
                <w:sz w:val="22"/>
              </w:rPr>
              <w:t>accessible format for persons with visual impairment.</w:t>
            </w:r>
          </w:p>
        </w:tc>
        <w:tc>
          <w:tcPr>
            <w:tcW w:w="3737" w:type="dxa"/>
          </w:tcPr>
          <w:p>
            <w:pPr>
              <w:pStyle w:val="TableParagraph"/>
              <w:spacing w:before="23"/>
              <w:ind w:left="79"/>
              <w:rPr>
                <w:sz w:val="22"/>
              </w:rPr>
            </w:pPr>
            <w:r>
              <w:rPr>
                <w:spacing w:val="-2"/>
                <w:sz w:val="22"/>
              </w:rPr>
              <w:t>Telephone:</w:t>
            </w:r>
            <w:r>
              <w:rPr>
                <w:spacing w:val="-6"/>
                <w:sz w:val="22"/>
              </w:rPr>
              <w:t> </w:t>
            </w:r>
            <w:r>
              <w:rPr>
                <w:spacing w:val="-2"/>
                <w:sz w:val="22"/>
              </w:rPr>
              <w:t>330</w:t>
            </w:r>
            <w:r>
              <w:rPr>
                <w:spacing w:val="-5"/>
                <w:sz w:val="22"/>
              </w:rPr>
              <w:t> </w:t>
            </w:r>
            <w:r>
              <w:rPr>
                <w:spacing w:val="-4"/>
                <w:sz w:val="22"/>
              </w:rPr>
              <w:t>0616</w:t>
            </w:r>
          </w:p>
          <w:p>
            <w:pPr>
              <w:pStyle w:val="TableParagraph"/>
              <w:spacing w:before="11"/>
              <w:ind w:left="79"/>
              <w:rPr>
                <w:sz w:val="22"/>
              </w:rPr>
            </w:pPr>
            <w:r>
              <w:rPr>
                <w:sz w:val="22"/>
              </w:rPr>
              <w:t>Fax:</w:t>
            </w:r>
            <w:r>
              <w:rPr>
                <w:spacing w:val="-3"/>
                <w:sz w:val="22"/>
              </w:rPr>
              <w:t> </w:t>
            </w:r>
            <w:r>
              <w:rPr>
                <w:sz w:val="22"/>
              </w:rPr>
              <w:t>330</w:t>
            </w:r>
            <w:r>
              <w:rPr>
                <w:spacing w:val="-2"/>
                <w:sz w:val="22"/>
              </w:rPr>
              <w:t> </w:t>
            </w:r>
            <w:r>
              <w:rPr>
                <w:spacing w:val="-4"/>
                <w:sz w:val="22"/>
              </w:rPr>
              <w:t>1161</w:t>
            </w:r>
          </w:p>
          <w:p>
            <w:pPr>
              <w:pStyle w:val="TableParagraph"/>
              <w:spacing w:before="11"/>
              <w:ind w:left="79"/>
              <w:rPr>
                <w:sz w:val="22"/>
              </w:rPr>
            </w:pPr>
            <w:r>
              <w:rPr>
                <w:sz w:val="22"/>
              </w:rPr>
              <w:t>Email: </w:t>
            </w:r>
            <w:hyperlink r:id="rId23">
              <w:r>
                <w:rPr>
                  <w:color w:val="25408F"/>
                  <w:spacing w:val="-2"/>
                  <w:sz w:val="22"/>
                </w:rPr>
                <w:t>ubp@connect.com.fj</w:t>
              </w:r>
            </w:hyperlink>
          </w:p>
          <w:p>
            <w:pPr>
              <w:pStyle w:val="TableParagraph"/>
              <w:spacing w:before="11"/>
              <w:rPr>
                <w:sz w:val="23"/>
              </w:rPr>
            </w:pPr>
          </w:p>
          <w:p>
            <w:pPr>
              <w:pStyle w:val="TableParagraph"/>
              <w:ind w:left="79"/>
              <w:rPr>
                <w:sz w:val="22"/>
              </w:rPr>
            </w:pPr>
            <w:r>
              <w:rPr>
                <w:sz w:val="22"/>
              </w:rPr>
              <w:t>FNCDP</w:t>
            </w:r>
            <w:r>
              <w:rPr>
                <w:spacing w:val="-4"/>
                <w:sz w:val="22"/>
              </w:rPr>
              <w:t> </w:t>
            </w:r>
            <w:r>
              <w:rPr>
                <w:spacing w:val="-2"/>
                <w:sz w:val="22"/>
              </w:rPr>
              <w:t>Complex</w:t>
            </w:r>
          </w:p>
          <w:p>
            <w:pPr>
              <w:pStyle w:val="TableParagraph"/>
              <w:spacing w:line="260" w:lineRule="atLeast" w:before="4"/>
              <w:ind w:left="79" w:right="952"/>
              <w:rPr>
                <w:sz w:val="22"/>
              </w:rPr>
            </w:pPr>
            <w:r>
              <w:rPr>
                <w:sz w:val="22"/>
              </w:rPr>
              <w:t>3 Brown Street, Toorak GPO</w:t>
            </w:r>
            <w:r>
              <w:rPr>
                <w:spacing w:val="-9"/>
                <w:sz w:val="22"/>
              </w:rPr>
              <w:t> </w:t>
            </w:r>
            <w:r>
              <w:rPr>
                <w:sz w:val="22"/>
              </w:rPr>
              <w:t>Box</w:t>
            </w:r>
            <w:r>
              <w:rPr>
                <w:spacing w:val="-9"/>
                <w:sz w:val="22"/>
              </w:rPr>
              <w:t> </w:t>
            </w:r>
            <w:r>
              <w:rPr>
                <w:sz w:val="22"/>
              </w:rPr>
              <w:t>16015</w:t>
            </w:r>
            <w:r>
              <w:rPr>
                <w:spacing w:val="-10"/>
                <w:sz w:val="22"/>
              </w:rPr>
              <w:t> </w:t>
            </w:r>
            <w:r>
              <w:rPr>
                <w:sz w:val="22"/>
              </w:rPr>
              <w:t>Suva,</w:t>
            </w:r>
            <w:r>
              <w:rPr>
                <w:spacing w:val="-9"/>
                <w:sz w:val="22"/>
              </w:rPr>
              <w:t> </w:t>
            </w:r>
            <w:r>
              <w:rPr>
                <w:sz w:val="22"/>
              </w:rPr>
              <w:t>Fiji</w:t>
            </w:r>
          </w:p>
        </w:tc>
      </w:tr>
      <w:tr>
        <w:trPr>
          <w:trHeight w:val="1620" w:hRule="atLeast"/>
        </w:trPr>
        <w:tc>
          <w:tcPr>
            <w:tcW w:w="3215" w:type="dxa"/>
          </w:tcPr>
          <w:p>
            <w:pPr>
              <w:pStyle w:val="TableParagraph"/>
              <w:spacing w:line="249" w:lineRule="auto" w:before="23"/>
              <w:ind w:left="80"/>
              <w:rPr>
                <w:sz w:val="22"/>
              </w:rPr>
            </w:pPr>
            <w:r>
              <w:rPr>
                <w:sz w:val="22"/>
              </w:rPr>
              <w:t>Fiji</w:t>
            </w:r>
            <w:r>
              <w:rPr>
                <w:spacing w:val="-16"/>
                <w:sz w:val="22"/>
              </w:rPr>
              <w:t> </w:t>
            </w:r>
            <w:r>
              <w:rPr>
                <w:sz w:val="22"/>
              </w:rPr>
              <w:t>Association</w:t>
            </w:r>
            <w:r>
              <w:rPr>
                <w:spacing w:val="-14"/>
                <w:sz w:val="22"/>
              </w:rPr>
              <w:t> </w:t>
            </w:r>
            <w:r>
              <w:rPr>
                <w:sz w:val="22"/>
              </w:rPr>
              <w:t>for</w:t>
            </w:r>
            <w:r>
              <w:rPr>
                <w:spacing w:val="-10"/>
                <w:sz w:val="22"/>
              </w:rPr>
              <w:t> </w:t>
            </w:r>
            <w:r>
              <w:rPr>
                <w:sz w:val="22"/>
              </w:rPr>
              <w:t>the</w:t>
            </w:r>
            <w:r>
              <w:rPr>
                <w:spacing w:val="-10"/>
                <w:sz w:val="22"/>
              </w:rPr>
              <w:t> </w:t>
            </w:r>
            <w:r>
              <w:rPr>
                <w:sz w:val="22"/>
              </w:rPr>
              <w:t>Deaf </w:t>
            </w:r>
            <w:r>
              <w:rPr>
                <w:spacing w:val="-2"/>
                <w:sz w:val="22"/>
              </w:rPr>
              <w:t>(FAD)</w:t>
            </w:r>
          </w:p>
        </w:tc>
        <w:tc>
          <w:tcPr>
            <w:tcW w:w="2764" w:type="dxa"/>
          </w:tcPr>
          <w:p>
            <w:pPr>
              <w:pStyle w:val="TableParagraph"/>
              <w:spacing w:line="249" w:lineRule="auto" w:before="23"/>
              <w:ind w:left="80" w:right="17"/>
              <w:rPr>
                <w:sz w:val="22"/>
              </w:rPr>
            </w:pPr>
            <w:r>
              <w:rPr>
                <w:sz w:val="22"/>
              </w:rPr>
              <w:t>The</w:t>
            </w:r>
            <w:r>
              <w:rPr>
                <w:spacing w:val="-14"/>
                <w:sz w:val="22"/>
              </w:rPr>
              <w:t> </w:t>
            </w:r>
            <w:r>
              <w:rPr>
                <w:sz w:val="22"/>
              </w:rPr>
              <w:t>Fiji</w:t>
            </w:r>
            <w:r>
              <w:rPr>
                <w:spacing w:val="-16"/>
                <w:sz w:val="22"/>
              </w:rPr>
              <w:t> </w:t>
            </w:r>
            <w:r>
              <w:rPr>
                <w:sz w:val="22"/>
              </w:rPr>
              <w:t>Association</w:t>
            </w:r>
            <w:r>
              <w:rPr>
                <w:spacing w:val="-9"/>
                <w:sz w:val="22"/>
              </w:rPr>
              <w:t> </w:t>
            </w:r>
            <w:r>
              <w:rPr>
                <w:sz w:val="22"/>
              </w:rPr>
              <w:t>for</w:t>
            </w:r>
            <w:r>
              <w:rPr>
                <w:spacing w:val="-10"/>
                <w:sz w:val="22"/>
              </w:rPr>
              <w:t> </w:t>
            </w:r>
            <w:r>
              <w:rPr>
                <w:sz w:val="22"/>
              </w:rPr>
              <w:t>the Deaf (FAD) can provide information on sign lan- guage interpreting, sign and language classes.</w:t>
            </w:r>
          </w:p>
        </w:tc>
        <w:tc>
          <w:tcPr>
            <w:tcW w:w="3737" w:type="dxa"/>
          </w:tcPr>
          <w:p>
            <w:pPr>
              <w:pStyle w:val="TableParagraph"/>
              <w:spacing w:line="249" w:lineRule="auto" w:before="23"/>
              <w:ind w:left="80"/>
              <w:rPr>
                <w:sz w:val="22"/>
              </w:rPr>
            </w:pPr>
            <w:r>
              <w:rPr>
                <w:sz w:val="22"/>
              </w:rPr>
              <w:t>Telephone:</w:t>
            </w:r>
            <w:r>
              <w:rPr>
                <w:spacing w:val="-16"/>
                <w:sz w:val="22"/>
              </w:rPr>
              <w:t> </w:t>
            </w:r>
            <w:r>
              <w:rPr>
                <w:sz w:val="22"/>
              </w:rPr>
              <w:t>331</w:t>
            </w:r>
            <w:r>
              <w:rPr>
                <w:spacing w:val="-15"/>
                <w:sz w:val="22"/>
              </w:rPr>
              <w:t> </w:t>
            </w:r>
            <w:r>
              <w:rPr>
                <w:sz w:val="22"/>
              </w:rPr>
              <w:t>9042</w:t>
            </w:r>
            <w:r>
              <w:rPr>
                <w:spacing w:val="-15"/>
                <w:sz w:val="22"/>
              </w:rPr>
              <w:t> </w:t>
            </w:r>
            <w:r>
              <w:rPr>
                <w:sz w:val="22"/>
              </w:rPr>
              <w:t>Fax:</w:t>
            </w:r>
            <w:r>
              <w:rPr>
                <w:spacing w:val="-16"/>
                <w:sz w:val="22"/>
              </w:rPr>
              <w:t> </w:t>
            </w:r>
            <w:r>
              <w:rPr>
                <w:sz w:val="22"/>
              </w:rPr>
              <w:t>330</w:t>
            </w:r>
            <w:r>
              <w:rPr>
                <w:spacing w:val="-15"/>
                <w:sz w:val="22"/>
              </w:rPr>
              <w:t> </w:t>
            </w:r>
            <w:r>
              <w:rPr>
                <w:sz w:val="22"/>
              </w:rPr>
              <w:t>1161 Email: </w:t>
            </w:r>
            <w:hyperlink r:id="rId24">
              <w:r>
                <w:rPr>
                  <w:color w:val="25408F"/>
                  <w:sz w:val="22"/>
                </w:rPr>
                <w:t>ﬁ</w:t>
              </w:r>
            </w:hyperlink>
            <w:hyperlink r:id="rId191">
              <w:r>
                <w:rPr>
                  <w:color w:val="25408F"/>
                  <w:sz w:val="22"/>
                </w:rPr>
                <w:t>jideaf@connect.com.fj</w:t>
              </w:r>
            </w:hyperlink>
          </w:p>
          <w:p>
            <w:pPr>
              <w:pStyle w:val="TableParagraph"/>
              <w:spacing w:before="1"/>
              <w:rPr>
                <w:sz w:val="23"/>
              </w:rPr>
            </w:pPr>
          </w:p>
          <w:p>
            <w:pPr>
              <w:pStyle w:val="TableParagraph"/>
              <w:spacing w:before="1"/>
              <w:ind w:left="80"/>
              <w:rPr>
                <w:sz w:val="22"/>
              </w:rPr>
            </w:pPr>
            <w:r>
              <w:rPr>
                <w:sz w:val="22"/>
              </w:rPr>
              <w:t>FNCDP</w:t>
            </w:r>
            <w:r>
              <w:rPr>
                <w:spacing w:val="-4"/>
                <w:sz w:val="22"/>
              </w:rPr>
              <w:t> </w:t>
            </w:r>
            <w:r>
              <w:rPr>
                <w:spacing w:val="-2"/>
                <w:sz w:val="22"/>
              </w:rPr>
              <w:t>Complex</w:t>
            </w:r>
          </w:p>
          <w:p>
            <w:pPr>
              <w:pStyle w:val="TableParagraph"/>
              <w:spacing w:line="260" w:lineRule="atLeast" w:before="4"/>
              <w:ind w:left="80" w:right="952"/>
              <w:rPr>
                <w:sz w:val="22"/>
              </w:rPr>
            </w:pPr>
            <w:r>
              <w:rPr>
                <w:sz w:val="22"/>
              </w:rPr>
              <w:t>3 Brown Street, Toorak GPO</w:t>
            </w:r>
            <w:r>
              <w:rPr>
                <w:spacing w:val="-10"/>
                <w:sz w:val="22"/>
              </w:rPr>
              <w:t> </w:t>
            </w:r>
            <w:r>
              <w:rPr>
                <w:sz w:val="22"/>
              </w:rPr>
              <w:t>Box</w:t>
            </w:r>
            <w:r>
              <w:rPr>
                <w:spacing w:val="-10"/>
                <w:sz w:val="22"/>
              </w:rPr>
              <w:t> </w:t>
            </w:r>
            <w:r>
              <w:rPr>
                <w:sz w:val="22"/>
              </w:rPr>
              <w:t>15178</w:t>
            </w:r>
            <w:r>
              <w:rPr>
                <w:spacing w:val="-10"/>
                <w:sz w:val="22"/>
              </w:rPr>
              <w:t> </w:t>
            </w:r>
            <w:r>
              <w:rPr>
                <w:sz w:val="22"/>
              </w:rPr>
              <w:t>Suva,</w:t>
            </w:r>
            <w:r>
              <w:rPr>
                <w:spacing w:val="-10"/>
                <w:sz w:val="22"/>
              </w:rPr>
              <w:t> </w:t>
            </w:r>
            <w:r>
              <w:rPr>
                <w:sz w:val="22"/>
              </w:rPr>
              <w:t>Fiji</w:t>
            </w:r>
          </w:p>
        </w:tc>
      </w:tr>
      <w:tr>
        <w:trPr>
          <w:trHeight w:val="2148" w:hRule="atLeast"/>
        </w:trPr>
        <w:tc>
          <w:tcPr>
            <w:tcW w:w="3215" w:type="dxa"/>
          </w:tcPr>
          <w:p>
            <w:pPr>
              <w:pStyle w:val="TableParagraph"/>
              <w:spacing w:line="249" w:lineRule="auto" w:before="23"/>
              <w:ind w:left="80" w:right="135"/>
              <w:rPr>
                <w:sz w:val="22"/>
              </w:rPr>
            </w:pPr>
            <w:r>
              <w:rPr>
                <w:sz w:val="22"/>
              </w:rPr>
              <w:t>Spinal</w:t>
            </w:r>
            <w:r>
              <w:rPr>
                <w:spacing w:val="-16"/>
                <w:sz w:val="22"/>
              </w:rPr>
              <w:t> </w:t>
            </w:r>
            <w:r>
              <w:rPr>
                <w:sz w:val="22"/>
              </w:rPr>
              <w:t>Injuries</w:t>
            </w:r>
            <w:r>
              <w:rPr>
                <w:spacing w:val="-15"/>
                <w:sz w:val="22"/>
              </w:rPr>
              <w:t> </w:t>
            </w:r>
            <w:r>
              <w:rPr>
                <w:sz w:val="22"/>
              </w:rPr>
              <w:t>Association</w:t>
            </w:r>
            <w:r>
              <w:rPr>
                <w:spacing w:val="-15"/>
                <w:sz w:val="22"/>
              </w:rPr>
              <w:t> </w:t>
            </w:r>
            <w:r>
              <w:rPr>
                <w:sz w:val="22"/>
              </w:rPr>
              <w:t>of Fiji (SIA)</w:t>
            </w:r>
          </w:p>
        </w:tc>
        <w:tc>
          <w:tcPr>
            <w:tcW w:w="2764" w:type="dxa"/>
          </w:tcPr>
          <w:p>
            <w:pPr>
              <w:pStyle w:val="TableParagraph"/>
              <w:spacing w:line="249" w:lineRule="auto" w:before="23"/>
              <w:ind w:left="80"/>
              <w:rPr>
                <w:sz w:val="22"/>
              </w:rPr>
            </w:pPr>
            <w:r>
              <w:rPr>
                <w:sz w:val="22"/>
              </w:rPr>
              <w:t>The Spinal Injuries</w:t>
            </w:r>
            <w:r>
              <w:rPr>
                <w:spacing w:val="-2"/>
                <w:sz w:val="22"/>
              </w:rPr>
              <w:t> </w:t>
            </w:r>
            <w:r>
              <w:rPr>
                <w:sz w:val="22"/>
              </w:rPr>
              <w:t>Asso- ciation (SIA) can provide mobility aids like wheel- chairs, shower chairs, walking</w:t>
            </w:r>
            <w:r>
              <w:rPr>
                <w:spacing w:val="-13"/>
                <w:sz w:val="22"/>
              </w:rPr>
              <w:t> </w:t>
            </w:r>
            <w:r>
              <w:rPr>
                <w:sz w:val="22"/>
              </w:rPr>
              <w:t>sticks</w:t>
            </w:r>
            <w:r>
              <w:rPr>
                <w:spacing w:val="-13"/>
                <w:sz w:val="22"/>
              </w:rPr>
              <w:t> </w:t>
            </w:r>
            <w:r>
              <w:rPr>
                <w:sz w:val="22"/>
              </w:rPr>
              <w:t>and</w:t>
            </w:r>
            <w:r>
              <w:rPr>
                <w:spacing w:val="-13"/>
                <w:sz w:val="22"/>
              </w:rPr>
              <w:t> </w:t>
            </w:r>
            <w:r>
              <w:rPr>
                <w:sz w:val="22"/>
              </w:rPr>
              <w:t>crutch- </w:t>
            </w:r>
            <w:r>
              <w:rPr>
                <w:spacing w:val="-4"/>
                <w:sz w:val="22"/>
              </w:rPr>
              <w:t>es.</w:t>
            </w:r>
          </w:p>
        </w:tc>
        <w:tc>
          <w:tcPr>
            <w:tcW w:w="3737" w:type="dxa"/>
          </w:tcPr>
          <w:p>
            <w:pPr>
              <w:pStyle w:val="TableParagraph"/>
              <w:spacing w:before="23"/>
              <w:ind w:left="80"/>
              <w:rPr>
                <w:sz w:val="22"/>
              </w:rPr>
            </w:pPr>
            <w:r>
              <w:rPr>
                <w:spacing w:val="-2"/>
                <w:sz w:val="22"/>
              </w:rPr>
              <w:t>Telephone:</w:t>
            </w:r>
            <w:r>
              <w:rPr>
                <w:spacing w:val="-6"/>
                <w:sz w:val="22"/>
              </w:rPr>
              <w:t> </w:t>
            </w:r>
            <w:r>
              <w:rPr>
                <w:spacing w:val="-2"/>
                <w:sz w:val="22"/>
              </w:rPr>
              <w:t>330</w:t>
            </w:r>
            <w:r>
              <w:rPr>
                <w:spacing w:val="-5"/>
                <w:sz w:val="22"/>
              </w:rPr>
              <w:t> </w:t>
            </w:r>
            <w:r>
              <w:rPr>
                <w:spacing w:val="-4"/>
                <w:sz w:val="22"/>
              </w:rPr>
              <w:t>7908</w:t>
            </w:r>
          </w:p>
          <w:p>
            <w:pPr>
              <w:pStyle w:val="TableParagraph"/>
              <w:spacing w:before="11"/>
              <w:ind w:left="80"/>
              <w:rPr>
                <w:sz w:val="22"/>
              </w:rPr>
            </w:pPr>
            <w:r>
              <w:rPr>
                <w:sz w:val="22"/>
              </w:rPr>
              <w:t>Fax:</w:t>
            </w:r>
            <w:r>
              <w:rPr>
                <w:spacing w:val="-3"/>
                <w:sz w:val="22"/>
              </w:rPr>
              <w:t> </w:t>
            </w:r>
            <w:r>
              <w:rPr>
                <w:sz w:val="22"/>
              </w:rPr>
              <w:t>330</w:t>
            </w:r>
            <w:r>
              <w:rPr>
                <w:spacing w:val="-2"/>
                <w:sz w:val="22"/>
              </w:rPr>
              <w:t> </w:t>
            </w:r>
            <w:r>
              <w:rPr>
                <w:spacing w:val="-4"/>
                <w:sz w:val="22"/>
              </w:rPr>
              <w:t>1161</w:t>
            </w:r>
          </w:p>
          <w:p>
            <w:pPr>
              <w:pStyle w:val="TableParagraph"/>
              <w:spacing w:before="11"/>
              <w:ind w:left="80"/>
              <w:rPr>
                <w:sz w:val="22"/>
              </w:rPr>
            </w:pPr>
            <w:r>
              <w:rPr>
                <w:sz w:val="22"/>
              </w:rPr>
              <w:t>Email: </w:t>
            </w:r>
            <w:hyperlink r:id="rId25">
              <w:r>
                <w:rPr>
                  <w:color w:val="25408F"/>
                  <w:spacing w:val="-2"/>
                  <w:sz w:val="22"/>
                </w:rPr>
                <w:t>spinalinjury@gmail.com</w:t>
              </w:r>
            </w:hyperlink>
          </w:p>
          <w:p>
            <w:pPr>
              <w:pStyle w:val="TableParagraph"/>
              <w:spacing w:before="11"/>
              <w:rPr>
                <w:sz w:val="23"/>
              </w:rPr>
            </w:pPr>
          </w:p>
          <w:p>
            <w:pPr>
              <w:pStyle w:val="TableParagraph"/>
              <w:ind w:left="80"/>
              <w:rPr>
                <w:sz w:val="22"/>
              </w:rPr>
            </w:pPr>
            <w:r>
              <w:rPr>
                <w:sz w:val="22"/>
              </w:rPr>
              <w:t>FNCDP</w:t>
            </w:r>
            <w:r>
              <w:rPr>
                <w:spacing w:val="-4"/>
                <w:sz w:val="22"/>
              </w:rPr>
              <w:t> </w:t>
            </w:r>
            <w:r>
              <w:rPr>
                <w:spacing w:val="-2"/>
                <w:sz w:val="22"/>
              </w:rPr>
              <w:t>Complex</w:t>
            </w:r>
          </w:p>
          <w:p>
            <w:pPr>
              <w:pStyle w:val="TableParagraph"/>
              <w:spacing w:line="249" w:lineRule="auto" w:before="11"/>
              <w:ind w:left="80" w:right="952"/>
              <w:rPr>
                <w:sz w:val="22"/>
              </w:rPr>
            </w:pPr>
            <w:r>
              <w:rPr>
                <w:sz w:val="22"/>
              </w:rPr>
              <w:t>3 Brown Street, Toorak GPO</w:t>
            </w:r>
            <w:r>
              <w:rPr>
                <w:spacing w:val="-10"/>
                <w:sz w:val="22"/>
              </w:rPr>
              <w:t> </w:t>
            </w:r>
            <w:r>
              <w:rPr>
                <w:sz w:val="22"/>
              </w:rPr>
              <w:t>Box</w:t>
            </w:r>
            <w:r>
              <w:rPr>
                <w:spacing w:val="-10"/>
                <w:sz w:val="22"/>
              </w:rPr>
              <w:t> </w:t>
            </w:r>
            <w:r>
              <w:rPr>
                <w:sz w:val="22"/>
              </w:rPr>
              <w:t>15178</w:t>
            </w:r>
            <w:r>
              <w:rPr>
                <w:spacing w:val="-10"/>
                <w:sz w:val="22"/>
              </w:rPr>
              <w:t> </w:t>
            </w:r>
            <w:r>
              <w:rPr>
                <w:sz w:val="22"/>
              </w:rPr>
              <w:t>Suva,</w:t>
            </w:r>
            <w:r>
              <w:rPr>
                <w:spacing w:val="-10"/>
                <w:sz w:val="22"/>
              </w:rPr>
              <w:t> </w:t>
            </w:r>
            <w:r>
              <w:rPr>
                <w:sz w:val="22"/>
              </w:rPr>
              <w:t>Fiji</w:t>
            </w:r>
          </w:p>
        </w:tc>
      </w:tr>
    </w:tbl>
    <w:p>
      <w:pPr>
        <w:spacing w:after="0" w:line="249" w:lineRule="auto"/>
        <w:rPr>
          <w:sz w:val="22"/>
        </w:rPr>
        <w:sectPr>
          <w:footerReference w:type="default" r:id="rId187"/>
          <w:footerReference w:type="even" r:id="rId188"/>
          <w:pgSz w:w="11910" w:h="16840"/>
          <w:pgMar w:footer="379" w:header="0" w:top="1640" w:bottom="560" w:left="0" w:right="0"/>
          <w:pgNumType w:start="141"/>
        </w:sectPr>
      </w:pPr>
    </w:p>
    <w:p>
      <w:pPr>
        <w:pStyle w:val="BodyText"/>
        <w:rPr>
          <w:sz w:val="20"/>
        </w:rPr>
      </w:pPr>
    </w:p>
    <w:p>
      <w:pPr>
        <w:pStyle w:val="BodyText"/>
        <w:rPr>
          <w:sz w:val="20"/>
        </w:rPr>
      </w:pPr>
    </w:p>
    <w:p>
      <w:pPr>
        <w:pStyle w:val="BodyText"/>
        <w:rPr>
          <w:sz w:val="20"/>
        </w:rPr>
      </w:pPr>
    </w:p>
    <w:p>
      <w:pPr>
        <w:pStyle w:val="BodyText"/>
        <w:spacing w:before="4"/>
        <w:rPr>
          <w:sz w:val="15"/>
        </w:rPr>
      </w:pPr>
    </w:p>
    <w:tbl>
      <w:tblPr>
        <w:tblW w:w="0" w:type="auto"/>
        <w:jc w:val="left"/>
        <w:tblInd w:w="1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15"/>
        <w:gridCol w:w="2764"/>
        <w:gridCol w:w="3737"/>
      </w:tblGrid>
      <w:tr>
        <w:trPr>
          <w:trHeight w:val="564" w:hRule="atLeast"/>
        </w:trPr>
        <w:tc>
          <w:tcPr>
            <w:tcW w:w="3215" w:type="dxa"/>
          </w:tcPr>
          <w:p>
            <w:pPr>
              <w:pStyle w:val="TableParagraph"/>
              <w:spacing w:before="24"/>
              <w:ind w:left="80"/>
              <w:rPr>
                <w:b/>
                <w:sz w:val="22"/>
              </w:rPr>
            </w:pPr>
            <w:r>
              <w:rPr>
                <w:b/>
                <w:spacing w:val="-2"/>
                <w:sz w:val="22"/>
              </w:rPr>
              <w:t>Organisations</w:t>
            </w:r>
          </w:p>
        </w:tc>
        <w:tc>
          <w:tcPr>
            <w:tcW w:w="2764" w:type="dxa"/>
          </w:tcPr>
          <w:p>
            <w:pPr>
              <w:pStyle w:val="TableParagraph"/>
              <w:spacing w:line="260" w:lineRule="atLeast" w:before="16"/>
              <w:ind w:left="79" w:right="118"/>
              <w:rPr>
                <w:b/>
                <w:sz w:val="22"/>
              </w:rPr>
            </w:pPr>
            <w:r>
              <w:rPr>
                <w:b/>
                <w:sz w:val="22"/>
              </w:rPr>
              <w:t>What</w:t>
            </w:r>
            <w:r>
              <w:rPr>
                <w:b/>
                <w:spacing w:val="-12"/>
                <w:sz w:val="22"/>
              </w:rPr>
              <w:t> </w:t>
            </w:r>
            <w:r>
              <w:rPr>
                <w:b/>
                <w:sz w:val="22"/>
              </w:rPr>
              <w:t>could</w:t>
            </w:r>
            <w:r>
              <w:rPr>
                <w:b/>
                <w:spacing w:val="-13"/>
                <w:sz w:val="22"/>
              </w:rPr>
              <w:t> </w:t>
            </w:r>
            <w:r>
              <w:rPr>
                <w:b/>
                <w:sz w:val="22"/>
              </w:rPr>
              <w:t>they</w:t>
            </w:r>
            <w:r>
              <w:rPr>
                <w:b/>
                <w:spacing w:val="-12"/>
                <w:sz w:val="22"/>
              </w:rPr>
              <w:t> </w:t>
            </w:r>
            <w:r>
              <w:rPr>
                <w:b/>
                <w:sz w:val="22"/>
              </w:rPr>
              <w:t>help you with?</w:t>
            </w:r>
          </w:p>
        </w:tc>
        <w:tc>
          <w:tcPr>
            <w:tcW w:w="3737" w:type="dxa"/>
          </w:tcPr>
          <w:p>
            <w:pPr>
              <w:pStyle w:val="TableParagraph"/>
              <w:spacing w:before="24"/>
              <w:ind w:left="79"/>
              <w:rPr>
                <w:b/>
                <w:sz w:val="22"/>
              </w:rPr>
            </w:pPr>
            <w:r>
              <w:rPr>
                <w:b/>
                <w:sz w:val="22"/>
              </w:rPr>
              <w:t>Contact</w:t>
            </w:r>
            <w:r>
              <w:rPr>
                <w:b/>
                <w:spacing w:val="-7"/>
                <w:sz w:val="22"/>
              </w:rPr>
              <w:t> </w:t>
            </w:r>
            <w:r>
              <w:rPr>
                <w:b/>
                <w:spacing w:val="-2"/>
                <w:sz w:val="22"/>
              </w:rPr>
              <w:t>details</w:t>
            </w:r>
          </w:p>
        </w:tc>
      </w:tr>
      <w:tr>
        <w:trPr>
          <w:trHeight w:val="2001" w:hRule="atLeast"/>
        </w:trPr>
        <w:tc>
          <w:tcPr>
            <w:tcW w:w="3215" w:type="dxa"/>
            <w:tcBorders>
              <w:bottom w:val="nil"/>
            </w:tcBorders>
          </w:tcPr>
          <w:p>
            <w:pPr>
              <w:pStyle w:val="TableParagraph"/>
              <w:spacing w:line="249" w:lineRule="auto" w:before="23"/>
              <w:ind w:left="80"/>
              <w:rPr>
                <w:sz w:val="22"/>
              </w:rPr>
            </w:pPr>
            <w:r>
              <w:rPr>
                <w:sz w:val="22"/>
              </w:rPr>
              <w:t>Psychiatric</w:t>
            </w:r>
            <w:r>
              <w:rPr>
                <w:spacing w:val="-16"/>
                <w:sz w:val="22"/>
              </w:rPr>
              <w:t> </w:t>
            </w:r>
            <w:r>
              <w:rPr>
                <w:sz w:val="22"/>
              </w:rPr>
              <w:t>Survivors</w:t>
            </w:r>
            <w:r>
              <w:rPr>
                <w:spacing w:val="-15"/>
                <w:sz w:val="22"/>
              </w:rPr>
              <w:t> </w:t>
            </w:r>
            <w:r>
              <w:rPr>
                <w:sz w:val="22"/>
              </w:rPr>
              <w:t>Associa- tion (PSA)</w:t>
            </w:r>
          </w:p>
        </w:tc>
        <w:tc>
          <w:tcPr>
            <w:tcW w:w="2764" w:type="dxa"/>
            <w:tcBorders>
              <w:bottom w:val="nil"/>
            </w:tcBorders>
          </w:tcPr>
          <w:p>
            <w:pPr>
              <w:pStyle w:val="TableParagraph"/>
              <w:spacing w:line="249" w:lineRule="auto" w:before="23"/>
              <w:ind w:left="79"/>
              <w:rPr>
                <w:sz w:val="22"/>
              </w:rPr>
            </w:pPr>
            <w:r>
              <w:rPr>
                <w:sz w:val="22"/>
              </w:rPr>
              <w:t>Seeks</w:t>
            </w:r>
            <w:r>
              <w:rPr>
                <w:spacing w:val="-10"/>
                <w:sz w:val="22"/>
              </w:rPr>
              <w:t> </w:t>
            </w:r>
            <w:r>
              <w:rPr>
                <w:sz w:val="22"/>
              </w:rPr>
              <w:t>to</w:t>
            </w:r>
            <w:r>
              <w:rPr>
                <w:spacing w:val="-10"/>
                <w:sz w:val="22"/>
              </w:rPr>
              <w:t> </w:t>
            </w:r>
            <w:r>
              <w:rPr>
                <w:sz w:val="22"/>
              </w:rPr>
              <w:t>improve</w:t>
            </w:r>
            <w:r>
              <w:rPr>
                <w:spacing w:val="-10"/>
                <w:sz w:val="22"/>
              </w:rPr>
              <w:t> </w:t>
            </w:r>
            <w:r>
              <w:rPr>
                <w:sz w:val="22"/>
              </w:rPr>
              <w:t>the</w:t>
            </w:r>
            <w:r>
              <w:rPr>
                <w:spacing w:val="-10"/>
                <w:sz w:val="22"/>
              </w:rPr>
              <w:t> </w:t>
            </w:r>
            <w:r>
              <w:rPr>
                <w:sz w:val="22"/>
              </w:rPr>
              <w:t>lives of psychiatric survivors in Fiji in the following:</w:t>
            </w:r>
          </w:p>
          <w:p>
            <w:pPr>
              <w:pStyle w:val="TableParagraph"/>
              <w:spacing w:before="2"/>
              <w:rPr>
                <w:sz w:val="23"/>
              </w:rPr>
            </w:pPr>
          </w:p>
          <w:p>
            <w:pPr>
              <w:pStyle w:val="TableParagraph"/>
              <w:spacing w:before="1"/>
              <w:ind w:left="79"/>
              <w:rPr>
                <w:sz w:val="22"/>
              </w:rPr>
            </w:pPr>
            <w:r>
              <w:rPr>
                <w:sz w:val="22"/>
              </w:rPr>
              <w:t>o</w:t>
            </w:r>
            <w:r>
              <w:rPr>
                <w:spacing w:val="-2"/>
                <w:sz w:val="22"/>
              </w:rPr>
              <w:t> </w:t>
            </w:r>
            <w:r>
              <w:rPr>
                <w:sz w:val="22"/>
              </w:rPr>
              <w:t>Home</w:t>
            </w:r>
            <w:r>
              <w:rPr>
                <w:spacing w:val="-2"/>
                <w:sz w:val="22"/>
              </w:rPr>
              <w:t> </w:t>
            </w:r>
            <w:r>
              <w:rPr>
                <w:sz w:val="22"/>
              </w:rPr>
              <w:t>visits</w:t>
            </w:r>
            <w:r>
              <w:rPr>
                <w:spacing w:val="-1"/>
                <w:sz w:val="22"/>
              </w:rPr>
              <w:t> </w:t>
            </w:r>
            <w:r>
              <w:rPr>
                <w:spacing w:val="-5"/>
                <w:sz w:val="22"/>
              </w:rPr>
              <w:t>to</w:t>
            </w:r>
          </w:p>
          <w:p>
            <w:pPr>
              <w:pStyle w:val="TableParagraph"/>
              <w:spacing w:line="249" w:lineRule="auto" w:before="11"/>
              <w:ind w:left="79"/>
              <w:rPr>
                <w:sz w:val="22"/>
              </w:rPr>
            </w:pPr>
            <w:r>
              <w:rPr>
                <w:sz w:val="22"/>
              </w:rPr>
              <w:t>ex-</w:t>
            </w:r>
            <w:r>
              <w:rPr>
                <w:spacing w:val="-10"/>
                <w:sz w:val="22"/>
              </w:rPr>
              <w:t> </w:t>
            </w:r>
            <w:r>
              <w:rPr>
                <w:sz w:val="22"/>
              </w:rPr>
              <w:t>patients</w:t>
            </w:r>
            <w:r>
              <w:rPr>
                <w:spacing w:val="-10"/>
                <w:sz w:val="22"/>
              </w:rPr>
              <w:t> </w:t>
            </w:r>
            <w:r>
              <w:rPr>
                <w:sz w:val="22"/>
              </w:rPr>
              <w:t>of</w:t>
            </w:r>
            <w:r>
              <w:rPr>
                <w:spacing w:val="-10"/>
                <w:sz w:val="22"/>
              </w:rPr>
              <w:t> </w:t>
            </w:r>
            <w:r>
              <w:rPr>
                <w:sz w:val="22"/>
              </w:rPr>
              <w:t>St</w:t>
            </w:r>
            <w:r>
              <w:rPr>
                <w:spacing w:val="-9"/>
                <w:sz w:val="22"/>
              </w:rPr>
              <w:t> </w:t>
            </w:r>
            <w:r>
              <w:rPr>
                <w:sz w:val="22"/>
              </w:rPr>
              <w:t>Giles Psychiatric Hospital</w:t>
            </w:r>
          </w:p>
        </w:tc>
        <w:tc>
          <w:tcPr>
            <w:tcW w:w="3737" w:type="dxa"/>
            <w:tcBorders>
              <w:bottom w:val="nil"/>
            </w:tcBorders>
          </w:tcPr>
          <w:p>
            <w:pPr>
              <w:pStyle w:val="TableParagraph"/>
              <w:spacing w:before="23"/>
              <w:ind w:left="79"/>
              <w:rPr>
                <w:sz w:val="22"/>
              </w:rPr>
            </w:pPr>
            <w:r>
              <w:rPr>
                <w:spacing w:val="-2"/>
                <w:sz w:val="22"/>
              </w:rPr>
              <w:t>Telephone:</w:t>
            </w:r>
            <w:r>
              <w:rPr>
                <w:spacing w:val="-6"/>
                <w:sz w:val="22"/>
              </w:rPr>
              <w:t> </w:t>
            </w:r>
            <w:r>
              <w:rPr>
                <w:spacing w:val="-2"/>
                <w:sz w:val="22"/>
              </w:rPr>
              <w:t>331</w:t>
            </w:r>
            <w:r>
              <w:rPr>
                <w:spacing w:val="-5"/>
                <w:sz w:val="22"/>
              </w:rPr>
              <w:t> </w:t>
            </w:r>
            <w:r>
              <w:rPr>
                <w:spacing w:val="-4"/>
                <w:sz w:val="22"/>
              </w:rPr>
              <w:t>9043</w:t>
            </w:r>
          </w:p>
          <w:p>
            <w:pPr>
              <w:pStyle w:val="TableParagraph"/>
              <w:spacing w:before="11"/>
              <w:ind w:left="79"/>
              <w:rPr>
                <w:sz w:val="22"/>
              </w:rPr>
            </w:pPr>
            <w:r>
              <w:rPr>
                <w:sz w:val="22"/>
              </w:rPr>
              <w:t>Fax:</w:t>
            </w:r>
            <w:r>
              <w:rPr>
                <w:spacing w:val="-3"/>
                <w:sz w:val="22"/>
              </w:rPr>
              <w:t> </w:t>
            </w:r>
            <w:r>
              <w:rPr>
                <w:sz w:val="22"/>
              </w:rPr>
              <w:t>330</w:t>
            </w:r>
            <w:r>
              <w:rPr>
                <w:spacing w:val="-2"/>
                <w:sz w:val="22"/>
              </w:rPr>
              <w:t> </w:t>
            </w:r>
            <w:r>
              <w:rPr>
                <w:spacing w:val="-4"/>
                <w:sz w:val="22"/>
              </w:rPr>
              <w:t>1161</w:t>
            </w:r>
          </w:p>
          <w:p>
            <w:pPr>
              <w:pStyle w:val="TableParagraph"/>
              <w:spacing w:line="249" w:lineRule="auto" w:before="11"/>
              <w:ind w:left="79" w:right="1112"/>
              <w:rPr>
                <w:sz w:val="22"/>
              </w:rPr>
            </w:pPr>
            <w:r>
              <w:rPr>
                <w:sz w:val="22"/>
              </w:rPr>
              <w:t>Email:</w:t>
            </w:r>
            <w:r>
              <w:rPr>
                <w:spacing w:val="-16"/>
                <w:sz w:val="22"/>
              </w:rPr>
              <w:t> </w:t>
            </w:r>
            <w:hyperlink r:id="rId26">
              <w:r>
                <w:rPr>
                  <w:sz w:val="22"/>
                </w:rPr>
                <w:t>psa.ﬁ</w:t>
              </w:r>
            </w:hyperlink>
            <w:hyperlink r:id="rId192">
              <w:r>
                <w:rPr>
                  <w:sz w:val="22"/>
                </w:rPr>
                <w:t>ji@gmail.com</w:t>
              </w:r>
            </w:hyperlink>
            <w:r>
              <w:rPr>
                <w:sz w:val="22"/>
              </w:rPr>
              <w:t> FNCDP Complex</w:t>
            </w:r>
          </w:p>
          <w:p>
            <w:pPr>
              <w:pStyle w:val="TableParagraph"/>
              <w:spacing w:line="249" w:lineRule="auto" w:before="2"/>
              <w:ind w:left="79" w:right="952"/>
              <w:rPr>
                <w:sz w:val="22"/>
              </w:rPr>
            </w:pPr>
            <w:r>
              <w:rPr>
                <w:sz w:val="22"/>
              </w:rPr>
              <w:t>3</w:t>
            </w:r>
            <w:r>
              <w:rPr>
                <w:spacing w:val="-16"/>
                <w:sz w:val="22"/>
              </w:rPr>
              <w:t> </w:t>
            </w:r>
            <w:r>
              <w:rPr>
                <w:sz w:val="22"/>
              </w:rPr>
              <w:t>Brown</w:t>
            </w:r>
            <w:r>
              <w:rPr>
                <w:spacing w:val="-15"/>
                <w:sz w:val="22"/>
              </w:rPr>
              <w:t> </w:t>
            </w:r>
            <w:r>
              <w:rPr>
                <w:sz w:val="22"/>
              </w:rPr>
              <w:t>Street,</w:t>
            </w:r>
            <w:r>
              <w:rPr>
                <w:spacing w:val="-15"/>
                <w:sz w:val="22"/>
              </w:rPr>
              <w:t> </w:t>
            </w:r>
            <w:r>
              <w:rPr>
                <w:sz w:val="22"/>
              </w:rPr>
              <w:t>Toorak</w:t>
            </w:r>
            <w:r>
              <w:rPr>
                <w:sz w:val="22"/>
              </w:rPr>
              <w:t> GPO Box 15178</w:t>
            </w:r>
          </w:p>
          <w:p>
            <w:pPr>
              <w:pStyle w:val="TableParagraph"/>
              <w:spacing w:before="2"/>
              <w:ind w:left="79"/>
              <w:rPr>
                <w:sz w:val="22"/>
              </w:rPr>
            </w:pPr>
            <w:r>
              <w:rPr>
                <w:sz w:val="22"/>
              </w:rPr>
              <w:t>Suva, </w:t>
            </w:r>
            <w:r>
              <w:rPr>
                <w:spacing w:val="-4"/>
                <w:sz w:val="22"/>
              </w:rPr>
              <w:t>Fiji</w:t>
            </w:r>
          </w:p>
        </w:tc>
      </w:tr>
      <w:tr>
        <w:trPr>
          <w:trHeight w:val="1584" w:hRule="atLeast"/>
        </w:trPr>
        <w:tc>
          <w:tcPr>
            <w:tcW w:w="3215" w:type="dxa"/>
            <w:tcBorders>
              <w:top w:val="nil"/>
              <w:bottom w:val="nil"/>
            </w:tcBorders>
          </w:tcPr>
          <w:p>
            <w:pPr>
              <w:pStyle w:val="TableParagraph"/>
              <w:rPr>
                <w:rFonts w:ascii="Times New Roman"/>
                <w:sz w:val="20"/>
              </w:rPr>
            </w:pPr>
          </w:p>
        </w:tc>
        <w:tc>
          <w:tcPr>
            <w:tcW w:w="2764" w:type="dxa"/>
            <w:tcBorders>
              <w:top w:val="nil"/>
              <w:bottom w:val="nil"/>
            </w:tcBorders>
          </w:tcPr>
          <w:p>
            <w:pPr>
              <w:pStyle w:val="TableParagraph"/>
              <w:spacing w:line="249" w:lineRule="auto" w:before="134"/>
              <w:ind w:left="79" w:right="118"/>
              <w:rPr>
                <w:sz w:val="22"/>
              </w:rPr>
            </w:pPr>
            <w:r>
              <w:rPr>
                <w:sz w:val="22"/>
              </w:rPr>
              <w:t>o Organised workshops for members to help develop coping skills and increase</w:t>
            </w:r>
            <w:r>
              <w:rPr>
                <w:spacing w:val="-16"/>
                <w:sz w:val="22"/>
              </w:rPr>
              <w:t> </w:t>
            </w:r>
            <w:r>
              <w:rPr>
                <w:sz w:val="22"/>
              </w:rPr>
              <w:t>understanding</w:t>
            </w:r>
            <w:r>
              <w:rPr>
                <w:spacing w:val="-15"/>
                <w:sz w:val="22"/>
              </w:rPr>
              <w:t> </w:t>
            </w:r>
            <w:r>
              <w:rPr>
                <w:sz w:val="22"/>
              </w:rPr>
              <w:t>of mental illness</w:t>
            </w:r>
          </w:p>
        </w:tc>
        <w:tc>
          <w:tcPr>
            <w:tcW w:w="3737" w:type="dxa"/>
            <w:tcBorders>
              <w:top w:val="nil"/>
              <w:bottom w:val="nil"/>
            </w:tcBorders>
          </w:tcPr>
          <w:p>
            <w:pPr>
              <w:pStyle w:val="TableParagraph"/>
              <w:rPr>
                <w:rFonts w:ascii="Times New Roman"/>
                <w:sz w:val="20"/>
              </w:rPr>
            </w:pPr>
          </w:p>
        </w:tc>
      </w:tr>
      <w:tr>
        <w:trPr>
          <w:trHeight w:val="1320" w:hRule="atLeast"/>
        </w:trPr>
        <w:tc>
          <w:tcPr>
            <w:tcW w:w="3215" w:type="dxa"/>
            <w:tcBorders>
              <w:top w:val="nil"/>
              <w:bottom w:val="nil"/>
            </w:tcBorders>
          </w:tcPr>
          <w:p>
            <w:pPr>
              <w:pStyle w:val="TableParagraph"/>
              <w:rPr>
                <w:rFonts w:ascii="Times New Roman"/>
                <w:sz w:val="20"/>
              </w:rPr>
            </w:pPr>
          </w:p>
        </w:tc>
        <w:tc>
          <w:tcPr>
            <w:tcW w:w="2764" w:type="dxa"/>
            <w:tcBorders>
              <w:top w:val="nil"/>
              <w:bottom w:val="nil"/>
            </w:tcBorders>
          </w:tcPr>
          <w:p>
            <w:pPr>
              <w:pStyle w:val="TableParagraph"/>
              <w:spacing w:line="249" w:lineRule="auto" w:before="134"/>
              <w:ind w:left="79" w:right="272"/>
              <w:rPr>
                <w:sz w:val="22"/>
              </w:rPr>
            </w:pPr>
            <w:r>
              <w:rPr>
                <w:sz w:val="22"/>
              </w:rPr>
              <w:t>o Organised community awareness campaigns</w:t>
            </w:r>
            <w:r>
              <w:rPr>
                <w:spacing w:val="40"/>
                <w:sz w:val="22"/>
              </w:rPr>
              <w:t> </w:t>
            </w:r>
            <w:r>
              <w:rPr>
                <w:sz w:val="22"/>
              </w:rPr>
              <w:t>to</w:t>
            </w:r>
            <w:r>
              <w:rPr>
                <w:spacing w:val="-13"/>
                <w:sz w:val="22"/>
              </w:rPr>
              <w:t> </w:t>
            </w:r>
            <w:r>
              <w:rPr>
                <w:sz w:val="22"/>
              </w:rPr>
              <w:t>promote</w:t>
            </w:r>
            <w:r>
              <w:rPr>
                <w:spacing w:val="-14"/>
                <w:sz w:val="22"/>
              </w:rPr>
              <w:t> </w:t>
            </w:r>
            <w:r>
              <w:rPr>
                <w:sz w:val="22"/>
              </w:rPr>
              <w:t>knowledge</w:t>
            </w:r>
            <w:r>
              <w:rPr>
                <w:spacing w:val="-13"/>
                <w:sz w:val="22"/>
              </w:rPr>
              <w:t> </w:t>
            </w:r>
            <w:r>
              <w:rPr>
                <w:sz w:val="22"/>
              </w:rPr>
              <w:t>of mental illness</w:t>
            </w:r>
          </w:p>
        </w:tc>
        <w:tc>
          <w:tcPr>
            <w:tcW w:w="3737" w:type="dxa"/>
            <w:tcBorders>
              <w:top w:val="nil"/>
              <w:bottom w:val="nil"/>
            </w:tcBorders>
          </w:tcPr>
          <w:p>
            <w:pPr>
              <w:pStyle w:val="TableParagraph"/>
              <w:rPr>
                <w:rFonts w:ascii="Times New Roman"/>
                <w:sz w:val="20"/>
              </w:rPr>
            </w:pPr>
          </w:p>
        </w:tc>
      </w:tr>
      <w:tr>
        <w:trPr>
          <w:trHeight w:val="1583" w:hRule="atLeast"/>
        </w:trPr>
        <w:tc>
          <w:tcPr>
            <w:tcW w:w="3215" w:type="dxa"/>
            <w:tcBorders>
              <w:top w:val="nil"/>
              <w:bottom w:val="nil"/>
            </w:tcBorders>
          </w:tcPr>
          <w:p>
            <w:pPr>
              <w:pStyle w:val="TableParagraph"/>
              <w:rPr>
                <w:rFonts w:ascii="Times New Roman"/>
                <w:sz w:val="20"/>
              </w:rPr>
            </w:pPr>
          </w:p>
        </w:tc>
        <w:tc>
          <w:tcPr>
            <w:tcW w:w="2764" w:type="dxa"/>
            <w:tcBorders>
              <w:top w:val="nil"/>
              <w:bottom w:val="nil"/>
            </w:tcBorders>
          </w:tcPr>
          <w:p>
            <w:pPr>
              <w:pStyle w:val="TableParagraph"/>
              <w:spacing w:line="249" w:lineRule="auto" w:before="134"/>
              <w:ind w:left="79" w:right="118"/>
              <w:rPr>
                <w:sz w:val="22"/>
              </w:rPr>
            </w:pPr>
            <w:r>
              <w:rPr>
                <w:sz w:val="22"/>
              </w:rPr>
              <w:t>o Organised workshops for members to help develop coping skills and increase</w:t>
            </w:r>
            <w:r>
              <w:rPr>
                <w:spacing w:val="-16"/>
                <w:sz w:val="22"/>
              </w:rPr>
              <w:t> </w:t>
            </w:r>
            <w:r>
              <w:rPr>
                <w:sz w:val="22"/>
              </w:rPr>
              <w:t>understanding</w:t>
            </w:r>
            <w:r>
              <w:rPr>
                <w:spacing w:val="-15"/>
                <w:sz w:val="22"/>
              </w:rPr>
              <w:t> </w:t>
            </w:r>
            <w:r>
              <w:rPr>
                <w:sz w:val="22"/>
              </w:rPr>
              <w:t>of mental illness</w:t>
            </w:r>
          </w:p>
        </w:tc>
        <w:tc>
          <w:tcPr>
            <w:tcW w:w="3737" w:type="dxa"/>
            <w:tcBorders>
              <w:top w:val="nil"/>
              <w:bottom w:val="nil"/>
            </w:tcBorders>
          </w:tcPr>
          <w:p>
            <w:pPr>
              <w:pStyle w:val="TableParagraph"/>
              <w:rPr>
                <w:rFonts w:ascii="Times New Roman"/>
                <w:sz w:val="20"/>
              </w:rPr>
            </w:pPr>
          </w:p>
        </w:tc>
      </w:tr>
      <w:tr>
        <w:trPr>
          <w:trHeight w:val="1202" w:hRule="atLeast"/>
        </w:trPr>
        <w:tc>
          <w:tcPr>
            <w:tcW w:w="3215" w:type="dxa"/>
            <w:tcBorders>
              <w:top w:val="nil"/>
            </w:tcBorders>
          </w:tcPr>
          <w:p>
            <w:pPr>
              <w:pStyle w:val="TableParagraph"/>
              <w:rPr>
                <w:rFonts w:ascii="Times New Roman"/>
                <w:sz w:val="20"/>
              </w:rPr>
            </w:pPr>
          </w:p>
        </w:tc>
        <w:tc>
          <w:tcPr>
            <w:tcW w:w="2764" w:type="dxa"/>
            <w:tcBorders>
              <w:top w:val="nil"/>
            </w:tcBorders>
          </w:tcPr>
          <w:p>
            <w:pPr>
              <w:pStyle w:val="TableParagraph"/>
              <w:spacing w:line="260" w:lineRule="atLeast" w:before="127"/>
              <w:ind w:left="79" w:right="272"/>
              <w:rPr>
                <w:sz w:val="22"/>
              </w:rPr>
            </w:pPr>
            <w:r>
              <w:rPr>
                <w:sz w:val="22"/>
              </w:rPr>
              <w:t>o Organised community awareness campaigns</w:t>
            </w:r>
            <w:r>
              <w:rPr>
                <w:spacing w:val="40"/>
                <w:sz w:val="22"/>
              </w:rPr>
              <w:t> </w:t>
            </w:r>
            <w:r>
              <w:rPr>
                <w:sz w:val="22"/>
              </w:rPr>
              <w:t>to</w:t>
            </w:r>
            <w:r>
              <w:rPr>
                <w:spacing w:val="-13"/>
                <w:sz w:val="22"/>
              </w:rPr>
              <w:t> </w:t>
            </w:r>
            <w:r>
              <w:rPr>
                <w:sz w:val="22"/>
              </w:rPr>
              <w:t>promote</w:t>
            </w:r>
            <w:r>
              <w:rPr>
                <w:spacing w:val="-14"/>
                <w:sz w:val="22"/>
              </w:rPr>
              <w:t> </w:t>
            </w:r>
            <w:r>
              <w:rPr>
                <w:sz w:val="22"/>
              </w:rPr>
              <w:t>knowledge</w:t>
            </w:r>
            <w:r>
              <w:rPr>
                <w:spacing w:val="-13"/>
                <w:sz w:val="22"/>
              </w:rPr>
              <w:t> </w:t>
            </w:r>
            <w:r>
              <w:rPr>
                <w:sz w:val="22"/>
              </w:rPr>
              <w:t>of mental illness</w:t>
            </w:r>
          </w:p>
        </w:tc>
        <w:tc>
          <w:tcPr>
            <w:tcW w:w="3737" w:type="dxa"/>
            <w:tcBorders>
              <w:top w:val="nil"/>
            </w:tcBorders>
          </w:tcPr>
          <w:p>
            <w:pPr>
              <w:pStyle w:val="TableParagraph"/>
              <w:rPr>
                <w:rFonts w:ascii="Times New Roman"/>
                <w:sz w:val="20"/>
              </w:rPr>
            </w:pPr>
          </w:p>
        </w:tc>
      </w:tr>
    </w:tbl>
    <w:p>
      <w:pPr>
        <w:pStyle w:val="BodyText"/>
        <w:spacing w:before="2"/>
        <w:rPr>
          <w:sz w:val="11"/>
        </w:rPr>
      </w:pPr>
    </w:p>
    <w:p>
      <w:pPr>
        <w:pStyle w:val="Heading8"/>
        <w:spacing w:before="93"/>
        <w:ind w:left="1091"/>
        <w:jc w:val="both"/>
      </w:pPr>
      <w:r>
        <w:rPr/>
        <w:t>Getting</w:t>
      </w:r>
      <w:r>
        <w:rPr>
          <w:spacing w:val="10"/>
        </w:rPr>
        <w:t> </w:t>
      </w:r>
      <w:r>
        <w:rPr/>
        <w:t>to</w:t>
      </w:r>
      <w:r>
        <w:rPr>
          <w:spacing w:val="10"/>
        </w:rPr>
        <w:t> </w:t>
      </w:r>
      <w:r>
        <w:rPr/>
        <w:t>and</w:t>
      </w:r>
      <w:r>
        <w:rPr>
          <w:spacing w:val="10"/>
        </w:rPr>
        <w:t> </w:t>
      </w:r>
      <w:r>
        <w:rPr/>
        <w:t>from</w:t>
      </w:r>
      <w:r>
        <w:rPr>
          <w:spacing w:val="10"/>
        </w:rPr>
        <w:t> </w:t>
      </w:r>
      <w:r>
        <w:rPr>
          <w:spacing w:val="-2"/>
        </w:rPr>
        <w:t>services</w:t>
      </w:r>
    </w:p>
    <w:p>
      <w:pPr>
        <w:pStyle w:val="BodyText"/>
        <w:spacing w:before="2"/>
        <w:rPr>
          <w:b/>
          <w:sz w:val="30"/>
        </w:rPr>
      </w:pPr>
    </w:p>
    <w:p>
      <w:pPr>
        <w:pStyle w:val="BodyText"/>
        <w:spacing w:line="285" w:lineRule="auto"/>
        <w:ind w:left="1091" w:right="1074"/>
        <w:jc w:val="both"/>
      </w:pPr>
      <w:r>
        <w:rPr/>
        <w:t>Travel costs or inaccessible transport options can be a big barrier to accessing services. Women with a disability may rely on family members for transport to services, which can create resistance</w:t>
      </w:r>
      <w:r>
        <w:rPr>
          <w:spacing w:val="80"/>
        </w:rPr>
        <w:t> </w:t>
      </w:r>
      <w:r>
        <w:rPr/>
        <w:t>in seeking out help, especially if the family member is a perpetrator of violence or discrimination. Addressing transport barriers can enable women with disabilities to access services.</w:t>
      </w:r>
    </w:p>
    <w:p>
      <w:pPr>
        <w:pStyle w:val="BodyText"/>
        <w:spacing w:before="8"/>
        <w:rPr>
          <w:sz w:val="25"/>
        </w:rPr>
      </w:pPr>
    </w:p>
    <w:p>
      <w:pPr>
        <w:pStyle w:val="Heading9"/>
        <w:jc w:val="both"/>
        <w:rPr>
          <w:i/>
        </w:rPr>
      </w:pPr>
      <w:r>
        <w:rPr>
          <w:i/>
          <w:u w:val="single"/>
        </w:rPr>
        <w:t>Inclusive</w:t>
      </w:r>
      <w:r>
        <w:rPr>
          <w:i/>
          <w:spacing w:val="20"/>
          <w:u w:val="single"/>
        </w:rPr>
        <w:t> </w:t>
      </w:r>
      <w:r>
        <w:rPr>
          <w:i/>
          <w:spacing w:val="-2"/>
          <w:u w:val="single"/>
        </w:rPr>
        <w:t>practice</w:t>
      </w:r>
    </w:p>
    <w:p>
      <w:pPr>
        <w:pStyle w:val="BodyText"/>
        <w:spacing w:before="2"/>
        <w:rPr>
          <w:b/>
          <w:i/>
          <w:sz w:val="30"/>
        </w:rPr>
      </w:pPr>
    </w:p>
    <w:p>
      <w:pPr>
        <w:pStyle w:val="BodyText"/>
        <w:spacing w:line="568" w:lineRule="auto"/>
        <w:ind w:left="1290" w:right="4433" w:hanging="16"/>
      </w:pPr>
      <w:r>
        <w:rPr/>
        <w:pict>
          <v:shape style="position:absolute;margin-left:54.566898pt;margin-top:30.356855pt;width:3.9pt;height:12.3pt;mso-position-horizontal-relative:page;mso-position-vertical-relative:paragraph;z-index:-20291072" type="#_x0000_t202" id="docshape251" filled="false" stroked="false">
            <v:textbox inset="0,0,0,0">
              <w:txbxContent>
                <w:p>
                  <w:pPr>
                    <w:spacing w:line="246" w:lineRule="exact" w:before="0"/>
                    <w:ind w:left="0" w:right="0" w:firstLine="0"/>
                    <w:jc w:val="left"/>
                    <w:rPr>
                      <w:sz w:val="22"/>
                    </w:rPr>
                  </w:pPr>
                  <w:r>
                    <w:rPr>
                      <w:sz w:val="22"/>
                    </w:rPr>
                    <w:t>•</w:t>
                  </w:r>
                </w:p>
              </w:txbxContent>
            </v:textbox>
            <w10:wrap type="none"/>
          </v:shape>
        </w:pict>
      </w:r>
      <w:r>
        <w:rPr/>
        <w:pict>
          <v:rect style="position:absolute;margin-left:54.250999pt;margin-top:3.106463pt;width:4.922pt;height:6.234pt;mso-position-horizontal-relative:page;mso-position-vertical-relative:paragraph;z-index:15836672" id="docshape252" filled="true" fillcolor="#000000" stroked="false">
            <v:fill type="solid"/>
            <w10:wrap type="none"/>
          </v:rect>
        </w:pict>
      </w:r>
      <w:r>
        <w:rPr/>
        <w:pict>
          <v:rect style="position:absolute;margin-left:54.250999pt;margin-top:32.872463pt;width:4.922pt;height:6.234pt;mso-position-horizontal-relative:page;mso-position-vertical-relative:paragraph;z-index:15837184" id="docshape253" filled="true" fillcolor="#000000" stroked="false">
            <v:fill type="solid"/>
            <w10:wrap type="none"/>
          </v:rect>
        </w:pict>
      </w:r>
      <w:r>
        <w:rPr/>
        <w:t>Put systems in place to help cover or eliminate transport costs. Ensure your service is located close to public transport.</w:t>
      </w:r>
    </w:p>
    <w:p>
      <w:pPr>
        <w:pStyle w:val="BodyText"/>
        <w:spacing w:line="285" w:lineRule="auto" w:before="1"/>
        <w:ind w:left="1281" w:right="1315" w:firstLine="9"/>
      </w:pPr>
      <w:r>
        <w:rPr/>
        <w:pict>
          <v:shape style="position:absolute;margin-left:54.566898pt;margin-top:.40986pt;width:3.9pt;height:12.3pt;mso-position-horizontal-relative:page;mso-position-vertical-relative:paragraph;z-index:-20290560" type="#_x0000_t202" id="docshape254" filled="false" stroked="false">
            <v:textbox inset="0,0,0,0">
              <w:txbxContent>
                <w:p>
                  <w:pPr>
                    <w:spacing w:line="246" w:lineRule="exact" w:before="0"/>
                    <w:ind w:left="0" w:right="0" w:firstLine="0"/>
                    <w:jc w:val="left"/>
                    <w:rPr>
                      <w:sz w:val="22"/>
                    </w:rPr>
                  </w:pPr>
                  <w:r>
                    <w:rPr>
                      <w:sz w:val="22"/>
                    </w:rPr>
                    <w:t>•</w:t>
                  </w:r>
                </w:p>
              </w:txbxContent>
            </v:textbox>
            <w10:wrap type="none"/>
          </v:shape>
        </w:pict>
      </w:r>
      <w:r>
        <w:rPr/>
        <w:pict>
          <v:rect style="position:absolute;margin-left:54.567001pt;margin-top:2.693468pt;width:4.922pt;height:6.234pt;mso-position-horizontal-relative:page;mso-position-vertical-relative:paragraph;z-index:15837696" id="docshape255" filled="true" fillcolor="#000000" stroked="false">
            <v:fill type="solid"/>
            <w10:wrap type="none"/>
          </v:rect>
        </w:pict>
      </w:r>
      <w:r>
        <w:rPr/>
        <w:t>Provide accessible transport to service facilities for women with disabilities if there are no suitable transport options available.</w:t>
      </w:r>
    </w:p>
    <w:p>
      <w:pPr>
        <w:spacing w:after="0" w:line="285" w:lineRule="auto"/>
        <w:sectPr>
          <w:pgSz w:w="11910" w:h="16840"/>
          <w:pgMar w:header="0" w:footer="379" w:top="1440" w:bottom="560" w:left="0" w:right="0"/>
        </w:sectPr>
      </w:pPr>
    </w:p>
    <w:p>
      <w:pPr>
        <w:pStyle w:val="BodyText"/>
        <w:rPr>
          <w:sz w:val="20"/>
        </w:rPr>
      </w:pPr>
    </w:p>
    <w:p>
      <w:pPr>
        <w:pStyle w:val="BodyText"/>
        <w:spacing w:before="5"/>
        <w:rPr>
          <w:sz w:val="24"/>
        </w:rPr>
      </w:pPr>
    </w:p>
    <w:p>
      <w:pPr>
        <w:pStyle w:val="BodyText"/>
        <w:spacing w:before="93"/>
        <w:ind w:left="1078"/>
      </w:pPr>
      <w:r>
        <w:rPr/>
        <w:t>Provide</w:t>
      </w:r>
      <w:r>
        <w:rPr>
          <w:spacing w:val="10"/>
        </w:rPr>
        <w:t> </w:t>
      </w:r>
      <w:r>
        <w:rPr/>
        <w:t>options</w:t>
      </w:r>
      <w:r>
        <w:rPr>
          <w:spacing w:val="13"/>
        </w:rPr>
        <w:t> </w:t>
      </w:r>
      <w:r>
        <w:rPr/>
        <w:t>for</w:t>
      </w:r>
      <w:r>
        <w:rPr>
          <w:spacing w:val="12"/>
        </w:rPr>
        <w:t> </w:t>
      </w:r>
      <w:r>
        <w:rPr/>
        <w:t>women</w:t>
      </w:r>
      <w:r>
        <w:rPr>
          <w:spacing w:val="13"/>
        </w:rPr>
        <w:t> </w:t>
      </w:r>
      <w:r>
        <w:rPr/>
        <w:t>to</w:t>
      </w:r>
      <w:r>
        <w:rPr>
          <w:spacing w:val="13"/>
        </w:rPr>
        <w:t> </w:t>
      </w:r>
      <w:r>
        <w:rPr/>
        <w:t>use</w:t>
      </w:r>
      <w:r>
        <w:rPr>
          <w:spacing w:val="12"/>
        </w:rPr>
        <w:t> </w:t>
      </w:r>
      <w:r>
        <w:rPr/>
        <w:t>alternative</w:t>
      </w:r>
      <w:r>
        <w:rPr>
          <w:spacing w:val="13"/>
        </w:rPr>
        <w:t> </w:t>
      </w:r>
      <w:r>
        <w:rPr/>
        <w:t>models</w:t>
      </w:r>
      <w:r>
        <w:rPr>
          <w:spacing w:val="12"/>
        </w:rPr>
        <w:t> </w:t>
      </w:r>
      <w:r>
        <w:rPr/>
        <w:t>of</w:t>
      </w:r>
      <w:r>
        <w:rPr>
          <w:spacing w:val="13"/>
        </w:rPr>
        <w:t> </w:t>
      </w:r>
      <w:r>
        <w:rPr/>
        <w:t>service</w:t>
      </w:r>
      <w:r>
        <w:rPr>
          <w:spacing w:val="13"/>
        </w:rPr>
        <w:t> </w:t>
      </w:r>
      <w:r>
        <w:rPr>
          <w:spacing w:val="-2"/>
        </w:rPr>
        <w:t>delivery.</w:t>
      </w:r>
    </w:p>
    <w:p>
      <w:pPr>
        <w:pStyle w:val="BodyText"/>
        <w:spacing w:before="2"/>
        <w:rPr>
          <w:sz w:val="30"/>
        </w:rPr>
      </w:pPr>
    </w:p>
    <w:p>
      <w:pPr>
        <w:pStyle w:val="BodyText"/>
        <w:ind w:left="1078"/>
      </w:pPr>
      <w:r>
        <w:rPr/>
        <w:t>Identify</w:t>
      </w:r>
      <w:r>
        <w:rPr>
          <w:spacing w:val="10"/>
        </w:rPr>
        <w:t> </w:t>
      </w:r>
      <w:r>
        <w:rPr/>
        <w:t>people</w:t>
      </w:r>
      <w:r>
        <w:rPr>
          <w:spacing w:val="12"/>
        </w:rPr>
        <w:t> </w:t>
      </w:r>
      <w:r>
        <w:rPr/>
        <w:t>from</w:t>
      </w:r>
      <w:r>
        <w:rPr>
          <w:spacing w:val="12"/>
        </w:rPr>
        <w:t> </w:t>
      </w:r>
      <w:r>
        <w:rPr/>
        <w:t>the</w:t>
      </w:r>
      <w:r>
        <w:rPr>
          <w:spacing w:val="13"/>
        </w:rPr>
        <w:t> </w:t>
      </w:r>
      <w:r>
        <w:rPr/>
        <w:t>community</w:t>
      </w:r>
      <w:r>
        <w:rPr>
          <w:spacing w:val="12"/>
        </w:rPr>
        <w:t> </w:t>
      </w:r>
      <w:r>
        <w:rPr/>
        <w:t>who</w:t>
      </w:r>
      <w:r>
        <w:rPr>
          <w:spacing w:val="12"/>
        </w:rPr>
        <w:t> </w:t>
      </w:r>
      <w:r>
        <w:rPr/>
        <w:t>can</w:t>
      </w:r>
      <w:r>
        <w:rPr>
          <w:spacing w:val="13"/>
        </w:rPr>
        <w:t> </w:t>
      </w:r>
      <w:r>
        <w:rPr/>
        <w:t>accompany</w:t>
      </w:r>
      <w:r>
        <w:rPr>
          <w:spacing w:val="12"/>
        </w:rPr>
        <w:t> </w:t>
      </w:r>
      <w:r>
        <w:rPr/>
        <w:t>the</w:t>
      </w:r>
      <w:r>
        <w:rPr>
          <w:spacing w:val="12"/>
        </w:rPr>
        <w:t> </w:t>
      </w:r>
      <w:r>
        <w:rPr/>
        <w:t>women</w:t>
      </w:r>
      <w:r>
        <w:rPr>
          <w:spacing w:val="12"/>
        </w:rPr>
        <w:t> </w:t>
      </w:r>
      <w:r>
        <w:rPr/>
        <w:t>with</w:t>
      </w:r>
      <w:r>
        <w:rPr>
          <w:spacing w:val="13"/>
        </w:rPr>
        <w:t> </w:t>
      </w:r>
      <w:r>
        <w:rPr/>
        <w:t>disability</w:t>
      </w:r>
      <w:r>
        <w:rPr>
          <w:spacing w:val="12"/>
        </w:rPr>
        <w:t> </w:t>
      </w:r>
      <w:r>
        <w:rPr/>
        <w:t>to</w:t>
      </w:r>
      <w:r>
        <w:rPr>
          <w:spacing w:val="12"/>
        </w:rPr>
        <w:t> </w:t>
      </w:r>
      <w:r>
        <w:rPr/>
        <w:t>the</w:t>
      </w:r>
      <w:r>
        <w:rPr>
          <w:spacing w:val="13"/>
        </w:rPr>
        <w:t> </w:t>
      </w:r>
      <w:r>
        <w:rPr>
          <w:spacing w:val="-2"/>
        </w:rPr>
        <w:t>service.</w:t>
      </w:r>
    </w:p>
    <w:p>
      <w:pPr>
        <w:pStyle w:val="BodyText"/>
        <w:spacing w:before="2"/>
        <w:rPr>
          <w:sz w:val="30"/>
        </w:rPr>
      </w:pPr>
    </w:p>
    <w:p>
      <w:pPr>
        <w:pStyle w:val="Heading8"/>
        <w:ind w:left="1078"/>
      </w:pPr>
      <w:r>
        <w:rPr/>
        <w:t>Financial</w:t>
      </w:r>
      <w:r>
        <w:rPr>
          <w:spacing w:val="16"/>
        </w:rPr>
        <w:t> </w:t>
      </w:r>
      <w:r>
        <w:rPr/>
        <w:t>accessibility</w:t>
      </w:r>
      <w:r>
        <w:rPr>
          <w:spacing w:val="18"/>
        </w:rPr>
        <w:t> </w:t>
      </w:r>
      <w:r>
        <w:rPr/>
        <w:t>to</w:t>
      </w:r>
      <w:r>
        <w:rPr>
          <w:spacing w:val="18"/>
        </w:rPr>
        <w:t> </w:t>
      </w:r>
      <w:r>
        <w:rPr>
          <w:spacing w:val="-2"/>
        </w:rPr>
        <w:t>services</w:t>
      </w:r>
    </w:p>
    <w:p>
      <w:pPr>
        <w:pStyle w:val="BodyText"/>
        <w:spacing w:before="2"/>
        <w:rPr>
          <w:b/>
          <w:sz w:val="30"/>
        </w:rPr>
      </w:pPr>
    </w:p>
    <w:p>
      <w:pPr>
        <w:pStyle w:val="BodyText"/>
        <w:spacing w:line="285" w:lineRule="auto"/>
        <w:ind w:left="1078" w:right="1086"/>
        <w:jc w:val="both"/>
      </w:pPr>
      <w:r>
        <w:rPr/>
        <w:t>Women with disabilities are often the poorest of the poor, and living in poverty in rural areas Affordability of both the service and transport to reach the service are key barriers for women with disabilities seeking help. Women with disabilities often have additional costs associated with having a disability, such as costs of devices that assist them. Many women with disabilities are ﬁnancially dependent on others.</w:t>
      </w:r>
    </w:p>
    <w:p>
      <w:pPr>
        <w:pStyle w:val="BodyText"/>
        <w:spacing w:before="8"/>
        <w:rPr>
          <w:sz w:val="25"/>
        </w:rPr>
      </w:pPr>
    </w:p>
    <w:p>
      <w:pPr>
        <w:pStyle w:val="BodyText"/>
        <w:spacing w:line="285" w:lineRule="auto"/>
        <w:ind w:left="1078" w:right="1089"/>
        <w:jc w:val="both"/>
      </w:pPr>
      <w:r>
        <w:rPr/>
        <w:t>Reducing or eliminating costs associated with seeking help can make a real difference for women with disabilities to seek help.</w:t>
      </w:r>
    </w:p>
    <w:p>
      <w:pPr>
        <w:pStyle w:val="BodyText"/>
        <w:spacing w:before="10"/>
        <w:rPr>
          <w:sz w:val="25"/>
        </w:rPr>
      </w:pPr>
    </w:p>
    <w:p>
      <w:pPr>
        <w:pStyle w:val="Heading9"/>
        <w:ind w:left="1078"/>
        <w:rPr>
          <w:i/>
        </w:rPr>
      </w:pPr>
      <w:r>
        <w:rPr>
          <w:i/>
          <w:u w:val="single"/>
        </w:rPr>
        <w:t>Inclusive</w:t>
      </w:r>
      <w:r>
        <w:rPr>
          <w:i/>
          <w:spacing w:val="20"/>
          <w:u w:val="single"/>
        </w:rPr>
        <w:t> </w:t>
      </w:r>
      <w:r>
        <w:rPr>
          <w:i/>
          <w:spacing w:val="-2"/>
          <w:u w:val="single"/>
        </w:rPr>
        <w:t>practice</w:t>
      </w:r>
    </w:p>
    <w:p>
      <w:pPr>
        <w:pStyle w:val="BodyText"/>
        <w:spacing w:before="2"/>
        <w:rPr>
          <w:b/>
          <w:i/>
          <w:sz w:val="30"/>
        </w:rPr>
      </w:pPr>
    </w:p>
    <w:p>
      <w:pPr>
        <w:pStyle w:val="BodyText"/>
        <w:ind w:left="1332"/>
        <w:jc w:val="both"/>
      </w:pPr>
      <w:r>
        <w:rPr/>
        <w:pict>
          <v:rect style="position:absolute;margin-left:53.936001pt;margin-top:3.724463pt;width:4.922pt;height:6.234pt;mso-position-horizontal-relative:page;mso-position-vertical-relative:paragraph;z-index:15838208" id="docshape256" filled="true" fillcolor="#000000" stroked="false">
            <v:fill type="solid"/>
            <w10:wrap type="none"/>
          </v:rect>
        </w:pict>
      </w:r>
      <w:r>
        <w:rPr/>
        <w:t>Reduce</w:t>
      </w:r>
      <w:r>
        <w:rPr>
          <w:spacing w:val="14"/>
        </w:rPr>
        <w:t> </w:t>
      </w:r>
      <w:r>
        <w:rPr/>
        <w:t>or</w:t>
      </w:r>
      <w:r>
        <w:rPr>
          <w:spacing w:val="14"/>
        </w:rPr>
        <w:t> </w:t>
      </w:r>
      <w:r>
        <w:rPr/>
        <w:t>eliminate</w:t>
      </w:r>
      <w:r>
        <w:rPr>
          <w:spacing w:val="14"/>
        </w:rPr>
        <w:t> </w:t>
      </w:r>
      <w:r>
        <w:rPr/>
        <w:t>costs</w:t>
      </w:r>
      <w:r>
        <w:rPr>
          <w:spacing w:val="14"/>
        </w:rPr>
        <w:t> </w:t>
      </w:r>
      <w:r>
        <w:rPr/>
        <w:t>(ofﬁcial</w:t>
      </w:r>
      <w:r>
        <w:rPr>
          <w:spacing w:val="14"/>
        </w:rPr>
        <w:t> </w:t>
      </w:r>
      <w:r>
        <w:rPr/>
        <w:t>or</w:t>
      </w:r>
      <w:r>
        <w:rPr>
          <w:spacing w:val="14"/>
        </w:rPr>
        <w:t> </w:t>
      </w:r>
      <w:r>
        <w:rPr/>
        <w:t>unofﬁcial)</w:t>
      </w:r>
      <w:r>
        <w:rPr>
          <w:spacing w:val="14"/>
        </w:rPr>
        <w:t> </w:t>
      </w:r>
      <w:r>
        <w:rPr/>
        <w:t>involved</w:t>
      </w:r>
      <w:r>
        <w:rPr>
          <w:spacing w:val="14"/>
        </w:rPr>
        <w:t> </w:t>
      </w:r>
      <w:r>
        <w:rPr/>
        <w:t>for</w:t>
      </w:r>
      <w:r>
        <w:rPr>
          <w:spacing w:val="14"/>
        </w:rPr>
        <w:t> </w:t>
      </w:r>
      <w:r>
        <w:rPr/>
        <w:t>women</w:t>
      </w:r>
      <w:r>
        <w:rPr>
          <w:spacing w:val="14"/>
        </w:rPr>
        <w:t> </w:t>
      </w:r>
      <w:r>
        <w:rPr/>
        <w:t>with</w:t>
      </w:r>
      <w:r>
        <w:rPr>
          <w:spacing w:val="14"/>
        </w:rPr>
        <w:t> </w:t>
      </w:r>
      <w:r>
        <w:rPr/>
        <w:t>disabilities</w:t>
      </w:r>
      <w:r>
        <w:rPr>
          <w:spacing w:val="14"/>
        </w:rPr>
        <w:t> </w:t>
      </w:r>
      <w:r>
        <w:rPr/>
        <w:t>such</w:t>
      </w:r>
      <w:r>
        <w:rPr>
          <w:spacing w:val="14"/>
        </w:rPr>
        <w:t> </w:t>
      </w:r>
      <w:r>
        <w:rPr>
          <w:spacing w:val="-5"/>
        </w:rPr>
        <w:t>as:</w:t>
      </w:r>
    </w:p>
    <w:p>
      <w:pPr>
        <w:pStyle w:val="BodyText"/>
        <w:spacing w:before="2"/>
        <w:rPr>
          <w:sz w:val="30"/>
        </w:rPr>
      </w:pPr>
    </w:p>
    <w:p>
      <w:pPr>
        <w:pStyle w:val="ListParagraph"/>
        <w:numPr>
          <w:ilvl w:val="0"/>
          <w:numId w:val="131"/>
        </w:numPr>
        <w:tabs>
          <w:tab w:pos="1938" w:val="left" w:leader="none"/>
        </w:tabs>
        <w:spacing w:line="240" w:lineRule="auto" w:before="0" w:after="0"/>
        <w:ind w:left="1937" w:right="0" w:hanging="140"/>
        <w:jc w:val="left"/>
        <w:rPr>
          <w:sz w:val="22"/>
        </w:rPr>
      </w:pPr>
      <w:r>
        <w:rPr>
          <w:sz w:val="22"/>
        </w:rPr>
        <w:t>Hospital</w:t>
      </w:r>
      <w:r>
        <w:rPr>
          <w:spacing w:val="18"/>
          <w:sz w:val="22"/>
        </w:rPr>
        <w:t> </w:t>
      </w:r>
      <w:r>
        <w:rPr>
          <w:spacing w:val="-2"/>
          <w:sz w:val="22"/>
        </w:rPr>
        <w:t>costs</w:t>
      </w:r>
    </w:p>
    <w:p>
      <w:pPr>
        <w:pStyle w:val="ListParagraph"/>
        <w:numPr>
          <w:ilvl w:val="0"/>
          <w:numId w:val="131"/>
        </w:numPr>
        <w:tabs>
          <w:tab w:pos="1938" w:val="left" w:leader="none"/>
        </w:tabs>
        <w:spacing w:line="240" w:lineRule="auto" w:before="47" w:after="0"/>
        <w:ind w:left="1937" w:right="0" w:hanging="140"/>
        <w:jc w:val="left"/>
        <w:rPr>
          <w:sz w:val="22"/>
        </w:rPr>
      </w:pPr>
      <w:r>
        <w:rPr>
          <w:sz w:val="22"/>
        </w:rPr>
        <w:t>Medical</w:t>
      </w:r>
      <w:r>
        <w:rPr>
          <w:spacing w:val="16"/>
          <w:sz w:val="22"/>
        </w:rPr>
        <w:t> </w:t>
      </w:r>
      <w:r>
        <w:rPr>
          <w:spacing w:val="-2"/>
          <w:sz w:val="22"/>
        </w:rPr>
        <w:t>reports</w:t>
      </w:r>
    </w:p>
    <w:p>
      <w:pPr>
        <w:pStyle w:val="ListParagraph"/>
        <w:numPr>
          <w:ilvl w:val="0"/>
          <w:numId w:val="131"/>
        </w:numPr>
        <w:tabs>
          <w:tab w:pos="1938" w:val="left" w:leader="none"/>
        </w:tabs>
        <w:spacing w:line="240" w:lineRule="auto" w:before="47" w:after="0"/>
        <w:ind w:left="1937" w:right="0" w:hanging="140"/>
        <w:jc w:val="left"/>
        <w:rPr>
          <w:sz w:val="22"/>
        </w:rPr>
      </w:pPr>
      <w:r>
        <w:rPr>
          <w:spacing w:val="-2"/>
          <w:sz w:val="22"/>
        </w:rPr>
        <w:t>Medication</w:t>
      </w:r>
    </w:p>
    <w:p>
      <w:pPr>
        <w:pStyle w:val="ListParagraph"/>
        <w:numPr>
          <w:ilvl w:val="0"/>
          <w:numId w:val="131"/>
        </w:numPr>
        <w:tabs>
          <w:tab w:pos="1934" w:val="left" w:leader="none"/>
        </w:tabs>
        <w:spacing w:line="240" w:lineRule="auto" w:before="47" w:after="0"/>
        <w:ind w:left="1933" w:right="0" w:hanging="136"/>
        <w:jc w:val="left"/>
        <w:rPr>
          <w:sz w:val="22"/>
        </w:rPr>
      </w:pPr>
      <w:r>
        <w:rPr>
          <w:spacing w:val="-2"/>
          <w:sz w:val="22"/>
        </w:rPr>
        <w:t>Transport</w:t>
      </w:r>
    </w:p>
    <w:p>
      <w:pPr>
        <w:pStyle w:val="ListParagraph"/>
        <w:numPr>
          <w:ilvl w:val="0"/>
          <w:numId w:val="131"/>
        </w:numPr>
        <w:tabs>
          <w:tab w:pos="1926" w:val="left" w:leader="none"/>
        </w:tabs>
        <w:spacing w:line="240" w:lineRule="auto" w:before="48" w:after="0"/>
        <w:ind w:left="1925" w:right="0" w:hanging="128"/>
        <w:jc w:val="left"/>
        <w:rPr>
          <w:sz w:val="22"/>
        </w:rPr>
      </w:pPr>
      <w:r>
        <w:rPr>
          <w:spacing w:val="-2"/>
          <w:sz w:val="22"/>
        </w:rPr>
        <w:t>Accommodation</w:t>
      </w:r>
    </w:p>
    <w:p>
      <w:pPr>
        <w:pStyle w:val="ListParagraph"/>
        <w:numPr>
          <w:ilvl w:val="0"/>
          <w:numId w:val="131"/>
        </w:numPr>
        <w:tabs>
          <w:tab w:pos="1938" w:val="left" w:leader="none"/>
        </w:tabs>
        <w:spacing w:line="240" w:lineRule="auto" w:before="47" w:after="0"/>
        <w:ind w:left="1937" w:right="0" w:hanging="140"/>
        <w:jc w:val="left"/>
        <w:rPr>
          <w:sz w:val="22"/>
        </w:rPr>
      </w:pPr>
      <w:r>
        <w:rPr>
          <w:sz w:val="22"/>
        </w:rPr>
        <w:t>Sign</w:t>
      </w:r>
      <w:r>
        <w:rPr>
          <w:spacing w:val="14"/>
          <w:sz w:val="22"/>
        </w:rPr>
        <w:t> </w:t>
      </w:r>
      <w:r>
        <w:rPr>
          <w:sz w:val="22"/>
        </w:rPr>
        <w:t>language</w:t>
      </w:r>
      <w:r>
        <w:rPr>
          <w:spacing w:val="14"/>
          <w:sz w:val="22"/>
        </w:rPr>
        <w:t> </w:t>
      </w:r>
      <w:r>
        <w:rPr>
          <w:spacing w:val="-2"/>
          <w:sz w:val="22"/>
        </w:rPr>
        <w:t>interpreters</w:t>
      </w:r>
    </w:p>
    <w:p>
      <w:pPr>
        <w:pStyle w:val="BodyText"/>
        <w:spacing w:before="1"/>
        <w:rPr>
          <w:sz w:val="30"/>
        </w:rPr>
      </w:pPr>
    </w:p>
    <w:p>
      <w:pPr>
        <w:pStyle w:val="BodyText"/>
        <w:spacing w:line="285" w:lineRule="auto" w:before="1"/>
        <w:ind w:left="1395" w:right="1220"/>
        <w:jc w:val="both"/>
      </w:pPr>
      <w:r>
        <w:rPr/>
        <w:pict>
          <v:rect style="position:absolute;margin-left:53.936001pt;margin-top:3.190485pt;width:4.922pt;height:6.234pt;mso-position-horizontal-relative:page;mso-position-vertical-relative:paragraph;z-index:15838720" id="docshape257" filled="true" fillcolor="#000000" stroked="false">
            <v:fill type="solid"/>
            <w10:wrap type="none"/>
          </v:rect>
        </w:pict>
      </w:r>
      <w:r>
        <w:rPr/>
        <w:t>Be aware of who generally makes the decisions to go or not go for help in the household, and work to inﬂuence them.</w:t>
      </w:r>
    </w:p>
    <w:p>
      <w:pPr>
        <w:pStyle w:val="BodyText"/>
        <w:spacing w:before="10"/>
        <w:rPr>
          <w:sz w:val="25"/>
        </w:rPr>
      </w:pPr>
    </w:p>
    <w:p>
      <w:pPr>
        <w:pStyle w:val="BodyText"/>
        <w:spacing w:line="285" w:lineRule="auto"/>
        <w:ind w:left="1395" w:right="1164"/>
        <w:jc w:val="both"/>
      </w:pPr>
      <w:r>
        <w:rPr/>
        <w:pict>
          <v:rect style="position:absolute;margin-left:53.936001pt;margin-top:3.498478pt;width:4.922pt;height:6.234pt;mso-position-horizontal-relative:page;mso-position-vertical-relative:paragraph;z-index:15839232" id="docshape258" filled="true" fillcolor="#000000" stroked="false">
            <v:fill type="solid"/>
            <w10:wrap type="none"/>
          </v:rect>
        </w:pict>
      </w:r>
      <w:r>
        <w:rPr/>
        <w:t>Ensure there is adequate budget provision for disability inclusion items (such as staff disability awareness training, training sign language interpreters, transport costs, accommodation costs </w:t>
      </w:r>
      <w:r>
        <w:rPr>
          <w:spacing w:val="-2"/>
        </w:rPr>
        <w:t>etc.).</w:t>
      </w:r>
    </w:p>
    <w:p>
      <w:pPr>
        <w:pStyle w:val="BodyText"/>
        <w:spacing w:before="9"/>
        <w:rPr>
          <w:sz w:val="25"/>
        </w:rPr>
      </w:pPr>
    </w:p>
    <w:p>
      <w:pPr>
        <w:pStyle w:val="BodyText"/>
        <w:spacing w:before="1"/>
        <w:ind w:left="1395"/>
        <w:jc w:val="both"/>
      </w:pPr>
      <w:r>
        <w:rPr/>
        <w:pict>
          <v:rect style="position:absolute;margin-left:53.936001pt;margin-top:2.926474pt;width:4.922pt;height:6.234pt;mso-position-horizontal-relative:page;mso-position-vertical-relative:paragraph;z-index:15839744" id="docshape259" filled="true" fillcolor="#000000" stroked="false">
            <v:fill type="solid"/>
            <w10:wrap type="none"/>
          </v:rect>
        </w:pict>
      </w:r>
      <w:r>
        <w:rPr/>
        <w:t>Prioritise</w:t>
      </w:r>
      <w:r>
        <w:rPr>
          <w:spacing w:val="14"/>
        </w:rPr>
        <w:t> </w:t>
      </w:r>
      <w:r>
        <w:rPr/>
        <w:t>persons</w:t>
      </w:r>
      <w:r>
        <w:rPr>
          <w:spacing w:val="16"/>
        </w:rPr>
        <w:t> </w:t>
      </w:r>
      <w:r>
        <w:rPr/>
        <w:t>with</w:t>
      </w:r>
      <w:r>
        <w:rPr>
          <w:spacing w:val="16"/>
        </w:rPr>
        <w:t> </w:t>
      </w:r>
      <w:r>
        <w:rPr/>
        <w:t>disabilities,</w:t>
      </w:r>
      <w:r>
        <w:rPr>
          <w:spacing w:val="16"/>
        </w:rPr>
        <w:t> </w:t>
      </w:r>
      <w:r>
        <w:rPr/>
        <w:t>and</w:t>
      </w:r>
      <w:r>
        <w:rPr>
          <w:spacing w:val="17"/>
        </w:rPr>
        <w:t> </w:t>
      </w:r>
      <w:r>
        <w:rPr/>
        <w:t>cluster</w:t>
      </w:r>
      <w:r>
        <w:rPr>
          <w:spacing w:val="16"/>
        </w:rPr>
        <w:t> </w:t>
      </w:r>
      <w:r>
        <w:rPr/>
        <w:t>appointments</w:t>
      </w:r>
      <w:r>
        <w:rPr>
          <w:spacing w:val="16"/>
        </w:rPr>
        <w:t> </w:t>
      </w:r>
      <w:r>
        <w:rPr/>
        <w:t>to</w:t>
      </w:r>
      <w:r>
        <w:rPr>
          <w:spacing w:val="16"/>
        </w:rPr>
        <w:t> </w:t>
      </w:r>
      <w:r>
        <w:rPr/>
        <w:t>reduce</w:t>
      </w:r>
      <w:r>
        <w:rPr>
          <w:spacing w:val="16"/>
        </w:rPr>
        <w:t> </w:t>
      </w:r>
      <w:r>
        <w:rPr/>
        <w:t>waiting</w:t>
      </w:r>
      <w:r>
        <w:rPr>
          <w:spacing w:val="17"/>
        </w:rPr>
        <w:t> </w:t>
      </w:r>
      <w:r>
        <w:rPr>
          <w:spacing w:val="-2"/>
        </w:rPr>
        <w:t>time.</w:t>
      </w:r>
    </w:p>
    <w:p>
      <w:pPr>
        <w:pStyle w:val="BodyText"/>
        <w:spacing w:before="1"/>
        <w:rPr>
          <w:sz w:val="30"/>
        </w:rPr>
      </w:pPr>
    </w:p>
    <w:p>
      <w:pPr>
        <w:pStyle w:val="Heading8"/>
        <w:spacing w:before="1"/>
        <w:ind w:left="1078"/>
      </w:pPr>
      <w:r>
        <w:rPr/>
        <w:t>Physical</w:t>
      </w:r>
      <w:r>
        <w:rPr>
          <w:spacing w:val="-5"/>
        </w:rPr>
        <w:t> </w:t>
      </w:r>
      <w:r>
        <w:rPr/>
        <w:t>accessibility</w:t>
      </w:r>
      <w:r>
        <w:rPr>
          <w:spacing w:val="-5"/>
        </w:rPr>
        <w:t> </w:t>
      </w:r>
      <w:r>
        <w:rPr/>
        <w:t>of</w:t>
      </w:r>
      <w:r>
        <w:rPr>
          <w:spacing w:val="-5"/>
        </w:rPr>
        <w:t> </w:t>
      </w:r>
      <w:r>
        <w:rPr/>
        <w:t>service</w:t>
      </w:r>
      <w:r>
        <w:rPr>
          <w:spacing w:val="-5"/>
        </w:rPr>
        <w:t> </w:t>
      </w:r>
      <w:r>
        <w:rPr>
          <w:spacing w:val="-2"/>
        </w:rPr>
        <w:t>facilities</w:t>
      </w:r>
    </w:p>
    <w:p>
      <w:pPr>
        <w:pStyle w:val="BodyText"/>
        <w:spacing w:before="1"/>
        <w:rPr>
          <w:b/>
          <w:sz w:val="30"/>
        </w:rPr>
      </w:pPr>
    </w:p>
    <w:p>
      <w:pPr>
        <w:pStyle w:val="BodyText"/>
        <w:spacing w:line="285" w:lineRule="auto" w:before="1"/>
        <w:ind w:left="1078" w:right="1088"/>
        <w:jc w:val="both"/>
      </w:pPr>
      <w:r>
        <w:rPr/>
        <w:t>“When I encounter a physical barrier I am not comfortable in asking someone to assist me. I worry about being a burden to that person”</w:t>
      </w:r>
    </w:p>
    <w:p>
      <w:pPr>
        <w:pStyle w:val="BodyText"/>
        <w:spacing w:before="10"/>
        <w:rPr>
          <w:sz w:val="25"/>
        </w:rPr>
      </w:pPr>
    </w:p>
    <w:p>
      <w:pPr>
        <w:pStyle w:val="BodyText"/>
        <w:spacing w:line="285" w:lineRule="auto"/>
        <w:ind w:left="1078" w:right="1088"/>
        <w:jc w:val="both"/>
      </w:pPr>
      <w:r>
        <w:rPr/>
        <w:t>Physical</w:t>
      </w:r>
      <w:r>
        <w:rPr>
          <w:spacing w:val="33"/>
        </w:rPr>
        <w:t> </w:t>
      </w:r>
      <w:r>
        <w:rPr/>
        <w:t>barriers</w:t>
      </w:r>
      <w:r>
        <w:rPr>
          <w:spacing w:val="33"/>
        </w:rPr>
        <w:t> </w:t>
      </w:r>
      <w:r>
        <w:rPr/>
        <w:t>can</w:t>
      </w:r>
      <w:r>
        <w:rPr>
          <w:spacing w:val="33"/>
        </w:rPr>
        <w:t> </w:t>
      </w:r>
      <w:r>
        <w:rPr/>
        <w:t>stop</w:t>
      </w:r>
      <w:r>
        <w:rPr>
          <w:spacing w:val="33"/>
        </w:rPr>
        <w:t> </w:t>
      </w:r>
      <w:r>
        <w:rPr/>
        <w:t>women</w:t>
      </w:r>
      <w:r>
        <w:rPr>
          <w:spacing w:val="33"/>
        </w:rPr>
        <w:t> </w:t>
      </w:r>
      <w:r>
        <w:rPr/>
        <w:t>with</w:t>
      </w:r>
      <w:r>
        <w:rPr>
          <w:spacing w:val="33"/>
        </w:rPr>
        <w:t> </w:t>
      </w:r>
      <w:r>
        <w:rPr/>
        <w:t>disabilities</w:t>
      </w:r>
      <w:r>
        <w:rPr>
          <w:spacing w:val="33"/>
        </w:rPr>
        <w:t> </w:t>
      </w:r>
      <w:r>
        <w:rPr/>
        <w:t>entering</w:t>
      </w:r>
      <w:r>
        <w:rPr>
          <w:spacing w:val="33"/>
        </w:rPr>
        <w:t> </w:t>
      </w:r>
      <w:r>
        <w:rPr/>
        <w:t>and</w:t>
      </w:r>
      <w:r>
        <w:rPr>
          <w:spacing w:val="33"/>
        </w:rPr>
        <w:t> </w:t>
      </w:r>
      <w:r>
        <w:rPr/>
        <w:t>using</w:t>
      </w:r>
      <w:r>
        <w:rPr>
          <w:spacing w:val="33"/>
        </w:rPr>
        <w:t> </w:t>
      </w:r>
      <w:r>
        <w:rPr/>
        <w:t>services.</w:t>
      </w:r>
      <w:r>
        <w:rPr>
          <w:spacing w:val="33"/>
        </w:rPr>
        <w:t> </w:t>
      </w:r>
      <w:r>
        <w:rPr/>
        <w:t>Physical</w:t>
      </w:r>
      <w:r>
        <w:rPr>
          <w:spacing w:val="33"/>
        </w:rPr>
        <w:t> </w:t>
      </w:r>
      <w:r>
        <w:rPr/>
        <w:t>barriers to facilities can include things such as steps, narrow doorways, high counters, inadequate toilet spaces, a lack of hand rails and poor or absent signage.</w:t>
      </w:r>
    </w:p>
    <w:p>
      <w:pPr>
        <w:spacing w:after="0" w:line="285" w:lineRule="auto"/>
        <w:jc w:val="both"/>
        <w:sectPr>
          <w:pgSz w:w="11910" w:h="16840"/>
          <w:pgMar w:header="0" w:footer="379" w:top="1640" w:bottom="560" w:left="0" w:right="0"/>
        </w:sectPr>
      </w:pPr>
    </w:p>
    <w:p>
      <w:pPr>
        <w:pStyle w:val="BodyText"/>
        <w:rPr>
          <w:sz w:val="20"/>
        </w:rPr>
      </w:pPr>
    </w:p>
    <w:p>
      <w:pPr>
        <w:pStyle w:val="BodyText"/>
        <w:rPr>
          <w:sz w:val="20"/>
        </w:rPr>
      </w:pPr>
    </w:p>
    <w:p>
      <w:pPr>
        <w:pStyle w:val="BodyText"/>
        <w:spacing w:before="3"/>
        <w:rPr>
          <w:sz w:val="23"/>
        </w:rPr>
      </w:pPr>
    </w:p>
    <w:p>
      <w:pPr>
        <w:pStyle w:val="BodyText"/>
        <w:spacing w:line="285" w:lineRule="auto" w:before="93"/>
        <w:ind w:left="1085" w:right="1082"/>
        <w:jc w:val="both"/>
      </w:pPr>
      <w:r>
        <w:rPr/>
        <w:t>Physical barriers can make women with disabilities feel unwelcome. Many women with disabilities prefer not to ask for help when they encounter physical barriers because they feel that this would inconvenience or burden other people. Some women will not go to a facility if they cannot use the bathroom, especially if they have travelled a long distance.</w:t>
      </w:r>
    </w:p>
    <w:p>
      <w:pPr>
        <w:pStyle w:val="BodyText"/>
        <w:spacing w:before="9"/>
        <w:rPr>
          <w:sz w:val="25"/>
        </w:rPr>
      </w:pPr>
    </w:p>
    <w:p>
      <w:pPr>
        <w:pStyle w:val="BodyText"/>
        <w:spacing w:line="285" w:lineRule="auto"/>
        <w:ind w:left="1085" w:right="1084"/>
        <w:jc w:val="both"/>
      </w:pPr>
      <w:r>
        <w:rPr/>
        <w:t>Having</w:t>
      </w:r>
      <w:r>
        <w:rPr>
          <w:spacing w:val="-12"/>
        </w:rPr>
        <w:t> </w:t>
      </w:r>
      <w:r>
        <w:rPr/>
        <w:t>accessible</w:t>
      </w:r>
      <w:r>
        <w:rPr>
          <w:spacing w:val="-12"/>
        </w:rPr>
        <w:t> </w:t>
      </w:r>
      <w:r>
        <w:rPr/>
        <w:t>features</w:t>
      </w:r>
      <w:r>
        <w:rPr>
          <w:spacing w:val="-12"/>
        </w:rPr>
        <w:t> </w:t>
      </w:r>
      <w:r>
        <w:rPr/>
        <w:t>isn’t</w:t>
      </w:r>
      <w:r>
        <w:rPr>
          <w:spacing w:val="-12"/>
        </w:rPr>
        <w:t> </w:t>
      </w:r>
      <w:r>
        <w:rPr/>
        <w:t>just</w:t>
      </w:r>
      <w:r>
        <w:rPr>
          <w:spacing w:val="-12"/>
        </w:rPr>
        <w:t> </w:t>
      </w:r>
      <w:r>
        <w:rPr/>
        <w:t>important</w:t>
      </w:r>
      <w:r>
        <w:rPr>
          <w:spacing w:val="-12"/>
        </w:rPr>
        <w:t> </w:t>
      </w:r>
      <w:r>
        <w:rPr/>
        <w:t>for</w:t>
      </w:r>
      <w:r>
        <w:rPr>
          <w:spacing w:val="-12"/>
        </w:rPr>
        <w:t> </w:t>
      </w:r>
      <w:r>
        <w:rPr/>
        <w:t>women</w:t>
      </w:r>
      <w:r>
        <w:rPr>
          <w:spacing w:val="-12"/>
        </w:rPr>
        <w:t> </w:t>
      </w:r>
      <w:r>
        <w:rPr/>
        <w:t>with</w:t>
      </w:r>
      <w:r>
        <w:rPr>
          <w:spacing w:val="-12"/>
        </w:rPr>
        <w:t> </w:t>
      </w:r>
      <w:r>
        <w:rPr/>
        <w:t>disabilities;</w:t>
      </w:r>
      <w:r>
        <w:rPr>
          <w:spacing w:val="-12"/>
        </w:rPr>
        <w:t> </w:t>
      </w:r>
      <w:r>
        <w:rPr/>
        <w:t>it</w:t>
      </w:r>
      <w:r>
        <w:rPr>
          <w:spacing w:val="-12"/>
        </w:rPr>
        <w:t> </w:t>
      </w:r>
      <w:r>
        <w:rPr/>
        <w:t>helps</w:t>
      </w:r>
      <w:r>
        <w:rPr>
          <w:spacing w:val="-12"/>
        </w:rPr>
        <w:t> </w:t>
      </w:r>
      <w:r>
        <w:rPr/>
        <w:t>everyone,</w:t>
      </w:r>
      <w:r>
        <w:rPr>
          <w:spacing w:val="-12"/>
        </w:rPr>
        <w:t> </w:t>
      </w:r>
      <w:r>
        <w:rPr/>
        <w:t>including elderly people, pregnant women, and people who are unwell. Any costs associated with making facilities</w:t>
      </w:r>
      <w:r>
        <w:rPr>
          <w:spacing w:val="3"/>
        </w:rPr>
        <w:t> </w:t>
      </w:r>
      <w:r>
        <w:rPr/>
        <w:t>accessible</w:t>
      </w:r>
      <w:r>
        <w:rPr>
          <w:spacing w:val="4"/>
        </w:rPr>
        <w:t> </w:t>
      </w:r>
      <w:r>
        <w:rPr/>
        <w:t>are</w:t>
      </w:r>
      <w:r>
        <w:rPr>
          <w:spacing w:val="3"/>
        </w:rPr>
        <w:t> </w:t>
      </w:r>
      <w:r>
        <w:rPr/>
        <w:t>far</w:t>
      </w:r>
      <w:r>
        <w:rPr>
          <w:spacing w:val="4"/>
        </w:rPr>
        <w:t> </w:t>
      </w:r>
      <w:r>
        <w:rPr/>
        <w:t>outweighed</w:t>
      </w:r>
      <w:r>
        <w:rPr>
          <w:spacing w:val="4"/>
        </w:rPr>
        <w:t> </w:t>
      </w:r>
      <w:r>
        <w:rPr/>
        <w:t>by</w:t>
      </w:r>
      <w:r>
        <w:rPr>
          <w:spacing w:val="3"/>
        </w:rPr>
        <w:t> </w:t>
      </w:r>
      <w:r>
        <w:rPr/>
        <w:t>the</w:t>
      </w:r>
      <w:r>
        <w:rPr>
          <w:spacing w:val="4"/>
        </w:rPr>
        <w:t> </w:t>
      </w:r>
      <w:r>
        <w:rPr/>
        <w:t>long-term</w:t>
      </w:r>
      <w:r>
        <w:rPr>
          <w:spacing w:val="3"/>
        </w:rPr>
        <w:t> </w:t>
      </w:r>
      <w:r>
        <w:rPr/>
        <w:t>beneﬁts</w:t>
      </w:r>
      <w:r>
        <w:rPr>
          <w:spacing w:val="4"/>
        </w:rPr>
        <w:t> </w:t>
      </w:r>
      <w:r>
        <w:rPr/>
        <w:t>to</w:t>
      </w:r>
      <w:r>
        <w:rPr>
          <w:spacing w:val="4"/>
        </w:rPr>
        <w:t> </w:t>
      </w:r>
      <w:r>
        <w:rPr/>
        <w:t>individuals,</w:t>
      </w:r>
      <w:r>
        <w:rPr>
          <w:spacing w:val="3"/>
        </w:rPr>
        <w:t> </w:t>
      </w:r>
      <w:r>
        <w:rPr/>
        <w:t>families</w:t>
      </w:r>
      <w:r>
        <w:rPr>
          <w:spacing w:val="4"/>
        </w:rPr>
        <w:t> </w:t>
      </w:r>
      <w:r>
        <w:rPr/>
        <w:t>and</w:t>
      </w:r>
      <w:r>
        <w:rPr>
          <w:spacing w:val="4"/>
        </w:rPr>
        <w:t> </w:t>
      </w:r>
      <w:r>
        <w:rPr>
          <w:spacing w:val="-2"/>
        </w:rPr>
        <w:t>society.</w:t>
      </w:r>
    </w:p>
    <w:p>
      <w:pPr>
        <w:pStyle w:val="BodyText"/>
        <w:spacing w:before="9"/>
        <w:rPr>
          <w:sz w:val="25"/>
        </w:rPr>
      </w:pPr>
    </w:p>
    <w:p>
      <w:pPr>
        <w:pStyle w:val="Heading9"/>
        <w:ind w:left="1085"/>
        <w:rPr>
          <w:i/>
        </w:rPr>
      </w:pPr>
      <w:r>
        <w:rPr>
          <w:i/>
          <w:u w:val="single"/>
        </w:rPr>
        <w:t>Inclusive</w:t>
      </w:r>
      <w:r>
        <w:rPr>
          <w:i/>
          <w:spacing w:val="20"/>
          <w:u w:val="single"/>
        </w:rPr>
        <w:t> </w:t>
      </w:r>
      <w:r>
        <w:rPr>
          <w:i/>
          <w:spacing w:val="-2"/>
          <w:u w:val="single"/>
        </w:rPr>
        <w:t>practices</w:t>
      </w:r>
    </w:p>
    <w:p>
      <w:pPr>
        <w:pStyle w:val="BodyText"/>
        <w:spacing w:before="2"/>
        <w:rPr>
          <w:b/>
          <w:i/>
          <w:sz w:val="30"/>
        </w:rPr>
      </w:pPr>
    </w:p>
    <w:p>
      <w:pPr>
        <w:pStyle w:val="BodyText"/>
        <w:ind w:left="1085"/>
      </w:pPr>
      <w:r>
        <w:rPr/>
        <w:t>Review</w:t>
      </w:r>
      <w:r>
        <w:rPr>
          <w:spacing w:val="10"/>
        </w:rPr>
        <w:t> </w:t>
      </w:r>
      <w:r>
        <w:rPr/>
        <w:t>physical</w:t>
      </w:r>
      <w:r>
        <w:rPr>
          <w:spacing w:val="12"/>
        </w:rPr>
        <w:t> </w:t>
      </w:r>
      <w:r>
        <w:rPr/>
        <w:t>access</w:t>
      </w:r>
      <w:r>
        <w:rPr>
          <w:spacing w:val="13"/>
        </w:rPr>
        <w:t> </w:t>
      </w:r>
      <w:r>
        <w:rPr/>
        <w:t>to</w:t>
      </w:r>
      <w:r>
        <w:rPr>
          <w:spacing w:val="12"/>
        </w:rPr>
        <w:t> </w:t>
      </w:r>
      <w:r>
        <w:rPr/>
        <w:t>your</w:t>
      </w:r>
      <w:r>
        <w:rPr>
          <w:spacing w:val="13"/>
        </w:rPr>
        <w:t> </w:t>
      </w:r>
      <w:r>
        <w:rPr>
          <w:spacing w:val="-2"/>
        </w:rPr>
        <w:t>service:</w:t>
      </w:r>
    </w:p>
    <w:p>
      <w:pPr>
        <w:pStyle w:val="BodyText"/>
        <w:spacing w:before="2"/>
        <w:rPr>
          <w:sz w:val="30"/>
        </w:rPr>
      </w:pPr>
    </w:p>
    <w:p>
      <w:pPr>
        <w:pStyle w:val="BodyText"/>
        <w:ind w:left="1389"/>
      </w:pPr>
      <w:r>
        <w:rPr/>
        <w:pict>
          <v:rect style="position:absolute;margin-left:54.250999pt;margin-top:2.985048pt;width:4.922pt;height:6.234pt;mso-position-horizontal-relative:page;mso-position-vertical-relative:paragraph;z-index:15840256" id="docshape260" filled="true" fillcolor="#000000" stroked="false">
            <v:fill type="solid"/>
            <w10:wrap type="none"/>
          </v:rect>
        </w:pict>
      </w:r>
      <w:r>
        <w:rPr/>
        <w:t>Ask</w:t>
      </w:r>
      <w:r>
        <w:rPr>
          <w:spacing w:val="8"/>
        </w:rPr>
        <w:t> </w:t>
      </w:r>
      <w:r>
        <w:rPr/>
        <w:t>a</w:t>
      </w:r>
      <w:r>
        <w:rPr>
          <w:spacing w:val="9"/>
        </w:rPr>
        <w:t> </w:t>
      </w:r>
      <w:r>
        <w:rPr/>
        <w:t>person</w:t>
      </w:r>
      <w:r>
        <w:rPr>
          <w:spacing w:val="9"/>
        </w:rPr>
        <w:t> </w:t>
      </w:r>
      <w:r>
        <w:rPr/>
        <w:t>from</w:t>
      </w:r>
      <w:r>
        <w:rPr>
          <w:spacing w:val="9"/>
        </w:rPr>
        <w:t> </w:t>
      </w:r>
      <w:r>
        <w:rPr/>
        <w:t>a</w:t>
      </w:r>
      <w:r>
        <w:rPr>
          <w:spacing w:val="9"/>
        </w:rPr>
        <w:t> </w:t>
      </w:r>
      <w:r>
        <w:rPr/>
        <w:t>DPO</w:t>
      </w:r>
      <w:r>
        <w:rPr>
          <w:spacing w:val="9"/>
        </w:rPr>
        <w:t> </w:t>
      </w:r>
      <w:r>
        <w:rPr/>
        <w:t>to</w:t>
      </w:r>
      <w:r>
        <w:rPr>
          <w:spacing w:val="9"/>
        </w:rPr>
        <w:t> </w:t>
      </w:r>
      <w:r>
        <w:rPr/>
        <w:t>do</w:t>
      </w:r>
      <w:r>
        <w:rPr>
          <w:spacing w:val="9"/>
        </w:rPr>
        <w:t> </w:t>
      </w:r>
      <w:r>
        <w:rPr/>
        <w:t>an</w:t>
      </w:r>
      <w:r>
        <w:rPr>
          <w:spacing w:val="9"/>
        </w:rPr>
        <w:t> </w:t>
      </w:r>
      <w:r>
        <w:rPr/>
        <w:t>audit</w:t>
      </w:r>
      <w:r>
        <w:rPr>
          <w:spacing w:val="9"/>
        </w:rPr>
        <w:t> </w:t>
      </w:r>
      <w:r>
        <w:rPr/>
        <w:t>on</w:t>
      </w:r>
      <w:r>
        <w:rPr>
          <w:spacing w:val="9"/>
        </w:rPr>
        <w:t> </w:t>
      </w:r>
      <w:r>
        <w:rPr/>
        <w:t>the</w:t>
      </w:r>
      <w:r>
        <w:rPr>
          <w:spacing w:val="9"/>
        </w:rPr>
        <w:t> </w:t>
      </w:r>
      <w:r>
        <w:rPr/>
        <w:t>accessibility</w:t>
      </w:r>
      <w:r>
        <w:rPr>
          <w:spacing w:val="9"/>
        </w:rPr>
        <w:t> </w:t>
      </w:r>
      <w:r>
        <w:rPr/>
        <w:t>of</w:t>
      </w:r>
      <w:r>
        <w:rPr>
          <w:spacing w:val="9"/>
        </w:rPr>
        <w:t> </w:t>
      </w:r>
      <w:r>
        <w:rPr/>
        <w:t>the</w:t>
      </w:r>
      <w:r>
        <w:rPr>
          <w:spacing w:val="9"/>
        </w:rPr>
        <w:t> </w:t>
      </w:r>
      <w:r>
        <w:rPr>
          <w:spacing w:val="-2"/>
        </w:rPr>
        <w:t>building.</w:t>
      </w:r>
    </w:p>
    <w:p>
      <w:pPr>
        <w:pStyle w:val="BodyText"/>
        <w:spacing w:before="2"/>
        <w:rPr>
          <w:sz w:val="30"/>
        </w:rPr>
      </w:pPr>
    </w:p>
    <w:p>
      <w:pPr>
        <w:pStyle w:val="BodyText"/>
        <w:spacing w:line="285" w:lineRule="auto"/>
        <w:ind w:left="1401" w:right="1064"/>
      </w:pPr>
      <w:r>
        <w:rPr/>
        <w:pict>
          <v:rect style="position:absolute;margin-left:54.250999pt;margin-top:4.309069pt;width:4.922pt;height:6.234pt;mso-position-horizontal-relative:page;mso-position-vertical-relative:paragraph;z-index:15840768" id="docshape261" filled="true" fillcolor="#000000" stroked="false">
            <v:fill type="solid"/>
            <w10:wrap type="none"/>
          </v:rect>
        </w:pict>
      </w:r>
      <w:r>
        <w:rPr/>
        <w:t>Ensure service facilities have accessible features including ramps, widened doorways, acces sible toilets, appropriate signage.</w:t>
      </w:r>
    </w:p>
    <w:p>
      <w:pPr>
        <w:pStyle w:val="BodyText"/>
        <w:spacing w:before="11"/>
        <w:rPr>
          <w:sz w:val="25"/>
        </w:rPr>
      </w:pPr>
    </w:p>
    <w:p>
      <w:pPr>
        <w:pStyle w:val="BodyText"/>
        <w:spacing w:line="285" w:lineRule="auto"/>
        <w:ind w:left="1401" w:right="1959"/>
      </w:pPr>
      <w:r>
        <w:rPr/>
        <w:pict>
          <v:rect style="position:absolute;margin-left:54.250999pt;margin-top:4.667062pt;width:4.922pt;height:6.234pt;mso-position-horizontal-relative:page;mso-position-vertical-relative:paragraph;z-index:15841280" id="docshape262" filled="true" fillcolor="#000000" stroked="false">
            <v:fill type="solid"/>
            <w10:wrap type="none"/>
          </v:rect>
        </w:pict>
      </w:r>
      <w:r>
        <w:rPr/>
        <w:t>When making changes to buildings, consult targeted user groups who have a variety of disabilities and local disability organisations.</w:t>
      </w:r>
    </w:p>
    <w:p>
      <w:pPr>
        <w:pStyle w:val="BodyText"/>
        <w:spacing w:before="10"/>
        <w:rPr>
          <w:sz w:val="25"/>
        </w:rPr>
      </w:pPr>
    </w:p>
    <w:p>
      <w:pPr>
        <w:pStyle w:val="BodyText"/>
        <w:spacing w:line="568" w:lineRule="auto"/>
        <w:ind w:left="1401" w:right="3546" w:hanging="317"/>
      </w:pPr>
      <w:r>
        <w:rPr/>
        <w:pict>
          <v:rect style="position:absolute;margin-left:54.250999pt;margin-top:33.361084pt;width:4.922pt;height:6.234pt;mso-position-horizontal-relative:page;mso-position-vertical-relative:paragraph;z-index:-20284928" id="docshape263" filled="true" fillcolor="#000000" stroked="false">
            <v:fill type="solid"/>
            <w10:wrap type="none"/>
          </v:rect>
        </w:pict>
      </w:r>
      <w:r>
        <w:rPr/>
        <w:pict>
          <v:rect style="position:absolute;margin-left:54.250999pt;margin-top:62.275085pt;width:4.922pt;height:6.234pt;mso-position-horizontal-relative:page;mso-position-vertical-relative:paragraph;z-index:-20284416" id="docshape264" filled="true" fillcolor="#000000" stroked="false">
            <v:fill type="solid"/>
            <w10:wrap type="none"/>
          </v:rect>
        </w:pict>
      </w:r>
      <w:r>
        <w:rPr/>
        <w:pict>
          <v:rect style="position:absolute;margin-left:54.250999pt;margin-top:93.314087pt;width:4.922pt;height:6.234pt;mso-position-horizontal-relative:page;mso-position-vertical-relative:paragraph;z-index:-20283904" id="docshape265" filled="true" fillcolor="#000000" stroked="false">
            <v:fill type="solid"/>
            <w10:wrap type="none"/>
          </v:rect>
        </w:pict>
      </w:r>
      <w:r>
        <w:rPr/>
        <w:t>When choosing a place for community education or service provision Identify a location central for community members with a disability. Identify a venue that may already be used by persons with a disability. Ensure venue has ramp access, accessible toilets, hand rails, etc.</w:t>
      </w:r>
    </w:p>
    <w:p>
      <w:pPr>
        <w:pStyle w:val="Heading8"/>
        <w:spacing w:line="219" w:lineRule="exact"/>
        <w:ind w:left="1085"/>
      </w:pPr>
      <w:r>
        <w:rPr/>
        <w:t>Where</w:t>
      </w:r>
      <w:r>
        <w:rPr>
          <w:spacing w:val="-3"/>
        </w:rPr>
        <w:t> </w:t>
      </w:r>
      <w:r>
        <w:rPr/>
        <w:t>to</w:t>
      </w:r>
      <w:r>
        <w:rPr>
          <w:spacing w:val="-1"/>
        </w:rPr>
        <w:t> </w:t>
      </w:r>
      <w:r>
        <w:rPr/>
        <w:t>ﬁnd</w:t>
      </w:r>
      <w:r>
        <w:rPr>
          <w:spacing w:val="-2"/>
        </w:rPr>
        <w:t> </w:t>
      </w:r>
      <w:r>
        <w:rPr/>
        <w:t>more</w:t>
      </w:r>
      <w:r>
        <w:rPr>
          <w:spacing w:val="-1"/>
        </w:rPr>
        <w:t> </w:t>
      </w:r>
      <w:r>
        <w:rPr>
          <w:spacing w:val="-4"/>
        </w:rPr>
        <w:t>help</w:t>
      </w:r>
    </w:p>
    <w:p>
      <w:pPr>
        <w:pStyle w:val="BodyText"/>
        <w:spacing w:before="11"/>
        <w:rPr>
          <w:b/>
          <w:sz w:val="23"/>
        </w:rPr>
      </w:pPr>
    </w:p>
    <w:p>
      <w:pPr>
        <w:pStyle w:val="ListParagraph"/>
        <w:numPr>
          <w:ilvl w:val="1"/>
          <w:numId w:val="129"/>
        </w:numPr>
        <w:tabs>
          <w:tab w:pos="1944" w:val="left" w:leader="none"/>
        </w:tabs>
        <w:spacing w:line="249" w:lineRule="auto" w:before="0" w:after="0"/>
        <w:ind w:left="1927" w:right="1964" w:hanging="123"/>
        <w:jc w:val="left"/>
        <w:rPr>
          <w:sz w:val="22"/>
        </w:rPr>
      </w:pPr>
      <w:r>
        <w:rPr>
          <w:sz w:val="22"/>
        </w:rPr>
        <w:t>Fiji</w:t>
      </w:r>
      <w:r>
        <w:rPr>
          <w:spacing w:val="-2"/>
          <w:sz w:val="22"/>
        </w:rPr>
        <w:t> </w:t>
      </w:r>
      <w:r>
        <w:rPr>
          <w:sz w:val="22"/>
        </w:rPr>
        <w:t>Disabled</w:t>
      </w:r>
      <w:r>
        <w:rPr>
          <w:spacing w:val="-3"/>
          <w:sz w:val="22"/>
        </w:rPr>
        <w:t> </w:t>
      </w:r>
      <w:r>
        <w:rPr>
          <w:sz w:val="22"/>
        </w:rPr>
        <w:t>Peoples</w:t>
      </w:r>
      <w:r>
        <w:rPr>
          <w:spacing w:val="-2"/>
          <w:sz w:val="22"/>
        </w:rPr>
        <w:t> </w:t>
      </w:r>
      <w:r>
        <w:rPr>
          <w:sz w:val="22"/>
        </w:rPr>
        <w:t>Federation</w:t>
      </w:r>
      <w:r>
        <w:rPr>
          <w:spacing w:val="-2"/>
          <w:sz w:val="22"/>
        </w:rPr>
        <w:t> </w:t>
      </w:r>
      <w:r>
        <w:rPr>
          <w:sz w:val="22"/>
        </w:rPr>
        <w:t>can</w:t>
      </w:r>
      <w:r>
        <w:rPr>
          <w:spacing w:val="-2"/>
          <w:sz w:val="22"/>
        </w:rPr>
        <w:t> </w:t>
      </w:r>
      <w:r>
        <w:rPr>
          <w:sz w:val="22"/>
        </w:rPr>
        <w:t>assist</w:t>
      </w:r>
      <w:r>
        <w:rPr>
          <w:spacing w:val="-3"/>
          <w:sz w:val="22"/>
        </w:rPr>
        <w:t> </w:t>
      </w:r>
      <w:r>
        <w:rPr>
          <w:sz w:val="22"/>
        </w:rPr>
        <w:t>organisations</w:t>
      </w:r>
      <w:r>
        <w:rPr>
          <w:spacing w:val="-3"/>
          <w:sz w:val="22"/>
        </w:rPr>
        <w:t> </w:t>
      </w:r>
      <w:r>
        <w:rPr>
          <w:sz w:val="22"/>
        </w:rPr>
        <w:t>in</w:t>
      </w:r>
      <w:r>
        <w:rPr>
          <w:spacing w:val="-3"/>
          <w:sz w:val="22"/>
        </w:rPr>
        <w:t> </w:t>
      </w:r>
      <w:r>
        <w:rPr>
          <w:sz w:val="22"/>
        </w:rPr>
        <w:t>doing</w:t>
      </w:r>
      <w:r>
        <w:rPr>
          <w:spacing w:val="-3"/>
          <w:sz w:val="22"/>
        </w:rPr>
        <w:t> </w:t>
      </w:r>
      <w:r>
        <w:rPr>
          <w:sz w:val="22"/>
        </w:rPr>
        <w:t>an</w:t>
      </w:r>
      <w:r>
        <w:rPr>
          <w:spacing w:val="-3"/>
          <w:sz w:val="22"/>
        </w:rPr>
        <w:t> </w:t>
      </w:r>
      <w:r>
        <w:rPr>
          <w:sz w:val="22"/>
        </w:rPr>
        <w:t>access</w:t>
      </w:r>
      <w:r>
        <w:rPr>
          <w:spacing w:val="-3"/>
          <w:sz w:val="22"/>
        </w:rPr>
        <w:t> </w:t>
      </w:r>
      <w:r>
        <w:rPr>
          <w:sz w:val="22"/>
        </w:rPr>
        <w:t>audit of their facilities.</w:t>
      </w:r>
    </w:p>
    <w:p>
      <w:pPr>
        <w:pStyle w:val="BodyText"/>
        <w:spacing w:before="1"/>
        <w:rPr>
          <w:sz w:val="23"/>
        </w:rPr>
      </w:pPr>
    </w:p>
    <w:p>
      <w:pPr>
        <w:pStyle w:val="ListParagraph"/>
        <w:numPr>
          <w:ilvl w:val="1"/>
          <w:numId w:val="129"/>
        </w:numPr>
        <w:tabs>
          <w:tab w:pos="1932" w:val="left" w:leader="none"/>
        </w:tabs>
        <w:spacing w:line="249" w:lineRule="auto" w:before="0" w:after="0"/>
        <w:ind w:left="1927" w:right="1432" w:hanging="123"/>
        <w:jc w:val="left"/>
        <w:rPr>
          <w:sz w:val="22"/>
        </w:rPr>
      </w:pPr>
      <w:r>
        <w:rPr>
          <w:sz w:val="22"/>
        </w:rPr>
        <w:t>AusAID’s</w:t>
      </w:r>
      <w:r>
        <w:rPr>
          <w:spacing w:val="-16"/>
          <w:sz w:val="22"/>
        </w:rPr>
        <w:t> </w:t>
      </w:r>
      <w:r>
        <w:rPr>
          <w:sz w:val="22"/>
        </w:rPr>
        <w:t>Accessibility</w:t>
      </w:r>
      <w:r>
        <w:rPr>
          <w:spacing w:val="-5"/>
          <w:sz w:val="22"/>
        </w:rPr>
        <w:t> </w:t>
      </w:r>
      <w:r>
        <w:rPr>
          <w:sz w:val="22"/>
        </w:rPr>
        <w:t>Design</w:t>
      </w:r>
      <w:r>
        <w:rPr>
          <w:spacing w:val="-5"/>
          <w:sz w:val="22"/>
        </w:rPr>
        <w:t> </w:t>
      </w:r>
      <w:r>
        <w:rPr>
          <w:sz w:val="22"/>
        </w:rPr>
        <w:t>Guidelines:</w:t>
      </w:r>
      <w:r>
        <w:rPr>
          <w:spacing w:val="-4"/>
          <w:sz w:val="22"/>
        </w:rPr>
        <w:t> </w:t>
      </w:r>
      <w:r>
        <w:rPr>
          <w:sz w:val="22"/>
        </w:rPr>
        <w:t>Universal</w:t>
      </w:r>
      <w:r>
        <w:rPr>
          <w:spacing w:val="-5"/>
          <w:sz w:val="22"/>
        </w:rPr>
        <w:t> </w:t>
      </w:r>
      <w:r>
        <w:rPr>
          <w:sz w:val="22"/>
        </w:rPr>
        <w:t>Design</w:t>
      </w:r>
      <w:r>
        <w:rPr>
          <w:spacing w:val="-5"/>
          <w:sz w:val="22"/>
        </w:rPr>
        <w:t> </w:t>
      </w:r>
      <w:r>
        <w:rPr>
          <w:sz w:val="22"/>
        </w:rPr>
        <w:t>Principles</w:t>
      </w:r>
      <w:r>
        <w:rPr>
          <w:spacing w:val="-4"/>
          <w:sz w:val="22"/>
        </w:rPr>
        <w:t> </w:t>
      </w:r>
      <w:r>
        <w:rPr>
          <w:sz w:val="22"/>
        </w:rPr>
        <w:t>for</w:t>
      </w:r>
      <w:r>
        <w:rPr>
          <w:spacing w:val="-16"/>
          <w:sz w:val="22"/>
        </w:rPr>
        <w:t> </w:t>
      </w:r>
      <w:r>
        <w:rPr>
          <w:sz w:val="22"/>
        </w:rPr>
        <w:t>Australia’s</w:t>
      </w:r>
      <w:r>
        <w:rPr>
          <w:spacing w:val="-15"/>
          <w:sz w:val="22"/>
        </w:rPr>
        <w:t> </w:t>
      </w:r>
      <w:r>
        <w:rPr>
          <w:sz w:val="22"/>
        </w:rPr>
        <w:t>Aid program has information about things to consider when designing or making changes</w:t>
      </w:r>
    </w:p>
    <w:p>
      <w:pPr>
        <w:pStyle w:val="BodyText"/>
        <w:spacing w:line="249" w:lineRule="auto" w:before="2"/>
        <w:ind w:left="1927" w:right="2201"/>
      </w:pPr>
      <w:r>
        <w:rPr/>
        <w:t>to</w:t>
      </w:r>
      <w:r>
        <w:rPr>
          <w:spacing w:val="-7"/>
        </w:rPr>
        <w:t> </w:t>
      </w:r>
      <w:r>
        <w:rPr/>
        <w:t>community</w:t>
      </w:r>
      <w:r>
        <w:rPr>
          <w:spacing w:val="-7"/>
        </w:rPr>
        <w:t> </w:t>
      </w:r>
      <w:r>
        <w:rPr/>
        <w:t>used</w:t>
      </w:r>
      <w:r>
        <w:rPr>
          <w:spacing w:val="-8"/>
        </w:rPr>
        <w:t> </w:t>
      </w:r>
      <w:r>
        <w:rPr/>
        <w:t>facilities.</w:t>
      </w:r>
      <w:r>
        <w:rPr>
          <w:spacing w:val="-11"/>
        </w:rPr>
        <w:t> </w:t>
      </w:r>
      <w:r>
        <w:rPr/>
        <w:t>You</w:t>
      </w:r>
      <w:r>
        <w:rPr>
          <w:spacing w:val="-8"/>
        </w:rPr>
        <w:t> </w:t>
      </w:r>
      <w:r>
        <w:rPr/>
        <w:t>can</w:t>
      </w:r>
      <w:r>
        <w:rPr>
          <w:spacing w:val="-7"/>
        </w:rPr>
        <w:t> </w:t>
      </w:r>
      <w:r>
        <w:rPr/>
        <w:t>ﬁnd</w:t>
      </w:r>
      <w:r>
        <w:rPr>
          <w:spacing w:val="-8"/>
        </w:rPr>
        <w:t> </w:t>
      </w:r>
      <w:r>
        <w:rPr/>
        <w:t>the</w:t>
      </w:r>
      <w:r>
        <w:rPr>
          <w:spacing w:val="-7"/>
        </w:rPr>
        <w:t> </w:t>
      </w:r>
      <w:r>
        <w:rPr/>
        <w:t>guidelines</w:t>
      </w:r>
      <w:r>
        <w:rPr>
          <w:spacing w:val="-8"/>
        </w:rPr>
        <w:t> </w:t>
      </w:r>
      <w:r>
        <w:rPr/>
        <w:t>at</w:t>
      </w:r>
      <w:r>
        <w:rPr>
          <w:spacing w:val="-8"/>
        </w:rPr>
        <w:t> </w:t>
      </w:r>
      <w:hyperlink r:id="rId193">
        <w:r>
          <w:rPr/>
          <w:t>http://aid.dfat.gov.au/</w:t>
        </w:r>
      </w:hyperlink>
      <w:r>
        <w:rPr/>
        <w:t> </w:t>
      </w:r>
      <w:r>
        <w:rPr>
          <w:spacing w:val="-2"/>
        </w:rPr>
        <w:t>Publications/Pages/accessibilty-design-guide.aspx</w:t>
      </w:r>
    </w:p>
    <w:p>
      <w:pPr>
        <w:pStyle w:val="BodyText"/>
        <w:spacing w:before="1"/>
        <w:rPr>
          <w:sz w:val="23"/>
        </w:rPr>
      </w:pPr>
    </w:p>
    <w:p>
      <w:pPr>
        <w:pStyle w:val="Heading8"/>
        <w:ind w:left="1085"/>
      </w:pPr>
      <w:r>
        <w:rPr/>
        <w:t>Communicating</w:t>
      </w:r>
      <w:r>
        <w:rPr>
          <w:spacing w:val="-4"/>
        </w:rPr>
        <w:t> </w:t>
      </w:r>
      <w:r>
        <w:rPr/>
        <w:t>with</w:t>
      </w:r>
      <w:r>
        <w:rPr>
          <w:spacing w:val="-3"/>
        </w:rPr>
        <w:t> </w:t>
      </w:r>
      <w:r>
        <w:rPr/>
        <w:t>women</w:t>
      </w:r>
      <w:r>
        <w:rPr>
          <w:spacing w:val="-3"/>
        </w:rPr>
        <w:t> </w:t>
      </w:r>
      <w:r>
        <w:rPr/>
        <w:t>with</w:t>
      </w:r>
      <w:r>
        <w:rPr>
          <w:spacing w:val="-3"/>
        </w:rPr>
        <w:t> </w:t>
      </w:r>
      <w:r>
        <w:rPr>
          <w:spacing w:val="-2"/>
        </w:rPr>
        <w:t>disabilities</w:t>
      </w:r>
    </w:p>
    <w:p>
      <w:pPr>
        <w:pStyle w:val="BodyText"/>
        <w:spacing w:before="11"/>
        <w:rPr>
          <w:b/>
          <w:sz w:val="23"/>
        </w:rPr>
      </w:pPr>
    </w:p>
    <w:p>
      <w:pPr>
        <w:pStyle w:val="BodyText"/>
        <w:spacing w:line="249" w:lineRule="auto"/>
        <w:ind w:left="1085" w:right="1084"/>
        <w:jc w:val="both"/>
      </w:pPr>
      <w:r>
        <w:rPr/>
        <w:t>Women with disabilities often face barriers in communication when accessing services. This means that women are often excluded from providing and receiving information when they try to access a </w:t>
      </w:r>
      <w:r>
        <w:rPr>
          <w:spacing w:val="-2"/>
        </w:rPr>
        <w:t>service.</w:t>
      </w:r>
    </w:p>
    <w:p>
      <w:pPr>
        <w:pStyle w:val="BodyText"/>
        <w:spacing w:before="2"/>
        <w:rPr>
          <w:sz w:val="23"/>
        </w:rPr>
      </w:pPr>
    </w:p>
    <w:p>
      <w:pPr>
        <w:pStyle w:val="BodyText"/>
        <w:spacing w:line="249" w:lineRule="auto"/>
        <w:ind w:left="1085" w:right="1083"/>
        <w:jc w:val="both"/>
      </w:pPr>
      <w:r>
        <w:rPr/>
        <w:t>In Fiji, many women with disabilities experience people speaking on their behalf, especially family members, rather than being able to speak for themselves.</w:t>
      </w:r>
    </w:p>
    <w:p>
      <w:pPr>
        <w:spacing w:after="0" w:line="249" w:lineRule="auto"/>
        <w:jc w:val="both"/>
        <w:sectPr>
          <w:pgSz w:w="11910" w:h="16840"/>
          <w:pgMar w:header="0" w:footer="379" w:top="1440" w:bottom="560" w:left="0" w:right="0"/>
        </w:sectPr>
      </w:pPr>
    </w:p>
    <w:p>
      <w:pPr>
        <w:pStyle w:val="BodyText"/>
        <w:rPr>
          <w:sz w:val="20"/>
        </w:rPr>
      </w:pPr>
    </w:p>
    <w:p>
      <w:pPr>
        <w:pStyle w:val="BodyText"/>
        <w:spacing w:before="11"/>
        <w:rPr>
          <w:sz w:val="25"/>
        </w:rPr>
      </w:pPr>
    </w:p>
    <w:p>
      <w:pPr>
        <w:pStyle w:val="BodyText"/>
        <w:spacing w:line="285" w:lineRule="auto" w:before="93"/>
        <w:ind w:left="1085" w:right="1085"/>
        <w:jc w:val="both"/>
      </w:pPr>
      <w:r>
        <w:rPr/>
        <w:t>Using inclusive communication practices enables persons with disabilities are able to access ser- vices and information on an equal basis.</w:t>
      </w:r>
    </w:p>
    <w:p>
      <w:pPr>
        <w:pStyle w:val="BodyText"/>
        <w:spacing w:before="10"/>
        <w:rPr>
          <w:sz w:val="25"/>
        </w:rPr>
      </w:pPr>
    </w:p>
    <w:p>
      <w:pPr>
        <w:pStyle w:val="Heading9"/>
        <w:ind w:left="1085"/>
        <w:jc w:val="both"/>
        <w:rPr>
          <w:i/>
        </w:rPr>
      </w:pPr>
      <w:r>
        <w:rPr>
          <w:i/>
          <w:u w:val="single"/>
        </w:rPr>
        <w:t>Inclusive</w:t>
      </w:r>
      <w:r>
        <w:rPr>
          <w:i/>
          <w:spacing w:val="20"/>
          <w:u w:val="single"/>
        </w:rPr>
        <w:t> </w:t>
      </w:r>
      <w:r>
        <w:rPr>
          <w:i/>
          <w:spacing w:val="-2"/>
          <w:u w:val="single"/>
        </w:rPr>
        <w:t>practice</w:t>
      </w:r>
    </w:p>
    <w:p>
      <w:pPr>
        <w:pStyle w:val="BodyText"/>
        <w:spacing w:before="2"/>
        <w:rPr>
          <w:b/>
          <w:i/>
          <w:sz w:val="30"/>
        </w:rPr>
      </w:pPr>
    </w:p>
    <w:p>
      <w:pPr>
        <w:pStyle w:val="BodyText"/>
        <w:ind w:left="1338"/>
      </w:pPr>
      <w:r>
        <w:rPr/>
        <w:pict>
          <v:rect style="position:absolute;margin-left:53.936001pt;margin-top:3.230058pt;width:4.922pt;height:6.234pt;mso-position-horizontal-relative:page;mso-position-vertical-relative:paragraph;z-index:15843328" id="docshape270" filled="true" fillcolor="#000000" stroked="false">
            <v:fill type="solid"/>
            <w10:wrap type="none"/>
          </v:rect>
        </w:pict>
      </w:r>
      <w:r>
        <w:rPr/>
        <w:t>Identify</w:t>
      </w:r>
      <w:r>
        <w:rPr>
          <w:spacing w:val="13"/>
        </w:rPr>
        <w:t> </w:t>
      </w:r>
      <w:r>
        <w:rPr/>
        <w:t>preferred</w:t>
      </w:r>
      <w:r>
        <w:rPr>
          <w:spacing w:val="15"/>
        </w:rPr>
        <w:t> </w:t>
      </w:r>
      <w:r>
        <w:rPr/>
        <w:t>communication</w:t>
      </w:r>
      <w:r>
        <w:rPr>
          <w:spacing w:val="16"/>
        </w:rPr>
        <w:t> </w:t>
      </w:r>
      <w:r>
        <w:rPr/>
        <w:t>modes</w:t>
      </w:r>
      <w:r>
        <w:rPr>
          <w:spacing w:val="15"/>
        </w:rPr>
        <w:t> </w:t>
      </w:r>
      <w:r>
        <w:rPr/>
        <w:t>for</w:t>
      </w:r>
      <w:r>
        <w:rPr>
          <w:spacing w:val="16"/>
        </w:rPr>
        <w:t> </w:t>
      </w:r>
      <w:r>
        <w:rPr/>
        <w:t>women</w:t>
      </w:r>
      <w:r>
        <w:rPr>
          <w:spacing w:val="15"/>
        </w:rPr>
        <w:t> </w:t>
      </w:r>
      <w:r>
        <w:rPr/>
        <w:t>with</w:t>
      </w:r>
      <w:r>
        <w:rPr>
          <w:spacing w:val="16"/>
        </w:rPr>
        <w:t> </w:t>
      </w:r>
      <w:r>
        <w:rPr>
          <w:spacing w:val="-2"/>
        </w:rPr>
        <w:t>disabilities.</w:t>
      </w:r>
    </w:p>
    <w:p>
      <w:pPr>
        <w:pStyle w:val="BodyText"/>
        <w:spacing w:line="285" w:lineRule="auto" w:before="47"/>
        <w:ind w:left="1338" w:right="1315"/>
      </w:pPr>
      <w:r>
        <w:rPr/>
        <w:t>(Remember, not all women who are blind will have been taught Braille and not all women who are deaf or hard or hearing will have sign language skills).</w:t>
      </w:r>
    </w:p>
    <w:p>
      <w:pPr>
        <w:pStyle w:val="BodyText"/>
        <w:spacing w:before="10"/>
        <w:rPr>
          <w:sz w:val="25"/>
        </w:rPr>
      </w:pPr>
    </w:p>
    <w:p>
      <w:pPr>
        <w:pStyle w:val="BodyText"/>
        <w:spacing w:line="285" w:lineRule="auto" w:before="1"/>
        <w:ind w:left="1338" w:right="1517" w:hanging="4"/>
      </w:pPr>
      <w:r>
        <w:rPr/>
        <w:pict>
          <v:rect style="position:absolute;margin-left:54.250999pt;margin-top:3.368053pt;width:4.922pt;height:6.234pt;mso-position-horizontal-relative:page;mso-position-vertical-relative:paragraph;z-index:15843840" id="docshape271" filled="true" fillcolor="#000000" stroked="false">
            <v:fill type="solid"/>
            <w10:wrap type="none"/>
          </v:rect>
        </w:pict>
      </w:r>
      <w:r>
        <w:rPr/>
        <w:t>This could include using plain language, using sign language interpreters, using written </w:t>
      </w:r>
      <w:r>
        <w:rPr>
          <w:spacing w:val="-2"/>
        </w:rPr>
        <w:t>communication.</w:t>
      </w:r>
    </w:p>
    <w:p>
      <w:pPr>
        <w:pStyle w:val="BodyText"/>
        <w:spacing w:before="10"/>
        <w:rPr>
          <w:sz w:val="25"/>
        </w:rPr>
      </w:pPr>
    </w:p>
    <w:p>
      <w:pPr>
        <w:pStyle w:val="BodyText"/>
        <w:spacing w:line="285" w:lineRule="auto"/>
        <w:ind w:left="1326" w:right="1064" w:hanging="17"/>
      </w:pPr>
      <w:r>
        <w:rPr/>
        <w:pict>
          <v:rect style="position:absolute;margin-left:54.250999pt;margin-top:3.677076pt;width:4.922pt;height:6.234pt;mso-position-horizontal-relative:page;mso-position-vertical-relative:paragraph;z-index:15844352" id="docshape272" filled="true" fillcolor="#000000" stroked="false">
            <v:fill type="solid"/>
            <w10:wrap type="none"/>
          </v:rect>
        </w:pict>
      </w:r>
      <w:r>
        <w:rPr/>
        <w:t>Ensure alternative communications options are available based on the individual’s requirements. Address the woman with a disability and not her accompanying carer or interpreter.</w:t>
      </w:r>
    </w:p>
    <w:p>
      <w:pPr>
        <w:pStyle w:val="BodyText"/>
        <w:spacing w:before="10"/>
        <w:rPr>
          <w:sz w:val="25"/>
        </w:rPr>
      </w:pPr>
    </w:p>
    <w:p>
      <w:pPr>
        <w:pStyle w:val="BodyText"/>
        <w:spacing w:line="285" w:lineRule="auto" w:before="1"/>
        <w:ind w:left="1338" w:right="1203"/>
      </w:pPr>
      <w:r>
        <w:rPr/>
        <w:pict>
          <v:rect style="position:absolute;margin-left:54.250999pt;margin-top:3.366069pt;width:4.922pt;height:6.234pt;mso-position-horizontal-relative:page;mso-position-vertical-relative:paragraph;z-index:15844864" id="docshape273" filled="true" fillcolor="#000000" stroked="false">
            <v:fill type="solid"/>
            <w10:wrap type="none"/>
          </v:rect>
        </w:pict>
      </w:r>
      <w:r>
        <w:rPr/>
        <w:t>Position</w:t>
      </w:r>
      <w:r>
        <w:rPr>
          <w:spacing w:val="20"/>
        </w:rPr>
        <w:t> </w:t>
      </w:r>
      <w:r>
        <w:rPr/>
        <w:t>yourself</w:t>
      </w:r>
      <w:r>
        <w:rPr>
          <w:spacing w:val="20"/>
        </w:rPr>
        <w:t> </w:t>
      </w:r>
      <w:r>
        <w:rPr/>
        <w:t>at</w:t>
      </w:r>
      <w:r>
        <w:rPr>
          <w:spacing w:val="20"/>
        </w:rPr>
        <w:t> </w:t>
      </w:r>
      <w:r>
        <w:rPr/>
        <w:t>eye</w:t>
      </w:r>
      <w:r>
        <w:rPr>
          <w:spacing w:val="20"/>
        </w:rPr>
        <w:t> </w:t>
      </w:r>
      <w:r>
        <w:rPr/>
        <w:t>level</w:t>
      </w:r>
      <w:r>
        <w:rPr>
          <w:spacing w:val="20"/>
        </w:rPr>
        <w:t> </w:t>
      </w:r>
      <w:r>
        <w:rPr/>
        <w:t>with</w:t>
      </w:r>
      <w:r>
        <w:rPr>
          <w:spacing w:val="20"/>
        </w:rPr>
        <w:t> </w:t>
      </w:r>
      <w:r>
        <w:rPr/>
        <w:t>a</w:t>
      </w:r>
      <w:r>
        <w:rPr>
          <w:spacing w:val="20"/>
        </w:rPr>
        <w:t> </w:t>
      </w:r>
      <w:r>
        <w:rPr/>
        <w:t>person</w:t>
      </w:r>
      <w:r>
        <w:rPr>
          <w:spacing w:val="20"/>
        </w:rPr>
        <w:t> </w:t>
      </w:r>
      <w:r>
        <w:rPr/>
        <w:t>in</w:t>
      </w:r>
      <w:r>
        <w:rPr>
          <w:spacing w:val="20"/>
        </w:rPr>
        <w:t> </w:t>
      </w:r>
      <w:r>
        <w:rPr/>
        <w:t>a</w:t>
      </w:r>
      <w:r>
        <w:rPr>
          <w:spacing w:val="20"/>
        </w:rPr>
        <w:t> </w:t>
      </w:r>
      <w:r>
        <w:rPr/>
        <w:t>wheel</w:t>
      </w:r>
      <w:r>
        <w:rPr>
          <w:spacing w:val="20"/>
        </w:rPr>
        <w:t> </w:t>
      </w:r>
      <w:r>
        <w:rPr/>
        <w:t>chair</w:t>
      </w:r>
      <w:r>
        <w:rPr>
          <w:spacing w:val="20"/>
        </w:rPr>
        <w:t> </w:t>
      </w:r>
      <w:r>
        <w:rPr/>
        <w:t>when</w:t>
      </w:r>
      <w:r>
        <w:rPr>
          <w:spacing w:val="20"/>
        </w:rPr>
        <w:t> </w:t>
      </w:r>
      <w:r>
        <w:rPr/>
        <w:t>talking</w:t>
      </w:r>
      <w:r>
        <w:rPr>
          <w:spacing w:val="20"/>
        </w:rPr>
        <w:t> </w:t>
      </w:r>
      <w:r>
        <w:rPr/>
        <w:t>one-on-</w:t>
      </w:r>
      <w:r>
        <w:rPr>
          <w:spacing w:val="20"/>
        </w:rPr>
        <w:t> </w:t>
      </w:r>
      <w:r>
        <w:rPr/>
        <w:t>one.</w:t>
      </w:r>
      <w:r>
        <w:rPr>
          <w:spacing w:val="20"/>
        </w:rPr>
        <w:t> </w:t>
      </w:r>
      <w:r>
        <w:rPr/>
        <w:t>Being at eye level helps a person feel respected and equal. It will also prevent the person in a wheel chair from straining their neck.</w:t>
      </w:r>
    </w:p>
    <w:p>
      <w:pPr>
        <w:pStyle w:val="BodyText"/>
        <w:spacing w:before="9"/>
        <w:rPr>
          <w:sz w:val="25"/>
        </w:rPr>
      </w:pPr>
    </w:p>
    <w:p>
      <w:pPr>
        <w:pStyle w:val="BodyText"/>
        <w:spacing w:line="285" w:lineRule="auto"/>
        <w:ind w:left="1338" w:right="1064"/>
      </w:pPr>
      <w:r>
        <w:rPr/>
        <w:pict>
          <v:rect style="position:absolute;margin-left:54.250999pt;margin-top:3.265064pt;width:4.922pt;height:6.234pt;mso-position-horizontal-relative:page;mso-position-vertical-relative:paragraph;z-index:15845376" id="docshape274" filled="true" fillcolor="#000000" stroked="false">
            <v:fill type="solid"/>
            <w10:wrap type="none"/>
          </v:rect>
        </w:pict>
      </w:r>
      <w:r>
        <w:rPr/>
        <w:t>Feel free to ask a person with speech difﬁculties to repeat what they have said, if you do not understand it. There is more dignity in this than nodding politely but not hearing what was said. People with speech difﬁculties are used to repeating from time to time.</w:t>
      </w:r>
    </w:p>
    <w:p>
      <w:pPr>
        <w:pStyle w:val="BodyText"/>
        <w:spacing w:before="9"/>
        <w:rPr>
          <w:sz w:val="25"/>
        </w:rPr>
      </w:pPr>
    </w:p>
    <w:p>
      <w:pPr>
        <w:pStyle w:val="BodyText"/>
        <w:spacing w:line="285" w:lineRule="auto" w:before="1"/>
        <w:ind w:left="1338" w:right="1315"/>
      </w:pPr>
      <w:r>
        <w:rPr/>
        <w:pict>
          <v:rect style="position:absolute;margin-left:54.250999pt;margin-top:3.692059pt;width:4.922pt;height:6.234pt;mso-position-horizontal-relative:page;mso-position-vertical-relative:paragraph;z-index:15845888" id="docshape275" filled="true" fillcolor="#000000" stroked="false">
            <v:fill type="solid"/>
            <w10:wrap type="none"/>
          </v:rect>
        </w:pict>
      </w:r>
      <w:r>
        <w:rPr/>
        <w:t>When talking with a person with vision impairment, ensure you always identify yourself. Inform the person if you are moving away.</w:t>
      </w:r>
    </w:p>
    <w:p>
      <w:pPr>
        <w:pStyle w:val="BodyText"/>
        <w:spacing w:before="10"/>
        <w:rPr>
          <w:sz w:val="25"/>
        </w:rPr>
      </w:pPr>
    </w:p>
    <w:p>
      <w:pPr>
        <w:pStyle w:val="BodyText"/>
        <w:spacing w:line="285" w:lineRule="auto"/>
        <w:ind w:left="1338" w:right="1064" w:hanging="13"/>
      </w:pPr>
      <w:r>
        <w:rPr/>
        <w:pict>
          <v:rect style="position:absolute;margin-left:54.250999pt;margin-top:3.571083pt;width:4.922pt;height:6.234pt;mso-position-horizontal-relative:page;mso-position-vertical-relative:paragraph;z-index:15846400" id="docshape276" filled="true" fillcolor="#000000" stroked="false">
            <v:fill type="solid"/>
            <w10:wrap type="none"/>
          </v:rect>
        </w:pict>
      </w:r>
      <w:r>
        <w:rPr/>
        <w:t>Always explain or express yourself in words and actions. Be aware that people with vision impairment are not likely to pick up on your body language.</w:t>
      </w:r>
    </w:p>
    <w:p>
      <w:pPr>
        <w:pStyle w:val="BodyText"/>
        <w:spacing w:before="10"/>
        <w:rPr>
          <w:sz w:val="25"/>
        </w:rPr>
      </w:pPr>
    </w:p>
    <w:p>
      <w:pPr>
        <w:pStyle w:val="BodyText"/>
        <w:spacing w:line="285" w:lineRule="auto"/>
        <w:ind w:left="1338" w:right="1315"/>
      </w:pPr>
      <w:r>
        <w:rPr/>
        <w:pict>
          <v:rect style="position:absolute;margin-left:54.250999pt;margin-top:3.492076pt;width:4.922pt;height:6.234pt;mso-position-horizontal-relative:page;mso-position-vertical-relative:paragraph;z-index:15846912" id="docshape277" filled="true" fillcolor="#000000" stroked="false">
            <v:fill type="solid"/>
            <w10:wrap type="none"/>
          </v:rect>
        </w:pict>
      </w:r>
      <w:r>
        <w:rPr/>
        <w:t>If the person has a difﬁculty communicating, consider involving family members and care- givers in consultations when appropriate and desired by the individual (someone the woman with a disability is comfortable with).</w:t>
      </w:r>
    </w:p>
    <w:p>
      <w:pPr>
        <w:pStyle w:val="BodyText"/>
        <w:spacing w:before="10"/>
        <w:rPr>
          <w:sz w:val="25"/>
        </w:rPr>
      </w:pPr>
    </w:p>
    <w:p>
      <w:pPr>
        <w:pStyle w:val="BodyText"/>
        <w:spacing w:line="285" w:lineRule="auto"/>
        <w:ind w:left="1338" w:right="1064"/>
      </w:pPr>
      <w:r>
        <w:rPr/>
        <w:pict>
          <v:rect style="position:absolute;margin-left:54.250999pt;margin-top:3.589071pt;width:4.922pt;height:6.234pt;mso-position-horizontal-relative:page;mso-position-vertical-relative:paragraph;z-index:15847424" id="docshape278" filled="true" fillcolor="#000000" stroked="false">
            <v:fill type="solid"/>
            <w10:wrap type="none"/>
          </v:rect>
        </w:pict>
      </w:r>
      <w:r>
        <w:rPr/>
        <w:t>Ensure that you have a communication policy that outlines how the organisation will support communication needs of all service users.</w:t>
      </w:r>
    </w:p>
    <w:p>
      <w:pPr>
        <w:pStyle w:val="BodyText"/>
        <w:spacing w:before="10"/>
        <w:rPr>
          <w:sz w:val="25"/>
        </w:rPr>
      </w:pPr>
    </w:p>
    <w:p>
      <w:pPr>
        <w:pStyle w:val="Heading8"/>
        <w:ind w:left="1085"/>
        <w:jc w:val="both"/>
      </w:pPr>
      <w:r>
        <w:rPr/>
        <w:t>Sharing</w:t>
      </w:r>
      <w:r>
        <w:rPr>
          <w:spacing w:val="11"/>
        </w:rPr>
        <w:t> </w:t>
      </w:r>
      <w:r>
        <w:rPr/>
        <w:t>and</w:t>
      </w:r>
      <w:r>
        <w:rPr>
          <w:spacing w:val="14"/>
        </w:rPr>
        <w:t> </w:t>
      </w:r>
      <w:r>
        <w:rPr/>
        <w:t>providing</w:t>
      </w:r>
      <w:r>
        <w:rPr>
          <w:spacing w:val="14"/>
        </w:rPr>
        <w:t> </w:t>
      </w:r>
      <w:r>
        <w:rPr/>
        <w:t>information</w:t>
      </w:r>
      <w:r>
        <w:rPr>
          <w:spacing w:val="13"/>
        </w:rPr>
        <w:t> </w:t>
      </w:r>
      <w:r>
        <w:rPr/>
        <w:t>to</w:t>
      </w:r>
      <w:r>
        <w:rPr>
          <w:spacing w:val="14"/>
        </w:rPr>
        <w:t> </w:t>
      </w:r>
      <w:r>
        <w:rPr/>
        <w:t>women</w:t>
      </w:r>
      <w:r>
        <w:rPr>
          <w:spacing w:val="14"/>
        </w:rPr>
        <w:t> </w:t>
      </w:r>
      <w:r>
        <w:rPr/>
        <w:t>with</w:t>
      </w:r>
      <w:r>
        <w:rPr>
          <w:spacing w:val="14"/>
        </w:rPr>
        <w:t> </w:t>
      </w:r>
      <w:r>
        <w:rPr>
          <w:spacing w:val="-2"/>
        </w:rPr>
        <w:t>disabilities.</w:t>
      </w:r>
    </w:p>
    <w:p>
      <w:pPr>
        <w:pStyle w:val="BodyText"/>
        <w:spacing w:before="2"/>
        <w:rPr>
          <w:b/>
          <w:sz w:val="30"/>
        </w:rPr>
      </w:pPr>
    </w:p>
    <w:p>
      <w:pPr>
        <w:pStyle w:val="BodyText"/>
        <w:spacing w:line="285" w:lineRule="auto"/>
        <w:ind w:left="1085" w:right="1078"/>
        <w:jc w:val="both"/>
      </w:pPr>
      <w:r>
        <w:rPr/>
        <w:t>Many women miss out on important information because it is not given in a way that is easy to use and understand. Many girls and women with disabilities have been excluded from education and may need information presented in formats compatible with their level of literacy and type of </w:t>
      </w:r>
      <w:r>
        <w:rPr>
          <w:spacing w:val="-2"/>
        </w:rPr>
        <w:t>impairment.</w:t>
      </w:r>
    </w:p>
    <w:p>
      <w:pPr>
        <w:pStyle w:val="BodyText"/>
        <w:spacing w:before="9"/>
        <w:rPr>
          <w:sz w:val="25"/>
        </w:rPr>
      </w:pPr>
    </w:p>
    <w:p>
      <w:pPr>
        <w:pStyle w:val="BodyText"/>
        <w:spacing w:line="285" w:lineRule="auto"/>
        <w:ind w:left="1085" w:right="1083"/>
        <w:jc w:val="both"/>
      </w:pPr>
      <w:r>
        <w:rPr/>
        <w:t>Ensuring</w:t>
      </w:r>
      <w:r>
        <w:rPr>
          <w:spacing w:val="-2"/>
        </w:rPr>
        <w:t> </w:t>
      </w:r>
      <w:r>
        <w:rPr/>
        <w:t>that</w:t>
      </w:r>
      <w:r>
        <w:rPr>
          <w:spacing w:val="-2"/>
        </w:rPr>
        <w:t> </w:t>
      </w:r>
      <w:r>
        <w:rPr/>
        <w:t>supporting</w:t>
      </w:r>
      <w:r>
        <w:rPr>
          <w:spacing w:val="-2"/>
        </w:rPr>
        <w:t> </w:t>
      </w:r>
      <w:r>
        <w:rPr/>
        <w:t>information</w:t>
      </w:r>
      <w:r>
        <w:rPr>
          <w:spacing w:val="-3"/>
        </w:rPr>
        <w:t> </w:t>
      </w:r>
      <w:r>
        <w:rPr/>
        <w:t>is</w:t>
      </w:r>
      <w:r>
        <w:rPr>
          <w:spacing w:val="-3"/>
        </w:rPr>
        <w:t> </w:t>
      </w:r>
      <w:r>
        <w:rPr/>
        <w:t>provided</w:t>
      </w:r>
      <w:r>
        <w:rPr>
          <w:spacing w:val="-3"/>
        </w:rPr>
        <w:t> </w:t>
      </w:r>
      <w:r>
        <w:rPr/>
        <w:t>in</w:t>
      </w:r>
      <w:r>
        <w:rPr>
          <w:spacing w:val="-3"/>
        </w:rPr>
        <w:t> </w:t>
      </w:r>
      <w:r>
        <w:rPr/>
        <w:t>a</w:t>
      </w:r>
      <w:r>
        <w:rPr>
          <w:spacing w:val="-3"/>
        </w:rPr>
        <w:t> </w:t>
      </w:r>
      <w:r>
        <w:rPr/>
        <w:t>way</w:t>
      </w:r>
      <w:r>
        <w:rPr>
          <w:spacing w:val="-3"/>
        </w:rPr>
        <w:t> </w:t>
      </w:r>
      <w:r>
        <w:rPr/>
        <w:t>that</w:t>
      </w:r>
      <w:r>
        <w:rPr>
          <w:spacing w:val="-2"/>
        </w:rPr>
        <w:t> </w:t>
      </w:r>
      <w:r>
        <w:rPr/>
        <w:t>suits</w:t>
      </w:r>
      <w:r>
        <w:rPr>
          <w:spacing w:val="-2"/>
        </w:rPr>
        <w:t> </w:t>
      </w:r>
      <w:r>
        <w:rPr/>
        <w:t>the</w:t>
      </w:r>
      <w:r>
        <w:rPr>
          <w:spacing w:val="-2"/>
        </w:rPr>
        <w:t> </w:t>
      </w:r>
      <w:r>
        <w:rPr/>
        <w:t>individual</w:t>
      </w:r>
      <w:r>
        <w:rPr>
          <w:spacing w:val="-2"/>
        </w:rPr>
        <w:t> </w:t>
      </w:r>
      <w:r>
        <w:rPr/>
        <w:t>means</w:t>
      </w:r>
      <w:r>
        <w:rPr>
          <w:spacing w:val="-2"/>
        </w:rPr>
        <w:t> </w:t>
      </w:r>
      <w:r>
        <w:rPr/>
        <w:t>that</w:t>
      </w:r>
      <w:r>
        <w:rPr>
          <w:spacing w:val="-2"/>
        </w:rPr>
        <w:t> </w:t>
      </w:r>
      <w:r>
        <w:rPr/>
        <w:t>women and girls with disabilities don’t miss out on important information.</w:t>
      </w:r>
    </w:p>
    <w:p>
      <w:pPr>
        <w:spacing w:after="0" w:line="285" w:lineRule="auto"/>
        <w:jc w:val="both"/>
        <w:sectPr>
          <w:headerReference w:type="default" r:id="rId194"/>
          <w:headerReference w:type="even" r:id="rId195"/>
          <w:footerReference w:type="default" r:id="rId196"/>
          <w:footerReference w:type="even" r:id="rId197"/>
          <w:pgSz w:w="11910" w:h="16840"/>
          <w:pgMar w:header="0" w:footer="379" w:top="1640" w:bottom="560" w:left="0" w:right="0"/>
          <w:pgNumType w:start="145"/>
        </w:sectPr>
      </w:pPr>
    </w:p>
    <w:p>
      <w:pPr>
        <w:pStyle w:val="BodyText"/>
        <w:rPr>
          <w:sz w:val="20"/>
        </w:rPr>
      </w:pPr>
    </w:p>
    <w:p>
      <w:pPr>
        <w:pStyle w:val="BodyText"/>
        <w:rPr>
          <w:sz w:val="20"/>
        </w:rPr>
      </w:pPr>
    </w:p>
    <w:p>
      <w:pPr>
        <w:pStyle w:val="BodyText"/>
        <w:spacing w:before="9"/>
        <w:rPr>
          <w:sz w:val="24"/>
        </w:rPr>
      </w:pPr>
    </w:p>
    <w:p>
      <w:pPr>
        <w:pStyle w:val="Heading9"/>
        <w:spacing w:before="93"/>
        <w:rPr>
          <w:i/>
        </w:rPr>
      </w:pPr>
      <w:r>
        <w:rPr>
          <w:i/>
          <w:u w:val="single"/>
        </w:rPr>
        <w:t>Inclusive</w:t>
      </w:r>
      <w:r>
        <w:rPr>
          <w:i/>
          <w:spacing w:val="20"/>
          <w:u w:val="single"/>
        </w:rPr>
        <w:t> </w:t>
      </w:r>
      <w:r>
        <w:rPr>
          <w:i/>
          <w:spacing w:val="-2"/>
          <w:u w:val="single"/>
        </w:rPr>
        <w:t>practices</w:t>
      </w:r>
    </w:p>
    <w:p>
      <w:pPr>
        <w:pStyle w:val="BodyText"/>
        <w:spacing w:before="2"/>
        <w:rPr>
          <w:b/>
          <w:i/>
          <w:sz w:val="30"/>
        </w:rPr>
      </w:pPr>
    </w:p>
    <w:p>
      <w:pPr>
        <w:pStyle w:val="BodyText"/>
        <w:spacing w:line="285" w:lineRule="auto"/>
        <w:ind w:left="1344" w:right="1315"/>
      </w:pPr>
      <w:r>
        <w:rPr/>
        <w:pict>
          <v:rect style="position:absolute;margin-left:54.567001pt;margin-top:4.294693pt;width:4.922pt;height:6.234pt;mso-position-horizontal-relative:page;mso-position-vertical-relative:paragraph;z-index:15847936" id="docshape279" filled="true" fillcolor="#000000" stroked="false">
            <v:fill type="solid"/>
            <w10:wrap type="none"/>
          </v:rect>
        </w:pict>
      </w:r>
      <w:r>
        <w:rPr/>
        <w:t>Be prepared to source alternative formats for supporting material/ handouts including large print, pictorial information, audio and sign language based on individual requirements</w:t>
      </w:r>
    </w:p>
    <w:p>
      <w:pPr>
        <w:pStyle w:val="BodyText"/>
        <w:spacing w:before="10"/>
        <w:rPr>
          <w:sz w:val="25"/>
        </w:rPr>
      </w:pPr>
    </w:p>
    <w:p>
      <w:pPr>
        <w:pStyle w:val="BodyText"/>
        <w:spacing w:line="285" w:lineRule="auto"/>
        <w:ind w:left="1344" w:right="1959"/>
      </w:pPr>
      <w:r>
        <w:rPr/>
        <w:pict>
          <v:rect style="position:absolute;margin-left:54.567001pt;margin-top:3.230655pt;width:4.922pt;height:6.234pt;mso-position-horizontal-relative:page;mso-position-vertical-relative:paragraph;z-index:15848448" id="docshape280" filled="true" fillcolor="#000000" stroked="false">
            <v:fill type="solid"/>
            <w10:wrap type="none"/>
          </v:rect>
        </w:pict>
      </w:r>
      <w:r>
        <w:rPr/>
        <w:t>Provide handouts in large print (size 16, 1.5 spacing, non-gloss paper, black on white or high colour contrast, sans serif font such as Arial or Verdana).</w:t>
      </w:r>
    </w:p>
    <w:p>
      <w:pPr>
        <w:pStyle w:val="BodyText"/>
        <w:spacing w:before="11"/>
        <w:rPr>
          <w:sz w:val="25"/>
        </w:rPr>
      </w:pPr>
    </w:p>
    <w:p>
      <w:pPr>
        <w:pStyle w:val="BodyText"/>
        <w:ind w:left="1340"/>
      </w:pPr>
      <w:r>
        <w:rPr/>
        <w:pict>
          <v:rect style="position:absolute;margin-left:54.567001pt;margin-top:2.167678pt;width:4.922pt;height:6.234pt;mso-position-horizontal-relative:page;mso-position-vertical-relative:paragraph;z-index:15848960" id="docshape281" filled="true" fillcolor="#000000" stroked="false">
            <v:fill type="solid"/>
            <w10:wrap type="none"/>
          </v:rect>
        </w:pict>
      </w:r>
      <w:r>
        <w:rPr/>
        <w:t>Talk</w:t>
      </w:r>
      <w:r>
        <w:rPr>
          <w:spacing w:val="8"/>
        </w:rPr>
        <w:t> </w:t>
      </w:r>
      <w:r>
        <w:rPr/>
        <w:t>through</w:t>
      </w:r>
      <w:r>
        <w:rPr>
          <w:spacing w:val="8"/>
        </w:rPr>
        <w:t> </w:t>
      </w:r>
      <w:r>
        <w:rPr/>
        <w:t>all</w:t>
      </w:r>
      <w:r>
        <w:rPr>
          <w:spacing w:val="8"/>
        </w:rPr>
        <w:t> </w:t>
      </w:r>
      <w:r>
        <w:rPr/>
        <w:t>printed/</w:t>
      </w:r>
      <w:r>
        <w:rPr>
          <w:spacing w:val="8"/>
        </w:rPr>
        <w:t> </w:t>
      </w:r>
      <w:r>
        <w:rPr/>
        <w:t>visual</w:t>
      </w:r>
      <w:r>
        <w:rPr>
          <w:spacing w:val="9"/>
        </w:rPr>
        <w:t> </w:t>
      </w:r>
      <w:r>
        <w:rPr>
          <w:spacing w:val="-2"/>
        </w:rPr>
        <w:t>information.</w:t>
      </w:r>
    </w:p>
    <w:p>
      <w:pPr>
        <w:pStyle w:val="BodyText"/>
        <w:spacing w:before="1"/>
        <w:rPr>
          <w:sz w:val="30"/>
        </w:rPr>
      </w:pPr>
    </w:p>
    <w:p>
      <w:pPr>
        <w:pStyle w:val="BodyText"/>
        <w:spacing w:line="285" w:lineRule="auto" w:before="1"/>
        <w:ind w:left="1344" w:right="1064"/>
      </w:pPr>
      <w:r>
        <w:rPr/>
        <w:pict>
          <v:rect style="position:absolute;margin-left:54.567001pt;margin-top:3.681669pt;width:4.922pt;height:6.234pt;mso-position-horizontal-relative:page;mso-position-vertical-relative:paragraph;z-index:15849472" id="docshape282" filled="true" fillcolor="#000000" stroked="false">
            <v:fill type="solid"/>
            <w10:wrap type="none"/>
          </v:rect>
        </w:pict>
      </w:r>
      <w:r>
        <w:rPr/>
        <w:t>Provide verbal descriptions of content being discussed – don’t point or show objects without auditory description.</w:t>
      </w:r>
    </w:p>
    <w:p>
      <w:pPr>
        <w:pStyle w:val="BodyText"/>
        <w:spacing w:before="10"/>
        <w:rPr>
          <w:sz w:val="25"/>
        </w:rPr>
      </w:pPr>
    </w:p>
    <w:p>
      <w:pPr>
        <w:pStyle w:val="Heading8"/>
        <w:ind w:left="1091"/>
      </w:pPr>
      <w:r>
        <w:rPr/>
        <w:t>Where</w:t>
      </w:r>
      <w:r>
        <w:rPr>
          <w:spacing w:val="9"/>
        </w:rPr>
        <w:t> </w:t>
      </w:r>
      <w:r>
        <w:rPr/>
        <w:t>to</w:t>
      </w:r>
      <w:r>
        <w:rPr>
          <w:spacing w:val="9"/>
        </w:rPr>
        <w:t> </w:t>
      </w:r>
      <w:r>
        <w:rPr/>
        <w:t>ﬁnd</w:t>
      </w:r>
      <w:r>
        <w:rPr>
          <w:spacing w:val="9"/>
        </w:rPr>
        <w:t> </w:t>
      </w:r>
      <w:r>
        <w:rPr/>
        <w:t>more</w:t>
      </w:r>
      <w:r>
        <w:rPr>
          <w:spacing w:val="9"/>
        </w:rPr>
        <w:t> </w:t>
      </w:r>
      <w:r>
        <w:rPr>
          <w:spacing w:val="-4"/>
        </w:rPr>
        <w:t>help</w:t>
      </w:r>
    </w:p>
    <w:p>
      <w:pPr>
        <w:pStyle w:val="BodyText"/>
        <w:spacing w:before="2"/>
        <w:rPr>
          <w:b/>
          <w:sz w:val="30"/>
        </w:rPr>
      </w:pPr>
    </w:p>
    <w:p>
      <w:pPr>
        <w:pStyle w:val="BodyText"/>
        <w:spacing w:line="285" w:lineRule="auto"/>
        <w:ind w:left="1091"/>
      </w:pPr>
      <w:r>
        <w:rPr/>
        <w:t>This may be arranged through local partners, inclusive education services, and Community Based Rehabilitation (CBR) and disability organisations.</w:t>
      </w:r>
    </w:p>
    <w:p>
      <w:pPr>
        <w:pStyle w:val="BodyText"/>
        <w:spacing w:before="10"/>
        <w:rPr>
          <w:sz w:val="25"/>
        </w:rPr>
      </w:pPr>
    </w:p>
    <w:p>
      <w:pPr>
        <w:pStyle w:val="BodyText"/>
        <w:spacing w:line="285" w:lineRule="auto" w:before="1"/>
        <w:ind w:left="1091" w:right="1064"/>
      </w:pPr>
      <w:r>
        <w:rPr/>
        <w:t>Build partnerships with disabled peoples organisations (DPOs) and other disability stakeholders. Persons</w:t>
      </w:r>
      <w:r>
        <w:rPr>
          <w:spacing w:val="31"/>
        </w:rPr>
        <w:t> </w:t>
      </w:r>
      <w:r>
        <w:rPr/>
        <w:t>with</w:t>
      </w:r>
      <w:r>
        <w:rPr>
          <w:spacing w:val="31"/>
        </w:rPr>
        <w:t> </w:t>
      </w:r>
      <w:r>
        <w:rPr/>
        <w:t>disabilities</w:t>
      </w:r>
      <w:r>
        <w:rPr>
          <w:spacing w:val="31"/>
        </w:rPr>
        <w:t> </w:t>
      </w:r>
      <w:r>
        <w:rPr/>
        <w:t>have</w:t>
      </w:r>
      <w:r>
        <w:rPr>
          <w:spacing w:val="31"/>
        </w:rPr>
        <w:t> </w:t>
      </w:r>
      <w:r>
        <w:rPr/>
        <w:t>the</w:t>
      </w:r>
      <w:r>
        <w:rPr>
          <w:spacing w:val="32"/>
        </w:rPr>
        <w:t> </w:t>
      </w:r>
      <w:r>
        <w:rPr/>
        <w:t>right</w:t>
      </w:r>
      <w:r>
        <w:rPr>
          <w:spacing w:val="31"/>
        </w:rPr>
        <w:t> </w:t>
      </w:r>
      <w:r>
        <w:rPr/>
        <w:t>to</w:t>
      </w:r>
      <w:r>
        <w:rPr>
          <w:spacing w:val="32"/>
        </w:rPr>
        <w:t> </w:t>
      </w:r>
      <w:r>
        <w:rPr/>
        <w:t>be</w:t>
      </w:r>
      <w:r>
        <w:rPr>
          <w:spacing w:val="31"/>
        </w:rPr>
        <w:t> </w:t>
      </w:r>
      <w:r>
        <w:rPr/>
        <w:t>involved</w:t>
      </w:r>
      <w:r>
        <w:rPr>
          <w:spacing w:val="31"/>
        </w:rPr>
        <w:t> </w:t>
      </w:r>
      <w:r>
        <w:rPr/>
        <w:t>in</w:t>
      </w:r>
      <w:r>
        <w:rPr>
          <w:spacing w:val="31"/>
        </w:rPr>
        <w:t> </w:t>
      </w:r>
      <w:r>
        <w:rPr/>
        <w:t>decisions</w:t>
      </w:r>
      <w:r>
        <w:rPr>
          <w:spacing w:val="31"/>
        </w:rPr>
        <w:t> </w:t>
      </w:r>
      <w:r>
        <w:rPr/>
        <w:t>that</w:t>
      </w:r>
      <w:r>
        <w:rPr>
          <w:spacing w:val="32"/>
        </w:rPr>
        <w:t> </w:t>
      </w:r>
      <w:r>
        <w:rPr/>
        <w:t>directly</w:t>
      </w:r>
      <w:r>
        <w:rPr>
          <w:spacing w:val="31"/>
        </w:rPr>
        <w:t> </w:t>
      </w:r>
      <w:r>
        <w:rPr/>
        <w:t>affect</w:t>
      </w:r>
      <w:r>
        <w:rPr>
          <w:spacing w:val="32"/>
        </w:rPr>
        <w:t> </w:t>
      </w:r>
      <w:r>
        <w:rPr/>
        <w:t>them.</w:t>
      </w:r>
      <w:r>
        <w:rPr>
          <w:spacing w:val="28"/>
        </w:rPr>
        <w:t> </w:t>
      </w:r>
      <w:r>
        <w:rPr/>
        <w:t>This means that persons with disabilities should be involved at stages of policy development, program</w:t>
      </w:r>
      <w:r>
        <w:rPr>
          <w:spacing w:val="80"/>
        </w:rPr>
        <w:t> </w:t>
      </w:r>
      <w:r>
        <w:rPr/>
        <w:t>planning,</w:t>
      </w:r>
      <w:r>
        <w:rPr>
          <w:spacing w:val="31"/>
        </w:rPr>
        <w:t> </w:t>
      </w:r>
      <w:r>
        <w:rPr/>
        <w:t>and</w:t>
      </w:r>
      <w:r>
        <w:rPr>
          <w:spacing w:val="31"/>
        </w:rPr>
        <w:t> </w:t>
      </w:r>
      <w:r>
        <w:rPr/>
        <w:t>implementation</w:t>
      </w:r>
      <w:r>
        <w:rPr>
          <w:spacing w:val="31"/>
        </w:rPr>
        <w:t> </w:t>
      </w:r>
      <w:r>
        <w:rPr/>
        <w:t>of</w:t>
      </w:r>
      <w:r>
        <w:rPr>
          <w:spacing w:val="31"/>
        </w:rPr>
        <w:t> </w:t>
      </w:r>
      <w:r>
        <w:rPr/>
        <w:t>programs</w:t>
      </w:r>
      <w:r>
        <w:rPr>
          <w:spacing w:val="31"/>
        </w:rPr>
        <w:t> </w:t>
      </w:r>
      <w:r>
        <w:rPr/>
        <w:t>that</w:t>
      </w:r>
      <w:r>
        <w:rPr>
          <w:spacing w:val="31"/>
        </w:rPr>
        <w:t> </w:t>
      </w:r>
      <w:r>
        <w:rPr/>
        <w:t>impact</w:t>
      </w:r>
      <w:r>
        <w:rPr>
          <w:spacing w:val="31"/>
        </w:rPr>
        <w:t> </w:t>
      </w:r>
      <w:r>
        <w:rPr/>
        <w:t>on</w:t>
      </w:r>
      <w:r>
        <w:rPr>
          <w:spacing w:val="31"/>
        </w:rPr>
        <w:t> </w:t>
      </w:r>
      <w:r>
        <w:rPr/>
        <w:t>their</w:t>
      </w:r>
      <w:r>
        <w:rPr>
          <w:spacing w:val="31"/>
        </w:rPr>
        <w:t> </w:t>
      </w:r>
      <w:r>
        <w:rPr/>
        <w:t>lives.</w:t>
      </w:r>
      <w:r>
        <w:rPr>
          <w:spacing w:val="31"/>
        </w:rPr>
        <w:t> </w:t>
      </w:r>
      <w:r>
        <w:rPr/>
        <w:t>Policies</w:t>
      </w:r>
      <w:r>
        <w:rPr>
          <w:spacing w:val="31"/>
        </w:rPr>
        <w:t> </w:t>
      </w:r>
      <w:r>
        <w:rPr/>
        <w:t>and</w:t>
      </w:r>
      <w:r>
        <w:rPr>
          <w:spacing w:val="31"/>
        </w:rPr>
        <w:t> </w:t>
      </w:r>
      <w:r>
        <w:rPr/>
        <w:t>program</w:t>
      </w:r>
      <w:r>
        <w:rPr>
          <w:spacing w:val="31"/>
        </w:rPr>
        <w:t> </w:t>
      </w:r>
      <w:r>
        <w:rPr/>
        <w:t>at</w:t>
      </w:r>
      <w:r>
        <w:rPr>
          <w:spacing w:val="31"/>
        </w:rPr>
        <w:t> </w:t>
      </w:r>
      <w:r>
        <w:rPr/>
        <w:t>all levels are better when persons with disabilities are involved from the start.</w:t>
      </w:r>
    </w:p>
    <w:p>
      <w:pPr>
        <w:pStyle w:val="BodyText"/>
        <w:spacing w:before="7"/>
        <w:rPr>
          <w:sz w:val="25"/>
        </w:rPr>
      </w:pPr>
    </w:p>
    <w:p>
      <w:pPr>
        <w:pStyle w:val="BodyText"/>
        <w:spacing w:line="285" w:lineRule="auto"/>
        <w:ind w:left="1091" w:right="1077"/>
        <w:jc w:val="both"/>
      </w:pPr>
      <w:r>
        <w:rPr/>
        <w:t>The best way to ensure that persons with disabilities are able to access and beneﬁt from your program is to work with local disabled person’s organisations (DPOs) or organisations of and for persons with disabilities. Some DPOs represent persons with all types of disabilities; others are “disability-speciﬁc” and represent a group of people with a speciﬁc impairment type.</w:t>
      </w:r>
    </w:p>
    <w:p>
      <w:pPr>
        <w:pStyle w:val="BodyText"/>
        <w:spacing w:before="8"/>
        <w:rPr>
          <w:sz w:val="25"/>
        </w:rPr>
      </w:pPr>
    </w:p>
    <w:p>
      <w:pPr>
        <w:pStyle w:val="BodyText"/>
        <w:spacing w:line="285" w:lineRule="auto" w:before="1"/>
        <w:ind w:left="1091" w:right="1076"/>
        <w:jc w:val="both"/>
      </w:pPr>
      <w:r>
        <w:rPr/>
        <w:t>Developing</w:t>
      </w:r>
      <w:r>
        <w:rPr>
          <w:spacing w:val="-15"/>
        </w:rPr>
        <w:t> </w:t>
      </w:r>
      <w:r>
        <w:rPr/>
        <w:t>a</w:t>
      </w:r>
      <w:r>
        <w:rPr>
          <w:spacing w:val="-15"/>
        </w:rPr>
        <w:t> </w:t>
      </w:r>
      <w:r>
        <w:rPr/>
        <w:t>relationship</w:t>
      </w:r>
      <w:r>
        <w:rPr>
          <w:spacing w:val="-15"/>
        </w:rPr>
        <w:t> </w:t>
      </w:r>
      <w:r>
        <w:rPr/>
        <w:t>with</w:t>
      </w:r>
      <w:r>
        <w:rPr>
          <w:spacing w:val="-15"/>
        </w:rPr>
        <w:t> </w:t>
      </w:r>
      <w:r>
        <w:rPr/>
        <w:t>DPOs</w:t>
      </w:r>
      <w:r>
        <w:rPr>
          <w:spacing w:val="-15"/>
        </w:rPr>
        <w:t> </w:t>
      </w:r>
      <w:r>
        <w:rPr/>
        <w:t>can</w:t>
      </w:r>
      <w:r>
        <w:rPr>
          <w:spacing w:val="-15"/>
        </w:rPr>
        <w:t> </w:t>
      </w:r>
      <w:r>
        <w:rPr/>
        <w:t>help</w:t>
      </w:r>
      <w:r>
        <w:rPr>
          <w:spacing w:val="-15"/>
        </w:rPr>
        <w:t> </w:t>
      </w:r>
      <w:r>
        <w:rPr/>
        <w:t>you</w:t>
      </w:r>
      <w:r>
        <w:rPr>
          <w:spacing w:val="-15"/>
        </w:rPr>
        <w:t> </w:t>
      </w:r>
      <w:r>
        <w:rPr/>
        <w:t>understand</w:t>
      </w:r>
      <w:r>
        <w:rPr>
          <w:spacing w:val="-15"/>
        </w:rPr>
        <w:t> </w:t>
      </w:r>
      <w:r>
        <w:rPr/>
        <w:t>the</w:t>
      </w:r>
      <w:r>
        <w:rPr>
          <w:spacing w:val="-15"/>
        </w:rPr>
        <w:t> </w:t>
      </w:r>
      <w:r>
        <w:rPr/>
        <w:t>challenges</w:t>
      </w:r>
      <w:r>
        <w:rPr>
          <w:spacing w:val="-15"/>
        </w:rPr>
        <w:t> </w:t>
      </w:r>
      <w:r>
        <w:rPr/>
        <w:t>persons</w:t>
      </w:r>
      <w:r>
        <w:rPr>
          <w:spacing w:val="-15"/>
        </w:rPr>
        <w:t> </w:t>
      </w:r>
      <w:r>
        <w:rPr/>
        <w:t>with</w:t>
      </w:r>
      <w:r>
        <w:rPr>
          <w:spacing w:val="-15"/>
        </w:rPr>
        <w:t> </w:t>
      </w:r>
      <w:r>
        <w:rPr/>
        <w:t>disabilities face in the communities you work in, know of supports that are available to persons with disabilities and ensure that persons with disabilities can beneﬁt from your program.</w:t>
      </w:r>
    </w:p>
    <w:p>
      <w:pPr>
        <w:pStyle w:val="BodyText"/>
        <w:spacing w:before="9"/>
        <w:rPr>
          <w:sz w:val="25"/>
        </w:rPr>
      </w:pPr>
    </w:p>
    <w:p>
      <w:pPr>
        <w:pStyle w:val="Heading9"/>
        <w:rPr>
          <w:i/>
        </w:rPr>
      </w:pPr>
      <w:r>
        <w:rPr>
          <w:i/>
          <w:u w:val="single"/>
        </w:rPr>
        <w:t>Inclusive</w:t>
      </w:r>
      <w:r>
        <w:rPr>
          <w:i/>
          <w:spacing w:val="20"/>
          <w:u w:val="single"/>
        </w:rPr>
        <w:t> </w:t>
      </w:r>
      <w:r>
        <w:rPr>
          <w:i/>
          <w:spacing w:val="-2"/>
          <w:u w:val="single"/>
        </w:rPr>
        <w:t>practices</w:t>
      </w:r>
    </w:p>
    <w:p>
      <w:pPr>
        <w:pStyle w:val="BodyText"/>
        <w:spacing w:before="2"/>
        <w:rPr>
          <w:b/>
          <w:i/>
          <w:sz w:val="30"/>
        </w:rPr>
      </w:pPr>
    </w:p>
    <w:p>
      <w:pPr>
        <w:pStyle w:val="BodyText"/>
        <w:spacing w:line="285" w:lineRule="auto"/>
        <w:ind w:left="1344" w:right="1064"/>
      </w:pPr>
      <w:r>
        <w:rPr/>
        <w:pict>
          <v:rect style="position:absolute;margin-left:54.567001pt;margin-top:3.350674pt;width:4.922pt;height:6.234pt;mso-position-horizontal-relative:page;mso-position-vertical-relative:paragraph;z-index:15849984" id="docshape283" filled="true" fillcolor="#000000" stroked="false">
            <v:fill type="solid"/>
            <w10:wrap type="none"/>
          </v:rect>
        </w:pict>
      </w:r>
      <w:r>
        <w:rPr/>
        <w:t>Build relationships with DPOs to gain active participation in program planning, implementation, monitoring and evaluation</w:t>
      </w:r>
    </w:p>
    <w:p>
      <w:pPr>
        <w:pStyle w:val="BodyText"/>
        <w:spacing w:before="10"/>
        <w:rPr>
          <w:sz w:val="25"/>
        </w:rPr>
      </w:pPr>
    </w:p>
    <w:p>
      <w:pPr>
        <w:pStyle w:val="BodyText"/>
        <w:spacing w:line="285" w:lineRule="auto" w:before="1"/>
        <w:ind w:left="1344" w:right="1315"/>
      </w:pPr>
      <w:r>
        <w:rPr/>
        <w:pict>
          <v:rect style="position:absolute;margin-left:54.567001pt;margin-top:3.047667pt;width:4.922pt;height:6.234pt;mso-position-horizontal-relative:page;mso-position-vertical-relative:paragraph;z-index:15850496" id="docshape284" filled="true" fillcolor="#000000" stroked="false">
            <v:fill type="solid"/>
            <w10:wrap type="none"/>
          </v:rect>
        </w:pict>
      </w:r>
      <w:r>
        <w:rPr/>
        <w:t>Ensure women with disabilities are involved in program planning, implementation, monitoring and evaluation</w:t>
      </w:r>
    </w:p>
    <w:p>
      <w:pPr>
        <w:pStyle w:val="BodyText"/>
        <w:spacing w:before="10"/>
        <w:rPr>
          <w:sz w:val="25"/>
        </w:rPr>
      </w:pPr>
    </w:p>
    <w:p>
      <w:pPr>
        <w:pStyle w:val="BodyText"/>
        <w:ind w:left="1344"/>
      </w:pPr>
      <w:r>
        <w:rPr/>
        <w:pict>
          <v:rect style="position:absolute;margin-left:54.567001pt;margin-top:2.637667pt;width:4.922pt;height:6.234pt;mso-position-horizontal-relative:page;mso-position-vertical-relative:paragraph;z-index:15851008" id="docshape285" filled="true" fillcolor="#000000" stroked="false">
            <v:fill type="solid"/>
            <w10:wrap type="none"/>
          </v:rect>
        </w:pict>
      </w:r>
      <w:r>
        <w:rPr/>
        <w:t>Establish</w:t>
      </w:r>
      <w:r>
        <w:rPr>
          <w:spacing w:val="14"/>
        </w:rPr>
        <w:t> </w:t>
      </w:r>
      <w:r>
        <w:rPr/>
        <w:t>an</w:t>
      </w:r>
      <w:r>
        <w:rPr>
          <w:spacing w:val="15"/>
        </w:rPr>
        <w:t> </w:t>
      </w:r>
      <w:r>
        <w:rPr/>
        <w:t>on-going</w:t>
      </w:r>
      <w:r>
        <w:rPr>
          <w:spacing w:val="15"/>
        </w:rPr>
        <w:t> </w:t>
      </w:r>
      <w:r>
        <w:rPr/>
        <w:t>advisory</w:t>
      </w:r>
      <w:r>
        <w:rPr>
          <w:spacing w:val="15"/>
        </w:rPr>
        <w:t> </w:t>
      </w:r>
      <w:r>
        <w:rPr/>
        <w:t>team</w:t>
      </w:r>
      <w:r>
        <w:rPr>
          <w:spacing w:val="15"/>
        </w:rPr>
        <w:t> </w:t>
      </w:r>
      <w:r>
        <w:rPr/>
        <w:t>that</w:t>
      </w:r>
      <w:r>
        <w:rPr>
          <w:spacing w:val="14"/>
        </w:rPr>
        <w:t> </w:t>
      </w:r>
      <w:r>
        <w:rPr/>
        <w:t>includes</w:t>
      </w:r>
      <w:r>
        <w:rPr>
          <w:spacing w:val="15"/>
        </w:rPr>
        <w:t> </w:t>
      </w:r>
      <w:r>
        <w:rPr/>
        <w:t>women</w:t>
      </w:r>
      <w:r>
        <w:rPr>
          <w:spacing w:val="15"/>
        </w:rPr>
        <w:t> </w:t>
      </w:r>
      <w:r>
        <w:rPr/>
        <w:t>with</w:t>
      </w:r>
      <w:r>
        <w:rPr>
          <w:spacing w:val="15"/>
        </w:rPr>
        <w:t> </w:t>
      </w:r>
      <w:r>
        <w:rPr/>
        <w:t>disabilities</w:t>
      </w:r>
      <w:r>
        <w:rPr>
          <w:spacing w:val="15"/>
        </w:rPr>
        <w:t> </w:t>
      </w:r>
      <w:r>
        <w:rPr>
          <w:spacing w:val="-2"/>
        </w:rPr>
        <w:t>representatives.</w:t>
      </w:r>
    </w:p>
    <w:p>
      <w:pPr>
        <w:pStyle w:val="BodyText"/>
        <w:spacing w:before="2"/>
        <w:rPr>
          <w:sz w:val="30"/>
        </w:rPr>
      </w:pPr>
    </w:p>
    <w:p>
      <w:pPr>
        <w:pStyle w:val="BodyText"/>
        <w:spacing w:line="285" w:lineRule="auto"/>
        <w:ind w:left="1344" w:right="1203"/>
      </w:pPr>
      <w:r>
        <w:rPr/>
        <w:pict>
          <v:rect style="position:absolute;margin-left:54.567001pt;margin-top:3.687673pt;width:4.922pt;height:6.234pt;mso-position-horizontal-relative:page;mso-position-vertical-relative:paragraph;z-index:15851520" id="docshape286" filled="true" fillcolor="#000000" stroked="false">
            <v:fill type="solid"/>
            <w10:wrap type="none"/>
          </v:rect>
        </w:pict>
      </w:r>
      <w:r>
        <w:rPr/>
        <w:t>Develop strong linkages between your service and disability stakeholders within the community</w:t>
      </w:r>
      <w:r>
        <w:rPr>
          <w:spacing w:val="40"/>
        </w:rPr>
        <w:t> </w:t>
      </w:r>
      <w:r>
        <w:rPr/>
        <w:t>to facilitate the referral network</w:t>
      </w:r>
    </w:p>
    <w:p>
      <w:pPr>
        <w:spacing w:after="0" w:line="285" w:lineRule="auto"/>
        <w:sectPr>
          <w:pgSz w:w="11910" w:h="16840"/>
          <w:pgMar w:header="0" w:footer="379" w:top="1440" w:bottom="560" w:left="0" w:right="0"/>
        </w:sectPr>
      </w:pPr>
    </w:p>
    <w:p>
      <w:pPr>
        <w:pStyle w:val="BodyText"/>
        <w:rPr>
          <w:sz w:val="20"/>
        </w:rPr>
      </w:pPr>
    </w:p>
    <w:p>
      <w:pPr>
        <w:pStyle w:val="BodyText"/>
        <w:spacing w:before="5"/>
        <w:rPr>
          <w:sz w:val="24"/>
        </w:rPr>
      </w:pPr>
    </w:p>
    <w:p>
      <w:pPr>
        <w:pStyle w:val="BodyText"/>
        <w:spacing w:before="93"/>
        <w:ind w:left="1338"/>
      </w:pPr>
      <w:r>
        <w:rPr/>
        <w:pict>
          <v:rect style="position:absolute;margin-left:54.250999pt;margin-top:6.954446pt;width:4.922pt;height:6.234pt;mso-position-horizontal-relative:page;mso-position-vertical-relative:paragraph;z-index:15852032" id="docshape287" filled="true" fillcolor="#000000" stroked="false">
            <v:fill type="solid"/>
            <w10:wrap type="none"/>
          </v:rect>
        </w:pict>
      </w:r>
      <w:r>
        <w:rPr/>
        <w:t>Facilitate</w:t>
      </w:r>
      <w:r>
        <w:rPr>
          <w:spacing w:val="14"/>
        </w:rPr>
        <w:t> </w:t>
      </w:r>
      <w:r>
        <w:rPr/>
        <w:t>access</w:t>
      </w:r>
      <w:r>
        <w:rPr>
          <w:spacing w:val="17"/>
        </w:rPr>
        <w:t> </w:t>
      </w:r>
      <w:r>
        <w:rPr/>
        <w:t>to</w:t>
      </w:r>
      <w:r>
        <w:rPr>
          <w:spacing w:val="17"/>
        </w:rPr>
        <w:t> </w:t>
      </w:r>
      <w:r>
        <w:rPr/>
        <w:t>disability</w:t>
      </w:r>
      <w:r>
        <w:rPr>
          <w:spacing w:val="17"/>
        </w:rPr>
        <w:t> </w:t>
      </w:r>
      <w:r>
        <w:rPr/>
        <w:t>and</w:t>
      </w:r>
      <w:r>
        <w:rPr>
          <w:spacing w:val="17"/>
        </w:rPr>
        <w:t> </w:t>
      </w:r>
      <w:r>
        <w:rPr/>
        <w:t>specialist</w:t>
      </w:r>
      <w:r>
        <w:rPr>
          <w:spacing w:val="16"/>
        </w:rPr>
        <w:t> </w:t>
      </w:r>
      <w:r>
        <w:rPr/>
        <w:t>medical</w:t>
      </w:r>
      <w:r>
        <w:rPr>
          <w:spacing w:val="17"/>
        </w:rPr>
        <w:t> </w:t>
      </w:r>
      <w:r>
        <w:rPr/>
        <w:t>services</w:t>
      </w:r>
      <w:r>
        <w:rPr>
          <w:spacing w:val="17"/>
        </w:rPr>
        <w:t> </w:t>
      </w:r>
      <w:r>
        <w:rPr/>
        <w:t>including</w:t>
      </w:r>
      <w:r>
        <w:rPr>
          <w:spacing w:val="17"/>
        </w:rPr>
        <w:t> </w:t>
      </w:r>
      <w:r>
        <w:rPr/>
        <w:t>assistive</w:t>
      </w:r>
      <w:r>
        <w:rPr>
          <w:spacing w:val="17"/>
        </w:rPr>
        <w:t> </w:t>
      </w:r>
      <w:r>
        <w:rPr>
          <w:spacing w:val="-2"/>
        </w:rPr>
        <w:t>devices</w:t>
      </w:r>
    </w:p>
    <w:p>
      <w:pPr>
        <w:pStyle w:val="BodyText"/>
        <w:spacing w:before="2"/>
        <w:rPr>
          <w:sz w:val="30"/>
        </w:rPr>
      </w:pPr>
    </w:p>
    <w:p>
      <w:pPr>
        <w:pStyle w:val="BodyText"/>
        <w:spacing w:line="285" w:lineRule="auto"/>
        <w:ind w:left="1338" w:right="1064"/>
      </w:pPr>
      <w:r>
        <w:rPr/>
        <w:pict>
          <v:rect style="position:absolute;margin-left:53.936001pt;margin-top:3.729498pt;width:4.922pt;height:6.234pt;mso-position-horizontal-relative:page;mso-position-vertical-relative:paragraph;z-index:15852544" id="docshape288" filled="true" fillcolor="#000000" stroked="false">
            <v:fill type="solid"/>
            <w10:wrap type="none"/>
          </v:rect>
        </w:pict>
      </w:r>
      <w:r>
        <w:rPr/>
        <w:t>Know where to refer persons with disabilities for disability speciﬁc needs such as assistive devices, and have this information available in varied format</w:t>
      </w:r>
    </w:p>
    <w:p>
      <w:pPr>
        <w:pStyle w:val="BodyText"/>
        <w:spacing w:before="10"/>
        <w:rPr>
          <w:sz w:val="25"/>
        </w:rPr>
      </w:pPr>
    </w:p>
    <w:p>
      <w:pPr>
        <w:pStyle w:val="BodyText"/>
        <w:spacing w:line="285" w:lineRule="auto" w:before="1"/>
        <w:ind w:left="1338" w:right="1203"/>
      </w:pPr>
      <w:r>
        <w:rPr/>
        <w:pict>
          <v:rect style="position:absolute;margin-left:54.250999pt;margin-top:3.419461pt;width:4.922pt;height:6.234pt;mso-position-horizontal-relative:page;mso-position-vertical-relative:paragraph;z-index:15853056" id="docshape289" filled="true" fillcolor="#000000" stroked="false">
            <v:fill type="solid"/>
            <w10:wrap type="none"/>
          </v:rect>
        </w:pict>
      </w:r>
      <w:r>
        <w:rPr/>
        <w:t>Have information about the accessibility of services and shelters; ensure you know the location</w:t>
      </w:r>
      <w:r>
        <w:rPr>
          <w:spacing w:val="40"/>
        </w:rPr>
        <w:t> </w:t>
      </w:r>
      <w:r>
        <w:rPr/>
        <w:t>of accessible services</w:t>
      </w:r>
    </w:p>
    <w:p>
      <w:pPr>
        <w:pStyle w:val="BodyText"/>
        <w:spacing w:before="10"/>
        <w:rPr>
          <w:sz w:val="25"/>
        </w:rPr>
      </w:pPr>
    </w:p>
    <w:p>
      <w:pPr>
        <w:pStyle w:val="BodyText"/>
        <w:ind w:left="1338"/>
      </w:pPr>
      <w:r>
        <w:rPr/>
        <w:pict>
          <v:rect style="position:absolute;margin-left:54.250999pt;margin-top:3.016484pt;width:4.922pt;height:6.234pt;mso-position-horizontal-relative:page;mso-position-vertical-relative:paragraph;z-index:15853568" id="docshape290" filled="true" fillcolor="#000000" stroked="false">
            <v:fill type="solid"/>
            <w10:wrap type="none"/>
          </v:rect>
        </w:pict>
      </w:r>
      <w:r>
        <w:rPr/>
        <w:t>Work</w:t>
      </w:r>
      <w:r>
        <w:rPr>
          <w:spacing w:val="9"/>
        </w:rPr>
        <w:t> </w:t>
      </w:r>
      <w:r>
        <w:rPr/>
        <w:t>with</w:t>
      </w:r>
      <w:r>
        <w:rPr>
          <w:spacing w:val="11"/>
        </w:rPr>
        <w:t> </w:t>
      </w:r>
      <w:r>
        <w:rPr/>
        <w:t>your</w:t>
      </w:r>
      <w:r>
        <w:rPr>
          <w:spacing w:val="11"/>
        </w:rPr>
        <w:t> </w:t>
      </w:r>
      <w:r>
        <w:rPr/>
        <w:t>partners</w:t>
      </w:r>
      <w:r>
        <w:rPr>
          <w:spacing w:val="12"/>
        </w:rPr>
        <w:t> </w:t>
      </w:r>
      <w:r>
        <w:rPr/>
        <w:t>to</w:t>
      </w:r>
      <w:r>
        <w:rPr>
          <w:spacing w:val="11"/>
        </w:rPr>
        <w:t> </w:t>
      </w:r>
      <w:r>
        <w:rPr/>
        <w:t>ensure</w:t>
      </w:r>
      <w:r>
        <w:rPr>
          <w:spacing w:val="11"/>
        </w:rPr>
        <w:t> </w:t>
      </w:r>
      <w:r>
        <w:rPr/>
        <w:t>shelters</w:t>
      </w:r>
      <w:r>
        <w:rPr>
          <w:spacing w:val="11"/>
        </w:rPr>
        <w:t> </w:t>
      </w:r>
      <w:r>
        <w:rPr/>
        <w:t>are</w:t>
      </w:r>
      <w:r>
        <w:rPr>
          <w:spacing w:val="12"/>
        </w:rPr>
        <w:t> </w:t>
      </w:r>
      <w:r>
        <w:rPr>
          <w:spacing w:val="-2"/>
        </w:rPr>
        <w:t>accessible</w:t>
      </w:r>
    </w:p>
    <w:p>
      <w:pPr>
        <w:pStyle w:val="Heading8"/>
        <w:spacing w:line="600" w:lineRule="atLeast"/>
        <w:ind w:left="1085" w:right="8300"/>
        <w:jc w:val="both"/>
      </w:pPr>
      <w:r>
        <w:rPr/>
        <w:t>Where</w:t>
      </w:r>
      <w:r>
        <w:rPr>
          <w:spacing w:val="-9"/>
        </w:rPr>
        <w:t> </w:t>
      </w:r>
      <w:r>
        <w:rPr/>
        <w:t>to</w:t>
      </w:r>
      <w:r>
        <w:rPr>
          <w:spacing w:val="-9"/>
        </w:rPr>
        <w:t> </w:t>
      </w:r>
      <w:r>
        <w:rPr/>
        <w:t>ﬁnd</w:t>
      </w:r>
      <w:r>
        <w:rPr>
          <w:spacing w:val="-9"/>
        </w:rPr>
        <w:t> </w:t>
      </w:r>
      <w:r>
        <w:rPr/>
        <w:t>more</w:t>
      </w:r>
      <w:r>
        <w:rPr>
          <w:spacing w:val="-9"/>
        </w:rPr>
        <w:t> </w:t>
      </w:r>
      <w:r>
        <w:rPr/>
        <w:t>help Policies and Planning</w:t>
      </w:r>
    </w:p>
    <w:p>
      <w:pPr>
        <w:pStyle w:val="BodyText"/>
        <w:spacing w:line="285" w:lineRule="auto" w:before="47"/>
        <w:ind w:left="1085" w:right="1083"/>
        <w:jc w:val="both"/>
      </w:pPr>
      <w:r>
        <w:rPr/>
        <w:t>Having a clear policy about how your organisation will include women with disabilities means that there are structures and processes in place to ensure women with disability can beneﬁt from your organisation’s programs on access on an equal basis with others.</w:t>
      </w:r>
    </w:p>
    <w:p>
      <w:pPr>
        <w:pStyle w:val="BodyText"/>
        <w:spacing w:before="9"/>
        <w:rPr>
          <w:sz w:val="25"/>
        </w:rPr>
      </w:pPr>
    </w:p>
    <w:p>
      <w:pPr>
        <w:pStyle w:val="BodyText"/>
        <w:spacing w:line="285" w:lineRule="auto" w:before="1"/>
        <w:ind w:left="1085" w:right="1078"/>
        <w:jc w:val="both"/>
      </w:pPr>
      <w:r>
        <w:rPr/>
        <w:t>Women with disabilities have a right to be involved in making decisions about programs that directly affect them. This means that persons with disabilities should be involved at stages of policy development, program planning, and implementation of programs that impact on their lives. Poli- cies</w:t>
      </w:r>
      <w:r>
        <w:rPr>
          <w:spacing w:val="5"/>
        </w:rPr>
        <w:t> </w:t>
      </w:r>
      <w:r>
        <w:rPr/>
        <w:t>and</w:t>
      </w:r>
      <w:r>
        <w:rPr>
          <w:spacing w:val="7"/>
        </w:rPr>
        <w:t> </w:t>
      </w:r>
      <w:r>
        <w:rPr/>
        <w:t>programs</w:t>
      </w:r>
      <w:r>
        <w:rPr>
          <w:spacing w:val="7"/>
        </w:rPr>
        <w:t> </w:t>
      </w:r>
      <w:r>
        <w:rPr/>
        <w:t>at</w:t>
      </w:r>
      <w:r>
        <w:rPr>
          <w:spacing w:val="7"/>
        </w:rPr>
        <w:t> </w:t>
      </w:r>
      <w:r>
        <w:rPr/>
        <w:t>all</w:t>
      </w:r>
      <w:r>
        <w:rPr>
          <w:spacing w:val="7"/>
        </w:rPr>
        <w:t> </w:t>
      </w:r>
      <w:r>
        <w:rPr/>
        <w:t>levels</w:t>
      </w:r>
      <w:r>
        <w:rPr>
          <w:spacing w:val="7"/>
        </w:rPr>
        <w:t> </w:t>
      </w:r>
      <w:r>
        <w:rPr/>
        <w:t>are</w:t>
      </w:r>
      <w:r>
        <w:rPr>
          <w:spacing w:val="7"/>
        </w:rPr>
        <w:t> </w:t>
      </w:r>
      <w:r>
        <w:rPr/>
        <w:t>better</w:t>
      </w:r>
      <w:r>
        <w:rPr>
          <w:spacing w:val="7"/>
        </w:rPr>
        <w:t> </w:t>
      </w:r>
      <w:r>
        <w:rPr/>
        <w:t>when</w:t>
      </w:r>
      <w:r>
        <w:rPr>
          <w:spacing w:val="7"/>
        </w:rPr>
        <w:t> </w:t>
      </w:r>
      <w:r>
        <w:rPr/>
        <w:t>persons</w:t>
      </w:r>
      <w:r>
        <w:rPr>
          <w:spacing w:val="7"/>
        </w:rPr>
        <w:t> </w:t>
      </w:r>
      <w:r>
        <w:rPr/>
        <w:t>with</w:t>
      </w:r>
      <w:r>
        <w:rPr>
          <w:spacing w:val="7"/>
        </w:rPr>
        <w:t> </w:t>
      </w:r>
      <w:r>
        <w:rPr/>
        <w:t>disabilities</w:t>
      </w:r>
      <w:r>
        <w:rPr>
          <w:spacing w:val="7"/>
        </w:rPr>
        <w:t> </w:t>
      </w:r>
      <w:r>
        <w:rPr/>
        <w:t>are</w:t>
      </w:r>
      <w:r>
        <w:rPr>
          <w:spacing w:val="7"/>
        </w:rPr>
        <w:t> </w:t>
      </w:r>
      <w:r>
        <w:rPr/>
        <w:t>involved</w:t>
      </w:r>
      <w:r>
        <w:rPr>
          <w:spacing w:val="7"/>
        </w:rPr>
        <w:t> </w:t>
      </w:r>
      <w:r>
        <w:rPr/>
        <w:t>from</w:t>
      </w:r>
      <w:r>
        <w:rPr>
          <w:spacing w:val="7"/>
        </w:rPr>
        <w:t> </w:t>
      </w:r>
      <w:r>
        <w:rPr/>
        <w:t>the</w:t>
      </w:r>
      <w:r>
        <w:rPr>
          <w:spacing w:val="7"/>
        </w:rPr>
        <w:t> </w:t>
      </w:r>
      <w:r>
        <w:rPr>
          <w:spacing w:val="-2"/>
        </w:rPr>
        <w:t>start.</w:t>
      </w:r>
    </w:p>
    <w:p>
      <w:pPr>
        <w:pStyle w:val="BodyText"/>
        <w:spacing w:before="8"/>
        <w:rPr>
          <w:sz w:val="25"/>
        </w:rPr>
      </w:pPr>
    </w:p>
    <w:p>
      <w:pPr>
        <w:spacing w:before="0"/>
        <w:ind w:left="1085" w:right="0" w:firstLine="0"/>
        <w:jc w:val="left"/>
        <w:rPr>
          <w:b/>
          <w:i/>
          <w:sz w:val="22"/>
        </w:rPr>
      </w:pPr>
      <w:r>
        <w:rPr>
          <w:b/>
          <w:i/>
          <w:sz w:val="22"/>
          <w:u w:val="single"/>
        </w:rPr>
        <w:t>Inclusive</w:t>
      </w:r>
      <w:r>
        <w:rPr>
          <w:b/>
          <w:i/>
          <w:spacing w:val="20"/>
          <w:sz w:val="22"/>
          <w:u w:val="single"/>
        </w:rPr>
        <w:t> </w:t>
      </w:r>
      <w:r>
        <w:rPr>
          <w:b/>
          <w:i/>
          <w:spacing w:val="-2"/>
          <w:sz w:val="22"/>
          <w:u w:val="single"/>
        </w:rPr>
        <w:t>practice:</w:t>
      </w:r>
    </w:p>
    <w:p>
      <w:pPr>
        <w:pStyle w:val="BodyText"/>
        <w:spacing w:before="2"/>
        <w:rPr>
          <w:b/>
          <w:i/>
          <w:sz w:val="30"/>
        </w:rPr>
      </w:pPr>
    </w:p>
    <w:p>
      <w:pPr>
        <w:pStyle w:val="Heading8"/>
        <w:ind w:left="1085"/>
      </w:pPr>
      <w:r>
        <w:rPr>
          <w:spacing w:val="-2"/>
        </w:rPr>
        <w:t>Policies:</w:t>
      </w:r>
    </w:p>
    <w:p>
      <w:pPr>
        <w:pStyle w:val="BodyText"/>
        <w:spacing w:before="2"/>
        <w:rPr>
          <w:b/>
          <w:sz w:val="30"/>
        </w:rPr>
      </w:pPr>
    </w:p>
    <w:p>
      <w:pPr>
        <w:pStyle w:val="BodyText"/>
        <w:spacing w:line="285" w:lineRule="auto"/>
        <w:ind w:left="1338" w:right="1064"/>
      </w:pPr>
      <w:r>
        <w:rPr/>
        <w:pict>
          <v:rect style="position:absolute;margin-left:54.250999pt;margin-top:3.151472pt;width:4.922pt;height:6.234pt;mso-position-horizontal-relative:page;mso-position-vertical-relative:paragraph;z-index:15854080" id="docshape291" filled="true" fillcolor="#000000" stroked="false">
            <v:fill type="solid"/>
            <w10:wrap type="none"/>
          </v:rect>
        </w:pict>
      </w:r>
      <w:r>
        <w:rPr/>
        <w:t>Have a policy that outlines what the organisation will do to enable women with disabilities to equally access the services provided.</w:t>
      </w:r>
    </w:p>
    <w:p>
      <w:pPr>
        <w:pStyle w:val="BodyText"/>
        <w:spacing w:before="10"/>
        <w:rPr>
          <w:sz w:val="25"/>
        </w:rPr>
      </w:pPr>
    </w:p>
    <w:p>
      <w:pPr>
        <w:pStyle w:val="BodyText"/>
        <w:spacing w:line="285" w:lineRule="auto"/>
        <w:ind w:left="1338" w:right="1064"/>
      </w:pPr>
      <w:r>
        <w:rPr/>
        <w:pict>
          <v:rect style="position:absolute;margin-left:54.250999pt;margin-top:3.361465pt;width:4.922pt;height:6.234pt;mso-position-horizontal-relative:page;mso-position-vertical-relative:paragraph;z-index:15854592" id="docshape292" filled="true" fillcolor="#000000" stroked="false">
            <v:fill type="solid"/>
            <w10:wrap type="none"/>
          </v:rect>
        </w:pict>
      </w:r>
      <w:r>
        <w:rPr/>
        <w:t>Ensure the policy has an accompanying complaint procedure so that women who experience discrimination can make a complaint and have it addressed by the organisation.</w:t>
      </w:r>
    </w:p>
    <w:p>
      <w:pPr>
        <w:pStyle w:val="BodyText"/>
        <w:spacing w:before="11"/>
        <w:rPr>
          <w:sz w:val="25"/>
        </w:rPr>
      </w:pPr>
    </w:p>
    <w:p>
      <w:pPr>
        <w:pStyle w:val="BodyText"/>
        <w:spacing w:line="285" w:lineRule="auto"/>
        <w:ind w:left="1338" w:right="1064" w:hanging="13"/>
      </w:pPr>
      <w:r>
        <w:rPr/>
        <w:pict>
          <v:rect style="position:absolute;margin-left:54.250999pt;margin-top:3.579473pt;width:4.922pt;height:6.234pt;mso-position-horizontal-relative:page;mso-position-vertical-relative:paragraph;z-index:15855104" id="docshape293" filled="true" fillcolor="#000000" stroked="false">
            <v:fill type="solid"/>
            <w10:wrap type="none"/>
          </v:rect>
        </w:pict>
      </w:r>
      <w:r>
        <w:rPr/>
        <w:t>Address ﬁnancial barriers to services for persons with disabilities through embedding disability related funding strategies within policies.</w:t>
      </w:r>
    </w:p>
    <w:p>
      <w:pPr>
        <w:pStyle w:val="BodyText"/>
        <w:spacing w:before="10"/>
        <w:rPr>
          <w:sz w:val="25"/>
        </w:rPr>
      </w:pPr>
    </w:p>
    <w:p>
      <w:pPr>
        <w:pStyle w:val="BodyText"/>
        <w:spacing w:line="285" w:lineRule="auto"/>
        <w:ind w:left="1338" w:right="1064"/>
      </w:pPr>
      <w:r>
        <w:rPr/>
        <w:pict>
          <v:rect style="position:absolute;margin-left:54.250999pt;margin-top:3.788466pt;width:4.922pt;height:6.234pt;mso-position-horizontal-relative:page;mso-position-vertical-relative:paragraph;z-index:15855616" id="docshape294" filled="true" fillcolor="#000000" stroked="false">
            <v:fill type="solid"/>
            <w10:wrap type="none"/>
          </v:rect>
        </w:pict>
      </w:r>
      <w:r>
        <w:rPr/>
        <w:t>Prioritise persons with disabilities across service provision (e.g. to reduce waiting time, reduce travel costs).</w:t>
      </w:r>
    </w:p>
    <w:p>
      <w:pPr>
        <w:pStyle w:val="BodyText"/>
        <w:spacing w:before="11"/>
        <w:rPr>
          <w:sz w:val="25"/>
        </w:rPr>
      </w:pPr>
    </w:p>
    <w:p>
      <w:pPr>
        <w:pStyle w:val="Heading8"/>
        <w:ind w:left="1085"/>
        <w:rPr>
          <w:b w:val="0"/>
        </w:rPr>
      </w:pPr>
      <w:r>
        <w:rPr>
          <w:spacing w:val="-2"/>
        </w:rPr>
        <w:t>Planning</w:t>
      </w:r>
      <w:r>
        <w:rPr>
          <w:b w:val="0"/>
          <w:spacing w:val="-2"/>
        </w:rPr>
        <w:t>:</w:t>
      </w:r>
    </w:p>
    <w:p>
      <w:pPr>
        <w:pStyle w:val="BodyText"/>
        <w:spacing w:before="2"/>
        <w:rPr>
          <w:sz w:val="30"/>
        </w:rPr>
      </w:pPr>
    </w:p>
    <w:p>
      <w:pPr>
        <w:pStyle w:val="BodyText"/>
        <w:spacing w:line="285" w:lineRule="auto"/>
        <w:ind w:left="1338" w:right="1064"/>
      </w:pPr>
      <w:r>
        <w:rPr/>
        <w:pict>
          <v:rect style="position:absolute;margin-left:54.250999pt;margin-top:3.486472pt;width:4.922pt;height:6.234pt;mso-position-horizontal-relative:page;mso-position-vertical-relative:paragraph;z-index:15856128" id="docshape295" filled="true" fillcolor="#000000" stroked="false">
            <v:fill type="solid"/>
            <w10:wrap type="none"/>
          </v:rect>
        </w:pict>
      </w:r>
      <w:r>
        <w:rPr/>
        <w:t>Build relationships with DPOs to gain active participation in program planning, implementation, monitoring and evaluation.</w:t>
      </w:r>
    </w:p>
    <w:p>
      <w:pPr>
        <w:pStyle w:val="BodyText"/>
        <w:spacing w:before="10"/>
        <w:rPr>
          <w:sz w:val="25"/>
        </w:rPr>
      </w:pPr>
    </w:p>
    <w:p>
      <w:pPr>
        <w:pStyle w:val="BodyText"/>
        <w:spacing w:line="285" w:lineRule="auto"/>
        <w:ind w:left="1338" w:right="1315"/>
      </w:pPr>
      <w:r>
        <w:rPr/>
        <w:pict>
          <v:rect style="position:absolute;margin-left:54.250999pt;margin-top:3.836473pt;width:4.922pt;height:6.234pt;mso-position-horizontal-relative:page;mso-position-vertical-relative:paragraph;z-index:15856640" id="docshape296" filled="true" fillcolor="#000000" stroked="false">
            <v:fill type="solid"/>
            <w10:wrap type="none"/>
          </v:rect>
        </w:pict>
      </w:r>
      <w:r>
        <w:rPr/>
        <w:t>Ensure women with disabilities are involved in program planning, implementation, monitoring and evaluation.</w:t>
      </w:r>
    </w:p>
    <w:p>
      <w:pPr>
        <w:spacing w:after="0" w:line="285" w:lineRule="auto"/>
        <w:sectPr>
          <w:pgSz w:w="11910" w:h="16840"/>
          <w:pgMar w:header="0" w:footer="379" w:top="1640" w:bottom="560" w:left="0" w:right="0"/>
        </w:sectPr>
      </w:pPr>
    </w:p>
    <w:p>
      <w:pPr>
        <w:pStyle w:val="BodyText"/>
        <w:rPr>
          <w:sz w:val="20"/>
        </w:rPr>
      </w:pPr>
    </w:p>
    <w:p>
      <w:pPr>
        <w:pStyle w:val="BodyText"/>
        <w:rPr>
          <w:sz w:val="20"/>
        </w:rPr>
      </w:pPr>
    </w:p>
    <w:p>
      <w:pPr>
        <w:pStyle w:val="BodyText"/>
        <w:spacing w:before="9"/>
        <w:rPr>
          <w:sz w:val="21"/>
        </w:rPr>
      </w:pPr>
    </w:p>
    <w:p>
      <w:pPr>
        <w:pStyle w:val="BodyText"/>
        <w:spacing w:before="93"/>
        <w:ind w:left="1344"/>
      </w:pPr>
      <w:r>
        <w:rPr/>
        <w:pict>
          <v:rect style="position:absolute;margin-left:54.567001pt;margin-top:7.806446pt;width:4.922pt;height:6.234pt;mso-position-horizontal-relative:page;mso-position-vertical-relative:paragraph;z-index:15857152" id="docshape297" filled="true" fillcolor="#000000" stroked="false">
            <v:fill type="solid"/>
            <w10:wrap type="none"/>
          </v:rect>
        </w:pict>
      </w:r>
      <w:r>
        <w:rPr/>
        <w:t>Ensure</w:t>
      </w:r>
      <w:r>
        <w:rPr>
          <w:spacing w:val="13"/>
        </w:rPr>
        <w:t> </w:t>
      </w:r>
      <w:r>
        <w:rPr/>
        <w:t>that</w:t>
      </w:r>
      <w:r>
        <w:rPr>
          <w:spacing w:val="13"/>
        </w:rPr>
        <w:t> </w:t>
      </w:r>
      <w:r>
        <w:rPr/>
        <w:t>persons</w:t>
      </w:r>
      <w:r>
        <w:rPr>
          <w:spacing w:val="14"/>
        </w:rPr>
        <w:t> </w:t>
      </w:r>
      <w:r>
        <w:rPr/>
        <w:t>with</w:t>
      </w:r>
      <w:r>
        <w:rPr>
          <w:spacing w:val="13"/>
        </w:rPr>
        <w:t> </w:t>
      </w:r>
      <w:r>
        <w:rPr/>
        <w:t>disabilities</w:t>
      </w:r>
      <w:r>
        <w:rPr>
          <w:spacing w:val="13"/>
        </w:rPr>
        <w:t> </w:t>
      </w:r>
      <w:r>
        <w:rPr/>
        <w:t>are</w:t>
      </w:r>
      <w:r>
        <w:rPr>
          <w:spacing w:val="14"/>
        </w:rPr>
        <w:t> </w:t>
      </w:r>
      <w:r>
        <w:rPr/>
        <w:t>involved</w:t>
      </w:r>
      <w:r>
        <w:rPr>
          <w:spacing w:val="13"/>
        </w:rPr>
        <w:t> </w:t>
      </w:r>
      <w:r>
        <w:rPr/>
        <w:t>in</w:t>
      </w:r>
      <w:r>
        <w:rPr>
          <w:spacing w:val="14"/>
        </w:rPr>
        <w:t> </w:t>
      </w:r>
      <w:r>
        <w:rPr/>
        <w:t>consultation</w:t>
      </w:r>
      <w:r>
        <w:rPr>
          <w:spacing w:val="13"/>
        </w:rPr>
        <w:t> </w:t>
      </w:r>
      <w:r>
        <w:rPr/>
        <w:t>about</w:t>
      </w:r>
      <w:r>
        <w:rPr>
          <w:spacing w:val="13"/>
        </w:rPr>
        <w:t> </w:t>
      </w:r>
      <w:r>
        <w:rPr/>
        <w:t>barriers</w:t>
      </w:r>
      <w:r>
        <w:rPr>
          <w:spacing w:val="14"/>
        </w:rPr>
        <w:t> </w:t>
      </w:r>
      <w:r>
        <w:rPr/>
        <w:t>to</w:t>
      </w:r>
      <w:r>
        <w:rPr>
          <w:spacing w:val="13"/>
        </w:rPr>
        <w:t> </w:t>
      </w:r>
      <w:r>
        <w:rPr/>
        <w:t>s</w:t>
      </w:r>
      <w:r>
        <w:rPr>
          <w:spacing w:val="14"/>
        </w:rPr>
        <w:t> </w:t>
      </w:r>
      <w:r>
        <w:rPr>
          <w:spacing w:val="-2"/>
        </w:rPr>
        <w:t>ervices.</w:t>
      </w:r>
    </w:p>
    <w:p>
      <w:pPr>
        <w:pStyle w:val="BodyText"/>
        <w:spacing w:before="2"/>
        <w:rPr>
          <w:sz w:val="30"/>
        </w:rPr>
      </w:pPr>
    </w:p>
    <w:p>
      <w:pPr>
        <w:pStyle w:val="BodyText"/>
        <w:spacing w:line="285" w:lineRule="auto"/>
        <w:ind w:left="1344" w:right="1203"/>
      </w:pPr>
      <w:r>
        <w:rPr/>
        <w:pict>
          <v:rect style="position:absolute;margin-left:54.567001pt;margin-top:4.010498pt;width:4.922pt;height:6.234pt;mso-position-horizontal-relative:page;mso-position-vertical-relative:paragraph;z-index:15857664" id="docshape298" filled="true" fillcolor="#000000" stroked="false">
            <v:fill type="solid"/>
            <w10:wrap type="none"/>
          </v:rect>
        </w:pict>
      </w:r>
      <w:r>
        <w:rPr/>
        <w:t>Develop strong linkages between your service and disability stakeholders within the community</w:t>
      </w:r>
      <w:r>
        <w:rPr>
          <w:spacing w:val="40"/>
        </w:rPr>
        <w:t> </w:t>
      </w:r>
      <w:r>
        <w:rPr/>
        <w:t>to facilitate the referral network.</w:t>
      </w:r>
    </w:p>
    <w:p>
      <w:pPr>
        <w:pStyle w:val="BodyText"/>
        <w:spacing w:before="11"/>
        <w:rPr>
          <w:sz w:val="25"/>
        </w:rPr>
      </w:pPr>
    </w:p>
    <w:p>
      <w:pPr>
        <w:pStyle w:val="BodyText"/>
        <w:spacing w:line="285" w:lineRule="auto"/>
        <w:ind w:left="1344" w:right="1064"/>
      </w:pPr>
      <w:r>
        <w:rPr/>
        <w:pict>
          <v:rect style="position:absolute;margin-left:54.567001pt;margin-top:4.080461pt;width:4.922pt;height:6.234pt;mso-position-horizontal-relative:page;mso-position-vertical-relative:paragraph;z-index:15858176" id="docshape299" filled="true" fillcolor="#000000" stroked="false">
            <v:fill type="solid"/>
            <w10:wrap type="none"/>
          </v:rect>
        </w:pict>
      </w:r>
      <w:r>
        <w:rPr/>
        <w:t>Engage women with disabilities as staff, team members, consultants and evaluators within </w:t>
      </w:r>
      <w:r>
        <w:rPr>
          <w:spacing w:val="-2"/>
        </w:rPr>
        <w:t>programs.</w:t>
      </w:r>
    </w:p>
    <w:p>
      <w:pPr>
        <w:pStyle w:val="BodyText"/>
        <w:spacing w:before="10"/>
        <w:rPr>
          <w:sz w:val="25"/>
        </w:rPr>
      </w:pPr>
    </w:p>
    <w:p>
      <w:pPr>
        <w:pStyle w:val="BodyText"/>
        <w:ind w:left="1091"/>
      </w:pPr>
      <w:r>
        <w:rPr/>
        <w:t>Make</w:t>
      </w:r>
      <w:r>
        <w:rPr>
          <w:spacing w:val="14"/>
        </w:rPr>
        <w:t> </w:t>
      </w:r>
      <w:r>
        <w:rPr/>
        <w:t>sure</w:t>
      </w:r>
      <w:r>
        <w:rPr>
          <w:spacing w:val="14"/>
        </w:rPr>
        <w:t> </w:t>
      </w:r>
      <w:r>
        <w:rPr/>
        <w:t>community</w:t>
      </w:r>
      <w:r>
        <w:rPr>
          <w:spacing w:val="14"/>
        </w:rPr>
        <w:t> </w:t>
      </w:r>
      <w:r>
        <w:rPr/>
        <w:t>education</w:t>
      </w:r>
      <w:r>
        <w:rPr>
          <w:spacing w:val="14"/>
        </w:rPr>
        <w:t> </w:t>
      </w:r>
      <w:r>
        <w:rPr/>
        <w:t>targets</w:t>
      </w:r>
      <w:r>
        <w:rPr>
          <w:spacing w:val="14"/>
        </w:rPr>
        <w:t> </w:t>
      </w:r>
      <w:r>
        <w:rPr/>
        <w:t>women</w:t>
      </w:r>
      <w:r>
        <w:rPr>
          <w:spacing w:val="14"/>
        </w:rPr>
        <w:t> </w:t>
      </w:r>
      <w:r>
        <w:rPr/>
        <w:t>with</w:t>
      </w:r>
      <w:r>
        <w:rPr>
          <w:spacing w:val="14"/>
        </w:rPr>
        <w:t> </w:t>
      </w:r>
      <w:r>
        <w:rPr>
          <w:spacing w:val="-2"/>
        </w:rPr>
        <w:t>disabilities.</w:t>
      </w:r>
    </w:p>
    <w:p>
      <w:pPr>
        <w:pStyle w:val="BodyText"/>
        <w:spacing w:before="2"/>
        <w:rPr>
          <w:sz w:val="30"/>
        </w:rPr>
      </w:pPr>
    </w:p>
    <w:p>
      <w:pPr>
        <w:pStyle w:val="Heading8"/>
        <w:ind w:left="1091"/>
      </w:pPr>
      <w:r>
        <w:rPr/>
        <w:t>Where</w:t>
      </w:r>
      <w:r>
        <w:rPr>
          <w:spacing w:val="9"/>
        </w:rPr>
        <w:t> </w:t>
      </w:r>
      <w:r>
        <w:rPr/>
        <w:t>to</w:t>
      </w:r>
      <w:r>
        <w:rPr>
          <w:spacing w:val="9"/>
        </w:rPr>
        <w:t> </w:t>
      </w:r>
      <w:r>
        <w:rPr/>
        <w:t>ﬁnd</w:t>
      </w:r>
      <w:r>
        <w:rPr>
          <w:spacing w:val="9"/>
        </w:rPr>
        <w:t> </w:t>
      </w:r>
      <w:r>
        <w:rPr/>
        <w:t>more</w:t>
      </w:r>
      <w:r>
        <w:rPr>
          <w:spacing w:val="9"/>
        </w:rPr>
        <w:t> </w:t>
      </w:r>
      <w:r>
        <w:rPr>
          <w:spacing w:val="-4"/>
        </w:rPr>
        <w:t>help</w:t>
      </w:r>
    </w:p>
    <w:p>
      <w:pPr>
        <w:pStyle w:val="BodyText"/>
        <w:spacing w:before="2"/>
        <w:rPr>
          <w:b/>
          <w:sz w:val="30"/>
        </w:rPr>
      </w:pPr>
    </w:p>
    <w:p>
      <w:pPr>
        <w:spacing w:before="0"/>
        <w:ind w:left="1091" w:right="0" w:firstLine="0"/>
        <w:jc w:val="left"/>
        <w:rPr>
          <w:b/>
          <w:sz w:val="22"/>
        </w:rPr>
      </w:pPr>
      <w:r>
        <w:rPr>
          <w:b/>
          <w:sz w:val="22"/>
        </w:rPr>
        <w:t>Staff</w:t>
      </w:r>
      <w:r>
        <w:rPr>
          <w:b/>
          <w:spacing w:val="2"/>
          <w:sz w:val="22"/>
        </w:rPr>
        <w:t> </w:t>
      </w:r>
      <w:r>
        <w:rPr>
          <w:b/>
          <w:sz w:val="22"/>
        </w:rPr>
        <w:t>Attitudes</w:t>
      </w:r>
      <w:r>
        <w:rPr>
          <w:b/>
          <w:spacing w:val="14"/>
          <w:sz w:val="22"/>
        </w:rPr>
        <w:t> </w:t>
      </w:r>
      <w:r>
        <w:rPr>
          <w:b/>
          <w:sz w:val="22"/>
        </w:rPr>
        <w:t>and</w:t>
      </w:r>
      <w:r>
        <w:rPr>
          <w:b/>
          <w:spacing w:val="14"/>
          <w:sz w:val="22"/>
        </w:rPr>
        <w:t> </w:t>
      </w:r>
      <w:r>
        <w:rPr>
          <w:b/>
          <w:sz w:val="22"/>
        </w:rPr>
        <w:t>competency</w:t>
      </w:r>
      <w:r>
        <w:rPr>
          <w:b/>
          <w:spacing w:val="14"/>
          <w:sz w:val="22"/>
        </w:rPr>
        <w:t> </w:t>
      </w:r>
      <w:r>
        <w:rPr>
          <w:b/>
          <w:sz w:val="22"/>
        </w:rPr>
        <w:t>in</w:t>
      </w:r>
      <w:r>
        <w:rPr>
          <w:b/>
          <w:spacing w:val="14"/>
          <w:sz w:val="22"/>
        </w:rPr>
        <w:t> </w:t>
      </w:r>
      <w:r>
        <w:rPr>
          <w:b/>
          <w:spacing w:val="-2"/>
          <w:sz w:val="22"/>
        </w:rPr>
        <w:t>disability</w:t>
      </w:r>
    </w:p>
    <w:p>
      <w:pPr>
        <w:pStyle w:val="BodyText"/>
        <w:spacing w:line="285" w:lineRule="auto" w:before="47"/>
        <w:ind w:left="1091" w:right="1078"/>
        <w:jc w:val="both"/>
      </w:pPr>
      <w:r>
        <w:rPr/>
        <w:t>Women with disabilities often do not seek out help because of the stigma, negative attitudes and discrimination they experience from people who provide services.</w:t>
      </w:r>
    </w:p>
    <w:p>
      <w:pPr>
        <w:pStyle w:val="BodyText"/>
        <w:spacing w:before="11"/>
        <w:rPr>
          <w:sz w:val="25"/>
        </w:rPr>
      </w:pPr>
    </w:p>
    <w:p>
      <w:pPr>
        <w:pStyle w:val="BodyText"/>
        <w:spacing w:line="285" w:lineRule="auto"/>
        <w:ind w:left="1091" w:right="1076"/>
        <w:jc w:val="both"/>
      </w:pPr>
      <w:r>
        <w:rPr/>
        <w:t>When women with disabilities do seek out help, they often experience behaviour such as having people speak and make decisions for them, not getting access to information about their rights and sexual and reproductive health or being treated only for the impairment, which means they do not receive the service they are entitled to.</w:t>
      </w:r>
    </w:p>
    <w:p>
      <w:pPr>
        <w:pStyle w:val="BodyText"/>
        <w:spacing w:before="8"/>
        <w:rPr>
          <w:sz w:val="25"/>
        </w:rPr>
      </w:pPr>
    </w:p>
    <w:p>
      <w:pPr>
        <w:pStyle w:val="BodyText"/>
        <w:spacing w:line="285" w:lineRule="auto"/>
        <w:ind w:left="1091" w:right="1075"/>
        <w:jc w:val="both"/>
      </w:pPr>
      <w:r>
        <w:rPr/>
        <w:t>Changing the attitudes and practices of staff needs to be appropriately planned for, and budgeted. Involving women with disabilities in training of staff can make a huge difference to the attitudes of service providers, and help service providers better understand the challenges and barriers experi- enced by women with disabilities to make sure that the service they provide meet their needs.</w:t>
      </w:r>
    </w:p>
    <w:p>
      <w:pPr>
        <w:pStyle w:val="BodyText"/>
        <w:spacing w:before="9"/>
        <w:rPr>
          <w:sz w:val="25"/>
        </w:rPr>
      </w:pPr>
    </w:p>
    <w:p>
      <w:pPr>
        <w:pStyle w:val="Heading9"/>
        <w:rPr>
          <w:i/>
        </w:rPr>
      </w:pPr>
      <w:r>
        <w:rPr>
          <w:i/>
          <w:u w:val="single"/>
        </w:rPr>
        <w:t>Inclusive</w:t>
      </w:r>
      <w:r>
        <w:rPr>
          <w:i/>
          <w:spacing w:val="20"/>
          <w:u w:val="single"/>
        </w:rPr>
        <w:t> </w:t>
      </w:r>
      <w:r>
        <w:rPr>
          <w:i/>
          <w:spacing w:val="-2"/>
          <w:u w:val="single"/>
        </w:rPr>
        <w:t>Practices:</w:t>
      </w:r>
    </w:p>
    <w:p>
      <w:pPr>
        <w:pStyle w:val="BodyText"/>
        <w:spacing w:before="2"/>
        <w:rPr>
          <w:b/>
          <w:i/>
          <w:sz w:val="30"/>
        </w:rPr>
      </w:pPr>
    </w:p>
    <w:p>
      <w:pPr>
        <w:pStyle w:val="BodyText"/>
        <w:ind w:left="1332"/>
      </w:pPr>
      <w:r>
        <w:rPr/>
        <w:pict>
          <v:rect style="position:absolute;margin-left:54.567001pt;margin-top:3.619476pt;width:4.922pt;height:6.234pt;mso-position-horizontal-relative:page;mso-position-vertical-relative:paragraph;z-index:15858688" id="docshape300" filled="true" fillcolor="#000000" stroked="false">
            <v:fill type="solid"/>
            <w10:wrap type="none"/>
          </v:rect>
        </w:pict>
      </w:r>
      <w:r>
        <w:rPr/>
        <w:t>Address</w:t>
      </w:r>
      <w:r>
        <w:rPr>
          <w:spacing w:val="12"/>
        </w:rPr>
        <w:t> </w:t>
      </w:r>
      <w:r>
        <w:rPr/>
        <w:t>attitudes</w:t>
      </w:r>
      <w:r>
        <w:rPr>
          <w:spacing w:val="13"/>
        </w:rPr>
        <w:t> </w:t>
      </w:r>
      <w:r>
        <w:rPr/>
        <w:t>of</w:t>
      </w:r>
      <w:r>
        <w:rPr>
          <w:spacing w:val="13"/>
        </w:rPr>
        <w:t> </w:t>
      </w:r>
      <w:r>
        <w:rPr/>
        <w:t>staff</w:t>
      </w:r>
      <w:r>
        <w:rPr>
          <w:spacing w:val="13"/>
        </w:rPr>
        <w:t> </w:t>
      </w:r>
      <w:r>
        <w:rPr/>
        <w:t>to</w:t>
      </w:r>
      <w:r>
        <w:rPr>
          <w:spacing w:val="13"/>
        </w:rPr>
        <w:t> </w:t>
      </w:r>
      <w:r>
        <w:rPr/>
        <w:t>improve</w:t>
      </w:r>
      <w:r>
        <w:rPr>
          <w:spacing w:val="12"/>
        </w:rPr>
        <w:t> </w:t>
      </w:r>
      <w:r>
        <w:rPr/>
        <w:t>participation</w:t>
      </w:r>
      <w:r>
        <w:rPr>
          <w:spacing w:val="13"/>
        </w:rPr>
        <w:t> </w:t>
      </w:r>
      <w:r>
        <w:rPr/>
        <w:t>of</w:t>
      </w:r>
      <w:r>
        <w:rPr>
          <w:spacing w:val="13"/>
        </w:rPr>
        <w:t> </w:t>
      </w:r>
      <w:r>
        <w:rPr/>
        <w:t>women</w:t>
      </w:r>
      <w:r>
        <w:rPr>
          <w:spacing w:val="13"/>
        </w:rPr>
        <w:t> </w:t>
      </w:r>
      <w:r>
        <w:rPr/>
        <w:t>with</w:t>
      </w:r>
      <w:r>
        <w:rPr>
          <w:spacing w:val="13"/>
        </w:rPr>
        <w:t> </w:t>
      </w:r>
      <w:r>
        <w:rPr>
          <w:spacing w:val="-2"/>
        </w:rPr>
        <w:t>disabilities.</w:t>
      </w:r>
    </w:p>
    <w:p>
      <w:pPr>
        <w:pStyle w:val="BodyText"/>
        <w:spacing w:before="2"/>
        <w:rPr>
          <w:sz w:val="30"/>
        </w:rPr>
      </w:pPr>
    </w:p>
    <w:p>
      <w:pPr>
        <w:pStyle w:val="BodyText"/>
        <w:spacing w:line="285" w:lineRule="auto"/>
        <w:ind w:left="1344" w:right="1064"/>
      </w:pPr>
      <w:r>
        <w:rPr/>
        <w:pict>
          <v:rect style="position:absolute;margin-left:54.567001pt;margin-top:2.536467pt;width:4.922pt;height:6.234pt;mso-position-horizontal-relative:page;mso-position-vertical-relative:paragraph;z-index:15859200" id="docshape301" filled="true" fillcolor="#000000" stroked="false">
            <v:fill type="solid"/>
            <w10:wrap type="none"/>
          </v:rect>
        </w:pict>
      </w:r>
      <w:r>
        <w:rPr/>
        <w:t>Use women with disabilities and engage DPOs for capacity development activities around attitudes, access and rights.</w:t>
      </w:r>
    </w:p>
    <w:p>
      <w:pPr>
        <w:pStyle w:val="BodyText"/>
        <w:spacing w:before="10"/>
        <w:rPr>
          <w:sz w:val="25"/>
        </w:rPr>
      </w:pPr>
    </w:p>
    <w:p>
      <w:pPr>
        <w:pStyle w:val="BodyText"/>
        <w:ind w:left="1344"/>
      </w:pPr>
      <w:r>
        <w:rPr/>
        <w:pict>
          <v:rect style="position:absolute;margin-left:54.567001pt;margin-top:3.457475pt;width:4.922pt;height:6.234pt;mso-position-horizontal-relative:page;mso-position-vertical-relative:paragraph;z-index:15859712" id="docshape302" filled="true" fillcolor="#000000" stroked="false">
            <v:fill type="solid"/>
            <w10:wrap type="none"/>
          </v:rect>
        </w:pict>
      </w:r>
      <w:r>
        <w:rPr/>
        <w:t>Recruit</w:t>
      </w:r>
      <w:r>
        <w:rPr>
          <w:spacing w:val="10"/>
        </w:rPr>
        <w:t> </w:t>
      </w:r>
      <w:r>
        <w:rPr/>
        <w:t>and</w:t>
      </w:r>
      <w:r>
        <w:rPr>
          <w:spacing w:val="13"/>
        </w:rPr>
        <w:t> </w:t>
      </w:r>
      <w:r>
        <w:rPr/>
        <w:t>train</w:t>
      </w:r>
      <w:r>
        <w:rPr>
          <w:spacing w:val="13"/>
        </w:rPr>
        <w:t> </w:t>
      </w:r>
      <w:r>
        <w:rPr/>
        <w:t>women</w:t>
      </w:r>
      <w:r>
        <w:rPr>
          <w:spacing w:val="13"/>
        </w:rPr>
        <w:t> </w:t>
      </w:r>
      <w:r>
        <w:rPr/>
        <w:t>with</w:t>
      </w:r>
      <w:r>
        <w:rPr>
          <w:spacing w:val="13"/>
        </w:rPr>
        <w:t> </w:t>
      </w:r>
      <w:r>
        <w:rPr/>
        <w:t>disabilities</w:t>
      </w:r>
      <w:r>
        <w:rPr>
          <w:spacing w:val="13"/>
        </w:rPr>
        <w:t> </w:t>
      </w:r>
      <w:r>
        <w:rPr/>
        <w:t>as</w:t>
      </w:r>
      <w:r>
        <w:rPr>
          <w:spacing w:val="13"/>
        </w:rPr>
        <w:t> </w:t>
      </w:r>
      <w:r>
        <w:rPr>
          <w:spacing w:val="-2"/>
        </w:rPr>
        <w:t>staff.</w:t>
      </w:r>
    </w:p>
    <w:p>
      <w:pPr>
        <w:pStyle w:val="BodyText"/>
        <w:spacing w:before="2"/>
        <w:rPr>
          <w:sz w:val="30"/>
        </w:rPr>
      </w:pPr>
    </w:p>
    <w:p>
      <w:pPr>
        <w:pStyle w:val="BodyText"/>
        <w:ind w:left="1344"/>
      </w:pPr>
      <w:r>
        <w:rPr/>
        <w:pict>
          <v:rect style="position:absolute;margin-left:54.567001pt;margin-top:3.507466pt;width:4.922pt;height:6.234pt;mso-position-horizontal-relative:page;mso-position-vertical-relative:paragraph;z-index:15860224" id="docshape303" filled="true" fillcolor="#000000" stroked="false">
            <v:fill type="solid"/>
            <w10:wrap type="none"/>
          </v:rect>
        </w:pict>
      </w:r>
      <w:r>
        <w:rPr/>
        <w:t>Ensure</w:t>
      </w:r>
      <w:r>
        <w:rPr>
          <w:spacing w:val="14"/>
        </w:rPr>
        <w:t> </w:t>
      </w:r>
      <w:r>
        <w:rPr/>
        <w:t>women</w:t>
      </w:r>
      <w:r>
        <w:rPr>
          <w:spacing w:val="14"/>
        </w:rPr>
        <w:t> </w:t>
      </w:r>
      <w:r>
        <w:rPr/>
        <w:t>with</w:t>
      </w:r>
      <w:r>
        <w:rPr>
          <w:spacing w:val="14"/>
        </w:rPr>
        <w:t> </w:t>
      </w:r>
      <w:r>
        <w:rPr/>
        <w:t>disabilities</w:t>
      </w:r>
      <w:r>
        <w:rPr>
          <w:spacing w:val="15"/>
        </w:rPr>
        <w:t> </w:t>
      </w:r>
      <w:r>
        <w:rPr/>
        <w:t>have</w:t>
      </w:r>
      <w:r>
        <w:rPr>
          <w:spacing w:val="14"/>
        </w:rPr>
        <w:t> </w:t>
      </w:r>
      <w:r>
        <w:rPr/>
        <w:t>access</w:t>
      </w:r>
      <w:r>
        <w:rPr>
          <w:spacing w:val="14"/>
        </w:rPr>
        <w:t> </w:t>
      </w:r>
      <w:r>
        <w:rPr/>
        <w:t>to</w:t>
      </w:r>
      <w:r>
        <w:rPr>
          <w:spacing w:val="14"/>
        </w:rPr>
        <w:t> </w:t>
      </w:r>
      <w:r>
        <w:rPr/>
        <w:t>leadership</w:t>
      </w:r>
      <w:r>
        <w:rPr>
          <w:spacing w:val="15"/>
        </w:rPr>
        <w:t> </w:t>
      </w:r>
      <w:r>
        <w:rPr>
          <w:spacing w:val="-2"/>
        </w:rPr>
        <w:t>opportunities.</w:t>
      </w:r>
    </w:p>
    <w:p>
      <w:pPr>
        <w:pStyle w:val="BodyText"/>
        <w:spacing w:before="2"/>
        <w:rPr>
          <w:sz w:val="30"/>
        </w:rPr>
      </w:pPr>
    </w:p>
    <w:p>
      <w:pPr>
        <w:pStyle w:val="BodyText"/>
        <w:spacing w:line="285" w:lineRule="auto"/>
        <w:ind w:left="1344" w:right="1064"/>
      </w:pPr>
      <w:r>
        <w:rPr/>
        <w:pict>
          <v:rect style="position:absolute;margin-left:54.567001pt;margin-top:3.557472pt;width:4.922pt;height:6.234pt;mso-position-horizontal-relative:page;mso-position-vertical-relative:paragraph;z-index:15860736" id="docshape304" filled="true" fillcolor="#000000" stroked="false">
            <v:fill type="solid"/>
            <w10:wrap type="none"/>
          </v:rect>
        </w:pict>
      </w:r>
      <w:r>
        <w:rPr/>
        <w:t>Build in ‘disability competency’ as a core requirement included within job descriptions and work performance appraisals.</w:t>
      </w:r>
    </w:p>
    <w:p>
      <w:pPr>
        <w:pStyle w:val="BodyText"/>
        <w:spacing w:before="10"/>
        <w:rPr>
          <w:sz w:val="25"/>
        </w:rPr>
      </w:pPr>
    </w:p>
    <w:p>
      <w:pPr>
        <w:pStyle w:val="BodyText"/>
        <w:spacing w:before="1"/>
        <w:ind w:left="1344"/>
      </w:pPr>
      <w:r>
        <w:rPr/>
        <w:pict>
          <v:rect style="position:absolute;margin-left:54.567001pt;margin-top:3.676472pt;width:4.922pt;height:6.234pt;mso-position-horizontal-relative:page;mso-position-vertical-relative:paragraph;z-index:15861248" id="docshape305" filled="true" fillcolor="#000000" stroked="false">
            <v:fill type="solid"/>
            <w10:wrap type="none"/>
          </v:rect>
        </w:pict>
      </w:r>
      <w:r>
        <w:rPr/>
        <w:t>Build</w:t>
      </w:r>
      <w:r>
        <w:rPr>
          <w:spacing w:val="14"/>
        </w:rPr>
        <w:t> </w:t>
      </w:r>
      <w:r>
        <w:rPr/>
        <w:t>disability</w:t>
      </w:r>
      <w:r>
        <w:rPr>
          <w:spacing w:val="14"/>
        </w:rPr>
        <w:t> </w:t>
      </w:r>
      <w:r>
        <w:rPr/>
        <w:t>education</w:t>
      </w:r>
      <w:r>
        <w:rPr>
          <w:spacing w:val="14"/>
        </w:rPr>
        <w:t> </w:t>
      </w:r>
      <w:r>
        <w:rPr/>
        <w:t>into</w:t>
      </w:r>
      <w:r>
        <w:rPr>
          <w:spacing w:val="15"/>
        </w:rPr>
        <w:t> </w:t>
      </w:r>
      <w:r>
        <w:rPr/>
        <w:t>your</w:t>
      </w:r>
      <w:r>
        <w:rPr>
          <w:spacing w:val="14"/>
        </w:rPr>
        <w:t> </w:t>
      </w:r>
      <w:r>
        <w:rPr/>
        <w:t>staff</w:t>
      </w:r>
      <w:r>
        <w:rPr>
          <w:spacing w:val="14"/>
        </w:rPr>
        <w:t> </w:t>
      </w:r>
      <w:r>
        <w:rPr/>
        <w:t>training</w:t>
      </w:r>
      <w:r>
        <w:rPr>
          <w:spacing w:val="15"/>
        </w:rPr>
        <w:t> </w:t>
      </w:r>
      <w:r>
        <w:rPr>
          <w:spacing w:val="-2"/>
        </w:rPr>
        <w:t>curriculum.</w:t>
      </w:r>
    </w:p>
    <w:p>
      <w:pPr>
        <w:pStyle w:val="BodyText"/>
        <w:spacing w:before="1"/>
        <w:rPr>
          <w:sz w:val="30"/>
        </w:rPr>
      </w:pPr>
    </w:p>
    <w:p>
      <w:pPr>
        <w:pStyle w:val="BodyText"/>
        <w:spacing w:before="1"/>
        <w:ind w:left="1344"/>
      </w:pPr>
      <w:r>
        <w:rPr/>
        <w:pict>
          <v:rect style="position:absolute;margin-left:54.567001pt;margin-top:3.726471pt;width:4.922pt;height:6.234pt;mso-position-horizontal-relative:page;mso-position-vertical-relative:paragraph;z-index:15861760" id="docshape306" filled="true" fillcolor="#000000" stroked="false">
            <v:fill type="solid"/>
            <w10:wrap type="none"/>
          </v:rect>
        </w:pict>
      </w:r>
      <w:r>
        <w:rPr/>
        <w:t>Build</w:t>
      </w:r>
      <w:r>
        <w:rPr>
          <w:spacing w:val="12"/>
        </w:rPr>
        <w:t> </w:t>
      </w:r>
      <w:r>
        <w:rPr/>
        <w:t>the</w:t>
      </w:r>
      <w:r>
        <w:rPr>
          <w:spacing w:val="12"/>
        </w:rPr>
        <w:t> </w:t>
      </w:r>
      <w:r>
        <w:rPr/>
        <w:t>capacity</w:t>
      </w:r>
      <w:r>
        <w:rPr>
          <w:spacing w:val="12"/>
        </w:rPr>
        <w:t> </w:t>
      </w:r>
      <w:r>
        <w:rPr/>
        <w:t>of</w:t>
      </w:r>
      <w:r>
        <w:rPr>
          <w:spacing w:val="12"/>
        </w:rPr>
        <w:t> </w:t>
      </w:r>
      <w:r>
        <w:rPr/>
        <w:t>staff</w:t>
      </w:r>
      <w:r>
        <w:rPr>
          <w:spacing w:val="13"/>
        </w:rPr>
        <w:t> </w:t>
      </w:r>
      <w:r>
        <w:rPr/>
        <w:t>in</w:t>
      </w:r>
      <w:r>
        <w:rPr>
          <w:spacing w:val="12"/>
        </w:rPr>
        <w:t> </w:t>
      </w:r>
      <w:r>
        <w:rPr/>
        <w:t>communicating</w:t>
      </w:r>
      <w:r>
        <w:rPr>
          <w:spacing w:val="12"/>
        </w:rPr>
        <w:t> </w:t>
      </w:r>
      <w:r>
        <w:rPr/>
        <w:t>with</w:t>
      </w:r>
      <w:r>
        <w:rPr>
          <w:spacing w:val="12"/>
        </w:rPr>
        <w:t> </w:t>
      </w:r>
      <w:r>
        <w:rPr/>
        <w:t>persons</w:t>
      </w:r>
      <w:r>
        <w:rPr>
          <w:spacing w:val="12"/>
        </w:rPr>
        <w:t> </w:t>
      </w:r>
      <w:r>
        <w:rPr/>
        <w:t>with</w:t>
      </w:r>
      <w:r>
        <w:rPr>
          <w:spacing w:val="13"/>
        </w:rPr>
        <w:t> </w:t>
      </w:r>
      <w:r>
        <w:rPr>
          <w:spacing w:val="-2"/>
        </w:rPr>
        <w:t>disabilities.</w:t>
      </w:r>
    </w:p>
    <w:p>
      <w:pPr>
        <w:spacing w:after="0"/>
        <w:sectPr>
          <w:pgSz w:w="11910" w:h="16840"/>
          <w:pgMar w:header="0" w:footer="379" w:top="1440" w:bottom="560" w:left="0" w:right="0"/>
        </w:sectPr>
      </w:pPr>
    </w:p>
    <w:p>
      <w:pPr>
        <w:pStyle w:val="BodyText"/>
        <w:rPr>
          <w:sz w:val="20"/>
        </w:rPr>
      </w:pPr>
    </w:p>
    <w:p>
      <w:pPr>
        <w:pStyle w:val="BodyText"/>
        <w:spacing w:before="11"/>
        <w:rPr>
          <w:sz w:val="25"/>
        </w:rPr>
      </w:pPr>
    </w:p>
    <w:p>
      <w:pPr>
        <w:pStyle w:val="BodyText"/>
        <w:spacing w:before="93"/>
        <w:ind w:left="1332"/>
      </w:pPr>
      <w:r>
        <w:rPr/>
        <w:pict>
          <v:rect style="position:absolute;margin-left:53.936001pt;margin-top:7.667044pt;width:4.922pt;height:6.234pt;mso-position-horizontal-relative:page;mso-position-vertical-relative:paragraph;z-index:15862272" id="docshape311" filled="true" fillcolor="#000000" stroked="false">
            <v:fill type="solid"/>
            <w10:wrap type="none"/>
          </v:rect>
        </w:pict>
      </w:r>
      <w:r>
        <w:rPr/>
        <w:t>Engage</w:t>
      </w:r>
      <w:r>
        <w:rPr>
          <w:spacing w:val="12"/>
        </w:rPr>
        <w:t> </w:t>
      </w:r>
      <w:r>
        <w:rPr/>
        <w:t>women</w:t>
      </w:r>
      <w:r>
        <w:rPr>
          <w:spacing w:val="15"/>
        </w:rPr>
        <w:t> </w:t>
      </w:r>
      <w:r>
        <w:rPr/>
        <w:t>with</w:t>
      </w:r>
      <w:r>
        <w:rPr>
          <w:spacing w:val="15"/>
        </w:rPr>
        <w:t> </w:t>
      </w:r>
      <w:r>
        <w:rPr/>
        <w:t>disabilities</w:t>
      </w:r>
      <w:r>
        <w:rPr>
          <w:spacing w:val="15"/>
        </w:rPr>
        <w:t> </w:t>
      </w:r>
      <w:r>
        <w:rPr/>
        <w:t>in</w:t>
      </w:r>
      <w:r>
        <w:rPr>
          <w:spacing w:val="15"/>
        </w:rPr>
        <w:t> </w:t>
      </w:r>
      <w:r>
        <w:rPr/>
        <w:t>delivering</w:t>
      </w:r>
      <w:r>
        <w:rPr>
          <w:spacing w:val="14"/>
        </w:rPr>
        <w:t> </w:t>
      </w:r>
      <w:r>
        <w:rPr/>
        <w:t>training</w:t>
      </w:r>
      <w:r>
        <w:rPr>
          <w:spacing w:val="15"/>
        </w:rPr>
        <w:t> </w:t>
      </w:r>
      <w:r>
        <w:rPr/>
        <w:t>activities</w:t>
      </w:r>
      <w:r>
        <w:rPr>
          <w:spacing w:val="15"/>
        </w:rPr>
        <w:t> </w:t>
      </w:r>
      <w:r>
        <w:rPr/>
        <w:t>for</w:t>
      </w:r>
      <w:r>
        <w:rPr>
          <w:spacing w:val="15"/>
        </w:rPr>
        <w:t> </w:t>
      </w:r>
      <w:r>
        <w:rPr/>
        <w:t>your</w:t>
      </w:r>
      <w:r>
        <w:rPr>
          <w:spacing w:val="15"/>
        </w:rPr>
        <w:t> </w:t>
      </w:r>
      <w:r>
        <w:rPr>
          <w:spacing w:val="-2"/>
        </w:rPr>
        <w:t>staff.</w:t>
      </w:r>
    </w:p>
    <w:p>
      <w:pPr>
        <w:pStyle w:val="BodyText"/>
        <w:spacing w:before="1"/>
        <w:rPr>
          <w:sz w:val="30"/>
        </w:rPr>
      </w:pPr>
    </w:p>
    <w:p>
      <w:pPr>
        <w:pStyle w:val="BodyText"/>
        <w:spacing w:line="285" w:lineRule="auto" w:before="1"/>
        <w:ind w:left="1332" w:right="1064"/>
      </w:pPr>
      <w:r>
        <w:rPr/>
        <w:pict>
          <v:rect style="position:absolute;margin-left:53.936001pt;margin-top:2.929095pt;width:4.922pt;height:6.234pt;mso-position-horizontal-relative:page;mso-position-vertical-relative:paragraph;z-index:15862784" id="docshape312" filled="true" fillcolor="#000000" stroked="false">
            <v:fill type="solid"/>
            <w10:wrap type="none"/>
          </v:rect>
        </w:pict>
      </w:r>
      <w:r>
        <w:rPr/>
        <w:t>Ensure opportunities are provided for staff to participate in exposure visits and exchanges with DPOs, gender institutions, and organisations that are successfully addressing disability and gender inclusion.</w:t>
      </w:r>
    </w:p>
    <w:p>
      <w:pPr>
        <w:pStyle w:val="BodyText"/>
        <w:spacing w:before="9"/>
        <w:rPr>
          <w:sz w:val="25"/>
        </w:rPr>
      </w:pPr>
    </w:p>
    <w:p>
      <w:pPr>
        <w:pStyle w:val="BodyText"/>
        <w:spacing w:line="285" w:lineRule="auto"/>
        <w:ind w:left="1332" w:right="1064"/>
      </w:pPr>
      <w:r>
        <w:rPr/>
        <w:pict>
          <v:rect style="position:absolute;margin-left:53.936001pt;margin-top:3.77309pt;width:4.922pt;height:6.234pt;mso-position-horizontal-relative:page;mso-position-vertical-relative:paragraph;z-index:15863296" id="docshape313" filled="true" fillcolor="#000000" stroked="false">
            <v:fill type="solid"/>
            <w10:wrap type="none"/>
          </v:rect>
        </w:pict>
      </w:r>
      <w:r>
        <w:rPr/>
        <w:t>Build capacity of staff to provide referral to appropriate services where indicated (other EVAW services, disability speciﬁc services).</w:t>
      </w:r>
    </w:p>
    <w:p>
      <w:pPr>
        <w:pStyle w:val="BodyText"/>
        <w:spacing w:before="10"/>
        <w:rPr>
          <w:sz w:val="25"/>
        </w:rPr>
      </w:pPr>
    </w:p>
    <w:p>
      <w:pPr>
        <w:pStyle w:val="BodyText"/>
        <w:spacing w:before="1"/>
        <w:ind w:left="1332"/>
      </w:pPr>
      <w:r>
        <w:rPr/>
        <w:pict>
          <v:rect style="position:absolute;margin-left:53.936001pt;margin-top:4.572053pt;width:4.922pt;height:6.234pt;mso-position-horizontal-relative:page;mso-position-vertical-relative:paragraph;z-index:15863808" id="docshape314" filled="true" fillcolor="#000000" stroked="false">
            <v:fill type="solid"/>
            <w10:wrap type="none"/>
          </v:rect>
        </w:pict>
      </w:r>
      <w:r>
        <w:rPr/>
        <w:t>Invest</w:t>
      </w:r>
      <w:r>
        <w:rPr>
          <w:spacing w:val="9"/>
        </w:rPr>
        <w:t> </w:t>
      </w:r>
      <w:r>
        <w:rPr/>
        <w:t>in</w:t>
      </w:r>
      <w:r>
        <w:rPr>
          <w:spacing w:val="11"/>
        </w:rPr>
        <w:t> </w:t>
      </w:r>
      <w:r>
        <w:rPr/>
        <w:t>disability</w:t>
      </w:r>
      <w:r>
        <w:rPr>
          <w:spacing w:val="11"/>
        </w:rPr>
        <w:t> </w:t>
      </w:r>
      <w:r>
        <w:rPr/>
        <w:t>resources</w:t>
      </w:r>
      <w:r>
        <w:rPr>
          <w:spacing w:val="11"/>
        </w:rPr>
        <w:t> </w:t>
      </w:r>
      <w:r>
        <w:rPr/>
        <w:t>for</w:t>
      </w:r>
      <w:r>
        <w:rPr>
          <w:spacing w:val="11"/>
        </w:rPr>
        <w:t> </w:t>
      </w:r>
      <w:r>
        <w:rPr/>
        <w:t>your</w:t>
      </w:r>
      <w:r>
        <w:rPr>
          <w:spacing w:val="11"/>
        </w:rPr>
        <w:t> </w:t>
      </w:r>
      <w:r>
        <w:rPr/>
        <w:t>staff</w:t>
      </w:r>
      <w:r>
        <w:rPr>
          <w:spacing w:val="11"/>
        </w:rPr>
        <w:t> </w:t>
      </w:r>
      <w:r>
        <w:rPr/>
        <w:t>to</w:t>
      </w:r>
      <w:r>
        <w:rPr>
          <w:spacing w:val="11"/>
        </w:rPr>
        <w:t> </w:t>
      </w:r>
      <w:r>
        <w:rPr/>
        <w:t>use</w:t>
      </w:r>
      <w:r>
        <w:rPr>
          <w:spacing w:val="11"/>
        </w:rPr>
        <w:t> </w:t>
      </w:r>
      <w:r>
        <w:rPr/>
        <w:t>and</w:t>
      </w:r>
      <w:r>
        <w:rPr>
          <w:spacing w:val="11"/>
        </w:rPr>
        <w:t> </w:t>
      </w:r>
      <w:r>
        <w:rPr/>
        <w:t>refer</w:t>
      </w:r>
      <w:r>
        <w:rPr>
          <w:spacing w:val="12"/>
        </w:rPr>
        <w:t> </w:t>
      </w:r>
      <w:r>
        <w:rPr>
          <w:spacing w:val="-5"/>
        </w:rPr>
        <w:t>to.</w:t>
      </w:r>
    </w:p>
    <w:p>
      <w:pPr>
        <w:pStyle w:val="BodyText"/>
        <w:spacing w:before="1"/>
        <w:rPr>
          <w:sz w:val="30"/>
        </w:rPr>
      </w:pPr>
    </w:p>
    <w:p>
      <w:pPr>
        <w:pStyle w:val="Heading8"/>
        <w:spacing w:before="1"/>
        <w:ind w:left="1078"/>
      </w:pPr>
      <w:r>
        <w:rPr/>
        <w:t>Information</w:t>
      </w:r>
      <w:r>
        <w:rPr>
          <w:spacing w:val="17"/>
        </w:rPr>
        <w:t> </w:t>
      </w:r>
      <w:r>
        <w:rPr/>
        <w:t>and</w:t>
      </w:r>
      <w:r>
        <w:rPr>
          <w:spacing w:val="17"/>
        </w:rPr>
        <w:t> </w:t>
      </w:r>
      <w:r>
        <w:rPr/>
        <w:t>knowledge</w:t>
      </w:r>
      <w:r>
        <w:rPr>
          <w:spacing w:val="18"/>
        </w:rPr>
        <w:t> </w:t>
      </w:r>
      <w:r>
        <w:rPr>
          <w:spacing w:val="-2"/>
        </w:rPr>
        <w:t>management</w:t>
      </w:r>
    </w:p>
    <w:p>
      <w:pPr>
        <w:pStyle w:val="BodyText"/>
        <w:spacing w:before="1"/>
        <w:rPr>
          <w:b/>
          <w:sz w:val="30"/>
        </w:rPr>
      </w:pPr>
    </w:p>
    <w:p>
      <w:pPr>
        <w:pStyle w:val="BodyText"/>
        <w:spacing w:line="285" w:lineRule="auto" w:before="1"/>
        <w:ind w:left="1078" w:right="1089"/>
        <w:jc w:val="both"/>
      </w:pPr>
      <w:r>
        <w:rPr/>
        <w:t>Often service providers do not know whether or not their services reach women with disabilities in the communities they are working in.</w:t>
      </w:r>
    </w:p>
    <w:p>
      <w:pPr>
        <w:pStyle w:val="BodyText"/>
        <w:spacing w:before="10"/>
        <w:rPr>
          <w:sz w:val="25"/>
        </w:rPr>
      </w:pPr>
    </w:p>
    <w:p>
      <w:pPr>
        <w:pStyle w:val="BodyText"/>
        <w:spacing w:line="285" w:lineRule="auto"/>
        <w:ind w:left="1078" w:right="1089"/>
        <w:jc w:val="both"/>
      </w:pPr>
      <w:r>
        <w:rPr/>
        <w:t>Keeping track of how many women with disabilities access your service can help you identify whether or not your services are reaching women with disabilities, and can help you identify what else your service may need to do to ensure everyone can use your service.</w:t>
      </w:r>
    </w:p>
    <w:p>
      <w:pPr>
        <w:pStyle w:val="BodyText"/>
        <w:spacing w:before="9"/>
        <w:rPr>
          <w:sz w:val="25"/>
        </w:rPr>
      </w:pPr>
    </w:p>
    <w:p>
      <w:pPr>
        <w:pStyle w:val="Heading9"/>
        <w:spacing w:before="1"/>
        <w:ind w:left="1078"/>
        <w:rPr>
          <w:i/>
        </w:rPr>
      </w:pPr>
      <w:r>
        <w:rPr>
          <w:i/>
          <w:u w:val="single"/>
        </w:rPr>
        <w:t>Inclusive</w:t>
      </w:r>
      <w:r>
        <w:rPr>
          <w:i/>
          <w:spacing w:val="20"/>
          <w:u w:val="single"/>
        </w:rPr>
        <w:t> </w:t>
      </w:r>
      <w:r>
        <w:rPr>
          <w:i/>
          <w:spacing w:val="-2"/>
          <w:u w:val="single"/>
        </w:rPr>
        <w:t>practices</w:t>
      </w:r>
    </w:p>
    <w:p>
      <w:pPr>
        <w:pStyle w:val="BodyText"/>
        <w:spacing w:before="1"/>
        <w:rPr>
          <w:b/>
          <w:i/>
          <w:sz w:val="30"/>
        </w:rPr>
      </w:pPr>
    </w:p>
    <w:p>
      <w:pPr>
        <w:pStyle w:val="BodyText"/>
        <w:spacing w:before="1"/>
        <w:ind w:left="1332"/>
      </w:pPr>
      <w:r>
        <w:rPr/>
        <w:pict>
          <v:rect style="position:absolute;margin-left:53.936001pt;margin-top:3.559074pt;width:4.922pt;height:6.234pt;mso-position-horizontal-relative:page;mso-position-vertical-relative:paragraph;z-index:15864320" id="docshape315" filled="true" fillcolor="#000000" stroked="false">
            <v:fill type="solid"/>
            <w10:wrap type="none"/>
          </v:rect>
        </w:pict>
      </w:r>
      <w:r>
        <w:rPr/>
        <w:t>Identify</w:t>
      </w:r>
      <w:r>
        <w:rPr>
          <w:spacing w:val="11"/>
        </w:rPr>
        <w:t> </w:t>
      </w:r>
      <w:r>
        <w:rPr/>
        <w:t>the</w:t>
      </w:r>
      <w:r>
        <w:rPr>
          <w:spacing w:val="13"/>
        </w:rPr>
        <w:t> </w:t>
      </w:r>
      <w:r>
        <w:rPr/>
        <w:t>number</w:t>
      </w:r>
      <w:r>
        <w:rPr>
          <w:spacing w:val="14"/>
        </w:rPr>
        <w:t> </w:t>
      </w:r>
      <w:r>
        <w:rPr/>
        <w:t>of</w:t>
      </w:r>
      <w:r>
        <w:rPr>
          <w:spacing w:val="13"/>
        </w:rPr>
        <w:t> </w:t>
      </w:r>
      <w:r>
        <w:rPr/>
        <w:t>persons</w:t>
      </w:r>
      <w:r>
        <w:rPr>
          <w:spacing w:val="13"/>
        </w:rPr>
        <w:t> </w:t>
      </w:r>
      <w:r>
        <w:rPr/>
        <w:t>with</w:t>
      </w:r>
      <w:r>
        <w:rPr>
          <w:spacing w:val="14"/>
        </w:rPr>
        <w:t> </w:t>
      </w:r>
      <w:r>
        <w:rPr/>
        <w:t>disabilities</w:t>
      </w:r>
      <w:r>
        <w:rPr>
          <w:spacing w:val="13"/>
        </w:rPr>
        <w:t> </w:t>
      </w:r>
      <w:r>
        <w:rPr/>
        <w:t>within</w:t>
      </w:r>
      <w:r>
        <w:rPr>
          <w:spacing w:val="13"/>
        </w:rPr>
        <w:t> </w:t>
      </w:r>
      <w:r>
        <w:rPr/>
        <w:t>the</w:t>
      </w:r>
      <w:r>
        <w:rPr>
          <w:spacing w:val="14"/>
        </w:rPr>
        <w:t> </w:t>
      </w:r>
      <w:r>
        <w:rPr>
          <w:spacing w:val="-2"/>
        </w:rPr>
        <w:t>community.</w:t>
      </w:r>
    </w:p>
    <w:p>
      <w:pPr>
        <w:pStyle w:val="BodyText"/>
        <w:spacing w:before="1"/>
        <w:rPr>
          <w:sz w:val="30"/>
        </w:rPr>
      </w:pPr>
    </w:p>
    <w:p>
      <w:pPr>
        <w:pStyle w:val="BodyText"/>
        <w:spacing w:line="568" w:lineRule="auto" w:before="1"/>
        <w:ind w:left="1332" w:right="1959"/>
      </w:pPr>
      <w:r>
        <w:rPr/>
        <w:pict>
          <v:rect style="position:absolute;margin-left:53.936001pt;margin-top:2.601065pt;width:4.922pt;height:6.234pt;mso-position-horizontal-relative:page;mso-position-vertical-relative:paragraph;z-index:15864832" id="docshape316" filled="true" fillcolor="#000000" stroked="false">
            <v:fill type="solid"/>
            <w10:wrap type="none"/>
          </v:rect>
        </w:pict>
      </w:r>
      <w:r>
        <w:rPr/>
        <w:pict>
          <v:rect style="position:absolute;margin-left:53.936001pt;margin-top:33.640064pt;width:4.922pt;height:6.234pt;mso-position-horizontal-relative:page;mso-position-vertical-relative:paragraph;z-index:15865344" id="docshape317" filled="true" fillcolor="#000000" stroked="false">
            <v:fill type="solid"/>
            <w10:wrap type="none"/>
          </v:rect>
        </w:pict>
      </w:r>
      <w:r>
        <w:rPr/>
        <w:t>Ensure that all data collected can be disaggregated by disability, gender and age. Incorporate disability indicators into data collection systems and management.</w:t>
      </w:r>
    </w:p>
    <w:p>
      <w:pPr>
        <w:pStyle w:val="BodyText"/>
        <w:spacing w:line="285" w:lineRule="auto"/>
        <w:ind w:left="1332" w:right="1203" w:hanging="9"/>
      </w:pPr>
      <w:r>
        <w:rPr/>
        <w:pict>
          <v:rect style="position:absolute;margin-left:53.936001pt;margin-top:3.213077pt;width:4.922pt;height:6.234pt;mso-position-horizontal-relative:page;mso-position-vertical-relative:paragraph;z-index:15865856" id="docshape318" filled="true" fillcolor="#000000" stroked="false">
            <v:fill type="solid"/>
            <w10:wrap type="none"/>
          </v:rect>
        </w:pict>
      </w:r>
      <w:r>
        <w:rPr/>
        <w:t>Collect</w:t>
      </w:r>
      <w:r>
        <w:rPr>
          <w:spacing w:val="-2"/>
        </w:rPr>
        <w:t> </w:t>
      </w:r>
      <w:r>
        <w:rPr/>
        <w:t>information</w:t>
      </w:r>
      <w:r>
        <w:rPr>
          <w:spacing w:val="-2"/>
        </w:rPr>
        <w:t> </w:t>
      </w:r>
      <w:r>
        <w:rPr/>
        <w:t>about</w:t>
      </w:r>
      <w:r>
        <w:rPr>
          <w:spacing w:val="-2"/>
        </w:rPr>
        <w:t> </w:t>
      </w:r>
      <w:r>
        <w:rPr/>
        <w:t>the</w:t>
      </w:r>
      <w:r>
        <w:rPr>
          <w:spacing w:val="-2"/>
        </w:rPr>
        <w:t> </w:t>
      </w:r>
      <w:r>
        <w:rPr/>
        <w:t>type</w:t>
      </w:r>
      <w:r>
        <w:rPr>
          <w:spacing w:val="-2"/>
        </w:rPr>
        <w:t> </w:t>
      </w:r>
      <w:r>
        <w:rPr/>
        <w:t>of</w:t>
      </w:r>
      <w:r>
        <w:rPr>
          <w:spacing w:val="-2"/>
        </w:rPr>
        <w:t> </w:t>
      </w:r>
      <w:r>
        <w:rPr/>
        <w:t>impairment</w:t>
      </w:r>
      <w:r>
        <w:rPr>
          <w:spacing w:val="-2"/>
        </w:rPr>
        <w:t> </w:t>
      </w:r>
      <w:r>
        <w:rPr/>
        <w:t>and</w:t>
      </w:r>
      <w:r>
        <w:rPr>
          <w:spacing w:val="-2"/>
        </w:rPr>
        <w:t> </w:t>
      </w:r>
      <w:r>
        <w:rPr/>
        <w:t>barriers</w:t>
      </w:r>
      <w:r>
        <w:rPr>
          <w:spacing w:val="-3"/>
        </w:rPr>
        <w:t> </w:t>
      </w:r>
      <w:r>
        <w:rPr/>
        <w:t>experienced</w:t>
      </w:r>
      <w:r>
        <w:rPr>
          <w:spacing w:val="-2"/>
        </w:rPr>
        <w:t> </w:t>
      </w:r>
      <w:r>
        <w:rPr/>
        <w:t>in</w:t>
      </w:r>
      <w:r>
        <w:rPr>
          <w:spacing w:val="-2"/>
        </w:rPr>
        <w:t> </w:t>
      </w:r>
      <w:r>
        <w:rPr/>
        <w:t>accessing</w:t>
      </w:r>
      <w:r>
        <w:rPr>
          <w:spacing w:val="-2"/>
        </w:rPr>
        <w:t> </w:t>
      </w:r>
      <w:r>
        <w:rPr/>
        <w:t>services, to help you identify areas of improvement.</w:t>
      </w:r>
    </w:p>
    <w:p>
      <w:pPr>
        <w:pStyle w:val="BodyText"/>
        <w:spacing w:before="11"/>
        <w:rPr>
          <w:sz w:val="25"/>
        </w:rPr>
      </w:pPr>
    </w:p>
    <w:p>
      <w:pPr>
        <w:pStyle w:val="Heading8"/>
        <w:ind w:left="1078"/>
      </w:pPr>
      <w:r>
        <w:rPr/>
        <w:t>Where</w:t>
      </w:r>
      <w:r>
        <w:rPr>
          <w:spacing w:val="9"/>
        </w:rPr>
        <w:t> </w:t>
      </w:r>
      <w:r>
        <w:rPr/>
        <w:t>to</w:t>
      </w:r>
      <w:r>
        <w:rPr>
          <w:spacing w:val="9"/>
        </w:rPr>
        <w:t> </w:t>
      </w:r>
      <w:r>
        <w:rPr/>
        <w:t>ﬁnd</w:t>
      </w:r>
      <w:r>
        <w:rPr>
          <w:spacing w:val="9"/>
        </w:rPr>
        <w:t> </w:t>
      </w:r>
      <w:r>
        <w:rPr/>
        <w:t>more</w:t>
      </w:r>
      <w:r>
        <w:rPr>
          <w:spacing w:val="9"/>
        </w:rPr>
        <w:t> </w:t>
      </w:r>
      <w:r>
        <w:rPr>
          <w:spacing w:val="-4"/>
        </w:rPr>
        <w:t>help</w:t>
      </w:r>
    </w:p>
    <w:p>
      <w:pPr>
        <w:pStyle w:val="BodyText"/>
        <w:spacing w:before="2"/>
        <w:rPr>
          <w:b/>
          <w:sz w:val="30"/>
        </w:rPr>
      </w:pPr>
    </w:p>
    <w:p>
      <w:pPr>
        <w:pStyle w:val="BodyText"/>
        <w:spacing w:line="285" w:lineRule="auto"/>
        <w:ind w:left="1078" w:right="1089"/>
        <w:jc w:val="both"/>
      </w:pPr>
      <w:r>
        <w:rPr/>
        <w:t>Information about the number of persons with disabilities in your community can be accessed through the Ministry of Health, or through your local CBR program.</w:t>
      </w:r>
    </w:p>
    <w:p>
      <w:pPr>
        <w:spacing w:after="0" w:line="285" w:lineRule="auto"/>
        <w:jc w:val="both"/>
        <w:sectPr>
          <w:headerReference w:type="default" r:id="rId198"/>
          <w:headerReference w:type="even" r:id="rId199"/>
          <w:footerReference w:type="default" r:id="rId200"/>
          <w:footerReference w:type="even" r:id="rId201"/>
          <w:pgSz w:w="11910" w:h="16840"/>
          <w:pgMar w:header="0" w:footer="379" w:top="1640" w:bottom="560" w:left="0" w:right="0"/>
          <w:pgNumType w:start="149"/>
        </w:sectPr>
      </w:pPr>
    </w:p>
    <w:p>
      <w:pPr>
        <w:pStyle w:val="BodyText"/>
        <w:rPr>
          <w:sz w:val="20"/>
        </w:rPr>
      </w:pPr>
    </w:p>
    <w:p>
      <w:pPr>
        <w:pStyle w:val="BodyText"/>
        <w:rPr>
          <w:sz w:val="20"/>
        </w:rPr>
      </w:pPr>
    </w:p>
    <w:p>
      <w:pPr>
        <w:pStyle w:val="BodyText"/>
        <w:spacing w:before="8"/>
        <w:rPr>
          <w:sz w:val="18"/>
        </w:rPr>
      </w:pPr>
    </w:p>
    <w:p>
      <w:pPr>
        <w:pStyle w:val="Heading4"/>
      </w:pPr>
      <w:r>
        <w:rPr/>
        <w:t>Appendix</w:t>
      </w:r>
      <w:r>
        <w:rPr>
          <w:spacing w:val="31"/>
        </w:rPr>
        <w:t> </w:t>
      </w:r>
      <w:r>
        <w:rPr/>
        <w:t>2:</w:t>
      </w:r>
      <w:r>
        <w:rPr>
          <w:spacing w:val="32"/>
        </w:rPr>
        <w:t> </w:t>
      </w:r>
      <w:r>
        <w:rPr/>
        <w:t>Safety</w:t>
      </w:r>
      <w:r>
        <w:rPr>
          <w:spacing w:val="32"/>
        </w:rPr>
        <w:t> </w:t>
      </w:r>
      <w:r>
        <w:rPr>
          <w:spacing w:val="-2"/>
        </w:rPr>
        <w:t>Planning</w:t>
      </w:r>
    </w:p>
    <w:p>
      <w:pPr>
        <w:spacing w:line="285" w:lineRule="auto" w:before="283"/>
        <w:ind w:left="1091" w:right="1064" w:firstLine="0"/>
        <w:jc w:val="left"/>
        <w:rPr>
          <w:b/>
          <w:sz w:val="22"/>
        </w:rPr>
      </w:pPr>
      <w:r>
        <w:rPr>
          <w:b/>
          <w:sz w:val="22"/>
        </w:rPr>
        <w:t>The</w:t>
      </w:r>
      <w:r>
        <w:rPr>
          <w:b/>
          <w:spacing w:val="37"/>
          <w:sz w:val="22"/>
        </w:rPr>
        <w:t> </w:t>
      </w:r>
      <w:r>
        <w:rPr>
          <w:b/>
          <w:sz w:val="22"/>
        </w:rPr>
        <w:t>primary</w:t>
      </w:r>
      <w:r>
        <w:rPr>
          <w:b/>
          <w:spacing w:val="37"/>
          <w:sz w:val="22"/>
        </w:rPr>
        <w:t> </w:t>
      </w:r>
      <w:r>
        <w:rPr>
          <w:b/>
          <w:sz w:val="22"/>
        </w:rPr>
        <w:t>concern</w:t>
      </w:r>
      <w:r>
        <w:rPr>
          <w:b/>
          <w:spacing w:val="37"/>
          <w:sz w:val="22"/>
        </w:rPr>
        <w:t> </w:t>
      </w:r>
      <w:r>
        <w:rPr>
          <w:b/>
          <w:sz w:val="22"/>
        </w:rPr>
        <w:t>when</w:t>
      </w:r>
      <w:r>
        <w:rPr>
          <w:b/>
          <w:spacing w:val="37"/>
          <w:sz w:val="22"/>
        </w:rPr>
        <w:t> </w:t>
      </w:r>
      <w:r>
        <w:rPr>
          <w:b/>
          <w:sz w:val="22"/>
        </w:rPr>
        <w:t>working</w:t>
      </w:r>
      <w:r>
        <w:rPr>
          <w:b/>
          <w:spacing w:val="37"/>
          <w:sz w:val="22"/>
        </w:rPr>
        <w:t> </w:t>
      </w:r>
      <w:r>
        <w:rPr>
          <w:b/>
          <w:sz w:val="22"/>
        </w:rPr>
        <w:t>with</w:t>
      </w:r>
      <w:r>
        <w:rPr>
          <w:b/>
          <w:spacing w:val="37"/>
          <w:sz w:val="22"/>
        </w:rPr>
        <w:t> </w:t>
      </w:r>
      <w:r>
        <w:rPr>
          <w:b/>
          <w:sz w:val="22"/>
        </w:rPr>
        <w:t>a</w:t>
      </w:r>
      <w:r>
        <w:rPr>
          <w:b/>
          <w:spacing w:val="37"/>
          <w:sz w:val="22"/>
        </w:rPr>
        <w:t> </w:t>
      </w:r>
      <w:r>
        <w:rPr>
          <w:b/>
          <w:sz w:val="22"/>
        </w:rPr>
        <w:t>family</w:t>
      </w:r>
      <w:r>
        <w:rPr>
          <w:b/>
          <w:spacing w:val="37"/>
          <w:sz w:val="22"/>
        </w:rPr>
        <w:t> </w:t>
      </w:r>
      <w:r>
        <w:rPr>
          <w:b/>
          <w:sz w:val="22"/>
        </w:rPr>
        <w:t>affected</w:t>
      </w:r>
      <w:r>
        <w:rPr>
          <w:b/>
          <w:spacing w:val="37"/>
          <w:sz w:val="22"/>
        </w:rPr>
        <w:t> </w:t>
      </w:r>
      <w:r>
        <w:rPr>
          <w:b/>
          <w:sz w:val="22"/>
        </w:rPr>
        <w:t>by</w:t>
      </w:r>
      <w:r>
        <w:rPr>
          <w:b/>
          <w:spacing w:val="37"/>
          <w:sz w:val="22"/>
        </w:rPr>
        <w:t> </w:t>
      </w:r>
      <w:r>
        <w:rPr>
          <w:b/>
          <w:sz w:val="22"/>
        </w:rPr>
        <w:t>domestic</w:t>
      </w:r>
      <w:r>
        <w:rPr>
          <w:b/>
          <w:spacing w:val="37"/>
          <w:sz w:val="22"/>
        </w:rPr>
        <w:t> </w:t>
      </w:r>
      <w:r>
        <w:rPr>
          <w:b/>
          <w:sz w:val="22"/>
        </w:rPr>
        <w:t>violence</w:t>
      </w:r>
      <w:r>
        <w:rPr>
          <w:b/>
          <w:spacing w:val="37"/>
          <w:sz w:val="22"/>
        </w:rPr>
        <w:t> </w:t>
      </w:r>
      <w:r>
        <w:rPr>
          <w:b/>
          <w:sz w:val="22"/>
        </w:rPr>
        <w:t>is</w:t>
      </w:r>
      <w:r>
        <w:rPr>
          <w:b/>
          <w:spacing w:val="37"/>
          <w:sz w:val="22"/>
        </w:rPr>
        <w:t> </w:t>
      </w:r>
      <w:r>
        <w:rPr>
          <w:b/>
          <w:sz w:val="22"/>
        </w:rPr>
        <w:t>safety </w:t>
      </w:r>
      <w:r>
        <w:rPr>
          <w:b/>
          <w:spacing w:val="-2"/>
          <w:sz w:val="22"/>
        </w:rPr>
        <w:t>planning.</w:t>
      </w:r>
    </w:p>
    <w:p>
      <w:pPr>
        <w:pStyle w:val="BodyText"/>
        <w:spacing w:before="11"/>
        <w:rPr>
          <w:b/>
          <w:sz w:val="25"/>
        </w:rPr>
      </w:pPr>
    </w:p>
    <w:p>
      <w:pPr>
        <w:spacing w:before="0"/>
        <w:ind w:left="1091" w:right="0" w:firstLine="0"/>
        <w:jc w:val="left"/>
        <w:rPr>
          <w:b/>
          <w:sz w:val="22"/>
        </w:rPr>
      </w:pPr>
      <w:r>
        <w:rPr>
          <w:b/>
          <w:sz w:val="22"/>
        </w:rPr>
        <w:t>Name:</w:t>
      </w:r>
      <w:r>
        <w:rPr>
          <w:b/>
          <w:spacing w:val="49"/>
          <w:sz w:val="22"/>
        </w:rPr>
        <w:t> </w:t>
      </w:r>
      <w:r>
        <w:rPr>
          <w:b/>
          <w:sz w:val="22"/>
        </w:rPr>
        <w:t>............................................................................</w:t>
      </w:r>
      <w:r>
        <w:rPr>
          <w:b/>
          <w:spacing w:val="52"/>
          <w:sz w:val="22"/>
        </w:rPr>
        <w:t> </w:t>
      </w:r>
      <w:r>
        <w:rPr>
          <w:b/>
          <w:sz w:val="22"/>
        </w:rPr>
        <w:t>D.O.B:</w:t>
      </w:r>
      <w:r>
        <w:rPr>
          <w:b/>
          <w:spacing w:val="51"/>
          <w:sz w:val="22"/>
        </w:rPr>
        <w:t> </w:t>
      </w:r>
      <w:r>
        <w:rPr>
          <w:b/>
          <w:sz w:val="22"/>
        </w:rPr>
        <w:t>..............................</w:t>
      </w:r>
      <w:r>
        <w:rPr>
          <w:b/>
          <w:spacing w:val="38"/>
          <w:sz w:val="22"/>
        </w:rPr>
        <w:t> </w:t>
      </w:r>
      <w:r>
        <w:rPr>
          <w:b/>
          <w:sz w:val="22"/>
        </w:rPr>
        <w:t>Age:</w:t>
      </w:r>
      <w:r>
        <w:rPr>
          <w:b/>
          <w:spacing w:val="52"/>
          <w:sz w:val="22"/>
        </w:rPr>
        <w:t> </w:t>
      </w:r>
      <w:r>
        <w:rPr>
          <w:b/>
          <w:spacing w:val="-2"/>
          <w:sz w:val="22"/>
        </w:rPr>
        <w:t>............</w:t>
      </w:r>
    </w:p>
    <w:p>
      <w:pPr>
        <w:pStyle w:val="BodyText"/>
        <w:spacing w:before="1"/>
        <w:rPr>
          <w:b/>
          <w:sz w:val="30"/>
        </w:rPr>
      </w:pPr>
    </w:p>
    <w:p>
      <w:pPr>
        <w:spacing w:before="1"/>
        <w:ind w:left="1091" w:right="0" w:firstLine="0"/>
        <w:jc w:val="left"/>
        <w:rPr>
          <w:b/>
          <w:sz w:val="22"/>
        </w:rPr>
      </w:pPr>
      <w:r>
        <w:rPr>
          <w:b/>
          <w:sz w:val="22"/>
        </w:rPr>
        <w:t>Address:</w:t>
      </w:r>
      <w:r>
        <w:rPr>
          <w:b/>
          <w:spacing w:val="48"/>
          <w:sz w:val="22"/>
        </w:rPr>
        <w:t> </w:t>
      </w:r>
      <w:r>
        <w:rPr>
          <w:b/>
          <w:sz w:val="22"/>
        </w:rPr>
        <w:t>..........................................................................</w:t>
      </w:r>
      <w:r>
        <w:rPr>
          <w:b/>
          <w:spacing w:val="51"/>
          <w:sz w:val="22"/>
        </w:rPr>
        <w:t> </w:t>
      </w:r>
      <w:r>
        <w:rPr>
          <w:b/>
          <w:sz w:val="22"/>
        </w:rPr>
        <w:t>Contact</w:t>
      </w:r>
      <w:r>
        <w:rPr>
          <w:b/>
          <w:spacing w:val="50"/>
          <w:sz w:val="22"/>
        </w:rPr>
        <w:t> </w:t>
      </w:r>
      <w:r>
        <w:rPr>
          <w:b/>
          <w:sz w:val="22"/>
        </w:rPr>
        <w:t>details:</w:t>
      </w:r>
      <w:r>
        <w:rPr>
          <w:b/>
          <w:spacing w:val="51"/>
          <w:sz w:val="22"/>
        </w:rPr>
        <w:t> </w:t>
      </w:r>
      <w:r>
        <w:rPr>
          <w:b/>
          <w:spacing w:val="-2"/>
          <w:sz w:val="22"/>
        </w:rPr>
        <w:t>.................................</w:t>
      </w:r>
    </w:p>
    <w:p>
      <w:pPr>
        <w:pStyle w:val="BodyText"/>
        <w:spacing w:before="1"/>
        <w:rPr>
          <w:b/>
          <w:sz w:val="30"/>
        </w:rPr>
      </w:pPr>
    </w:p>
    <w:p>
      <w:pPr>
        <w:pStyle w:val="Heading9"/>
        <w:numPr>
          <w:ilvl w:val="0"/>
          <w:numId w:val="132"/>
        </w:numPr>
        <w:tabs>
          <w:tab w:pos="1343" w:val="left" w:leader="none"/>
        </w:tabs>
        <w:spacing w:line="240" w:lineRule="auto" w:before="1" w:after="0"/>
        <w:ind w:left="1342" w:right="0" w:hanging="252"/>
        <w:jc w:val="left"/>
      </w:pPr>
      <w:r>
        <w:rPr>
          <w:i/>
        </w:rPr>
        <w:t>Increasing</w:t>
      </w:r>
      <w:r>
        <w:rPr>
          <w:i/>
          <w:spacing w:val="12"/>
        </w:rPr>
        <w:t> </w:t>
      </w:r>
      <w:r>
        <w:rPr>
          <w:i/>
        </w:rPr>
        <w:t>Safety</w:t>
      </w:r>
      <w:r>
        <w:rPr>
          <w:i/>
          <w:spacing w:val="13"/>
        </w:rPr>
        <w:t> </w:t>
      </w:r>
      <w:r>
        <w:rPr>
          <w:i/>
        </w:rPr>
        <w:t>in</w:t>
      </w:r>
      <w:r>
        <w:rPr>
          <w:i/>
          <w:spacing w:val="12"/>
        </w:rPr>
        <w:t> </w:t>
      </w:r>
      <w:r>
        <w:rPr>
          <w:i/>
        </w:rPr>
        <w:t>the</w:t>
      </w:r>
      <w:r>
        <w:rPr>
          <w:i/>
          <w:spacing w:val="13"/>
        </w:rPr>
        <w:t> </w:t>
      </w:r>
      <w:r>
        <w:rPr>
          <w:i/>
          <w:spacing w:val="-2"/>
        </w:rPr>
        <w:t>Relationship</w:t>
      </w:r>
    </w:p>
    <w:p>
      <w:pPr>
        <w:pStyle w:val="BodyText"/>
        <w:spacing w:before="1"/>
        <w:rPr>
          <w:b/>
          <w:i/>
          <w:sz w:val="30"/>
        </w:rPr>
      </w:pPr>
    </w:p>
    <w:p>
      <w:pPr>
        <w:pStyle w:val="ListParagraph"/>
        <w:numPr>
          <w:ilvl w:val="0"/>
          <w:numId w:val="133"/>
        </w:numPr>
        <w:tabs>
          <w:tab w:pos="1365" w:val="left" w:leader="none"/>
        </w:tabs>
        <w:spacing w:line="240" w:lineRule="auto" w:before="1" w:after="0"/>
        <w:ind w:left="1364" w:right="0" w:hanging="274"/>
        <w:jc w:val="left"/>
        <w:rPr>
          <w:sz w:val="22"/>
        </w:rPr>
      </w:pPr>
      <w:r>
        <w:rPr>
          <w:sz w:val="22"/>
        </w:rPr>
        <w:t>If</w:t>
      </w:r>
      <w:r>
        <w:rPr>
          <w:spacing w:val="18"/>
          <w:sz w:val="22"/>
        </w:rPr>
        <w:t> </w:t>
      </w:r>
      <w:r>
        <w:rPr>
          <w:sz w:val="22"/>
        </w:rPr>
        <w:t>I</w:t>
      </w:r>
      <w:r>
        <w:rPr>
          <w:spacing w:val="18"/>
          <w:sz w:val="22"/>
        </w:rPr>
        <w:t> </w:t>
      </w:r>
      <w:r>
        <w:rPr>
          <w:sz w:val="22"/>
        </w:rPr>
        <w:t>need</w:t>
      </w:r>
      <w:r>
        <w:rPr>
          <w:spacing w:val="19"/>
          <w:sz w:val="22"/>
        </w:rPr>
        <w:t> </w:t>
      </w:r>
      <w:r>
        <w:rPr>
          <w:sz w:val="22"/>
        </w:rPr>
        <w:t>to</w:t>
      </w:r>
      <w:r>
        <w:rPr>
          <w:spacing w:val="18"/>
          <w:sz w:val="22"/>
        </w:rPr>
        <w:t> </w:t>
      </w:r>
      <w:r>
        <w:rPr>
          <w:sz w:val="22"/>
        </w:rPr>
        <w:t>leave</w:t>
      </w:r>
      <w:r>
        <w:rPr>
          <w:spacing w:val="19"/>
          <w:sz w:val="22"/>
        </w:rPr>
        <w:t> </w:t>
      </w:r>
      <w:r>
        <w:rPr>
          <w:sz w:val="22"/>
        </w:rPr>
        <w:t>my</w:t>
      </w:r>
      <w:r>
        <w:rPr>
          <w:spacing w:val="18"/>
          <w:sz w:val="22"/>
        </w:rPr>
        <w:t> </w:t>
      </w:r>
      <w:r>
        <w:rPr>
          <w:sz w:val="22"/>
        </w:rPr>
        <w:t>home,</w:t>
      </w:r>
      <w:r>
        <w:rPr>
          <w:spacing w:val="19"/>
          <w:sz w:val="22"/>
        </w:rPr>
        <w:t> </w:t>
      </w:r>
      <w:r>
        <w:rPr>
          <w:sz w:val="22"/>
        </w:rPr>
        <w:t>I</w:t>
      </w:r>
      <w:r>
        <w:rPr>
          <w:spacing w:val="18"/>
          <w:sz w:val="22"/>
        </w:rPr>
        <w:t> </w:t>
      </w:r>
      <w:r>
        <w:rPr>
          <w:sz w:val="22"/>
        </w:rPr>
        <w:t>can</w:t>
      </w:r>
      <w:r>
        <w:rPr>
          <w:spacing w:val="19"/>
          <w:sz w:val="22"/>
        </w:rPr>
        <w:t> </w:t>
      </w:r>
      <w:r>
        <w:rPr>
          <w:sz w:val="22"/>
        </w:rPr>
        <w:t>go</w:t>
      </w:r>
      <w:r>
        <w:rPr>
          <w:spacing w:val="18"/>
          <w:sz w:val="22"/>
        </w:rPr>
        <w:t> </w:t>
      </w:r>
      <w:r>
        <w:rPr>
          <w:sz w:val="22"/>
        </w:rPr>
        <w:t>to(list</w:t>
      </w:r>
      <w:r>
        <w:rPr>
          <w:spacing w:val="19"/>
          <w:sz w:val="22"/>
        </w:rPr>
        <w:t> </w:t>
      </w:r>
      <w:r>
        <w:rPr>
          <w:sz w:val="22"/>
        </w:rPr>
        <w:t>3</w:t>
      </w:r>
      <w:r>
        <w:rPr>
          <w:spacing w:val="18"/>
          <w:sz w:val="22"/>
        </w:rPr>
        <w:t> </w:t>
      </w:r>
      <w:r>
        <w:rPr>
          <w:sz w:val="22"/>
        </w:rPr>
        <w:t>places)</w:t>
      </w:r>
      <w:r>
        <w:rPr>
          <w:spacing w:val="19"/>
          <w:sz w:val="22"/>
        </w:rPr>
        <w:t> </w:t>
      </w:r>
      <w:r>
        <w:rPr>
          <w:spacing w:val="-2"/>
          <w:sz w:val="22"/>
        </w:rPr>
        <w:t>_________________________________</w:t>
      </w:r>
    </w:p>
    <w:p>
      <w:pPr>
        <w:spacing w:before="47"/>
        <w:ind w:left="1091" w:right="0" w:firstLine="0"/>
        <w:jc w:val="left"/>
        <w:rPr>
          <w:sz w:val="22"/>
        </w:rPr>
      </w:pPr>
      <w:r>
        <w:rPr>
          <w:spacing w:val="-2"/>
          <w:sz w:val="22"/>
        </w:rPr>
        <w:t>______________________________________________________________________________</w:t>
      </w:r>
    </w:p>
    <w:p>
      <w:pPr>
        <w:spacing w:before="47"/>
        <w:ind w:left="1091" w:right="0" w:firstLine="0"/>
        <w:jc w:val="left"/>
        <w:rPr>
          <w:sz w:val="22"/>
        </w:rPr>
      </w:pPr>
      <w:r>
        <w:rPr>
          <w:spacing w:val="-2"/>
          <w:sz w:val="22"/>
        </w:rPr>
        <w:t>______________________________________________________________________________</w:t>
      </w:r>
    </w:p>
    <w:p>
      <w:pPr>
        <w:pStyle w:val="BodyText"/>
        <w:spacing w:before="2"/>
        <w:rPr>
          <w:sz w:val="30"/>
        </w:rPr>
      </w:pPr>
    </w:p>
    <w:p>
      <w:pPr>
        <w:pStyle w:val="ListParagraph"/>
        <w:numPr>
          <w:ilvl w:val="0"/>
          <w:numId w:val="133"/>
        </w:numPr>
        <w:tabs>
          <w:tab w:pos="1355" w:val="left" w:leader="none"/>
          <w:tab w:pos="8049" w:val="left" w:leader="underscore"/>
        </w:tabs>
        <w:spacing w:line="240" w:lineRule="auto" w:before="0" w:after="0"/>
        <w:ind w:left="1354" w:right="0" w:hanging="264"/>
        <w:jc w:val="left"/>
        <w:rPr>
          <w:sz w:val="22"/>
        </w:rPr>
      </w:pPr>
      <w:r>
        <w:rPr>
          <w:sz w:val="22"/>
        </w:rPr>
        <w:t>I</w:t>
      </w:r>
      <w:r>
        <w:rPr>
          <w:spacing w:val="6"/>
          <w:sz w:val="22"/>
        </w:rPr>
        <w:t> </w:t>
      </w:r>
      <w:r>
        <w:rPr>
          <w:sz w:val="22"/>
        </w:rPr>
        <w:t>can</w:t>
      </w:r>
      <w:r>
        <w:rPr>
          <w:spacing w:val="6"/>
          <w:sz w:val="22"/>
        </w:rPr>
        <w:t> </w:t>
      </w:r>
      <w:r>
        <w:rPr>
          <w:spacing w:val="-4"/>
          <w:sz w:val="22"/>
        </w:rPr>
        <w:t>tell</w:t>
      </w:r>
      <w:r>
        <w:rPr>
          <w:rFonts w:ascii="Times New Roman"/>
          <w:sz w:val="22"/>
        </w:rPr>
        <w:tab/>
      </w:r>
      <w:r>
        <w:rPr>
          <w:sz w:val="22"/>
        </w:rPr>
        <w:t>(list</w:t>
      </w:r>
      <w:r>
        <w:rPr>
          <w:spacing w:val="9"/>
          <w:sz w:val="22"/>
        </w:rPr>
        <w:t> </w:t>
      </w:r>
      <w:r>
        <w:rPr>
          <w:sz w:val="22"/>
        </w:rPr>
        <w:t>2</w:t>
      </w:r>
      <w:r>
        <w:rPr>
          <w:spacing w:val="11"/>
          <w:sz w:val="22"/>
        </w:rPr>
        <w:t> </w:t>
      </w:r>
      <w:r>
        <w:rPr>
          <w:sz w:val="22"/>
        </w:rPr>
        <w:t>people)</w:t>
      </w:r>
      <w:r>
        <w:rPr>
          <w:spacing w:val="11"/>
          <w:sz w:val="22"/>
        </w:rPr>
        <w:t> </w:t>
      </w:r>
      <w:r>
        <w:rPr>
          <w:sz w:val="22"/>
        </w:rPr>
        <w:t>about</w:t>
      </w:r>
      <w:r>
        <w:rPr>
          <w:spacing w:val="11"/>
          <w:sz w:val="22"/>
        </w:rPr>
        <w:t> </w:t>
      </w:r>
      <w:r>
        <w:rPr>
          <w:spacing w:val="-5"/>
          <w:sz w:val="22"/>
        </w:rPr>
        <w:t>the</w:t>
      </w:r>
    </w:p>
    <w:p>
      <w:pPr>
        <w:pStyle w:val="BodyText"/>
        <w:spacing w:before="47"/>
        <w:ind w:left="1091"/>
      </w:pPr>
      <w:r>
        <w:rPr/>
        <w:t>violence</w:t>
      </w:r>
      <w:r>
        <w:rPr>
          <w:spacing w:val="8"/>
        </w:rPr>
        <w:t> </w:t>
      </w:r>
      <w:r>
        <w:rPr/>
        <w:t>and</w:t>
      </w:r>
      <w:r>
        <w:rPr>
          <w:spacing w:val="10"/>
        </w:rPr>
        <w:t> </w:t>
      </w:r>
      <w:r>
        <w:rPr/>
        <w:t>ask</w:t>
      </w:r>
      <w:r>
        <w:rPr>
          <w:spacing w:val="10"/>
        </w:rPr>
        <w:t> </w:t>
      </w:r>
      <w:r>
        <w:rPr/>
        <w:t>them</w:t>
      </w:r>
      <w:r>
        <w:rPr>
          <w:spacing w:val="10"/>
        </w:rPr>
        <w:t> </w:t>
      </w:r>
      <w:r>
        <w:rPr/>
        <w:t>to</w:t>
      </w:r>
      <w:r>
        <w:rPr>
          <w:spacing w:val="10"/>
        </w:rPr>
        <w:t> </w:t>
      </w:r>
      <w:r>
        <w:rPr/>
        <w:t>call</w:t>
      </w:r>
      <w:r>
        <w:rPr>
          <w:spacing w:val="10"/>
        </w:rPr>
        <w:t> </w:t>
      </w:r>
      <w:r>
        <w:rPr/>
        <w:t>the</w:t>
      </w:r>
      <w:r>
        <w:rPr>
          <w:spacing w:val="10"/>
        </w:rPr>
        <w:t> </w:t>
      </w:r>
      <w:r>
        <w:rPr/>
        <w:t>police</w:t>
      </w:r>
      <w:r>
        <w:rPr>
          <w:spacing w:val="11"/>
        </w:rPr>
        <w:t> </w:t>
      </w:r>
      <w:r>
        <w:rPr/>
        <w:t>if</w:t>
      </w:r>
      <w:r>
        <w:rPr>
          <w:spacing w:val="10"/>
        </w:rPr>
        <w:t> </w:t>
      </w:r>
      <w:r>
        <w:rPr/>
        <w:t>they</w:t>
      </w:r>
      <w:r>
        <w:rPr>
          <w:spacing w:val="10"/>
        </w:rPr>
        <w:t> </w:t>
      </w:r>
      <w:r>
        <w:rPr/>
        <w:t>hear</w:t>
      </w:r>
      <w:r>
        <w:rPr>
          <w:spacing w:val="10"/>
        </w:rPr>
        <w:t> </w:t>
      </w:r>
      <w:r>
        <w:rPr/>
        <w:t>loud</w:t>
      </w:r>
      <w:r>
        <w:rPr>
          <w:spacing w:val="10"/>
        </w:rPr>
        <w:t> </w:t>
      </w:r>
      <w:r>
        <w:rPr/>
        <w:t>noises</w:t>
      </w:r>
      <w:r>
        <w:rPr>
          <w:spacing w:val="10"/>
        </w:rPr>
        <w:t> </w:t>
      </w:r>
      <w:r>
        <w:rPr/>
        <w:t>coming</w:t>
      </w:r>
      <w:r>
        <w:rPr>
          <w:spacing w:val="10"/>
        </w:rPr>
        <w:t> </w:t>
      </w:r>
      <w:r>
        <w:rPr/>
        <w:t>from</w:t>
      </w:r>
      <w:r>
        <w:rPr>
          <w:spacing w:val="10"/>
        </w:rPr>
        <w:t> </w:t>
      </w:r>
      <w:r>
        <w:rPr/>
        <w:t>my</w:t>
      </w:r>
      <w:r>
        <w:rPr>
          <w:spacing w:val="11"/>
        </w:rPr>
        <w:t> </w:t>
      </w:r>
      <w:r>
        <w:rPr>
          <w:spacing w:val="-2"/>
        </w:rPr>
        <w:t>home.</w:t>
      </w:r>
    </w:p>
    <w:p>
      <w:pPr>
        <w:pStyle w:val="BodyText"/>
        <w:spacing w:before="2"/>
        <w:rPr>
          <w:sz w:val="30"/>
        </w:rPr>
      </w:pPr>
    </w:p>
    <w:p>
      <w:pPr>
        <w:pStyle w:val="ListParagraph"/>
        <w:numPr>
          <w:ilvl w:val="0"/>
          <w:numId w:val="133"/>
        </w:numPr>
        <w:tabs>
          <w:tab w:pos="1513" w:val="left" w:leader="none"/>
          <w:tab w:pos="1514" w:val="left" w:leader="none"/>
          <w:tab w:pos="1811" w:val="left" w:leader="none"/>
          <w:tab w:pos="2407" w:val="left" w:leader="none"/>
          <w:tab w:pos="3178" w:val="left" w:leader="none"/>
          <w:tab w:pos="3913" w:val="left" w:leader="none"/>
          <w:tab w:pos="4866" w:val="left" w:leader="none"/>
          <w:tab w:pos="5940" w:val="left" w:leader="none"/>
          <w:tab w:pos="6487" w:val="left" w:leader="none"/>
          <w:tab w:pos="7182" w:val="left" w:leader="none"/>
          <w:tab w:pos="7791" w:val="left" w:leader="none"/>
          <w:tab w:pos="8674" w:val="left" w:leader="none"/>
          <w:tab w:pos="9097" w:val="left" w:leader="none"/>
          <w:tab w:pos="10427" w:val="left" w:leader="none"/>
        </w:tabs>
        <w:spacing w:line="240" w:lineRule="auto" w:before="0" w:after="0"/>
        <w:ind w:left="1513" w:right="0" w:hanging="423"/>
        <w:jc w:val="left"/>
        <w:rPr>
          <w:sz w:val="22"/>
        </w:rPr>
      </w:pPr>
      <w:r>
        <w:rPr>
          <w:spacing w:val="-10"/>
          <w:sz w:val="22"/>
        </w:rPr>
        <w:t>I</w:t>
      </w:r>
      <w:r>
        <w:rPr>
          <w:sz w:val="22"/>
        </w:rPr>
        <w:tab/>
      </w:r>
      <w:r>
        <w:rPr>
          <w:spacing w:val="-5"/>
          <w:sz w:val="22"/>
        </w:rPr>
        <w:t>can</w:t>
      </w:r>
      <w:r>
        <w:rPr>
          <w:sz w:val="22"/>
        </w:rPr>
        <w:tab/>
      </w:r>
      <w:r>
        <w:rPr>
          <w:spacing w:val="-2"/>
          <w:sz w:val="22"/>
        </w:rPr>
        <w:t>leave</w:t>
      </w:r>
      <w:r>
        <w:rPr>
          <w:sz w:val="22"/>
        </w:rPr>
        <w:tab/>
      </w:r>
      <w:r>
        <w:rPr>
          <w:spacing w:val="-2"/>
          <w:sz w:val="22"/>
        </w:rPr>
        <w:t>extra</w:t>
      </w:r>
      <w:r>
        <w:rPr>
          <w:sz w:val="22"/>
        </w:rPr>
        <w:tab/>
      </w:r>
      <w:r>
        <w:rPr>
          <w:spacing w:val="-2"/>
          <w:sz w:val="22"/>
        </w:rPr>
        <w:t>money,</w:t>
      </w:r>
      <w:r>
        <w:rPr>
          <w:sz w:val="22"/>
        </w:rPr>
        <w:tab/>
      </w:r>
      <w:r>
        <w:rPr>
          <w:spacing w:val="-2"/>
          <w:sz w:val="22"/>
        </w:rPr>
        <w:t>clothing,</w:t>
      </w:r>
      <w:r>
        <w:rPr>
          <w:sz w:val="22"/>
        </w:rPr>
        <w:tab/>
      </w:r>
      <w:r>
        <w:rPr>
          <w:spacing w:val="-5"/>
          <w:sz w:val="22"/>
        </w:rPr>
        <w:t>car</w:t>
      </w:r>
      <w:r>
        <w:rPr>
          <w:sz w:val="22"/>
        </w:rPr>
        <w:tab/>
      </w:r>
      <w:r>
        <w:rPr>
          <w:spacing w:val="-4"/>
          <w:sz w:val="22"/>
        </w:rPr>
        <w:t>keys</w:t>
      </w:r>
      <w:r>
        <w:rPr>
          <w:sz w:val="22"/>
        </w:rPr>
        <w:tab/>
      </w:r>
      <w:r>
        <w:rPr>
          <w:spacing w:val="-5"/>
          <w:sz w:val="22"/>
        </w:rPr>
        <w:t>and</w:t>
      </w:r>
      <w:r>
        <w:rPr>
          <w:sz w:val="22"/>
        </w:rPr>
        <w:tab/>
      </w:r>
      <w:r>
        <w:rPr>
          <w:spacing w:val="-2"/>
          <w:sz w:val="22"/>
        </w:rPr>
        <w:t>copies</w:t>
      </w:r>
      <w:r>
        <w:rPr>
          <w:sz w:val="22"/>
        </w:rPr>
        <w:tab/>
      </w:r>
      <w:r>
        <w:rPr>
          <w:spacing w:val="-5"/>
          <w:sz w:val="22"/>
        </w:rPr>
        <w:t>of</w:t>
      </w:r>
      <w:r>
        <w:rPr>
          <w:sz w:val="22"/>
        </w:rPr>
        <w:tab/>
      </w:r>
      <w:r>
        <w:rPr>
          <w:spacing w:val="-2"/>
          <w:sz w:val="22"/>
        </w:rPr>
        <w:t>documents</w:t>
      </w:r>
      <w:r>
        <w:rPr>
          <w:sz w:val="22"/>
        </w:rPr>
        <w:tab/>
      </w:r>
      <w:r>
        <w:rPr>
          <w:spacing w:val="-4"/>
          <w:sz w:val="22"/>
        </w:rPr>
        <w:t>with</w:t>
      </w:r>
    </w:p>
    <w:p>
      <w:pPr>
        <w:pStyle w:val="BodyText"/>
        <w:spacing w:before="47"/>
        <w:ind w:left="1091"/>
      </w:pPr>
      <w:r>
        <w:rPr/>
        <w:t>_________________________</w:t>
      </w:r>
      <w:r>
        <w:rPr>
          <w:spacing w:val="22"/>
        </w:rPr>
        <w:t> </w:t>
      </w:r>
      <w:r>
        <w:rPr/>
        <w:t>(list</w:t>
      </w:r>
      <w:r>
        <w:rPr>
          <w:spacing w:val="24"/>
        </w:rPr>
        <w:t> </w:t>
      </w:r>
      <w:r>
        <w:rPr/>
        <w:t>one</w:t>
      </w:r>
      <w:r>
        <w:rPr>
          <w:spacing w:val="24"/>
        </w:rPr>
        <w:t> </w:t>
      </w:r>
      <w:r>
        <w:rPr>
          <w:spacing w:val="-2"/>
        </w:rPr>
        <w:t>person).</w:t>
      </w:r>
    </w:p>
    <w:p>
      <w:pPr>
        <w:pStyle w:val="BodyText"/>
        <w:spacing w:before="2"/>
        <w:rPr>
          <w:sz w:val="30"/>
        </w:rPr>
      </w:pPr>
    </w:p>
    <w:p>
      <w:pPr>
        <w:pStyle w:val="ListParagraph"/>
        <w:numPr>
          <w:ilvl w:val="0"/>
          <w:numId w:val="133"/>
        </w:numPr>
        <w:tabs>
          <w:tab w:pos="1355" w:val="left" w:leader="none"/>
          <w:tab w:pos="9915" w:val="left" w:leader="underscore"/>
        </w:tabs>
        <w:spacing w:line="240" w:lineRule="auto" w:before="0" w:after="0"/>
        <w:ind w:left="1354" w:right="0" w:hanging="264"/>
        <w:jc w:val="left"/>
        <w:rPr>
          <w:sz w:val="22"/>
        </w:rPr>
      </w:pPr>
      <w:r>
        <w:rPr>
          <w:sz w:val="22"/>
        </w:rPr>
        <w:t>If</w:t>
      </w:r>
      <w:r>
        <w:rPr>
          <w:spacing w:val="7"/>
          <w:sz w:val="22"/>
        </w:rPr>
        <w:t> </w:t>
      </w:r>
      <w:r>
        <w:rPr>
          <w:sz w:val="22"/>
        </w:rPr>
        <w:t>I</w:t>
      </w:r>
      <w:r>
        <w:rPr>
          <w:spacing w:val="7"/>
          <w:sz w:val="22"/>
        </w:rPr>
        <w:t> </w:t>
      </w:r>
      <w:r>
        <w:rPr>
          <w:sz w:val="22"/>
        </w:rPr>
        <w:t>have</w:t>
      </w:r>
      <w:r>
        <w:rPr>
          <w:spacing w:val="8"/>
          <w:sz w:val="22"/>
        </w:rPr>
        <w:t> </w:t>
      </w:r>
      <w:r>
        <w:rPr>
          <w:sz w:val="22"/>
        </w:rPr>
        <w:t>to</w:t>
      </w:r>
      <w:r>
        <w:rPr>
          <w:spacing w:val="7"/>
          <w:sz w:val="22"/>
        </w:rPr>
        <w:t> </w:t>
      </w:r>
      <w:r>
        <w:rPr>
          <w:sz w:val="22"/>
        </w:rPr>
        <w:t>leave</w:t>
      </w:r>
      <w:r>
        <w:rPr>
          <w:spacing w:val="8"/>
          <w:sz w:val="22"/>
        </w:rPr>
        <w:t> </w:t>
      </w:r>
      <w:r>
        <w:rPr>
          <w:sz w:val="22"/>
        </w:rPr>
        <w:t>I</w:t>
      </w:r>
      <w:r>
        <w:rPr>
          <w:spacing w:val="7"/>
          <w:sz w:val="22"/>
        </w:rPr>
        <w:t> </w:t>
      </w:r>
      <w:r>
        <w:rPr>
          <w:sz w:val="22"/>
        </w:rPr>
        <w:t>will</w:t>
      </w:r>
      <w:r>
        <w:rPr>
          <w:spacing w:val="8"/>
          <w:sz w:val="22"/>
        </w:rPr>
        <w:t> </w:t>
      </w:r>
      <w:r>
        <w:rPr>
          <w:spacing w:val="-4"/>
          <w:sz w:val="22"/>
        </w:rPr>
        <w:t>take</w:t>
      </w:r>
      <w:r>
        <w:rPr>
          <w:rFonts w:ascii="Times New Roman"/>
          <w:sz w:val="22"/>
        </w:rPr>
        <w:tab/>
      </w:r>
      <w:r>
        <w:rPr>
          <w:sz w:val="22"/>
        </w:rPr>
        <w:t>with</w:t>
      </w:r>
      <w:r>
        <w:rPr>
          <w:spacing w:val="10"/>
          <w:sz w:val="22"/>
        </w:rPr>
        <w:t> </w:t>
      </w:r>
      <w:r>
        <w:rPr>
          <w:spacing w:val="-5"/>
          <w:sz w:val="22"/>
        </w:rPr>
        <w:t>me.</w:t>
      </w:r>
    </w:p>
    <w:p>
      <w:pPr>
        <w:pStyle w:val="BodyText"/>
        <w:spacing w:before="2"/>
        <w:rPr>
          <w:sz w:val="30"/>
        </w:rPr>
      </w:pPr>
    </w:p>
    <w:p>
      <w:pPr>
        <w:pStyle w:val="ListParagraph"/>
        <w:numPr>
          <w:ilvl w:val="0"/>
          <w:numId w:val="133"/>
        </w:numPr>
        <w:tabs>
          <w:tab w:pos="1353" w:val="left" w:leader="none"/>
        </w:tabs>
        <w:spacing w:line="285" w:lineRule="auto" w:before="0" w:after="0"/>
        <w:ind w:left="1091" w:right="1075" w:firstLine="0"/>
        <w:jc w:val="left"/>
        <w:rPr>
          <w:sz w:val="22"/>
        </w:rPr>
      </w:pPr>
      <w:r>
        <w:rPr>
          <w:sz w:val="22"/>
        </w:rPr>
        <w:t>To ensure safety and independence, I can keep change for telephone calls with me at all times, open my own bank account, rehearse an escape route from my home and review this safety plan.</w:t>
      </w:r>
    </w:p>
    <w:p>
      <w:pPr>
        <w:pStyle w:val="BodyText"/>
        <w:spacing w:before="10"/>
        <w:rPr>
          <w:sz w:val="25"/>
        </w:rPr>
      </w:pPr>
    </w:p>
    <w:p>
      <w:pPr>
        <w:pStyle w:val="Heading8"/>
        <w:numPr>
          <w:ilvl w:val="0"/>
          <w:numId w:val="132"/>
        </w:numPr>
        <w:tabs>
          <w:tab w:pos="1343" w:val="left" w:leader="none"/>
        </w:tabs>
        <w:spacing w:line="240" w:lineRule="auto" w:before="0" w:after="0"/>
        <w:ind w:left="1342" w:right="0" w:hanging="252"/>
        <w:jc w:val="left"/>
      </w:pPr>
      <w:r>
        <w:rPr/>
        <w:t>For</w:t>
      </w:r>
      <w:r>
        <w:rPr>
          <w:spacing w:val="11"/>
        </w:rPr>
        <w:t> </w:t>
      </w:r>
      <w:r>
        <w:rPr/>
        <w:t>increased</w:t>
      </w:r>
      <w:r>
        <w:rPr>
          <w:spacing w:val="13"/>
        </w:rPr>
        <w:t> </w:t>
      </w:r>
      <w:r>
        <w:rPr/>
        <w:t>safety</w:t>
      </w:r>
      <w:r>
        <w:rPr>
          <w:spacing w:val="13"/>
        </w:rPr>
        <w:t> </w:t>
      </w:r>
      <w:r>
        <w:rPr/>
        <w:t>when</w:t>
      </w:r>
      <w:r>
        <w:rPr>
          <w:spacing w:val="13"/>
        </w:rPr>
        <w:t> </w:t>
      </w:r>
      <w:r>
        <w:rPr/>
        <w:t>the</w:t>
      </w:r>
      <w:r>
        <w:rPr>
          <w:spacing w:val="13"/>
        </w:rPr>
        <w:t> </w:t>
      </w:r>
      <w:r>
        <w:rPr/>
        <w:t>relationship</w:t>
      </w:r>
      <w:r>
        <w:rPr>
          <w:spacing w:val="13"/>
        </w:rPr>
        <w:t> </w:t>
      </w:r>
      <w:r>
        <w:rPr/>
        <w:t>is</w:t>
      </w:r>
      <w:r>
        <w:rPr>
          <w:spacing w:val="14"/>
        </w:rPr>
        <w:t> </w:t>
      </w:r>
      <w:r>
        <w:rPr>
          <w:spacing w:val="-2"/>
        </w:rPr>
        <w:t>over:</w:t>
      </w:r>
    </w:p>
    <w:p>
      <w:pPr>
        <w:pStyle w:val="BodyText"/>
        <w:spacing w:before="2"/>
        <w:rPr>
          <w:b/>
          <w:sz w:val="30"/>
        </w:rPr>
      </w:pPr>
    </w:p>
    <w:p>
      <w:pPr>
        <w:pStyle w:val="ListParagraph"/>
        <w:numPr>
          <w:ilvl w:val="0"/>
          <w:numId w:val="134"/>
        </w:numPr>
        <w:tabs>
          <w:tab w:pos="1355" w:val="left" w:leader="none"/>
        </w:tabs>
        <w:spacing w:line="240" w:lineRule="auto" w:before="0" w:after="0"/>
        <w:ind w:left="1354" w:right="0" w:hanging="264"/>
        <w:jc w:val="left"/>
        <w:rPr>
          <w:sz w:val="22"/>
        </w:rPr>
      </w:pPr>
      <w:r>
        <w:rPr>
          <w:sz w:val="22"/>
        </w:rPr>
        <w:t>I</w:t>
      </w:r>
      <w:r>
        <w:rPr>
          <w:spacing w:val="8"/>
          <w:sz w:val="22"/>
        </w:rPr>
        <w:t> </w:t>
      </w:r>
      <w:r>
        <w:rPr>
          <w:sz w:val="22"/>
        </w:rPr>
        <w:t>can</w:t>
      </w:r>
      <w:r>
        <w:rPr>
          <w:spacing w:val="11"/>
          <w:sz w:val="22"/>
        </w:rPr>
        <w:t> </w:t>
      </w:r>
      <w:r>
        <w:rPr>
          <w:sz w:val="22"/>
        </w:rPr>
        <w:t>change</w:t>
      </w:r>
      <w:r>
        <w:rPr>
          <w:spacing w:val="10"/>
          <w:sz w:val="22"/>
        </w:rPr>
        <w:t> </w:t>
      </w:r>
      <w:r>
        <w:rPr>
          <w:sz w:val="22"/>
        </w:rPr>
        <w:t>the</w:t>
      </w:r>
      <w:r>
        <w:rPr>
          <w:spacing w:val="11"/>
          <w:sz w:val="22"/>
        </w:rPr>
        <w:t> </w:t>
      </w:r>
      <w:r>
        <w:rPr>
          <w:sz w:val="22"/>
        </w:rPr>
        <w:t>locks,</w:t>
      </w:r>
      <w:r>
        <w:rPr>
          <w:spacing w:val="10"/>
          <w:sz w:val="22"/>
        </w:rPr>
        <w:t> </w:t>
      </w:r>
      <w:r>
        <w:rPr>
          <w:sz w:val="22"/>
        </w:rPr>
        <w:t>put</w:t>
      </w:r>
      <w:r>
        <w:rPr>
          <w:spacing w:val="11"/>
          <w:sz w:val="22"/>
        </w:rPr>
        <w:t> </w:t>
      </w:r>
      <w:r>
        <w:rPr>
          <w:sz w:val="22"/>
        </w:rPr>
        <w:t>better</w:t>
      </w:r>
      <w:r>
        <w:rPr>
          <w:spacing w:val="10"/>
          <w:sz w:val="22"/>
        </w:rPr>
        <w:t> </w:t>
      </w:r>
      <w:r>
        <w:rPr>
          <w:sz w:val="22"/>
        </w:rPr>
        <w:t>locks</w:t>
      </w:r>
      <w:r>
        <w:rPr>
          <w:spacing w:val="11"/>
          <w:sz w:val="22"/>
        </w:rPr>
        <w:t> </w:t>
      </w:r>
      <w:r>
        <w:rPr>
          <w:sz w:val="22"/>
        </w:rPr>
        <w:t>outside</w:t>
      </w:r>
      <w:r>
        <w:rPr>
          <w:spacing w:val="10"/>
          <w:sz w:val="22"/>
        </w:rPr>
        <w:t> </w:t>
      </w:r>
      <w:r>
        <w:rPr>
          <w:sz w:val="22"/>
        </w:rPr>
        <w:t>my</w:t>
      </w:r>
      <w:r>
        <w:rPr>
          <w:spacing w:val="11"/>
          <w:sz w:val="22"/>
        </w:rPr>
        <w:t> </w:t>
      </w:r>
      <w:r>
        <w:rPr>
          <w:sz w:val="22"/>
        </w:rPr>
        <w:t>home,</w:t>
      </w:r>
      <w:r>
        <w:rPr>
          <w:spacing w:val="10"/>
          <w:sz w:val="22"/>
        </w:rPr>
        <w:t> </w:t>
      </w:r>
      <w:r>
        <w:rPr>
          <w:sz w:val="22"/>
        </w:rPr>
        <w:t>and</w:t>
      </w:r>
      <w:r>
        <w:rPr>
          <w:spacing w:val="11"/>
          <w:sz w:val="22"/>
        </w:rPr>
        <w:t> </w:t>
      </w:r>
      <w:r>
        <w:rPr>
          <w:sz w:val="22"/>
        </w:rPr>
        <w:t>install</w:t>
      </w:r>
      <w:r>
        <w:rPr>
          <w:spacing w:val="10"/>
          <w:sz w:val="22"/>
        </w:rPr>
        <w:t> </w:t>
      </w:r>
      <w:r>
        <w:rPr>
          <w:sz w:val="22"/>
        </w:rPr>
        <w:t>a</w:t>
      </w:r>
      <w:r>
        <w:rPr>
          <w:spacing w:val="11"/>
          <w:sz w:val="22"/>
        </w:rPr>
        <w:t> </w:t>
      </w:r>
      <w:r>
        <w:rPr>
          <w:sz w:val="22"/>
        </w:rPr>
        <w:t>better</w:t>
      </w:r>
      <w:r>
        <w:rPr>
          <w:spacing w:val="11"/>
          <w:sz w:val="22"/>
        </w:rPr>
        <w:t> </w:t>
      </w:r>
      <w:r>
        <w:rPr>
          <w:spacing w:val="-2"/>
          <w:sz w:val="22"/>
        </w:rPr>
        <w:t>door.</w:t>
      </w:r>
    </w:p>
    <w:p>
      <w:pPr>
        <w:pStyle w:val="BodyText"/>
        <w:spacing w:before="2"/>
        <w:rPr>
          <w:sz w:val="30"/>
        </w:rPr>
      </w:pPr>
    </w:p>
    <w:p>
      <w:pPr>
        <w:pStyle w:val="ListParagraph"/>
        <w:numPr>
          <w:ilvl w:val="0"/>
          <w:numId w:val="134"/>
        </w:numPr>
        <w:tabs>
          <w:tab w:pos="1370" w:val="left" w:leader="none"/>
          <w:tab w:pos="6723" w:val="left" w:leader="underscore"/>
        </w:tabs>
        <w:spacing w:line="285" w:lineRule="auto" w:before="0" w:after="0"/>
        <w:ind w:left="1091" w:right="1077" w:firstLine="0"/>
        <w:jc w:val="left"/>
        <w:rPr>
          <w:sz w:val="22"/>
        </w:rPr>
      </w:pPr>
      <w:r>
        <w:rPr>
          <w:sz w:val="22"/>
        </w:rPr>
        <w:t>I</w:t>
      </w:r>
      <w:r>
        <w:rPr>
          <w:spacing w:val="27"/>
          <w:sz w:val="22"/>
        </w:rPr>
        <w:t> </w:t>
      </w:r>
      <w:r>
        <w:rPr>
          <w:sz w:val="22"/>
        </w:rPr>
        <w:t>can</w:t>
      </w:r>
      <w:r>
        <w:rPr>
          <w:spacing w:val="27"/>
          <w:sz w:val="22"/>
        </w:rPr>
        <w:t> </w:t>
      </w:r>
      <w:r>
        <w:rPr>
          <w:sz w:val="22"/>
        </w:rPr>
        <w:t>inform</w:t>
      </w:r>
      <w:r>
        <w:rPr>
          <w:spacing w:val="27"/>
          <w:sz w:val="22"/>
        </w:rPr>
        <w:t> </w:t>
      </w:r>
      <w:r>
        <w:rPr>
          <w:sz w:val="22"/>
        </w:rPr>
        <w:t>__________________________</w:t>
      </w:r>
      <w:r>
        <w:rPr>
          <w:spacing w:val="27"/>
          <w:sz w:val="22"/>
        </w:rPr>
        <w:t> </w:t>
      </w:r>
      <w:r>
        <w:rPr>
          <w:sz w:val="22"/>
        </w:rPr>
        <w:t>(list</w:t>
      </w:r>
      <w:r>
        <w:rPr>
          <w:spacing w:val="27"/>
          <w:sz w:val="22"/>
        </w:rPr>
        <w:t> </w:t>
      </w:r>
      <w:r>
        <w:rPr>
          <w:sz w:val="22"/>
        </w:rPr>
        <w:t>at</w:t>
      </w:r>
      <w:r>
        <w:rPr>
          <w:spacing w:val="27"/>
          <w:sz w:val="22"/>
        </w:rPr>
        <w:t> </w:t>
      </w:r>
      <w:r>
        <w:rPr>
          <w:sz w:val="22"/>
        </w:rPr>
        <w:t>least</w:t>
      </w:r>
      <w:r>
        <w:rPr>
          <w:spacing w:val="27"/>
          <w:sz w:val="22"/>
        </w:rPr>
        <w:t> </w:t>
      </w:r>
      <w:r>
        <w:rPr>
          <w:sz w:val="22"/>
        </w:rPr>
        <w:t>2</w:t>
      </w:r>
      <w:r>
        <w:rPr>
          <w:spacing w:val="27"/>
          <w:sz w:val="22"/>
        </w:rPr>
        <w:t> </w:t>
      </w:r>
      <w:r>
        <w:rPr>
          <w:sz w:val="22"/>
        </w:rPr>
        <w:t>people)</w:t>
      </w:r>
      <w:r>
        <w:rPr>
          <w:spacing w:val="27"/>
          <w:sz w:val="22"/>
        </w:rPr>
        <w:t> </w:t>
      </w:r>
      <w:r>
        <w:rPr>
          <w:sz w:val="22"/>
        </w:rPr>
        <w:t>that</w:t>
      </w:r>
      <w:r>
        <w:rPr>
          <w:spacing w:val="27"/>
          <w:sz w:val="22"/>
        </w:rPr>
        <w:t> </w:t>
      </w:r>
      <w:r>
        <w:rPr>
          <w:sz w:val="22"/>
        </w:rPr>
        <w:t>my</w:t>
      </w:r>
      <w:r>
        <w:rPr>
          <w:spacing w:val="27"/>
          <w:sz w:val="22"/>
        </w:rPr>
        <w:t> </w:t>
      </w:r>
      <w:r>
        <w:rPr>
          <w:sz w:val="22"/>
        </w:rPr>
        <w:t>partner</w:t>
      </w:r>
      <w:r>
        <w:rPr>
          <w:spacing w:val="27"/>
          <w:sz w:val="22"/>
        </w:rPr>
        <w:t> </w:t>
      </w:r>
      <w:r>
        <w:rPr>
          <w:sz w:val="22"/>
        </w:rPr>
        <w:t>no</w:t>
      </w:r>
      <w:r>
        <w:rPr>
          <w:spacing w:val="27"/>
          <w:sz w:val="22"/>
        </w:rPr>
        <w:t> </w:t>
      </w:r>
      <w:r>
        <w:rPr>
          <w:sz w:val="22"/>
        </w:rPr>
        <w:t>longer lives with me and ask them to contact</w:t>
      </w:r>
      <w:r>
        <w:rPr>
          <w:rFonts w:ascii="Times New Roman"/>
          <w:sz w:val="22"/>
        </w:rPr>
        <w:tab/>
      </w:r>
      <w:r>
        <w:rPr>
          <w:sz w:val="22"/>
        </w:rPr>
        <w:t>(me, the police, others) if he is seen </w:t>
      </w:r>
      <w:r>
        <w:rPr>
          <w:sz w:val="22"/>
        </w:rPr>
        <w:t>near</w:t>
      </w:r>
    </w:p>
    <w:p>
      <w:pPr>
        <w:pStyle w:val="BodyText"/>
        <w:spacing w:line="251" w:lineRule="exact"/>
        <w:ind w:left="1091"/>
      </w:pPr>
      <w:r>
        <w:rPr/>
        <w:t>my</w:t>
      </w:r>
      <w:r>
        <w:rPr>
          <w:spacing w:val="6"/>
        </w:rPr>
        <w:t> </w:t>
      </w:r>
      <w:r>
        <w:rPr>
          <w:spacing w:val="-2"/>
        </w:rPr>
        <w:t>home.</w:t>
      </w:r>
    </w:p>
    <w:p>
      <w:pPr>
        <w:pStyle w:val="BodyText"/>
        <w:spacing w:before="2"/>
        <w:rPr>
          <w:sz w:val="30"/>
        </w:rPr>
      </w:pPr>
    </w:p>
    <w:p>
      <w:pPr>
        <w:pStyle w:val="ListParagraph"/>
        <w:numPr>
          <w:ilvl w:val="0"/>
          <w:numId w:val="134"/>
        </w:numPr>
        <w:tabs>
          <w:tab w:pos="1350" w:val="left" w:leader="none"/>
        </w:tabs>
        <w:spacing w:line="285" w:lineRule="auto" w:before="0" w:after="0"/>
        <w:ind w:left="1091" w:right="1076" w:firstLine="0"/>
        <w:jc w:val="left"/>
        <w:rPr>
          <w:sz w:val="22"/>
        </w:rPr>
      </w:pPr>
      <w:r>
        <w:rPr>
          <w:sz w:val="22"/>
        </w:rPr>
        <w:t>I</w:t>
      </w:r>
      <w:r>
        <w:rPr>
          <w:spacing w:val="16"/>
          <w:sz w:val="22"/>
        </w:rPr>
        <w:t> </w:t>
      </w:r>
      <w:r>
        <w:rPr>
          <w:sz w:val="22"/>
        </w:rPr>
        <w:t>will</w:t>
      </w:r>
      <w:r>
        <w:rPr>
          <w:spacing w:val="16"/>
          <w:sz w:val="22"/>
        </w:rPr>
        <w:t> </w:t>
      </w:r>
      <w:r>
        <w:rPr>
          <w:sz w:val="22"/>
        </w:rPr>
        <w:t>tell</w:t>
      </w:r>
      <w:r>
        <w:rPr>
          <w:spacing w:val="16"/>
          <w:sz w:val="22"/>
        </w:rPr>
        <w:t> </w:t>
      </w:r>
      <w:r>
        <w:rPr>
          <w:sz w:val="22"/>
        </w:rPr>
        <w:t>the</w:t>
      </w:r>
      <w:r>
        <w:rPr>
          <w:spacing w:val="16"/>
          <w:sz w:val="22"/>
        </w:rPr>
        <w:t> </w:t>
      </w:r>
      <w:r>
        <w:rPr>
          <w:sz w:val="22"/>
        </w:rPr>
        <w:t>people</w:t>
      </w:r>
      <w:r>
        <w:rPr>
          <w:spacing w:val="16"/>
          <w:sz w:val="22"/>
        </w:rPr>
        <w:t> </w:t>
      </w:r>
      <w:r>
        <w:rPr>
          <w:sz w:val="22"/>
        </w:rPr>
        <w:t>who</w:t>
      </w:r>
      <w:r>
        <w:rPr>
          <w:spacing w:val="16"/>
          <w:sz w:val="22"/>
        </w:rPr>
        <w:t> </w:t>
      </w:r>
      <w:r>
        <w:rPr>
          <w:sz w:val="22"/>
        </w:rPr>
        <w:t>take</w:t>
      </w:r>
      <w:r>
        <w:rPr>
          <w:spacing w:val="16"/>
          <w:sz w:val="22"/>
        </w:rPr>
        <w:t> </w:t>
      </w:r>
      <w:r>
        <w:rPr>
          <w:sz w:val="22"/>
        </w:rPr>
        <w:t>care</w:t>
      </w:r>
      <w:r>
        <w:rPr>
          <w:spacing w:val="16"/>
          <w:sz w:val="22"/>
        </w:rPr>
        <w:t> </w:t>
      </w:r>
      <w:r>
        <w:rPr>
          <w:sz w:val="22"/>
        </w:rPr>
        <w:t>of</w:t>
      </w:r>
      <w:r>
        <w:rPr>
          <w:spacing w:val="16"/>
          <w:sz w:val="22"/>
        </w:rPr>
        <w:t> </w:t>
      </w:r>
      <w:r>
        <w:rPr>
          <w:sz w:val="22"/>
        </w:rPr>
        <w:t>my</w:t>
      </w:r>
      <w:r>
        <w:rPr>
          <w:spacing w:val="16"/>
          <w:sz w:val="22"/>
        </w:rPr>
        <w:t> </w:t>
      </w:r>
      <w:r>
        <w:rPr>
          <w:sz w:val="22"/>
        </w:rPr>
        <w:t>children</w:t>
      </w:r>
      <w:r>
        <w:rPr>
          <w:spacing w:val="16"/>
          <w:sz w:val="22"/>
        </w:rPr>
        <w:t> </w:t>
      </w:r>
      <w:r>
        <w:rPr>
          <w:sz w:val="22"/>
        </w:rPr>
        <w:t>the</w:t>
      </w:r>
      <w:r>
        <w:rPr>
          <w:spacing w:val="16"/>
          <w:sz w:val="22"/>
        </w:rPr>
        <w:t> </w:t>
      </w:r>
      <w:r>
        <w:rPr>
          <w:sz w:val="22"/>
        </w:rPr>
        <w:t>names</w:t>
      </w:r>
      <w:r>
        <w:rPr>
          <w:spacing w:val="16"/>
          <w:sz w:val="22"/>
        </w:rPr>
        <w:t> </w:t>
      </w:r>
      <w:r>
        <w:rPr>
          <w:sz w:val="22"/>
        </w:rPr>
        <w:t>of</w:t>
      </w:r>
      <w:r>
        <w:rPr>
          <w:spacing w:val="16"/>
          <w:sz w:val="22"/>
        </w:rPr>
        <w:t> </w:t>
      </w:r>
      <w:r>
        <w:rPr>
          <w:sz w:val="22"/>
        </w:rPr>
        <w:t>people</w:t>
      </w:r>
      <w:r>
        <w:rPr>
          <w:spacing w:val="16"/>
          <w:sz w:val="22"/>
        </w:rPr>
        <w:t> </w:t>
      </w:r>
      <w:r>
        <w:rPr>
          <w:sz w:val="22"/>
        </w:rPr>
        <w:t>who</w:t>
      </w:r>
      <w:r>
        <w:rPr>
          <w:spacing w:val="16"/>
          <w:sz w:val="22"/>
        </w:rPr>
        <w:t> </w:t>
      </w:r>
      <w:r>
        <w:rPr>
          <w:sz w:val="22"/>
        </w:rPr>
        <w:t>have</w:t>
      </w:r>
      <w:r>
        <w:rPr>
          <w:spacing w:val="16"/>
          <w:sz w:val="22"/>
        </w:rPr>
        <w:t> </w:t>
      </w:r>
      <w:r>
        <w:rPr>
          <w:sz w:val="22"/>
        </w:rPr>
        <w:t>permission</w:t>
      </w:r>
      <w:r>
        <w:rPr>
          <w:spacing w:val="16"/>
          <w:sz w:val="22"/>
        </w:rPr>
        <w:t> </w:t>
      </w:r>
      <w:r>
        <w:rPr>
          <w:sz w:val="22"/>
        </w:rPr>
        <w:t>to pick them up. Those who have permission are _________________________________________</w:t>
      </w:r>
    </w:p>
    <w:p>
      <w:pPr>
        <w:pStyle w:val="BodyText"/>
        <w:spacing w:line="251" w:lineRule="exact"/>
        <w:ind w:left="1091"/>
      </w:pPr>
      <w:r>
        <w:rPr/>
        <w:t>______________</w:t>
      </w:r>
      <w:r>
        <w:rPr>
          <w:spacing w:val="13"/>
        </w:rPr>
        <w:t> </w:t>
      </w:r>
      <w:r>
        <w:rPr/>
        <w:t>(list</w:t>
      </w:r>
      <w:r>
        <w:rPr>
          <w:spacing w:val="15"/>
        </w:rPr>
        <w:t> </w:t>
      </w:r>
      <w:r>
        <w:rPr/>
        <w:t>all</w:t>
      </w:r>
      <w:r>
        <w:rPr>
          <w:spacing w:val="15"/>
        </w:rPr>
        <w:t> </w:t>
      </w:r>
      <w:r>
        <w:rPr/>
        <w:t>this</w:t>
      </w:r>
      <w:r>
        <w:rPr>
          <w:spacing w:val="15"/>
        </w:rPr>
        <w:t> </w:t>
      </w:r>
      <w:r>
        <w:rPr/>
        <w:t>applies</w:t>
      </w:r>
      <w:r>
        <w:rPr>
          <w:spacing w:val="16"/>
        </w:rPr>
        <w:t> </w:t>
      </w:r>
      <w:r>
        <w:rPr>
          <w:spacing w:val="-5"/>
        </w:rPr>
        <w:t>to)</w:t>
      </w:r>
    </w:p>
    <w:p>
      <w:pPr>
        <w:pStyle w:val="BodyText"/>
        <w:spacing w:before="2"/>
        <w:rPr>
          <w:sz w:val="30"/>
        </w:rPr>
      </w:pPr>
    </w:p>
    <w:p>
      <w:pPr>
        <w:pStyle w:val="ListParagraph"/>
        <w:numPr>
          <w:ilvl w:val="0"/>
          <w:numId w:val="134"/>
        </w:numPr>
        <w:tabs>
          <w:tab w:pos="1360" w:val="left" w:leader="none"/>
          <w:tab w:pos="6954" w:val="left" w:leader="underscore"/>
        </w:tabs>
        <w:spacing w:line="240" w:lineRule="auto" w:before="0" w:after="0"/>
        <w:ind w:left="1359" w:right="0" w:hanging="269"/>
        <w:jc w:val="left"/>
        <w:rPr>
          <w:sz w:val="22"/>
        </w:rPr>
      </w:pPr>
      <w:r>
        <w:rPr>
          <w:sz w:val="22"/>
        </w:rPr>
        <w:t>I</w:t>
      </w:r>
      <w:r>
        <w:rPr>
          <w:spacing w:val="11"/>
          <w:sz w:val="22"/>
        </w:rPr>
        <w:t> </w:t>
      </w:r>
      <w:r>
        <w:rPr>
          <w:sz w:val="22"/>
        </w:rPr>
        <w:t>can</w:t>
      </w:r>
      <w:r>
        <w:rPr>
          <w:spacing w:val="11"/>
          <w:sz w:val="22"/>
        </w:rPr>
        <w:t> </w:t>
      </w:r>
      <w:r>
        <w:rPr>
          <w:spacing w:val="-4"/>
          <w:sz w:val="22"/>
        </w:rPr>
        <w:t>tell</w:t>
      </w:r>
      <w:r>
        <w:rPr>
          <w:rFonts w:ascii="Times New Roman"/>
          <w:sz w:val="22"/>
        </w:rPr>
        <w:tab/>
      </w:r>
      <w:r>
        <w:rPr>
          <w:sz w:val="22"/>
        </w:rPr>
        <w:t>(list</w:t>
      </w:r>
      <w:r>
        <w:rPr>
          <w:spacing w:val="13"/>
          <w:sz w:val="22"/>
        </w:rPr>
        <w:t> </w:t>
      </w:r>
      <w:r>
        <w:rPr>
          <w:sz w:val="22"/>
        </w:rPr>
        <w:t>people)</w:t>
      </w:r>
      <w:r>
        <w:rPr>
          <w:spacing w:val="15"/>
          <w:sz w:val="22"/>
        </w:rPr>
        <w:t> </w:t>
      </w:r>
      <w:r>
        <w:rPr>
          <w:sz w:val="22"/>
        </w:rPr>
        <w:t>at</w:t>
      </w:r>
      <w:r>
        <w:rPr>
          <w:spacing w:val="16"/>
          <w:sz w:val="22"/>
        </w:rPr>
        <w:t> </w:t>
      </w:r>
      <w:r>
        <w:rPr>
          <w:sz w:val="22"/>
        </w:rPr>
        <w:t>work</w:t>
      </w:r>
      <w:r>
        <w:rPr>
          <w:spacing w:val="15"/>
          <w:sz w:val="22"/>
        </w:rPr>
        <w:t> </w:t>
      </w:r>
      <w:r>
        <w:rPr>
          <w:sz w:val="22"/>
        </w:rPr>
        <w:t>about</w:t>
      </w:r>
      <w:r>
        <w:rPr>
          <w:spacing w:val="15"/>
          <w:sz w:val="22"/>
        </w:rPr>
        <w:t> </w:t>
      </w:r>
      <w:r>
        <w:rPr>
          <w:sz w:val="22"/>
        </w:rPr>
        <w:t>my</w:t>
      </w:r>
      <w:r>
        <w:rPr>
          <w:spacing w:val="16"/>
          <w:sz w:val="22"/>
        </w:rPr>
        <w:t> </w:t>
      </w:r>
      <w:r>
        <w:rPr>
          <w:spacing w:val="-2"/>
          <w:sz w:val="22"/>
        </w:rPr>
        <w:t>situation</w:t>
      </w:r>
    </w:p>
    <w:p>
      <w:pPr>
        <w:pStyle w:val="BodyText"/>
        <w:spacing w:before="48"/>
        <w:ind w:left="1091"/>
      </w:pPr>
      <w:r>
        <w:rPr/>
        <w:t>and</w:t>
      </w:r>
      <w:r>
        <w:rPr>
          <w:spacing w:val="8"/>
        </w:rPr>
        <w:t> </w:t>
      </w:r>
      <w:r>
        <w:rPr/>
        <w:t>ask</w:t>
      </w:r>
      <w:r>
        <w:rPr>
          <w:spacing w:val="9"/>
        </w:rPr>
        <w:t> </w:t>
      </w:r>
      <w:r>
        <w:rPr/>
        <w:t>them</w:t>
      </w:r>
      <w:r>
        <w:rPr>
          <w:spacing w:val="9"/>
        </w:rPr>
        <w:t> </w:t>
      </w:r>
      <w:r>
        <w:rPr/>
        <w:t>to</w:t>
      </w:r>
      <w:r>
        <w:rPr>
          <w:spacing w:val="8"/>
        </w:rPr>
        <w:t> </w:t>
      </w:r>
      <w:r>
        <w:rPr/>
        <w:t>screen</w:t>
      </w:r>
      <w:r>
        <w:rPr>
          <w:spacing w:val="9"/>
        </w:rPr>
        <w:t> </w:t>
      </w:r>
      <w:r>
        <w:rPr/>
        <w:t>my</w:t>
      </w:r>
      <w:r>
        <w:rPr>
          <w:spacing w:val="9"/>
        </w:rPr>
        <w:t> </w:t>
      </w:r>
      <w:r>
        <w:rPr>
          <w:spacing w:val="-2"/>
        </w:rPr>
        <w:t>calls.</w:t>
      </w:r>
    </w:p>
    <w:p>
      <w:pPr>
        <w:pStyle w:val="BodyText"/>
        <w:spacing w:before="1"/>
        <w:rPr>
          <w:sz w:val="30"/>
        </w:rPr>
      </w:pPr>
    </w:p>
    <w:p>
      <w:pPr>
        <w:pStyle w:val="ListParagraph"/>
        <w:numPr>
          <w:ilvl w:val="0"/>
          <w:numId w:val="134"/>
        </w:numPr>
        <w:tabs>
          <w:tab w:pos="1359" w:val="left" w:leader="none"/>
          <w:tab w:pos="8320" w:val="left" w:leader="underscore"/>
        </w:tabs>
        <w:spacing w:line="240" w:lineRule="auto" w:before="1" w:after="0"/>
        <w:ind w:left="1358" w:right="0" w:hanging="268"/>
        <w:jc w:val="left"/>
        <w:rPr>
          <w:sz w:val="22"/>
        </w:rPr>
      </w:pPr>
      <w:r>
        <w:rPr>
          <w:sz w:val="22"/>
        </w:rPr>
        <w:t>I</w:t>
      </w:r>
      <w:r>
        <w:rPr>
          <w:spacing w:val="13"/>
          <w:sz w:val="22"/>
        </w:rPr>
        <w:t> </w:t>
      </w:r>
      <w:r>
        <w:rPr>
          <w:sz w:val="22"/>
        </w:rPr>
        <w:t>can</w:t>
      </w:r>
      <w:r>
        <w:rPr>
          <w:spacing w:val="14"/>
          <w:sz w:val="22"/>
        </w:rPr>
        <w:t> </w:t>
      </w:r>
      <w:r>
        <w:rPr>
          <w:sz w:val="22"/>
        </w:rPr>
        <w:t>get</w:t>
      </w:r>
      <w:r>
        <w:rPr>
          <w:spacing w:val="14"/>
          <w:sz w:val="22"/>
        </w:rPr>
        <w:t> </w:t>
      </w:r>
      <w:r>
        <w:rPr>
          <w:sz w:val="22"/>
        </w:rPr>
        <w:t>a</w:t>
      </w:r>
      <w:r>
        <w:rPr>
          <w:spacing w:val="13"/>
          <w:sz w:val="22"/>
        </w:rPr>
        <w:t> </w:t>
      </w:r>
      <w:r>
        <w:rPr>
          <w:sz w:val="22"/>
        </w:rPr>
        <w:t>protective</w:t>
      </w:r>
      <w:r>
        <w:rPr>
          <w:spacing w:val="14"/>
          <w:sz w:val="22"/>
        </w:rPr>
        <w:t> </w:t>
      </w:r>
      <w:r>
        <w:rPr>
          <w:sz w:val="22"/>
        </w:rPr>
        <w:t>order</w:t>
      </w:r>
      <w:r>
        <w:rPr>
          <w:spacing w:val="14"/>
          <w:sz w:val="22"/>
        </w:rPr>
        <w:t> </w:t>
      </w:r>
      <w:r>
        <w:rPr>
          <w:spacing w:val="-4"/>
          <w:sz w:val="22"/>
        </w:rPr>
        <w:t>from</w:t>
      </w:r>
      <w:r>
        <w:rPr>
          <w:rFonts w:ascii="Times New Roman"/>
          <w:sz w:val="22"/>
        </w:rPr>
        <w:tab/>
      </w:r>
      <w:r>
        <w:rPr>
          <w:sz w:val="22"/>
        </w:rPr>
        <w:t>and</w:t>
      </w:r>
      <w:r>
        <w:rPr>
          <w:spacing w:val="9"/>
          <w:sz w:val="22"/>
        </w:rPr>
        <w:t> </w:t>
      </w:r>
      <w:r>
        <w:rPr>
          <w:sz w:val="22"/>
        </w:rPr>
        <w:t>keep</w:t>
      </w:r>
      <w:r>
        <w:rPr>
          <w:spacing w:val="12"/>
          <w:sz w:val="22"/>
        </w:rPr>
        <w:t> </w:t>
      </w:r>
      <w:r>
        <w:rPr>
          <w:sz w:val="22"/>
        </w:rPr>
        <w:t>it</w:t>
      </w:r>
      <w:r>
        <w:rPr>
          <w:spacing w:val="12"/>
          <w:sz w:val="22"/>
        </w:rPr>
        <w:t> </w:t>
      </w:r>
      <w:r>
        <w:rPr>
          <w:sz w:val="22"/>
        </w:rPr>
        <w:t>with</w:t>
      </w:r>
      <w:r>
        <w:rPr>
          <w:spacing w:val="11"/>
          <w:sz w:val="22"/>
        </w:rPr>
        <w:t> </w:t>
      </w:r>
      <w:r>
        <w:rPr>
          <w:sz w:val="22"/>
        </w:rPr>
        <w:t>me</w:t>
      </w:r>
      <w:r>
        <w:rPr>
          <w:spacing w:val="12"/>
          <w:sz w:val="22"/>
        </w:rPr>
        <w:t> </w:t>
      </w:r>
      <w:r>
        <w:rPr>
          <w:sz w:val="22"/>
        </w:rPr>
        <w:t>at</w:t>
      </w:r>
      <w:r>
        <w:rPr>
          <w:spacing w:val="12"/>
          <w:sz w:val="22"/>
        </w:rPr>
        <w:t> </w:t>
      </w:r>
      <w:r>
        <w:rPr>
          <w:spacing w:val="-5"/>
          <w:sz w:val="22"/>
        </w:rPr>
        <w:t>all</w:t>
      </w:r>
    </w:p>
    <w:p>
      <w:pPr>
        <w:pStyle w:val="BodyText"/>
        <w:tabs>
          <w:tab w:pos="7801" w:val="left" w:leader="underscore"/>
        </w:tabs>
        <w:spacing w:before="47"/>
        <w:ind w:left="1091"/>
      </w:pPr>
      <w:r>
        <w:rPr/>
        <w:t>times.</w:t>
      </w:r>
      <w:r>
        <w:rPr>
          <w:spacing w:val="8"/>
        </w:rPr>
        <w:t> </w:t>
      </w:r>
      <w:r>
        <w:rPr/>
        <w:t>I</w:t>
      </w:r>
      <w:r>
        <w:rPr>
          <w:spacing w:val="8"/>
        </w:rPr>
        <w:t> </w:t>
      </w:r>
      <w:r>
        <w:rPr/>
        <w:t>can</w:t>
      </w:r>
      <w:r>
        <w:rPr>
          <w:spacing w:val="8"/>
        </w:rPr>
        <w:t> </w:t>
      </w:r>
      <w:r>
        <w:rPr/>
        <w:t>also</w:t>
      </w:r>
      <w:r>
        <w:rPr>
          <w:spacing w:val="8"/>
        </w:rPr>
        <w:t> </w:t>
      </w:r>
      <w:r>
        <w:rPr/>
        <w:t>leave</w:t>
      </w:r>
      <w:r>
        <w:rPr>
          <w:spacing w:val="9"/>
        </w:rPr>
        <w:t> </w:t>
      </w:r>
      <w:r>
        <w:rPr/>
        <w:t>a</w:t>
      </w:r>
      <w:r>
        <w:rPr>
          <w:spacing w:val="8"/>
        </w:rPr>
        <w:t> </w:t>
      </w:r>
      <w:r>
        <w:rPr/>
        <w:t>copy</w:t>
      </w:r>
      <w:r>
        <w:rPr>
          <w:spacing w:val="8"/>
        </w:rPr>
        <w:t> </w:t>
      </w:r>
      <w:r>
        <w:rPr/>
        <w:t>of</w:t>
      </w:r>
      <w:r>
        <w:rPr>
          <w:spacing w:val="8"/>
        </w:rPr>
        <w:t> </w:t>
      </w:r>
      <w:r>
        <w:rPr/>
        <w:t>it</w:t>
      </w:r>
      <w:r>
        <w:rPr>
          <w:spacing w:val="9"/>
        </w:rPr>
        <w:t> </w:t>
      </w:r>
      <w:r>
        <w:rPr>
          <w:spacing w:val="-4"/>
        </w:rPr>
        <w:t>with</w:t>
      </w:r>
      <w:r>
        <w:rPr>
          <w:rFonts w:ascii="Times New Roman"/>
        </w:rPr>
        <w:tab/>
      </w:r>
      <w:r>
        <w:rPr/>
        <w:t>(If</w:t>
      </w:r>
      <w:r>
        <w:rPr>
          <w:spacing w:val="9"/>
        </w:rPr>
        <w:t> </w:t>
      </w:r>
      <w:r>
        <w:rPr/>
        <w:t>applicable</w:t>
      </w:r>
      <w:r>
        <w:rPr>
          <w:spacing w:val="11"/>
        </w:rPr>
        <w:t> </w:t>
      </w:r>
      <w:r>
        <w:rPr/>
        <w:t>list</w:t>
      </w:r>
      <w:r>
        <w:rPr>
          <w:spacing w:val="11"/>
        </w:rPr>
        <w:t> </w:t>
      </w:r>
      <w:r>
        <w:rPr/>
        <w:t>1</w:t>
      </w:r>
      <w:r>
        <w:rPr>
          <w:spacing w:val="11"/>
        </w:rPr>
        <w:t> </w:t>
      </w:r>
      <w:r>
        <w:rPr>
          <w:spacing w:val="-2"/>
        </w:rPr>
        <w:t>person).</w:t>
      </w:r>
    </w:p>
    <w:p>
      <w:pPr>
        <w:spacing w:after="0"/>
        <w:sectPr>
          <w:pgSz w:w="11910" w:h="16840"/>
          <w:pgMar w:header="0" w:footer="379" w:top="1440" w:bottom="560" w:left="0" w:right="0"/>
        </w:sectPr>
      </w:pPr>
    </w:p>
    <w:p>
      <w:pPr>
        <w:pStyle w:val="BodyText"/>
        <w:rPr>
          <w:sz w:val="20"/>
        </w:rPr>
      </w:pPr>
    </w:p>
    <w:p>
      <w:pPr>
        <w:pStyle w:val="BodyText"/>
        <w:spacing w:before="5"/>
        <w:rPr>
          <w:sz w:val="24"/>
        </w:rPr>
      </w:pPr>
    </w:p>
    <w:p>
      <w:pPr>
        <w:pStyle w:val="ListParagraph"/>
        <w:numPr>
          <w:ilvl w:val="1"/>
          <w:numId w:val="61"/>
        </w:numPr>
        <w:tabs>
          <w:tab w:pos="1400" w:val="left" w:leader="none"/>
        </w:tabs>
        <w:spacing w:line="240" w:lineRule="auto" w:before="93" w:after="0"/>
        <w:ind w:left="1399" w:right="0" w:hanging="322"/>
        <w:jc w:val="left"/>
        <w:rPr>
          <w:sz w:val="22"/>
        </w:rPr>
      </w:pPr>
      <w:r>
        <w:rPr>
          <w:sz w:val="22"/>
        </w:rPr>
        <w:t>If</w:t>
      </w:r>
      <w:r>
        <w:rPr>
          <w:spacing w:val="40"/>
          <w:sz w:val="22"/>
        </w:rPr>
        <w:t>  </w:t>
      </w:r>
      <w:r>
        <w:rPr>
          <w:sz w:val="22"/>
        </w:rPr>
        <w:t>I</w:t>
      </w:r>
      <w:r>
        <w:rPr>
          <w:spacing w:val="40"/>
          <w:sz w:val="22"/>
        </w:rPr>
        <w:t>  </w:t>
      </w:r>
      <w:r>
        <w:rPr>
          <w:sz w:val="22"/>
        </w:rPr>
        <w:t>feel</w:t>
      </w:r>
      <w:r>
        <w:rPr>
          <w:spacing w:val="40"/>
          <w:sz w:val="22"/>
        </w:rPr>
        <w:t>  </w:t>
      </w:r>
      <w:r>
        <w:rPr>
          <w:sz w:val="22"/>
        </w:rPr>
        <w:t>down</w:t>
      </w:r>
      <w:r>
        <w:rPr>
          <w:spacing w:val="40"/>
          <w:sz w:val="22"/>
        </w:rPr>
        <w:t>  </w:t>
      </w:r>
      <w:r>
        <w:rPr>
          <w:sz w:val="22"/>
        </w:rPr>
        <w:t>and</w:t>
      </w:r>
      <w:r>
        <w:rPr>
          <w:spacing w:val="40"/>
          <w:sz w:val="22"/>
        </w:rPr>
        <w:t>  </w:t>
      </w:r>
      <w:r>
        <w:rPr>
          <w:sz w:val="22"/>
        </w:rPr>
        <w:t>ready</w:t>
      </w:r>
      <w:r>
        <w:rPr>
          <w:spacing w:val="40"/>
          <w:sz w:val="22"/>
        </w:rPr>
        <w:t>  </w:t>
      </w:r>
      <w:r>
        <w:rPr>
          <w:sz w:val="22"/>
        </w:rPr>
        <w:t>to</w:t>
      </w:r>
      <w:r>
        <w:rPr>
          <w:spacing w:val="40"/>
          <w:sz w:val="22"/>
        </w:rPr>
        <w:t>  </w:t>
      </w:r>
      <w:r>
        <w:rPr>
          <w:sz w:val="22"/>
        </w:rPr>
        <w:t>return</w:t>
      </w:r>
      <w:r>
        <w:rPr>
          <w:spacing w:val="40"/>
          <w:sz w:val="22"/>
        </w:rPr>
        <w:t>  </w:t>
      </w:r>
      <w:r>
        <w:rPr>
          <w:sz w:val="22"/>
        </w:rPr>
        <w:t>to</w:t>
      </w:r>
      <w:r>
        <w:rPr>
          <w:spacing w:val="40"/>
          <w:sz w:val="22"/>
        </w:rPr>
        <w:t>  </w:t>
      </w:r>
      <w:r>
        <w:rPr>
          <w:sz w:val="22"/>
        </w:rPr>
        <w:t>a</w:t>
      </w:r>
      <w:r>
        <w:rPr>
          <w:spacing w:val="40"/>
          <w:sz w:val="22"/>
        </w:rPr>
        <w:t>  </w:t>
      </w:r>
      <w:r>
        <w:rPr>
          <w:sz w:val="22"/>
        </w:rPr>
        <w:t>potentially</w:t>
      </w:r>
      <w:r>
        <w:rPr>
          <w:spacing w:val="40"/>
          <w:sz w:val="22"/>
        </w:rPr>
        <w:t>  </w:t>
      </w:r>
      <w:r>
        <w:rPr>
          <w:sz w:val="22"/>
        </w:rPr>
        <w:t>abusive</w:t>
      </w:r>
      <w:r>
        <w:rPr>
          <w:spacing w:val="40"/>
          <w:sz w:val="22"/>
        </w:rPr>
        <w:t>  </w:t>
      </w:r>
      <w:r>
        <w:rPr>
          <w:sz w:val="22"/>
        </w:rPr>
        <w:t>situation</w:t>
      </w:r>
      <w:r>
        <w:rPr>
          <w:spacing w:val="40"/>
          <w:sz w:val="22"/>
        </w:rPr>
        <w:t>  </w:t>
      </w:r>
      <w:r>
        <w:rPr>
          <w:sz w:val="22"/>
        </w:rPr>
        <w:t>I</w:t>
      </w:r>
      <w:r>
        <w:rPr>
          <w:spacing w:val="40"/>
          <w:sz w:val="22"/>
        </w:rPr>
        <w:t>  </w:t>
      </w:r>
      <w:r>
        <w:rPr>
          <w:sz w:val="22"/>
        </w:rPr>
        <w:t>can</w:t>
      </w:r>
      <w:r>
        <w:rPr>
          <w:spacing w:val="40"/>
          <w:sz w:val="22"/>
        </w:rPr>
        <w:t>  </w:t>
      </w:r>
      <w:r>
        <w:rPr>
          <w:spacing w:val="-4"/>
          <w:sz w:val="22"/>
        </w:rPr>
        <w:t>call</w:t>
      </w:r>
    </w:p>
    <w:p>
      <w:pPr>
        <w:pStyle w:val="BodyText"/>
        <w:spacing w:line="285" w:lineRule="auto" w:before="47"/>
        <w:ind w:left="1078" w:right="1064"/>
      </w:pPr>
      <w:r>
        <w:rPr/>
        <w:t>______________________________ (list at least one person) for support or attend groups to get</w:t>
      </w:r>
      <w:r>
        <w:rPr>
          <w:spacing w:val="40"/>
        </w:rPr>
        <w:t> </w:t>
      </w:r>
      <w:r>
        <w:rPr/>
        <w:t>support and strengthen my relationships with other people.</w:t>
      </w:r>
    </w:p>
    <w:p>
      <w:pPr>
        <w:pStyle w:val="BodyText"/>
        <w:rPr>
          <w:sz w:val="24"/>
        </w:rPr>
      </w:pPr>
    </w:p>
    <w:p>
      <w:pPr>
        <w:pStyle w:val="BodyText"/>
        <w:rPr>
          <w:sz w:val="28"/>
        </w:rPr>
      </w:pPr>
    </w:p>
    <w:p>
      <w:pPr>
        <w:pStyle w:val="Heading9"/>
        <w:numPr>
          <w:ilvl w:val="0"/>
          <w:numId w:val="132"/>
        </w:numPr>
        <w:tabs>
          <w:tab w:pos="1330" w:val="left" w:leader="none"/>
        </w:tabs>
        <w:spacing w:line="240" w:lineRule="auto" w:before="0" w:after="0"/>
        <w:ind w:left="1329" w:right="0" w:hanging="252"/>
        <w:jc w:val="left"/>
      </w:pPr>
      <w:r>
        <w:rPr>
          <w:i/>
        </w:rPr>
        <w:t>Important</w:t>
      </w:r>
      <w:r>
        <w:rPr>
          <w:i/>
          <w:spacing w:val="16"/>
        </w:rPr>
        <w:t> </w:t>
      </w:r>
      <w:r>
        <w:rPr>
          <w:i/>
        </w:rPr>
        <w:t>Telephone</w:t>
      </w:r>
      <w:r>
        <w:rPr>
          <w:i/>
          <w:spacing w:val="16"/>
        </w:rPr>
        <w:t> </w:t>
      </w:r>
      <w:r>
        <w:rPr>
          <w:i/>
          <w:spacing w:val="-2"/>
        </w:rPr>
        <w:t>Numbers</w:t>
      </w:r>
    </w:p>
    <w:p>
      <w:pPr>
        <w:spacing w:before="47"/>
        <w:ind w:left="1078" w:right="0" w:firstLine="0"/>
        <w:jc w:val="left"/>
        <w:rPr>
          <w:sz w:val="22"/>
        </w:rPr>
      </w:pPr>
      <w:r>
        <w:rPr>
          <w:spacing w:val="-2"/>
          <w:sz w:val="22"/>
        </w:rPr>
        <w:t>_____________________________________________________</w:t>
      </w:r>
    </w:p>
    <w:p>
      <w:pPr>
        <w:spacing w:before="48"/>
        <w:ind w:left="1078" w:right="0" w:firstLine="0"/>
        <w:jc w:val="left"/>
        <w:rPr>
          <w:sz w:val="22"/>
        </w:rPr>
      </w:pPr>
      <w:r>
        <w:rPr>
          <w:spacing w:val="-2"/>
          <w:sz w:val="22"/>
        </w:rPr>
        <w:t>_____________________________________________________</w:t>
      </w:r>
    </w:p>
    <w:p>
      <w:pPr>
        <w:spacing w:before="47"/>
        <w:ind w:left="1078" w:right="0" w:firstLine="0"/>
        <w:jc w:val="left"/>
        <w:rPr>
          <w:sz w:val="22"/>
        </w:rPr>
      </w:pPr>
      <w:r>
        <w:rPr>
          <w:spacing w:val="-2"/>
          <w:sz w:val="22"/>
        </w:rPr>
        <w:t>_____________________________________________________</w:t>
      </w:r>
    </w:p>
    <w:p>
      <w:pPr>
        <w:pStyle w:val="BodyText"/>
        <w:spacing w:before="1"/>
        <w:rPr>
          <w:sz w:val="30"/>
        </w:rPr>
      </w:pPr>
    </w:p>
    <w:p>
      <w:pPr>
        <w:pStyle w:val="Heading9"/>
        <w:numPr>
          <w:ilvl w:val="0"/>
          <w:numId w:val="132"/>
        </w:numPr>
        <w:tabs>
          <w:tab w:pos="1330" w:val="left" w:leader="none"/>
        </w:tabs>
        <w:spacing w:line="240" w:lineRule="auto" w:before="1" w:after="0"/>
        <w:ind w:left="1329" w:right="0" w:hanging="252"/>
        <w:jc w:val="left"/>
      </w:pPr>
      <w:r>
        <w:rPr>
          <w:i/>
        </w:rPr>
        <w:t>Items</w:t>
      </w:r>
      <w:r>
        <w:rPr>
          <w:i/>
          <w:spacing w:val="5"/>
        </w:rPr>
        <w:t> </w:t>
      </w:r>
      <w:r>
        <w:rPr>
          <w:i/>
        </w:rPr>
        <w:t>to</w:t>
      </w:r>
      <w:r>
        <w:rPr>
          <w:i/>
          <w:spacing w:val="8"/>
        </w:rPr>
        <w:t> </w:t>
      </w:r>
      <w:r>
        <w:rPr>
          <w:i/>
        </w:rPr>
        <w:t>Be</w:t>
      </w:r>
      <w:r>
        <w:rPr>
          <w:i/>
          <w:spacing w:val="7"/>
        </w:rPr>
        <w:t> </w:t>
      </w:r>
      <w:r>
        <w:rPr>
          <w:i/>
        </w:rPr>
        <w:t>Sure</w:t>
      </w:r>
      <w:r>
        <w:rPr>
          <w:i/>
          <w:spacing w:val="8"/>
        </w:rPr>
        <w:t> </w:t>
      </w:r>
      <w:r>
        <w:rPr>
          <w:i/>
        </w:rPr>
        <w:t>to</w:t>
      </w:r>
      <w:r>
        <w:rPr>
          <w:i/>
          <w:spacing w:val="8"/>
        </w:rPr>
        <w:t> </w:t>
      </w:r>
      <w:r>
        <w:rPr>
          <w:i/>
        </w:rPr>
        <w:t>Take</w:t>
      </w:r>
      <w:r>
        <w:rPr>
          <w:i/>
          <w:spacing w:val="7"/>
        </w:rPr>
        <w:t> </w:t>
      </w:r>
      <w:r>
        <w:rPr>
          <w:i/>
        </w:rPr>
        <w:t>with</w:t>
      </w:r>
      <w:r>
        <w:rPr>
          <w:i/>
          <w:spacing w:val="8"/>
        </w:rPr>
        <w:t> </w:t>
      </w:r>
      <w:r>
        <w:rPr>
          <w:i/>
        </w:rPr>
        <w:t>Me</w:t>
      </w:r>
      <w:r>
        <w:rPr>
          <w:i/>
          <w:spacing w:val="8"/>
        </w:rPr>
        <w:t> </w:t>
      </w:r>
      <w:r>
        <w:rPr>
          <w:i/>
        </w:rPr>
        <w:t>(Make</w:t>
      </w:r>
      <w:r>
        <w:rPr>
          <w:i/>
          <w:spacing w:val="7"/>
        </w:rPr>
        <w:t> </w:t>
      </w:r>
      <w:r>
        <w:rPr>
          <w:i/>
        </w:rPr>
        <w:t>a</w:t>
      </w:r>
      <w:r>
        <w:rPr>
          <w:i/>
          <w:spacing w:val="8"/>
        </w:rPr>
        <w:t> </w:t>
      </w:r>
      <w:r>
        <w:rPr>
          <w:i/>
        </w:rPr>
        <w:t>list</w:t>
      </w:r>
      <w:r>
        <w:rPr>
          <w:i/>
          <w:spacing w:val="8"/>
        </w:rPr>
        <w:t> </w:t>
      </w:r>
      <w:r>
        <w:rPr>
          <w:i/>
          <w:spacing w:val="-2"/>
        </w:rPr>
        <w:t>here)</w:t>
      </w:r>
    </w:p>
    <w:p>
      <w:pPr>
        <w:spacing w:before="47"/>
        <w:ind w:left="1078" w:right="0" w:firstLine="0"/>
        <w:jc w:val="left"/>
        <w:rPr>
          <w:sz w:val="22"/>
        </w:rPr>
      </w:pPr>
      <w:r>
        <w:rPr>
          <w:spacing w:val="-2"/>
          <w:sz w:val="22"/>
        </w:rPr>
        <w:t>______________________________________________________</w:t>
      </w:r>
    </w:p>
    <w:p>
      <w:pPr>
        <w:spacing w:before="47"/>
        <w:ind w:left="1078" w:right="0" w:firstLine="0"/>
        <w:jc w:val="left"/>
        <w:rPr>
          <w:sz w:val="22"/>
        </w:rPr>
      </w:pPr>
      <w:r>
        <w:rPr>
          <w:spacing w:val="-2"/>
          <w:sz w:val="22"/>
        </w:rPr>
        <w:t>______________________________________________________</w:t>
      </w:r>
    </w:p>
    <w:p>
      <w:pPr>
        <w:spacing w:before="47"/>
        <w:ind w:left="1078" w:right="0" w:firstLine="0"/>
        <w:jc w:val="left"/>
        <w:rPr>
          <w:sz w:val="22"/>
        </w:rPr>
      </w:pPr>
      <w:r>
        <w:rPr>
          <w:spacing w:val="-2"/>
          <w:sz w:val="22"/>
        </w:rPr>
        <w:t>______________________________________________________</w:t>
      </w:r>
    </w:p>
    <w:p>
      <w:pPr>
        <w:spacing w:before="47"/>
        <w:ind w:left="1078" w:right="0" w:firstLine="0"/>
        <w:jc w:val="left"/>
        <w:rPr>
          <w:sz w:val="22"/>
        </w:rPr>
      </w:pPr>
      <w:r>
        <w:rPr>
          <w:spacing w:val="-2"/>
          <w:sz w:val="22"/>
        </w:rPr>
        <w:t>______________________________________________________</w:t>
      </w:r>
    </w:p>
    <w:p>
      <w:pPr>
        <w:spacing w:after="0"/>
        <w:jc w:val="left"/>
        <w:rPr>
          <w:sz w:val="22"/>
        </w:rPr>
        <w:sectPr>
          <w:pgSz w:w="11910" w:h="16840"/>
          <w:pgMar w:header="0" w:footer="379" w:top="1640" w:bottom="560" w:left="0" w:right="0"/>
        </w:sectPr>
      </w:pPr>
    </w:p>
    <w:p>
      <w:pPr>
        <w:pStyle w:val="BodyText"/>
        <w:rPr>
          <w:sz w:val="20"/>
        </w:rPr>
      </w:pPr>
    </w:p>
    <w:p>
      <w:pPr>
        <w:pStyle w:val="BodyText"/>
        <w:rPr>
          <w:sz w:val="20"/>
        </w:rPr>
      </w:pPr>
    </w:p>
    <w:p>
      <w:pPr>
        <w:pStyle w:val="BodyText"/>
        <w:spacing w:before="8"/>
        <w:rPr>
          <w:sz w:val="18"/>
        </w:rPr>
      </w:pPr>
    </w:p>
    <w:p>
      <w:pPr>
        <w:pStyle w:val="Heading4"/>
      </w:pPr>
      <w:r>
        <w:rPr/>
        <w:t>Appendix</w:t>
      </w:r>
      <w:r>
        <w:rPr>
          <w:spacing w:val="37"/>
        </w:rPr>
        <w:t> </w:t>
      </w:r>
      <w:r>
        <w:rPr/>
        <w:t>3:</w:t>
      </w:r>
      <w:r>
        <w:rPr>
          <w:spacing w:val="38"/>
        </w:rPr>
        <w:t> </w:t>
      </w:r>
      <w:r>
        <w:rPr/>
        <w:t>Sample</w:t>
      </w:r>
      <w:r>
        <w:rPr>
          <w:spacing w:val="37"/>
        </w:rPr>
        <w:t> </w:t>
      </w:r>
      <w:r>
        <w:rPr/>
        <w:t>Evaluation</w:t>
      </w:r>
      <w:r>
        <w:rPr>
          <w:spacing w:val="38"/>
        </w:rPr>
        <w:t> </w:t>
      </w:r>
      <w:r>
        <w:rPr>
          <w:spacing w:val="-4"/>
        </w:rPr>
        <w:t>Form</w:t>
      </w:r>
    </w:p>
    <w:p>
      <w:pPr>
        <w:pStyle w:val="BodyText"/>
        <w:spacing w:line="285" w:lineRule="auto" w:before="283"/>
        <w:ind w:left="1091" w:right="1064"/>
      </w:pPr>
      <w:r>
        <w:rPr/>
        <w:t>To</w:t>
      </w:r>
      <w:r>
        <w:rPr>
          <w:spacing w:val="16"/>
        </w:rPr>
        <w:t> </w:t>
      </w:r>
      <w:r>
        <w:rPr/>
        <w:t>help</w:t>
      </w:r>
      <w:r>
        <w:rPr>
          <w:spacing w:val="16"/>
        </w:rPr>
        <w:t> </w:t>
      </w:r>
      <w:r>
        <w:rPr/>
        <w:t>us</w:t>
      </w:r>
      <w:r>
        <w:rPr>
          <w:spacing w:val="16"/>
        </w:rPr>
        <w:t> </w:t>
      </w:r>
      <w:r>
        <w:rPr/>
        <w:t>improve</w:t>
      </w:r>
      <w:r>
        <w:rPr>
          <w:spacing w:val="16"/>
        </w:rPr>
        <w:t> </w:t>
      </w:r>
      <w:r>
        <w:rPr/>
        <w:t>the</w:t>
      </w:r>
      <w:r>
        <w:rPr>
          <w:spacing w:val="16"/>
        </w:rPr>
        <w:t> </w:t>
      </w:r>
      <w:r>
        <w:rPr/>
        <w:t>training</w:t>
      </w:r>
      <w:r>
        <w:rPr>
          <w:spacing w:val="16"/>
        </w:rPr>
        <w:t> </w:t>
      </w:r>
      <w:r>
        <w:rPr/>
        <w:t>session</w:t>
      </w:r>
      <w:r>
        <w:rPr>
          <w:spacing w:val="16"/>
        </w:rPr>
        <w:t> </w:t>
      </w:r>
      <w:r>
        <w:rPr/>
        <w:t>we</w:t>
      </w:r>
      <w:r>
        <w:rPr>
          <w:spacing w:val="16"/>
        </w:rPr>
        <w:t> </w:t>
      </w:r>
      <w:r>
        <w:rPr/>
        <w:t>would</w:t>
      </w:r>
      <w:r>
        <w:rPr>
          <w:spacing w:val="16"/>
        </w:rPr>
        <w:t> </w:t>
      </w:r>
      <w:r>
        <w:rPr/>
        <w:t>appreciate</w:t>
      </w:r>
      <w:r>
        <w:rPr>
          <w:spacing w:val="16"/>
        </w:rPr>
        <w:t> </w:t>
      </w:r>
      <w:r>
        <w:rPr/>
        <w:t>it</w:t>
      </w:r>
      <w:r>
        <w:rPr>
          <w:spacing w:val="16"/>
        </w:rPr>
        <w:t> </w:t>
      </w:r>
      <w:r>
        <w:rPr/>
        <w:t>if</w:t>
      </w:r>
      <w:r>
        <w:rPr>
          <w:spacing w:val="16"/>
        </w:rPr>
        <w:t> </w:t>
      </w:r>
      <w:r>
        <w:rPr/>
        <w:t>you</w:t>
      </w:r>
      <w:r>
        <w:rPr>
          <w:spacing w:val="16"/>
        </w:rPr>
        <w:t> </w:t>
      </w:r>
      <w:r>
        <w:rPr/>
        <w:t>would</w:t>
      </w:r>
      <w:r>
        <w:rPr>
          <w:spacing w:val="16"/>
        </w:rPr>
        <w:t> </w:t>
      </w:r>
      <w:r>
        <w:rPr/>
        <w:t>take</w:t>
      </w:r>
      <w:r>
        <w:rPr>
          <w:spacing w:val="16"/>
        </w:rPr>
        <w:t> </w:t>
      </w:r>
      <w:r>
        <w:rPr/>
        <w:t>the</w:t>
      </w:r>
      <w:r>
        <w:rPr>
          <w:spacing w:val="16"/>
        </w:rPr>
        <w:t> </w:t>
      </w:r>
      <w:r>
        <w:rPr/>
        <w:t>time</w:t>
      </w:r>
      <w:r>
        <w:rPr>
          <w:spacing w:val="16"/>
        </w:rPr>
        <w:t> </w:t>
      </w:r>
      <w:r>
        <w:rPr/>
        <w:t>to</w:t>
      </w:r>
      <w:r>
        <w:rPr>
          <w:spacing w:val="16"/>
        </w:rPr>
        <w:t> </w:t>
      </w:r>
      <w:r>
        <w:rPr/>
        <w:t>com- plete the following questions before you leave.</w:t>
      </w:r>
    </w:p>
    <w:p>
      <w:pPr>
        <w:pStyle w:val="BodyText"/>
        <w:spacing w:before="11"/>
        <w:rPr>
          <w:sz w:val="25"/>
        </w:rPr>
      </w:pPr>
    </w:p>
    <w:p>
      <w:pPr>
        <w:pStyle w:val="Heading8"/>
        <w:ind w:left="1091"/>
      </w:pPr>
      <w:r>
        <w:rPr/>
        <w:t>Please</w:t>
      </w:r>
      <w:r>
        <w:rPr>
          <w:spacing w:val="9"/>
        </w:rPr>
        <w:t> </w:t>
      </w:r>
      <w:r>
        <w:rPr/>
        <w:t>tick</w:t>
      </w:r>
      <w:r>
        <w:rPr>
          <w:spacing w:val="10"/>
        </w:rPr>
        <w:t> </w:t>
      </w:r>
      <w:r>
        <w:rPr/>
        <w:t>in</w:t>
      </w:r>
      <w:r>
        <w:rPr>
          <w:spacing w:val="10"/>
        </w:rPr>
        <w:t> </w:t>
      </w:r>
      <w:r>
        <w:rPr/>
        <w:t>the</w:t>
      </w:r>
      <w:r>
        <w:rPr>
          <w:spacing w:val="10"/>
        </w:rPr>
        <w:t> </w:t>
      </w:r>
      <w:r>
        <w:rPr/>
        <w:t>box</w:t>
      </w:r>
      <w:r>
        <w:rPr>
          <w:spacing w:val="10"/>
        </w:rPr>
        <w:t> </w:t>
      </w:r>
      <w:r>
        <w:rPr/>
        <w:t>that</w:t>
      </w:r>
      <w:r>
        <w:rPr>
          <w:spacing w:val="10"/>
        </w:rPr>
        <w:t> </w:t>
      </w:r>
      <w:r>
        <w:rPr/>
        <w:t>best</w:t>
      </w:r>
      <w:r>
        <w:rPr>
          <w:spacing w:val="9"/>
        </w:rPr>
        <w:t> </w:t>
      </w:r>
      <w:r>
        <w:rPr/>
        <w:t>relates</w:t>
      </w:r>
      <w:r>
        <w:rPr>
          <w:spacing w:val="10"/>
        </w:rPr>
        <w:t> </w:t>
      </w:r>
      <w:r>
        <w:rPr/>
        <w:t>to</w:t>
      </w:r>
      <w:r>
        <w:rPr>
          <w:spacing w:val="10"/>
        </w:rPr>
        <w:t> </w:t>
      </w:r>
      <w:r>
        <w:rPr/>
        <w:t>your</w:t>
      </w:r>
      <w:r>
        <w:rPr>
          <w:spacing w:val="10"/>
        </w:rPr>
        <w:t> </w:t>
      </w:r>
      <w:r>
        <w:rPr/>
        <w:t>ratings</w:t>
      </w:r>
      <w:r>
        <w:rPr>
          <w:spacing w:val="10"/>
        </w:rPr>
        <w:t> </w:t>
      </w:r>
      <w:r>
        <w:rPr/>
        <w:t>of</w:t>
      </w:r>
      <w:r>
        <w:rPr>
          <w:spacing w:val="10"/>
        </w:rPr>
        <w:t> </w:t>
      </w:r>
      <w:r>
        <w:rPr/>
        <w:t>the</w:t>
      </w:r>
      <w:r>
        <w:rPr>
          <w:spacing w:val="10"/>
        </w:rPr>
        <w:t> </w:t>
      </w:r>
      <w:r>
        <w:rPr>
          <w:spacing w:val="-2"/>
        </w:rPr>
        <w:t>following:</w:t>
      </w:r>
    </w:p>
    <w:p>
      <w:pPr>
        <w:pStyle w:val="BodyText"/>
        <w:spacing w:before="3"/>
        <w:rPr>
          <w:b/>
          <w:sz w:val="21"/>
        </w:rPr>
      </w:pPr>
    </w:p>
    <w:tbl>
      <w:tblPr>
        <w:tblW w:w="0" w:type="auto"/>
        <w:jc w:val="left"/>
        <w:tblInd w:w="1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78"/>
        <w:gridCol w:w="2225"/>
        <w:gridCol w:w="1389"/>
        <w:gridCol w:w="743"/>
        <w:gridCol w:w="1436"/>
        <w:gridCol w:w="924"/>
        <w:gridCol w:w="1066"/>
        <w:gridCol w:w="1425"/>
      </w:tblGrid>
      <w:tr>
        <w:trPr>
          <w:trHeight w:val="285" w:hRule="atLeast"/>
        </w:trPr>
        <w:tc>
          <w:tcPr>
            <w:tcW w:w="478" w:type="dxa"/>
          </w:tcPr>
          <w:p>
            <w:pPr>
              <w:pStyle w:val="TableParagraph"/>
              <w:rPr>
                <w:rFonts w:ascii="Times New Roman"/>
                <w:sz w:val="20"/>
              </w:rPr>
            </w:pPr>
          </w:p>
        </w:tc>
        <w:tc>
          <w:tcPr>
            <w:tcW w:w="2225" w:type="dxa"/>
          </w:tcPr>
          <w:p>
            <w:pPr>
              <w:pStyle w:val="TableParagraph"/>
              <w:rPr>
                <w:rFonts w:ascii="Times New Roman"/>
                <w:sz w:val="20"/>
              </w:rPr>
            </w:pPr>
          </w:p>
        </w:tc>
        <w:tc>
          <w:tcPr>
            <w:tcW w:w="1389" w:type="dxa"/>
          </w:tcPr>
          <w:p>
            <w:pPr>
              <w:pStyle w:val="TableParagraph"/>
              <w:spacing w:before="28"/>
              <w:ind w:left="80"/>
              <w:rPr>
                <w:b/>
                <w:sz w:val="20"/>
              </w:rPr>
            </w:pPr>
            <w:r>
              <w:rPr>
                <w:b/>
                <w:spacing w:val="-2"/>
                <w:sz w:val="20"/>
              </w:rPr>
              <w:t>Very</w:t>
            </w:r>
            <w:r>
              <w:rPr>
                <w:b/>
                <w:spacing w:val="-7"/>
                <w:sz w:val="20"/>
              </w:rPr>
              <w:t> </w:t>
            </w:r>
            <w:r>
              <w:rPr>
                <w:b/>
                <w:spacing w:val="-4"/>
                <w:sz w:val="20"/>
              </w:rPr>
              <w:t>Poor</w:t>
            </w:r>
          </w:p>
        </w:tc>
        <w:tc>
          <w:tcPr>
            <w:tcW w:w="743" w:type="dxa"/>
          </w:tcPr>
          <w:p>
            <w:pPr>
              <w:pStyle w:val="TableParagraph"/>
              <w:spacing w:before="28"/>
              <w:ind w:left="80"/>
              <w:rPr>
                <w:b/>
                <w:sz w:val="20"/>
              </w:rPr>
            </w:pPr>
            <w:r>
              <w:rPr>
                <w:b/>
                <w:spacing w:val="-4"/>
                <w:sz w:val="20"/>
              </w:rPr>
              <w:t>Poor</w:t>
            </w:r>
          </w:p>
        </w:tc>
        <w:tc>
          <w:tcPr>
            <w:tcW w:w="1436" w:type="dxa"/>
          </w:tcPr>
          <w:p>
            <w:pPr>
              <w:pStyle w:val="TableParagraph"/>
              <w:spacing w:before="28"/>
              <w:ind w:left="80"/>
              <w:rPr>
                <w:b/>
                <w:sz w:val="20"/>
              </w:rPr>
            </w:pPr>
            <w:r>
              <w:rPr>
                <w:b/>
                <w:spacing w:val="-2"/>
                <w:sz w:val="20"/>
              </w:rPr>
              <w:t>Average</w:t>
            </w:r>
          </w:p>
        </w:tc>
        <w:tc>
          <w:tcPr>
            <w:tcW w:w="924" w:type="dxa"/>
          </w:tcPr>
          <w:p>
            <w:pPr>
              <w:pStyle w:val="TableParagraph"/>
              <w:spacing w:before="28"/>
              <w:ind w:left="81"/>
              <w:rPr>
                <w:b/>
                <w:sz w:val="20"/>
              </w:rPr>
            </w:pPr>
            <w:r>
              <w:rPr>
                <w:b/>
                <w:spacing w:val="-4"/>
                <w:sz w:val="20"/>
              </w:rPr>
              <w:t>Good</w:t>
            </w:r>
          </w:p>
        </w:tc>
        <w:tc>
          <w:tcPr>
            <w:tcW w:w="1066" w:type="dxa"/>
          </w:tcPr>
          <w:p>
            <w:pPr>
              <w:pStyle w:val="TableParagraph"/>
              <w:spacing w:before="28"/>
              <w:ind w:left="81"/>
              <w:rPr>
                <w:b/>
                <w:sz w:val="20"/>
              </w:rPr>
            </w:pPr>
            <w:r>
              <w:rPr>
                <w:b/>
                <w:spacing w:val="-2"/>
                <w:sz w:val="20"/>
              </w:rPr>
              <w:t>Excellent</w:t>
            </w:r>
          </w:p>
        </w:tc>
        <w:tc>
          <w:tcPr>
            <w:tcW w:w="1425" w:type="dxa"/>
          </w:tcPr>
          <w:p>
            <w:pPr>
              <w:pStyle w:val="TableParagraph"/>
              <w:spacing w:before="28"/>
              <w:ind w:left="81"/>
              <w:rPr>
                <w:b/>
                <w:sz w:val="20"/>
              </w:rPr>
            </w:pPr>
            <w:r>
              <w:rPr>
                <w:b/>
                <w:spacing w:val="-2"/>
                <w:sz w:val="20"/>
              </w:rPr>
              <w:t>Comments</w:t>
            </w:r>
          </w:p>
        </w:tc>
      </w:tr>
      <w:tr>
        <w:trPr>
          <w:trHeight w:val="285" w:hRule="atLeast"/>
        </w:trPr>
        <w:tc>
          <w:tcPr>
            <w:tcW w:w="478" w:type="dxa"/>
          </w:tcPr>
          <w:p>
            <w:pPr>
              <w:pStyle w:val="TableParagraph"/>
              <w:rPr>
                <w:rFonts w:ascii="Times New Roman"/>
                <w:sz w:val="20"/>
              </w:rPr>
            </w:pPr>
          </w:p>
        </w:tc>
        <w:tc>
          <w:tcPr>
            <w:tcW w:w="2225" w:type="dxa"/>
          </w:tcPr>
          <w:p>
            <w:pPr>
              <w:pStyle w:val="TableParagraph"/>
              <w:rPr>
                <w:rFonts w:ascii="Times New Roman"/>
                <w:sz w:val="20"/>
              </w:rPr>
            </w:pPr>
          </w:p>
        </w:tc>
        <w:tc>
          <w:tcPr>
            <w:tcW w:w="1389" w:type="dxa"/>
          </w:tcPr>
          <w:p>
            <w:pPr>
              <w:pStyle w:val="TableParagraph"/>
              <w:spacing w:before="28"/>
              <w:ind w:left="80"/>
              <w:rPr>
                <w:sz w:val="20"/>
              </w:rPr>
            </w:pPr>
            <w:r>
              <w:rPr>
                <w:sz w:val="20"/>
              </w:rPr>
              <w:t>1</w:t>
            </w:r>
          </w:p>
        </w:tc>
        <w:tc>
          <w:tcPr>
            <w:tcW w:w="743" w:type="dxa"/>
          </w:tcPr>
          <w:p>
            <w:pPr>
              <w:pStyle w:val="TableParagraph"/>
              <w:spacing w:before="28"/>
              <w:ind w:left="80"/>
              <w:rPr>
                <w:sz w:val="20"/>
              </w:rPr>
            </w:pPr>
            <w:r>
              <w:rPr>
                <w:sz w:val="20"/>
              </w:rPr>
              <w:t>2</w:t>
            </w:r>
          </w:p>
        </w:tc>
        <w:tc>
          <w:tcPr>
            <w:tcW w:w="1436" w:type="dxa"/>
          </w:tcPr>
          <w:p>
            <w:pPr>
              <w:pStyle w:val="TableParagraph"/>
              <w:spacing w:before="28"/>
              <w:ind w:left="81"/>
              <w:rPr>
                <w:sz w:val="20"/>
              </w:rPr>
            </w:pPr>
            <w:r>
              <w:rPr>
                <w:sz w:val="20"/>
              </w:rPr>
              <w:t>3</w:t>
            </w:r>
          </w:p>
        </w:tc>
        <w:tc>
          <w:tcPr>
            <w:tcW w:w="924" w:type="dxa"/>
          </w:tcPr>
          <w:p>
            <w:pPr>
              <w:pStyle w:val="TableParagraph"/>
              <w:spacing w:before="28"/>
              <w:ind w:left="81"/>
              <w:rPr>
                <w:sz w:val="20"/>
              </w:rPr>
            </w:pPr>
            <w:r>
              <w:rPr>
                <w:sz w:val="20"/>
              </w:rPr>
              <w:t>4</w:t>
            </w:r>
          </w:p>
        </w:tc>
        <w:tc>
          <w:tcPr>
            <w:tcW w:w="1066" w:type="dxa"/>
          </w:tcPr>
          <w:p>
            <w:pPr>
              <w:pStyle w:val="TableParagraph"/>
              <w:spacing w:before="28"/>
              <w:ind w:left="81"/>
              <w:rPr>
                <w:sz w:val="20"/>
              </w:rPr>
            </w:pPr>
            <w:r>
              <w:rPr>
                <w:sz w:val="20"/>
              </w:rPr>
              <w:t>5</w:t>
            </w:r>
          </w:p>
        </w:tc>
        <w:tc>
          <w:tcPr>
            <w:tcW w:w="1425" w:type="dxa"/>
          </w:tcPr>
          <w:p>
            <w:pPr>
              <w:pStyle w:val="TableParagraph"/>
              <w:rPr>
                <w:rFonts w:ascii="Times New Roman"/>
                <w:sz w:val="20"/>
              </w:rPr>
            </w:pPr>
          </w:p>
        </w:tc>
      </w:tr>
      <w:tr>
        <w:trPr>
          <w:trHeight w:val="520" w:hRule="atLeast"/>
        </w:trPr>
        <w:tc>
          <w:tcPr>
            <w:tcW w:w="478" w:type="dxa"/>
            <w:tcBorders>
              <w:bottom w:val="single" w:sz="12" w:space="0" w:color="000000"/>
            </w:tcBorders>
          </w:tcPr>
          <w:p>
            <w:pPr>
              <w:pStyle w:val="TableParagraph"/>
              <w:spacing w:before="28"/>
              <w:ind w:left="80"/>
              <w:rPr>
                <w:sz w:val="20"/>
              </w:rPr>
            </w:pPr>
            <w:r>
              <w:rPr>
                <w:sz w:val="20"/>
              </w:rPr>
              <w:t>1</w:t>
            </w:r>
          </w:p>
        </w:tc>
        <w:tc>
          <w:tcPr>
            <w:tcW w:w="2225" w:type="dxa"/>
            <w:tcBorders>
              <w:bottom w:val="single" w:sz="12" w:space="0" w:color="000000"/>
            </w:tcBorders>
          </w:tcPr>
          <w:p>
            <w:pPr>
              <w:pStyle w:val="TableParagraph"/>
              <w:spacing w:line="240" w:lineRule="atLeast" w:before="18"/>
              <w:ind w:left="80" w:right="65"/>
              <w:rPr>
                <w:sz w:val="20"/>
              </w:rPr>
            </w:pPr>
            <w:r>
              <w:rPr>
                <w:sz w:val="20"/>
              </w:rPr>
              <w:t>Length</w:t>
            </w:r>
            <w:r>
              <w:rPr>
                <w:spacing w:val="-14"/>
                <w:sz w:val="20"/>
              </w:rPr>
              <w:t> </w:t>
            </w:r>
            <w:r>
              <w:rPr>
                <w:sz w:val="20"/>
              </w:rPr>
              <w:t>of</w:t>
            </w:r>
            <w:r>
              <w:rPr>
                <w:spacing w:val="-14"/>
                <w:sz w:val="20"/>
              </w:rPr>
              <w:t> </w:t>
            </w:r>
            <w:r>
              <w:rPr>
                <w:sz w:val="20"/>
              </w:rPr>
              <w:t>training </w:t>
            </w:r>
            <w:r>
              <w:rPr>
                <w:spacing w:val="-2"/>
                <w:sz w:val="20"/>
              </w:rPr>
              <w:t>session</w:t>
            </w:r>
          </w:p>
        </w:tc>
        <w:tc>
          <w:tcPr>
            <w:tcW w:w="1389" w:type="dxa"/>
            <w:tcBorders>
              <w:bottom w:val="single" w:sz="12" w:space="0" w:color="000000"/>
            </w:tcBorders>
          </w:tcPr>
          <w:p>
            <w:pPr>
              <w:pStyle w:val="TableParagraph"/>
              <w:rPr>
                <w:rFonts w:ascii="Times New Roman"/>
                <w:sz w:val="20"/>
              </w:rPr>
            </w:pPr>
          </w:p>
        </w:tc>
        <w:tc>
          <w:tcPr>
            <w:tcW w:w="743" w:type="dxa"/>
            <w:tcBorders>
              <w:bottom w:val="single" w:sz="12" w:space="0" w:color="000000"/>
            </w:tcBorders>
          </w:tcPr>
          <w:p>
            <w:pPr>
              <w:pStyle w:val="TableParagraph"/>
              <w:rPr>
                <w:rFonts w:ascii="Times New Roman"/>
                <w:sz w:val="20"/>
              </w:rPr>
            </w:pPr>
          </w:p>
        </w:tc>
        <w:tc>
          <w:tcPr>
            <w:tcW w:w="1436" w:type="dxa"/>
            <w:tcBorders>
              <w:bottom w:val="single" w:sz="12" w:space="0" w:color="000000"/>
            </w:tcBorders>
          </w:tcPr>
          <w:p>
            <w:pPr>
              <w:pStyle w:val="TableParagraph"/>
              <w:rPr>
                <w:rFonts w:ascii="Times New Roman"/>
                <w:sz w:val="20"/>
              </w:rPr>
            </w:pPr>
          </w:p>
        </w:tc>
        <w:tc>
          <w:tcPr>
            <w:tcW w:w="924" w:type="dxa"/>
            <w:tcBorders>
              <w:bottom w:val="single" w:sz="12" w:space="0" w:color="000000"/>
            </w:tcBorders>
          </w:tcPr>
          <w:p>
            <w:pPr>
              <w:pStyle w:val="TableParagraph"/>
              <w:rPr>
                <w:rFonts w:ascii="Times New Roman"/>
                <w:sz w:val="20"/>
              </w:rPr>
            </w:pPr>
          </w:p>
        </w:tc>
        <w:tc>
          <w:tcPr>
            <w:tcW w:w="1066" w:type="dxa"/>
            <w:tcBorders>
              <w:bottom w:val="single" w:sz="12" w:space="0" w:color="000000"/>
            </w:tcBorders>
          </w:tcPr>
          <w:p>
            <w:pPr>
              <w:pStyle w:val="TableParagraph"/>
              <w:rPr>
                <w:rFonts w:ascii="Times New Roman"/>
                <w:sz w:val="20"/>
              </w:rPr>
            </w:pPr>
          </w:p>
        </w:tc>
        <w:tc>
          <w:tcPr>
            <w:tcW w:w="1425" w:type="dxa"/>
            <w:tcBorders>
              <w:bottom w:val="single" w:sz="12" w:space="0" w:color="000000"/>
            </w:tcBorders>
          </w:tcPr>
          <w:p>
            <w:pPr>
              <w:pStyle w:val="TableParagraph"/>
              <w:rPr>
                <w:rFonts w:ascii="Times New Roman"/>
                <w:sz w:val="20"/>
              </w:rPr>
            </w:pPr>
          </w:p>
        </w:tc>
      </w:tr>
      <w:tr>
        <w:trPr>
          <w:trHeight w:val="520" w:hRule="atLeast"/>
        </w:trPr>
        <w:tc>
          <w:tcPr>
            <w:tcW w:w="478" w:type="dxa"/>
            <w:tcBorders>
              <w:top w:val="single" w:sz="12" w:space="0" w:color="000000"/>
            </w:tcBorders>
          </w:tcPr>
          <w:p>
            <w:pPr>
              <w:pStyle w:val="TableParagraph"/>
              <w:spacing w:before="23"/>
              <w:ind w:left="80"/>
              <w:rPr>
                <w:sz w:val="20"/>
              </w:rPr>
            </w:pPr>
            <w:r>
              <w:rPr>
                <w:sz w:val="20"/>
              </w:rPr>
              <w:t>2</w:t>
            </w:r>
          </w:p>
        </w:tc>
        <w:tc>
          <w:tcPr>
            <w:tcW w:w="2225" w:type="dxa"/>
            <w:tcBorders>
              <w:top w:val="single" w:sz="12" w:space="0" w:color="000000"/>
            </w:tcBorders>
          </w:tcPr>
          <w:p>
            <w:pPr>
              <w:pStyle w:val="TableParagraph"/>
              <w:spacing w:line="240" w:lineRule="atLeast" w:before="13"/>
              <w:ind w:left="80" w:right="65"/>
              <w:rPr>
                <w:sz w:val="20"/>
              </w:rPr>
            </w:pPr>
            <w:r>
              <w:rPr>
                <w:sz w:val="20"/>
              </w:rPr>
              <w:t>Use</w:t>
            </w:r>
            <w:r>
              <w:rPr>
                <w:spacing w:val="-10"/>
                <w:sz w:val="20"/>
              </w:rPr>
              <w:t> </w:t>
            </w:r>
            <w:r>
              <w:rPr>
                <w:sz w:val="20"/>
              </w:rPr>
              <w:t>of</w:t>
            </w:r>
            <w:r>
              <w:rPr>
                <w:spacing w:val="-10"/>
                <w:sz w:val="20"/>
              </w:rPr>
              <w:t> </w:t>
            </w:r>
            <w:r>
              <w:rPr>
                <w:sz w:val="20"/>
              </w:rPr>
              <w:t>time</w:t>
            </w:r>
            <w:r>
              <w:rPr>
                <w:spacing w:val="-9"/>
                <w:sz w:val="20"/>
              </w:rPr>
              <w:t> </w:t>
            </w:r>
            <w:r>
              <w:rPr>
                <w:sz w:val="20"/>
              </w:rPr>
              <w:t>during</w:t>
            </w:r>
            <w:r>
              <w:rPr>
                <w:spacing w:val="-10"/>
                <w:sz w:val="20"/>
              </w:rPr>
              <w:t> </w:t>
            </w:r>
            <w:r>
              <w:rPr>
                <w:sz w:val="20"/>
              </w:rPr>
              <w:t>the training session</w:t>
            </w:r>
          </w:p>
        </w:tc>
        <w:tc>
          <w:tcPr>
            <w:tcW w:w="1389" w:type="dxa"/>
            <w:tcBorders>
              <w:top w:val="single" w:sz="12" w:space="0" w:color="000000"/>
            </w:tcBorders>
          </w:tcPr>
          <w:p>
            <w:pPr>
              <w:pStyle w:val="TableParagraph"/>
              <w:rPr>
                <w:rFonts w:ascii="Times New Roman"/>
                <w:sz w:val="20"/>
              </w:rPr>
            </w:pPr>
          </w:p>
        </w:tc>
        <w:tc>
          <w:tcPr>
            <w:tcW w:w="743" w:type="dxa"/>
            <w:tcBorders>
              <w:top w:val="single" w:sz="12" w:space="0" w:color="000000"/>
            </w:tcBorders>
          </w:tcPr>
          <w:p>
            <w:pPr>
              <w:pStyle w:val="TableParagraph"/>
              <w:rPr>
                <w:rFonts w:ascii="Times New Roman"/>
                <w:sz w:val="20"/>
              </w:rPr>
            </w:pPr>
          </w:p>
        </w:tc>
        <w:tc>
          <w:tcPr>
            <w:tcW w:w="1436" w:type="dxa"/>
            <w:tcBorders>
              <w:top w:val="single" w:sz="12" w:space="0" w:color="000000"/>
            </w:tcBorders>
          </w:tcPr>
          <w:p>
            <w:pPr>
              <w:pStyle w:val="TableParagraph"/>
              <w:rPr>
                <w:rFonts w:ascii="Times New Roman"/>
                <w:sz w:val="20"/>
              </w:rPr>
            </w:pPr>
          </w:p>
        </w:tc>
        <w:tc>
          <w:tcPr>
            <w:tcW w:w="924" w:type="dxa"/>
            <w:tcBorders>
              <w:top w:val="single" w:sz="12" w:space="0" w:color="000000"/>
            </w:tcBorders>
          </w:tcPr>
          <w:p>
            <w:pPr>
              <w:pStyle w:val="TableParagraph"/>
              <w:rPr>
                <w:rFonts w:ascii="Times New Roman"/>
                <w:sz w:val="20"/>
              </w:rPr>
            </w:pPr>
          </w:p>
        </w:tc>
        <w:tc>
          <w:tcPr>
            <w:tcW w:w="1066" w:type="dxa"/>
            <w:tcBorders>
              <w:top w:val="single" w:sz="12" w:space="0" w:color="000000"/>
            </w:tcBorders>
          </w:tcPr>
          <w:p>
            <w:pPr>
              <w:pStyle w:val="TableParagraph"/>
              <w:rPr>
                <w:rFonts w:ascii="Times New Roman"/>
                <w:sz w:val="20"/>
              </w:rPr>
            </w:pPr>
          </w:p>
        </w:tc>
        <w:tc>
          <w:tcPr>
            <w:tcW w:w="1425" w:type="dxa"/>
            <w:tcBorders>
              <w:top w:val="single" w:sz="12" w:space="0" w:color="000000"/>
            </w:tcBorders>
          </w:tcPr>
          <w:p>
            <w:pPr>
              <w:pStyle w:val="TableParagraph"/>
              <w:rPr>
                <w:rFonts w:ascii="Times New Roman"/>
                <w:sz w:val="20"/>
              </w:rPr>
            </w:pPr>
          </w:p>
        </w:tc>
      </w:tr>
      <w:tr>
        <w:trPr>
          <w:trHeight w:val="525" w:hRule="atLeast"/>
        </w:trPr>
        <w:tc>
          <w:tcPr>
            <w:tcW w:w="478" w:type="dxa"/>
          </w:tcPr>
          <w:p>
            <w:pPr>
              <w:pStyle w:val="TableParagraph"/>
              <w:spacing w:before="28"/>
              <w:ind w:left="80"/>
              <w:rPr>
                <w:sz w:val="20"/>
              </w:rPr>
            </w:pPr>
            <w:r>
              <w:rPr>
                <w:sz w:val="20"/>
              </w:rPr>
              <w:t>3</w:t>
            </w:r>
          </w:p>
        </w:tc>
        <w:tc>
          <w:tcPr>
            <w:tcW w:w="2225" w:type="dxa"/>
          </w:tcPr>
          <w:p>
            <w:pPr>
              <w:pStyle w:val="TableParagraph"/>
              <w:spacing w:line="240" w:lineRule="atLeast" w:before="18"/>
              <w:ind w:left="80" w:right="65"/>
              <w:rPr>
                <w:sz w:val="20"/>
              </w:rPr>
            </w:pPr>
            <w:r>
              <w:rPr>
                <w:sz w:val="20"/>
              </w:rPr>
              <w:t>Pace</w:t>
            </w:r>
            <w:r>
              <w:rPr>
                <w:spacing w:val="-12"/>
                <w:sz w:val="20"/>
              </w:rPr>
              <w:t> </w:t>
            </w:r>
            <w:r>
              <w:rPr>
                <w:sz w:val="20"/>
              </w:rPr>
              <w:t>of</w:t>
            </w:r>
            <w:r>
              <w:rPr>
                <w:spacing w:val="-13"/>
                <w:sz w:val="20"/>
              </w:rPr>
              <w:t> </w:t>
            </w:r>
            <w:r>
              <w:rPr>
                <w:sz w:val="20"/>
              </w:rPr>
              <w:t>the</w:t>
            </w:r>
            <w:r>
              <w:rPr>
                <w:spacing w:val="-12"/>
                <w:sz w:val="20"/>
              </w:rPr>
              <w:t> </w:t>
            </w:r>
            <w:r>
              <w:rPr>
                <w:sz w:val="20"/>
              </w:rPr>
              <w:t>training </w:t>
            </w:r>
            <w:r>
              <w:rPr>
                <w:spacing w:val="-2"/>
                <w:sz w:val="20"/>
              </w:rPr>
              <w:t>session</w:t>
            </w:r>
          </w:p>
        </w:tc>
        <w:tc>
          <w:tcPr>
            <w:tcW w:w="1389" w:type="dxa"/>
          </w:tcPr>
          <w:p>
            <w:pPr>
              <w:pStyle w:val="TableParagraph"/>
              <w:rPr>
                <w:rFonts w:ascii="Times New Roman"/>
                <w:sz w:val="20"/>
              </w:rPr>
            </w:pPr>
          </w:p>
        </w:tc>
        <w:tc>
          <w:tcPr>
            <w:tcW w:w="743" w:type="dxa"/>
          </w:tcPr>
          <w:p>
            <w:pPr>
              <w:pStyle w:val="TableParagraph"/>
              <w:rPr>
                <w:rFonts w:ascii="Times New Roman"/>
                <w:sz w:val="20"/>
              </w:rPr>
            </w:pPr>
          </w:p>
        </w:tc>
        <w:tc>
          <w:tcPr>
            <w:tcW w:w="1436" w:type="dxa"/>
          </w:tcPr>
          <w:p>
            <w:pPr>
              <w:pStyle w:val="TableParagraph"/>
              <w:rPr>
                <w:rFonts w:ascii="Times New Roman"/>
                <w:sz w:val="20"/>
              </w:rPr>
            </w:pPr>
          </w:p>
        </w:tc>
        <w:tc>
          <w:tcPr>
            <w:tcW w:w="924" w:type="dxa"/>
          </w:tcPr>
          <w:p>
            <w:pPr>
              <w:pStyle w:val="TableParagraph"/>
              <w:rPr>
                <w:rFonts w:ascii="Times New Roman"/>
                <w:sz w:val="20"/>
              </w:rPr>
            </w:pPr>
          </w:p>
        </w:tc>
        <w:tc>
          <w:tcPr>
            <w:tcW w:w="1066" w:type="dxa"/>
          </w:tcPr>
          <w:p>
            <w:pPr>
              <w:pStyle w:val="TableParagraph"/>
              <w:rPr>
                <w:rFonts w:ascii="Times New Roman"/>
                <w:sz w:val="20"/>
              </w:rPr>
            </w:pPr>
          </w:p>
        </w:tc>
        <w:tc>
          <w:tcPr>
            <w:tcW w:w="1425" w:type="dxa"/>
          </w:tcPr>
          <w:p>
            <w:pPr>
              <w:pStyle w:val="TableParagraph"/>
              <w:rPr>
                <w:rFonts w:ascii="Times New Roman"/>
                <w:sz w:val="20"/>
              </w:rPr>
            </w:pPr>
          </w:p>
        </w:tc>
      </w:tr>
      <w:tr>
        <w:trPr>
          <w:trHeight w:val="525" w:hRule="atLeast"/>
        </w:trPr>
        <w:tc>
          <w:tcPr>
            <w:tcW w:w="478" w:type="dxa"/>
          </w:tcPr>
          <w:p>
            <w:pPr>
              <w:pStyle w:val="TableParagraph"/>
              <w:spacing w:before="28"/>
              <w:ind w:left="80"/>
              <w:rPr>
                <w:sz w:val="20"/>
              </w:rPr>
            </w:pPr>
            <w:r>
              <w:rPr>
                <w:sz w:val="20"/>
              </w:rPr>
              <w:t>4</w:t>
            </w:r>
          </w:p>
        </w:tc>
        <w:tc>
          <w:tcPr>
            <w:tcW w:w="2225" w:type="dxa"/>
          </w:tcPr>
          <w:p>
            <w:pPr>
              <w:pStyle w:val="TableParagraph"/>
              <w:spacing w:line="240" w:lineRule="atLeast" w:before="18"/>
              <w:ind w:left="80" w:right="373"/>
              <w:rPr>
                <w:sz w:val="20"/>
              </w:rPr>
            </w:pPr>
            <w:r>
              <w:rPr>
                <w:sz w:val="20"/>
              </w:rPr>
              <w:t>Appropriate</w:t>
            </w:r>
            <w:r>
              <w:rPr>
                <w:spacing w:val="-14"/>
                <w:sz w:val="20"/>
              </w:rPr>
              <w:t> </w:t>
            </w:r>
            <w:r>
              <w:rPr>
                <w:sz w:val="20"/>
              </w:rPr>
              <w:t>training </w:t>
            </w:r>
            <w:r>
              <w:rPr>
                <w:spacing w:val="-2"/>
                <w:sz w:val="20"/>
              </w:rPr>
              <w:t>style</w:t>
            </w:r>
          </w:p>
        </w:tc>
        <w:tc>
          <w:tcPr>
            <w:tcW w:w="1389" w:type="dxa"/>
          </w:tcPr>
          <w:p>
            <w:pPr>
              <w:pStyle w:val="TableParagraph"/>
              <w:rPr>
                <w:rFonts w:ascii="Times New Roman"/>
                <w:sz w:val="20"/>
              </w:rPr>
            </w:pPr>
          </w:p>
        </w:tc>
        <w:tc>
          <w:tcPr>
            <w:tcW w:w="743" w:type="dxa"/>
          </w:tcPr>
          <w:p>
            <w:pPr>
              <w:pStyle w:val="TableParagraph"/>
              <w:rPr>
                <w:rFonts w:ascii="Times New Roman"/>
                <w:sz w:val="20"/>
              </w:rPr>
            </w:pPr>
          </w:p>
        </w:tc>
        <w:tc>
          <w:tcPr>
            <w:tcW w:w="1436" w:type="dxa"/>
          </w:tcPr>
          <w:p>
            <w:pPr>
              <w:pStyle w:val="TableParagraph"/>
              <w:rPr>
                <w:rFonts w:ascii="Times New Roman"/>
                <w:sz w:val="20"/>
              </w:rPr>
            </w:pPr>
          </w:p>
        </w:tc>
        <w:tc>
          <w:tcPr>
            <w:tcW w:w="924" w:type="dxa"/>
          </w:tcPr>
          <w:p>
            <w:pPr>
              <w:pStyle w:val="TableParagraph"/>
              <w:rPr>
                <w:rFonts w:ascii="Times New Roman"/>
                <w:sz w:val="20"/>
              </w:rPr>
            </w:pPr>
          </w:p>
        </w:tc>
        <w:tc>
          <w:tcPr>
            <w:tcW w:w="1066" w:type="dxa"/>
          </w:tcPr>
          <w:p>
            <w:pPr>
              <w:pStyle w:val="TableParagraph"/>
              <w:rPr>
                <w:rFonts w:ascii="Times New Roman"/>
                <w:sz w:val="20"/>
              </w:rPr>
            </w:pPr>
          </w:p>
        </w:tc>
        <w:tc>
          <w:tcPr>
            <w:tcW w:w="1425" w:type="dxa"/>
          </w:tcPr>
          <w:p>
            <w:pPr>
              <w:pStyle w:val="TableParagraph"/>
              <w:rPr>
                <w:rFonts w:ascii="Times New Roman"/>
                <w:sz w:val="20"/>
              </w:rPr>
            </w:pPr>
          </w:p>
        </w:tc>
      </w:tr>
      <w:tr>
        <w:trPr>
          <w:trHeight w:val="760" w:hRule="atLeast"/>
        </w:trPr>
        <w:tc>
          <w:tcPr>
            <w:tcW w:w="478" w:type="dxa"/>
            <w:tcBorders>
              <w:bottom w:val="single" w:sz="12" w:space="0" w:color="000000"/>
            </w:tcBorders>
          </w:tcPr>
          <w:p>
            <w:pPr>
              <w:pStyle w:val="TableParagraph"/>
              <w:spacing w:before="28"/>
              <w:ind w:left="80"/>
              <w:rPr>
                <w:sz w:val="20"/>
              </w:rPr>
            </w:pPr>
            <w:r>
              <w:rPr>
                <w:sz w:val="20"/>
              </w:rPr>
              <w:t>5</w:t>
            </w:r>
          </w:p>
        </w:tc>
        <w:tc>
          <w:tcPr>
            <w:tcW w:w="2225" w:type="dxa"/>
            <w:tcBorders>
              <w:bottom w:val="single" w:sz="12" w:space="0" w:color="000000"/>
            </w:tcBorders>
          </w:tcPr>
          <w:p>
            <w:pPr>
              <w:pStyle w:val="TableParagraph"/>
              <w:spacing w:line="240" w:lineRule="atLeast" w:before="18"/>
              <w:ind w:left="80" w:right="65"/>
              <w:rPr>
                <w:sz w:val="20"/>
              </w:rPr>
            </w:pPr>
            <w:r>
              <w:rPr>
                <w:sz w:val="20"/>
              </w:rPr>
              <w:t>Quality of training manual</w:t>
            </w:r>
            <w:r>
              <w:rPr>
                <w:spacing w:val="-14"/>
                <w:sz w:val="20"/>
              </w:rPr>
              <w:t> </w:t>
            </w:r>
            <w:r>
              <w:rPr>
                <w:sz w:val="20"/>
              </w:rPr>
              <w:t>and</w:t>
            </w:r>
            <w:r>
              <w:rPr>
                <w:spacing w:val="-14"/>
                <w:sz w:val="20"/>
              </w:rPr>
              <w:t> </w:t>
            </w:r>
            <w:r>
              <w:rPr>
                <w:sz w:val="20"/>
              </w:rPr>
              <w:t>training </w:t>
            </w:r>
            <w:r>
              <w:rPr>
                <w:spacing w:val="-4"/>
                <w:sz w:val="20"/>
              </w:rPr>
              <w:t>aids</w:t>
            </w:r>
          </w:p>
        </w:tc>
        <w:tc>
          <w:tcPr>
            <w:tcW w:w="1389" w:type="dxa"/>
            <w:tcBorders>
              <w:bottom w:val="single" w:sz="12" w:space="0" w:color="000000"/>
            </w:tcBorders>
          </w:tcPr>
          <w:p>
            <w:pPr>
              <w:pStyle w:val="TableParagraph"/>
              <w:rPr>
                <w:rFonts w:ascii="Times New Roman"/>
                <w:sz w:val="20"/>
              </w:rPr>
            </w:pPr>
          </w:p>
        </w:tc>
        <w:tc>
          <w:tcPr>
            <w:tcW w:w="743" w:type="dxa"/>
            <w:tcBorders>
              <w:bottom w:val="single" w:sz="12" w:space="0" w:color="000000"/>
            </w:tcBorders>
          </w:tcPr>
          <w:p>
            <w:pPr>
              <w:pStyle w:val="TableParagraph"/>
              <w:rPr>
                <w:rFonts w:ascii="Times New Roman"/>
                <w:sz w:val="20"/>
              </w:rPr>
            </w:pPr>
          </w:p>
        </w:tc>
        <w:tc>
          <w:tcPr>
            <w:tcW w:w="1436" w:type="dxa"/>
            <w:tcBorders>
              <w:bottom w:val="single" w:sz="12" w:space="0" w:color="000000"/>
            </w:tcBorders>
          </w:tcPr>
          <w:p>
            <w:pPr>
              <w:pStyle w:val="TableParagraph"/>
              <w:rPr>
                <w:rFonts w:ascii="Times New Roman"/>
                <w:sz w:val="20"/>
              </w:rPr>
            </w:pPr>
          </w:p>
        </w:tc>
        <w:tc>
          <w:tcPr>
            <w:tcW w:w="924" w:type="dxa"/>
            <w:tcBorders>
              <w:bottom w:val="single" w:sz="12" w:space="0" w:color="000000"/>
            </w:tcBorders>
          </w:tcPr>
          <w:p>
            <w:pPr>
              <w:pStyle w:val="TableParagraph"/>
              <w:rPr>
                <w:rFonts w:ascii="Times New Roman"/>
                <w:sz w:val="20"/>
              </w:rPr>
            </w:pPr>
          </w:p>
        </w:tc>
        <w:tc>
          <w:tcPr>
            <w:tcW w:w="1066" w:type="dxa"/>
            <w:tcBorders>
              <w:bottom w:val="single" w:sz="12" w:space="0" w:color="000000"/>
            </w:tcBorders>
          </w:tcPr>
          <w:p>
            <w:pPr>
              <w:pStyle w:val="TableParagraph"/>
              <w:rPr>
                <w:rFonts w:ascii="Times New Roman"/>
                <w:sz w:val="20"/>
              </w:rPr>
            </w:pPr>
          </w:p>
        </w:tc>
        <w:tc>
          <w:tcPr>
            <w:tcW w:w="1425" w:type="dxa"/>
            <w:tcBorders>
              <w:bottom w:val="single" w:sz="12" w:space="0" w:color="000000"/>
            </w:tcBorders>
          </w:tcPr>
          <w:p>
            <w:pPr>
              <w:pStyle w:val="TableParagraph"/>
              <w:rPr>
                <w:rFonts w:ascii="Times New Roman"/>
                <w:sz w:val="20"/>
              </w:rPr>
            </w:pPr>
          </w:p>
        </w:tc>
      </w:tr>
      <w:tr>
        <w:trPr>
          <w:trHeight w:val="520" w:hRule="atLeast"/>
        </w:trPr>
        <w:tc>
          <w:tcPr>
            <w:tcW w:w="478" w:type="dxa"/>
            <w:tcBorders>
              <w:top w:val="single" w:sz="12" w:space="0" w:color="000000"/>
            </w:tcBorders>
          </w:tcPr>
          <w:p>
            <w:pPr>
              <w:pStyle w:val="TableParagraph"/>
              <w:spacing w:before="23"/>
              <w:ind w:left="80"/>
              <w:rPr>
                <w:sz w:val="20"/>
              </w:rPr>
            </w:pPr>
            <w:r>
              <w:rPr>
                <w:sz w:val="20"/>
              </w:rPr>
              <w:t>6</w:t>
            </w:r>
          </w:p>
        </w:tc>
        <w:tc>
          <w:tcPr>
            <w:tcW w:w="2225" w:type="dxa"/>
            <w:tcBorders>
              <w:top w:val="single" w:sz="12" w:space="0" w:color="000000"/>
            </w:tcBorders>
          </w:tcPr>
          <w:p>
            <w:pPr>
              <w:pStyle w:val="TableParagraph"/>
              <w:spacing w:line="240" w:lineRule="atLeast" w:before="13"/>
              <w:ind w:left="80" w:right="65"/>
              <w:rPr>
                <w:sz w:val="20"/>
              </w:rPr>
            </w:pPr>
            <w:r>
              <w:rPr>
                <w:sz w:val="20"/>
              </w:rPr>
              <w:t>Balance</w:t>
            </w:r>
            <w:r>
              <w:rPr>
                <w:spacing w:val="-13"/>
                <w:sz w:val="20"/>
              </w:rPr>
              <w:t> </w:t>
            </w:r>
            <w:r>
              <w:rPr>
                <w:sz w:val="20"/>
              </w:rPr>
              <w:t>of</w:t>
            </w:r>
            <w:r>
              <w:rPr>
                <w:spacing w:val="-13"/>
                <w:sz w:val="20"/>
              </w:rPr>
              <w:t> </w:t>
            </w:r>
            <w:r>
              <w:rPr>
                <w:sz w:val="20"/>
              </w:rPr>
              <w:t>theory</w:t>
            </w:r>
            <w:r>
              <w:rPr>
                <w:spacing w:val="-13"/>
                <w:sz w:val="20"/>
              </w:rPr>
              <w:t> </w:t>
            </w:r>
            <w:r>
              <w:rPr>
                <w:sz w:val="20"/>
              </w:rPr>
              <w:t>and </w:t>
            </w:r>
            <w:r>
              <w:rPr>
                <w:spacing w:val="-2"/>
                <w:sz w:val="20"/>
              </w:rPr>
              <w:t>practice</w:t>
            </w:r>
          </w:p>
        </w:tc>
        <w:tc>
          <w:tcPr>
            <w:tcW w:w="1389" w:type="dxa"/>
            <w:tcBorders>
              <w:top w:val="single" w:sz="12" w:space="0" w:color="000000"/>
            </w:tcBorders>
          </w:tcPr>
          <w:p>
            <w:pPr>
              <w:pStyle w:val="TableParagraph"/>
              <w:rPr>
                <w:rFonts w:ascii="Times New Roman"/>
                <w:sz w:val="20"/>
              </w:rPr>
            </w:pPr>
          </w:p>
        </w:tc>
        <w:tc>
          <w:tcPr>
            <w:tcW w:w="743" w:type="dxa"/>
            <w:tcBorders>
              <w:top w:val="single" w:sz="12" w:space="0" w:color="000000"/>
            </w:tcBorders>
          </w:tcPr>
          <w:p>
            <w:pPr>
              <w:pStyle w:val="TableParagraph"/>
              <w:rPr>
                <w:rFonts w:ascii="Times New Roman"/>
                <w:sz w:val="20"/>
              </w:rPr>
            </w:pPr>
          </w:p>
        </w:tc>
        <w:tc>
          <w:tcPr>
            <w:tcW w:w="1436" w:type="dxa"/>
            <w:tcBorders>
              <w:top w:val="single" w:sz="12" w:space="0" w:color="000000"/>
            </w:tcBorders>
          </w:tcPr>
          <w:p>
            <w:pPr>
              <w:pStyle w:val="TableParagraph"/>
              <w:rPr>
                <w:rFonts w:ascii="Times New Roman"/>
                <w:sz w:val="20"/>
              </w:rPr>
            </w:pPr>
          </w:p>
        </w:tc>
        <w:tc>
          <w:tcPr>
            <w:tcW w:w="924" w:type="dxa"/>
            <w:tcBorders>
              <w:top w:val="single" w:sz="12" w:space="0" w:color="000000"/>
            </w:tcBorders>
          </w:tcPr>
          <w:p>
            <w:pPr>
              <w:pStyle w:val="TableParagraph"/>
              <w:rPr>
                <w:rFonts w:ascii="Times New Roman"/>
                <w:sz w:val="20"/>
              </w:rPr>
            </w:pPr>
          </w:p>
        </w:tc>
        <w:tc>
          <w:tcPr>
            <w:tcW w:w="1066" w:type="dxa"/>
            <w:tcBorders>
              <w:top w:val="single" w:sz="12" w:space="0" w:color="000000"/>
            </w:tcBorders>
          </w:tcPr>
          <w:p>
            <w:pPr>
              <w:pStyle w:val="TableParagraph"/>
              <w:rPr>
                <w:rFonts w:ascii="Times New Roman"/>
                <w:sz w:val="20"/>
              </w:rPr>
            </w:pPr>
          </w:p>
        </w:tc>
        <w:tc>
          <w:tcPr>
            <w:tcW w:w="1425" w:type="dxa"/>
            <w:tcBorders>
              <w:top w:val="single" w:sz="12" w:space="0" w:color="000000"/>
            </w:tcBorders>
          </w:tcPr>
          <w:p>
            <w:pPr>
              <w:pStyle w:val="TableParagraph"/>
              <w:rPr>
                <w:rFonts w:ascii="Times New Roman"/>
                <w:sz w:val="20"/>
              </w:rPr>
            </w:pPr>
          </w:p>
        </w:tc>
      </w:tr>
      <w:tr>
        <w:trPr>
          <w:trHeight w:val="765" w:hRule="atLeast"/>
        </w:trPr>
        <w:tc>
          <w:tcPr>
            <w:tcW w:w="478" w:type="dxa"/>
          </w:tcPr>
          <w:p>
            <w:pPr>
              <w:pStyle w:val="TableParagraph"/>
              <w:spacing w:before="28"/>
              <w:ind w:left="80"/>
              <w:rPr>
                <w:sz w:val="20"/>
              </w:rPr>
            </w:pPr>
            <w:r>
              <w:rPr>
                <w:sz w:val="20"/>
              </w:rPr>
              <w:t>7</w:t>
            </w:r>
          </w:p>
        </w:tc>
        <w:tc>
          <w:tcPr>
            <w:tcW w:w="2225" w:type="dxa"/>
          </w:tcPr>
          <w:p>
            <w:pPr>
              <w:pStyle w:val="TableParagraph"/>
              <w:spacing w:line="249" w:lineRule="auto" w:before="28"/>
              <w:ind w:left="80" w:right="65"/>
              <w:rPr>
                <w:sz w:val="20"/>
              </w:rPr>
            </w:pPr>
            <w:r>
              <w:rPr>
                <w:sz w:val="20"/>
              </w:rPr>
              <w:t>Opportunities to practice</w:t>
            </w:r>
            <w:r>
              <w:rPr>
                <w:spacing w:val="-14"/>
                <w:sz w:val="20"/>
              </w:rPr>
              <w:t> </w:t>
            </w:r>
            <w:r>
              <w:rPr>
                <w:sz w:val="20"/>
              </w:rPr>
              <w:t>application</w:t>
            </w:r>
            <w:r>
              <w:rPr>
                <w:spacing w:val="-14"/>
                <w:sz w:val="20"/>
              </w:rPr>
              <w:t> </w:t>
            </w:r>
            <w:r>
              <w:rPr>
                <w:sz w:val="20"/>
              </w:rPr>
              <w:t>of the activity/subject</w:t>
            </w:r>
          </w:p>
        </w:tc>
        <w:tc>
          <w:tcPr>
            <w:tcW w:w="1389" w:type="dxa"/>
          </w:tcPr>
          <w:p>
            <w:pPr>
              <w:pStyle w:val="TableParagraph"/>
              <w:rPr>
                <w:rFonts w:ascii="Times New Roman"/>
                <w:sz w:val="20"/>
              </w:rPr>
            </w:pPr>
          </w:p>
        </w:tc>
        <w:tc>
          <w:tcPr>
            <w:tcW w:w="743" w:type="dxa"/>
          </w:tcPr>
          <w:p>
            <w:pPr>
              <w:pStyle w:val="TableParagraph"/>
              <w:rPr>
                <w:rFonts w:ascii="Times New Roman"/>
                <w:sz w:val="20"/>
              </w:rPr>
            </w:pPr>
          </w:p>
        </w:tc>
        <w:tc>
          <w:tcPr>
            <w:tcW w:w="1436" w:type="dxa"/>
          </w:tcPr>
          <w:p>
            <w:pPr>
              <w:pStyle w:val="TableParagraph"/>
              <w:rPr>
                <w:rFonts w:ascii="Times New Roman"/>
                <w:sz w:val="20"/>
              </w:rPr>
            </w:pPr>
          </w:p>
        </w:tc>
        <w:tc>
          <w:tcPr>
            <w:tcW w:w="924" w:type="dxa"/>
          </w:tcPr>
          <w:p>
            <w:pPr>
              <w:pStyle w:val="TableParagraph"/>
              <w:rPr>
                <w:rFonts w:ascii="Times New Roman"/>
                <w:sz w:val="20"/>
              </w:rPr>
            </w:pPr>
          </w:p>
        </w:tc>
        <w:tc>
          <w:tcPr>
            <w:tcW w:w="1066" w:type="dxa"/>
          </w:tcPr>
          <w:p>
            <w:pPr>
              <w:pStyle w:val="TableParagraph"/>
              <w:rPr>
                <w:rFonts w:ascii="Times New Roman"/>
                <w:sz w:val="20"/>
              </w:rPr>
            </w:pPr>
          </w:p>
        </w:tc>
        <w:tc>
          <w:tcPr>
            <w:tcW w:w="1425" w:type="dxa"/>
          </w:tcPr>
          <w:p>
            <w:pPr>
              <w:pStyle w:val="TableParagraph"/>
              <w:rPr>
                <w:rFonts w:ascii="Times New Roman"/>
                <w:sz w:val="20"/>
              </w:rPr>
            </w:pPr>
          </w:p>
        </w:tc>
      </w:tr>
      <w:tr>
        <w:trPr>
          <w:trHeight w:val="525" w:hRule="atLeast"/>
        </w:trPr>
        <w:tc>
          <w:tcPr>
            <w:tcW w:w="478" w:type="dxa"/>
          </w:tcPr>
          <w:p>
            <w:pPr>
              <w:pStyle w:val="TableParagraph"/>
              <w:spacing w:before="28"/>
              <w:ind w:left="80"/>
              <w:rPr>
                <w:sz w:val="20"/>
              </w:rPr>
            </w:pPr>
            <w:r>
              <w:rPr>
                <w:sz w:val="20"/>
              </w:rPr>
              <w:t>8</w:t>
            </w:r>
          </w:p>
        </w:tc>
        <w:tc>
          <w:tcPr>
            <w:tcW w:w="2225" w:type="dxa"/>
          </w:tcPr>
          <w:p>
            <w:pPr>
              <w:pStyle w:val="TableParagraph"/>
              <w:spacing w:line="240" w:lineRule="atLeast" w:before="18"/>
              <w:ind w:left="80" w:right="65"/>
              <w:rPr>
                <w:sz w:val="20"/>
              </w:rPr>
            </w:pPr>
            <w:r>
              <w:rPr>
                <w:sz w:val="20"/>
              </w:rPr>
              <w:t>Value of self-reﬂection and</w:t>
            </w:r>
            <w:r>
              <w:rPr>
                <w:spacing w:val="-14"/>
                <w:sz w:val="20"/>
              </w:rPr>
              <w:t> </w:t>
            </w:r>
            <w:r>
              <w:rPr>
                <w:sz w:val="20"/>
              </w:rPr>
              <w:t>personal</w:t>
            </w:r>
            <w:r>
              <w:rPr>
                <w:spacing w:val="-14"/>
                <w:sz w:val="20"/>
              </w:rPr>
              <w:t> </w:t>
            </w:r>
            <w:r>
              <w:rPr>
                <w:sz w:val="20"/>
              </w:rPr>
              <w:t>feedback</w:t>
            </w:r>
          </w:p>
        </w:tc>
        <w:tc>
          <w:tcPr>
            <w:tcW w:w="1389" w:type="dxa"/>
          </w:tcPr>
          <w:p>
            <w:pPr>
              <w:pStyle w:val="TableParagraph"/>
              <w:rPr>
                <w:rFonts w:ascii="Times New Roman"/>
                <w:sz w:val="20"/>
              </w:rPr>
            </w:pPr>
          </w:p>
        </w:tc>
        <w:tc>
          <w:tcPr>
            <w:tcW w:w="743" w:type="dxa"/>
          </w:tcPr>
          <w:p>
            <w:pPr>
              <w:pStyle w:val="TableParagraph"/>
              <w:rPr>
                <w:rFonts w:ascii="Times New Roman"/>
                <w:sz w:val="20"/>
              </w:rPr>
            </w:pPr>
          </w:p>
        </w:tc>
        <w:tc>
          <w:tcPr>
            <w:tcW w:w="1436" w:type="dxa"/>
          </w:tcPr>
          <w:p>
            <w:pPr>
              <w:pStyle w:val="TableParagraph"/>
              <w:rPr>
                <w:rFonts w:ascii="Times New Roman"/>
                <w:sz w:val="20"/>
              </w:rPr>
            </w:pPr>
          </w:p>
        </w:tc>
        <w:tc>
          <w:tcPr>
            <w:tcW w:w="924" w:type="dxa"/>
          </w:tcPr>
          <w:p>
            <w:pPr>
              <w:pStyle w:val="TableParagraph"/>
              <w:rPr>
                <w:rFonts w:ascii="Times New Roman"/>
                <w:sz w:val="20"/>
              </w:rPr>
            </w:pPr>
          </w:p>
        </w:tc>
        <w:tc>
          <w:tcPr>
            <w:tcW w:w="1066" w:type="dxa"/>
          </w:tcPr>
          <w:p>
            <w:pPr>
              <w:pStyle w:val="TableParagraph"/>
              <w:rPr>
                <w:rFonts w:ascii="Times New Roman"/>
                <w:sz w:val="20"/>
              </w:rPr>
            </w:pPr>
          </w:p>
        </w:tc>
        <w:tc>
          <w:tcPr>
            <w:tcW w:w="1425" w:type="dxa"/>
          </w:tcPr>
          <w:p>
            <w:pPr>
              <w:pStyle w:val="TableParagraph"/>
              <w:rPr>
                <w:rFonts w:ascii="Times New Roman"/>
                <w:sz w:val="20"/>
              </w:rPr>
            </w:pPr>
          </w:p>
        </w:tc>
      </w:tr>
    </w:tbl>
    <w:p>
      <w:pPr>
        <w:pStyle w:val="BodyText"/>
        <w:spacing w:before="9"/>
        <w:rPr>
          <w:b/>
          <w:sz w:val="28"/>
        </w:rPr>
      </w:pPr>
    </w:p>
    <w:p>
      <w:pPr>
        <w:pStyle w:val="ListParagraph"/>
        <w:numPr>
          <w:ilvl w:val="0"/>
          <w:numId w:val="135"/>
        </w:numPr>
        <w:tabs>
          <w:tab w:pos="1339" w:val="left" w:leader="none"/>
        </w:tabs>
        <w:spacing w:line="240" w:lineRule="auto" w:before="0" w:after="0"/>
        <w:ind w:left="1338" w:right="0" w:hanging="248"/>
        <w:jc w:val="left"/>
        <w:rPr>
          <w:sz w:val="22"/>
        </w:rPr>
      </w:pPr>
      <w:r>
        <w:rPr>
          <w:sz w:val="22"/>
        </w:rPr>
        <w:t>To</w:t>
      </w:r>
      <w:r>
        <w:rPr>
          <w:spacing w:val="8"/>
          <w:sz w:val="22"/>
        </w:rPr>
        <w:t> </w:t>
      </w:r>
      <w:r>
        <w:rPr>
          <w:sz w:val="22"/>
        </w:rPr>
        <w:t>what</w:t>
      </w:r>
      <w:r>
        <w:rPr>
          <w:spacing w:val="11"/>
          <w:sz w:val="22"/>
        </w:rPr>
        <w:t> </w:t>
      </w:r>
      <w:r>
        <w:rPr>
          <w:sz w:val="22"/>
        </w:rPr>
        <w:t>extent</w:t>
      </w:r>
      <w:r>
        <w:rPr>
          <w:spacing w:val="10"/>
          <w:sz w:val="22"/>
        </w:rPr>
        <w:t> </w:t>
      </w:r>
      <w:r>
        <w:rPr>
          <w:sz w:val="22"/>
        </w:rPr>
        <w:t>have</w:t>
      </w:r>
      <w:r>
        <w:rPr>
          <w:spacing w:val="11"/>
          <w:sz w:val="22"/>
        </w:rPr>
        <w:t> </w:t>
      </w:r>
      <w:r>
        <w:rPr>
          <w:sz w:val="22"/>
        </w:rPr>
        <w:t>you</w:t>
      </w:r>
      <w:r>
        <w:rPr>
          <w:spacing w:val="10"/>
          <w:sz w:val="22"/>
        </w:rPr>
        <w:t> </w:t>
      </w:r>
      <w:r>
        <w:rPr>
          <w:sz w:val="22"/>
        </w:rPr>
        <w:t>achieved</w:t>
      </w:r>
      <w:r>
        <w:rPr>
          <w:spacing w:val="11"/>
          <w:sz w:val="22"/>
        </w:rPr>
        <w:t> </w:t>
      </w:r>
      <w:r>
        <w:rPr>
          <w:sz w:val="22"/>
        </w:rPr>
        <w:t>your</w:t>
      </w:r>
      <w:r>
        <w:rPr>
          <w:spacing w:val="11"/>
          <w:sz w:val="22"/>
        </w:rPr>
        <w:t> </w:t>
      </w:r>
      <w:r>
        <w:rPr>
          <w:sz w:val="22"/>
        </w:rPr>
        <w:t>objectives</w:t>
      </w:r>
      <w:r>
        <w:rPr>
          <w:spacing w:val="10"/>
          <w:sz w:val="22"/>
        </w:rPr>
        <w:t> </w:t>
      </w:r>
      <w:r>
        <w:rPr>
          <w:sz w:val="22"/>
        </w:rPr>
        <w:t>in</w:t>
      </w:r>
      <w:r>
        <w:rPr>
          <w:spacing w:val="11"/>
          <w:sz w:val="22"/>
        </w:rPr>
        <w:t> </w:t>
      </w:r>
      <w:r>
        <w:rPr>
          <w:sz w:val="22"/>
        </w:rPr>
        <w:t>attending</w:t>
      </w:r>
      <w:r>
        <w:rPr>
          <w:spacing w:val="10"/>
          <w:sz w:val="22"/>
        </w:rPr>
        <w:t> </w:t>
      </w:r>
      <w:r>
        <w:rPr>
          <w:sz w:val="22"/>
        </w:rPr>
        <w:t>this</w:t>
      </w:r>
      <w:r>
        <w:rPr>
          <w:spacing w:val="11"/>
          <w:sz w:val="22"/>
        </w:rPr>
        <w:t> </w:t>
      </w:r>
      <w:r>
        <w:rPr>
          <w:sz w:val="22"/>
        </w:rPr>
        <w:t>training</w:t>
      </w:r>
      <w:r>
        <w:rPr>
          <w:spacing w:val="11"/>
          <w:sz w:val="22"/>
        </w:rPr>
        <w:t> </w:t>
      </w:r>
      <w:r>
        <w:rPr>
          <w:spacing w:val="-2"/>
          <w:sz w:val="22"/>
        </w:rPr>
        <w:t>session?</w:t>
      </w:r>
    </w:p>
    <w:p>
      <w:pPr>
        <w:pStyle w:val="BodyText"/>
        <w:spacing w:before="2"/>
        <w:rPr>
          <w:sz w:val="30"/>
        </w:rPr>
      </w:pPr>
    </w:p>
    <w:p>
      <w:pPr>
        <w:spacing w:before="0"/>
        <w:ind w:left="1091" w:right="0" w:firstLine="0"/>
        <w:jc w:val="left"/>
        <w:rPr>
          <w:sz w:val="22"/>
        </w:rPr>
      </w:pPr>
      <w:r>
        <w:rPr>
          <w:sz w:val="22"/>
        </w:rPr>
        <w:t>-------------------------------------------------------------------------------------------------------------------------------</w:t>
      </w:r>
      <w:r>
        <w:rPr>
          <w:spacing w:val="-10"/>
          <w:sz w:val="22"/>
        </w:rPr>
        <w:t>-</w:t>
      </w:r>
    </w:p>
    <w:p>
      <w:pPr>
        <w:spacing w:before="48"/>
        <w:ind w:left="1091" w:right="0" w:firstLine="0"/>
        <w:jc w:val="left"/>
        <w:rPr>
          <w:sz w:val="22"/>
        </w:rPr>
      </w:pPr>
      <w:r>
        <w:rPr>
          <w:sz w:val="22"/>
        </w:rPr>
        <w:t>-------------------------------------------------------------------------------------------------------------------------------</w:t>
      </w:r>
      <w:r>
        <w:rPr>
          <w:spacing w:val="-10"/>
          <w:sz w:val="22"/>
        </w:rPr>
        <w:t>-</w:t>
      </w:r>
    </w:p>
    <w:p>
      <w:pPr>
        <w:spacing w:before="47"/>
        <w:ind w:left="1091" w:right="0" w:firstLine="0"/>
        <w:jc w:val="left"/>
        <w:rPr>
          <w:sz w:val="22"/>
        </w:rPr>
      </w:pPr>
      <w:r>
        <w:rPr>
          <w:sz w:val="22"/>
        </w:rPr>
        <w:t>--------------------------------------------------------------------------------------------------------------------------------</w:t>
      </w:r>
      <w:r>
        <w:rPr>
          <w:spacing w:val="-10"/>
          <w:sz w:val="22"/>
        </w:rPr>
        <w:t>-</w:t>
      </w:r>
    </w:p>
    <w:p>
      <w:pPr>
        <w:pStyle w:val="BodyText"/>
        <w:spacing w:before="1"/>
        <w:rPr>
          <w:sz w:val="30"/>
        </w:rPr>
      </w:pPr>
    </w:p>
    <w:p>
      <w:pPr>
        <w:pStyle w:val="ListParagraph"/>
        <w:numPr>
          <w:ilvl w:val="0"/>
          <w:numId w:val="135"/>
        </w:numPr>
        <w:tabs>
          <w:tab w:pos="1457" w:val="left" w:leader="none"/>
        </w:tabs>
        <w:spacing w:line="285" w:lineRule="auto" w:before="1" w:after="0"/>
        <w:ind w:left="1091" w:right="1077" w:firstLine="0"/>
        <w:jc w:val="left"/>
        <w:rPr>
          <w:sz w:val="22"/>
        </w:rPr>
      </w:pPr>
      <w:r>
        <w:rPr>
          <w:sz w:val="22"/>
        </w:rPr>
        <w:t>How</w:t>
      </w:r>
      <w:r>
        <w:rPr>
          <w:spacing w:val="-4"/>
          <w:sz w:val="22"/>
        </w:rPr>
        <w:t> </w:t>
      </w:r>
      <w:r>
        <w:rPr>
          <w:sz w:val="22"/>
        </w:rPr>
        <w:t>relevant</w:t>
      </w:r>
      <w:r>
        <w:rPr>
          <w:spacing w:val="-4"/>
          <w:sz w:val="22"/>
        </w:rPr>
        <w:t> </w:t>
      </w:r>
      <w:r>
        <w:rPr>
          <w:sz w:val="22"/>
        </w:rPr>
        <w:t>were</w:t>
      </w:r>
      <w:r>
        <w:rPr>
          <w:spacing w:val="-4"/>
          <w:sz w:val="22"/>
        </w:rPr>
        <w:t> </w:t>
      </w:r>
      <w:r>
        <w:rPr>
          <w:sz w:val="22"/>
        </w:rPr>
        <w:t>the</w:t>
      </w:r>
      <w:r>
        <w:rPr>
          <w:spacing w:val="-4"/>
          <w:sz w:val="22"/>
        </w:rPr>
        <w:t> </w:t>
      </w:r>
      <w:r>
        <w:rPr>
          <w:sz w:val="22"/>
        </w:rPr>
        <w:t>topics</w:t>
      </w:r>
      <w:r>
        <w:rPr>
          <w:spacing w:val="-4"/>
          <w:sz w:val="22"/>
        </w:rPr>
        <w:t> </w:t>
      </w:r>
      <w:r>
        <w:rPr>
          <w:sz w:val="22"/>
        </w:rPr>
        <w:t>covered</w:t>
      </w:r>
      <w:r>
        <w:rPr>
          <w:spacing w:val="-4"/>
          <w:sz w:val="22"/>
        </w:rPr>
        <w:t> </w:t>
      </w:r>
      <w:r>
        <w:rPr>
          <w:sz w:val="22"/>
        </w:rPr>
        <w:t>to</w:t>
      </w:r>
      <w:r>
        <w:rPr>
          <w:spacing w:val="-4"/>
          <w:sz w:val="22"/>
        </w:rPr>
        <w:t> </w:t>
      </w:r>
      <w:r>
        <w:rPr>
          <w:sz w:val="22"/>
        </w:rPr>
        <w:t>your</w:t>
      </w:r>
      <w:r>
        <w:rPr>
          <w:spacing w:val="-4"/>
          <w:sz w:val="22"/>
        </w:rPr>
        <w:t> </w:t>
      </w:r>
      <w:r>
        <w:rPr>
          <w:sz w:val="22"/>
        </w:rPr>
        <w:t>interests</w:t>
      </w:r>
      <w:r>
        <w:rPr>
          <w:spacing w:val="-4"/>
          <w:sz w:val="22"/>
        </w:rPr>
        <w:t> </w:t>
      </w:r>
      <w:r>
        <w:rPr>
          <w:sz w:val="22"/>
        </w:rPr>
        <w:t>and</w:t>
      </w:r>
      <w:r>
        <w:rPr>
          <w:spacing w:val="-4"/>
          <w:sz w:val="22"/>
        </w:rPr>
        <w:t> </w:t>
      </w:r>
      <w:r>
        <w:rPr>
          <w:sz w:val="22"/>
        </w:rPr>
        <w:t>concerns</w:t>
      </w:r>
      <w:r>
        <w:rPr>
          <w:spacing w:val="-4"/>
          <w:sz w:val="22"/>
        </w:rPr>
        <w:t> </w:t>
      </w:r>
      <w:r>
        <w:rPr>
          <w:sz w:val="22"/>
        </w:rPr>
        <w:t>on</w:t>
      </w:r>
      <w:r>
        <w:rPr>
          <w:spacing w:val="-4"/>
          <w:sz w:val="22"/>
        </w:rPr>
        <w:t> </w:t>
      </w:r>
      <w:r>
        <w:rPr>
          <w:sz w:val="22"/>
        </w:rPr>
        <w:t>violence</w:t>
      </w:r>
      <w:r>
        <w:rPr>
          <w:spacing w:val="-4"/>
          <w:sz w:val="22"/>
        </w:rPr>
        <w:t> </w:t>
      </w:r>
      <w:r>
        <w:rPr>
          <w:sz w:val="22"/>
        </w:rPr>
        <w:t>against</w:t>
      </w:r>
      <w:r>
        <w:rPr>
          <w:spacing w:val="-4"/>
          <w:sz w:val="22"/>
        </w:rPr>
        <w:t> </w:t>
      </w:r>
      <w:r>
        <w:rPr>
          <w:sz w:val="22"/>
        </w:rPr>
        <w:t>women and girls with disabilities?</w:t>
      </w:r>
    </w:p>
    <w:p>
      <w:pPr>
        <w:pStyle w:val="BodyText"/>
        <w:spacing w:before="7"/>
        <w:rPr>
          <w:sz w:val="23"/>
        </w:rPr>
      </w:pPr>
    </w:p>
    <w:tbl>
      <w:tblPr>
        <w:tblW w:w="0" w:type="auto"/>
        <w:jc w:val="left"/>
        <w:tblInd w:w="1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225"/>
        <w:gridCol w:w="773"/>
        <w:gridCol w:w="743"/>
        <w:gridCol w:w="844"/>
        <w:gridCol w:w="924"/>
        <w:gridCol w:w="947"/>
      </w:tblGrid>
      <w:tr>
        <w:trPr>
          <w:trHeight w:val="285" w:hRule="atLeast"/>
        </w:trPr>
        <w:tc>
          <w:tcPr>
            <w:tcW w:w="2225" w:type="dxa"/>
          </w:tcPr>
          <w:p>
            <w:pPr>
              <w:pStyle w:val="TableParagraph"/>
              <w:rPr>
                <w:rFonts w:ascii="Times New Roman"/>
                <w:sz w:val="20"/>
              </w:rPr>
            </w:pPr>
          </w:p>
        </w:tc>
        <w:tc>
          <w:tcPr>
            <w:tcW w:w="773" w:type="dxa"/>
          </w:tcPr>
          <w:p>
            <w:pPr>
              <w:pStyle w:val="TableParagraph"/>
              <w:spacing w:before="28"/>
              <w:ind w:left="80"/>
              <w:rPr>
                <w:sz w:val="20"/>
              </w:rPr>
            </w:pPr>
            <w:r>
              <w:rPr>
                <w:sz w:val="20"/>
              </w:rPr>
              <w:t>1</w:t>
            </w:r>
          </w:p>
        </w:tc>
        <w:tc>
          <w:tcPr>
            <w:tcW w:w="743" w:type="dxa"/>
          </w:tcPr>
          <w:p>
            <w:pPr>
              <w:pStyle w:val="TableParagraph"/>
              <w:spacing w:before="28"/>
              <w:ind w:left="80"/>
              <w:rPr>
                <w:sz w:val="20"/>
              </w:rPr>
            </w:pPr>
            <w:r>
              <w:rPr>
                <w:sz w:val="20"/>
              </w:rPr>
              <w:t>2</w:t>
            </w:r>
          </w:p>
        </w:tc>
        <w:tc>
          <w:tcPr>
            <w:tcW w:w="844" w:type="dxa"/>
          </w:tcPr>
          <w:p>
            <w:pPr>
              <w:pStyle w:val="TableParagraph"/>
              <w:spacing w:before="28"/>
              <w:ind w:left="80"/>
              <w:rPr>
                <w:sz w:val="20"/>
              </w:rPr>
            </w:pPr>
            <w:r>
              <w:rPr>
                <w:sz w:val="20"/>
              </w:rPr>
              <w:t>3</w:t>
            </w:r>
          </w:p>
        </w:tc>
        <w:tc>
          <w:tcPr>
            <w:tcW w:w="924" w:type="dxa"/>
            <w:tcBorders>
              <w:right w:val="single" w:sz="12" w:space="0" w:color="000000"/>
            </w:tcBorders>
          </w:tcPr>
          <w:p>
            <w:pPr>
              <w:pStyle w:val="TableParagraph"/>
              <w:spacing w:before="28"/>
              <w:ind w:left="75"/>
              <w:rPr>
                <w:sz w:val="20"/>
              </w:rPr>
            </w:pPr>
            <w:r>
              <w:rPr>
                <w:sz w:val="20"/>
              </w:rPr>
              <w:t>4</w:t>
            </w:r>
          </w:p>
        </w:tc>
        <w:tc>
          <w:tcPr>
            <w:tcW w:w="947" w:type="dxa"/>
            <w:tcBorders>
              <w:left w:val="single" w:sz="12" w:space="0" w:color="000000"/>
              <w:right w:val="single" w:sz="12" w:space="0" w:color="000000"/>
            </w:tcBorders>
          </w:tcPr>
          <w:p>
            <w:pPr>
              <w:pStyle w:val="TableParagraph"/>
              <w:spacing w:before="28"/>
              <w:ind w:left="76"/>
              <w:rPr>
                <w:sz w:val="20"/>
              </w:rPr>
            </w:pPr>
            <w:r>
              <w:rPr>
                <w:sz w:val="20"/>
              </w:rPr>
              <w:t>5</w:t>
            </w:r>
          </w:p>
        </w:tc>
      </w:tr>
      <w:tr>
        <w:trPr>
          <w:trHeight w:val="285" w:hRule="atLeast"/>
        </w:trPr>
        <w:tc>
          <w:tcPr>
            <w:tcW w:w="2225" w:type="dxa"/>
          </w:tcPr>
          <w:p>
            <w:pPr>
              <w:pStyle w:val="TableParagraph"/>
              <w:spacing w:before="28"/>
              <w:ind w:left="80"/>
              <w:rPr>
                <w:sz w:val="20"/>
              </w:rPr>
            </w:pPr>
            <w:r>
              <w:rPr>
                <w:sz w:val="20"/>
              </w:rPr>
              <w:t>Not</w:t>
            </w:r>
            <w:r>
              <w:rPr>
                <w:spacing w:val="-2"/>
                <w:sz w:val="20"/>
              </w:rPr>
              <w:t> </w:t>
            </w:r>
            <w:r>
              <w:rPr>
                <w:sz w:val="20"/>
              </w:rPr>
              <w:t>relevance</w:t>
            </w:r>
            <w:r>
              <w:rPr>
                <w:spacing w:val="-1"/>
                <w:sz w:val="20"/>
              </w:rPr>
              <w:t> </w:t>
            </w:r>
            <w:r>
              <w:rPr>
                <w:sz w:val="20"/>
              </w:rPr>
              <w:t>at</w:t>
            </w:r>
            <w:r>
              <w:rPr>
                <w:spacing w:val="-2"/>
                <w:sz w:val="20"/>
              </w:rPr>
              <w:t> </w:t>
            </w:r>
            <w:r>
              <w:rPr>
                <w:spacing w:val="-5"/>
                <w:sz w:val="20"/>
              </w:rPr>
              <w:t>all</w:t>
            </w:r>
          </w:p>
        </w:tc>
        <w:tc>
          <w:tcPr>
            <w:tcW w:w="773" w:type="dxa"/>
          </w:tcPr>
          <w:p>
            <w:pPr>
              <w:pStyle w:val="TableParagraph"/>
              <w:rPr>
                <w:rFonts w:ascii="Times New Roman"/>
                <w:sz w:val="20"/>
              </w:rPr>
            </w:pPr>
          </w:p>
        </w:tc>
        <w:tc>
          <w:tcPr>
            <w:tcW w:w="743" w:type="dxa"/>
          </w:tcPr>
          <w:p>
            <w:pPr>
              <w:pStyle w:val="TableParagraph"/>
              <w:rPr>
                <w:rFonts w:ascii="Times New Roman"/>
                <w:sz w:val="20"/>
              </w:rPr>
            </w:pPr>
          </w:p>
        </w:tc>
        <w:tc>
          <w:tcPr>
            <w:tcW w:w="844" w:type="dxa"/>
          </w:tcPr>
          <w:p>
            <w:pPr>
              <w:pStyle w:val="TableParagraph"/>
              <w:rPr>
                <w:rFonts w:ascii="Times New Roman"/>
                <w:sz w:val="20"/>
              </w:rPr>
            </w:pPr>
          </w:p>
        </w:tc>
        <w:tc>
          <w:tcPr>
            <w:tcW w:w="924" w:type="dxa"/>
            <w:tcBorders>
              <w:right w:val="single" w:sz="12" w:space="0" w:color="000000"/>
            </w:tcBorders>
          </w:tcPr>
          <w:p>
            <w:pPr>
              <w:pStyle w:val="TableParagraph"/>
              <w:rPr>
                <w:rFonts w:ascii="Times New Roman"/>
                <w:sz w:val="20"/>
              </w:rPr>
            </w:pPr>
          </w:p>
        </w:tc>
        <w:tc>
          <w:tcPr>
            <w:tcW w:w="947" w:type="dxa"/>
            <w:tcBorders>
              <w:left w:val="single" w:sz="12" w:space="0" w:color="000000"/>
              <w:right w:val="single" w:sz="12" w:space="0" w:color="000000"/>
            </w:tcBorders>
          </w:tcPr>
          <w:p>
            <w:pPr>
              <w:pStyle w:val="TableParagraph"/>
              <w:rPr>
                <w:rFonts w:ascii="Times New Roman"/>
                <w:sz w:val="20"/>
              </w:rPr>
            </w:pPr>
          </w:p>
        </w:tc>
      </w:tr>
      <w:tr>
        <w:trPr>
          <w:trHeight w:val="285" w:hRule="atLeast"/>
        </w:trPr>
        <w:tc>
          <w:tcPr>
            <w:tcW w:w="2225" w:type="dxa"/>
          </w:tcPr>
          <w:p>
            <w:pPr>
              <w:pStyle w:val="TableParagraph"/>
              <w:spacing w:before="28"/>
              <w:ind w:left="80"/>
              <w:rPr>
                <w:sz w:val="20"/>
              </w:rPr>
            </w:pPr>
            <w:r>
              <w:rPr>
                <w:sz w:val="20"/>
              </w:rPr>
              <w:t>Little</w:t>
            </w:r>
            <w:r>
              <w:rPr>
                <w:spacing w:val="-6"/>
                <w:sz w:val="20"/>
              </w:rPr>
              <w:t> </w:t>
            </w:r>
            <w:r>
              <w:rPr>
                <w:spacing w:val="-2"/>
                <w:sz w:val="20"/>
              </w:rPr>
              <w:t>relevance</w:t>
            </w:r>
          </w:p>
        </w:tc>
        <w:tc>
          <w:tcPr>
            <w:tcW w:w="773" w:type="dxa"/>
          </w:tcPr>
          <w:p>
            <w:pPr>
              <w:pStyle w:val="TableParagraph"/>
              <w:rPr>
                <w:rFonts w:ascii="Times New Roman"/>
                <w:sz w:val="20"/>
              </w:rPr>
            </w:pPr>
          </w:p>
        </w:tc>
        <w:tc>
          <w:tcPr>
            <w:tcW w:w="743" w:type="dxa"/>
          </w:tcPr>
          <w:p>
            <w:pPr>
              <w:pStyle w:val="TableParagraph"/>
              <w:rPr>
                <w:rFonts w:ascii="Times New Roman"/>
                <w:sz w:val="20"/>
              </w:rPr>
            </w:pPr>
          </w:p>
        </w:tc>
        <w:tc>
          <w:tcPr>
            <w:tcW w:w="844" w:type="dxa"/>
          </w:tcPr>
          <w:p>
            <w:pPr>
              <w:pStyle w:val="TableParagraph"/>
              <w:rPr>
                <w:rFonts w:ascii="Times New Roman"/>
                <w:sz w:val="20"/>
              </w:rPr>
            </w:pPr>
          </w:p>
        </w:tc>
        <w:tc>
          <w:tcPr>
            <w:tcW w:w="924" w:type="dxa"/>
            <w:tcBorders>
              <w:right w:val="single" w:sz="12" w:space="0" w:color="000000"/>
            </w:tcBorders>
          </w:tcPr>
          <w:p>
            <w:pPr>
              <w:pStyle w:val="TableParagraph"/>
              <w:rPr>
                <w:rFonts w:ascii="Times New Roman"/>
                <w:sz w:val="20"/>
              </w:rPr>
            </w:pPr>
          </w:p>
        </w:tc>
        <w:tc>
          <w:tcPr>
            <w:tcW w:w="947" w:type="dxa"/>
            <w:tcBorders>
              <w:left w:val="single" w:sz="12" w:space="0" w:color="000000"/>
              <w:right w:val="single" w:sz="12" w:space="0" w:color="000000"/>
            </w:tcBorders>
          </w:tcPr>
          <w:p>
            <w:pPr>
              <w:pStyle w:val="TableParagraph"/>
              <w:rPr>
                <w:rFonts w:ascii="Times New Roman"/>
                <w:sz w:val="20"/>
              </w:rPr>
            </w:pPr>
          </w:p>
        </w:tc>
      </w:tr>
      <w:tr>
        <w:trPr>
          <w:trHeight w:val="285" w:hRule="atLeast"/>
        </w:trPr>
        <w:tc>
          <w:tcPr>
            <w:tcW w:w="2225" w:type="dxa"/>
          </w:tcPr>
          <w:p>
            <w:pPr>
              <w:pStyle w:val="TableParagraph"/>
              <w:spacing w:before="28"/>
              <w:ind w:left="80"/>
              <w:rPr>
                <w:sz w:val="20"/>
              </w:rPr>
            </w:pPr>
            <w:r>
              <w:rPr>
                <w:spacing w:val="-2"/>
                <w:sz w:val="20"/>
              </w:rPr>
              <w:t>Undecided</w:t>
            </w:r>
          </w:p>
        </w:tc>
        <w:tc>
          <w:tcPr>
            <w:tcW w:w="773" w:type="dxa"/>
          </w:tcPr>
          <w:p>
            <w:pPr>
              <w:pStyle w:val="TableParagraph"/>
              <w:rPr>
                <w:rFonts w:ascii="Times New Roman"/>
                <w:sz w:val="20"/>
              </w:rPr>
            </w:pPr>
          </w:p>
        </w:tc>
        <w:tc>
          <w:tcPr>
            <w:tcW w:w="743" w:type="dxa"/>
          </w:tcPr>
          <w:p>
            <w:pPr>
              <w:pStyle w:val="TableParagraph"/>
              <w:rPr>
                <w:rFonts w:ascii="Times New Roman"/>
                <w:sz w:val="20"/>
              </w:rPr>
            </w:pPr>
          </w:p>
        </w:tc>
        <w:tc>
          <w:tcPr>
            <w:tcW w:w="844" w:type="dxa"/>
          </w:tcPr>
          <w:p>
            <w:pPr>
              <w:pStyle w:val="TableParagraph"/>
              <w:rPr>
                <w:rFonts w:ascii="Times New Roman"/>
                <w:sz w:val="20"/>
              </w:rPr>
            </w:pPr>
          </w:p>
        </w:tc>
        <w:tc>
          <w:tcPr>
            <w:tcW w:w="924" w:type="dxa"/>
            <w:tcBorders>
              <w:right w:val="single" w:sz="12" w:space="0" w:color="000000"/>
            </w:tcBorders>
          </w:tcPr>
          <w:p>
            <w:pPr>
              <w:pStyle w:val="TableParagraph"/>
              <w:rPr>
                <w:rFonts w:ascii="Times New Roman"/>
                <w:sz w:val="20"/>
              </w:rPr>
            </w:pPr>
          </w:p>
        </w:tc>
        <w:tc>
          <w:tcPr>
            <w:tcW w:w="947" w:type="dxa"/>
            <w:tcBorders>
              <w:left w:val="single" w:sz="12" w:space="0" w:color="000000"/>
              <w:right w:val="single" w:sz="12" w:space="0" w:color="000000"/>
            </w:tcBorders>
          </w:tcPr>
          <w:p>
            <w:pPr>
              <w:pStyle w:val="TableParagraph"/>
              <w:rPr>
                <w:rFonts w:ascii="Times New Roman"/>
                <w:sz w:val="20"/>
              </w:rPr>
            </w:pPr>
          </w:p>
        </w:tc>
      </w:tr>
      <w:tr>
        <w:trPr>
          <w:trHeight w:val="525" w:hRule="atLeast"/>
        </w:trPr>
        <w:tc>
          <w:tcPr>
            <w:tcW w:w="2225" w:type="dxa"/>
          </w:tcPr>
          <w:p>
            <w:pPr>
              <w:pStyle w:val="TableParagraph"/>
              <w:spacing w:line="240" w:lineRule="atLeast" w:before="18"/>
              <w:ind w:left="80" w:right="65"/>
              <w:rPr>
                <w:sz w:val="20"/>
              </w:rPr>
            </w:pPr>
            <w:r>
              <w:rPr>
                <w:spacing w:val="-2"/>
                <w:sz w:val="20"/>
              </w:rPr>
              <w:t>Somewhat/To</w:t>
            </w:r>
            <w:r>
              <w:rPr>
                <w:spacing w:val="-11"/>
                <w:sz w:val="20"/>
              </w:rPr>
              <w:t> </w:t>
            </w:r>
            <w:r>
              <w:rPr>
                <w:spacing w:val="-2"/>
                <w:sz w:val="20"/>
              </w:rPr>
              <w:t>a</w:t>
            </w:r>
            <w:r>
              <w:rPr>
                <w:spacing w:val="-11"/>
                <w:sz w:val="20"/>
              </w:rPr>
              <w:t> </w:t>
            </w:r>
            <w:r>
              <w:rPr>
                <w:spacing w:val="-2"/>
                <w:sz w:val="20"/>
              </w:rPr>
              <w:t>certain extent</w:t>
            </w:r>
          </w:p>
        </w:tc>
        <w:tc>
          <w:tcPr>
            <w:tcW w:w="773" w:type="dxa"/>
          </w:tcPr>
          <w:p>
            <w:pPr>
              <w:pStyle w:val="TableParagraph"/>
              <w:rPr>
                <w:rFonts w:ascii="Times New Roman"/>
                <w:sz w:val="20"/>
              </w:rPr>
            </w:pPr>
          </w:p>
        </w:tc>
        <w:tc>
          <w:tcPr>
            <w:tcW w:w="743" w:type="dxa"/>
          </w:tcPr>
          <w:p>
            <w:pPr>
              <w:pStyle w:val="TableParagraph"/>
              <w:rPr>
                <w:rFonts w:ascii="Times New Roman"/>
                <w:sz w:val="20"/>
              </w:rPr>
            </w:pPr>
          </w:p>
        </w:tc>
        <w:tc>
          <w:tcPr>
            <w:tcW w:w="844" w:type="dxa"/>
          </w:tcPr>
          <w:p>
            <w:pPr>
              <w:pStyle w:val="TableParagraph"/>
              <w:rPr>
                <w:rFonts w:ascii="Times New Roman"/>
                <w:sz w:val="20"/>
              </w:rPr>
            </w:pPr>
          </w:p>
        </w:tc>
        <w:tc>
          <w:tcPr>
            <w:tcW w:w="924" w:type="dxa"/>
            <w:tcBorders>
              <w:right w:val="single" w:sz="12" w:space="0" w:color="000000"/>
            </w:tcBorders>
          </w:tcPr>
          <w:p>
            <w:pPr>
              <w:pStyle w:val="TableParagraph"/>
              <w:rPr>
                <w:rFonts w:ascii="Times New Roman"/>
                <w:sz w:val="20"/>
              </w:rPr>
            </w:pPr>
          </w:p>
        </w:tc>
        <w:tc>
          <w:tcPr>
            <w:tcW w:w="947" w:type="dxa"/>
            <w:tcBorders>
              <w:left w:val="single" w:sz="12" w:space="0" w:color="000000"/>
              <w:right w:val="single" w:sz="12" w:space="0" w:color="000000"/>
            </w:tcBorders>
          </w:tcPr>
          <w:p>
            <w:pPr>
              <w:pStyle w:val="TableParagraph"/>
              <w:rPr>
                <w:rFonts w:ascii="Times New Roman"/>
                <w:sz w:val="20"/>
              </w:rPr>
            </w:pPr>
          </w:p>
        </w:tc>
      </w:tr>
      <w:tr>
        <w:trPr>
          <w:trHeight w:val="285" w:hRule="atLeast"/>
        </w:trPr>
        <w:tc>
          <w:tcPr>
            <w:tcW w:w="2225" w:type="dxa"/>
          </w:tcPr>
          <w:p>
            <w:pPr>
              <w:pStyle w:val="TableParagraph"/>
              <w:spacing w:before="28"/>
              <w:ind w:left="80"/>
              <w:rPr>
                <w:sz w:val="20"/>
              </w:rPr>
            </w:pPr>
            <w:r>
              <w:rPr>
                <w:sz w:val="20"/>
              </w:rPr>
              <w:t>Yes</w:t>
            </w:r>
            <w:r>
              <w:rPr>
                <w:spacing w:val="-10"/>
                <w:sz w:val="20"/>
              </w:rPr>
              <w:t> </w:t>
            </w:r>
            <w:r>
              <w:rPr>
                <w:sz w:val="20"/>
              </w:rPr>
              <w:t>deﬁnitely</w:t>
            </w:r>
            <w:r>
              <w:rPr>
                <w:spacing w:val="-10"/>
                <w:sz w:val="20"/>
              </w:rPr>
              <w:t> </w:t>
            </w:r>
            <w:r>
              <w:rPr>
                <w:sz w:val="20"/>
              </w:rPr>
              <w:t>for</w:t>
            </w:r>
            <w:r>
              <w:rPr>
                <w:spacing w:val="-9"/>
                <w:sz w:val="20"/>
              </w:rPr>
              <w:t> </w:t>
            </w:r>
            <w:r>
              <w:rPr>
                <w:spacing w:val="-5"/>
                <w:sz w:val="20"/>
              </w:rPr>
              <w:t>me</w:t>
            </w:r>
          </w:p>
        </w:tc>
        <w:tc>
          <w:tcPr>
            <w:tcW w:w="773" w:type="dxa"/>
          </w:tcPr>
          <w:p>
            <w:pPr>
              <w:pStyle w:val="TableParagraph"/>
              <w:rPr>
                <w:rFonts w:ascii="Times New Roman"/>
                <w:sz w:val="20"/>
              </w:rPr>
            </w:pPr>
          </w:p>
        </w:tc>
        <w:tc>
          <w:tcPr>
            <w:tcW w:w="743" w:type="dxa"/>
          </w:tcPr>
          <w:p>
            <w:pPr>
              <w:pStyle w:val="TableParagraph"/>
              <w:rPr>
                <w:rFonts w:ascii="Times New Roman"/>
                <w:sz w:val="20"/>
              </w:rPr>
            </w:pPr>
          </w:p>
        </w:tc>
        <w:tc>
          <w:tcPr>
            <w:tcW w:w="844" w:type="dxa"/>
          </w:tcPr>
          <w:p>
            <w:pPr>
              <w:pStyle w:val="TableParagraph"/>
              <w:rPr>
                <w:rFonts w:ascii="Times New Roman"/>
                <w:sz w:val="20"/>
              </w:rPr>
            </w:pPr>
          </w:p>
        </w:tc>
        <w:tc>
          <w:tcPr>
            <w:tcW w:w="924" w:type="dxa"/>
            <w:tcBorders>
              <w:right w:val="single" w:sz="12" w:space="0" w:color="000000"/>
            </w:tcBorders>
          </w:tcPr>
          <w:p>
            <w:pPr>
              <w:pStyle w:val="TableParagraph"/>
              <w:rPr>
                <w:rFonts w:ascii="Times New Roman"/>
                <w:sz w:val="20"/>
              </w:rPr>
            </w:pPr>
          </w:p>
        </w:tc>
        <w:tc>
          <w:tcPr>
            <w:tcW w:w="947" w:type="dxa"/>
            <w:tcBorders>
              <w:left w:val="single" w:sz="12" w:space="0" w:color="000000"/>
              <w:right w:val="single" w:sz="12" w:space="0" w:color="000000"/>
            </w:tcBorders>
          </w:tcPr>
          <w:p>
            <w:pPr>
              <w:pStyle w:val="TableParagraph"/>
              <w:rPr>
                <w:rFonts w:ascii="Times New Roman"/>
                <w:sz w:val="20"/>
              </w:rPr>
            </w:pPr>
          </w:p>
        </w:tc>
      </w:tr>
    </w:tbl>
    <w:p>
      <w:pPr>
        <w:spacing w:after="0"/>
        <w:rPr>
          <w:rFonts w:ascii="Times New Roman"/>
          <w:sz w:val="20"/>
        </w:rPr>
        <w:sectPr>
          <w:pgSz w:w="11910" w:h="16840"/>
          <w:pgMar w:header="0" w:footer="379" w:top="1440" w:bottom="560" w:left="0" w:right="0"/>
        </w:sectPr>
      </w:pPr>
    </w:p>
    <w:p>
      <w:pPr>
        <w:pStyle w:val="BodyText"/>
        <w:rPr>
          <w:sz w:val="20"/>
        </w:rPr>
      </w:pPr>
    </w:p>
    <w:p>
      <w:pPr>
        <w:pStyle w:val="BodyText"/>
        <w:spacing w:before="11"/>
        <w:rPr>
          <w:sz w:val="25"/>
        </w:rPr>
      </w:pPr>
    </w:p>
    <w:p>
      <w:pPr>
        <w:pStyle w:val="ListParagraph"/>
        <w:numPr>
          <w:ilvl w:val="0"/>
          <w:numId w:val="135"/>
        </w:numPr>
        <w:tabs>
          <w:tab w:pos="1452" w:val="left" w:leader="none"/>
        </w:tabs>
        <w:spacing w:line="285" w:lineRule="auto" w:before="93" w:after="0"/>
        <w:ind w:left="1085" w:right="1081" w:firstLine="0"/>
        <w:jc w:val="left"/>
        <w:rPr>
          <w:sz w:val="22"/>
        </w:rPr>
      </w:pPr>
      <w:r>
        <w:rPr>
          <w:sz w:val="22"/>
        </w:rPr>
        <w:t>What were the three (3) most useful topics you learned during the training which will help you</w:t>
      </w:r>
      <w:r>
        <w:rPr>
          <w:spacing w:val="80"/>
          <w:sz w:val="22"/>
        </w:rPr>
        <w:t> </w:t>
      </w:r>
      <w:r>
        <w:rPr>
          <w:sz w:val="22"/>
        </w:rPr>
        <w:t>address in your organisation/community?</w:t>
      </w:r>
    </w:p>
    <w:p>
      <w:pPr>
        <w:pStyle w:val="BodyText"/>
        <w:spacing w:before="10"/>
        <w:rPr>
          <w:sz w:val="25"/>
        </w:rPr>
      </w:pPr>
    </w:p>
    <w:p>
      <w:pPr>
        <w:spacing w:before="0"/>
        <w:ind w:left="1085" w:right="0" w:firstLine="0"/>
        <w:jc w:val="left"/>
        <w:rPr>
          <w:sz w:val="22"/>
        </w:rPr>
      </w:pPr>
      <w:r>
        <w:rPr>
          <w:sz w:val="22"/>
        </w:rPr>
        <w:t>-------------------------------------------------------------------------------------------------------------------------------</w:t>
      </w:r>
      <w:r>
        <w:rPr>
          <w:spacing w:val="-10"/>
          <w:sz w:val="22"/>
        </w:rPr>
        <w:t>-</w:t>
      </w:r>
    </w:p>
    <w:p>
      <w:pPr>
        <w:spacing w:before="47"/>
        <w:ind w:left="1085" w:right="0" w:firstLine="0"/>
        <w:jc w:val="left"/>
        <w:rPr>
          <w:sz w:val="22"/>
        </w:rPr>
      </w:pPr>
      <w:r>
        <w:rPr>
          <w:sz w:val="22"/>
        </w:rPr>
        <w:t>-------------------------------------------------------------------------------------------------------------------------------</w:t>
      </w:r>
      <w:r>
        <w:rPr>
          <w:spacing w:val="-10"/>
          <w:sz w:val="22"/>
        </w:rPr>
        <w:t>-</w:t>
      </w:r>
    </w:p>
    <w:p>
      <w:pPr>
        <w:spacing w:before="47"/>
        <w:ind w:left="1085" w:right="0" w:firstLine="0"/>
        <w:jc w:val="left"/>
        <w:rPr>
          <w:sz w:val="22"/>
        </w:rPr>
      </w:pPr>
      <w:r>
        <w:rPr>
          <w:sz w:val="22"/>
        </w:rPr>
        <w:t>--------------------------------------------------------------------------------------------------------------------------------</w:t>
      </w:r>
      <w:r>
        <w:rPr>
          <w:spacing w:val="-10"/>
          <w:sz w:val="22"/>
        </w:rPr>
        <w:t>-</w:t>
      </w:r>
    </w:p>
    <w:p>
      <w:pPr>
        <w:pStyle w:val="BodyText"/>
        <w:spacing w:before="2"/>
        <w:rPr>
          <w:sz w:val="30"/>
        </w:rPr>
      </w:pPr>
    </w:p>
    <w:p>
      <w:pPr>
        <w:pStyle w:val="ListParagraph"/>
        <w:numPr>
          <w:ilvl w:val="0"/>
          <w:numId w:val="135"/>
        </w:numPr>
        <w:tabs>
          <w:tab w:pos="1461" w:val="left" w:leader="none"/>
        </w:tabs>
        <w:spacing w:line="240" w:lineRule="auto" w:before="0" w:after="0"/>
        <w:ind w:left="1460" w:right="0" w:hanging="376"/>
        <w:jc w:val="left"/>
        <w:rPr>
          <w:sz w:val="22"/>
        </w:rPr>
      </w:pPr>
      <w:r>
        <w:rPr>
          <w:sz w:val="22"/>
        </w:rPr>
        <w:t>What</w:t>
      </w:r>
      <w:r>
        <w:rPr>
          <w:spacing w:val="12"/>
          <w:sz w:val="22"/>
        </w:rPr>
        <w:t> </w:t>
      </w:r>
      <w:r>
        <w:rPr>
          <w:sz w:val="22"/>
        </w:rPr>
        <w:t>would</w:t>
      </w:r>
      <w:r>
        <w:rPr>
          <w:spacing w:val="12"/>
          <w:sz w:val="22"/>
        </w:rPr>
        <w:t> </w:t>
      </w:r>
      <w:r>
        <w:rPr>
          <w:sz w:val="22"/>
        </w:rPr>
        <w:t>you</w:t>
      </w:r>
      <w:r>
        <w:rPr>
          <w:spacing w:val="12"/>
          <w:sz w:val="22"/>
        </w:rPr>
        <w:t> </w:t>
      </w:r>
      <w:r>
        <w:rPr>
          <w:sz w:val="22"/>
        </w:rPr>
        <w:t>have</w:t>
      </w:r>
      <w:r>
        <w:rPr>
          <w:spacing w:val="13"/>
          <w:sz w:val="22"/>
        </w:rPr>
        <w:t> </w:t>
      </w:r>
      <w:r>
        <w:rPr>
          <w:sz w:val="22"/>
        </w:rPr>
        <w:t>liked</w:t>
      </w:r>
      <w:r>
        <w:rPr>
          <w:spacing w:val="12"/>
          <w:sz w:val="22"/>
        </w:rPr>
        <w:t> </w:t>
      </w:r>
      <w:r>
        <w:rPr>
          <w:sz w:val="22"/>
        </w:rPr>
        <w:t>more</w:t>
      </w:r>
      <w:r>
        <w:rPr>
          <w:spacing w:val="12"/>
          <w:sz w:val="22"/>
        </w:rPr>
        <w:t> </w:t>
      </w:r>
      <w:r>
        <w:rPr>
          <w:sz w:val="22"/>
        </w:rPr>
        <w:t>information</w:t>
      </w:r>
      <w:r>
        <w:rPr>
          <w:spacing w:val="13"/>
          <w:sz w:val="22"/>
        </w:rPr>
        <w:t> </w:t>
      </w:r>
      <w:r>
        <w:rPr>
          <w:spacing w:val="-5"/>
          <w:sz w:val="22"/>
        </w:rPr>
        <w:t>on?</w:t>
      </w:r>
    </w:p>
    <w:p>
      <w:pPr>
        <w:pStyle w:val="BodyText"/>
        <w:spacing w:before="2"/>
        <w:rPr>
          <w:sz w:val="30"/>
        </w:rPr>
      </w:pPr>
    </w:p>
    <w:p>
      <w:pPr>
        <w:spacing w:before="0"/>
        <w:ind w:left="1085" w:right="0" w:firstLine="0"/>
        <w:jc w:val="left"/>
        <w:rPr>
          <w:sz w:val="22"/>
        </w:rPr>
      </w:pPr>
      <w:r>
        <w:rPr>
          <w:sz w:val="22"/>
        </w:rPr>
        <w:t>-------------------------------------------------------------------------------------------------------------------------------</w:t>
      </w:r>
      <w:r>
        <w:rPr>
          <w:spacing w:val="-10"/>
          <w:sz w:val="22"/>
        </w:rPr>
        <w:t>-</w:t>
      </w:r>
    </w:p>
    <w:p>
      <w:pPr>
        <w:spacing w:before="47"/>
        <w:ind w:left="1085" w:right="0" w:firstLine="0"/>
        <w:jc w:val="left"/>
        <w:rPr>
          <w:sz w:val="22"/>
        </w:rPr>
      </w:pPr>
      <w:r>
        <w:rPr>
          <w:sz w:val="22"/>
        </w:rPr>
        <w:t>-------------------------------------------------------------------------------------------------------------------------------</w:t>
      </w:r>
      <w:r>
        <w:rPr>
          <w:spacing w:val="-10"/>
          <w:sz w:val="22"/>
        </w:rPr>
        <w:t>-</w:t>
      </w:r>
    </w:p>
    <w:p>
      <w:pPr>
        <w:spacing w:before="48"/>
        <w:ind w:left="1085" w:right="0" w:firstLine="0"/>
        <w:jc w:val="left"/>
        <w:rPr>
          <w:sz w:val="22"/>
        </w:rPr>
      </w:pPr>
      <w:r>
        <w:rPr>
          <w:sz w:val="22"/>
        </w:rPr>
        <w:t>--------------------------------------------------------------------------------------------------------------------------------</w:t>
      </w:r>
      <w:r>
        <w:rPr>
          <w:spacing w:val="-10"/>
          <w:sz w:val="22"/>
        </w:rPr>
        <w:t>-</w:t>
      </w:r>
    </w:p>
    <w:p>
      <w:pPr>
        <w:pStyle w:val="ListParagraph"/>
        <w:numPr>
          <w:ilvl w:val="0"/>
          <w:numId w:val="135"/>
        </w:numPr>
        <w:tabs>
          <w:tab w:pos="1461" w:val="left" w:leader="none"/>
        </w:tabs>
        <w:spacing w:line="240" w:lineRule="auto" w:before="47" w:after="0"/>
        <w:ind w:left="1460" w:right="0" w:hanging="376"/>
        <w:jc w:val="left"/>
        <w:rPr>
          <w:sz w:val="22"/>
        </w:rPr>
      </w:pPr>
      <w:r>
        <w:rPr>
          <w:sz w:val="22"/>
        </w:rPr>
        <w:t>How</w:t>
      </w:r>
      <w:r>
        <w:rPr>
          <w:spacing w:val="9"/>
          <w:sz w:val="22"/>
        </w:rPr>
        <w:t> </w:t>
      </w:r>
      <w:r>
        <w:rPr>
          <w:sz w:val="22"/>
        </w:rPr>
        <w:t>could</w:t>
      </w:r>
      <w:r>
        <w:rPr>
          <w:spacing w:val="12"/>
          <w:sz w:val="22"/>
        </w:rPr>
        <w:t> </w:t>
      </w:r>
      <w:r>
        <w:rPr>
          <w:sz w:val="22"/>
        </w:rPr>
        <w:t>the</w:t>
      </w:r>
      <w:r>
        <w:rPr>
          <w:spacing w:val="11"/>
          <w:sz w:val="22"/>
        </w:rPr>
        <w:t> </w:t>
      </w:r>
      <w:r>
        <w:rPr>
          <w:sz w:val="22"/>
        </w:rPr>
        <w:t>training</w:t>
      </w:r>
      <w:r>
        <w:rPr>
          <w:spacing w:val="12"/>
          <w:sz w:val="22"/>
        </w:rPr>
        <w:t> </w:t>
      </w:r>
      <w:r>
        <w:rPr>
          <w:sz w:val="22"/>
        </w:rPr>
        <w:t>session</w:t>
      </w:r>
      <w:r>
        <w:rPr>
          <w:spacing w:val="11"/>
          <w:sz w:val="22"/>
        </w:rPr>
        <w:t> </w:t>
      </w:r>
      <w:r>
        <w:rPr>
          <w:sz w:val="22"/>
        </w:rPr>
        <w:t>be</w:t>
      </w:r>
      <w:r>
        <w:rPr>
          <w:spacing w:val="12"/>
          <w:sz w:val="22"/>
        </w:rPr>
        <w:t> </w:t>
      </w:r>
      <w:r>
        <w:rPr>
          <w:sz w:val="22"/>
        </w:rPr>
        <w:t>improved?</w:t>
      </w:r>
      <w:r>
        <w:rPr>
          <w:spacing w:val="12"/>
          <w:sz w:val="22"/>
        </w:rPr>
        <w:t> </w:t>
      </w:r>
      <w:r>
        <w:rPr>
          <w:sz w:val="22"/>
        </w:rPr>
        <w:t>For</w:t>
      </w:r>
      <w:r>
        <w:rPr>
          <w:spacing w:val="11"/>
          <w:sz w:val="22"/>
        </w:rPr>
        <w:t> </w:t>
      </w:r>
      <w:r>
        <w:rPr>
          <w:sz w:val="22"/>
        </w:rPr>
        <w:t>example,</w:t>
      </w:r>
      <w:r>
        <w:rPr>
          <w:spacing w:val="12"/>
          <w:sz w:val="22"/>
        </w:rPr>
        <w:t> </w:t>
      </w:r>
      <w:r>
        <w:rPr>
          <w:sz w:val="22"/>
        </w:rPr>
        <w:t>what</w:t>
      </w:r>
      <w:r>
        <w:rPr>
          <w:spacing w:val="11"/>
          <w:sz w:val="22"/>
        </w:rPr>
        <w:t> </w:t>
      </w:r>
      <w:r>
        <w:rPr>
          <w:sz w:val="22"/>
        </w:rPr>
        <w:t>should</w:t>
      </w:r>
      <w:r>
        <w:rPr>
          <w:spacing w:val="12"/>
          <w:sz w:val="22"/>
        </w:rPr>
        <w:t> </w:t>
      </w:r>
      <w:r>
        <w:rPr>
          <w:sz w:val="22"/>
        </w:rPr>
        <w:t>be</w:t>
      </w:r>
      <w:r>
        <w:rPr>
          <w:spacing w:val="11"/>
          <w:sz w:val="22"/>
        </w:rPr>
        <w:t> </w:t>
      </w:r>
      <w:r>
        <w:rPr>
          <w:sz w:val="22"/>
        </w:rPr>
        <w:t>added</w:t>
      </w:r>
      <w:r>
        <w:rPr>
          <w:spacing w:val="12"/>
          <w:sz w:val="22"/>
        </w:rPr>
        <w:t> </w:t>
      </w:r>
      <w:r>
        <w:rPr>
          <w:sz w:val="22"/>
        </w:rPr>
        <w:t>or</w:t>
      </w:r>
      <w:r>
        <w:rPr>
          <w:spacing w:val="12"/>
          <w:sz w:val="22"/>
        </w:rPr>
        <w:t> </w:t>
      </w:r>
      <w:r>
        <w:rPr>
          <w:spacing w:val="-2"/>
          <w:sz w:val="22"/>
        </w:rPr>
        <w:t>deleted?</w:t>
      </w:r>
    </w:p>
    <w:p>
      <w:pPr>
        <w:pStyle w:val="BodyText"/>
        <w:spacing w:before="1"/>
        <w:rPr>
          <w:sz w:val="30"/>
        </w:rPr>
      </w:pPr>
    </w:p>
    <w:p>
      <w:pPr>
        <w:spacing w:before="1"/>
        <w:ind w:left="1085" w:right="0" w:firstLine="0"/>
        <w:jc w:val="left"/>
        <w:rPr>
          <w:sz w:val="22"/>
        </w:rPr>
      </w:pPr>
      <w:r>
        <w:rPr>
          <w:sz w:val="22"/>
        </w:rPr>
        <w:t>-------------------------------------------------------------------------------------------------------------------------------</w:t>
      </w:r>
      <w:r>
        <w:rPr>
          <w:spacing w:val="-10"/>
          <w:sz w:val="22"/>
        </w:rPr>
        <w:t>-</w:t>
      </w:r>
    </w:p>
    <w:p>
      <w:pPr>
        <w:spacing w:before="47"/>
        <w:ind w:left="1085" w:right="0" w:firstLine="0"/>
        <w:jc w:val="left"/>
        <w:rPr>
          <w:sz w:val="22"/>
        </w:rPr>
      </w:pPr>
      <w:r>
        <w:rPr>
          <w:sz w:val="22"/>
        </w:rPr>
        <w:t>-------------------------------------------------------------------------------------------------------------------------------</w:t>
      </w:r>
      <w:r>
        <w:rPr>
          <w:spacing w:val="-10"/>
          <w:sz w:val="22"/>
        </w:rPr>
        <w:t>-</w:t>
      </w:r>
    </w:p>
    <w:p>
      <w:pPr>
        <w:spacing w:before="47"/>
        <w:ind w:left="1085" w:right="0" w:firstLine="0"/>
        <w:jc w:val="left"/>
        <w:rPr>
          <w:sz w:val="22"/>
        </w:rPr>
      </w:pPr>
      <w:r>
        <w:rPr>
          <w:sz w:val="22"/>
        </w:rPr>
        <w:t>--------------------------------------------------------------------------------------------------------------------------------</w:t>
      </w:r>
      <w:r>
        <w:rPr>
          <w:spacing w:val="-10"/>
          <w:sz w:val="22"/>
        </w:rPr>
        <w:t>-</w:t>
      </w:r>
    </w:p>
    <w:p>
      <w:pPr>
        <w:pStyle w:val="BodyText"/>
        <w:spacing w:before="2"/>
        <w:rPr>
          <w:sz w:val="30"/>
        </w:rPr>
      </w:pPr>
    </w:p>
    <w:p>
      <w:pPr>
        <w:pStyle w:val="ListParagraph"/>
        <w:numPr>
          <w:ilvl w:val="0"/>
          <w:numId w:val="135"/>
        </w:numPr>
        <w:tabs>
          <w:tab w:pos="1461" w:val="left" w:leader="none"/>
        </w:tabs>
        <w:spacing w:line="240" w:lineRule="auto" w:before="0" w:after="0"/>
        <w:ind w:left="1460" w:right="0" w:hanging="376"/>
        <w:jc w:val="left"/>
        <w:rPr>
          <w:sz w:val="22"/>
        </w:rPr>
      </w:pPr>
      <w:r>
        <w:rPr>
          <w:sz w:val="22"/>
        </w:rPr>
        <w:t>I</w:t>
      </w:r>
      <w:r>
        <w:rPr>
          <w:spacing w:val="11"/>
          <w:sz w:val="22"/>
        </w:rPr>
        <w:t> </w:t>
      </w:r>
      <w:r>
        <w:rPr>
          <w:sz w:val="22"/>
        </w:rPr>
        <w:t>would</w:t>
      </w:r>
      <w:r>
        <w:rPr>
          <w:spacing w:val="11"/>
          <w:sz w:val="22"/>
        </w:rPr>
        <w:t> </w:t>
      </w:r>
      <w:r>
        <w:rPr>
          <w:sz w:val="22"/>
        </w:rPr>
        <w:t>rate</w:t>
      </w:r>
      <w:r>
        <w:rPr>
          <w:spacing w:val="11"/>
          <w:sz w:val="22"/>
        </w:rPr>
        <w:t> </w:t>
      </w:r>
      <w:r>
        <w:rPr>
          <w:sz w:val="22"/>
        </w:rPr>
        <w:t>the</w:t>
      </w:r>
      <w:r>
        <w:rPr>
          <w:spacing w:val="11"/>
          <w:sz w:val="22"/>
        </w:rPr>
        <w:t> </w:t>
      </w:r>
      <w:r>
        <w:rPr>
          <w:sz w:val="22"/>
        </w:rPr>
        <w:t>trainer(s)</w:t>
      </w:r>
      <w:r>
        <w:rPr>
          <w:spacing w:val="12"/>
          <w:sz w:val="22"/>
        </w:rPr>
        <w:t> </w:t>
      </w:r>
      <w:r>
        <w:rPr>
          <w:spacing w:val="-5"/>
          <w:sz w:val="22"/>
        </w:rPr>
        <w:t>as:</w:t>
      </w:r>
    </w:p>
    <w:p>
      <w:pPr>
        <w:pStyle w:val="BodyText"/>
        <w:spacing w:before="6"/>
        <w:rPr>
          <w:sz w:val="19"/>
        </w:rPr>
      </w:pPr>
    </w:p>
    <w:tbl>
      <w:tblPr>
        <w:tblW w:w="0" w:type="auto"/>
        <w:jc w:val="left"/>
        <w:tblInd w:w="1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225"/>
        <w:gridCol w:w="773"/>
        <w:gridCol w:w="743"/>
        <w:gridCol w:w="1067"/>
        <w:gridCol w:w="924"/>
        <w:gridCol w:w="1106"/>
      </w:tblGrid>
      <w:tr>
        <w:trPr>
          <w:trHeight w:val="765" w:hRule="atLeast"/>
        </w:trPr>
        <w:tc>
          <w:tcPr>
            <w:tcW w:w="2225" w:type="dxa"/>
            <w:tcBorders>
              <w:right w:val="single" w:sz="12" w:space="0" w:color="000000"/>
            </w:tcBorders>
          </w:tcPr>
          <w:p>
            <w:pPr>
              <w:pStyle w:val="TableParagraph"/>
              <w:rPr>
                <w:rFonts w:ascii="Times New Roman"/>
                <w:sz w:val="20"/>
              </w:rPr>
            </w:pPr>
          </w:p>
        </w:tc>
        <w:tc>
          <w:tcPr>
            <w:tcW w:w="773" w:type="dxa"/>
            <w:tcBorders>
              <w:left w:val="single" w:sz="12" w:space="0" w:color="000000"/>
            </w:tcBorders>
          </w:tcPr>
          <w:p>
            <w:pPr>
              <w:pStyle w:val="TableParagraph"/>
              <w:spacing w:line="249" w:lineRule="auto" w:before="28"/>
              <w:ind w:left="75" w:right="243"/>
              <w:jc w:val="both"/>
              <w:rPr>
                <w:sz w:val="20"/>
              </w:rPr>
            </w:pPr>
            <w:r>
              <w:rPr>
                <w:spacing w:val="-4"/>
                <w:sz w:val="20"/>
              </w:rPr>
              <w:t>Very Poor </w:t>
            </w:r>
            <w:r>
              <w:rPr>
                <w:spacing w:val="-10"/>
                <w:sz w:val="20"/>
              </w:rPr>
              <w:t>1</w:t>
            </w:r>
          </w:p>
        </w:tc>
        <w:tc>
          <w:tcPr>
            <w:tcW w:w="743" w:type="dxa"/>
          </w:tcPr>
          <w:p>
            <w:pPr>
              <w:pStyle w:val="TableParagraph"/>
              <w:spacing w:line="249" w:lineRule="auto" w:before="28"/>
              <w:ind w:left="80" w:right="216"/>
              <w:rPr>
                <w:sz w:val="20"/>
              </w:rPr>
            </w:pPr>
            <w:r>
              <w:rPr>
                <w:spacing w:val="-4"/>
                <w:sz w:val="20"/>
              </w:rPr>
              <w:t>Poor </w:t>
            </w:r>
            <w:r>
              <w:rPr>
                <w:spacing w:val="-10"/>
                <w:sz w:val="20"/>
              </w:rPr>
              <w:t>2</w:t>
            </w:r>
          </w:p>
        </w:tc>
        <w:tc>
          <w:tcPr>
            <w:tcW w:w="1067" w:type="dxa"/>
          </w:tcPr>
          <w:p>
            <w:pPr>
              <w:pStyle w:val="TableParagraph"/>
              <w:spacing w:line="249" w:lineRule="auto" w:before="28"/>
              <w:ind w:left="80" w:right="216"/>
              <w:rPr>
                <w:sz w:val="20"/>
              </w:rPr>
            </w:pPr>
            <w:r>
              <w:rPr>
                <w:spacing w:val="-2"/>
                <w:sz w:val="20"/>
              </w:rPr>
              <w:t>Average </w:t>
            </w:r>
            <w:r>
              <w:rPr>
                <w:spacing w:val="-10"/>
                <w:sz w:val="20"/>
              </w:rPr>
              <w:t>3</w:t>
            </w:r>
          </w:p>
        </w:tc>
        <w:tc>
          <w:tcPr>
            <w:tcW w:w="924" w:type="dxa"/>
          </w:tcPr>
          <w:p>
            <w:pPr>
              <w:pStyle w:val="TableParagraph"/>
              <w:spacing w:line="249" w:lineRule="auto" w:before="28"/>
              <w:ind w:left="81" w:right="329"/>
              <w:rPr>
                <w:sz w:val="20"/>
              </w:rPr>
            </w:pPr>
            <w:r>
              <w:rPr>
                <w:spacing w:val="-4"/>
                <w:sz w:val="20"/>
              </w:rPr>
              <w:t>Good </w:t>
            </w:r>
            <w:r>
              <w:rPr>
                <w:spacing w:val="-10"/>
                <w:sz w:val="20"/>
              </w:rPr>
              <w:t>4</w:t>
            </w:r>
          </w:p>
        </w:tc>
        <w:tc>
          <w:tcPr>
            <w:tcW w:w="1106" w:type="dxa"/>
          </w:tcPr>
          <w:p>
            <w:pPr>
              <w:pStyle w:val="TableParagraph"/>
              <w:spacing w:line="249" w:lineRule="auto" w:before="28"/>
              <w:ind w:left="81" w:right="130"/>
              <w:rPr>
                <w:sz w:val="20"/>
              </w:rPr>
            </w:pPr>
            <w:r>
              <w:rPr>
                <w:spacing w:val="-2"/>
                <w:sz w:val="20"/>
              </w:rPr>
              <w:t>Excellent </w:t>
            </w:r>
            <w:r>
              <w:rPr>
                <w:spacing w:val="-10"/>
                <w:sz w:val="20"/>
              </w:rPr>
              <w:t>5</w:t>
            </w:r>
          </w:p>
        </w:tc>
      </w:tr>
      <w:tr>
        <w:trPr>
          <w:trHeight w:val="525" w:hRule="atLeast"/>
        </w:trPr>
        <w:tc>
          <w:tcPr>
            <w:tcW w:w="2225" w:type="dxa"/>
            <w:tcBorders>
              <w:right w:val="single" w:sz="12" w:space="0" w:color="000000"/>
            </w:tcBorders>
          </w:tcPr>
          <w:p>
            <w:pPr>
              <w:pStyle w:val="TableParagraph"/>
              <w:spacing w:line="240" w:lineRule="atLeast" w:before="18"/>
              <w:ind w:left="75" w:right="7"/>
              <w:rPr>
                <w:sz w:val="20"/>
              </w:rPr>
            </w:pPr>
            <w:r>
              <w:rPr>
                <w:sz w:val="20"/>
              </w:rPr>
              <w:t>Knowledge</w:t>
            </w:r>
            <w:r>
              <w:rPr>
                <w:spacing w:val="-14"/>
                <w:sz w:val="20"/>
              </w:rPr>
              <w:t> </w:t>
            </w:r>
            <w:r>
              <w:rPr>
                <w:sz w:val="20"/>
              </w:rPr>
              <w:t>of</w:t>
            </w:r>
            <w:r>
              <w:rPr>
                <w:spacing w:val="-14"/>
                <w:sz w:val="20"/>
              </w:rPr>
              <w:t> </w:t>
            </w:r>
            <w:r>
              <w:rPr>
                <w:sz w:val="20"/>
              </w:rPr>
              <w:t>the </w:t>
            </w:r>
            <w:r>
              <w:rPr>
                <w:spacing w:val="-2"/>
                <w:sz w:val="20"/>
              </w:rPr>
              <w:t>subject</w:t>
            </w:r>
          </w:p>
        </w:tc>
        <w:tc>
          <w:tcPr>
            <w:tcW w:w="773" w:type="dxa"/>
            <w:tcBorders>
              <w:left w:val="single" w:sz="12" w:space="0" w:color="000000"/>
            </w:tcBorders>
          </w:tcPr>
          <w:p>
            <w:pPr>
              <w:pStyle w:val="TableParagraph"/>
              <w:rPr>
                <w:rFonts w:ascii="Times New Roman"/>
                <w:sz w:val="20"/>
              </w:rPr>
            </w:pPr>
          </w:p>
        </w:tc>
        <w:tc>
          <w:tcPr>
            <w:tcW w:w="743" w:type="dxa"/>
          </w:tcPr>
          <w:p>
            <w:pPr>
              <w:pStyle w:val="TableParagraph"/>
              <w:rPr>
                <w:rFonts w:ascii="Times New Roman"/>
                <w:sz w:val="20"/>
              </w:rPr>
            </w:pPr>
          </w:p>
        </w:tc>
        <w:tc>
          <w:tcPr>
            <w:tcW w:w="1067" w:type="dxa"/>
          </w:tcPr>
          <w:p>
            <w:pPr>
              <w:pStyle w:val="TableParagraph"/>
              <w:rPr>
                <w:rFonts w:ascii="Times New Roman"/>
                <w:sz w:val="20"/>
              </w:rPr>
            </w:pPr>
          </w:p>
        </w:tc>
        <w:tc>
          <w:tcPr>
            <w:tcW w:w="924" w:type="dxa"/>
          </w:tcPr>
          <w:p>
            <w:pPr>
              <w:pStyle w:val="TableParagraph"/>
              <w:rPr>
                <w:rFonts w:ascii="Times New Roman"/>
                <w:sz w:val="20"/>
              </w:rPr>
            </w:pPr>
          </w:p>
        </w:tc>
        <w:tc>
          <w:tcPr>
            <w:tcW w:w="1106" w:type="dxa"/>
          </w:tcPr>
          <w:p>
            <w:pPr>
              <w:pStyle w:val="TableParagraph"/>
              <w:rPr>
                <w:rFonts w:ascii="Times New Roman"/>
                <w:sz w:val="20"/>
              </w:rPr>
            </w:pPr>
          </w:p>
        </w:tc>
      </w:tr>
      <w:tr>
        <w:trPr>
          <w:trHeight w:val="285" w:hRule="atLeast"/>
        </w:trPr>
        <w:tc>
          <w:tcPr>
            <w:tcW w:w="2225" w:type="dxa"/>
            <w:tcBorders>
              <w:right w:val="single" w:sz="12" w:space="0" w:color="000000"/>
            </w:tcBorders>
          </w:tcPr>
          <w:p>
            <w:pPr>
              <w:pStyle w:val="TableParagraph"/>
              <w:spacing w:before="28"/>
              <w:ind w:left="75"/>
              <w:rPr>
                <w:sz w:val="20"/>
              </w:rPr>
            </w:pPr>
            <w:r>
              <w:rPr>
                <w:sz w:val="20"/>
              </w:rPr>
              <w:t>Training</w:t>
            </w:r>
            <w:r>
              <w:rPr>
                <w:spacing w:val="-8"/>
                <w:sz w:val="20"/>
              </w:rPr>
              <w:t> </w:t>
            </w:r>
            <w:r>
              <w:rPr>
                <w:spacing w:val="-2"/>
                <w:sz w:val="20"/>
              </w:rPr>
              <w:t>Style</w:t>
            </w:r>
          </w:p>
        </w:tc>
        <w:tc>
          <w:tcPr>
            <w:tcW w:w="773" w:type="dxa"/>
            <w:tcBorders>
              <w:left w:val="single" w:sz="12" w:space="0" w:color="000000"/>
            </w:tcBorders>
          </w:tcPr>
          <w:p>
            <w:pPr>
              <w:pStyle w:val="TableParagraph"/>
              <w:rPr>
                <w:rFonts w:ascii="Times New Roman"/>
                <w:sz w:val="20"/>
              </w:rPr>
            </w:pPr>
          </w:p>
        </w:tc>
        <w:tc>
          <w:tcPr>
            <w:tcW w:w="743" w:type="dxa"/>
          </w:tcPr>
          <w:p>
            <w:pPr>
              <w:pStyle w:val="TableParagraph"/>
              <w:rPr>
                <w:rFonts w:ascii="Times New Roman"/>
                <w:sz w:val="20"/>
              </w:rPr>
            </w:pPr>
          </w:p>
        </w:tc>
        <w:tc>
          <w:tcPr>
            <w:tcW w:w="1067" w:type="dxa"/>
          </w:tcPr>
          <w:p>
            <w:pPr>
              <w:pStyle w:val="TableParagraph"/>
              <w:rPr>
                <w:rFonts w:ascii="Times New Roman"/>
                <w:sz w:val="20"/>
              </w:rPr>
            </w:pPr>
          </w:p>
        </w:tc>
        <w:tc>
          <w:tcPr>
            <w:tcW w:w="924" w:type="dxa"/>
          </w:tcPr>
          <w:p>
            <w:pPr>
              <w:pStyle w:val="TableParagraph"/>
              <w:rPr>
                <w:rFonts w:ascii="Times New Roman"/>
                <w:sz w:val="20"/>
              </w:rPr>
            </w:pPr>
          </w:p>
        </w:tc>
        <w:tc>
          <w:tcPr>
            <w:tcW w:w="1106" w:type="dxa"/>
          </w:tcPr>
          <w:p>
            <w:pPr>
              <w:pStyle w:val="TableParagraph"/>
              <w:rPr>
                <w:rFonts w:ascii="Times New Roman"/>
                <w:sz w:val="20"/>
              </w:rPr>
            </w:pPr>
          </w:p>
        </w:tc>
      </w:tr>
      <w:tr>
        <w:trPr>
          <w:trHeight w:val="525" w:hRule="atLeast"/>
        </w:trPr>
        <w:tc>
          <w:tcPr>
            <w:tcW w:w="2225" w:type="dxa"/>
            <w:tcBorders>
              <w:right w:val="single" w:sz="12" w:space="0" w:color="000000"/>
            </w:tcBorders>
          </w:tcPr>
          <w:p>
            <w:pPr>
              <w:pStyle w:val="TableParagraph"/>
              <w:spacing w:line="240" w:lineRule="atLeast" w:before="18"/>
              <w:ind w:left="75" w:right="7"/>
              <w:rPr>
                <w:sz w:val="20"/>
              </w:rPr>
            </w:pPr>
            <w:r>
              <w:rPr>
                <w:sz w:val="20"/>
              </w:rPr>
              <w:t>Enthusiasm and Passion</w:t>
            </w:r>
            <w:r>
              <w:rPr>
                <w:spacing w:val="-14"/>
                <w:sz w:val="20"/>
              </w:rPr>
              <w:t> </w:t>
            </w:r>
            <w:r>
              <w:rPr>
                <w:sz w:val="20"/>
              </w:rPr>
              <w:t>for</w:t>
            </w:r>
            <w:r>
              <w:rPr>
                <w:spacing w:val="-14"/>
                <w:sz w:val="20"/>
              </w:rPr>
              <w:t> </w:t>
            </w:r>
            <w:r>
              <w:rPr>
                <w:sz w:val="20"/>
              </w:rPr>
              <w:t>the</w:t>
            </w:r>
            <w:r>
              <w:rPr>
                <w:spacing w:val="-14"/>
                <w:sz w:val="20"/>
              </w:rPr>
              <w:t> </w:t>
            </w:r>
            <w:r>
              <w:rPr>
                <w:sz w:val="20"/>
              </w:rPr>
              <w:t>Topic</w:t>
            </w:r>
          </w:p>
        </w:tc>
        <w:tc>
          <w:tcPr>
            <w:tcW w:w="773" w:type="dxa"/>
            <w:tcBorders>
              <w:left w:val="single" w:sz="12" w:space="0" w:color="000000"/>
            </w:tcBorders>
          </w:tcPr>
          <w:p>
            <w:pPr>
              <w:pStyle w:val="TableParagraph"/>
              <w:rPr>
                <w:rFonts w:ascii="Times New Roman"/>
                <w:sz w:val="20"/>
              </w:rPr>
            </w:pPr>
          </w:p>
        </w:tc>
        <w:tc>
          <w:tcPr>
            <w:tcW w:w="743" w:type="dxa"/>
          </w:tcPr>
          <w:p>
            <w:pPr>
              <w:pStyle w:val="TableParagraph"/>
              <w:rPr>
                <w:rFonts w:ascii="Times New Roman"/>
                <w:sz w:val="20"/>
              </w:rPr>
            </w:pPr>
          </w:p>
        </w:tc>
        <w:tc>
          <w:tcPr>
            <w:tcW w:w="1067" w:type="dxa"/>
          </w:tcPr>
          <w:p>
            <w:pPr>
              <w:pStyle w:val="TableParagraph"/>
              <w:rPr>
                <w:rFonts w:ascii="Times New Roman"/>
                <w:sz w:val="20"/>
              </w:rPr>
            </w:pPr>
          </w:p>
        </w:tc>
        <w:tc>
          <w:tcPr>
            <w:tcW w:w="924" w:type="dxa"/>
          </w:tcPr>
          <w:p>
            <w:pPr>
              <w:pStyle w:val="TableParagraph"/>
              <w:rPr>
                <w:rFonts w:ascii="Times New Roman"/>
                <w:sz w:val="20"/>
              </w:rPr>
            </w:pPr>
          </w:p>
        </w:tc>
        <w:tc>
          <w:tcPr>
            <w:tcW w:w="1106" w:type="dxa"/>
          </w:tcPr>
          <w:p>
            <w:pPr>
              <w:pStyle w:val="TableParagraph"/>
              <w:rPr>
                <w:rFonts w:ascii="Times New Roman"/>
                <w:sz w:val="20"/>
              </w:rPr>
            </w:pPr>
          </w:p>
        </w:tc>
      </w:tr>
    </w:tbl>
    <w:p>
      <w:pPr>
        <w:pStyle w:val="BodyText"/>
        <w:rPr>
          <w:sz w:val="28"/>
        </w:rPr>
      </w:pPr>
    </w:p>
    <w:p>
      <w:pPr>
        <w:pStyle w:val="ListParagraph"/>
        <w:numPr>
          <w:ilvl w:val="0"/>
          <w:numId w:val="135"/>
        </w:numPr>
        <w:tabs>
          <w:tab w:pos="1461" w:val="left" w:leader="none"/>
        </w:tabs>
        <w:spacing w:line="240" w:lineRule="auto" w:before="0" w:after="0"/>
        <w:ind w:left="1460" w:right="0" w:hanging="376"/>
        <w:jc w:val="left"/>
        <w:rPr>
          <w:sz w:val="22"/>
        </w:rPr>
      </w:pPr>
      <w:r>
        <w:rPr>
          <w:sz w:val="22"/>
        </w:rPr>
        <w:t>What</w:t>
      </w:r>
      <w:r>
        <w:rPr>
          <w:spacing w:val="12"/>
          <w:sz w:val="22"/>
        </w:rPr>
        <w:t> </w:t>
      </w:r>
      <w:r>
        <w:rPr>
          <w:sz w:val="22"/>
        </w:rPr>
        <w:t>value</w:t>
      </w:r>
      <w:r>
        <w:rPr>
          <w:spacing w:val="12"/>
          <w:sz w:val="22"/>
        </w:rPr>
        <w:t> </w:t>
      </w:r>
      <w:r>
        <w:rPr>
          <w:sz w:val="22"/>
        </w:rPr>
        <w:t>have</w:t>
      </w:r>
      <w:r>
        <w:rPr>
          <w:spacing w:val="12"/>
          <w:sz w:val="22"/>
        </w:rPr>
        <w:t> </w:t>
      </w:r>
      <w:r>
        <w:rPr>
          <w:sz w:val="22"/>
        </w:rPr>
        <w:t>you</w:t>
      </w:r>
      <w:r>
        <w:rPr>
          <w:spacing w:val="12"/>
          <w:sz w:val="22"/>
        </w:rPr>
        <w:t> </w:t>
      </w:r>
      <w:r>
        <w:rPr>
          <w:sz w:val="22"/>
        </w:rPr>
        <w:t>personally</w:t>
      </w:r>
      <w:r>
        <w:rPr>
          <w:spacing w:val="12"/>
          <w:sz w:val="22"/>
        </w:rPr>
        <w:t> </w:t>
      </w:r>
      <w:r>
        <w:rPr>
          <w:sz w:val="22"/>
        </w:rPr>
        <w:t>derived</w:t>
      </w:r>
      <w:r>
        <w:rPr>
          <w:spacing w:val="12"/>
          <w:sz w:val="22"/>
        </w:rPr>
        <w:t> </w:t>
      </w:r>
      <w:r>
        <w:rPr>
          <w:sz w:val="22"/>
        </w:rPr>
        <w:t>from</w:t>
      </w:r>
      <w:r>
        <w:rPr>
          <w:spacing w:val="12"/>
          <w:sz w:val="22"/>
        </w:rPr>
        <w:t> </w:t>
      </w:r>
      <w:r>
        <w:rPr>
          <w:sz w:val="22"/>
        </w:rPr>
        <w:t>the</w:t>
      </w:r>
      <w:r>
        <w:rPr>
          <w:spacing w:val="12"/>
          <w:sz w:val="22"/>
        </w:rPr>
        <w:t> </w:t>
      </w:r>
      <w:r>
        <w:rPr>
          <w:spacing w:val="-2"/>
          <w:sz w:val="22"/>
        </w:rPr>
        <w:t>training?</w:t>
      </w:r>
    </w:p>
    <w:p>
      <w:pPr>
        <w:pStyle w:val="BodyText"/>
        <w:spacing w:before="3"/>
        <w:rPr>
          <w:sz w:val="23"/>
        </w:rPr>
      </w:pPr>
    </w:p>
    <w:tbl>
      <w:tblPr>
        <w:tblW w:w="0" w:type="auto"/>
        <w:jc w:val="left"/>
        <w:tblInd w:w="1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81"/>
        <w:gridCol w:w="1542"/>
        <w:gridCol w:w="1450"/>
        <w:gridCol w:w="1390"/>
        <w:gridCol w:w="1394"/>
      </w:tblGrid>
      <w:tr>
        <w:trPr>
          <w:trHeight w:val="285" w:hRule="atLeast"/>
        </w:trPr>
        <w:tc>
          <w:tcPr>
            <w:tcW w:w="1181" w:type="dxa"/>
          </w:tcPr>
          <w:p>
            <w:pPr>
              <w:pStyle w:val="TableParagraph"/>
              <w:spacing w:before="28"/>
              <w:ind w:left="80"/>
              <w:rPr>
                <w:sz w:val="20"/>
              </w:rPr>
            </w:pPr>
            <w:r>
              <w:rPr>
                <w:sz w:val="20"/>
              </w:rPr>
              <w:t>1</w:t>
            </w:r>
          </w:p>
        </w:tc>
        <w:tc>
          <w:tcPr>
            <w:tcW w:w="1542" w:type="dxa"/>
          </w:tcPr>
          <w:p>
            <w:pPr>
              <w:pStyle w:val="TableParagraph"/>
              <w:spacing w:before="28"/>
              <w:ind w:left="79"/>
              <w:rPr>
                <w:sz w:val="20"/>
              </w:rPr>
            </w:pPr>
            <w:r>
              <w:rPr>
                <w:sz w:val="20"/>
              </w:rPr>
              <w:t>2</w:t>
            </w:r>
          </w:p>
        </w:tc>
        <w:tc>
          <w:tcPr>
            <w:tcW w:w="1450" w:type="dxa"/>
          </w:tcPr>
          <w:p>
            <w:pPr>
              <w:pStyle w:val="TableParagraph"/>
              <w:spacing w:before="28"/>
              <w:ind w:left="79"/>
              <w:rPr>
                <w:sz w:val="20"/>
              </w:rPr>
            </w:pPr>
            <w:r>
              <w:rPr>
                <w:sz w:val="20"/>
              </w:rPr>
              <w:t>3</w:t>
            </w:r>
          </w:p>
        </w:tc>
        <w:tc>
          <w:tcPr>
            <w:tcW w:w="1390" w:type="dxa"/>
          </w:tcPr>
          <w:p>
            <w:pPr>
              <w:pStyle w:val="TableParagraph"/>
              <w:spacing w:before="28"/>
              <w:ind w:left="78"/>
              <w:rPr>
                <w:sz w:val="20"/>
              </w:rPr>
            </w:pPr>
            <w:r>
              <w:rPr>
                <w:sz w:val="20"/>
              </w:rPr>
              <w:t>4</w:t>
            </w:r>
          </w:p>
        </w:tc>
        <w:tc>
          <w:tcPr>
            <w:tcW w:w="1394" w:type="dxa"/>
          </w:tcPr>
          <w:p>
            <w:pPr>
              <w:pStyle w:val="TableParagraph"/>
              <w:spacing w:before="28"/>
              <w:ind w:left="77"/>
              <w:rPr>
                <w:sz w:val="20"/>
              </w:rPr>
            </w:pPr>
            <w:r>
              <w:rPr>
                <w:sz w:val="20"/>
              </w:rPr>
              <w:t>5</w:t>
            </w:r>
          </w:p>
        </w:tc>
      </w:tr>
      <w:tr>
        <w:trPr>
          <w:trHeight w:val="285" w:hRule="atLeast"/>
        </w:trPr>
        <w:tc>
          <w:tcPr>
            <w:tcW w:w="1181" w:type="dxa"/>
          </w:tcPr>
          <w:p>
            <w:pPr>
              <w:pStyle w:val="TableParagraph"/>
              <w:spacing w:before="28"/>
              <w:ind w:left="80"/>
              <w:rPr>
                <w:sz w:val="20"/>
              </w:rPr>
            </w:pPr>
            <w:r>
              <w:rPr>
                <w:sz w:val="20"/>
              </w:rPr>
              <w:t>No</w:t>
            </w:r>
            <w:r>
              <w:rPr>
                <w:spacing w:val="-2"/>
                <w:sz w:val="20"/>
              </w:rPr>
              <w:t> Value</w:t>
            </w:r>
          </w:p>
        </w:tc>
        <w:tc>
          <w:tcPr>
            <w:tcW w:w="1542" w:type="dxa"/>
          </w:tcPr>
          <w:p>
            <w:pPr>
              <w:pStyle w:val="TableParagraph"/>
              <w:spacing w:before="28"/>
              <w:ind w:left="79"/>
              <w:rPr>
                <w:sz w:val="20"/>
              </w:rPr>
            </w:pPr>
            <w:r>
              <w:rPr>
                <w:sz w:val="20"/>
              </w:rPr>
              <w:t>Very</w:t>
            </w:r>
            <w:r>
              <w:rPr>
                <w:spacing w:val="-11"/>
                <w:sz w:val="20"/>
              </w:rPr>
              <w:t> </w:t>
            </w:r>
            <w:r>
              <w:rPr>
                <w:sz w:val="20"/>
              </w:rPr>
              <w:t>little</w:t>
            </w:r>
            <w:r>
              <w:rPr>
                <w:spacing w:val="-10"/>
                <w:sz w:val="20"/>
              </w:rPr>
              <w:t> </w:t>
            </w:r>
            <w:r>
              <w:rPr>
                <w:spacing w:val="-2"/>
                <w:sz w:val="20"/>
              </w:rPr>
              <w:t>value</w:t>
            </w:r>
          </w:p>
        </w:tc>
        <w:tc>
          <w:tcPr>
            <w:tcW w:w="1450" w:type="dxa"/>
          </w:tcPr>
          <w:p>
            <w:pPr>
              <w:pStyle w:val="TableParagraph"/>
              <w:spacing w:before="28"/>
              <w:ind w:left="79"/>
              <w:rPr>
                <w:sz w:val="20"/>
              </w:rPr>
            </w:pPr>
            <w:r>
              <w:rPr>
                <w:sz w:val="20"/>
              </w:rPr>
              <w:t>Some </w:t>
            </w:r>
            <w:r>
              <w:rPr>
                <w:spacing w:val="-2"/>
                <w:sz w:val="20"/>
              </w:rPr>
              <w:t>value</w:t>
            </w:r>
          </w:p>
        </w:tc>
        <w:tc>
          <w:tcPr>
            <w:tcW w:w="1390" w:type="dxa"/>
          </w:tcPr>
          <w:p>
            <w:pPr>
              <w:pStyle w:val="TableParagraph"/>
              <w:spacing w:before="28"/>
              <w:ind w:left="78"/>
              <w:rPr>
                <w:sz w:val="20"/>
              </w:rPr>
            </w:pPr>
            <w:r>
              <w:rPr>
                <w:sz w:val="20"/>
              </w:rPr>
              <w:t>Mostly </w:t>
            </w:r>
            <w:r>
              <w:rPr>
                <w:spacing w:val="-2"/>
                <w:sz w:val="20"/>
              </w:rPr>
              <w:t>value</w:t>
            </w:r>
          </w:p>
        </w:tc>
        <w:tc>
          <w:tcPr>
            <w:tcW w:w="1394" w:type="dxa"/>
          </w:tcPr>
          <w:p>
            <w:pPr>
              <w:pStyle w:val="TableParagraph"/>
              <w:spacing w:before="28"/>
              <w:ind w:left="77"/>
              <w:rPr>
                <w:sz w:val="20"/>
              </w:rPr>
            </w:pPr>
            <w:r>
              <w:rPr>
                <w:spacing w:val="-2"/>
                <w:sz w:val="20"/>
              </w:rPr>
              <w:t>Very</w:t>
            </w:r>
            <w:r>
              <w:rPr>
                <w:spacing w:val="-7"/>
                <w:sz w:val="20"/>
              </w:rPr>
              <w:t> </w:t>
            </w:r>
            <w:r>
              <w:rPr>
                <w:spacing w:val="-2"/>
                <w:sz w:val="20"/>
              </w:rPr>
              <w:t>valuable</w:t>
            </w:r>
          </w:p>
        </w:tc>
      </w:tr>
    </w:tbl>
    <w:p>
      <w:pPr>
        <w:pStyle w:val="BodyText"/>
        <w:spacing w:before="4"/>
        <w:rPr>
          <w:sz w:val="30"/>
        </w:rPr>
      </w:pPr>
    </w:p>
    <w:p>
      <w:pPr>
        <w:pStyle w:val="ListParagraph"/>
        <w:numPr>
          <w:ilvl w:val="0"/>
          <w:numId w:val="135"/>
        </w:numPr>
        <w:tabs>
          <w:tab w:pos="1461" w:val="left" w:leader="none"/>
        </w:tabs>
        <w:spacing w:line="240" w:lineRule="auto" w:before="0" w:after="0"/>
        <w:ind w:left="1460" w:right="0" w:hanging="376"/>
        <w:jc w:val="left"/>
        <w:rPr>
          <w:sz w:val="22"/>
        </w:rPr>
      </w:pPr>
      <w:r>
        <w:rPr>
          <w:sz w:val="22"/>
        </w:rPr>
        <w:t>Overall,</w:t>
      </w:r>
      <w:r>
        <w:rPr>
          <w:spacing w:val="10"/>
          <w:sz w:val="22"/>
        </w:rPr>
        <w:t> </w:t>
      </w:r>
      <w:r>
        <w:rPr>
          <w:sz w:val="22"/>
        </w:rPr>
        <w:t>how</w:t>
      </w:r>
      <w:r>
        <w:rPr>
          <w:spacing w:val="12"/>
          <w:sz w:val="22"/>
        </w:rPr>
        <w:t> </w:t>
      </w:r>
      <w:r>
        <w:rPr>
          <w:sz w:val="22"/>
        </w:rPr>
        <w:t>satisﬁed</w:t>
      </w:r>
      <w:r>
        <w:rPr>
          <w:spacing w:val="12"/>
          <w:sz w:val="22"/>
        </w:rPr>
        <w:t> </w:t>
      </w:r>
      <w:r>
        <w:rPr>
          <w:sz w:val="22"/>
        </w:rPr>
        <w:t>are</w:t>
      </w:r>
      <w:r>
        <w:rPr>
          <w:spacing w:val="12"/>
          <w:sz w:val="22"/>
        </w:rPr>
        <w:t> </w:t>
      </w:r>
      <w:r>
        <w:rPr>
          <w:sz w:val="22"/>
        </w:rPr>
        <w:t>you</w:t>
      </w:r>
      <w:r>
        <w:rPr>
          <w:spacing w:val="12"/>
          <w:sz w:val="22"/>
        </w:rPr>
        <w:t> </w:t>
      </w:r>
      <w:r>
        <w:rPr>
          <w:sz w:val="22"/>
        </w:rPr>
        <w:t>with</w:t>
      </w:r>
      <w:r>
        <w:rPr>
          <w:spacing w:val="12"/>
          <w:sz w:val="22"/>
        </w:rPr>
        <w:t> </w:t>
      </w:r>
      <w:r>
        <w:rPr>
          <w:sz w:val="22"/>
        </w:rPr>
        <w:t>the</w:t>
      </w:r>
      <w:r>
        <w:rPr>
          <w:spacing w:val="12"/>
          <w:sz w:val="22"/>
        </w:rPr>
        <w:t> </w:t>
      </w:r>
      <w:r>
        <w:rPr>
          <w:sz w:val="22"/>
        </w:rPr>
        <w:t>training</w:t>
      </w:r>
      <w:r>
        <w:rPr>
          <w:spacing w:val="12"/>
          <w:sz w:val="22"/>
        </w:rPr>
        <w:t> </w:t>
      </w:r>
      <w:r>
        <w:rPr>
          <w:spacing w:val="-2"/>
          <w:sz w:val="22"/>
        </w:rPr>
        <w:t>session?</w:t>
      </w:r>
    </w:p>
    <w:p>
      <w:pPr>
        <w:pStyle w:val="BodyText"/>
        <w:spacing w:before="4"/>
        <w:rPr>
          <w:sz w:val="17"/>
        </w:rPr>
      </w:pPr>
    </w:p>
    <w:tbl>
      <w:tblPr>
        <w:tblW w:w="0" w:type="auto"/>
        <w:jc w:val="left"/>
        <w:tblInd w:w="1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41"/>
        <w:gridCol w:w="1541"/>
        <w:gridCol w:w="1449"/>
        <w:gridCol w:w="1389"/>
      </w:tblGrid>
      <w:tr>
        <w:trPr>
          <w:trHeight w:val="280" w:hRule="atLeast"/>
        </w:trPr>
        <w:tc>
          <w:tcPr>
            <w:tcW w:w="2541" w:type="dxa"/>
            <w:tcBorders>
              <w:bottom w:val="single" w:sz="12" w:space="0" w:color="000000"/>
            </w:tcBorders>
          </w:tcPr>
          <w:p>
            <w:pPr>
              <w:pStyle w:val="TableParagraph"/>
              <w:spacing w:before="28"/>
              <w:ind w:left="80"/>
              <w:rPr>
                <w:sz w:val="20"/>
              </w:rPr>
            </w:pPr>
            <w:r>
              <w:rPr>
                <w:sz w:val="20"/>
              </w:rPr>
              <w:t>1</w:t>
            </w:r>
          </w:p>
        </w:tc>
        <w:tc>
          <w:tcPr>
            <w:tcW w:w="1541" w:type="dxa"/>
            <w:tcBorders>
              <w:bottom w:val="single" w:sz="12" w:space="0" w:color="000000"/>
            </w:tcBorders>
          </w:tcPr>
          <w:p>
            <w:pPr>
              <w:pStyle w:val="TableParagraph"/>
              <w:spacing w:before="28"/>
              <w:ind w:left="80"/>
              <w:rPr>
                <w:sz w:val="20"/>
              </w:rPr>
            </w:pPr>
            <w:r>
              <w:rPr>
                <w:sz w:val="20"/>
              </w:rPr>
              <w:t>2</w:t>
            </w:r>
          </w:p>
        </w:tc>
        <w:tc>
          <w:tcPr>
            <w:tcW w:w="1449" w:type="dxa"/>
            <w:tcBorders>
              <w:bottom w:val="single" w:sz="12" w:space="0" w:color="000000"/>
            </w:tcBorders>
          </w:tcPr>
          <w:p>
            <w:pPr>
              <w:pStyle w:val="TableParagraph"/>
              <w:spacing w:before="28"/>
              <w:ind w:left="80"/>
              <w:rPr>
                <w:sz w:val="20"/>
              </w:rPr>
            </w:pPr>
            <w:r>
              <w:rPr>
                <w:sz w:val="20"/>
              </w:rPr>
              <w:t>3</w:t>
            </w:r>
          </w:p>
        </w:tc>
        <w:tc>
          <w:tcPr>
            <w:tcW w:w="1389" w:type="dxa"/>
            <w:tcBorders>
              <w:bottom w:val="single" w:sz="12" w:space="0" w:color="000000"/>
            </w:tcBorders>
          </w:tcPr>
          <w:p>
            <w:pPr>
              <w:pStyle w:val="TableParagraph"/>
              <w:spacing w:before="28"/>
              <w:ind w:left="80"/>
              <w:rPr>
                <w:sz w:val="20"/>
              </w:rPr>
            </w:pPr>
            <w:r>
              <w:rPr>
                <w:sz w:val="20"/>
              </w:rPr>
              <w:t>4</w:t>
            </w:r>
          </w:p>
        </w:tc>
      </w:tr>
      <w:tr>
        <w:trPr>
          <w:trHeight w:val="280" w:hRule="atLeast"/>
        </w:trPr>
        <w:tc>
          <w:tcPr>
            <w:tcW w:w="2541" w:type="dxa"/>
            <w:tcBorders>
              <w:top w:val="single" w:sz="12" w:space="0" w:color="000000"/>
            </w:tcBorders>
          </w:tcPr>
          <w:p>
            <w:pPr>
              <w:pStyle w:val="TableParagraph"/>
              <w:spacing w:before="23"/>
              <w:ind w:left="80"/>
              <w:rPr>
                <w:sz w:val="20"/>
              </w:rPr>
            </w:pPr>
            <w:r>
              <w:rPr>
                <w:spacing w:val="-2"/>
                <w:sz w:val="20"/>
              </w:rPr>
              <w:t>Very</w:t>
            </w:r>
            <w:r>
              <w:rPr>
                <w:spacing w:val="-7"/>
                <w:sz w:val="20"/>
              </w:rPr>
              <w:t> </w:t>
            </w:r>
            <w:r>
              <w:rPr>
                <w:spacing w:val="-2"/>
                <w:sz w:val="20"/>
              </w:rPr>
              <w:t>dissatisﬁed</w:t>
            </w:r>
          </w:p>
        </w:tc>
        <w:tc>
          <w:tcPr>
            <w:tcW w:w="1541" w:type="dxa"/>
            <w:tcBorders>
              <w:top w:val="single" w:sz="12" w:space="0" w:color="000000"/>
            </w:tcBorders>
          </w:tcPr>
          <w:p>
            <w:pPr>
              <w:pStyle w:val="TableParagraph"/>
              <w:spacing w:before="23"/>
              <w:ind w:left="80"/>
              <w:rPr>
                <w:sz w:val="20"/>
              </w:rPr>
            </w:pPr>
            <w:r>
              <w:rPr>
                <w:spacing w:val="-2"/>
                <w:sz w:val="20"/>
              </w:rPr>
              <w:t>Neutral</w:t>
            </w:r>
          </w:p>
        </w:tc>
        <w:tc>
          <w:tcPr>
            <w:tcW w:w="1449" w:type="dxa"/>
            <w:tcBorders>
              <w:top w:val="single" w:sz="12" w:space="0" w:color="000000"/>
            </w:tcBorders>
          </w:tcPr>
          <w:p>
            <w:pPr>
              <w:pStyle w:val="TableParagraph"/>
              <w:spacing w:before="23"/>
              <w:ind w:left="80"/>
              <w:rPr>
                <w:sz w:val="20"/>
              </w:rPr>
            </w:pPr>
            <w:r>
              <w:rPr>
                <w:spacing w:val="-2"/>
                <w:sz w:val="20"/>
              </w:rPr>
              <w:t>Satisﬁed</w:t>
            </w:r>
          </w:p>
        </w:tc>
        <w:tc>
          <w:tcPr>
            <w:tcW w:w="1389" w:type="dxa"/>
            <w:tcBorders>
              <w:top w:val="single" w:sz="12" w:space="0" w:color="000000"/>
            </w:tcBorders>
          </w:tcPr>
          <w:p>
            <w:pPr>
              <w:pStyle w:val="TableParagraph"/>
              <w:spacing w:before="23"/>
              <w:ind w:left="80"/>
              <w:rPr>
                <w:sz w:val="20"/>
              </w:rPr>
            </w:pPr>
            <w:r>
              <w:rPr>
                <w:spacing w:val="-2"/>
                <w:sz w:val="20"/>
              </w:rPr>
              <w:t>Very</w:t>
            </w:r>
            <w:r>
              <w:rPr>
                <w:spacing w:val="-7"/>
                <w:sz w:val="20"/>
              </w:rPr>
              <w:t> </w:t>
            </w:r>
            <w:r>
              <w:rPr>
                <w:spacing w:val="-2"/>
                <w:sz w:val="20"/>
              </w:rPr>
              <w:t>satisﬁed</w:t>
            </w:r>
          </w:p>
        </w:tc>
      </w:tr>
    </w:tbl>
    <w:p>
      <w:pPr>
        <w:pStyle w:val="BodyText"/>
        <w:rPr>
          <w:sz w:val="24"/>
        </w:rPr>
      </w:pPr>
    </w:p>
    <w:p>
      <w:pPr>
        <w:pStyle w:val="ListParagraph"/>
        <w:numPr>
          <w:ilvl w:val="0"/>
          <w:numId w:val="135"/>
        </w:numPr>
        <w:tabs>
          <w:tab w:pos="1449" w:val="left" w:leader="none"/>
        </w:tabs>
        <w:spacing w:line="240" w:lineRule="auto" w:before="142" w:after="0"/>
        <w:ind w:left="1448" w:right="0" w:hanging="364"/>
        <w:jc w:val="left"/>
        <w:rPr>
          <w:sz w:val="22"/>
        </w:rPr>
      </w:pPr>
      <w:r>
        <w:rPr>
          <w:sz w:val="22"/>
        </w:rPr>
        <w:t>Are</w:t>
      </w:r>
      <w:r>
        <w:rPr>
          <w:spacing w:val="9"/>
          <w:sz w:val="22"/>
        </w:rPr>
        <w:t> </w:t>
      </w:r>
      <w:r>
        <w:rPr>
          <w:sz w:val="22"/>
        </w:rPr>
        <w:t>there</w:t>
      </w:r>
      <w:r>
        <w:rPr>
          <w:spacing w:val="11"/>
          <w:sz w:val="22"/>
        </w:rPr>
        <w:t> </w:t>
      </w:r>
      <w:r>
        <w:rPr>
          <w:sz w:val="22"/>
        </w:rPr>
        <w:t>any</w:t>
      </w:r>
      <w:r>
        <w:rPr>
          <w:spacing w:val="11"/>
          <w:sz w:val="22"/>
        </w:rPr>
        <w:t> </w:t>
      </w:r>
      <w:r>
        <w:rPr>
          <w:sz w:val="22"/>
        </w:rPr>
        <w:t>other</w:t>
      </w:r>
      <w:r>
        <w:rPr>
          <w:spacing w:val="11"/>
          <w:sz w:val="22"/>
        </w:rPr>
        <w:t> </w:t>
      </w:r>
      <w:r>
        <w:rPr>
          <w:sz w:val="22"/>
        </w:rPr>
        <w:t>comments</w:t>
      </w:r>
      <w:r>
        <w:rPr>
          <w:spacing w:val="11"/>
          <w:sz w:val="22"/>
        </w:rPr>
        <w:t> </w:t>
      </w:r>
      <w:r>
        <w:rPr>
          <w:sz w:val="22"/>
        </w:rPr>
        <w:t>you</w:t>
      </w:r>
      <w:r>
        <w:rPr>
          <w:spacing w:val="11"/>
          <w:sz w:val="22"/>
        </w:rPr>
        <w:t> </w:t>
      </w:r>
      <w:r>
        <w:rPr>
          <w:sz w:val="22"/>
        </w:rPr>
        <w:t>would</w:t>
      </w:r>
      <w:r>
        <w:rPr>
          <w:spacing w:val="11"/>
          <w:sz w:val="22"/>
        </w:rPr>
        <w:t> </w:t>
      </w:r>
      <w:r>
        <w:rPr>
          <w:sz w:val="22"/>
        </w:rPr>
        <w:t>like</w:t>
      </w:r>
      <w:r>
        <w:rPr>
          <w:spacing w:val="11"/>
          <w:sz w:val="22"/>
        </w:rPr>
        <w:t> </w:t>
      </w:r>
      <w:r>
        <w:rPr>
          <w:sz w:val="22"/>
        </w:rPr>
        <w:t>to</w:t>
      </w:r>
      <w:r>
        <w:rPr>
          <w:spacing w:val="11"/>
          <w:sz w:val="22"/>
        </w:rPr>
        <w:t> </w:t>
      </w:r>
      <w:r>
        <w:rPr>
          <w:sz w:val="22"/>
        </w:rPr>
        <w:t>make</w:t>
      </w:r>
      <w:r>
        <w:rPr>
          <w:spacing w:val="11"/>
          <w:sz w:val="22"/>
        </w:rPr>
        <w:t> </w:t>
      </w:r>
      <w:r>
        <w:rPr>
          <w:sz w:val="22"/>
        </w:rPr>
        <w:t>about</w:t>
      </w:r>
      <w:r>
        <w:rPr>
          <w:spacing w:val="11"/>
          <w:sz w:val="22"/>
        </w:rPr>
        <w:t> </w:t>
      </w:r>
      <w:r>
        <w:rPr>
          <w:sz w:val="22"/>
        </w:rPr>
        <w:t>this</w:t>
      </w:r>
      <w:r>
        <w:rPr>
          <w:spacing w:val="11"/>
          <w:sz w:val="22"/>
        </w:rPr>
        <w:t> </w:t>
      </w:r>
      <w:r>
        <w:rPr>
          <w:sz w:val="22"/>
        </w:rPr>
        <w:t>training</w:t>
      </w:r>
      <w:r>
        <w:rPr>
          <w:spacing w:val="12"/>
          <w:sz w:val="22"/>
        </w:rPr>
        <w:t> </w:t>
      </w:r>
      <w:r>
        <w:rPr>
          <w:spacing w:val="-2"/>
          <w:sz w:val="22"/>
        </w:rPr>
        <w:t>session?</w:t>
      </w:r>
    </w:p>
    <w:p>
      <w:pPr>
        <w:pStyle w:val="BodyText"/>
        <w:spacing w:before="2"/>
        <w:rPr>
          <w:sz w:val="30"/>
        </w:rPr>
      </w:pPr>
    </w:p>
    <w:p>
      <w:pPr>
        <w:spacing w:before="0"/>
        <w:ind w:left="1085" w:right="0" w:firstLine="0"/>
        <w:jc w:val="left"/>
        <w:rPr>
          <w:sz w:val="22"/>
        </w:rPr>
      </w:pPr>
      <w:r>
        <w:rPr>
          <w:sz w:val="22"/>
        </w:rPr>
        <w:t>-------------------------------------------------------------------------------------------------------------------------------</w:t>
      </w:r>
      <w:r>
        <w:rPr>
          <w:spacing w:val="-10"/>
          <w:sz w:val="22"/>
        </w:rPr>
        <w:t>-</w:t>
      </w:r>
    </w:p>
    <w:p>
      <w:pPr>
        <w:spacing w:before="47"/>
        <w:ind w:left="1085" w:right="0" w:firstLine="0"/>
        <w:jc w:val="left"/>
        <w:rPr>
          <w:sz w:val="22"/>
        </w:rPr>
      </w:pPr>
      <w:r>
        <w:rPr>
          <w:sz w:val="22"/>
        </w:rPr>
        <w:t>-------------------------------------------------------------------------------------------------------------------------------</w:t>
      </w:r>
      <w:r>
        <w:rPr>
          <w:spacing w:val="-10"/>
          <w:sz w:val="22"/>
        </w:rPr>
        <w:t>-</w:t>
      </w:r>
    </w:p>
    <w:p>
      <w:pPr>
        <w:pStyle w:val="ListParagraph"/>
        <w:numPr>
          <w:ilvl w:val="0"/>
          <w:numId w:val="135"/>
        </w:numPr>
        <w:tabs>
          <w:tab w:pos="1461" w:val="left" w:leader="none"/>
          <w:tab w:pos="5404" w:val="left" w:leader="none"/>
          <w:tab w:pos="6844" w:val="left" w:leader="none"/>
        </w:tabs>
        <w:spacing w:line="240" w:lineRule="auto" w:before="47" w:after="0"/>
        <w:ind w:left="1460" w:right="0" w:hanging="376"/>
        <w:jc w:val="left"/>
        <w:rPr>
          <w:sz w:val="22"/>
        </w:rPr>
      </w:pPr>
      <w:r>
        <w:rPr/>
        <w:pict>
          <v:shape style="position:absolute;margin-left:250.582016pt;margin-top:2.118069pt;width:16.6pt;height:12.3pt;mso-position-horizontal-relative:page;mso-position-vertical-relative:paragraph;z-index:-20260352" id="docshape319" coordorigin="5012,42" coordsize="332,246" path="m5343,42l5323,42,5323,62,5323,268,5032,268,5032,62,5022,62,5032,62,5323,62,5323,42,5012,42,5012,52,5012,62,5012,268,5012,288,5343,288,5343,268,5343,62,5343,52,5343,42xe" filled="true" fillcolor="#000000" stroked="false">
            <v:path arrowok="t"/>
            <v:fill type="solid"/>
            <w10:wrap type="none"/>
          </v:shape>
        </w:pict>
      </w:r>
      <w:r>
        <w:rPr/>
        <w:pict>
          <v:shape style="position:absolute;margin-left:322.649017pt;margin-top:2.118069pt;width:16.6pt;height:12.3pt;mso-position-horizontal-relative:page;mso-position-vertical-relative:paragraph;z-index:-20259840" id="docshape320" coordorigin="6453,42" coordsize="332,246" path="m6785,42l6765,42,6765,62,6765,268,6473,268,6473,62,6463,62,6473,62,6765,62,6765,42,6453,42,6453,52,6453,62,6453,268,6453,288,6785,288,6785,268,6785,62,6785,52,6785,42xe" filled="true" fillcolor="#000000" stroked="false">
            <v:path arrowok="t"/>
            <v:fill type="solid"/>
            <w10:wrap type="none"/>
          </v:shape>
        </w:pict>
      </w:r>
      <w:r>
        <w:rPr>
          <w:sz w:val="22"/>
        </w:rPr>
        <w:t>Please</w:t>
      </w:r>
      <w:r>
        <w:rPr>
          <w:spacing w:val="14"/>
          <w:sz w:val="22"/>
        </w:rPr>
        <w:t> </w:t>
      </w:r>
      <w:r>
        <w:rPr>
          <w:sz w:val="22"/>
        </w:rPr>
        <w:t>indicate</w:t>
      </w:r>
      <w:r>
        <w:rPr>
          <w:spacing w:val="14"/>
          <w:sz w:val="22"/>
        </w:rPr>
        <w:t> </w:t>
      </w:r>
      <w:r>
        <w:rPr>
          <w:sz w:val="22"/>
        </w:rPr>
        <w:t>your</w:t>
      </w:r>
      <w:r>
        <w:rPr>
          <w:spacing w:val="14"/>
          <w:sz w:val="22"/>
        </w:rPr>
        <w:t> </w:t>
      </w:r>
      <w:r>
        <w:rPr>
          <w:spacing w:val="-4"/>
          <w:sz w:val="22"/>
        </w:rPr>
        <w:t>Sex:</w:t>
      </w:r>
      <w:r>
        <w:rPr>
          <w:sz w:val="22"/>
        </w:rPr>
        <w:tab/>
      </w:r>
      <w:r>
        <w:rPr>
          <w:spacing w:val="-4"/>
          <w:sz w:val="22"/>
        </w:rPr>
        <w:t>Male</w:t>
      </w:r>
      <w:r>
        <w:rPr>
          <w:sz w:val="22"/>
        </w:rPr>
        <w:tab/>
      </w:r>
      <w:r>
        <w:rPr>
          <w:spacing w:val="-2"/>
          <w:sz w:val="22"/>
        </w:rPr>
        <w:t>Female</w:t>
      </w:r>
    </w:p>
    <w:p>
      <w:pPr>
        <w:pStyle w:val="BodyText"/>
        <w:spacing w:before="2"/>
        <w:rPr>
          <w:sz w:val="30"/>
        </w:rPr>
      </w:pPr>
    </w:p>
    <w:p>
      <w:pPr>
        <w:spacing w:before="0"/>
        <w:ind w:left="1085" w:right="0" w:firstLine="0"/>
        <w:jc w:val="left"/>
        <w:rPr>
          <w:b/>
          <w:i/>
          <w:sz w:val="22"/>
        </w:rPr>
      </w:pPr>
      <w:r>
        <w:rPr>
          <w:b/>
          <w:i/>
          <w:sz w:val="22"/>
        </w:rPr>
        <w:t>Thank</w:t>
      </w:r>
      <w:r>
        <w:rPr>
          <w:b/>
          <w:i/>
          <w:spacing w:val="9"/>
          <w:sz w:val="22"/>
        </w:rPr>
        <w:t> </w:t>
      </w:r>
      <w:r>
        <w:rPr>
          <w:b/>
          <w:i/>
          <w:sz w:val="22"/>
        </w:rPr>
        <w:t>you</w:t>
      </w:r>
      <w:r>
        <w:rPr>
          <w:b/>
          <w:i/>
          <w:spacing w:val="11"/>
          <w:sz w:val="22"/>
        </w:rPr>
        <w:t> </w:t>
      </w:r>
      <w:r>
        <w:rPr>
          <w:b/>
          <w:i/>
          <w:sz w:val="22"/>
        </w:rPr>
        <w:t>for</w:t>
      </w:r>
      <w:r>
        <w:rPr>
          <w:b/>
          <w:i/>
          <w:spacing w:val="11"/>
          <w:sz w:val="22"/>
        </w:rPr>
        <w:t> </w:t>
      </w:r>
      <w:r>
        <w:rPr>
          <w:b/>
          <w:i/>
          <w:sz w:val="22"/>
        </w:rPr>
        <w:t>your</w:t>
      </w:r>
      <w:r>
        <w:rPr>
          <w:b/>
          <w:i/>
          <w:spacing w:val="11"/>
          <w:sz w:val="22"/>
        </w:rPr>
        <w:t> </w:t>
      </w:r>
      <w:r>
        <w:rPr>
          <w:b/>
          <w:i/>
          <w:sz w:val="22"/>
        </w:rPr>
        <w:t>attention</w:t>
      </w:r>
      <w:r>
        <w:rPr>
          <w:b/>
          <w:i/>
          <w:spacing w:val="11"/>
          <w:sz w:val="22"/>
        </w:rPr>
        <w:t> </w:t>
      </w:r>
      <w:r>
        <w:rPr>
          <w:b/>
          <w:i/>
          <w:sz w:val="22"/>
        </w:rPr>
        <w:t>and</w:t>
      </w:r>
      <w:r>
        <w:rPr>
          <w:b/>
          <w:i/>
          <w:spacing w:val="11"/>
          <w:sz w:val="22"/>
        </w:rPr>
        <w:t> </w:t>
      </w:r>
      <w:r>
        <w:rPr>
          <w:b/>
          <w:i/>
          <w:spacing w:val="-2"/>
          <w:sz w:val="22"/>
        </w:rPr>
        <w:t>participation!</w:t>
      </w:r>
    </w:p>
    <w:p>
      <w:pPr>
        <w:spacing w:after="0"/>
        <w:jc w:val="left"/>
        <w:rPr>
          <w:sz w:val="22"/>
        </w:rPr>
        <w:sectPr>
          <w:pgSz w:w="11910" w:h="16840"/>
          <w:pgMar w:header="0" w:footer="379" w:top="1640" w:bottom="560" w:left="0" w:right="0"/>
        </w:sectPr>
      </w:pPr>
    </w:p>
    <w:p>
      <w:pPr>
        <w:pStyle w:val="BodyText"/>
        <w:rPr>
          <w:b/>
          <w:i/>
          <w:sz w:val="20"/>
        </w:rPr>
      </w:pPr>
    </w:p>
    <w:p>
      <w:pPr>
        <w:pStyle w:val="BodyText"/>
        <w:rPr>
          <w:b/>
          <w:i/>
          <w:sz w:val="20"/>
        </w:rPr>
      </w:pPr>
    </w:p>
    <w:p>
      <w:pPr>
        <w:pStyle w:val="BodyText"/>
        <w:spacing w:before="8"/>
        <w:rPr>
          <w:b/>
          <w:i/>
          <w:sz w:val="18"/>
        </w:rPr>
      </w:pPr>
    </w:p>
    <w:p>
      <w:pPr>
        <w:pStyle w:val="Heading4"/>
      </w:pPr>
      <w:r>
        <w:rPr/>
        <w:t>Appendix</w:t>
      </w:r>
      <w:r>
        <w:rPr>
          <w:spacing w:val="45"/>
        </w:rPr>
        <w:t> </w:t>
      </w:r>
      <w:r>
        <w:rPr>
          <w:spacing w:val="-10"/>
        </w:rPr>
        <w:t>4</w:t>
      </w:r>
    </w:p>
    <w:p>
      <w:pPr>
        <w:spacing w:before="42"/>
        <w:ind w:left="1091" w:right="0" w:firstLine="0"/>
        <w:jc w:val="left"/>
        <w:rPr>
          <w:b/>
          <w:sz w:val="52"/>
        </w:rPr>
      </w:pPr>
      <w:r>
        <w:rPr>
          <w:b/>
          <w:sz w:val="52"/>
        </w:rPr>
        <w:t>The</w:t>
      </w:r>
      <w:r>
        <w:rPr>
          <w:b/>
          <w:spacing w:val="33"/>
          <w:sz w:val="52"/>
        </w:rPr>
        <w:t> </w:t>
      </w:r>
      <w:r>
        <w:rPr>
          <w:b/>
          <w:sz w:val="52"/>
        </w:rPr>
        <w:t>Gender</w:t>
      </w:r>
      <w:r>
        <w:rPr>
          <w:b/>
          <w:spacing w:val="33"/>
          <w:sz w:val="52"/>
        </w:rPr>
        <w:t> </w:t>
      </w:r>
      <w:r>
        <w:rPr>
          <w:b/>
          <w:sz w:val="52"/>
        </w:rPr>
        <w:t>Scale</w:t>
      </w:r>
      <w:r>
        <w:rPr>
          <w:b/>
          <w:spacing w:val="34"/>
          <w:sz w:val="52"/>
        </w:rPr>
        <w:t> </w:t>
      </w:r>
      <w:r>
        <w:rPr>
          <w:b/>
          <w:sz w:val="52"/>
        </w:rPr>
        <w:t>(G-</w:t>
      </w:r>
      <w:r>
        <w:rPr>
          <w:b/>
          <w:spacing w:val="-2"/>
          <w:sz w:val="52"/>
        </w:rPr>
        <w:t>Scale)</w:t>
      </w:r>
    </w:p>
    <w:p>
      <w:pPr>
        <w:pStyle w:val="BodyText"/>
        <w:spacing w:before="283"/>
        <w:ind w:left="1091"/>
      </w:pPr>
      <w:r>
        <w:rPr/>
        <w:t>Date:</w:t>
      </w:r>
      <w:r>
        <w:rPr>
          <w:spacing w:val="16"/>
        </w:rPr>
        <w:t> </w:t>
      </w:r>
      <w:r>
        <w:rPr/>
        <w:t>______________________</w:t>
      </w:r>
      <w:r>
        <w:rPr>
          <w:spacing w:val="18"/>
        </w:rPr>
        <w:t> </w:t>
      </w:r>
      <w:r>
        <w:rPr/>
        <w:t>Village</w:t>
      </w:r>
      <w:r>
        <w:rPr>
          <w:spacing w:val="19"/>
        </w:rPr>
        <w:t> </w:t>
      </w:r>
      <w:r>
        <w:rPr/>
        <w:t>/</w:t>
      </w:r>
      <w:r>
        <w:rPr>
          <w:spacing w:val="18"/>
        </w:rPr>
        <w:t> </w:t>
      </w:r>
      <w:r>
        <w:rPr/>
        <w:t>Country:</w:t>
      </w:r>
      <w:r>
        <w:rPr>
          <w:spacing w:val="19"/>
        </w:rPr>
        <w:t> </w:t>
      </w:r>
      <w:r>
        <w:rPr>
          <w:spacing w:val="-2"/>
        </w:rPr>
        <w:t>___________________________</w:t>
      </w:r>
    </w:p>
    <w:p>
      <w:pPr>
        <w:pStyle w:val="BodyText"/>
        <w:spacing w:before="2"/>
        <w:rPr>
          <w:sz w:val="30"/>
        </w:rPr>
      </w:pPr>
    </w:p>
    <w:p>
      <w:pPr>
        <w:pStyle w:val="BodyText"/>
        <w:ind w:left="1091"/>
      </w:pPr>
      <w:r>
        <w:rPr/>
        <w:t>Male:</w:t>
      </w:r>
      <w:r>
        <w:rPr>
          <w:spacing w:val="20"/>
        </w:rPr>
        <w:t> </w:t>
      </w:r>
      <w:r>
        <w:rPr/>
        <w:t>_______________</w:t>
      </w:r>
      <w:r>
        <w:rPr>
          <w:spacing w:val="20"/>
        </w:rPr>
        <w:t> </w:t>
      </w:r>
      <w:r>
        <w:rPr/>
        <w:t>Female:</w:t>
      </w:r>
      <w:r>
        <w:rPr>
          <w:spacing w:val="20"/>
        </w:rPr>
        <w:t> </w:t>
      </w:r>
      <w:r>
        <w:rPr>
          <w:spacing w:val="-2"/>
        </w:rPr>
        <w:t>______________________</w:t>
      </w:r>
    </w:p>
    <w:p>
      <w:pPr>
        <w:pStyle w:val="BodyText"/>
        <w:spacing w:before="47"/>
        <w:ind w:left="1091"/>
      </w:pPr>
      <w:r>
        <w:rPr/>
        <w:t>(Please</w:t>
      </w:r>
      <w:r>
        <w:rPr>
          <w:spacing w:val="13"/>
        </w:rPr>
        <w:t> </w:t>
      </w:r>
      <w:r>
        <w:rPr/>
        <w:t>tick</w:t>
      </w:r>
      <w:r>
        <w:rPr>
          <w:spacing w:val="13"/>
        </w:rPr>
        <w:t> </w:t>
      </w:r>
      <w:r>
        <w:rPr>
          <w:spacing w:val="-4"/>
        </w:rPr>
        <w:t>one)</w:t>
      </w:r>
    </w:p>
    <w:p>
      <w:pPr>
        <w:pStyle w:val="BodyText"/>
        <w:spacing w:before="2"/>
        <w:rPr>
          <w:sz w:val="30"/>
        </w:rPr>
      </w:pPr>
    </w:p>
    <w:p>
      <w:pPr>
        <w:pStyle w:val="BodyText"/>
        <w:spacing w:line="285" w:lineRule="auto"/>
        <w:ind w:left="1091" w:right="1064"/>
      </w:pPr>
      <w:r>
        <w:rPr/>
        <w:t>Respondents</w:t>
      </w:r>
      <w:r>
        <w:rPr>
          <w:spacing w:val="40"/>
        </w:rPr>
        <w:t> </w:t>
      </w:r>
      <w:r>
        <w:rPr/>
        <w:t>are</w:t>
      </w:r>
      <w:r>
        <w:rPr>
          <w:spacing w:val="40"/>
        </w:rPr>
        <w:t> </w:t>
      </w:r>
      <w:r>
        <w:rPr/>
        <w:t>to</w:t>
      </w:r>
      <w:r>
        <w:rPr>
          <w:spacing w:val="40"/>
        </w:rPr>
        <w:t> </w:t>
      </w:r>
      <w:r>
        <w:rPr/>
        <w:t>read</w:t>
      </w:r>
      <w:r>
        <w:rPr>
          <w:spacing w:val="40"/>
        </w:rPr>
        <w:t> </w:t>
      </w:r>
      <w:r>
        <w:rPr/>
        <w:t>each</w:t>
      </w:r>
      <w:r>
        <w:rPr>
          <w:spacing w:val="40"/>
        </w:rPr>
        <w:t> </w:t>
      </w:r>
      <w:r>
        <w:rPr/>
        <w:t>statement</w:t>
      </w:r>
      <w:r>
        <w:rPr>
          <w:spacing w:val="40"/>
        </w:rPr>
        <w:t> </w:t>
      </w:r>
      <w:r>
        <w:rPr/>
        <w:t>and</w:t>
      </w:r>
      <w:r>
        <w:rPr>
          <w:spacing w:val="40"/>
        </w:rPr>
        <w:t> </w:t>
      </w:r>
      <w:r>
        <w:rPr/>
        <w:t>tick</w:t>
      </w:r>
      <w:r>
        <w:rPr>
          <w:spacing w:val="40"/>
        </w:rPr>
        <w:t> </w:t>
      </w:r>
      <w:r>
        <w:rPr/>
        <w:t>only</w:t>
      </w:r>
      <w:r>
        <w:rPr>
          <w:spacing w:val="40"/>
        </w:rPr>
        <w:t> </w:t>
      </w:r>
      <w:r>
        <w:rPr/>
        <w:t>one</w:t>
      </w:r>
      <w:r>
        <w:rPr>
          <w:spacing w:val="40"/>
        </w:rPr>
        <w:t> </w:t>
      </w:r>
      <w:r>
        <w:rPr/>
        <w:t>answer</w:t>
      </w:r>
      <w:r>
        <w:rPr>
          <w:spacing w:val="40"/>
        </w:rPr>
        <w:t> </w:t>
      </w:r>
      <w:r>
        <w:rPr/>
        <w:t>for</w:t>
      </w:r>
      <w:r>
        <w:rPr>
          <w:spacing w:val="40"/>
        </w:rPr>
        <w:t> </w:t>
      </w:r>
      <w:r>
        <w:rPr/>
        <w:t>each</w:t>
      </w:r>
      <w:r>
        <w:rPr>
          <w:spacing w:val="40"/>
        </w:rPr>
        <w:t> </w:t>
      </w:r>
      <w:r>
        <w:rPr/>
        <w:t>statement:</w:t>
      </w:r>
      <w:r>
        <w:rPr>
          <w:spacing w:val="29"/>
        </w:rPr>
        <w:t> </w:t>
      </w:r>
      <w:r>
        <w:rPr/>
        <w:t>Agree, Partly agree or Do Not Agree.</w:t>
      </w:r>
    </w:p>
    <w:p>
      <w:pPr>
        <w:pStyle w:val="BodyText"/>
        <w:spacing w:before="11"/>
        <w:rPr>
          <w:sz w:val="25"/>
        </w:rPr>
      </w:pPr>
    </w:p>
    <w:p>
      <w:pPr>
        <w:pStyle w:val="BodyText"/>
        <w:spacing w:line="285" w:lineRule="auto"/>
        <w:ind w:left="1091" w:right="1064"/>
      </w:pPr>
      <w:r>
        <w:rPr/>
        <w:t>O ira na sausaumi taro mera wilika na vei tukutuku toqai toka e ra ka ra sauma ga e dua na sau ni taro.</w:t>
      </w:r>
      <w:r>
        <w:rPr>
          <w:spacing w:val="3"/>
        </w:rPr>
        <w:t> </w:t>
      </w:r>
      <w:r>
        <w:rPr/>
        <w:t>Io</w:t>
      </w:r>
      <w:r>
        <w:rPr>
          <w:spacing w:val="4"/>
        </w:rPr>
        <w:t> </w:t>
      </w:r>
      <w:r>
        <w:rPr/>
        <w:t>me</w:t>
      </w:r>
      <w:r>
        <w:rPr>
          <w:spacing w:val="3"/>
        </w:rPr>
        <w:t> </w:t>
      </w:r>
      <w:r>
        <w:rPr/>
        <w:t>ra</w:t>
      </w:r>
      <w:r>
        <w:rPr>
          <w:spacing w:val="4"/>
        </w:rPr>
        <w:t> </w:t>
      </w:r>
      <w:r>
        <w:rPr/>
        <w:t>sauma</w:t>
      </w:r>
      <w:r>
        <w:rPr>
          <w:spacing w:val="4"/>
        </w:rPr>
        <w:t> </w:t>
      </w:r>
      <w:r>
        <w:rPr/>
        <w:t>vaka:</w:t>
      </w:r>
      <w:r>
        <w:rPr>
          <w:spacing w:val="3"/>
        </w:rPr>
        <w:t> </w:t>
      </w:r>
      <w:r>
        <w:rPr/>
        <w:t>Vakadonuya</w:t>
      </w:r>
      <w:r>
        <w:rPr>
          <w:spacing w:val="4"/>
        </w:rPr>
        <w:t> </w:t>
      </w:r>
      <w:r>
        <w:rPr/>
        <w:t>(1),</w:t>
      </w:r>
      <w:r>
        <w:rPr>
          <w:spacing w:val="3"/>
        </w:rPr>
        <w:t> </w:t>
      </w:r>
      <w:r>
        <w:rPr/>
        <w:t>Vakadonuya</w:t>
      </w:r>
      <w:r>
        <w:rPr>
          <w:spacing w:val="4"/>
        </w:rPr>
        <w:t> </w:t>
      </w:r>
      <w:r>
        <w:rPr/>
        <w:t>Vakalailai</w:t>
      </w:r>
      <w:r>
        <w:rPr>
          <w:spacing w:val="4"/>
        </w:rPr>
        <w:t> </w:t>
      </w:r>
      <w:r>
        <w:rPr/>
        <w:t>(2)</w:t>
      </w:r>
      <w:r>
        <w:rPr>
          <w:spacing w:val="3"/>
        </w:rPr>
        <w:t> </w:t>
      </w:r>
      <w:r>
        <w:rPr/>
        <w:t>se</w:t>
      </w:r>
      <w:r>
        <w:rPr>
          <w:spacing w:val="4"/>
        </w:rPr>
        <w:t> </w:t>
      </w:r>
      <w:r>
        <w:rPr/>
        <w:t>Sega</w:t>
      </w:r>
      <w:r>
        <w:rPr>
          <w:spacing w:val="3"/>
        </w:rPr>
        <w:t> </w:t>
      </w:r>
      <w:r>
        <w:rPr/>
        <w:t>Ni</w:t>
      </w:r>
      <w:r>
        <w:rPr>
          <w:spacing w:val="4"/>
        </w:rPr>
        <w:t> </w:t>
      </w:r>
      <w:r>
        <w:rPr/>
        <w:t>Vakadonuya</w:t>
      </w:r>
      <w:r>
        <w:rPr>
          <w:spacing w:val="4"/>
        </w:rPr>
        <w:t> </w:t>
      </w:r>
      <w:r>
        <w:rPr>
          <w:spacing w:val="-5"/>
        </w:rPr>
        <w:t>(3)</w:t>
      </w:r>
    </w:p>
    <w:p>
      <w:pPr>
        <w:pStyle w:val="BodyText"/>
        <w:spacing w:before="10"/>
        <w:rPr>
          <w:sz w:val="16"/>
        </w:rPr>
      </w:pPr>
    </w:p>
    <w:tbl>
      <w:tblPr>
        <w:tblW w:w="0" w:type="auto"/>
        <w:jc w:val="left"/>
        <w:tblInd w:w="1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069"/>
        <w:gridCol w:w="865"/>
        <w:gridCol w:w="744"/>
        <w:gridCol w:w="1033"/>
      </w:tblGrid>
      <w:tr>
        <w:trPr>
          <w:trHeight w:val="525" w:hRule="atLeast"/>
        </w:trPr>
        <w:tc>
          <w:tcPr>
            <w:tcW w:w="7069" w:type="dxa"/>
          </w:tcPr>
          <w:p>
            <w:pPr>
              <w:pStyle w:val="TableParagraph"/>
              <w:spacing w:before="28"/>
              <w:ind w:left="80"/>
              <w:rPr>
                <w:b/>
                <w:sz w:val="20"/>
              </w:rPr>
            </w:pPr>
            <w:r>
              <w:rPr>
                <w:b/>
                <w:spacing w:val="-2"/>
                <w:sz w:val="20"/>
              </w:rPr>
              <w:t>MALES</w:t>
            </w:r>
          </w:p>
        </w:tc>
        <w:tc>
          <w:tcPr>
            <w:tcW w:w="865" w:type="dxa"/>
          </w:tcPr>
          <w:p>
            <w:pPr>
              <w:pStyle w:val="TableParagraph"/>
              <w:spacing w:before="28"/>
              <w:ind w:left="79"/>
              <w:rPr>
                <w:b/>
                <w:sz w:val="20"/>
              </w:rPr>
            </w:pPr>
            <w:r>
              <w:rPr>
                <w:b/>
                <w:spacing w:val="-2"/>
                <w:sz w:val="20"/>
              </w:rPr>
              <w:t>Agree</w:t>
            </w:r>
          </w:p>
        </w:tc>
        <w:tc>
          <w:tcPr>
            <w:tcW w:w="744" w:type="dxa"/>
          </w:tcPr>
          <w:p>
            <w:pPr>
              <w:pStyle w:val="TableParagraph"/>
              <w:spacing w:line="240" w:lineRule="atLeast" w:before="18"/>
              <w:ind w:left="79" w:right="68"/>
              <w:rPr>
                <w:b/>
                <w:sz w:val="20"/>
              </w:rPr>
            </w:pPr>
            <w:r>
              <w:rPr>
                <w:b/>
                <w:spacing w:val="-2"/>
                <w:sz w:val="20"/>
              </w:rPr>
              <w:t>Partly Agree</w:t>
            </w:r>
          </w:p>
        </w:tc>
        <w:tc>
          <w:tcPr>
            <w:tcW w:w="1033" w:type="dxa"/>
          </w:tcPr>
          <w:p>
            <w:pPr>
              <w:pStyle w:val="TableParagraph"/>
              <w:spacing w:line="240" w:lineRule="atLeast" w:before="18"/>
              <w:ind w:left="78" w:right="295"/>
              <w:rPr>
                <w:b/>
                <w:sz w:val="20"/>
              </w:rPr>
            </w:pPr>
            <w:r>
              <w:rPr>
                <w:b/>
                <w:sz w:val="20"/>
              </w:rPr>
              <w:t>Do</w:t>
            </w:r>
            <w:r>
              <w:rPr>
                <w:b/>
                <w:spacing w:val="-14"/>
                <w:sz w:val="20"/>
              </w:rPr>
              <w:t> </w:t>
            </w:r>
            <w:r>
              <w:rPr>
                <w:b/>
                <w:sz w:val="20"/>
              </w:rPr>
              <w:t>not </w:t>
            </w:r>
            <w:r>
              <w:rPr>
                <w:b/>
                <w:spacing w:val="-2"/>
                <w:sz w:val="20"/>
              </w:rPr>
              <w:t>Agree</w:t>
            </w:r>
          </w:p>
        </w:tc>
      </w:tr>
      <w:tr>
        <w:trPr>
          <w:trHeight w:val="1245" w:hRule="atLeast"/>
        </w:trPr>
        <w:tc>
          <w:tcPr>
            <w:tcW w:w="7069" w:type="dxa"/>
          </w:tcPr>
          <w:p>
            <w:pPr>
              <w:pStyle w:val="TableParagraph"/>
              <w:spacing w:before="28"/>
              <w:ind w:left="80"/>
              <w:rPr>
                <w:sz w:val="20"/>
              </w:rPr>
            </w:pPr>
            <w:r>
              <w:rPr>
                <w:sz w:val="20"/>
              </w:rPr>
              <w:t>1.</w:t>
            </w:r>
            <w:r>
              <w:rPr>
                <w:spacing w:val="-5"/>
                <w:sz w:val="20"/>
              </w:rPr>
              <w:t> </w:t>
            </w:r>
            <w:r>
              <w:rPr>
                <w:sz w:val="20"/>
              </w:rPr>
              <w:t>It</w:t>
            </w:r>
            <w:r>
              <w:rPr>
                <w:spacing w:val="-1"/>
                <w:sz w:val="20"/>
              </w:rPr>
              <w:t> </w:t>
            </w:r>
            <w:r>
              <w:rPr>
                <w:sz w:val="20"/>
              </w:rPr>
              <w:t>is</w:t>
            </w:r>
            <w:r>
              <w:rPr>
                <w:spacing w:val="-2"/>
                <w:sz w:val="20"/>
              </w:rPr>
              <w:t> </w:t>
            </w:r>
            <w:r>
              <w:rPr>
                <w:sz w:val="20"/>
              </w:rPr>
              <w:t>the</w:t>
            </w:r>
            <w:r>
              <w:rPr>
                <w:spacing w:val="-1"/>
                <w:sz w:val="20"/>
              </w:rPr>
              <w:t> </w:t>
            </w:r>
            <w:r>
              <w:rPr>
                <w:sz w:val="20"/>
              </w:rPr>
              <w:t>man</w:t>
            </w:r>
            <w:r>
              <w:rPr>
                <w:spacing w:val="-1"/>
                <w:sz w:val="20"/>
              </w:rPr>
              <w:t> </w:t>
            </w:r>
            <w:r>
              <w:rPr>
                <w:sz w:val="20"/>
              </w:rPr>
              <w:t>who</w:t>
            </w:r>
            <w:r>
              <w:rPr>
                <w:spacing w:val="-2"/>
                <w:sz w:val="20"/>
              </w:rPr>
              <w:t> </w:t>
            </w:r>
            <w:r>
              <w:rPr>
                <w:sz w:val="20"/>
              </w:rPr>
              <w:t>decides</w:t>
            </w:r>
            <w:r>
              <w:rPr>
                <w:spacing w:val="-3"/>
                <w:sz w:val="20"/>
              </w:rPr>
              <w:t> </w:t>
            </w:r>
            <w:r>
              <w:rPr>
                <w:sz w:val="20"/>
              </w:rPr>
              <w:t>what</w:t>
            </w:r>
            <w:r>
              <w:rPr>
                <w:spacing w:val="-2"/>
                <w:sz w:val="20"/>
              </w:rPr>
              <w:t> </w:t>
            </w:r>
            <w:r>
              <w:rPr>
                <w:sz w:val="20"/>
              </w:rPr>
              <w:t>type</w:t>
            </w:r>
            <w:r>
              <w:rPr>
                <w:spacing w:val="-1"/>
                <w:sz w:val="20"/>
              </w:rPr>
              <w:t> </w:t>
            </w:r>
            <w:r>
              <w:rPr>
                <w:sz w:val="20"/>
              </w:rPr>
              <w:t>of</w:t>
            </w:r>
            <w:r>
              <w:rPr>
                <w:spacing w:val="-2"/>
                <w:sz w:val="20"/>
              </w:rPr>
              <w:t> </w:t>
            </w:r>
            <w:r>
              <w:rPr>
                <w:sz w:val="20"/>
              </w:rPr>
              <w:t>sex</w:t>
            </w:r>
            <w:r>
              <w:rPr>
                <w:spacing w:val="-1"/>
                <w:sz w:val="20"/>
              </w:rPr>
              <w:t> </w:t>
            </w:r>
            <w:r>
              <w:rPr>
                <w:sz w:val="20"/>
              </w:rPr>
              <w:t>to</w:t>
            </w:r>
            <w:r>
              <w:rPr>
                <w:spacing w:val="-1"/>
                <w:sz w:val="20"/>
              </w:rPr>
              <w:t> </w:t>
            </w:r>
            <w:r>
              <w:rPr>
                <w:spacing w:val="-4"/>
                <w:sz w:val="20"/>
              </w:rPr>
              <w:t>have</w:t>
            </w:r>
          </w:p>
          <w:p>
            <w:pPr>
              <w:pStyle w:val="TableParagraph"/>
              <w:spacing w:before="8"/>
              <w:rPr>
                <w:sz w:val="21"/>
              </w:rPr>
            </w:pPr>
          </w:p>
          <w:p>
            <w:pPr>
              <w:pStyle w:val="TableParagraph"/>
              <w:ind w:left="80"/>
              <w:rPr>
                <w:sz w:val="20"/>
              </w:rPr>
            </w:pPr>
            <w:r>
              <w:rPr>
                <w:color w:val="D2232A"/>
                <w:sz w:val="20"/>
              </w:rPr>
              <w:t>E</w:t>
            </w:r>
            <w:r>
              <w:rPr>
                <w:color w:val="D2232A"/>
                <w:spacing w:val="-1"/>
                <w:sz w:val="20"/>
              </w:rPr>
              <w:t> </w:t>
            </w:r>
            <w:r>
              <w:rPr>
                <w:color w:val="D2232A"/>
                <w:sz w:val="20"/>
              </w:rPr>
              <w:t>vakatau vei tagane na</w:t>
            </w:r>
            <w:r>
              <w:rPr>
                <w:color w:val="D2232A"/>
                <w:spacing w:val="-1"/>
                <w:sz w:val="20"/>
              </w:rPr>
              <w:t> </w:t>
            </w:r>
            <w:r>
              <w:rPr>
                <w:color w:val="D2232A"/>
                <w:sz w:val="20"/>
              </w:rPr>
              <w:t>mataqali veidauci vakacava me </w:t>
            </w:r>
            <w:r>
              <w:rPr>
                <w:color w:val="D2232A"/>
                <w:spacing w:val="-2"/>
                <w:sz w:val="20"/>
              </w:rPr>
              <w:t>cakava.</w:t>
            </w:r>
          </w:p>
          <w:p>
            <w:pPr>
              <w:pStyle w:val="TableParagraph"/>
              <w:spacing w:before="9"/>
              <w:rPr>
                <w:sz w:val="21"/>
              </w:rPr>
            </w:pPr>
          </w:p>
          <w:p>
            <w:pPr>
              <w:pStyle w:val="TableParagraph"/>
              <w:ind w:left="80"/>
              <w:rPr>
                <w:sz w:val="20"/>
              </w:rPr>
            </w:pPr>
            <w:r>
              <w:rPr>
                <w:color w:val="00AEEF"/>
                <w:sz w:val="20"/>
              </w:rPr>
              <w:t>Khali</w:t>
            </w:r>
            <w:r>
              <w:rPr>
                <w:color w:val="00AEEF"/>
                <w:spacing w:val="-2"/>
                <w:sz w:val="20"/>
              </w:rPr>
              <w:t> </w:t>
            </w:r>
            <w:r>
              <w:rPr>
                <w:color w:val="00AEEF"/>
                <w:sz w:val="20"/>
              </w:rPr>
              <w:t>admi</w:t>
            </w:r>
            <w:r>
              <w:rPr>
                <w:color w:val="00AEEF"/>
                <w:spacing w:val="-2"/>
                <w:sz w:val="20"/>
              </w:rPr>
              <w:t> </w:t>
            </w:r>
            <w:r>
              <w:rPr>
                <w:color w:val="00AEEF"/>
                <w:sz w:val="20"/>
              </w:rPr>
              <w:t>long</w:t>
            </w:r>
            <w:r>
              <w:rPr>
                <w:color w:val="00AEEF"/>
                <w:spacing w:val="-3"/>
                <w:sz w:val="20"/>
              </w:rPr>
              <w:t> </w:t>
            </w:r>
            <w:r>
              <w:rPr>
                <w:color w:val="00AEEF"/>
                <w:sz w:val="20"/>
              </w:rPr>
              <w:t>sake</w:t>
            </w:r>
            <w:r>
              <w:rPr>
                <w:color w:val="00AEEF"/>
                <w:spacing w:val="-1"/>
                <w:sz w:val="20"/>
              </w:rPr>
              <w:t> </w:t>
            </w:r>
            <w:r>
              <w:rPr>
                <w:color w:val="00AEEF"/>
                <w:sz w:val="20"/>
              </w:rPr>
              <w:t>bataawe</w:t>
            </w:r>
            <w:r>
              <w:rPr>
                <w:color w:val="00AEEF"/>
                <w:spacing w:val="-3"/>
                <w:sz w:val="20"/>
              </w:rPr>
              <w:t> </w:t>
            </w:r>
            <w:r>
              <w:rPr>
                <w:color w:val="00AEEF"/>
                <w:sz w:val="20"/>
              </w:rPr>
              <w:t>ki</w:t>
            </w:r>
            <w:r>
              <w:rPr>
                <w:color w:val="00AEEF"/>
                <w:spacing w:val="-1"/>
                <w:sz w:val="20"/>
              </w:rPr>
              <w:t> </w:t>
            </w:r>
            <w:r>
              <w:rPr>
                <w:color w:val="00AEEF"/>
                <w:sz w:val="20"/>
              </w:rPr>
              <w:t>aurat</w:t>
            </w:r>
            <w:r>
              <w:rPr>
                <w:color w:val="00AEEF"/>
                <w:spacing w:val="-3"/>
                <w:sz w:val="20"/>
              </w:rPr>
              <w:t> </w:t>
            </w:r>
            <w:r>
              <w:rPr>
                <w:color w:val="00AEEF"/>
                <w:sz w:val="20"/>
              </w:rPr>
              <w:t>long</w:t>
            </w:r>
            <w:r>
              <w:rPr>
                <w:color w:val="00AEEF"/>
                <w:spacing w:val="-2"/>
                <w:sz w:val="20"/>
              </w:rPr>
              <w:t> </w:t>
            </w:r>
            <w:r>
              <w:rPr>
                <w:color w:val="00AEEF"/>
                <w:sz w:val="20"/>
              </w:rPr>
              <w:t>ke</w:t>
            </w:r>
            <w:r>
              <w:rPr>
                <w:color w:val="00AEEF"/>
                <w:spacing w:val="-2"/>
                <w:sz w:val="20"/>
              </w:rPr>
              <w:t> </w:t>
            </w:r>
            <w:r>
              <w:rPr>
                <w:color w:val="00AEEF"/>
                <w:sz w:val="20"/>
              </w:rPr>
              <w:t>sange</w:t>
            </w:r>
            <w:r>
              <w:rPr>
                <w:color w:val="00AEEF"/>
                <w:spacing w:val="-1"/>
                <w:sz w:val="20"/>
              </w:rPr>
              <w:t> </w:t>
            </w:r>
            <w:r>
              <w:rPr>
                <w:color w:val="00AEEF"/>
                <w:sz w:val="20"/>
              </w:rPr>
              <w:t>kaise</w:t>
            </w:r>
            <w:r>
              <w:rPr>
                <w:color w:val="00AEEF"/>
                <w:spacing w:val="-2"/>
                <w:sz w:val="20"/>
              </w:rPr>
              <w:t> </w:t>
            </w:r>
            <w:r>
              <w:rPr>
                <w:color w:val="00AEEF"/>
                <w:sz w:val="20"/>
              </w:rPr>
              <w:t>soote</w:t>
            </w:r>
            <w:r>
              <w:rPr>
                <w:color w:val="00AEEF"/>
                <w:spacing w:val="-1"/>
                <w:sz w:val="20"/>
              </w:rPr>
              <w:t> </w:t>
            </w:r>
            <w:r>
              <w:rPr>
                <w:color w:val="00AEEF"/>
                <w:sz w:val="20"/>
              </w:rPr>
              <w:t>ke</w:t>
            </w:r>
            <w:r>
              <w:rPr>
                <w:color w:val="00AEEF"/>
                <w:spacing w:val="-1"/>
                <w:sz w:val="20"/>
              </w:rPr>
              <w:t> </w:t>
            </w:r>
            <w:r>
              <w:rPr>
                <w:color w:val="00AEEF"/>
                <w:spacing w:val="-5"/>
                <w:sz w:val="20"/>
              </w:rPr>
              <w:t>hai</w:t>
            </w:r>
          </w:p>
        </w:tc>
        <w:tc>
          <w:tcPr>
            <w:tcW w:w="865" w:type="dxa"/>
          </w:tcPr>
          <w:p>
            <w:pPr>
              <w:pStyle w:val="TableParagraph"/>
              <w:rPr>
                <w:rFonts w:ascii="Times New Roman"/>
                <w:sz w:val="20"/>
              </w:rPr>
            </w:pPr>
          </w:p>
        </w:tc>
        <w:tc>
          <w:tcPr>
            <w:tcW w:w="744" w:type="dxa"/>
          </w:tcPr>
          <w:p>
            <w:pPr>
              <w:pStyle w:val="TableParagraph"/>
              <w:rPr>
                <w:rFonts w:ascii="Times New Roman"/>
                <w:sz w:val="20"/>
              </w:rPr>
            </w:pPr>
          </w:p>
        </w:tc>
        <w:tc>
          <w:tcPr>
            <w:tcW w:w="1033" w:type="dxa"/>
          </w:tcPr>
          <w:p>
            <w:pPr>
              <w:pStyle w:val="TableParagraph"/>
              <w:rPr>
                <w:rFonts w:ascii="Times New Roman"/>
                <w:sz w:val="20"/>
              </w:rPr>
            </w:pPr>
          </w:p>
        </w:tc>
      </w:tr>
      <w:tr>
        <w:trPr>
          <w:trHeight w:val="1965" w:hRule="atLeast"/>
        </w:trPr>
        <w:tc>
          <w:tcPr>
            <w:tcW w:w="7069" w:type="dxa"/>
          </w:tcPr>
          <w:p>
            <w:pPr>
              <w:pStyle w:val="TableParagraph"/>
              <w:spacing w:line="249" w:lineRule="auto" w:before="28"/>
              <w:ind w:left="80"/>
              <w:rPr>
                <w:sz w:val="20"/>
              </w:rPr>
            </w:pPr>
            <w:r>
              <w:rPr>
                <w:sz w:val="20"/>
              </w:rPr>
              <w:t>2.</w:t>
            </w:r>
            <w:r>
              <w:rPr>
                <w:spacing w:val="-14"/>
                <w:sz w:val="20"/>
              </w:rPr>
              <w:t> </w:t>
            </w:r>
            <w:r>
              <w:rPr>
                <w:sz w:val="20"/>
              </w:rPr>
              <w:t>A</w:t>
            </w:r>
            <w:r>
              <w:rPr>
                <w:spacing w:val="-13"/>
                <w:sz w:val="20"/>
              </w:rPr>
              <w:t> </w:t>
            </w:r>
            <w:r>
              <w:rPr>
                <w:sz w:val="20"/>
              </w:rPr>
              <w:t>woman’s</w:t>
            </w:r>
            <w:r>
              <w:rPr>
                <w:spacing w:val="-3"/>
                <w:sz w:val="20"/>
              </w:rPr>
              <w:t> </w:t>
            </w:r>
            <w:r>
              <w:rPr>
                <w:sz w:val="20"/>
              </w:rPr>
              <w:t>most</w:t>
            </w:r>
            <w:r>
              <w:rPr>
                <w:spacing w:val="-3"/>
                <w:sz w:val="20"/>
              </w:rPr>
              <w:t> </w:t>
            </w:r>
            <w:r>
              <w:rPr>
                <w:sz w:val="20"/>
              </w:rPr>
              <w:t>important</w:t>
            </w:r>
            <w:r>
              <w:rPr>
                <w:spacing w:val="-4"/>
                <w:sz w:val="20"/>
              </w:rPr>
              <w:t> </w:t>
            </w:r>
            <w:r>
              <w:rPr>
                <w:sz w:val="20"/>
              </w:rPr>
              <w:t>role</w:t>
            </w:r>
            <w:r>
              <w:rPr>
                <w:spacing w:val="-3"/>
                <w:sz w:val="20"/>
              </w:rPr>
              <w:t> </w:t>
            </w:r>
            <w:r>
              <w:rPr>
                <w:sz w:val="20"/>
              </w:rPr>
              <w:t>is</w:t>
            </w:r>
            <w:r>
              <w:rPr>
                <w:spacing w:val="-4"/>
                <w:sz w:val="20"/>
              </w:rPr>
              <w:t> </w:t>
            </w:r>
            <w:r>
              <w:rPr>
                <w:sz w:val="20"/>
              </w:rPr>
              <w:t>to</w:t>
            </w:r>
            <w:r>
              <w:rPr>
                <w:spacing w:val="-3"/>
                <w:sz w:val="20"/>
              </w:rPr>
              <w:t> </w:t>
            </w:r>
            <w:r>
              <w:rPr>
                <w:sz w:val="20"/>
              </w:rPr>
              <w:t>take</w:t>
            </w:r>
            <w:r>
              <w:rPr>
                <w:spacing w:val="-3"/>
                <w:sz w:val="20"/>
              </w:rPr>
              <w:t> </w:t>
            </w:r>
            <w:r>
              <w:rPr>
                <w:sz w:val="20"/>
              </w:rPr>
              <w:t>care</w:t>
            </w:r>
            <w:r>
              <w:rPr>
                <w:spacing w:val="-3"/>
                <w:sz w:val="20"/>
              </w:rPr>
              <w:t> </w:t>
            </w:r>
            <w:r>
              <w:rPr>
                <w:sz w:val="20"/>
              </w:rPr>
              <w:t>of</w:t>
            </w:r>
            <w:r>
              <w:rPr>
                <w:spacing w:val="-4"/>
                <w:sz w:val="20"/>
              </w:rPr>
              <w:t> </w:t>
            </w:r>
            <w:r>
              <w:rPr>
                <w:sz w:val="20"/>
              </w:rPr>
              <w:t>her</w:t>
            </w:r>
            <w:r>
              <w:rPr>
                <w:spacing w:val="-4"/>
                <w:sz w:val="20"/>
              </w:rPr>
              <w:t> </w:t>
            </w:r>
            <w:r>
              <w:rPr>
                <w:sz w:val="20"/>
              </w:rPr>
              <w:t>home</w:t>
            </w:r>
            <w:r>
              <w:rPr>
                <w:spacing w:val="-4"/>
                <w:sz w:val="20"/>
              </w:rPr>
              <w:t> </w:t>
            </w:r>
            <w:r>
              <w:rPr>
                <w:sz w:val="20"/>
              </w:rPr>
              <w:t>and</w:t>
            </w:r>
            <w:r>
              <w:rPr>
                <w:spacing w:val="-4"/>
                <w:sz w:val="20"/>
              </w:rPr>
              <w:t> </w:t>
            </w:r>
            <w:r>
              <w:rPr>
                <w:sz w:val="20"/>
              </w:rPr>
              <w:t>cook</w:t>
            </w:r>
            <w:r>
              <w:rPr>
                <w:spacing w:val="-3"/>
                <w:sz w:val="20"/>
              </w:rPr>
              <w:t> </w:t>
            </w:r>
            <w:r>
              <w:rPr>
                <w:sz w:val="20"/>
              </w:rPr>
              <w:t>for</w:t>
            </w:r>
            <w:r>
              <w:rPr>
                <w:spacing w:val="-3"/>
                <w:sz w:val="20"/>
              </w:rPr>
              <w:t> </w:t>
            </w:r>
            <w:r>
              <w:rPr>
                <w:sz w:val="20"/>
              </w:rPr>
              <w:t>her </w:t>
            </w:r>
            <w:r>
              <w:rPr>
                <w:spacing w:val="-2"/>
                <w:sz w:val="20"/>
              </w:rPr>
              <w:t>family</w:t>
            </w:r>
          </w:p>
          <w:p>
            <w:pPr>
              <w:pStyle w:val="TableParagraph"/>
              <w:rPr>
                <w:sz w:val="21"/>
              </w:rPr>
            </w:pPr>
          </w:p>
          <w:p>
            <w:pPr>
              <w:pStyle w:val="TableParagraph"/>
              <w:spacing w:line="249" w:lineRule="auto"/>
              <w:ind w:left="80"/>
              <w:rPr>
                <w:sz w:val="20"/>
              </w:rPr>
            </w:pPr>
            <w:r>
              <w:rPr>
                <w:color w:val="D2232A"/>
                <w:sz w:val="20"/>
              </w:rPr>
              <w:t>E</w:t>
            </w:r>
            <w:r>
              <w:rPr>
                <w:color w:val="D2232A"/>
                <w:spacing w:val="-3"/>
                <w:sz w:val="20"/>
              </w:rPr>
              <w:t> </w:t>
            </w:r>
            <w:r>
              <w:rPr>
                <w:color w:val="D2232A"/>
                <w:sz w:val="20"/>
              </w:rPr>
              <w:t>itavi</w:t>
            </w:r>
            <w:r>
              <w:rPr>
                <w:color w:val="D2232A"/>
                <w:spacing w:val="-4"/>
                <w:sz w:val="20"/>
              </w:rPr>
              <w:t> </w:t>
            </w:r>
            <w:r>
              <w:rPr>
                <w:color w:val="D2232A"/>
                <w:sz w:val="20"/>
              </w:rPr>
              <w:t>bibi</w:t>
            </w:r>
            <w:r>
              <w:rPr>
                <w:color w:val="D2232A"/>
                <w:spacing w:val="-4"/>
                <w:sz w:val="20"/>
              </w:rPr>
              <w:t> </w:t>
            </w:r>
            <w:r>
              <w:rPr>
                <w:color w:val="D2232A"/>
                <w:sz w:val="20"/>
              </w:rPr>
              <w:t>nei</w:t>
            </w:r>
            <w:r>
              <w:rPr>
                <w:color w:val="D2232A"/>
                <w:spacing w:val="-4"/>
                <w:sz w:val="20"/>
              </w:rPr>
              <w:t> </w:t>
            </w:r>
            <w:r>
              <w:rPr>
                <w:color w:val="D2232A"/>
                <w:sz w:val="20"/>
              </w:rPr>
              <w:t>koya</w:t>
            </w:r>
            <w:r>
              <w:rPr>
                <w:color w:val="D2232A"/>
                <w:spacing w:val="-3"/>
                <w:sz w:val="20"/>
              </w:rPr>
              <w:t> </w:t>
            </w:r>
            <w:r>
              <w:rPr>
                <w:color w:val="D2232A"/>
                <w:sz w:val="20"/>
              </w:rPr>
              <w:t>na</w:t>
            </w:r>
            <w:r>
              <w:rPr>
                <w:color w:val="D2232A"/>
                <w:spacing w:val="-4"/>
                <w:sz w:val="20"/>
              </w:rPr>
              <w:t> </w:t>
            </w:r>
            <w:r>
              <w:rPr>
                <w:color w:val="D2232A"/>
                <w:sz w:val="20"/>
              </w:rPr>
              <w:t>yalewa</w:t>
            </w:r>
            <w:r>
              <w:rPr>
                <w:color w:val="D2232A"/>
                <w:spacing w:val="-3"/>
                <w:sz w:val="20"/>
              </w:rPr>
              <w:t> </w:t>
            </w:r>
            <w:r>
              <w:rPr>
                <w:color w:val="D2232A"/>
                <w:sz w:val="20"/>
              </w:rPr>
              <w:t>me</w:t>
            </w:r>
            <w:r>
              <w:rPr>
                <w:color w:val="D2232A"/>
                <w:spacing w:val="-3"/>
                <w:sz w:val="20"/>
              </w:rPr>
              <w:t> </w:t>
            </w:r>
            <w:r>
              <w:rPr>
                <w:color w:val="D2232A"/>
                <w:sz w:val="20"/>
              </w:rPr>
              <w:t>qarava</w:t>
            </w:r>
            <w:r>
              <w:rPr>
                <w:color w:val="D2232A"/>
                <w:spacing w:val="-4"/>
                <w:sz w:val="20"/>
              </w:rPr>
              <w:t> </w:t>
            </w:r>
            <w:r>
              <w:rPr>
                <w:color w:val="D2232A"/>
                <w:sz w:val="20"/>
              </w:rPr>
              <w:t>nona</w:t>
            </w:r>
            <w:r>
              <w:rPr>
                <w:color w:val="D2232A"/>
                <w:spacing w:val="-4"/>
                <w:sz w:val="20"/>
              </w:rPr>
              <w:t> </w:t>
            </w:r>
            <w:r>
              <w:rPr>
                <w:color w:val="D2232A"/>
                <w:sz w:val="20"/>
              </w:rPr>
              <w:t>loma</w:t>
            </w:r>
            <w:r>
              <w:rPr>
                <w:color w:val="D2232A"/>
                <w:spacing w:val="-4"/>
                <w:sz w:val="20"/>
              </w:rPr>
              <w:t> </w:t>
            </w:r>
            <w:r>
              <w:rPr>
                <w:color w:val="D2232A"/>
                <w:sz w:val="20"/>
              </w:rPr>
              <w:t>ni</w:t>
            </w:r>
            <w:r>
              <w:rPr>
                <w:color w:val="D2232A"/>
                <w:spacing w:val="-4"/>
                <w:sz w:val="20"/>
              </w:rPr>
              <w:t> </w:t>
            </w:r>
            <w:r>
              <w:rPr>
                <w:color w:val="D2232A"/>
                <w:sz w:val="20"/>
              </w:rPr>
              <w:t>vale</w:t>
            </w:r>
            <w:r>
              <w:rPr>
                <w:color w:val="D2232A"/>
                <w:spacing w:val="-3"/>
                <w:sz w:val="20"/>
              </w:rPr>
              <w:t> </w:t>
            </w:r>
            <w:r>
              <w:rPr>
                <w:color w:val="D2232A"/>
                <w:sz w:val="20"/>
              </w:rPr>
              <w:t>ka</w:t>
            </w:r>
            <w:r>
              <w:rPr>
                <w:color w:val="D2232A"/>
                <w:spacing w:val="-3"/>
                <w:sz w:val="20"/>
              </w:rPr>
              <w:t> </w:t>
            </w:r>
            <w:r>
              <w:rPr>
                <w:color w:val="D2232A"/>
                <w:sz w:val="20"/>
              </w:rPr>
              <w:t>vakasaqa</w:t>
            </w:r>
            <w:r>
              <w:rPr>
                <w:color w:val="D2232A"/>
                <w:spacing w:val="-3"/>
                <w:sz w:val="20"/>
              </w:rPr>
              <w:t> </w:t>
            </w:r>
            <w:r>
              <w:rPr>
                <w:color w:val="D2232A"/>
                <w:sz w:val="20"/>
              </w:rPr>
              <w:t>vei ratou na nona matavuvale.</w:t>
            </w:r>
          </w:p>
          <w:p>
            <w:pPr>
              <w:pStyle w:val="TableParagraph"/>
              <w:spacing w:before="1"/>
              <w:rPr>
                <w:sz w:val="20"/>
              </w:rPr>
            </w:pPr>
          </w:p>
          <w:p>
            <w:pPr>
              <w:pStyle w:val="TableParagraph"/>
              <w:spacing w:line="240" w:lineRule="atLeast"/>
              <w:ind w:left="80"/>
              <w:rPr>
                <w:sz w:val="20"/>
              </w:rPr>
            </w:pPr>
            <w:r>
              <w:rPr>
                <w:color w:val="00AEEF"/>
                <w:sz w:val="20"/>
              </w:rPr>
              <w:t>Aurat</w:t>
            </w:r>
            <w:r>
              <w:rPr>
                <w:color w:val="00AEEF"/>
                <w:spacing w:val="-3"/>
                <w:sz w:val="20"/>
              </w:rPr>
              <w:t> </w:t>
            </w:r>
            <w:r>
              <w:rPr>
                <w:color w:val="00AEEF"/>
                <w:sz w:val="20"/>
              </w:rPr>
              <w:t>long</w:t>
            </w:r>
            <w:r>
              <w:rPr>
                <w:color w:val="00AEEF"/>
                <w:spacing w:val="-4"/>
                <w:sz w:val="20"/>
              </w:rPr>
              <w:t> </w:t>
            </w:r>
            <w:r>
              <w:rPr>
                <w:color w:val="00AEEF"/>
                <w:sz w:val="20"/>
              </w:rPr>
              <w:t>ke</w:t>
            </w:r>
            <w:r>
              <w:rPr>
                <w:color w:val="00AEEF"/>
                <w:spacing w:val="-3"/>
                <w:sz w:val="20"/>
              </w:rPr>
              <w:t> </w:t>
            </w:r>
            <w:r>
              <w:rPr>
                <w:color w:val="00AEEF"/>
                <w:sz w:val="20"/>
              </w:rPr>
              <w:t>zindagi</w:t>
            </w:r>
            <w:r>
              <w:rPr>
                <w:color w:val="00AEEF"/>
                <w:spacing w:val="-3"/>
                <w:sz w:val="20"/>
              </w:rPr>
              <w:t> </w:t>
            </w:r>
            <w:r>
              <w:rPr>
                <w:color w:val="00AEEF"/>
                <w:sz w:val="20"/>
              </w:rPr>
              <w:t>mein</w:t>
            </w:r>
            <w:r>
              <w:rPr>
                <w:color w:val="00AEEF"/>
                <w:spacing w:val="-3"/>
                <w:sz w:val="20"/>
              </w:rPr>
              <w:t> </w:t>
            </w:r>
            <w:r>
              <w:rPr>
                <w:color w:val="00AEEF"/>
                <w:sz w:val="20"/>
              </w:rPr>
              <w:t>sabse</w:t>
            </w:r>
            <w:r>
              <w:rPr>
                <w:color w:val="00AEEF"/>
                <w:spacing w:val="-3"/>
                <w:sz w:val="20"/>
              </w:rPr>
              <w:t> </w:t>
            </w:r>
            <w:r>
              <w:rPr>
                <w:color w:val="00AEEF"/>
                <w:sz w:val="20"/>
              </w:rPr>
              <w:t>bada</w:t>
            </w:r>
            <w:r>
              <w:rPr>
                <w:color w:val="00AEEF"/>
                <w:spacing w:val="-4"/>
                <w:sz w:val="20"/>
              </w:rPr>
              <w:t> </w:t>
            </w:r>
            <w:r>
              <w:rPr>
                <w:color w:val="00AEEF"/>
                <w:sz w:val="20"/>
              </w:rPr>
              <w:t>jimewaari</w:t>
            </w:r>
            <w:r>
              <w:rPr>
                <w:color w:val="00AEEF"/>
                <w:spacing w:val="-4"/>
                <w:sz w:val="20"/>
              </w:rPr>
              <w:t> </w:t>
            </w:r>
            <w:r>
              <w:rPr>
                <w:color w:val="00AEEF"/>
                <w:sz w:val="20"/>
              </w:rPr>
              <w:t>hai</w:t>
            </w:r>
            <w:r>
              <w:rPr>
                <w:color w:val="00AEEF"/>
                <w:spacing w:val="-4"/>
                <w:sz w:val="20"/>
              </w:rPr>
              <w:t> </w:t>
            </w:r>
            <w:r>
              <w:rPr>
                <w:color w:val="00AEEF"/>
                <w:sz w:val="20"/>
              </w:rPr>
              <w:t>apan</w:t>
            </w:r>
            <w:r>
              <w:rPr>
                <w:color w:val="00AEEF"/>
                <w:spacing w:val="-4"/>
                <w:sz w:val="20"/>
              </w:rPr>
              <w:t> </w:t>
            </w:r>
            <w:r>
              <w:rPr>
                <w:color w:val="00AEEF"/>
                <w:sz w:val="20"/>
              </w:rPr>
              <w:t>ghar</w:t>
            </w:r>
            <w:r>
              <w:rPr>
                <w:color w:val="00AEEF"/>
                <w:spacing w:val="-4"/>
                <w:sz w:val="20"/>
              </w:rPr>
              <w:t> </w:t>
            </w:r>
            <w:r>
              <w:rPr>
                <w:color w:val="00AEEF"/>
                <w:sz w:val="20"/>
              </w:rPr>
              <w:t>sambhalna</w:t>
            </w:r>
            <w:r>
              <w:rPr>
                <w:color w:val="00AEEF"/>
                <w:spacing w:val="-3"/>
                <w:sz w:val="20"/>
              </w:rPr>
              <w:t> </w:t>
            </w:r>
            <w:r>
              <w:rPr>
                <w:color w:val="00AEEF"/>
                <w:sz w:val="20"/>
              </w:rPr>
              <w:t>– jaise khana banao, ghar safa karo, ladkan dekho</w:t>
            </w:r>
          </w:p>
        </w:tc>
        <w:tc>
          <w:tcPr>
            <w:tcW w:w="865" w:type="dxa"/>
          </w:tcPr>
          <w:p>
            <w:pPr>
              <w:pStyle w:val="TableParagraph"/>
              <w:rPr>
                <w:rFonts w:ascii="Times New Roman"/>
                <w:sz w:val="20"/>
              </w:rPr>
            </w:pPr>
          </w:p>
        </w:tc>
        <w:tc>
          <w:tcPr>
            <w:tcW w:w="744" w:type="dxa"/>
          </w:tcPr>
          <w:p>
            <w:pPr>
              <w:pStyle w:val="TableParagraph"/>
              <w:rPr>
                <w:rFonts w:ascii="Times New Roman"/>
                <w:sz w:val="20"/>
              </w:rPr>
            </w:pPr>
          </w:p>
        </w:tc>
        <w:tc>
          <w:tcPr>
            <w:tcW w:w="1033" w:type="dxa"/>
          </w:tcPr>
          <w:p>
            <w:pPr>
              <w:pStyle w:val="TableParagraph"/>
              <w:rPr>
                <w:rFonts w:ascii="Times New Roman"/>
                <w:sz w:val="20"/>
              </w:rPr>
            </w:pPr>
          </w:p>
        </w:tc>
      </w:tr>
      <w:tr>
        <w:trPr>
          <w:trHeight w:val="1485" w:hRule="atLeast"/>
        </w:trPr>
        <w:tc>
          <w:tcPr>
            <w:tcW w:w="7069" w:type="dxa"/>
          </w:tcPr>
          <w:p>
            <w:pPr>
              <w:pStyle w:val="TableParagraph"/>
              <w:spacing w:before="28"/>
              <w:ind w:left="80"/>
              <w:rPr>
                <w:sz w:val="20"/>
              </w:rPr>
            </w:pPr>
            <w:r>
              <w:rPr>
                <w:sz w:val="20"/>
              </w:rPr>
              <w:t>3.</w:t>
            </w:r>
            <w:r>
              <w:rPr>
                <w:spacing w:val="-5"/>
                <w:sz w:val="20"/>
              </w:rPr>
              <w:t> </w:t>
            </w:r>
            <w:r>
              <w:rPr>
                <w:sz w:val="20"/>
              </w:rPr>
              <w:t>Men</w:t>
            </w:r>
            <w:r>
              <w:rPr>
                <w:spacing w:val="-1"/>
                <w:sz w:val="20"/>
              </w:rPr>
              <w:t> </w:t>
            </w:r>
            <w:r>
              <w:rPr>
                <w:sz w:val="20"/>
              </w:rPr>
              <w:t>need</w:t>
            </w:r>
            <w:r>
              <w:rPr>
                <w:spacing w:val="-2"/>
                <w:sz w:val="20"/>
              </w:rPr>
              <w:t> </w:t>
            </w:r>
            <w:r>
              <w:rPr>
                <w:sz w:val="20"/>
              </w:rPr>
              <w:t>sex</w:t>
            </w:r>
            <w:r>
              <w:rPr>
                <w:spacing w:val="-1"/>
                <w:sz w:val="20"/>
              </w:rPr>
              <w:t> </w:t>
            </w:r>
            <w:r>
              <w:rPr>
                <w:sz w:val="20"/>
              </w:rPr>
              <w:t>more</w:t>
            </w:r>
            <w:r>
              <w:rPr>
                <w:spacing w:val="-1"/>
                <w:sz w:val="20"/>
              </w:rPr>
              <w:t> </w:t>
            </w:r>
            <w:r>
              <w:rPr>
                <w:sz w:val="20"/>
              </w:rPr>
              <w:t>than</w:t>
            </w:r>
            <w:r>
              <w:rPr>
                <w:spacing w:val="-1"/>
                <w:sz w:val="20"/>
              </w:rPr>
              <w:t> </w:t>
            </w:r>
            <w:r>
              <w:rPr>
                <w:sz w:val="20"/>
              </w:rPr>
              <w:t>women</w:t>
            </w:r>
            <w:r>
              <w:rPr>
                <w:spacing w:val="-2"/>
                <w:sz w:val="20"/>
              </w:rPr>
              <w:t> </w:t>
            </w:r>
            <w:r>
              <w:rPr>
                <w:spacing w:val="-5"/>
                <w:sz w:val="20"/>
              </w:rPr>
              <w:t>do</w:t>
            </w:r>
          </w:p>
          <w:p>
            <w:pPr>
              <w:pStyle w:val="TableParagraph"/>
              <w:spacing w:before="8"/>
              <w:rPr>
                <w:sz w:val="21"/>
              </w:rPr>
            </w:pPr>
          </w:p>
          <w:p>
            <w:pPr>
              <w:pStyle w:val="TableParagraph"/>
              <w:ind w:left="80"/>
              <w:rPr>
                <w:sz w:val="20"/>
              </w:rPr>
            </w:pPr>
            <w:r>
              <w:rPr>
                <w:color w:val="D2232A"/>
                <w:sz w:val="20"/>
              </w:rPr>
              <w:t>E</w:t>
            </w:r>
            <w:r>
              <w:rPr>
                <w:color w:val="D2232A"/>
                <w:spacing w:val="-1"/>
                <w:sz w:val="20"/>
              </w:rPr>
              <w:t> </w:t>
            </w:r>
            <w:r>
              <w:rPr>
                <w:color w:val="D2232A"/>
                <w:sz w:val="20"/>
              </w:rPr>
              <w:t>gadreva</w:t>
            </w:r>
            <w:r>
              <w:rPr>
                <w:color w:val="D2232A"/>
                <w:spacing w:val="-2"/>
                <w:sz w:val="20"/>
              </w:rPr>
              <w:t> </w:t>
            </w:r>
            <w:r>
              <w:rPr>
                <w:color w:val="D2232A"/>
                <w:sz w:val="20"/>
              </w:rPr>
              <w:t>vakalevu</w:t>
            </w:r>
            <w:r>
              <w:rPr>
                <w:color w:val="D2232A"/>
                <w:spacing w:val="-1"/>
                <w:sz w:val="20"/>
              </w:rPr>
              <w:t> </w:t>
            </w:r>
            <w:r>
              <w:rPr>
                <w:color w:val="D2232A"/>
                <w:sz w:val="20"/>
              </w:rPr>
              <w:t>o</w:t>
            </w:r>
            <w:r>
              <w:rPr>
                <w:color w:val="D2232A"/>
                <w:spacing w:val="-2"/>
                <w:sz w:val="20"/>
              </w:rPr>
              <w:t> </w:t>
            </w:r>
            <w:r>
              <w:rPr>
                <w:color w:val="D2232A"/>
                <w:sz w:val="20"/>
              </w:rPr>
              <w:t>tagane na</w:t>
            </w:r>
            <w:r>
              <w:rPr>
                <w:color w:val="D2232A"/>
                <w:spacing w:val="-2"/>
                <w:sz w:val="20"/>
              </w:rPr>
              <w:t> </w:t>
            </w:r>
            <w:r>
              <w:rPr>
                <w:color w:val="D2232A"/>
                <w:sz w:val="20"/>
              </w:rPr>
              <w:t>veidauci</w:t>
            </w:r>
            <w:r>
              <w:rPr>
                <w:color w:val="D2232A"/>
                <w:spacing w:val="-1"/>
                <w:sz w:val="20"/>
              </w:rPr>
              <w:t> </w:t>
            </w:r>
            <w:r>
              <w:rPr>
                <w:color w:val="D2232A"/>
                <w:sz w:val="20"/>
              </w:rPr>
              <w:t>mai</w:t>
            </w:r>
            <w:r>
              <w:rPr>
                <w:color w:val="D2232A"/>
                <w:spacing w:val="-1"/>
                <w:sz w:val="20"/>
              </w:rPr>
              <w:t> </w:t>
            </w:r>
            <w:r>
              <w:rPr>
                <w:color w:val="D2232A"/>
                <w:sz w:val="20"/>
              </w:rPr>
              <w:t>vua</w:t>
            </w:r>
            <w:r>
              <w:rPr>
                <w:color w:val="D2232A"/>
                <w:spacing w:val="-1"/>
                <w:sz w:val="20"/>
              </w:rPr>
              <w:t> </w:t>
            </w:r>
            <w:r>
              <w:rPr>
                <w:color w:val="D2232A"/>
                <w:sz w:val="20"/>
              </w:rPr>
              <w:t>na</w:t>
            </w:r>
            <w:r>
              <w:rPr>
                <w:color w:val="D2232A"/>
                <w:spacing w:val="-1"/>
                <w:sz w:val="20"/>
              </w:rPr>
              <w:t> </w:t>
            </w:r>
            <w:r>
              <w:rPr>
                <w:color w:val="D2232A"/>
                <w:spacing w:val="-2"/>
                <w:sz w:val="20"/>
              </w:rPr>
              <w:t>yalewa.</w:t>
            </w:r>
          </w:p>
          <w:p>
            <w:pPr>
              <w:pStyle w:val="TableParagraph"/>
              <w:spacing w:before="10"/>
              <w:rPr>
                <w:sz w:val="20"/>
              </w:rPr>
            </w:pPr>
          </w:p>
          <w:p>
            <w:pPr>
              <w:pStyle w:val="TableParagraph"/>
              <w:spacing w:line="240" w:lineRule="atLeast"/>
              <w:ind w:left="80" w:right="196"/>
              <w:rPr>
                <w:sz w:val="20"/>
              </w:rPr>
            </w:pPr>
            <w:r>
              <w:rPr>
                <w:color w:val="00AEEF"/>
                <w:sz w:val="20"/>
              </w:rPr>
              <w:t>Admi</w:t>
            </w:r>
            <w:r>
              <w:rPr>
                <w:color w:val="00AEEF"/>
                <w:spacing w:val="-3"/>
                <w:sz w:val="20"/>
              </w:rPr>
              <w:t> </w:t>
            </w:r>
            <w:r>
              <w:rPr>
                <w:color w:val="00AEEF"/>
                <w:sz w:val="20"/>
              </w:rPr>
              <w:t>long</w:t>
            </w:r>
            <w:r>
              <w:rPr>
                <w:color w:val="00AEEF"/>
                <w:spacing w:val="-4"/>
                <w:sz w:val="20"/>
              </w:rPr>
              <w:t> </w:t>
            </w:r>
            <w:r>
              <w:rPr>
                <w:color w:val="00AEEF"/>
                <w:sz w:val="20"/>
              </w:rPr>
              <w:t>ke</w:t>
            </w:r>
            <w:r>
              <w:rPr>
                <w:color w:val="00AEEF"/>
                <w:spacing w:val="-3"/>
                <w:sz w:val="20"/>
              </w:rPr>
              <w:t> </w:t>
            </w:r>
            <w:r>
              <w:rPr>
                <w:color w:val="00AEEF"/>
                <w:sz w:val="20"/>
              </w:rPr>
              <w:t>zyada</w:t>
            </w:r>
            <w:r>
              <w:rPr>
                <w:color w:val="00AEEF"/>
                <w:spacing w:val="-3"/>
                <w:sz w:val="20"/>
              </w:rPr>
              <w:t> </w:t>
            </w:r>
            <w:r>
              <w:rPr>
                <w:color w:val="00AEEF"/>
                <w:sz w:val="20"/>
              </w:rPr>
              <w:t>zaruri</w:t>
            </w:r>
            <w:r>
              <w:rPr>
                <w:color w:val="00AEEF"/>
                <w:spacing w:val="-3"/>
                <w:sz w:val="20"/>
              </w:rPr>
              <w:t> </w:t>
            </w:r>
            <w:r>
              <w:rPr>
                <w:color w:val="00AEEF"/>
                <w:sz w:val="20"/>
              </w:rPr>
              <w:t>hai</w:t>
            </w:r>
            <w:r>
              <w:rPr>
                <w:color w:val="00AEEF"/>
                <w:spacing w:val="-4"/>
                <w:sz w:val="20"/>
              </w:rPr>
              <w:t> </w:t>
            </w:r>
            <w:r>
              <w:rPr>
                <w:color w:val="00AEEF"/>
                <w:sz w:val="20"/>
              </w:rPr>
              <w:t>aurat</w:t>
            </w:r>
            <w:r>
              <w:rPr>
                <w:color w:val="00AEEF"/>
                <w:spacing w:val="-4"/>
                <w:sz w:val="20"/>
              </w:rPr>
              <w:t> </w:t>
            </w:r>
            <w:r>
              <w:rPr>
                <w:color w:val="00AEEF"/>
                <w:sz w:val="20"/>
              </w:rPr>
              <w:t>long</w:t>
            </w:r>
            <w:r>
              <w:rPr>
                <w:color w:val="00AEEF"/>
                <w:spacing w:val="-4"/>
                <w:sz w:val="20"/>
              </w:rPr>
              <w:t> </w:t>
            </w:r>
            <w:r>
              <w:rPr>
                <w:color w:val="00AEEF"/>
                <w:sz w:val="20"/>
              </w:rPr>
              <w:t>ke</w:t>
            </w:r>
            <w:r>
              <w:rPr>
                <w:color w:val="00AEEF"/>
                <w:spacing w:val="-3"/>
                <w:sz w:val="20"/>
              </w:rPr>
              <w:t> </w:t>
            </w:r>
            <w:r>
              <w:rPr>
                <w:color w:val="00AEEF"/>
                <w:sz w:val="20"/>
              </w:rPr>
              <w:t>sange</w:t>
            </w:r>
            <w:r>
              <w:rPr>
                <w:color w:val="00AEEF"/>
                <w:spacing w:val="-3"/>
                <w:sz w:val="20"/>
              </w:rPr>
              <w:t> </w:t>
            </w:r>
            <w:r>
              <w:rPr>
                <w:color w:val="00AEEF"/>
                <w:sz w:val="20"/>
              </w:rPr>
              <w:t>soote</w:t>
            </w:r>
            <w:r>
              <w:rPr>
                <w:color w:val="00AEEF"/>
                <w:spacing w:val="-3"/>
                <w:sz w:val="20"/>
              </w:rPr>
              <w:t> </w:t>
            </w:r>
            <w:r>
              <w:rPr>
                <w:color w:val="00AEEF"/>
                <w:sz w:val="20"/>
              </w:rPr>
              <w:t>ke,</w:t>
            </w:r>
            <w:r>
              <w:rPr>
                <w:color w:val="00AEEF"/>
                <w:spacing w:val="-3"/>
                <w:sz w:val="20"/>
              </w:rPr>
              <w:t> </w:t>
            </w:r>
            <w:r>
              <w:rPr>
                <w:color w:val="00AEEF"/>
                <w:sz w:val="20"/>
              </w:rPr>
              <w:t>aur</w:t>
            </w:r>
            <w:r>
              <w:rPr>
                <w:color w:val="00AEEF"/>
                <w:spacing w:val="-4"/>
                <w:sz w:val="20"/>
              </w:rPr>
              <w:t> </w:t>
            </w:r>
            <w:r>
              <w:rPr>
                <w:color w:val="00AEEF"/>
                <w:sz w:val="20"/>
              </w:rPr>
              <w:t>aurat</w:t>
            </w:r>
            <w:r>
              <w:rPr>
                <w:color w:val="00AEEF"/>
                <w:spacing w:val="-4"/>
                <w:sz w:val="20"/>
              </w:rPr>
              <w:t> </w:t>
            </w:r>
            <w:r>
              <w:rPr>
                <w:color w:val="00AEEF"/>
                <w:sz w:val="20"/>
              </w:rPr>
              <w:t>logan ke liye sex otna zaruri nahi hai</w:t>
            </w:r>
          </w:p>
        </w:tc>
        <w:tc>
          <w:tcPr>
            <w:tcW w:w="865" w:type="dxa"/>
          </w:tcPr>
          <w:p>
            <w:pPr>
              <w:pStyle w:val="TableParagraph"/>
              <w:rPr>
                <w:rFonts w:ascii="Times New Roman"/>
                <w:sz w:val="20"/>
              </w:rPr>
            </w:pPr>
          </w:p>
        </w:tc>
        <w:tc>
          <w:tcPr>
            <w:tcW w:w="744" w:type="dxa"/>
          </w:tcPr>
          <w:p>
            <w:pPr>
              <w:pStyle w:val="TableParagraph"/>
              <w:rPr>
                <w:rFonts w:ascii="Times New Roman"/>
                <w:sz w:val="20"/>
              </w:rPr>
            </w:pPr>
          </w:p>
        </w:tc>
        <w:tc>
          <w:tcPr>
            <w:tcW w:w="1033" w:type="dxa"/>
          </w:tcPr>
          <w:p>
            <w:pPr>
              <w:pStyle w:val="TableParagraph"/>
              <w:rPr>
                <w:rFonts w:ascii="Times New Roman"/>
                <w:sz w:val="20"/>
              </w:rPr>
            </w:pPr>
          </w:p>
        </w:tc>
      </w:tr>
      <w:tr>
        <w:trPr>
          <w:trHeight w:val="1245" w:hRule="atLeast"/>
        </w:trPr>
        <w:tc>
          <w:tcPr>
            <w:tcW w:w="7069" w:type="dxa"/>
          </w:tcPr>
          <w:p>
            <w:pPr>
              <w:pStyle w:val="TableParagraph"/>
              <w:spacing w:before="28"/>
              <w:ind w:left="80"/>
              <w:rPr>
                <w:sz w:val="20"/>
              </w:rPr>
            </w:pPr>
            <w:r>
              <w:rPr>
                <w:sz w:val="20"/>
              </w:rPr>
              <w:t>4.</w:t>
            </w:r>
            <w:r>
              <w:rPr>
                <w:spacing w:val="-10"/>
                <w:sz w:val="20"/>
              </w:rPr>
              <w:t> </w:t>
            </w:r>
            <w:r>
              <w:rPr>
                <w:sz w:val="20"/>
              </w:rPr>
              <w:t>You</w:t>
            </w:r>
            <w:r>
              <w:rPr>
                <w:spacing w:val="-5"/>
                <w:sz w:val="20"/>
              </w:rPr>
              <w:t> </w:t>
            </w:r>
            <w:r>
              <w:rPr>
                <w:sz w:val="20"/>
              </w:rPr>
              <w:t>don’t</w:t>
            </w:r>
            <w:r>
              <w:rPr>
                <w:spacing w:val="-4"/>
                <w:sz w:val="20"/>
              </w:rPr>
              <w:t> </w:t>
            </w:r>
            <w:r>
              <w:rPr>
                <w:sz w:val="20"/>
              </w:rPr>
              <w:t>talk</w:t>
            </w:r>
            <w:r>
              <w:rPr>
                <w:spacing w:val="-4"/>
                <w:sz w:val="20"/>
              </w:rPr>
              <w:t> </w:t>
            </w:r>
            <w:r>
              <w:rPr>
                <w:sz w:val="20"/>
              </w:rPr>
              <w:t>about</w:t>
            </w:r>
            <w:r>
              <w:rPr>
                <w:spacing w:val="-5"/>
                <w:sz w:val="20"/>
              </w:rPr>
              <w:t> </w:t>
            </w:r>
            <w:r>
              <w:rPr>
                <w:sz w:val="20"/>
              </w:rPr>
              <w:t>sex,</w:t>
            </w:r>
            <w:r>
              <w:rPr>
                <w:spacing w:val="-3"/>
                <w:sz w:val="20"/>
              </w:rPr>
              <w:t> </w:t>
            </w:r>
            <w:r>
              <w:rPr>
                <w:sz w:val="20"/>
              </w:rPr>
              <w:t>you</w:t>
            </w:r>
            <w:r>
              <w:rPr>
                <w:spacing w:val="-4"/>
                <w:sz w:val="20"/>
              </w:rPr>
              <w:t> </w:t>
            </w:r>
            <w:r>
              <w:rPr>
                <w:sz w:val="20"/>
              </w:rPr>
              <w:t>just</w:t>
            </w:r>
            <w:r>
              <w:rPr>
                <w:spacing w:val="-5"/>
                <w:sz w:val="20"/>
              </w:rPr>
              <w:t> </w:t>
            </w:r>
            <w:r>
              <w:rPr>
                <w:sz w:val="20"/>
              </w:rPr>
              <w:t>do</w:t>
            </w:r>
            <w:r>
              <w:rPr>
                <w:spacing w:val="-4"/>
                <w:sz w:val="20"/>
              </w:rPr>
              <w:t> </w:t>
            </w:r>
            <w:r>
              <w:rPr>
                <w:spacing w:val="-5"/>
                <w:sz w:val="20"/>
              </w:rPr>
              <w:t>it</w:t>
            </w:r>
          </w:p>
          <w:p>
            <w:pPr>
              <w:pStyle w:val="TableParagraph"/>
              <w:spacing w:before="8"/>
              <w:rPr>
                <w:sz w:val="21"/>
              </w:rPr>
            </w:pPr>
          </w:p>
          <w:p>
            <w:pPr>
              <w:pStyle w:val="TableParagraph"/>
              <w:ind w:left="80"/>
              <w:rPr>
                <w:sz w:val="20"/>
              </w:rPr>
            </w:pPr>
            <w:r>
              <w:rPr>
                <w:color w:val="D2232A"/>
                <w:sz w:val="20"/>
              </w:rPr>
              <w:t>E</w:t>
            </w:r>
            <w:r>
              <w:rPr>
                <w:color w:val="D2232A"/>
                <w:spacing w:val="-1"/>
                <w:sz w:val="20"/>
              </w:rPr>
              <w:t> </w:t>
            </w:r>
            <w:r>
              <w:rPr>
                <w:color w:val="D2232A"/>
                <w:sz w:val="20"/>
              </w:rPr>
              <w:t>sega ni</w:t>
            </w:r>
            <w:r>
              <w:rPr>
                <w:color w:val="D2232A"/>
                <w:spacing w:val="-2"/>
                <w:sz w:val="20"/>
              </w:rPr>
              <w:t> </w:t>
            </w:r>
            <w:r>
              <w:rPr>
                <w:color w:val="D2232A"/>
                <w:sz w:val="20"/>
              </w:rPr>
              <w:t>dau</w:t>
            </w:r>
            <w:r>
              <w:rPr>
                <w:color w:val="D2232A"/>
                <w:spacing w:val="-1"/>
                <w:sz w:val="20"/>
              </w:rPr>
              <w:t> </w:t>
            </w:r>
            <w:r>
              <w:rPr>
                <w:color w:val="D2232A"/>
                <w:sz w:val="20"/>
              </w:rPr>
              <w:t>veitalanoataki</w:t>
            </w:r>
            <w:r>
              <w:rPr>
                <w:color w:val="D2232A"/>
                <w:spacing w:val="-1"/>
                <w:sz w:val="20"/>
              </w:rPr>
              <w:t> </w:t>
            </w:r>
            <w:r>
              <w:rPr>
                <w:color w:val="D2232A"/>
                <w:sz w:val="20"/>
              </w:rPr>
              <w:t>na</w:t>
            </w:r>
            <w:r>
              <w:rPr>
                <w:color w:val="D2232A"/>
                <w:spacing w:val="-1"/>
                <w:sz w:val="20"/>
              </w:rPr>
              <w:t> </w:t>
            </w:r>
            <w:r>
              <w:rPr>
                <w:color w:val="D2232A"/>
                <w:sz w:val="20"/>
              </w:rPr>
              <w:t>veidauci,</w:t>
            </w:r>
            <w:r>
              <w:rPr>
                <w:color w:val="D2232A"/>
                <w:spacing w:val="-1"/>
                <w:sz w:val="20"/>
              </w:rPr>
              <w:t> </w:t>
            </w:r>
            <w:r>
              <w:rPr>
                <w:color w:val="D2232A"/>
                <w:sz w:val="20"/>
              </w:rPr>
              <w:t>o</w:t>
            </w:r>
            <w:r>
              <w:rPr>
                <w:color w:val="D2232A"/>
                <w:spacing w:val="-1"/>
                <w:sz w:val="20"/>
              </w:rPr>
              <w:t> </w:t>
            </w:r>
            <w:r>
              <w:rPr>
                <w:color w:val="D2232A"/>
                <w:sz w:val="20"/>
              </w:rPr>
              <w:t>cakava </w:t>
            </w:r>
            <w:r>
              <w:rPr>
                <w:color w:val="D2232A"/>
                <w:spacing w:val="-5"/>
                <w:sz w:val="20"/>
              </w:rPr>
              <w:t>ga;</w:t>
            </w:r>
          </w:p>
          <w:p>
            <w:pPr>
              <w:pStyle w:val="TableParagraph"/>
              <w:spacing w:before="9"/>
              <w:rPr>
                <w:sz w:val="21"/>
              </w:rPr>
            </w:pPr>
          </w:p>
          <w:p>
            <w:pPr>
              <w:pStyle w:val="TableParagraph"/>
              <w:ind w:left="80"/>
              <w:rPr>
                <w:sz w:val="20"/>
              </w:rPr>
            </w:pPr>
            <w:r>
              <w:rPr>
                <w:color w:val="00AEEF"/>
                <w:sz w:val="20"/>
              </w:rPr>
              <w:t>Sex</w:t>
            </w:r>
            <w:r>
              <w:rPr>
                <w:color w:val="00AEEF"/>
                <w:spacing w:val="-2"/>
                <w:sz w:val="20"/>
              </w:rPr>
              <w:t> </w:t>
            </w:r>
            <w:r>
              <w:rPr>
                <w:color w:val="00AEEF"/>
                <w:sz w:val="20"/>
              </w:rPr>
              <w:t>ke</w:t>
            </w:r>
            <w:r>
              <w:rPr>
                <w:color w:val="00AEEF"/>
                <w:spacing w:val="-1"/>
                <w:sz w:val="20"/>
              </w:rPr>
              <w:t> </w:t>
            </w:r>
            <w:r>
              <w:rPr>
                <w:color w:val="00AEEF"/>
                <w:sz w:val="20"/>
              </w:rPr>
              <w:t>bare</w:t>
            </w:r>
            <w:r>
              <w:rPr>
                <w:color w:val="00AEEF"/>
                <w:spacing w:val="-3"/>
                <w:sz w:val="20"/>
              </w:rPr>
              <w:t> </w:t>
            </w:r>
            <w:r>
              <w:rPr>
                <w:color w:val="00AEEF"/>
                <w:sz w:val="20"/>
              </w:rPr>
              <w:t>mein</w:t>
            </w:r>
            <w:r>
              <w:rPr>
                <w:color w:val="00AEEF"/>
                <w:spacing w:val="-1"/>
                <w:sz w:val="20"/>
              </w:rPr>
              <w:t> </w:t>
            </w:r>
            <w:r>
              <w:rPr>
                <w:color w:val="00AEEF"/>
                <w:sz w:val="20"/>
              </w:rPr>
              <w:t>kabhi</w:t>
            </w:r>
            <w:r>
              <w:rPr>
                <w:color w:val="00AEEF"/>
                <w:spacing w:val="-1"/>
                <w:sz w:val="20"/>
              </w:rPr>
              <w:t> </w:t>
            </w:r>
            <w:r>
              <w:rPr>
                <w:color w:val="00AEEF"/>
                <w:sz w:val="20"/>
              </w:rPr>
              <w:t>baat</w:t>
            </w:r>
            <w:r>
              <w:rPr>
                <w:color w:val="00AEEF"/>
                <w:spacing w:val="-3"/>
                <w:sz w:val="20"/>
              </w:rPr>
              <w:t> </w:t>
            </w:r>
            <w:r>
              <w:rPr>
                <w:color w:val="00AEEF"/>
                <w:sz w:val="20"/>
              </w:rPr>
              <w:t>nai</w:t>
            </w:r>
            <w:r>
              <w:rPr>
                <w:color w:val="00AEEF"/>
                <w:spacing w:val="-2"/>
                <w:sz w:val="20"/>
              </w:rPr>
              <w:t> </w:t>
            </w:r>
            <w:r>
              <w:rPr>
                <w:color w:val="00AEEF"/>
                <w:sz w:val="20"/>
              </w:rPr>
              <w:t>kara</w:t>
            </w:r>
            <w:r>
              <w:rPr>
                <w:color w:val="00AEEF"/>
                <w:spacing w:val="-1"/>
                <w:sz w:val="20"/>
              </w:rPr>
              <w:t> </w:t>
            </w:r>
            <w:r>
              <w:rPr>
                <w:color w:val="00AEEF"/>
                <w:sz w:val="20"/>
              </w:rPr>
              <w:t>jaaye</w:t>
            </w:r>
            <w:r>
              <w:rPr>
                <w:color w:val="00AEEF"/>
                <w:spacing w:val="-3"/>
                <w:sz w:val="20"/>
              </w:rPr>
              <w:t> </w:t>
            </w:r>
            <w:r>
              <w:rPr>
                <w:color w:val="00AEEF"/>
                <w:sz w:val="20"/>
              </w:rPr>
              <w:t>hai,</w:t>
            </w:r>
            <w:r>
              <w:rPr>
                <w:color w:val="00AEEF"/>
                <w:spacing w:val="-2"/>
                <w:sz w:val="20"/>
              </w:rPr>
              <w:t> </w:t>
            </w:r>
            <w:r>
              <w:rPr>
                <w:color w:val="00AEEF"/>
                <w:sz w:val="20"/>
              </w:rPr>
              <w:t>khali</w:t>
            </w:r>
            <w:r>
              <w:rPr>
                <w:color w:val="00AEEF"/>
                <w:spacing w:val="-1"/>
                <w:sz w:val="20"/>
              </w:rPr>
              <w:t> </w:t>
            </w:r>
            <w:r>
              <w:rPr>
                <w:color w:val="00AEEF"/>
                <w:sz w:val="20"/>
              </w:rPr>
              <w:t>sex</w:t>
            </w:r>
            <w:r>
              <w:rPr>
                <w:color w:val="00AEEF"/>
                <w:spacing w:val="-2"/>
                <w:sz w:val="20"/>
              </w:rPr>
              <w:t> </w:t>
            </w:r>
            <w:r>
              <w:rPr>
                <w:color w:val="00AEEF"/>
                <w:sz w:val="20"/>
              </w:rPr>
              <w:t>kara</w:t>
            </w:r>
            <w:r>
              <w:rPr>
                <w:color w:val="00AEEF"/>
                <w:spacing w:val="-1"/>
                <w:sz w:val="20"/>
              </w:rPr>
              <w:t> </w:t>
            </w:r>
            <w:r>
              <w:rPr>
                <w:color w:val="00AEEF"/>
                <w:sz w:val="20"/>
              </w:rPr>
              <w:t>jaaye</w:t>
            </w:r>
            <w:r>
              <w:rPr>
                <w:color w:val="00AEEF"/>
                <w:spacing w:val="-2"/>
                <w:sz w:val="20"/>
              </w:rPr>
              <w:t> </w:t>
            </w:r>
            <w:r>
              <w:rPr>
                <w:color w:val="00AEEF"/>
                <w:spacing w:val="-5"/>
                <w:sz w:val="20"/>
              </w:rPr>
              <w:t>hai</w:t>
            </w:r>
          </w:p>
        </w:tc>
        <w:tc>
          <w:tcPr>
            <w:tcW w:w="865" w:type="dxa"/>
          </w:tcPr>
          <w:p>
            <w:pPr>
              <w:pStyle w:val="TableParagraph"/>
              <w:rPr>
                <w:rFonts w:ascii="Times New Roman"/>
                <w:sz w:val="20"/>
              </w:rPr>
            </w:pPr>
          </w:p>
        </w:tc>
        <w:tc>
          <w:tcPr>
            <w:tcW w:w="744" w:type="dxa"/>
          </w:tcPr>
          <w:p>
            <w:pPr>
              <w:pStyle w:val="TableParagraph"/>
              <w:rPr>
                <w:rFonts w:ascii="Times New Roman"/>
                <w:sz w:val="20"/>
              </w:rPr>
            </w:pPr>
          </w:p>
        </w:tc>
        <w:tc>
          <w:tcPr>
            <w:tcW w:w="1033" w:type="dxa"/>
          </w:tcPr>
          <w:p>
            <w:pPr>
              <w:pStyle w:val="TableParagraph"/>
              <w:rPr>
                <w:rFonts w:ascii="Times New Roman"/>
                <w:sz w:val="20"/>
              </w:rPr>
            </w:pPr>
          </w:p>
        </w:tc>
      </w:tr>
      <w:tr>
        <w:trPr>
          <w:trHeight w:val="1720" w:hRule="atLeast"/>
        </w:trPr>
        <w:tc>
          <w:tcPr>
            <w:tcW w:w="7069" w:type="dxa"/>
            <w:tcBorders>
              <w:bottom w:val="single" w:sz="12" w:space="0" w:color="000000"/>
            </w:tcBorders>
          </w:tcPr>
          <w:p>
            <w:pPr>
              <w:pStyle w:val="TableParagraph"/>
              <w:spacing w:before="28"/>
              <w:ind w:left="80"/>
              <w:rPr>
                <w:sz w:val="20"/>
              </w:rPr>
            </w:pPr>
            <w:r>
              <w:rPr>
                <w:sz w:val="20"/>
              </w:rPr>
              <w:t>5.</w:t>
            </w:r>
            <w:r>
              <w:rPr>
                <w:spacing w:val="-3"/>
                <w:sz w:val="20"/>
              </w:rPr>
              <w:t> </w:t>
            </w:r>
            <w:r>
              <w:rPr>
                <w:sz w:val="20"/>
              </w:rPr>
              <w:t>Women</w:t>
            </w:r>
            <w:r>
              <w:rPr>
                <w:spacing w:val="-2"/>
                <w:sz w:val="20"/>
              </w:rPr>
              <w:t> </w:t>
            </w:r>
            <w:r>
              <w:rPr>
                <w:sz w:val="20"/>
              </w:rPr>
              <w:t>who</w:t>
            </w:r>
            <w:r>
              <w:rPr>
                <w:spacing w:val="-3"/>
                <w:sz w:val="20"/>
              </w:rPr>
              <w:t> </w:t>
            </w:r>
            <w:r>
              <w:rPr>
                <w:sz w:val="20"/>
              </w:rPr>
              <w:t>carry</w:t>
            </w:r>
            <w:r>
              <w:rPr>
                <w:spacing w:val="-1"/>
                <w:sz w:val="20"/>
              </w:rPr>
              <w:t> </w:t>
            </w:r>
            <w:r>
              <w:rPr>
                <w:sz w:val="20"/>
              </w:rPr>
              <w:t>condoms</w:t>
            </w:r>
            <w:r>
              <w:rPr>
                <w:spacing w:val="-1"/>
                <w:sz w:val="20"/>
              </w:rPr>
              <w:t> </w:t>
            </w:r>
            <w:r>
              <w:rPr>
                <w:sz w:val="20"/>
              </w:rPr>
              <w:t>on</w:t>
            </w:r>
            <w:r>
              <w:rPr>
                <w:spacing w:val="-3"/>
                <w:sz w:val="20"/>
              </w:rPr>
              <w:t> </w:t>
            </w:r>
            <w:r>
              <w:rPr>
                <w:sz w:val="20"/>
              </w:rPr>
              <w:t>them</w:t>
            </w:r>
            <w:r>
              <w:rPr>
                <w:spacing w:val="-1"/>
                <w:sz w:val="20"/>
              </w:rPr>
              <w:t> </w:t>
            </w:r>
            <w:r>
              <w:rPr>
                <w:sz w:val="20"/>
              </w:rPr>
              <w:t>are</w:t>
            </w:r>
            <w:r>
              <w:rPr>
                <w:spacing w:val="-3"/>
                <w:sz w:val="20"/>
              </w:rPr>
              <w:t> </w:t>
            </w:r>
            <w:r>
              <w:rPr>
                <w:sz w:val="20"/>
              </w:rPr>
              <w:t>seen</w:t>
            </w:r>
            <w:r>
              <w:rPr>
                <w:spacing w:val="-1"/>
                <w:sz w:val="20"/>
              </w:rPr>
              <w:t> </w:t>
            </w:r>
            <w:r>
              <w:rPr>
                <w:sz w:val="20"/>
              </w:rPr>
              <w:t>as</w:t>
            </w:r>
            <w:r>
              <w:rPr>
                <w:spacing w:val="-2"/>
                <w:sz w:val="20"/>
              </w:rPr>
              <w:t> ‘easy’</w:t>
            </w:r>
          </w:p>
          <w:p>
            <w:pPr>
              <w:pStyle w:val="TableParagraph"/>
              <w:spacing w:before="8"/>
              <w:rPr>
                <w:sz w:val="21"/>
              </w:rPr>
            </w:pPr>
          </w:p>
          <w:p>
            <w:pPr>
              <w:pStyle w:val="TableParagraph"/>
              <w:spacing w:line="249" w:lineRule="auto"/>
              <w:ind w:left="80"/>
              <w:rPr>
                <w:sz w:val="20"/>
              </w:rPr>
            </w:pPr>
            <w:r>
              <w:rPr>
                <w:color w:val="D2232A"/>
                <w:sz w:val="20"/>
              </w:rPr>
              <w:t>O</w:t>
            </w:r>
            <w:r>
              <w:rPr>
                <w:color w:val="D2232A"/>
                <w:spacing w:val="-3"/>
                <w:sz w:val="20"/>
              </w:rPr>
              <w:t> </w:t>
            </w:r>
            <w:r>
              <w:rPr>
                <w:color w:val="D2232A"/>
                <w:sz w:val="20"/>
              </w:rPr>
              <w:t>ira</w:t>
            </w:r>
            <w:r>
              <w:rPr>
                <w:color w:val="D2232A"/>
                <w:spacing w:val="-4"/>
                <w:sz w:val="20"/>
              </w:rPr>
              <w:t> </w:t>
            </w:r>
            <w:r>
              <w:rPr>
                <w:color w:val="D2232A"/>
                <w:sz w:val="20"/>
              </w:rPr>
              <w:t>na</w:t>
            </w:r>
            <w:r>
              <w:rPr>
                <w:color w:val="D2232A"/>
                <w:spacing w:val="-4"/>
                <w:sz w:val="20"/>
              </w:rPr>
              <w:t> </w:t>
            </w:r>
            <w:r>
              <w:rPr>
                <w:color w:val="D2232A"/>
                <w:sz w:val="20"/>
              </w:rPr>
              <w:t>yalewa</w:t>
            </w:r>
            <w:r>
              <w:rPr>
                <w:color w:val="D2232A"/>
                <w:spacing w:val="-3"/>
                <w:sz w:val="20"/>
              </w:rPr>
              <w:t> </w:t>
            </w:r>
            <w:r>
              <w:rPr>
                <w:color w:val="D2232A"/>
                <w:sz w:val="20"/>
              </w:rPr>
              <w:t>era</w:t>
            </w:r>
            <w:r>
              <w:rPr>
                <w:color w:val="D2232A"/>
                <w:spacing w:val="-4"/>
                <w:sz w:val="20"/>
              </w:rPr>
              <w:t> </w:t>
            </w:r>
            <w:r>
              <w:rPr>
                <w:color w:val="D2232A"/>
                <w:sz w:val="20"/>
              </w:rPr>
              <w:t>dau</w:t>
            </w:r>
            <w:r>
              <w:rPr>
                <w:color w:val="D2232A"/>
                <w:spacing w:val="-4"/>
                <w:sz w:val="20"/>
              </w:rPr>
              <w:t> </w:t>
            </w:r>
            <w:r>
              <w:rPr>
                <w:color w:val="D2232A"/>
                <w:sz w:val="20"/>
              </w:rPr>
              <w:t>kauta</w:t>
            </w:r>
            <w:r>
              <w:rPr>
                <w:color w:val="D2232A"/>
                <w:spacing w:val="-3"/>
                <w:sz w:val="20"/>
              </w:rPr>
              <w:t> </w:t>
            </w:r>
            <w:r>
              <w:rPr>
                <w:color w:val="D2232A"/>
                <w:sz w:val="20"/>
              </w:rPr>
              <w:t>wavoki</w:t>
            </w:r>
            <w:r>
              <w:rPr>
                <w:color w:val="D2232A"/>
                <w:spacing w:val="-4"/>
                <w:sz w:val="20"/>
              </w:rPr>
              <w:t> </w:t>
            </w:r>
            <w:r>
              <w:rPr>
                <w:color w:val="D2232A"/>
                <w:sz w:val="20"/>
              </w:rPr>
              <w:t>na</w:t>
            </w:r>
            <w:r>
              <w:rPr>
                <w:color w:val="D2232A"/>
                <w:spacing w:val="-4"/>
                <w:sz w:val="20"/>
              </w:rPr>
              <w:t> </w:t>
            </w:r>
            <w:r>
              <w:rPr>
                <w:color w:val="D2232A"/>
                <w:sz w:val="20"/>
              </w:rPr>
              <w:t>i</w:t>
            </w:r>
            <w:r>
              <w:rPr>
                <w:color w:val="D2232A"/>
                <w:spacing w:val="-4"/>
                <w:sz w:val="20"/>
              </w:rPr>
              <w:t> </w:t>
            </w:r>
            <w:r>
              <w:rPr>
                <w:color w:val="D2232A"/>
                <w:sz w:val="20"/>
              </w:rPr>
              <w:t>tataqomaki</w:t>
            </w:r>
            <w:r>
              <w:rPr>
                <w:color w:val="D2232A"/>
                <w:spacing w:val="-3"/>
                <w:sz w:val="20"/>
              </w:rPr>
              <w:t> </w:t>
            </w:r>
            <w:r>
              <w:rPr>
                <w:color w:val="D2232A"/>
                <w:sz w:val="20"/>
              </w:rPr>
              <w:t>(condom)</w:t>
            </w:r>
            <w:r>
              <w:rPr>
                <w:color w:val="D2232A"/>
                <w:spacing w:val="-3"/>
                <w:sz w:val="20"/>
              </w:rPr>
              <w:t> </w:t>
            </w:r>
            <w:r>
              <w:rPr>
                <w:color w:val="D2232A"/>
                <w:sz w:val="20"/>
              </w:rPr>
              <w:t>era</w:t>
            </w:r>
            <w:r>
              <w:rPr>
                <w:color w:val="D2232A"/>
                <w:spacing w:val="-4"/>
                <w:sz w:val="20"/>
              </w:rPr>
              <w:t> </w:t>
            </w:r>
            <w:r>
              <w:rPr>
                <w:color w:val="D2232A"/>
                <w:sz w:val="20"/>
              </w:rPr>
              <w:t>dau vakatokai me ra “yalewa rawarawa”</w:t>
            </w:r>
          </w:p>
          <w:p>
            <w:pPr>
              <w:pStyle w:val="TableParagraph"/>
              <w:spacing w:before="2"/>
              <w:rPr>
                <w:sz w:val="20"/>
              </w:rPr>
            </w:pPr>
          </w:p>
          <w:p>
            <w:pPr>
              <w:pStyle w:val="TableParagraph"/>
              <w:spacing w:line="240" w:lineRule="atLeast"/>
              <w:ind w:left="80"/>
              <w:rPr>
                <w:sz w:val="20"/>
              </w:rPr>
            </w:pPr>
            <w:r>
              <w:rPr>
                <w:color w:val="00AEEF"/>
                <w:sz w:val="20"/>
              </w:rPr>
              <w:t>Jon</w:t>
            </w:r>
            <w:r>
              <w:rPr>
                <w:color w:val="00AEEF"/>
                <w:spacing w:val="-3"/>
                <w:sz w:val="20"/>
              </w:rPr>
              <w:t> </w:t>
            </w:r>
            <w:r>
              <w:rPr>
                <w:color w:val="00AEEF"/>
                <w:sz w:val="20"/>
              </w:rPr>
              <w:t>aurat</w:t>
            </w:r>
            <w:r>
              <w:rPr>
                <w:color w:val="00AEEF"/>
                <w:spacing w:val="-4"/>
                <w:sz w:val="20"/>
              </w:rPr>
              <w:t> </w:t>
            </w:r>
            <w:r>
              <w:rPr>
                <w:color w:val="00AEEF"/>
                <w:sz w:val="20"/>
              </w:rPr>
              <w:t>long</w:t>
            </w:r>
            <w:r>
              <w:rPr>
                <w:color w:val="00AEEF"/>
                <w:spacing w:val="-4"/>
                <w:sz w:val="20"/>
              </w:rPr>
              <w:t> </w:t>
            </w:r>
            <w:r>
              <w:rPr>
                <w:color w:val="00AEEF"/>
                <w:sz w:val="20"/>
              </w:rPr>
              <w:t>apan</w:t>
            </w:r>
            <w:r>
              <w:rPr>
                <w:color w:val="00AEEF"/>
                <w:spacing w:val="-4"/>
                <w:sz w:val="20"/>
              </w:rPr>
              <w:t> </w:t>
            </w:r>
            <w:r>
              <w:rPr>
                <w:color w:val="00AEEF"/>
                <w:sz w:val="20"/>
              </w:rPr>
              <w:t>paas</w:t>
            </w:r>
            <w:r>
              <w:rPr>
                <w:color w:val="00AEEF"/>
                <w:spacing w:val="-4"/>
                <w:sz w:val="20"/>
              </w:rPr>
              <w:t> </w:t>
            </w:r>
            <w:r>
              <w:rPr>
                <w:color w:val="00AEEF"/>
                <w:sz w:val="20"/>
              </w:rPr>
              <w:t>condom</w:t>
            </w:r>
            <w:r>
              <w:rPr>
                <w:color w:val="00AEEF"/>
                <w:spacing w:val="-3"/>
                <w:sz w:val="20"/>
              </w:rPr>
              <w:t> </w:t>
            </w:r>
            <w:r>
              <w:rPr>
                <w:color w:val="00AEEF"/>
                <w:sz w:val="20"/>
              </w:rPr>
              <w:t>rakhe</w:t>
            </w:r>
            <w:r>
              <w:rPr>
                <w:color w:val="00AEEF"/>
                <w:spacing w:val="-3"/>
                <w:sz w:val="20"/>
              </w:rPr>
              <w:t> </w:t>
            </w:r>
            <w:r>
              <w:rPr>
                <w:color w:val="00AEEF"/>
                <w:sz w:val="20"/>
              </w:rPr>
              <w:t>ulong</w:t>
            </w:r>
            <w:r>
              <w:rPr>
                <w:color w:val="00AEEF"/>
                <w:spacing w:val="-4"/>
                <w:sz w:val="20"/>
              </w:rPr>
              <w:t> </w:t>
            </w:r>
            <w:r>
              <w:rPr>
                <w:color w:val="00AEEF"/>
                <w:sz w:val="20"/>
              </w:rPr>
              <w:t>kharab</w:t>
            </w:r>
            <w:r>
              <w:rPr>
                <w:color w:val="00AEEF"/>
                <w:spacing w:val="-3"/>
                <w:sz w:val="20"/>
              </w:rPr>
              <w:t> </w:t>
            </w:r>
            <w:r>
              <w:rPr>
                <w:color w:val="00AEEF"/>
                <w:sz w:val="20"/>
              </w:rPr>
              <w:t>aurat</w:t>
            </w:r>
            <w:r>
              <w:rPr>
                <w:color w:val="00AEEF"/>
                <w:spacing w:val="-4"/>
                <w:sz w:val="20"/>
              </w:rPr>
              <w:t> </w:t>
            </w:r>
            <w:r>
              <w:rPr>
                <w:color w:val="00AEEF"/>
                <w:sz w:val="20"/>
              </w:rPr>
              <w:t>hai</w:t>
            </w:r>
            <w:r>
              <w:rPr>
                <w:color w:val="00AEEF"/>
                <w:spacing w:val="-4"/>
                <w:sz w:val="20"/>
              </w:rPr>
              <w:t> </w:t>
            </w:r>
            <w:r>
              <w:rPr>
                <w:color w:val="00AEEF"/>
                <w:sz w:val="20"/>
              </w:rPr>
              <w:t>because</w:t>
            </w:r>
            <w:r>
              <w:rPr>
                <w:color w:val="00AEEF"/>
                <w:spacing w:val="-4"/>
                <w:sz w:val="20"/>
              </w:rPr>
              <w:t> </w:t>
            </w:r>
            <w:r>
              <w:rPr>
                <w:color w:val="00AEEF"/>
                <w:sz w:val="20"/>
              </w:rPr>
              <w:t>oo long koi ke sange ready rahe hai soote ke liye</w:t>
            </w:r>
          </w:p>
        </w:tc>
        <w:tc>
          <w:tcPr>
            <w:tcW w:w="865" w:type="dxa"/>
            <w:tcBorders>
              <w:bottom w:val="single" w:sz="12" w:space="0" w:color="000000"/>
            </w:tcBorders>
          </w:tcPr>
          <w:p>
            <w:pPr>
              <w:pStyle w:val="TableParagraph"/>
              <w:rPr>
                <w:rFonts w:ascii="Times New Roman"/>
                <w:sz w:val="20"/>
              </w:rPr>
            </w:pPr>
          </w:p>
        </w:tc>
        <w:tc>
          <w:tcPr>
            <w:tcW w:w="744" w:type="dxa"/>
            <w:tcBorders>
              <w:bottom w:val="single" w:sz="12" w:space="0" w:color="000000"/>
            </w:tcBorders>
          </w:tcPr>
          <w:p>
            <w:pPr>
              <w:pStyle w:val="TableParagraph"/>
              <w:rPr>
                <w:rFonts w:ascii="Times New Roman"/>
                <w:sz w:val="20"/>
              </w:rPr>
            </w:pPr>
          </w:p>
        </w:tc>
        <w:tc>
          <w:tcPr>
            <w:tcW w:w="1033" w:type="dxa"/>
            <w:tcBorders>
              <w:bottom w:val="single" w:sz="12" w:space="0" w:color="000000"/>
            </w:tcBorders>
          </w:tcPr>
          <w:p>
            <w:pPr>
              <w:pStyle w:val="TableParagraph"/>
              <w:rPr>
                <w:rFonts w:ascii="Times New Roman"/>
                <w:sz w:val="20"/>
              </w:rPr>
            </w:pPr>
          </w:p>
        </w:tc>
      </w:tr>
    </w:tbl>
    <w:p>
      <w:pPr>
        <w:spacing w:after="0"/>
        <w:rPr>
          <w:rFonts w:ascii="Times New Roman"/>
          <w:sz w:val="20"/>
        </w:rPr>
        <w:sectPr>
          <w:pgSz w:w="11910" w:h="16840"/>
          <w:pgMar w:header="0" w:footer="379" w:top="1440" w:bottom="560" w:left="0" w:right="0"/>
        </w:sectPr>
      </w:pPr>
    </w:p>
    <w:p>
      <w:pPr>
        <w:pStyle w:val="BodyText"/>
        <w:rPr>
          <w:sz w:val="20"/>
        </w:rPr>
      </w:pPr>
    </w:p>
    <w:p>
      <w:pPr>
        <w:pStyle w:val="BodyText"/>
        <w:rPr>
          <w:sz w:val="20"/>
        </w:rPr>
      </w:pPr>
    </w:p>
    <w:p>
      <w:pPr>
        <w:pStyle w:val="BodyText"/>
        <w:spacing w:before="6"/>
        <w:rPr>
          <w:sz w:val="16"/>
        </w:rPr>
      </w:pPr>
    </w:p>
    <w:tbl>
      <w:tblPr>
        <w:tblW w:w="0" w:type="auto"/>
        <w:jc w:val="left"/>
        <w:tblInd w:w="9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069"/>
        <w:gridCol w:w="865"/>
        <w:gridCol w:w="744"/>
        <w:gridCol w:w="1033"/>
      </w:tblGrid>
      <w:tr>
        <w:trPr>
          <w:trHeight w:val="525" w:hRule="atLeast"/>
        </w:trPr>
        <w:tc>
          <w:tcPr>
            <w:tcW w:w="7069" w:type="dxa"/>
          </w:tcPr>
          <w:p>
            <w:pPr>
              <w:pStyle w:val="TableParagraph"/>
              <w:spacing w:before="28"/>
              <w:ind w:left="80"/>
              <w:rPr>
                <w:b/>
                <w:sz w:val="20"/>
              </w:rPr>
            </w:pPr>
            <w:r>
              <w:rPr>
                <w:b/>
                <w:spacing w:val="-2"/>
                <w:sz w:val="20"/>
              </w:rPr>
              <w:t>MALES</w:t>
            </w:r>
          </w:p>
        </w:tc>
        <w:tc>
          <w:tcPr>
            <w:tcW w:w="865" w:type="dxa"/>
          </w:tcPr>
          <w:p>
            <w:pPr>
              <w:pStyle w:val="TableParagraph"/>
              <w:spacing w:before="28"/>
              <w:ind w:left="79"/>
              <w:rPr>
                <w:b/>
                <w:sz w:val="20"/>
              </w:rPr>
            </w:pPr>
            <w:r>
              <w:rPr>
                <w:b/>
                <w:spacing w:val="-2"/>
                <w:sz w:val="20"/>
              </w:rPr>
              <w:t>Agree</w:t>
            </w:r>
          </w:p>
        </w:tc>
        <w:tc>
          <w:tcPr>
            <w:tcW w:w="744" w:type="dxa"/>
          </w:tcPr>
          <w:p>
            <w:pPr>
              <w:pStyle w:val="TableParagraph"/>
              <w:spacing w:line="240" w:lineRule="atLeast" w:before="18"/>
              <w:ind w:left="79" w:right="68"/>
              <w:rPr>
                <w:b/>
                <w:sz w:val="20"/>
              </w:rPr>
            </w:pPr>
            <w:r>
              <w:rPr>
                <w:b/>
                <w:spacing w:val="-2"/>
                <w:sz w:val="20"/>
              </w:rPr>
              <w:t>Partly Agree</w:t>
            </w:r>
          </w:p>
        </w:tc>
        <w:tc>
          <w:tcPr>
            <w:tcW w:w="1033" w:type="dxa"/>
          </w:tcPr>
          <w:p>
            <w:pPr>
              <w:pStyle w:val="TableParagraph"/>
              <w:spacing w:line="240" w:lineRule="atLeast" w:before="18"/>
              <w:ind w:left="78" w:right="295"/>
              <w:rPr>
                <w:b/>
                <w:sz w:val="20"/>
              </w:rPr>
            </w:pPr>
            <w:r>
              <w:rPr>
                <w:b/>
                <w:sz w:val="20"/>
              </w:rPr>
              <w:t>Do</w:t>
            </w:r>
            <w:r>
              <w:rPr>
                <w:b/>
                <w:spacing w:val="-14"/>
                <w:sz w:val="20"/>
              </w:rPr>
              <w:t> </w:t>
            </w:r>
            <w:r>
              <w:rPr>
                <w:b/>
                <w:sz w:val="20"/>
              </w:rPr>
              <w:t>not </w:t>
            </w:r>
            <w:r>
              <w:rPr>
                <w:b/>
                <w:spacing w:val="-2"/>
                <w:sz w:val="20"/>
              </w:rPr>
              <w:t>Agree</w:t>
            </w:r>
          </w:p>
        </w:tc>
      </w:tr>
      <w:tr>
        <w:trPr>
          <w:trHeight w:val="1965" w:hRule="atLeast"/>
        </w:trPr>
        <w:tc>
          <w:tcPr>
            <w:tcW w:w="7069" w:type="dxa"/>
          </w:tcPr>
          <w:p>
            <w:pPr>
              <w:pStyle w:val="TableParagraph"/>
              <w:spacing w:line="249" w:lineRule="auto" w:before="28"/>
              <w:ind w:left="80"/>
              <w:rPr>
                <w:sz w:val="20"/>
              </w:rPr>
            </w:pPr>
            <w:r>
              <w:rPr>
                <w:sz w:val="20"/>
              </w:rPr>
              <w:t>6.</w:t>
            </w:r>
            <w:r>
              <w:rPr>
                <w:spacing w:val="-4"/>
                <w:sz w:val="20"/>
              </w:rPr>
              <w:t> </w:t>
            </w:r>
            <w:r>
              <w:rPr>
                <w:sz w:val="20"/>
              </w:rPr>
              <w:t>Changin</w:t>
            </w:r>
            <w:r>
              <w:rPr>
                <w:spacing w:val="-4"/>
                <w:sz w:val="20"/>
              </w:rPr>
              <w:t> </w:t>
            </w:r>
            <w:r>
              <w:rPr>
                <w:sz w:val="20"/>
              </w:rPr>
              <w:t>gnappies,</w:t>
            </w:r>
            <w:r>
              <w:rPr>
                <w:spacing w:val="-4"/>
                <w:sz w:val="20"/>
              </w:rPr>
              <w:t> </w:t>
            </w:r>
            <w:r>
              <w:rPr>
                <w:sz w:val="20"/>
              </w:rPr>
              <w:t>giving</w:t>
            </w:r>
            <w:r>
              <w:rPr>
                <w:spacing w:val="-4"/>
                <w:sz w:val="20"/>
              </w:rPr>
              <w:t> </w:t>
            </w:r>
            <w:r>
              <w:rPr>
                <w:sz w:val="20"/>
              </w:rPr>
              <w:t>the</w:t>
            </w:r>
            <w:r>
              <w:rPr>
                <w:spacing w:val="-3"/>
                <w:sz w:val="20"/>
              </w:rPr>
              <w:t> </w:t>
            </w:r>
            <w:r>
              <w:rPr>
                <w:sz w:val="20"/>
              </w:rPr>
              <w:t>kids</w:t>
            </w:r>
            <w:r>
              <w:rPr>
                <w:spacing w:val="-3"/>
                <w:sz w:val="20"/>
              </w:rPr>
              <w:t> </w:t>
            </w:r>
            <w:r>
              <w:rPr>
                <w:sz w:val="20"/>
              </w:rPr>
              <w:t>a</w:t>
            </w:r>
            <w:r>
              <w:rPr>
                <w:spacing w:val="-4"/>
                <w:sz w:val="20"/>
              </w:rPr>
              <w:t> </w:t>
            </w:r>
            <w:r>
              <w:rPr>
                <w:sz w:val="20"/>
              </w:rPr>
              <w:t>bath,</w:t>
            </w:r>
            <w:r>
              <w:rPr>
                <w:spacing w:val="-4"/>
                <w:sz w:val="20"/>
              </w:rPr>
              <w:t> </w:t>
            </w:r>
            <w:r>
              <w:rPr>
                <w:sz w:val="20"/>
              </w:rPr>
              <w:t>and</w:t>
            </w:r>
            <w:r>
              <w:rPr>
                <w:spacing w:val="-4"/>
                <w:sz w:val="20"/>
              </w:rPr>
              <w:t> </w:t>
            </w:r>
            <w:r>
              <w:rPr>
                <w:sz w:val="20"/>
              </w:rPr>
              <w:t>feeding</w:t>
            </w:r>
            <w:r>
              <w:rPr>
                <w:spacing w:val="-3"/>
                <w:sz w:val="20"/>
              </w:rPr>
              <w:t> </w:t>
            </w:r>
            <w:r>
              <w:rPr>
                <w:sz w:val="20"/>
              </w:rPr>
              <w:t>the</w:t>
            </w:r>
            <w:r>
              <w:rPr>
                <w:spacing w:val="-3"/>
                <w:sz w:val="20"/>
              </w:rPr>
              <w:t> </w:t>
            </w:r>
            <w:r>
              <w:rPr>
                <w:sz w:val="20"/>
              </w:rPr>
              <w:t>kids</w:t>
            </w:r>
            <w:r>
              <w:rPr>
                <w:spacing w:val="-3"/>
                <w:sz w:val="20"/>
              </w:rPr>
              <w:t> </w:t>
            </w:r>
            <w:r>
              <w:rPr>
                <w:sz w:val="20"/>
              </w:rPr>
              <w:t>are</w:t>
            </w:r>
            <w:r>
              <w:rPr>
                <w:spacing w:val="-4"/>
                <w:sz w:val="20"/>
              </w:rPr>
              <w:t> </w:t>
            </w:r>
            <w:r>
              <w:rPr>
                <w:sz w:val="20"/>
              </w:rPr>
              <w:t>the mothers’</w:t>
            </w:r>
            <w:r>
              <w:rPr>
                <w:spacing w:val="-1"/>
                <w:sz w:val="20"/>
              </w:rPr>
              <w:t> </w:t>
            </w:r>
            <w:r>
              <w:rPr>
                <w:sz w:val="20"/>
              </w:rPr>
              <w:t>responsibility</w:t>
            </w:r>
          </w:p>
          <w:p>
            <w:pPr>
              <w:pStyle w:val="TableParagraph"/>
              <w:rPr>
                <w:sz w:val="21"/>
              </w:rPr>
            </w:pPr>
          </w:p>
          <w:p>
            <w:pPr>
              <w:pStyle w:val="TableParagraph"/>
              <w:spacing w:line="249" w:lineRule="auto"/>
              <w:ind w:left="80" w:right="196"/>
              <w:rPr>
                <w:sz w:val="20"/>
              </w:rPr>
            </w:pPr>
            <w:r>
              <w:rPr>
                <w:color w:val="D2232A"/>
                <w:sz w:val="20"/>
              </w:rPr>
              <w:t>Na</w:t>
            </w:r>
            <w:r>
              <w:rPr>
                <w:color w:val="D2232A"/>
                <w:spacing w:val="-3"/>
                <w:sz w:val="20"/>
              </w:rPr>
              <w:t> </w:t>
            </w:r>
            <w:r>
              <w:rPr>
                <w:color w:val="D2232A"/>
                <w:sz w:val="20"/>
              </w:rPr>
              <w:t>veisautaki</w:t>
            </w:r>
            <w:r>
              <w:rPr>
                <w:color w:val="D2232A"/>
                <w:spacing w:val="-2"/>
                <w:sz w:val="20"/>
              </w:rPr>
              <w:t> </w:t>
            </w:r>
            <w:r>
              <w:rPr>
                <w:color w:val="D2232A"/>
                <w:sz w:val="20"/>
              </w:rPr>
              <w:t>ni</w:t>
            </w:r>
            <w:r>
              <w:rPr>
                <w:color w:val="D2232A"/>
                <w:spacing w:val="-3"/>
                <w:sz w:val="20"/>
              </w:rPr>
              <w:t> </w:t>
            </w:r>
            <w:r>
              <w:rPr>
                <w:color w:val="D2232A"/>
                <w:sz w:val="20"/>
              </w:rPr>
              <w:t>pikini,</w:t>
            </w:r>
            <w:r>
              <w:rPr>
                <w:color w:val="D2232A"/>
                <w:spacing w:val="-3"/>
                <w:sz w:val="20"/>
              </w:rPr>
              <w:t> </w:t>
            </w:r>
            <w:r>
              <w:rPr>
                <w:color w:val="D2232A"/>
                <w:sz w:val="20"/>
              </w:rPr>
              <w:t>sisili</w:t>
            </w:r>
            <w:r>
              <w:rPr>
                <w:color w:val="D2232A"/>
                <w:spacing w:val="-2"/>
                <w:sz w:val="20"/>
              </w:rPr>
              <w:t> </w:t>
            </w:r>
            <w:r>
              <w:rPr>
                <w:color w:val="D2232A"/>
                <w:sz w:val="20"/>
              </w:rPr>
              <w:t>ni</w:t>
            </w:r>
            <w:r>
              <w:rPr>
                <w:color w:val="D2232A"/>
                <w:spacing w:val="-3"/>
                <w:sz w:val="20"/>
              </w:rPr>
              <w:t> </w:t>
            </w:r>
            <w:r>
              <w:rPr>
                <w:color w:val="D2232A"/>
                <w:sz w:val="20"/>
              </w:rPr>
              <w:t>gone</w:t>
            </w:r>
            <w:r>
              <w:rPr>
                <w:color w:val="D2232A"/>
                <w:spacing w:val="-3"/>
                <w:sz w:val="20"/>
              </w:rPr>
              <w:t> </w:t>
            </w:r>
            <w:r>
              <w:rPr>
                <w:color w:val="D2232A"/>
                <w:sz w:val="20"/>
              </w:rPr>
              <w:t>kei</w:t>
            </w:r>
            <w:r>
              <w:rPr>
                <w:color w:val="D2232A"/>
                <w:spacing w:val="-2"/>
                <w:sz w:val="20"/>
              </w:rPr>
              <w:t> </w:t>
            </w:r>
            <w:r>
              <w:rPr>
                <w:color w:val="D2232A"/>
                <w:sz w:val="20"/>
              </w:rPr>
              <w:t>na</w:t>
            </w:r>
            <w:r>
              <w:rPr>
                <w:color w:val="D2232A"/>
                <w:spacing w:val="-3"/>
                <w:sz w:val="20"/>
              </w:rPr>
              <w:t> </w:t>
            </w:r>
            <w:r>
              <w:rPr>
                <w:color w:val="D2232A"/>
                <w:sz w:val="20"/>
              </w:rPr>
              <w:t>nodra</w:t>
            </w:r>
            <w:r>
              <w:rPr>
                <w:color w:val="D2232A"/>
                <w:spacing w:val="-3"/>
                <w:sz w:val="20"/>
              </w:rPr>
              <w:t> </w:t>
            </w:r>
            <w:r>
              <w:rPr>
                <w:color w:val="D2232A"/>
                <w:sz w:val="20"/>
              </w:rPr>
              <w:t>vakani</w:t>
            </w:r>
            <w:r>
              <w:rPr>
                <w:color w:val="D2232A"/>
                <w:spacing w:val="-2"/>
                <w:sz w:val="20"/>
              </w:rPr>
              <w:t> </w:t>
            </w:r>
            <w:r>
              <w:rPr>
                <w:color w:val="D2232A"/>
                <w:sz w:val="20"/>
              </w:rPr>
              <w:t>na</w:t>
            </w:r>
            <w:r>
              <w:rPr>
                <w:color w:val="D2232A"/>
                <w:spacing w:val="-3"/>
                <w:sz w:val="20"/>
              </w:rPr>
              <w:t> </w:t>
            </w:r>
            <w:r>
              <w:rPr>
                <w:color w:val="D2232A"/>
                <w:sz w:val="20"/>
              </w:rPr>
              <w:t>gone</w:t>
            </w:r>
            <w:r>
              <w:rPr>
                <w:color w:val="D2232A"/>
                <w:spacing w:val="-3"/>
                <w:sz w:val="20"/>
              </w:rPr>
              <w:t> </w:t>
            </w:r>
            <w:r>
              <w:rPr>
                <w:color w:val="D2232A"/>
                <w:sz w:val="20"/>
              </w:rPr>
              <w:t>e</w:t>
            </w:r>
            <w:r>
              <w:rPr>
                <w:color w:val="D2232A"/>
                <w:spacing w:val="-3"/>
                <w:sz w:val="20"/>
              </w:rPr>
              <w:t> </w:t>
            </w:r>
            <w:r>
              <w:rPr>
                <w:color w:val="D2232A"/>
                <w:sz w:val="20"/>
              </w:rPr>
              <w:t>itavi</w:t>
            </w:r>
            <w:r>
              <w:rPr>
                <w:color w:val="D2232A"/>
                <w:spacing w:val="-3"/>
                <w:sz w:val="20"/>
              </w:rPr>
              <w:t> </w:t>
            </w:r>
            <w:r>
              <w:rPr>
                <w:color w:val="D2232A"/>
                <w:sz w:val="20"/>
              </w:rPr>
              <w:t>nei </w:t>
            </w:r>
            <w:r>
              <w:rPr>
                <w:color w:val="D2232A"/>
                <w:spacing w:val="-2"/>
                <w:sz w:val="20"/>
              </w:rPr>
              <w:t>tina;</w:t>
            </w:r>
          </w:p>
          <w:p>
            <w:pPr>
              <w:pStyle w:val="TableParagraph"/>
              <w:spacing w:before="1"/>
              <w:rPr>
                <w:sz w:val="20"/>
              </w:rPr>
            </w:pPr>
          </w:p>
          <w:p>
            <w:pPr>
              <w:pStyle w:val="TableParagraph"/>
              <w:spacing w:line="240" w:lineRule="atLeast" w:before="1"/>
              <w:ind w:left="80" w:right="196"/>
              <w:rPr>
                <w:sz w:val="20"/>
              </w:rPr>
            </w:pPr>
            <w:r>
              <w:rPr>
                <w:color w:val="00AEEF"/>
                <w:sz w:val="20"/>
              </w:rPr>
              <w:t>Baby</w:t>
            </w:r>
            <w:r>
              <w:rPr>
                <w:color w:val="00AEEF"/>
                <w:spacing w:val="-3"/>
                <w:sz w:val="20"/>
              </w:rPr>
              <w:t> </w:t>
            </w:r>
            <w:r>
              <w:rPr>
                <w:color w:val="00AEEF"/>
                <w:sz w:val="20"/>
              </w:rPr>
              <w:t>ke</w:t>
            </w:r>
            <w:r>
              <w:rPr>
                <w:color w:val="00AEEF"/>
                <w:spacing w:val="-3"/>
                <w:sz w:val="20"/>
              </w:rPr>
              <w:t> </w:t>
            </w:r>
            <w:r>
              <w:rPr>
                <w:color w:val="00AEEF"/>
                <w:sz w:val="20"/>
              </w:rPr>
              <w:t>napkin</w:t>
            </w:r>
            <w:r>
              <w:rPr>
                <w:color w:val="00AEEF"/>
                <w:spacing w:val="-4"/>
                <w:sz w:val="20"/>
              </w:rPr>
              <w:t> </w:t>
            </w:r>
            <w:r>
              <w:rPr>
                <w:color w:val="00AEEF"/>
                <w:sz w:val="20"/>
              </w:rPr>
              <w:t>change</w:t>
            </w:r>
            <w:r>
              <w:rPr>
                <w:color w:val="00AEEF"/>
                <w:spacing w:val="-3"/>
                <w:sz w:val="20"/>
              </w:rPr>
              <w:t> </w:t>
            </w:r>
            <w:r>
              <w:rPr>
                <w:color w:val="00AEEF"/>
                <w:sz w:val="20"/>
              </w:rPr>
              <w:t>karo,</w:t>
            </w:r>
            <w:r>
              <w:rPr>
                <w:color w:val="00AEEF"/>
                <w:spacing w:val="-3"/>
                <w:sz w:val="20"/>
              </w:rPr>
              <w:t> </w:t>
            </w:r>
            <w:r>
              <w:rPr>
                <w:color w:val="00AEEF"/>
                <w:sz w:val="20"/>
              </w:rPr>
              <w:t>ladkan</w:t>
            </w:r>
            <w:r>
              <w:rPr>
                <w:color w:val="00AEEF"/>
                <w:spacing w:val="-4"/>
                <w:sz w:val="20"/>
              </w:rPr>
              <w:t> </w:t>
            </w:r>
            <w:r>
              <w:rPr>
                <w:color w:val="00AEEF"/>
                <w:sz w:val="20"/>
              </w:rPr>
              <w:t>ke</w:t>
            </w:r>
            <w:r>
              <w:rPr>
                <w:color w:val="00AEEF"/>
                <w:spacing w:val="-3"/>
                <w:sz w:val="20"/>
              </w:rPr>
              <w:t> </w:t>
            </w:r>
            <w:r>
              <w:rPr>
                <w:color w:val="00AEEF"/>
                <w:sz w:val="20"/>
              </w:rPr>
              <w:t>nahwao</w:t>
            </w:r>
            <w:r>
              <w:rPr>
                <w:color w:val="00AEEF"/>
                <w:spacing w:val="-4"/>
                <w:sz w:val="20"/>
              </w:rPr>
              <w:t> </w:t>
            </w:r>
            <w:r>
              <w:rPr>
                <w:color w:val="00AEEF"/>
                <w:sz w:val="20"/>
              </w:rPr>
              <w:t>aur</w:t>
            </w:r>
            <w:r>
              <w:rPr>
                <w:color w:val="00AEEF"/>
                <w:spacing w:val="-4"/>
                <w:sz w:val="20"/>
              </w:rPr>
              <w:t> </w:t>
            </w:r>
            <w:r>
              <w:rPr>
                <w:color w:val="00AEEF"/>
                <w:sz w:val="20"/>
              </w:rPr>
              <w:t>ladkan</w:t>
            </w:r>
            <w:r>
              <w:rPr>
                <w:color w:val="00AEEF"/>
                <w:spacing w:val="-4"/>
                <w:sz w:val="20"/>
              </w:rPr>
              <w:t> </w:t>
            </w:r>
            <w:r>
              <w:rPr>
                <w:color w:val="00AEEF"/>
                <w:sz w:val="20"/>
              </w:rPr>
              <w:t>ke</w:t>
            </w:r>
            <w:r>
              <w:rPr>
                <w:color w:val="00AEEF"/>
                <w:spacing w:val="-3"/>
                <w:sz w:val="20"/>
              </w:rPr>
              <w:t> </w:t>
            </w:r>
            <w:r>
              <w:rPr>
                <w:color w:val="00AEEF"/>
                <w:sz w:val="20"/>
              </w:rPr>
              <w:t>khana</w:t>
            </w:r>
            <w:r>
              <w:rPr>
                <w:color w:val="00AEEF"/>
                <w:spacing w:val="-3"/>
                <w:sz w:val="20"/>
              </w:rPr>
              <w:t> </w:t>
            </w:r>
            <w:r>
              <w:rPr>
                <w:color w:val="00AEEF"/>
                <w:sz w:val="20"/>
              </w:rPr>
              <w:t>doh</w:t>
            </w:r>
            <w:r>
              <w:rPr>
                <w:color w:val="00AEEF"/>
                <w:spacing w:val="-4"/>
                <w:sz w:val="20"/>
              </w:rPr>
              <w:t> </w:t>
            </w:r>
            <w:r>
              <w:rPr>
                <w:color w:val="00AEEF"/>
                <w:sz w:val="20"/>
              </w:rPr>
              <w:t>– ee sab aurat long ke kaam hai</w:t>
            </w:r>
          </w:p>
        </w:tc>
        <w:tc>
          <w:tcPr>
            <w:tcW w:w="865" w:type="dxa"/>
          </w:tcPr>
          <w:p>
            <w:pPr>
              <w:pStyle w:val="TableParagraph"/>
              <w:rPr>
                <w:rFonts w:ascii="Times New Roman"/>
                <w:sz w:val="18"/>
              </w:rPr>
            </w:pPr>
          </w:p>
        </w:tc>
        <w:tc>
          <w:tcPr>
            <w:tcW w:w="744" w:type="dxa"/>
          </w:tcPr>
          <w:p>
            <w:pPr>
              <w:pStyle w:val="TableParagraph"/>
              <w:rPr>
                <w:rFonts w:ascii="Times New Roman"/>
                <w:sz w:val="18"/>
              </w:rPr>
            </w:pPr>
          </w:p>
        </w:tc>
        <w:tc>
          <w:tcPr>
            <w:tcW w:w="1033" w:type="dxa"/>
          </w:tcPr>
          <w:p>
            <w:pPr>
              <w:pStyle w:val="TableParagraph"/>
              <w:rPr>
                <w:rFonts w:ascii="Times New Roman"/>
                <w:sz w:val="18"/>
              </w:rPr>
            </w:pPr>
          </w:p>
        </w:tc>
      </w:tr>
      <w:tr>
        <w:trPr>
          <w:trHeight w:val="1245" w:hRule="atLeast"/>
        </w:trPr>
        <w:tc>
          <w:tcPr>
            <w:tcW w:w="7069" w:type="dxa"/>
          </w:tcPr>
          <w:p>
            <w:pPr>
              <w:pStyle w:val="TableParagraph"/>
              <w:spacing w:line="501" w:lineRule="auto" w:before="28"/>
              <w:ind w:left="80" w:right="1841"/>
              <w:rPr>
                <w:sz w:val="20"/>
              </w:rPr>
            </w:pPr>
            <w:r>
              <w:rPr>
                <w:sz w:val="20"/>
              </w:rPr>
              <w:t>7. It is a woman’s responsibility to avoid getting pregnant </w:t>
            </w:r>
            <w:r>
              <w:rPr>
                <w:color w:val="D2232A"/>
                <w:sz w:val="20"/>
              </w:rPr>
              <w:t>E</w:t>
            </w:r>
            <w:r>
              <w:rPr>
                <w:color w:val="D2232A"/>
                <w:spacing w:val="-4"/>
                <w:sz w:val="20"/>
              </w:rPr>
              <w:t> </w:t>
            </w:r>
            <w:r>
              <w:rPr>
                <w:color w:val="D2232A"/>
                <w:sz w:val="20"/>
              </w:rPr>
              <w:t>itavi</w:t>
            </w:r>
            <w:r>
              <w:rPr>
                <w:color w:val="D2232A"/>
                <w:spacing w:val="-5"/>
                <w:sz w:val="20"/>
              </w:rPr>
              <w:t> </w:t>
            </w:r>
            <w:r>
              <w:rPr>
                <w:color w:val="D2232A"/>
                <w:sz w:val="20"/>
              </w:rPr>
              <w:t>nei</w:t>
            </w:r>
            <w:r>
              <w:rPr>
                <w:color w:val="D2232A"/>
                <w:spacing w:val="-5"/>
                <w:sz w:val="20"/>
              </w:rPr>
              <w:t> </w:t>
            </w:r>
            <w:r>
              <w:rPr>
                <w:color w:val="D2232A"/>
                <w:sz w:val="20"/>
              </w:rPr>
              <w:t>koya</w:t>
            </w:r>
            <w:r>
              <w:rPr>
                <w:color w:val="D2232A"/>
                <w:spacing w:val="-4"/>
                <w:sz w:val="20"/>
              </w:rPr>
              <w:t> </w:t>
            </w:r>
            <w:r>
              <w:rPr>
                <w:color w:val="D2232A"/>
                <w:sz w:val="20"/>
              </w:rPr>
              <w:t>na</w:t>
            </w:r>
            <w:r>
              <w:rPr>
                <w:color w:val="D2232A"/>
                <w:spacing w:val="-5"/>
                <w:sz w:val="20"/>
              </w:rPr>
              <w:t> </w:t>
            </w:r>
            <w:r>
              <w:rPr>
                <w:color w:val="D2232A"/>
                <w:sz w:val="20"/>
              </w:rPr>
              <w:t>yalewa</w:t>
            </w:r>
            <w:r>
              <w:rPr>
                <w:color w:val="D2232A"/>
                <w:spacing w:val="-4"/>
                <w:sz w:val="20"/>
              </w:rPr>
              <w:t> </w:t>
            </w:r>
            <w:r>
              <w:rPr>
                <w:color w:val="D2232A"/>
                <w:sz w:val="20"/>
              </w:rPr>
              <w:t>me</w:t>
            </w:r>
            <w:r>
              <w:rPr>
                <w:color w:val="D2232A"/>
                <w:spacing w:val="-4"/>
                <w:sz w:val="20"/>
              </w:rPr>
              <w:t> </w:t>
            </w:r>
            <w:r>
              <w:rPr>
                <w:color w:val="D2232A"/>
                <w:sz w:val="20"/>
              </w:rPr>
              <w:t>qarauna</w:t>
            </w:r>
            <w:r>
              <w:rPr>
                <w:color w:val="D2232A"/>
                <w:spacing w:val="-5"/>
                <w:sz w:val="20"/>
              </w:rPr>
              <w:t> </w:t>
            </w:r>
            <w:r>
              <w:rPr>
                <w:color w:val="D2232A"/>
                <w:sz w:val="20"/>
              </w:rPr>
              <w:t>me</w:t>
            </w:r>
            <w:r>
              <w:rPr>
                <w:color w:val="D2232A"/>
                <w:spacing w:val="-4"/>
                <w:sz w:val="20"/>
              </w:rPr>
              <w:t> </w:t>
            </w:r>
            <w:r>
              <w:rPr>
                <w:color w:val="D2232A"/>
                <w:sz w:val="20"/>
              </w:rPr>
              <w:t>kua</w:t>
            </w:r>
            <w:r>
              <w:rPr>
                <w:color w:val="D2232A"/>
                <w:spacing w:val="-4"/>
                <w:sz w:val="20"/>
              </w:rPr>
              <w:t> </w:t>
            </w:r>
            <w:r>
              <w:rPr>
                <w:color w:val="D2232A"/>
                <w:sz w:val="20"/>
              </w:rPr>
              <w:t>ni</w:t>
            </w:r>
            <w:r>
              <w:rPr>
                <w:color w:val="D2232A"/>
                <w:spacing w:val="-5"/>
                <w:sz w:val="20"/>
              </w:rPr>
              <w:t> </w:t>
            </w:r>
            <w:r>
              <w:rPr>
                <w:color w:val="D2232A"/>
                <w:sz w:val="20"/>
              </w:rPr>
              <w:t>bukete;</w:t>
            </w:r>
          </w:p>
          <w:p>
            <w:pPr>
              <w:pStyle w:val="TableParagraph"/>
              <w:spacing w:line="229" w:lineRule="exact"/>
              <w:ind w:left="80"/>
              <w:rPr>
                <w:sz w:val="20"/>
              </w:rPr>
            </w:pPr>
            <w:r>
              <w:rPr>
                <w:color w:val="00AEEF"/>
                <w:sz w:val="20"/>
              </w:rPr>
              <w:t>Pregnant</w:t>
            </w:r>
            <w:r>
              <w:rPr>
                <w:color w:val="00AEEF"/>
                <w:spacing w:val="-5"/>
                <w:sz w:val="20"/>
              </w:rPr>
              <w:t> </w:t>
            </w:r>
            <w:r>
              <w:rPr>
                <w:color w:val="00AEEF"/>
                <w:sz w:val="20"/>
              </w:rPr>
              <w:t>nai</w:t>
            </w:r>
            <w:r>
              <w:rPr>
                <w:color w:val="00AEEF"/>
                <w:spacing w:val="-3"/>
                <w:sz w:val="20"/>
              </w:rPr>
              <w:t> </w:t>
            </w:r>
            <w:r>
              <w:rPr>
                <w:color w:val="00AEEF"/>
                <w:sz w:val="20"/>
              </w:rPr>
              <w:t>hoye</w:t>
            </w:r>
            <w:r>
              <w:rPr>
                <w:color w:val="00AEEF"/>
                <w:spacing w:val="-4"/>
                <w:sz w:val="20"/>
              </w:rPr>
              <w:t> </w:t>
            </w:r>
            <w:r>
              <w:rPr>
                <w:color w:val="00AEEF"/>
                <w:sz w:val="20"/>
              </w:rPr>
              <w:t>ala</w:t>
            </w:r>
            <w:r>
              <w:rPr>
                <w:color w:val="00AEEF"/>
                <w:spacing w:val="-3"/>
                <w:sz w:val="20"/>
              </w:rPr>
              <w:t> </w:t>
            </w:r>
            <w:r>
              <w:rPr>
                <w:color w:val="00AEEF"/>
                <w:sz w:val="20"/>
              </w:rPr>
              <w:t>jimewari</w:t>
            </w:r>
            <w:r>
              <w:rPr>
                <w:color w:val="00AEEF"/>
                <w:spacing w:val="-4"/>
                <w:sz w:val="20"/>
              </w:rPr>
              <w:t> </w:t>
            </w:r>
            <w:r>
              <w:rPr>
                <w:color w:val="00AEEF"/>
                <w:sz w:val="20"/>
              </w:rPr>
              <w:t>khali</w:t>
            </w:r>
            <w:r>
              <w:rPr>
                <w:color w:val="00AEEF"/>
                <w:spacing w:val="-2"/>
                <w:sz w:val="20"/>
              </w:rPr>
              <w:t> </w:t>
            </w:r>
            <w:r>
              <w:rPr>
                <w:color w:val="00AEEF"/>
                <w:sz w:val="20"/>
              </w:rPr>
              <w:t>aurat</w:t>
            </w:r>
            <w:r>
              <w:rPr>
                <w:color w:val="00AEEF"/>
                <w:spacing w:val="-4"/>
                <w:sz w:val="20"/>
              </w:rPr>
              <w:t> </w:t>
            </w:r>
            <w:r>
              <w:rPr>
                <w:color w:val="00AEEF"/>
                <w:sz w:val="20"/>
              </w:rPr>
              <w:t>logon</w:t>
            </w:r>
            <w:r>
              <w:rPr>
                <w:color w:val="00AEEF"/>
                <w:spacing w:val="-3"/>
                <w:sz w:val="20"/>
              </w:rPr>
              <w:t> </w:t>
            </w:r>
            <w:r>
              <w:rPr>
                <w:color w:val="00AEEF"/>
                <w:sz w:val="20"/>
              </w:rPr>
              <w:t>ke</w:t>
            </w:r>
            <w:r>
              <w:rPr>
                <w:color w:val="00AEEF"/>
                <w:spacing w:val="-2"/>
                <w:sz w:val="20"/>
              </w:rPr>
              <w:t> </w:t>
            </w:r>
            <w:r>
              <w:rPr>
                <w:color w:val="00AEEF"/>
                <w:spacing w:val="-5"/>
                <w:sz w:val="20"/>
              </w:rPr>
              <w:t>hai</w:t>
            </w:r>
          </w:p>
        </w:tc>
        <w:tc>
          <w:tcPr>
            <w:tcW w:w="865" w:type="dxa"/>
          </w:tcPr>
          <w:p>
            <w:pPr>
              <w:pStyle w:val="TableParagraph"/>
              <w:rPr>
                <w:rFonts w:ascii="Times New Roman"/>
                <w:sz w:val="18"/>
              </w:rPr>
            </w:pPr>
          </w:p>
        </w:tc>
        <w:tc>
          <w:tcPr>
            <w:tcW w:w="744" w:type="dxa"/>
          </w:tcPr>
          <w:p>
            <w:pPr>
              <w:pStyle w:val="TableParagraph"/>
              <w:rPr>
                <w:rFonts w:ascii="Times New Roman"/>
                <w:sz w:val="18"/>
              </w:rPr>
            </w:pPr>
          </w:p>
        </w:tc>
        <w:tc>
          <w:tcPr>
            <w:tcW w:w="1033" w:type="dxa"/>
          </w:tcPr>
          <w:p>
            <w:pPr>
              <w:pStyle w:val="TableParagraph"/>
              <w:rPr>
                <w:rFonts w:ascii="Times New Roman"/>
                <w:sz w:val="18"/>
              </w:rPr>
            </w:pPr>
          </w:p>
        </w:tc>
      </w:tr>
      <w:tr>
        <w:trPr>
          <w:trHeight w:val="1485" w:hRule="atLeast"/>
        </w:trPr>
        <w:tc>
          <w:tcPr>
            <w:tcW w:w="7069" w:type="dxa"/>
          </w:tcPr>
          <w:p>
            <w:pPr>
              <w:pStyle w:val="TableParagraph"/>
              <w:spacing w:line="501" w:lineRule="auto" w:before="28"/>
              <w:ind w:left="80" w:right="1094"/>
              <w:rPr>
                <w:sz w:val="20"/>
              </w:rPr>
            </w:pPr>
            <w:r>
              <w:rPr>
                <w:sz w:val="20"/>
              </w:rPr>
              <w:t>8.</w:t>
            </w:r>
            <w:r>
              <w:rPr>
                <w:spacing w:val="-14"/>
                <w:sz w:val="20"/>
              </w:rPr>
              <w:t> </w:t>
            </w:r>
            <w:r>
              <w:rPr>
                <w:sz w:val="20"/>
              </w:rPr>
              <w:t>A</w:t>
            </w:r>
            <w:r>
              <w:rPr>
                <w:spacing w:val="-14"/>
                <w:sz w:val="20"/>
              </w:rPr>
              <w:t> </w:t>
            </w:r>
            <w:r>
              <w:rPr>
                <w:sz w:val="20"/>
              </w:rPr>
              <w:t>man</w:t>
            </w:r>
            <w:r>
              <w:rPr>
                <w:spacing w:val="-3"/>
                <w:sz w:val="20"/>
              </w:rPr>
              <w:t> </w:t>
            </w:r>
            <w:r>
              <w:rPr>
                <w:sz w:val="20"/>
              </w:rPr>
              <w:t>should</w:t>
            </w:r>
            <w:r>
              <w:rPr>
                <w:spacing w:val="-3"/>
                <w:sz w:val="20"/>
              </w:rPr>
              <w:t> </w:t>
            </w:r>
            <w:r>
              <w:rPr>
                <w:sz w:val="20"/>
              </w:rPr>
              <w:t>have</w:t>
            </w:r>
            <w:r>
              <w:rPr>
                <w:spacing w:val="-4"/>
                <w:sz w:val="20"/>
              </w:rPr>
              <w:t> </w:t>
            </w:r>
            <w:r>
              <w:rPr>
                <w:sz w:val="20"/>
              </w:rPr>
              <w:t>the</w:t>
            </w:r>
            <w:r>
              <w:rPr>
                <w:spacing w:val="-3"/>
                <w:sz w:val="20"/>
              </w:rPr>
              <w:t> </w:t>
            </w:r>
            <w:r>
              <w:rPr>
                <w:sz w:val="20"/>
              </w:rPr>
              <w:t>ﬁnal</w:t>
            </w:r>
            <w:r>
              <w:rPr>
                <w:spacing w:val="-4"/>
                <w:sz w:val="20"/>
              </w:rPr>
              <w:t> </w:t>
            </w:r>
            <w:r>
              <w:rPr>
                <w:sz w:val="20"/>
              </w:rPr>
              <w:t>word</w:t>
            </w:r>
            <w:r>
              <w:rPr>
                <w:spacing w:val="-4"/>
                <w:sz w:val="20"/>
              </w:rPr>
              <w:t> </w:t>
            </w:r>
            <w:r>
              <w:rPr>
                <w:sz w:val="20"/>
              </w:rPr>
              <w:t>about</w:t>
            </w:r>
            <w:r>
              <w:rPr>
                <w:spacing w:val="-4"/>
                <w:sz w:val="20"/>
              </w:rPr>
              <w:t> </w:t>
            </w:r>
            <w:r>
              <w:rPr>
                <w:sz w:val="20"/>
              </w:rPr>
              <w:t>decisions</w:t>
            </w:r>
            <w:r>
              <w:rPr>
                <w:spacing w:val="-4"/>
                <w:sz w:val="20"/>
              </w:rPr>
              <w:t> </w:t>
            </w:r>
            <w:r>
              <w:rPr>
                <w:sz w:val="20"/>
              </w:rPr>
              <w:t>in</w:t>
            </w:r>
            <w:r>
              <w:rPr>
                <w:spacing w:val="-4"/>
                <w:sz w:val="20"/>
              </w:rPr>
              <w:t> </w:t>
            </w:r>
            <w:r>
              <w:rPr>
                <w:sz w:val="20"/>
              </w:rPr>
              <w:t>his</w:t>
            </w:r>
            <w:r>
              <w:rPr>
                <w:spacing w:val="-4"/>
                <w:sz w:val="20"/>
              </w:rPr>
              <w:t> </w:t>
            </w:r>
            <w:r>
              <w:rPr>
                <w:sz w:val="20"/>
              </w:rPr>
              <w:t>home </w:t>
            </w:r>
            <w:r>
              <w:rPr>
                <w:color w:val="D2232A"/>
                <w:sz w:val="20"/>
              </w:rPr>
              <w:t>Na tagane e vakatauca na lewa ena loma ni nona vale;</w:t>
            </w:r>
          </w:p>
          <w:p>
            <w:pPr>
              <w:pStyle w:val="TableParagraph"/>
              <w:spacing w:line="229" w:lineRule="exact"/>
              <w:ind w:left="80"/>
              <w:rPr>
                <w:sz w:val="20"/>
              </w:rPr>
            </w:pPr>
            <w:r>
              <w:rPr>
                <w:color w:val="00AEEF"/>
                <w:sz w:val="20"/>
              </w:rPr>
              <w:t>Khali</w:t>
            </w:r>
            <w:r>
              <w:rPr>
                <w:color w:val="00AEEF"/>
                <w:spacing w:val="-2"/>
                <w:sz w:val="20"/>
              </w:rPr>
              <w:t> </w:t>
            </w:r>
            <w:r>
              <w:rPr>
                <w:color w:val="00AEEF"/>
                <w:sz w:val="20"/>
              </w:rPr>
              <w:t>ghar</w:t>
            </w:r>
            <w:r>
              <w:rPr>
                <w:color w:val="00AEEF"/>
                <w:spacing w:val="-3"/>
                <w:sz w:val="20"/>
              </w:rPr>
              <w:t> </w:t>
            </w:r>
            <w:r>
              <w:rPr>
                <w:color w:val="00AEEF"/>
                <w:sz w:val="20"/>
              </w:rPr>
              <w:t>ke</w:t>
            </w:r>
            <w:r>
              <w:rPr>
                <w:color w:val="00AEEF"/>
                <w:spacing w:val="-2"/>
                <w:sz w:val="20"/>
              </w:rPr>
              <w:t> </w:t>
            </w:r>
            <w:r>
              <w:rPr>
                <w:color w:val="00AEEF"/>
                <w:sz w:val="20"/>
              </w:rPr>
              <w:t>admi</w:t>
            </w:r>
            <w:r>
              <w:rPr>
                <w:color w:val="00AEEF"/>
                <w:spacing w:val="-3"/>
                <w:sz w:val="20"/>
              </w:rPr>
              <w:t> </w:t>
            </w:r>
            <w:r>
              <w:rPr>
                <w:color w:val="00AEEF"/>
                <w:sz w:val="20"/>
              </w:rPr>
              <w:t>kay</w:t>
            </w:r>
            <w:r>
              <w:rPr>
                <w:color w:val="00AEEF"/>
                <w:spacing w:val="-2"/>
                <w:sz w:val="20"/>
              </w:rPr>
              <w:t> </w:t>
            </w:r>
            <w:r>
              <w:rPr>
                <w:color w:val="00AEEF"/>
                <w:sz w:val="20"/>
              </w:rPr>
              <w:t>chahi</w:t>
            </w:r>
            <w:r>
              <w:rPr>
                <w:color w:val="00AEEF"/>
                <w:spacing w:val="-2"/>
                <w:sz w:val="20"/>
              </w:rPr>
              <w:t> </w:t>
            </w:r>
            <w:r>
              <w:rPr>
                <w:color w:val="00AEEF"/>
                <w:sz w:val="20"/>
              </w:rPr>
              <w:t>sab</w:t>
            </w:r>
            <w:r>
              <w:rPr>
                <w:color w:val="00AEEF"/>
                <w:spacing w:val="-2"/>
                <w:sz w:val="20"/>
              </w:rPr>
              <w:t> </w:t>
            </w:r>
            <w:r>
              <w:rPr>
                <w:color w:val="00AEEF"/>
                <w:sz w:val="20"/>
              </w:rPr>
              <w:t>decision</w:t>
            </w:r>
            <w:r>
              <w:rPr>
                <w:color w:val="00AEEF"/>
                <w:spacing w:val="-3"/>
                <w:sz w:val="20"/>
              </w:rPr>
              <w:t> </w:t>
            </w:r>
            <w:r>
              <w:rPr>
                <w:color w:val="00AEEF"/>
                <w:sz w:val="20"/>
              </w:rPr>
              <w:t>banayo</w:t>
            </w:r>
            <w:r>
              <w:rPr>
                <w:color w:val="00AEEF"/>
                <w:spacing w:val="-3"/>
                <w:sz w:val="20"/>
              </w:rPr>
              <w:t> </w:t>
            </w:r>
            <w:r>
              <w:rPr>
                <w:color w:val="00AEEF"/>
                <w:sz w:val="20"/>
              </w:rPr>
              <w:t>ghar</w:t>
            </w:r>
            <w:r>
              <w:rPr>
                <w:color w:val="00AEEF"/>
                <w:spacing w:val="-3"/>
                <w:sz w:val="20"/>
              </w:rPr>
              <w:t> </w:t>
            </w:r>
            <w:r>
              <w:rPr>
                <w:color w:val="00AEEF"/>
                <w:sz w:val="20"/>
              </w:rPr>
              <w:t>ke</w:t>
            </w:r>
            <w:r>
              <w:rPr>
                <w:color w:val="00AEEF"/>
                <w:spacing w:val="-2"/>
                <w:sz w:val="20"/>
              </w:rPr>
              <w:t> </w:t>
            </w:r>
            <w:r>
              <w:rPr>
                <w:color w:val="00AEEF"/>
                <w:sz w:val="20"/>
              </w:rPr>
              <w:t>barey</w:t>
            </w:r>
            <w:r>
              <w:rPr>
                <w:color w:val="00AEEF"/>
                <w:spacing w:val="-3"/>
                <w:sz w:val="20"/>
              </w:rPr>
              <w:t> </w:t>
            </w:r>
            <w:r>
              <w:rPr>
                <w:color w:val="00AEEF"/>
                <w:sz w:val="20"/>
              </w:rPr>
              <w:t>mein</w:t>
            </w:r>
            <w:r>
              <w:rPr>
                <w:color w:val="00AEEF"/>
                <w:spacing w:val="-1"/>
                <w:sz w:val="20"/>
              </w:rPr>
              <w:t> </w:t>
            </w:r>
            <w:r>
              <w:rPr>
                <w:color w:val="00AEEF"/>
                <w:spacing w:val="-5"/>
                <w:sz w:val="20"/>
              </w:rPr>
              <w:t>aur</w:t>
            </w:r>
          </w:p>
          <w:p>
            <w:pPr>
              <w:pStyle w:val="TableParagraph"/>
              <w:spacing w:before="10"/>
              <w:ind w:left="80"/>
              <w:rPr>
                <w:sz w:val="20"/>
              </w:rPr>
            </w:pPr>
            <w:r>
              <w:rPr>
                <w:color w:val="00AEEF"/>
                <w:sz w:val="20"/>
              </w:rPr>
              <w:t>aurat</w:t>
            </w:r>
            <w:r>
              <w:rPr>
                <w:color w:val="00AEEF"/>
                <w:spacing w:val="-5"/>
                <w:sz w:val="20"/>
              </w:rPr>
              <w:t> </w:t>
            </w:r>
            <w:r>
              <w:rPr>
                <w:color w:val="00AEEF"/>
                <w:sz w:val="20"/>
              </w:rPr>
              <w:t>long</w:t>
            </w:r>
            <w:r>
              <w:rPr>
                <w:color w:val="00AEEF"/>
                <w:spacing w:val="-3"/>
                <w:sz w:val="20"/>
              </w:rPr>
              <w:t> </w:t>
            </w:r>
            <w:r>
              <w:rPr>
                <w:color w:val="00AEEF"/>
                <w:sz w:val="20"/>
              </w:rPr>
              <w:t>ke</w:t>
            </w:r>
            <w:r>
              <w:rPr>
                <w:color w:val="00AEEF"/>
                <w:spacing w:val="-1"/>
                <w:sz w:val="20"/>
              </w:rPr>
              <w:t> </w:t>
            </w:r>
            <w:r>
              <w:rPr>
                <w:color w:val="00AEEF"/>
                <w:sz w:val="20"/>
              </w:rPr>
              <w:t>chahi</w:t>
            </w:r>
            <w:r>
              <w:rPr>
                <w:color w:val="00AEEF"/>
                <w:spacing w:val="-2"/>
                <w:sz w:val="20"/>
              </w:rPr>
              <w:t> </w:t>
            </w:r>
            <w:r>
              <w:rPr>
                <w:color w:val="00AEEF"/>
                <w:sz w:val="20"/>
              </w:rPr>
              <w:t>khali</w:t>
            </w:r>
            <w:r>
              <w:rPr>
                <w:color w:val="00AEEF"/>
                <w:spacing w:val="-2"/>
                <w:sz w:val="20"/>
              </w:rPr>
              <w:t> </w:t>
            </w:r>
            <w:r>
              <w:rPr>
                <w:color w:val="00AEEF"/>
                <w:sz w:val="20"/>
              </w:rPr>
              <w:t>baat</w:t>
            </w:r>
            <w:r>
              <w:rPr>
                <w:color w:val="00AEEF"/>
                <w:spacing w:val="-2"/>
                <w:sz w:val="20"/>
              </w:rPr>
              <w:t> </w:t>
            </w:r>
            <w:r>
              <w:rPr>
                <w:color w:val="00AEEF"/>
                <w:spacing w:val="-4"/>
                <w:sz w:val="20"/>
              </w:rPr>
              <w:t>suno</w:t>
            </w:r>
          </w:p>
        </w:tc>
        <w:tc>
          <w:tcPr>
            <w:tcW w:w="865" w:type="dxa"/>
          </w:tcPr>
          <w:p>
            <w:pPr>
              <w:pStyle w:val="TableParagraph"/>
              <w:rPr>
                <w:rFonts w:ascii="Times New Roman"/>
                <w:sz w:val="18"/>
              </w:rPr>
            </w:pPr>
          </w:p>
        </w:tc>
        <w:tc>
          <w:tcPr>
            <w:tcW w:w="744" w:type="dxa"/>
          </w:tcPr>
          <w:p>
            <w:pPr>
              <w:pStyle w:val="TableParagraph"/>
              <w:rPr>
                <w:rFonts w:ascii="Times New Roman"/>
                <w:sz w:val="18"/>
              </w:rPr>
            </w:pPr>
          </w:p>
        </w:tc>
        <w:tc>
          <w:tcPr>
            <w:tcW w:w="1033" w:type="dxa"/>
          </w:tcPr>
          <w:p>
            <w:pPr>
              <w:pStyle w:val="TableParagraph"/>
              <w:rPr>
                <w:rFonts w:ascii="Times New Roman"/>
                <w:sz w:val="18"/>
              </w:rPr>
            </w:pPr>
          </w:p>
        </w:tc>
      </w:tr>
      <w:tr>
        <w:trPr>
          <w:trHeight w:val="1245" w:hRule="atLeast"/>
        </w:trPr>
        <w:tc>
          <w:tcPr>
            <w:tcW w:w="7069" w:type="dxa"/>
          </w:tcPr>
          <w:p>
            <w:pPr>
              <w:pStyle w:val="TableParagraph"/>
              <w:spacing w:before="28"/>
              <w:ind w:left="80"/>
              <w:rPr>
                <w:sz w:val="20"/>
              </w:rPr>
            </w:pPr>
            <w:r>
              <w:rPr>
                <w:sz w:val="20"/>
              </w:rPr>
              <w:t>9.</w:t>
            </w:r>
            <w:r>
              <w:rPr>
                <w:spacing w:val="-5"/>
                <w:sz w:val="20"/>
              </w:rPr>
              <w:t> </w:t>
            </w:r>
            <w:r>
              <w:rPr>
                <w:sz w:val="20"/>
              </w:rPr>
              <w:t>Men</w:t>
            </w:r>
            <w:r>
              <w:rPr>
                <w:spacing w:val="-2"/>
                <w:sz w:val="20"/>
              </w:rPr>
              <w:t> </w:t>
            </w:r>
            <w:r>
              <w:rPr>
                <w:sz w:val="20"/>
              </w:rPr>
              <w:t>are</w:t>
            </w:r>
            <w:r>
              <w:rPr>
                <w:spacing w:val="-2"/>
                <w:sz w:val="20"/>
              </w:rPr>
              <w:t> </w:t>
            </w:r>
            <w:r>
              <w:rPr>
                <w:sz w:val="20"/>
              </w:rPr>
              <w:t>always</w:t>
            </w:r>
            <w:r>
              <w:rPr>
                <w:spacing w:val="-3"/>
                <w:sz w:val="20"/>
              </w:rPr>
              <w:t> </w:t>
            </w:r>
            <w:r>
              <w:rPr>
                <w:sz w:val="20"/>
              </w:rPr>
              <w:t>ready</w:t>
            </w:r>
            <w:r>
              <w:rPr>
                <w:spacing w:val="-1"/>
                <w:sz w:val="20"/>
              </w:rPr>
              <w:t> </w:t>
            </w:r>
            <w:r>
              <w:rPr>
                <w:sz w:val="20"/>
              </w:rPr>
              <w:t>to</w:t>
            </w:r>
            <w:r>
              <w:rPr>
                <w:spacing w:val="-2"/>
                <w:sz w:val="20"/>
              </w:rPr>
              <w:t> </w:t>
            </w:r>
            <w:r>
              <w:rPr>
                <w:sz w:val="20"/>
              </w:rPr>
              <w:t>have</w:t>
            </w:r>
            <w:r>
              <w:rPr>
                <w:spacing w:val="-2"/>
                <w:sz w:val="20"/>
              </w:rPr>
              <w:t> </w:t>
            </w:r>
            <w:r>
              <w:rPr>
                <w:spacing w:val="-5"/>
                <w:sz w:val="20"/>
              </w:rPr>
              <w:t>sex</w:t>
            </w:r>
          </w:p>
          <w:p>
            <w:pPr>
              <w:pStyle w:val="TableParagraph"/>
              <w:spacing w:line="480" w:lineRule="atLeast"/>
              <w:ind w:left="80" w:right="2462"/>
              <w:rPr>
                <w:sz w:val="20"/>
              </w:rPr>
            </w:pPr>
            <w:r>
              <w:rPr>
                <w:color w:val="D2232A"/>
                <w:sz w:val="20"/>
              </w:rPr>
              <w:t>Na</w:t>
            </w:r>
            <w:r>
              <w:rPr>
                <w:color w:val="D2232A"/>
                <w:spacing w:val="-6"/>
                <w:sz w:val="20"/>
              </w:rPr>
              <w:t> </w:t>
            </w:r>
            <w:r>
              <w:rPr>
                <w:color w:val="D2232A"/>
                <w:sz w:val="20"/>
              </w:rPr>
              <w:t>tagane</w:t>
            </w:r>
            <w:r>
              <w:rPr>
                <w:color w:val="D2232A"/>
                <w:spacing w:val="-5"/>
                <w:sz w:val="20"/>
              </w:rPr>
              <w:t> </w:t>
            </w:r>
            <w:r>
              <w:rPr>
                <w:color w:val="D2232A"/>
                <w:sz w:val="20"/>
              </w:rPr>
              <w:t>era</w:t>
            </w:r>
            <w:r>
              <w:rPr>
                <w:color w:val="D2232A"/>
                <w:spacing w:val="-6"/>
                <w:sz w:val="20"/>
              </w:rPr>
              <w:t> </w:t>
            </w:r>
            <w:r>
              <w:rPr>
                <w:color w:val="D2232A"/>
                <w:sz w:val="20"/>
              </w:rPr>
              <w:t>tu</w:t>
            </w:r>
            <w:r>
              <w:rPr>
                <w:color w:val="D2232A"/>
                <w:spacing w:val="-5"/>
                <w:sz w:val="20"/>
              </w:rPr>
              <w:t> </w:t>
            </w:r>
            <w:r>
              <w:rPr>
                <w:color w:val="D2232A"/>
                <w:sz w:val="20"/>
              </w:rPr>
              <w:t>vakarau</w:t>
            </w:r>
            <w:r>
              <w:rPr>
                <w:color w:val="D2232A"/>
                <w:spacing w:val="-5"/>
                <w:sz w:val="20"/>
              </w:rPr>
              <w:t> </w:t>
            </w:r>
            <w:r>
              <w:rPr>
                <w:color w:val="D2232A"/>
                <w:sz w:val="20"/>
              </w:rPr>
              <w:t>tu</w:t>
            </w:r>
            <w:r>
              <w:rPr>
                <w:color w:val="D2232A"/>
                <w:spacing w:val="-5"/>
                <w:sz w:val="20"/>
              </w:rPr>
              <w:t> </w:t>
            </w:r>
            <w:r>
              <w:rPr>
                <w:color w:val="D2232A"/>
                <w:sz w:val="20"/>
              </w:rPr>
              <w:t>ga</w:t>
            </w:r>
            <w:r>
              <w:rPr>
                <w:color w:val="D2232A"/>
                <w:spacing w:val="-6"/>
                <w:sz w:val="20"/>
              </w:rPr>
              <w:t> </w:t>
            </w:r>
            <w:r>
              <w:rPr>
                <w:color w:val="D2232A"/>
                <w:sz w:val="20"/>
              </w:rPr>
              <w:t>mera</w:t>
            </w:r>
            <w:r>
              <w:rPr>
                <w:color w:val="D2232A"/>
                <w:spacing w:val="-5"/>
                <w:sz w:val="20"/>
              </w:rPr>
              <w:t> </w:t>
            </w:r>
            <w:r>
              <w:rPr>
                <w:color w:val="D2232A"/>
                <w:sz w:val="20"/>
              </w:rPr>
              <w:t>veidauci; </w:t>
            </w:r>
            <w:r>
              <w:rPr>
                <w:color w:val="00AEEF"/>
                <w:sz w:val="20"/>
              </w:rPr>
              <w:t>Admi long sab time ready re sex kare ke liya</w:t>
            </w:r>
          </w:p>
        </w:tc>
        <w:tc>
          <w:tcPr>
            <w:tcW w:w="865" w:type="dxa"/>
          </w:tcPr>
          <w:p>
            <w:pPr>
              <w:pStyle w:val="TableParagraph"/>
              <w:rPr>
                <w:rFonts w:ascii="Times New Roman"/>
                <w:sz w:val="18"/>
              </w:rPr>
            </w:pPr>
          </w:p>
        </w:tc>
        <w:tc>
          <w:tcPr>
            <w:tcW w:w="744" w:type="dxa"/>
          </w:tcPr>
          <w:p>
            <w:pPr>
              <w:pStyle w:val="TableParagraph"/>
              <w:rPr>
                <w:rFonts w:ascii="Times New Roman"/>
                <w:sz w:val="18"/>
              </w:rPr>
            </w:pPr>
          </w:p>
        </w:tc>
        <w:tc>
          <w:tcPr>
            <w:tcW w:w="1033" w:type="dxa"/>
          </w:tcPr>
          <w:p>
            <w:pPr>
              <w:pStyle w:val="TableParagraph"/>
              <w:rPr>
                <w:rFonts w:ascii="Times New Roman"/>
                <w:sz w:val="18"/>
              </w:rPr>
            </w:pPr>
          </w:p>
        </w:tc>
      </w:tr>
      <w:tr>
        <w:trPr>
          <w:trHeight w:val="1485" w:hRule="atLeast"/>
        </w:trPr>
        <w:tc>
          <w:tcPr>
            <w:tcW w:w="7069" w:type="dxa"/>
          </w:tcPr>
          <w:p>
            <w:pPr>
              <w:pStyle w:val="TableParagraph"/>
              <w:spacing w:line="501" w:lineRule="auto" w:before="28"/>
              <w:ind w:left="80" w:right="1841"/>
              <w:rPr>
                <w:sz w:val="20"/>
              </w:rPr>
            </w:pPr>
            <w:r>
              <w:rPr>
                <w:sz w:val="20"/>
              </w:rPr>
              <w:t>10.There</w:t>
            </w:r>
            <w:r>
              <w:rPr>
                <w:spacing w:val="-5"/>
                <w:sz w:val="20"/>
              </w:rPr>
              <w:t> </w:t>
            </w:r>
            <w:r>
              <w:rPr>
                <w:sz w:val="20"/>
              </w:rPr>
              <w:t>are</w:t>
            </w:r>
            <w:r>
              <w:rPr>
                <w:spacing w:val="-5"/>
                <w:sz w:val="20"/>
              </w:rPr>
              <w:t> </w:t>
            </w:r>
            <w:r>
              <w:rPr>
                <w:sz w:val="20"/>
              </w:rPr>
              <w:t>times</w:t>
            </w:r>
            <w:r>
              <w:rPr>
                <w:spacing w:val="-4"/>
                <w:sz w:val="20"/>
              </w:rPr>
              <w:t> </w:t>
            </w:r>
            <w:r>
              <w:rPr>
                <w:sz w:val="20"/>
              </w:rPr>
              <w:t>when</w:t>
            </w:r>
            <w:r>
              <w:rPr>
                <w:spacing w:val="-5"/>
                <w:sz w:val="20"/>
              </w:rPr>
              <w:t> </w:t>
            </w:r>
            <w:r>
              <w:rPr>
                <w:sz w:val="20"/>
              </w:rPr>
              <w:t>a</w:t>
            </w:r>
            <w:r>
              <w:rPr>
                <w:spacing w:val="-5"/>
                <w:sz w:val="20"/>
              </w:rPr>
              <w:t> </w:t>
            </w:r>
            <w:r>
              <w:rPr>
                <w:sz w:val="20"/>
              </w:rPr>
              <w:t>woman</w:t>
            </w:r>
            <w:r>
              <w:rPr>
                <w:spacing w:val="-5"/>
                <w:sz w:val="20"/>
              </w:rPr>
              <w:t> </w:t>
            </w:r>
            <w:r>
              <w:rPr>
                <w:sz w:val="20"/>
              </w:rPr>
              <w:t>deserves</w:t>
            </w:r>
            <w:r>
              <w:rPr>
                <w:spacing w:val="-5"/>
                <w:sz w:val="20"/>
              </w:rPr>
              <w:t> </w:t>
            </w:r>
            <w:r>
              <w:rPr>
                <w:sz w:val="20"/>
              </w:rPr>
              <w:t>to</w:t>
            </w:r>
            <w:r>
              <w:rPr>
                <w:spacing w:val="-4"/>
                <w:sz w:val="20"/>
              </w:rPr>
              <w:t> </w:t>
            </w:r>
            <w:r>
              <w:rPr>
                <w:sz w:val="20"/>
              </w:rPr>
              <w:t>be</w:t>
            </w:r>
            <w:r>
              <w:rPr>
                <w:spacing w:val="-5"/>
                <w:sz w:val="20"/>
              </w:rPr>
              <w:t> </w:t>
            </w:r>
            <w:r>
              <w:rPr>
                <w:sz w:val="20"/>
              </w:rPr>
              <w:t>beaten </w:t>
            </w:r>
            <w:r>
              <w:rPr>
                <w:color w:val="D2232A"/>
                <w:sz w:val="20"/>
              </w:rPr>
              <w:t>Eso na gauna esa dau rauta mera moku na yalewa;</w:t>
            </w:r>
          </w:p>
          <w:p>
            <w:pPr>
              <w:pStyle w:val="TableParagraph"/>
              <w:spacing w:line="229" w:lineRule="exact"/>
              <w:ind w:left="80"/>
              <w:rPr>
                <w:sz w:val="20"/>
              </w:rPr>
            </w:pPr>
            <w:r>
              <w:rPr>
                <w:color w:val="00AEEF"/>
                <w:sz w:val="20"/>
              </w:rPr>
              <w:t>Kabhi</w:t>
            </w:r>
            <w:r>
              <w:rPr>
                <w:color w:val="00AEEF"/>
                <w:spacing w:val="-4"/>
                <w:sz w:val="20"/>
              </w:rPr>
              <w:t> </w:t>
            </w:r>
            <w:r>
              <w:rPr>
                <w:color w:val="00AEEF"/>
                <w:sz w:val="20"/>
              </w:rPr>
              <w:t>kabhi</w:t>
            </w:r>
            <w:r>
              <w:rPr>
                <w:color w:val="00AEEF"/>
                <w:spacing w:val="-2"/>
                <w:sz w:val="20"/>
              </w:rPr>
              <w:t> </w:t>
            </w:r>
            <w:r>
              <w:rPr>
                <w:color w:val="00AEEF"/>
                <w:sz w:val="20"/>
              </w:rPr>
              <w:t>aurat</w:t>
            </w:r>
            <w:r>
              <w:rPr>
                <w:color w:val="00AEEF"/>
                <w:spacing w:val="-3"/>
                <w:sz w:val="20"/>
              </w:rPr>
              <w:t> </w:t>
            </w:r>
            <w:r>
              <w:rPr>
                <w:color w:val="00AEEF"/>
                <w:sz w:val="20"/>
              </w:rPr>
              <w:t>long</w:t>
            </w:r>
            <w:r>
              <w:rPr>
                <w:color w:val="00AEEF"/>
                <w:spacing w:val="-2"/>
                <w:sz w:val="20"/>
              </w:rPr>
              <w:t> </w:t>
            </w:r>
            <w:r>
              <w:rPr>
                <w:color w:val="00AEEF"/>
                <w:sz w:val="20"/>
              </w:rPr>
              <w:t>ke</w:t>
            </w:r>
            <w:r>
              <w:rPr>
                <w:color w:val="00AEEF"/>
                <w:spacing w:val="-2"/>
                <w:sz w:val="20"/>
              </w:rPr>
              <w:t> </w:t>
            </w:r>
            <w:r>
              <w:rPr>
                <w:color w:val="00AEEF"/>
                <w:sz w:val="20"/>
              </w:rPr>
              <w:t>chahi</w:t>
            </w:r>
            <w:r>
              <w:rPr>
                <w:color w:val="00AEEF"/>
                <w:spacing w:val="-2"/>
                <w:sz w:val="20"/>
              </w:rPr>
              <w:t> </w:t>
            </w:r>
            <w:r>
              <w:rPr>
                <w:color w:val="00AEEF"/>
                <w:sz w:val="20"/>
              </w:rPr>
              <w:t>hai</w:t>
            </w:r>
            <w:r>
              <w:rPr>
                <w:color w:val="00AEEF"/>
                <w:spacing w:val="-2"/>
                <w:sz w:val="20"/>
              </w:rPr>
              <w:t> </w:t>
            </w:r>
            <w:r>
              <w:rPr>
                <w:color w:val="00AEEF"/>
                <w:sz w:val="20"/>
              </w:rPr>
              <w:t>maar</w:t>
            </w:r>
            <w:r>
              <w:rPr>
                <w:color w:val="00AEEF"/>
                <w:spacing w:val="-2"/>
                <w:sz w:val="20"/>
              </w:rPr>
              <w:t> </w:t>
            </w:r>
            <w:r>
              <w:rPr>
                <w:color w:val="00AEEF"/>
                <w:sz w:val="20"/>
              </w:rPr>
              <w:t>lago</w:t>
            </w:r>
            <w:r>
              <w:rPr>
                <w:color w:val="00AEEF"/>
                <w:spacing w:val="-3"/>
                <w:sz w:val="20"/>
              </w:rPr>
              <w:t> </w:t>
            </w:r>
            <w:r>
              <w:rPr>
                <w:color w:val="00AEEF"/>
                <w:sz w:val="20"/>
              </w:rPr>
              <w:t>because</w:t>
            </w:r>
            <w:r>
              <w:rPr>
                <w:color w:val="00AEEF"/>
                <w:spacing w:val="-2"/>
                <w:sz w:val="20"/>
              </w:rPr>
              <w:t> </w:t>
            </w:r>
            <w:r>
              <w:rPr>
                <w:color w:val="00AEEF"/>
                <w:sz w:val="20"/>
              </w:rPr>
              <w:t>oo</w:t>
            </w:r>
            <w:r>
              <w:rPr>
                <w:color w:val="00AEEF"/>
                <w:spacing w:val="-3"/>
                <w:sz w:val="20"/>
              </w:rPr>
              <w:t> </w:t>
            </w:r>
            <w:r>
              <w:rPr>
                <w:color w:val="00AEEF"/>
                <w:sz w:val="20"/>
              </w:rPr>
              <w:t>long</w:t>
            </w:r>
            <w:r>
              <w:rPr>
                <w:color w:val="00AEEF"/>
                <w:spacing w:val="-3"/>
                <w:sz w:val="20"/>
              </w:rPr>
              <w:t> </w:t>
            </w:r>
            <w:r>
              <w:rPr>
                <w:color w:val="00AEEF"/>
                <w:sz w:val="20"/>
              </w:rPr>
              <w:t>maar</w:t>
            </w:r>
            <w:r>
              <w:rPr>
                <w:color w:val="00AEEF"/>
                <w:spacing w:val="-1"/>
                <w:sz w:val="20"/>
              </w:rPr>
              <w:t> </w:t>
            </w:r>
            <w:r>
              <w:rPr>
                <w:color w:val="00AEEF"/>
                <w:spacing w:val="-2"/>
                <w:sz w:val="20"/>
              </w:rPr>
              <w:t>khaaye</w:t>
            </w:r>
          </w:p>
          <w:p>
            <w:pPr>
              <w:pStyle w:val="TableParagraph"/>
              <w:spacing w:before="10"/>
              <w:ind w:left="80"/>
              <w:rPr>
                <w:sz w:val="20"/>
              </w:rPr>
            </w:pPr>
            <w:r>
              <w:rPr>
                <w:color w:val="00AEEF"/>
                <w:sz w:val="20"/>
              </w:rPr>
              <w:t>ala</w:t>
            </w:r>
            <w:r>
              <w:rPr>
                <w:color w:val="00AEEF"/>
                <w:spacing w:val="-2"/>
                <w:sz w:val="20"/>
              </w:rPr>
              <w:t> </w:t>
            </w:r>
            <w:r>
              <w:rPr>
                <w:color w:val="00AEEF"/>
                <w:sz w:val="20"/>
              </w:rPr>
              <w:t>kaam</w:t>
            </w:r>
            <w:r>
              <w:rPr>
                <w:color w:val="00AEEF"/>
                <w:spacing w:val="-1"/>
                <w:sz w:val="20"/>
              </w:rPr>
              <w:t> </w:t>
            </w:r>
            <w:r>
              <w:rPr>
                <w:color w:val="00AEEF"/>
                <w:sz w:val="20"/>
              </w:rPr>
              <w:t>kare </w:t>
            </w:r>
            <w:r>
              <w:rPr>
                <w:color w:val="00AEEF"/>
                <w:spacing w:val="-5"/>
                <w:sz w:val="20"/>
              </w:rPr>
              <w:t>hai</w:t>
            </w:r>
          </w:p>
        </w:tc>
        <w:tc>
          <w:tcPr>
            <w:tcW w:w="865" w:type="dxa"/>
          </w:tcPr>
          <w:p>
            <w:pPr>
              <w:pStyle w:val="TableParagraph"/>
              <w:rPr>
                <w:rFonts w:ascii="Times New Roman"/>
                <w:sz w:val="18"/>
              </w:rPr>
            </w:pPr>
          </w:p>
        </w:tc>
        <w:tc>
          <w:tcPr>
            <w:tcW w:w="744" w:type="dxa"/>
          </w:tcPr>
          <w:p>
            <w:pPr>
              <w:pStyle w:val="TableParagraph"/>
              <w:rPr>
                <w:rFonts w:ascii="Times New Roman"/>
                <w:sz w:val="18"/>
              </w:rPr>
            </w:pPr>
          </w:p>
        </w:tc>
        <w:tc>
          <w:tcPr>
            <w:tcW w:w="1033" w:type="dxa"/>
          </w:tcPr>
          <w:p>
            <w:pPr>
              <w:pStyle w:val="TableParagraph"/>
              <w:rPr>
                <w:rFonts w:ascii="Times New Roman"/>
                <w:sz w:val="18"/>
              </w:rPr>
            </w:pPr>
          </w:p>
        </w:tc>
      </w:tr>
      <w:tr>
        <w:trPr>
          <w:trHeight w:val="1725" w:hRule="atLeast"/>
        </w:trPr>
        <w:tc>
          <w:tcPr>
            <w:tcW w:w="7069" w:type="dxa"/>
          </w:tcPr>
          <w:p>
            <w:pPr>
              <w:pStyle w:val="TableParagraph"/>
              <w:spacing w:before="28"/>
              <w:ind w:left="80"/>
              <w:rPr>
                <w:sz w:val="20"/>
              </w:rPr>
            </w:pPr>
            <w:r>
              <w:rPr>
                <w:sz w:val="20"/>
              </w:rPr>
              <w:t>11.A</w:t>
            </w:r>
            <w:r>
              <w:rPr>
                <w:spacing w:val="-14"/>
                <w:sz w:val="20"/>
              </w:rPr>
              <w:t> </w:t>
            </w:r>
            <w:r>
              <w:rPr>
                <w:sz w:val="20"/>
              </w:rPr>
              <w:t>man</w:t>
            </w:r>
            <w:r>
              <w:rPr>
                <w:spacing w:val="-7"/>
                <w:sz w:val="20"/>
              </w:rPr>
              <w:t> </w:t>
            </w:r>
            <w:r>
              <w:rPr>
                <w:sz w:val="20"/>
              </w:rPr>
              <w:t>needs</w:t>
            </w:r>
            <w:r>
              <w:rPr>
                <w:spacing w:val="-6"/>
                <w:sz w:val="20"/>
              </w:rPr>
              <w:t> </w:t>
            </w:r>
            <w:r>
              <w:rPr>
                <w:sz w:val="20"/>
              </w:rPr>
              <w:t>other</w:t>
            </w:r>
            <w:r>
              <w:rPr>
                <w:spacing w:val="-5"/>
                <w:sz w:val="20"/>
              </w:rPr>
              <w:t> </w:t>
            </w:r>
            <w:r>
              <w:rPr>
                <w:sz w:val="20"/>
              </w:rPr>
              <w:t>women,</w:t>
            </w:r>
            <w:r>
              <w:rPr>
                <w:spacing w:val="-6"/>
                <w:sz w:val="20"/>
              </w:rPr>
              <w:t> </w:t>
            </w:r>
            <w:r>
              <w:rPr>
                <w:sz w:val="20"/>
              </w:rPr>
              <w:t>even</w:t>
            </w:r>
            <w:r>
              <w:rPr>
                <w:spacing w:val="-6"/>
                <w:sz w:val="20"/>
              </w:rPr>
              <w:t> </w:t>
            </w:r>
            <w:r>
              <w:rPr>
                <w:sz w:val="20"/>
              </w:rPr>
              <w:t>if</w:t>
            </w:r>
            <w:r>
              <w:rPr>
                <w:spacing w:val="-5"/>
                <w:sz w:val="20"/>
              </w:rPr>
              <w:t> </w:t>
            </w:r>
            <w:r>
              <w:rPr>
                <w:sz w:val="20"/>
              </w:rPr>
              <w:t>things</w:t>
            </w:r>
            <w:r>
              <w:rPr>
                <w:spacing w:val="-5"/>
                <w:sz w:val="20"/>
              </w:rPr>
              <w:t> </w:t>
            </w:r>
            <w:r>
              <w:rPr>
                <w:sz w:val="20"/>
              </w:rPr>
              <w:t>with</w:t>
            </w:r>
            <w:r>
              <w:rPr>
                <w:spacing w:val="-6"/>
                <w:sz w:val="20"/>
              </w:rPr>
              <w:t> </w:t>
            </w:r>
            <w:r>
              <w:rPr>
                <w:sz w:val="20"/>
              </w:rPr>
              <w:t>his</w:t>
            </w:r>
            <w:r>
              <w:rPr>
                <w:spacing w:val="-5"/>
                <w:sz w:val="20"/>
              </w:rPr>
              <w:t> </w:t>
            </w:r>
            <w:r>
              <w:rPr>
                <w:sz w:val="20"/>
              </w:rPr>
              <w:t>wife/girlfriend</w:t>
            </w:r>
            <w:r>
              <w:rPr>
                <w:spacing w:val="-6"/>
                <w:sz w:val="20"/>
              </w:rPr>
              <w:t> </w:t>
            </w:r>
            <w:r>
              <w:rPr>
                <w:sz w:val="20"/>
              </w:rPr>
              <w:t>are</w:t>
            </w:r>
            <w:r>
              <w:rPr>
                <w:spacing w:val="-5"/>
                <w:sz w:val="20"/>
              </w:rPr>
              <w:t> ﬁne</w:t>
            </w:r>
          </w:p>
          <w:p>
            <w:pPr>
              <w:pStyle w:val="TableParagraph"/>
              <w:spacing w:before="8"/>
              <w:rPr>
                <w:sz w:val="21"/>
              </w:rPr>
            </w:pPr>
          </w:p>
          <w:p>
            <w:pPr>
              <w:pStyle w:val="TableParagraph"/>
              <w:spacing w:line="249" w:lineRule="auto"/>
              <w:ind w:left="80"/>
              <w:rPr>
                <w:sz w:val="20"/>
              </w:rPr>
            </w:pPr>
            <w:r>
              <w:rPr>
                <w:color w:val="D2232A"/>
                <w:sz w:val="20"/>
              </w:rPr>
              <w:t>E</w:t>
            </w:r>
            <w:r>
              <w:rPr>
                <w:color w:val="D2232A"/>
                <w:spacing w:val="-2"/>
                <w:sz w:val="20"/>
              </w:rPr>
              <w:t> </w:t>
            </w:r>
            <w:r>
              <w:rPr>
                <w:color w:val="D2232A"/>
                <w:sz w:val="20"/>
              </w:rPr>
              <w:t>rawa</w:t>
            </w:r>
            <w:r>
              <w:rPr>
                <w:color w:val="D2232A"/>
                <w:spacing w:val="-2"/>
                <w:sz w:val="20"/>
              </w:rPr>
              <w:t> </w:t>
            </w:r>
            <w:r>
              <w:rPr>
                <w:color w:val="D2232A"/>
                <w:sz w:val="20"/>
              </w:rPr>
              <w:t>vua</w:t>
            </w:r>
            <w:r>
              <w:rPr>
                <w:color w:val="D2232A"/>
                <w:spacing w:val="-2"/>
                <w:sz w:val="20"/>
              </w:rPr>
              <w:t> </w:t>
            </w:r>
            <w:r>
              <w:rPr>
                <w:color w:val="D2232A"/>
                <w:sz w:val="20"/>
              </w:rPr>
              <w:t>na</w:t>
            </w:r>
            <w:r>
              <w:rPr>
                <w:color w:val="D2232A"/>
                <w:spacing w:val="-3"/>
                <w:sz w:val="20"/>
              </w:rPr>
              <w:t> </w:t>
            </w:r>
            <w:r>
              <w:rPr>
                <w:color w:val="D2232A"/>
                <w:sz w:val="20"/>
              </w:rPr>
              <w:t>tagane</w:t>
            </w:r>
            <w:r>
              <w:rPr>
                <w:color w:val="D2232A"/>
                <w:spacing w:val="-2"/>
                <w:sz w:val="20"/>
              </w:rPr>
              <w:t> </w:t>
            </w:r>
            <w:r>
              <w:rPr>
                <w:color w:val="D2232A"/>
                <w:sz w:val="20"/>
              </w:rPr>
              <w:t>me</w:t>
            </w:r>
            <w:r>
              <w:rPr>
                <w:color w:val="D2232A"/>
                <w:spacing w:val="-2"/>
                <w:sz w:val="20"/>
              </w:rPr>
              <w:t> </w:t>
            </w:r>
            <w:r>
              <w:rPr>
                <w:color w:val="D2232A"/>
                <w:sz w:val="20"/>
              </w:rPr>
              <w:t>vinakati</w:t>
            </w:r>
            <w:r>
              <w:rPr>
                <w:color w:val="D2232A"/>
                <w:spacing w:val="-2"/>
                <w:sz w:val="20"/>
              </w:rPr>
              <w:t> </w:t>
            </w:r>
            <w:r>
              <w:rPr>
                <w:color w:val="D2232A"/>
                <w:sz w:val="20"/>
              </w:rPr>
              <w:t>ira</w:t>
            </w:r>
            <w:r>
              <w:rPr>
                <w:color w:val="D2232A"/>
                <w:spacing w:val="-3"/>
                <w:sz w:val="20"/>
              </w:rPr>
              <w:t> </w:t>
            </w:r>
            <w:r>
              <w:rPr>
                <w:color w:val="D2232A"/>
                <w:sz w:val="20"/>
              </w:rPr>
              <w:t>na</w:t>
            </w:r>
            <w:r>
              <w:rPr>
                <w:color w:val="D2232A"/>
                <w:spacing w:val="-3"/>
                <w:sz w:val="20"/>
              </w:rPr>
              <w:t> </w:t>
            </w:r>
            <w:r>
              <w:rPr>
                <w:color w:val="D2232A"/>
                <w:sz w:val="20"/>
              </w:rPr>
              <w:t>yalewa</w:t>
            </w:r>
            <w:r>
              <w:rPr>
                <w:color w:val="D2232A"/>
                <w:spacing w:val="-2"/>
                <w:sz w:val="20"/>
              </w:rPr>
              <w:t> </w:t>
            </w:r>
            <w:r>
              <w:rPr>
                <w:color w:val="D2232A"/>
                <w:sz w:val="20"/>
              </w:rPr>
              <w:t>tale</w:t>
            </w:r>
            <w:r>
              <w:rPr>
                <w:color w:val="D2232A"/>
                <w:spacing w:val="-2"/>
                <w:sz w:val="20"/>
              </w:rPr>
              <w:t> </w:t>
            </w:r>
            <w:r>
              <w:rPr>
                <w:color w:val="D2232A"/>
                <w:sz w:val="20"/>
              </w:rPr>
              <w:t>eso,</w:t>
            </w:r>
            <w:r>
              <w:rPr>
                <w:color w:val="D2232A"/>
                <w:spacing w:val="-3"/>
                <w:sz w:val="20"/>
              </w:rPr>
              <w:t> </w:t>
            </w:r>
            <w:r>
              <w:rPr>
                <w:color w:val="D2232A"/>
                <w:sz w:val="20"/>
              </w:rPr>
              <w:t>dina</w:t>
            </w:r>
            <w:r>
              <w:rPr>
                <w:color w:val="D2232A"/>
                <w:spacing w:val="-3"/>
                <w:sz w:val="20"/>
              </w:rPr>
              <w:t> </w:t>
            </w:r>
            <w:r>
              <w:rPr>
                <w:color w:val="D2232A"/>
                <w:sz w:val="20"/>
              </w:rPr>
              <w:t>ga</w:t>
            </w:r>
            <w:r>
              <w:rPr>
                <w:color w:val="D2232A"/>
                <w:spacing w:val="-3"/>
                <w:sz w:val="20"/>
              </w:rPr>
              <w:t> </w:t>
            </w:r>
            <w:r>
              <w:rPr>
                <w:color w:val="D2232A"/>
                <w:sz w:val="20"/>
              </w:rPr>
              <w:t>ni</w:t>
            </w:r>
            <w:r>
              <w:rPr>
                <w:color w:val="D2232A"/>
                <w:spacing w:val="-3"/>
                <w:sz w:val="20"/>
              </w:rPr>
              <w:t> </w:t>
            </w:r>
            <w:r>
              <w:rPr>
                <w:color w:val="D2232A"/>
                <w:sz w:val="20"/>
              </w:rPr>
              <w:t>vinaka</w:t>
            </w:r>
            <w:r>
              <w:rPr>
                <w:color w:val="D2232A"/>
                <w:spacing w:val="-2"/>
                <w:sz w:val="20"/>
              </w:rPr>
              <w:t> </w:t>
            </w:r>
            <w:r>
              <w:rPr>
                <w:color w:val="D2232A"/>
                <w:sz w:val="20"/>
              </w:rPr>
              <w:t>tu na veimaliwai kei watina;</w:t>
            </w:r>
          </w:p>
          <w:p>
            <w:pPr>
              <w:pStyle w:val="TableParagraph"/>
              <w:spacing w:before="2"/>
              <w:rPr>
                <w:sz w:val="20"/>
              </w:rPr>
            </w:pPr>
          </w:p>
          <w:p>
            <w:pPr>
              <w:pStyle w:val="TableParagraph"/>
              <w:spacing w:line="240" w:lineRule="atLeast"/>
              <w:ind w:left="80"/>
              <w:rPr>
                <w:sz w:val="20"/>
              </w:rPr>
            </w:pPr>
            <w:r>
              <w:rPr>
                <w:color w:val="00AEEF"/>
                <w:sz w:val="20"/>
              </w:rPr>
              <w:t>Chahay</w:t>
            </w:r>
            <w:r>
              <w:rPr>
                <w:color w:val="00AEEF"/>
                <w:spacing w:val="-5"/>
                <w:sz w:val="20"/>
              </w:rPr>
              <w:t> </w:t>
            </w:r>
            <w:r>
              <w:rPr>
                <w:color w:val="00AEEF"/>
                <w:sz w:val="20"/>
              </w:rPr>
              <w:t>aurat</w:t>
            </w:r>
            <w:r>
              <w:rPr>
                <w:color w:val="00AEEF"/>
                <w:spacing w:val="-5"/>
                <w:sz w:val="20"/>
              </w:rPr>
              <w:t> </w:t>
            </w:r>
            <w:r>
              <w:rPr>
                <w:color w:val="00AEEF"/>
                <w:sz w:val="20"/>
              </w:rPr>
              <w:t>ya</w:t>
            </w:r>
            <w:r>
              <w:rPr>
                <w:color w:val="00AEEF"/>
                <w:spacing w:val="-4"/>
                <w:sz w:val="20"/>
              </w:rPr>
              <w:t> </w:t>
            </w:r>
            <w:r>
              <w:rPr>
                <w:color w:val="00AEEF"/>
                <w:sz w:val="20"/>
              </w:rPr>
              <w:t>girlfriend</w:t>
            </w:r>
            <w:r>
              <w:rPr>
                <w:color w:val="00AEEF"/>
                <w:spacing w:val="-5"/>
                <w:sz w:val="20"/>
              </w:rPr>
              <w:t> </w:t>
            </w:r>
            <w:r>
              <w:rPr>
                <w:color w:val="00AEEF"/>
                <w:sz w:val="20"/>
              </w:rPr>
              <w:t>ke</w:t>
            </w:r>
            <w:r>
              <w:rPr>
                <w:color w:val="00AEEF"/>
                <w:spacing w:val="-4"/>
                <w:sz w:val="20"/>
              </w:rPr>
              <w:t> </w:t>
            </w:r>
            <w:r>
              <w:rPr>
                <w:color w:val="00AEEF"/>
                <w:sz w:val="20"/>
              </w:rPr>
              <w:t>sange</w:t>
            </w:r>
            <w:r>
              <w:rPr>
                <w:color w:val="00AEEF"/>
                <w:spacing w:val="-4"/>
                <w:sz w:val="20"/>
              </w:rPr>
              <w:t> </w:t>
            </w:r>
            <w:r>
              <w:rPr>
                <w:color w:val="00AEEF"/>
                <w:sz w:val="20"/>
              </w:rPr>
              <w:t>sab</w:t>
            </w:r>
            <w:r>
              <w:rPr>
                <w:color w:val="00AEEF"/>
                <w:spacing w:val="-4"/>
                <w:sz w:val="20"/>
              </w:rPr>
              <w:t> </w:t>
            </w:r>
            <w:r>
              <w:rPr>
                <w:color w:val="00AEEF"/>
                <w:sz w:val="20"/>
              </w:rPr>
              <w:t>cheez</w:t>
            </w:r>
            <w:r>
              <w:rPr>
                <w:color w:val="00AEEF"/>
                <w:spacing w:val="-4"/>
                <w:sz w:val="20"/>
              </w:rPr>
              <w:t> </w:t>
            </w:r>
            <w:r>
              <w:rPr>
                <w:color w:val="00AEEF"/>
                <w:sz w:val="20"/>
              </w:rPr>
              <w:t>right</w:t>
            </w:r>
            <w:r>
              <w:rPr>
                <w:color w:val="00AEEF"/>
                <w:spacing w:val="-4"/>
                <w:sz w:val="20"/>
              </w:rPr>
              <w:t> </w:t>
            </w:r>
            <w:r>
              <w:rPr>
                <w:color w:val="00AEEF"/>
                <w:sz w:val="20"/>
              </w:rPr>
              <w:t>hay,</w:t>
            </w:r>
            <w:r>
              <w:rPr>
                <w:color w:val="00AEEF"/>
                <w:spacing w:val="-4"/>
                <w:sz w:val="20"/>
              </w:rPr>
              <w:t> </w:t>
            </w:r>
            <w:r>
              <w:rPr>
                <w:color w:val="00AEEF"/>
                <w:sz w:val="20"/>
              </w:rPr>
              <w:t>phir</w:t>
            </w:r>
            <w:r>
              <w:rPr>
                <w:color w:val="00AEEF"/>
                <w:spacing w:val="-5"/>
                <w:sz w:val="20"/>
              </w:rPr>
              <w:t> </w:t>
            </w:r>
            <w:r>
              <w:rPr>
                <w:color w:val="00AEEF"/>
                <w:sz w:val="20"/>
              </w:rPr>
              <w:t>bhi</w:t>
            </w:r>
            <w:r>
              <w:rPr>
                <w:color w:val="00AEEF"/>
                <w:spacing w:val="-5"/>
                <w:sz w:val="20"/>
              </w:rPr>
              <w:t> </w:t>
            </w:r>
            <w:r>
              <w:rPr>
                <w:color w:val="00AEEF"/>
                <w:sz w:val="20"/>
              </w:rPr>
              <w:t>admi</w:t>
            </w:r>
            <w:r>
              <w:rPr>
                <w:color w:val="00AEEF"/>
                <w:spacing w:val="-5"/>
                <w:sz w:val="20"/>
              </w:rPr>
              <w:t> </w:t>
            </w:r>
            <w:r>
              <w:rPr>
                <w:color w:val="00AEEF"/>
                <w:sz w:val="20"/>
              </w:rPr>
              <w:t>long dusra aurat long ke pichay sake jaway</w:t>
            </w:r>
          </w:p>
        </w:tc>
        <w:tc>
          <w:tcPr>
            <w:tcW w:w="865" w:type="dxa"/>
          </w:tcPr>
          <w:p>
            <w:pPr>
              <w:pStyle w:val="TableParagraph"/>
              <w:rPr>
                <w:rFonts w:ascii="Times New Roman"/>
                <w:sz w:val="18"/>
              </w:rPr>
            </w:pPr>
          </w:p>
        </w:tc>
        <w:tc>
          <w:tcPr>
            <w:tcW w:w="744" w:type="dxa"/>
          </w:tcPr>
          <w:p>
            <w:pPr>
              <w:pStyle w:val="TableParagraph"/>
              <w:rPr>
                <w:rFonts w:ascii="Times New Roman"/>
                <w:sz w:val="18"/>
              </w:rPr>
            </w:pPr>
          </w:p>
        </w:tc>
        <w:tc>
          <w:tcPr>
            <w:tcW w:w="1033" w:type="dxa"/>
          </w:tcPr>
          <w:p>
            <w:pPr>
              <w:pStyle w:val="TableParagraph"/>
              <w:rPr>
                <w:rFonts w:ascii="Times New Roman"/>
                <w:sz w:val="18"/>
              </w:rPr>
            </w:pPr>
          </w:p>
        </w:tc>
      </w:tr>
      <w:tr>
        <w:trPr>
          <w:trHeight w:val="1725" w:hRule="atLeast"/>
        </w:trPr>
        <w:tc>
          <w:tcPr>
            <w:tcW w:w="7069" w:type="dxa"/>
          </w:tcPr>
          <w:p>
            <w:pPr>
              <w:pStyle w:val="TableParagraph"/>
              <w:spacing w:before="28"/>
              <w:ind w:left="80"/>
              <w:rPr>
                <w:sz w:val="20"/>
              </w:rPr>
            </w:pPr>
            <w:r>
              <w:rPr>
                <w:sz w:val="20"/>
              </w:rPr>
              <w:t>12.If</w:t>
            </w:r>
            <w:r>
              <w:rPr>
                <w:spacing w:val="-5"/>
                <w:sz w:val="20"/>
              </w:rPr>
              <w:t> </w:t>
            </w:r>
            <w:r>
              <w:rPr>
                <w:sz w:val="20"/>
              </w:rPr>
              <w:t>someone</w:t>
            </w:r>
            <w:r>
              <w:rPr>
                <w:spacing w:val="-2"/>
                <w:sz w:val="20"/>
              </w:rPr>
              <w:t> </w:t>
            </w:r>
            <w:r>
              <w:rPr>
                <w:sz w:val="20"/>
              </w:rPr>
              <w:t>insults</w:t>
            </w:r>
            <w:r>
              <w:rPr>
                <w:spacing w:val="-3"/>
                <w:sz w:val="20"/>
              </w:rPr>
              <w:t> </w:t>
            </w:r>
            <w:r>
              <w:rPr>
                <w:sz w:val="20"/>
              </w:rPr>
              <w:t>me,</w:t>
            </w:r>
            <w:r>
              <w:rPr>
                <w:spacing w:val="-2"/>
                <w:sz w:val="20"/>
              </w:rPr>
              <w:t> </w:t>
            </w:r>
            <w:r>
              <w:rPr>
                <w:sz w:val="20"/>
              </w:rPr>
              <w:t>I</w:t>
            </w:r>
            <w:r>
              <w:rPr>
                <w:spacing w:val="-1"/>
                <w:sz w:val="20"/>
              </w:rPr>
              <w:t> </w:t>
            </w:r>
            <w:r>
              <w:rPr>
                <w:sz w:val="20"/>
              </w:rPr>
              <w:t>will</w:t>
            </w:r>
            <w:r>
              <w:rPr>
                <w:spacing w:val="-3"/>
                <w:sz w:val="20"/>
              </w:rPr>
              <w:t> </w:t>
            </w:r>
            <w:r>
              <w:rPr>
                <w:sz w:val="20"/>
              </w:rPr>
              <w:t>defend</w:t>
            </w:r>
            <w:r>
              <w:rPr>
                <w:spacing w:val="-3"/>
                <w:sz w:val="20"/>
              </w:rPr>
              <w:t> </w:t>
            </w:r>
            <w:r>
              <w:rPr>
                <w:sz w:val="20"/>
              </w:rPr>
              <w:t>my</w:t>
            </w:r>
            <w:r>
              <w:rPr>
                <w:spacing w:val="-2"/>
                <w:sz w:val="20"/>
              </w:rPr>
              <w:t> </w:t>
            </w:r>
            <w:r>
              <w:rPr>
                <w:sz w:val="20"/>
              </w:rPr>
              <w:t>reputation</w:t>
            </w:r>
            <w:r>
              <w:rPr>
                <w:spacing w:val="-2"/>
                <w:sz w:val="20"/>
              </w:rPr>
              <w:t> </w:t>
            </w:r>
            <w:r>
              <w:rPr>
                <w:sz w:val="20"/>
              </w:rPr>
              <w:t>with</w:t>
            </w:r>
            <w:r>
              <w:rPr>
                <w:spacing w:val="-2"/>
                <w:sz w:val="20"/>
              </w:rPr>
              <w:t> </w:t>
            </w:r>
            <w:r>
              <w:rPr>
                <w:sz w:val="20"/>
              </w:rPr>
              <w:t>force</w:t>
            </w:r>
            <w:r>
              <w:rPr>
                <w:spacing w:val="-2"/>
                <w:sz w:val="20"/>
              </w:rPr>
              <w:t> </w:t>
            </w:r>
            <w:r>
              <w:rPr>
                <w:sz w:val="20"/>
              </w:rPr>
              <w:t>if</w:t>
            </w:r>
            <w:r>
              <w:rPr>
                <w:spacing w:val="-3"/>
                <w:sz w:val="20"/>
              </w:rPr>
              <w:t> </w:t>
            </w:r>
            <w:r>
              <w:rPr>
                <w:sz w:val="20"/>
              </w:rPr>
              <w:t>I</w:t>
            </w:r>
            <w:r>
              <w:rPr>
                <w:spacing w:val="-2"/>
                <w:sz w:val="20"/>
              </w:rPr>
              <w:t> </w:t>
            </w:r>
            <w:r>
              <w:rPr>
                <w:sz w:val="20"/>
              </w:rPr>
              <w:t>have</w:t>
            </w:r>
            <w:r>
              <w:rPr>
                <w:spacing w:val="-2"/>
                <w:sz w:val="20"/>
              </w:rPr>
              <w:t> </w:t>
            </w:r>
            <w:r>
              <w:rPr>
                <w:spacing w:val="-5"/>
                <w:sz w:val="20"/>
              </w:rPr>
              <w:t>to</w:t>
            </w:r>
          </w:p>
          <w:p>
            <w:pPr>
              <w:pStyle w:val="TableParagraph"/>
              <w:spacing w:before="8"/>
              <w:rPr>
                <w:sz w:val="21"/>
              </w:rPr>
            </w:pPr>
          </w:p>
          <w:p>
            <w:pPr>
              <w:pStyle w:val="TableParagraph"/>
              <w:spacing w:line="249" w:lineRule="auto"/>
              <w:ind w:left="80"/>
              <w:rPr>
                <w:sz w:val="20"/>
              </w:rPr>
            </w:pPr>
            <w:r>
              <w:rPr>
                <w:color w:val="D2232A"/>
                <w:sz w:val="20"/>
              </w:rPr>
              <w:t>Kevaka</w:t>
            </w:r>
            <w:r>
              <w:rPr>
                <w:color w:val="D2232A"/>
                <w:spacing w:val="-3"/>
                <w:sz w:val="20"/>
              </w:rPr>
              <w:t> </w:t>
            </w:r>
            <w:r>
              <w:rPr>
                <w:color w:val="D2232A"/>
                <w:sz w:val="20"/>
              </w:rPr>
              <w:t>au</w:t>
            </w:r>
            <w:r>
              <w:rPr>
                <w:color w:val="D2232A"/>
                <w:spacing w:val="-4"/>
                <w:sz w:val="20"/>
              </w:rPr>
              <w:t> </w:t>
            </w:r>
            <w:r>
              <w:rPr>
                <w:color w:val="D2232A"/>
                <w:sz w:val="20"/>
              </w:rPr>
              <w:t>vosabecitaki</w:t>
            </w:r>
            <w:r>
              <w:rPr>
                <w:color w:val="D2232A"/>
                <w:spacing w:val="-3"/>
                <w:sz w:val="20"/>
              </w:rPr>
              <w:t> </w:t>
            </w:r>
            <w:r>
              <w:rPr>
                <w:color w:val="D2232A"/>
                <w:sz w:val="20"/>
              </w:rPr>
              <w:t>mai</w:t>
            </w:r>
            <w:r>
              <w:rPr>
                <w:color w:val="D2232A"/>
                <w:spacing w:val="-3"/>
                <w:sz w:val="20"/>
              </w:rPr>
              <w:t> </w:t>
            </w:r>
            <w:r>
              <w:rPr>
                <w:color w:val="D2232A"/>
                <w:sz w:val="20"/>
              </w:rPr>
              <w:t>vua</w:t>
            </w:r>
            <w:r>
              <w:rPr>
                <w:color w:val="D2232A"/>
                <w:spacing w:val="-3"/>
                <w:sz w:val="20"/>
              </w:rPr>
              <w:t> </w:t>
            </w:r>
            <w:r>
              <w:rPr>
                <w:color w:val="D2232A"/>
                <w:sz w:val="20"/>
              </w:rPr>
              <w:t>edua</w:t>
            </w:r>
            <w:r>
              <w:rPr>
                <w:color w:val="D2232A"/>
                <w:spacing w:val="-4"/>
                <w:sz w:val="20"/>
              </w:rPr>
              <w:t> </w:t>
            </w:r>
            <w:r>
              <w:rPr>
                <w:color w:val="D2232A"/>
                <w:sz w:val="20"/>
              </w:rPr>
              <w:t>tale,</w:t>
            </w:r>
            <w:r>
              <w:rPr>
                <w:color w:val="D2232A"/>
                <w:spacing w:val="-3"/>
                <w:sz w:val="20"/>
              </w:rPr>
              <w:t> </w:t>
            </w:r>
            <w:r>
              <w:rPr>
                <w:color w:val="D2232A"/>
                <w:sz w:val="20"/>
              </w:rPr>
              <w:t>au</w:t>
            </w:r>
            <w:r>
              <w:rPr>
                <w:color w:val="D2232A"/>
                <w:spacing w:val="-4"/>
                <w:sz w:val="20"/>
              </w:rPr>
              <w:t> </w:t>
            </w:r>
            <w:r>
              <w:rPr>
                <w:color w:val="D2232A"/>
                <w:sz w:val="20"/>
              </w:rPr>
              <w:t>na</w:t>
            </w:r>
            <w:r>
              <w:rPr>
                <w:color w:val="D2232A"/>
                <w:spacing w:val="-4"/>
                <w:sz w:val="20"/>
              </w:rPr>
              <w:t> </w:t>
            </w:r>
            <w:r>
              <w:rPr>
                <w:color w:val="D2232A"/>
                <w:sz w:val="20"/>
              </w:rPr>
              <w:t>vakayagataka</w:t>
            </w:r>
            <w:r>
              <w:rPr>
                <w:color w:val="D2232A"/>
                <w:spacing w:val="-3"/>
                <w:sz w:val="20"/>
              </w:rPr>
              <w:t> </w:t>
            </w:r>
            <w:r>
              <w:rPr>
                <w:color w:val="D2232A"/>
                <w:sz w:val="20"/>
              </w:rPr>
              <w:t>na</w:t>
            </w:r>
            <w:r>
              <w:rPr>
                <w:color w:val="D2232A"/>
                <w:spacing w:val="-4"/>
                <w:sz w:val="20"/>
              </w:rPr>
              <w:t> </w:t>
            </w:r>
            <w:r>
              <w:rPr>
                <w:color w:val="D2232A"/>
                <w:sz w:val="20"/>
              </w:rPr>
              <w:t>ivakarau kaukauwa meu taqomaka kina na kequ irogorogo;</w:t>
            </w:r>
          </w:p>
          <w:p>
            <w:pPr>
              <w:pStyle w:val="TableParagraph"/>
              <w:spacing w:before="2"/>
              <w:rPr>
                <w:sz w:val="20"/>
              </w:rPr>
            </w:pPr>
          </w:p>
          <w:p>
            <w:pPr>
              <w:pStyle w:val="TableParagraph"/>
              <w:spacing w:line="240" w:lineRule="atLeast"/>
              <w:ind w:left="80" w:right="196"/>
              <w:rPr>
                <w:sz w:val="20"/>
              </w:rPr>
            </w:pPr>
            <w:r>
              <w:rPr>
                <w:color w:val="00AEEF"/>
                <w:sz w:val="20"/>
              </w:rPr>
              <w:t>Agar</w:t>
            </w:r>
            <w:r>
              <w:rPr>
                <w:color w:val="00AEEF"/>
                <w:spacing w:val="-2"/>
                <w:sz w:val="20"/>
              </w:rPr>
              <w:t> </w:t>
            </w:r>
            <w:r>
              <w:rPr>
                <w:color w:val="00AEEF"/>
                <w:sz w:val="20"/>
              </w:rPr>
              <w:t>ek</w:t>
            </w:r>
            <w:r>
              <w:rPr>
                <w:color w:val="00AEEF"/>
                <w:spacing w:val="-3"/>
                <w:sz w:val="20"/>
              </w:rPr>
              <w:t> </w:t>
            </w:r>
            <w:r>
              <w:rPr>
                <w:color w:val="00AEEF"/>
                <w:sz w:val="20"/>
              </w:rPr>
              <w:t>admi</w:t>
            </w:r>
            <w:r>
              <w:rPr>
                <w:color w:val="00AEEF"/>
                <w:spacing w:val="-3"/>
                <w:sz w:val="20"/>
              </w:rPr>
              <w:t> </w:t>
            </w:r>
            <w:r>
              <w:rPr>
                <w:color w:val="00AEEF"/>
                <w:sz w:val="20"/>
              </w:rPr>
              <w:t>ke</w:t>
            </w:r>
            <w:r>
              <w:rPr>
                <w:color w:val="00AEEF"/>
                <w:spacing w:val="-2"/>
                <w:sz w:val="20"/>
              </w:rPr>
              <w:t> </w:t>
            </w:r>
            <w:r>
              <w:rPr>
                <w:color w:val="00AEEF"/>
                <w:sz w:val="20"/>
              </w:rPr>
              <w:t>koi</w:t>
            </w:r>
            <w:r>
              <w:rPr>
                <w:color w:val="00AEEF"/>
                <w:spacing w:val="-2"/>
                <w:sz w:val="20"/>
              </w:rPr>
              <w:t> </w:t>
            </w:r>
            <w:r>
              <w:rPr>
                <w:color w:val="00AEEF"/>
                <w:sz w:val="20"/>
              </w:rPr>
              <w:t>bezti</w:t>
            </w:r>
            <w:r>
              <w:rPr>
                <w:color w:val="00AEEF"/>
                <w:spacing w:val="-3"/>
                <w:sz w:val="20"/>
              </w:rPr>
              <w:t> </w:t>
            </w:r>
            <w:r>
              <w:rPr>
                <w:color w:val="00AEEF"/>
                <w:sz w:val="20"/>
              </w:rPr>
              <w:t>kar</w:t>
            </w:r>
            <w:r>
              <w:rPr>
                <w:color w:val="00AEEF"/>
                <w:spacing w:val="-2"/>
                <w:sz w:val="20"/>
              </w:rPr>
              <w:t> </w:t>
            </w:r>
            <w:r>
              <w:rPr>
                <w:color w:val="00AEEF"/>
                <w:sz w:val="20"/>
              </w:rPr>
              <w:t>dees</w:t>
            </w:r>
            <w:r>
              <w:rPr>
                <w:color w:val="00AEEF"/>
                <w:spacing w:val="-3"/>
                <w:sz w:val="20"/>
              </w:rPr>
              <w:t> </w:t>
            </w:r>
            <w:r>
              <w:rPr>
                <w:color w:val="00AEEF"/>
                <w:sz w:val="20"/>
              </w:rPr>
              <w:t>to</w:t>
            </w:r>
            <w:r>
              <w:rPr>
                <w:color w:val="00AEEF"/>
                <w:spacing w:val="-2"/>
                <w:sz w:val="20"/>
              </w:rPr>
              <w:t> </w:t>
            </w:r>
            <w:r>
              <w:rPr>
                <w:color w:val="00AEEF"/>
                <w:sz w:val="20"/>
              </w:rPr>
              <w:t>oo</w:t>
            </w:r>
            <w:r>
              <w:rPr>
                <w:color w:val="00AEEF"/>
                <w:spacing w:val="-3"/>
                <w:sz w:val="20"/>
              </w:rPr>
              <w:t> </w:t>
            </w:r>
            <w:r>
              <w:rPr>
                <w:color w:val="00AEEF"/>
                <w:sz w:val="20"/>
              </w:rPr>
              <w:t>admi</w:t>
            </w:r>
            <w:r>
              <w:rPr>
                <w:color w:val="00AEEF"/>
                <w:spacing w:val="-3"/>
                <w:sz w:val="20"/>
              </w:rPr>
              <w:t> </w:t>
            </w:r>
            <w:r>
              <w:rPr>
                <w:color w:val="00AEEF"/>
                <w:sz w:val="20"/>
              </w:rPr>
              <w:t>ke</w:t>
            </w:r>
            <w:r>
              <w:rPr>
                <w:color w:val="00AEEF"/>
                <w:spacing w:val="-2"/>
                <w:sz w:val="20"/>
              </w:rPr>
              <w:t> </w:t>
            </w:r>
            <w:r>
              <w:rPr>
                <w:color w:val="00AEEF"/>
                <w:sz w:val="20"/>
              </w:rPr>
              <w:t>pura</w:t>
            </w:r>
            <w:r>
              <w:rPr>
                <w:color w:val="00AEEF"/>
                <w:spacing w:val="-3"/>
                <w:sz w:val="20"/>
              </w:rPr>
              <w:t> </w:t>
            </w:r>
            <w:r>
              <w:rPr>
                <w:color w:val="00AEEF"/>
                <w:sz w:val="20"/>
              </w:rPr>
              <w:t>right</w:t>
            </w:r>
            <w:r>
              <w:rPr>
                <w:color w:val="00AEEF"/>
                <w:spacing w:val="-2"/>
                <w:sz w:val="20"/>
              </w:rPr>
              <w:t> </w:t>
            </w:r>
            <w:r>
              <w:rPr>
                <w:color w:val="00AEEF"/>
                <w:sz w:val="20"/>
              </w:rPr>
              <w:t>hai</w:t>
            </w:r>
            <w:r>
              <w:rPr>
                <w:color w:val="00AEEF"/>
                <w:spacing w:val="-3"/>
                <w:sz w:val="20"/>
              </w:rPr>
              <w:t> </w:t>
            </w:r>
            <w:r>
              <w:rPr>
                <w:color w:val="00AEEF"/>
                <w:sz w:val="20"/>
              </w:rPr>
              <w:t>badla</w:t>
            </w:r>
            <w:r>
              <w:rPr>
                <w:color w:val="00AEEF"/>
                <w:spacing w:val="-3"/>
                <w:sz w:val="20"/>
              </w:rPr>
              <w:t> </w:t>
            </w:r>
            <w:r>
              <w:rPr>
                <w:color w:val="00AEEF"/>
                <w:sz w:val="20"/>
              </w:rPr>
              <w:t>mein maro pitto</w:t>
            </w:r>
          </w:p>
        </w:tc>
        <w:tc>
          <w:tcPr>
            <w:tcW w:w="865" w:type="dxa"/>
          </w:tcPr>
          <w:p>
            <w:pPr>
              <w:pStyle w:val="TableParagraph"/>
              <w:rPr>
                <w:rFonts w:ascii="Times New Roman"/>
                <w:sz w:val="18"/>
              </w:rPr>
            </w:pPr>
          </w:p>
        </w:tc>
        <w:tc>
          <w:tcPr>
            <w:tcW w:w="744" w:type="dxa"/>
          </w:tcPr>
          <w:p>
            <w:pPr>
              <w:pStyle w:val="TableParagraph"/>
              <w:rPr>
                <w:rFonts w:ascii="Times New Roman"/>
                <w:sz w:val="18"/>
              </w:rPr>
            </w:pPr>
          </w:p>
        </w:tc>
        <w:tc>
          <w:tcPr>
            <w:tcW w:w="1033" w:type="dxa"/>
          </w:tcPr>
          <w:p>
            <w:pPr>
              <w:pStyle w:val="TableParagraph"/>
              <w:rPr>
                <w:rFonts w:ascii="Times New Roman"/>
                <w:sz w:val="18"/>
              </w:rPr>
            </w:pPr>
          </w:p>
        </w:tc>
      </w:tr>
      <w:tr>
        <w:trPr>
          <w:trHeight w:val="1485" w:hRule="atLeast"/>
        </w:trPr>
        <w:tc>
          <w:tcPr>
            <w:tcW w:w="7069" w:type="dxa"/>
          </w:tcPr>
          <w:p>
            <w:pPr>
              <w:pStyle w:val="TableParagraph"/>
              <w:spacing w:before="28"/>
              <w:ind w:left="80"/>
              <w:rPr>
                <w:sz w:val="20"/>
              </w:rPr>
            </w:pPr>
            <w:r>
              <w:rPr>
                <w:sz w:val="20"/>
              </w:rPr>
              <w:t>13.A</w:t>
            </w:r>
            <w:r>
              <w:rPr>
                <w:spacing w:val="-14"/>
                <w:sz w:val="20"/>
              </w:rPr>
              <w:t> </w:t>
            </w:r>
            <w:r>
              <w:rPr>
                <w:sz w:val="20"/>
              </w:rPr>
              <w:t>woman</w:t>
            </w:r>
            <w:r>
              <w:rPr>
                <w:spacing w:val="-2"/>
                <w:sz w:val="20"/>
              </w:rPr>
              <w:t> </w:t>
            </w:r>
            <w:r>
              <w:rPr>
                <w:sz w:val="20"/>
              </w:rPr>
              <w:t>should</w:t>
            </w:r>
            <w:r>
              <w:rPr>
                <w:spacing w:val="-1"/>
                <w:sz w:val="20"/>
              </w:rPr>
              <w:t> </w:t>
            </w:r>
            <w:r>
              <w:rPr>
                <w:sz w:val="20"/>
              </w:rPr>
              <w:t>tolerate</w:t>
            </w:r>
            <w:r>
              <w:rPr>
                <w:spacing w:val="-1"/>
                <w:sz w:val="20"/>
              </w:rPr>
              <w:t> </w:t>
            </w:r>
            <w:r>
              <w:rPr>
                <w:sz w:val="20"/>
              </w:rPr>
              <w:t>violence</w:t>
            </w:r>
            <w:r>
              <w:rPr>
                <w:spacing w:val="-2"/>
                <w:sz w:val="20"/>
              </w:rPr>
              <w:t> </w:t>
            </w:r>
            <w:r>
              <w:rPr>
                <w:sz w:val="20"/>
              </w:rPr>
              <w:t>in</w:t>
            </w:r>
            <w:r>
              <w:rPr>
                <w:spacing w:val="-2"/>
                <w:sz w:val="20"/>
              </w:rPr>
              <w:t> </w:t>
            </w:r>
            <w:r>
              <w:rPr>
                <w:sz w:val="20"/>
              </w:rPr>
              <w:t>order</w:t>
            </w:r>
            <w:r>
              <w:rPr>
                <w:spacing w:val="-2"/>
                <w:sz w:val="20"/>
              </w:rPr>
              <w:t> </w:t>
            </w:r>
            <w:r>
              <w:rPr>
                <w:sz w:val="20"/>
              </w:rPr>
              <w:t>to</w:t>
            </w:r>
            <w:r>
              <w:rPr>
                <w:spacing w:val="-2"/>
                <w:sz w:val="20"/>
              </w:rPr>
              <w:t> </w:t>
            </w:r>
            <w:r>
              <w:rPr>
                <w:sz w:val="20"/>
              </w:rPr>
              <w:t>keep</w:t>
            </w:r>
            <w:r>
              <w:rPr>
                <w:spacing w:val="-1"/>
                <w:sz w:val="20"/>
              </w:rPr>
              <w:t> </w:t>
            </w:r>
            <w:r>
              <w:rPr>
                <w:sz w:val="20"/>
              </w:rPr>
              <w:t>her</w:t>
            </w:r>
            <w:r>
              <w:rPr>
                <w:spacing w:val="-2"/>
                <w:sz w:val="20"/>
              </w:rPr>
              <w:t> </w:t>
            </w:r>
            <w:r>
              <w:rPr>
                <w:sz w:val="20"/>
              </w:rPr>
              <w:t>family</w:t>
            </w:r>
            <w:r>
              <w:rPr>
                <w:spacing w:val="-1"/>
                <w:sz w:val="20"/>
              </w:rPr>
              <w:t> </w:t>
            </w:r>
            <w:r>
              <w:rPr>
                <w:spacing w:val="-2"/>
                <w:sz w:val="20"/>
              </w:rPr>
              <w:t>together</w:t>
            </w:r>
          </w:p>
          <w:p>
            <w:pPr>
              <w:pStyle w:val="TableParagraph"/>
              <w:spacing w:before="8"/>
              <w:rPr>
                <w:sz w:val="21"/>
              </w:rPr>
            </w:pPr>
          </w:p>
          <w:p>
            <w:pPr>
              <w:pStyle w:val="TableParagraph"/>
              <w:spacing w:line="249" w:lineRule="auto"/>
              <w:ind w:left="80"/>
              <w:rPr>
                <w:sz w:val="20"/>
              </w:rPr>
            </w:pPr>
            <w:r>
              <w:rPr>
                <w:color w:val="D2232A"/>
                <w:sz w:val="20"/>
              </w:rPr>
              <w:t>Na</w:t>
            </w:r>
            <w:r>
              <w:rPr>
                <w:color w:val="D2232A"/>
                <w:spacing w:val="-4"/>
                <w:sz w:val="20"/>
              </w:rPr>
              <w:t> </w:t>
            </w:r>
            <w:r>
              <w:rPr>
                <w:color w:val="D2232A"/>
                <w:sz w:val="20"/>
              </w:rPr>
              <w:t>marama</w:t>
            </w:r>
            <w:r>
              <w:rPr>
                <w:color w:val="D2232A"/>
                <w:spacing w:val="-3"/>
                <w:sz w:val="20"/>
              </w:rPr>
              <w:t> </w:t>
            </w:r>
            <w:r>
              <w:rPr>
                <w:color w:val="D2232A"/>
                <w:sz w:val="20"/>
              </w:rPr>
              <w:t>e</w:t>
            </w:r>
            <w:r>
              <w:rPr>
                <w:color w:val="D2232A"/>
                <w:spacing w:val="-4"/>
                <w:sz w:val="20"/>
              </w:rPr>
              <w:t> </w:t>
            </w:r>
            <w:r>
              <w:rPr>
                <w:color w:val="D2232A"/>
                <w:sz w:val="20"/>
              </w:rPr>
              <w:t>dodonu</w:t>
            </w:r>
            <w:r>
              <w:rPr>
                <w:color w:val="D2232A"/>
                <w:spacing w:val="-4"/>
                <w:sz w:val="20"/>
              </w:rPr>
              <w:t> </w:t>
            </w:r>
            <w:r>
              <w:rPr>
                <w:color w:val="D2232A"/>
                <w:sz w:val="20"/>
              </w:rPr>
              <w:t>me</w:t>
            </w:r>
            <w:r>
              <w:rPr>
                <w:color w:val="D2232A"/>
                <w:spacing w:val="-3"/>
                <w:sz w:val="20"/>
              </w:rPr>
              <w:t> </w:t>
            </w:r>
            <w:r>
              <w:rPr>
                <w:color w:val="D2232A"/>
                <w:sz w:val="20"/>
              </w:rPr>
              <w:t>vosota</w:t>
            </w:r>
            <w:r>
              <w:rPr>
                <w:color w:val="D2232A"/>
                <w:spacing w:val="-3"/>
                <w:sz w:val="20"/>
              </w:rPr>
              <w:t> </w:t>
            </w:r>
            <w:r>
              <w:rPr>
                <w:color w:val="D2232A"/>
                <w:sz w:val="20"/>
              </w:rPr>
              <w:t>na</w:t>
            </w:r>
            <w:r>
              <w:rPr>
                <w:color w:val="D2232A"/>
                <w:spacing w:val="-4"/>
                <w:sz w:val="20"/>
              </w:rPr>
              <w:t> </w:t>
            </w:r>
            <w:r>
              <w:rPr>
                <w:color w:val="D2232A"/>
                <w:sz w:val="20"/>
              </w:rPr>
              <w:t>veivakarau</w:t>
            </w:r>
            <w:r>
              <w:rPr>
                <w:color w:val="D2232A"/>
                <w:spacing w:val="-3"/>
                <w:sz w:val="20"/>
              </w:rPr>
              <w:t> </w:t>
            </w:r>
            <w:r>
              <w:rPr>
                <w:color w:val="D2232A"/>
                <w:sz w:val="20"/>
              </w:rPr>
              <w:t>kaukauwa</w:t>
            </w:r>
            <w:r>
              <w:rPr>
                <w:color w:val="D2232A"/>
                <w:spacing w:val="-3"/>
                <w:sz w:val="20"/>
              </w:rPr>
              <w:t> </w:t>
            </w:r>
            <w:r>
              <w:rPr>
                <w:color w:val="D2232A"/>
                <w:sz w:val="20"/>
              </w:rPr>
              <w:t>me</w:t>
            </w:r>
            <w:r>
              <w:rPr>
                <w:color w:val="D2232A"/>
                <w:spacing w:val="-3"/>
                <w:sz w:val="20"/>
              </w:rPr>
              <w:t> </w:t>
            </w:r>
            <w:r>
              <w:rPr>
                <w:color w:val="D2232A"/>
                <w:sz w:val="20"/>
              </w:rPr>
              <w:t>kua</w:t>
            </w:r>
            <w:r>
              <w:rPr>
                <w:color w:val="D2232A"/>
                <w:spacing w:val="-3"/>
                <w:sz w:val="20"/>
              </w:rPr>
              <w:t> </w:t>
            </w:r>
            <w:r>
              <w:rPr>
                <w:color w:val="D2232A"/>
                <w:sz w:val="20"/>
              </w:rPr>
              <w:t>kina</w:t>
            </w:r>
            <w:r>
              <w:rPr>
                <w:color w:val="D2232A"/>
                <w:spacing w:val="-3"/>
                <w:sz w:val="20"/>
              </w:rPr>
              <w:t> </w:t>
            </w:r>
            <w:r>
              <w:rPr>
                <w:color w:val="D2232A"/>
                <w:sz w:val="20"/>
              </w:rPr>
              <w:t>ni kavoro na nona matavuvale;</w:t>
            </w:r>
          </w:p>
          <w:p>
            <w:pPr>
              <w:pStyle w:val="TableParagraph"/>
              <w:rPr>
                <w:sz w:val="21"/>
              </w:rPr>
            </w:pPr>
          </w:p>
          <w:p>
            <w:pPr>
              <w:pStyle w:val="TableParagraph"/>
              <w:ind w:left="80"/>
              <w:rPr>
                <w:sz w:val="20"/>
              </w:rPr>
            </w:pPr>
            <w:r>
              <w:rPr>
                <w:color w:val="00AEEF"/>
                <w:sz w:val="20"/>
              </w:rPr>
              <w:t>Apan</w:t>
            </w:r>
            <w:r>
              <w:rPr>
                <w:color w:val="00AEEF"/>
                <w:spacing w:val="-2"/>
                <w:sz w:val="20"/>
              </w:rPr>
              <w:t> </w:t>
            </w:r>
            <w:r>
              <w:rPr>
                <w:color w:val="00AEEF"/>
                <w:sz w:val="20"/>
              </w:rPr>
              <w:t>parwaar</w:t>
            </w:r>
            <w:r>
              <w:rPr>
                <w:color w:val="00AEEF"/>
                <w:spacing w:val="-2"/>
                <w:sz w:val="20"/>
              </w:rPr>
              <w:t> </w:t>
            </w:r>
            <w:r>
              <w:rPr>
                <w:color w:val="00AEEF"/>
                <w:sz w:val="20"/>
              </w:rPr>
              <w:t>ke</w:t>
            </w:r>
            <w:r>
              <w:rPr>
                <w:color w:val="00AEEF"/>
                <w:spacing w:val="-2"/>
                <w:sz w:val="20"/>
              </w:rPr>
              <w:t> </w:t>
            </w:r>
            <w:r>
              <w:rPr>
                <w:color w:val="00AEEF"/>
                <w:sz w:val="20"/>
              </w:rPr>
              <w:t>sange</w:t>
            </w:r>
            <w:r>
              <w:rPr>
                <w:color w:val="00AEEF"/>
                <w:spacing w:val="-1"/>
                <w:sz w:val="20"/>
              </w:rPr>
              <w:t> </w:t>
            </w:r>
            <w:r>
              <w:rPr>
                <w:color w:val="00AEEF"/>
                <w:sz w:val="20"/>
              </w:rPr>
              <w:t>rakhe</w:t>
            </w:r>
            <w:r>
              <w:rPr>
                <w:color w:val="00AEEF"/>
                <w:spacing w:val="-1"/>
                <w:sz w:val="20"/>
              </w:rPr>
              <w:t> </w:t>
            </w:r>
            <w:r>
              <w:rPr>
                <w:color w:val="00AEEF"/>
                <w:sz w:val="20"/>
              </w:rPr>
              <w:t>ke</w:t>
            </w:r>
            <w:r>
              <w:rPr>
                <w:color w:val="00AEEF"/>
                <w:spacing w:val="-2"/>
                <w:sz w:val="20"/>
              </w:rPr>
              <w:t> </w:t>
            </w:r>
            <w:r>
              <w:rPr>
                <w:color w:val="00AEEF"/>
                <w:sz w:val="20"/>
              </w:rPr>
              <w:t>liye,</w:t>
            </w:r>
            <w:r>
              <w:rPr>
                <w:color w:val="00AEEF"/>
                <w:spacing w:val="-2"/>
                <w:sz w:val="20"/>
              </w:rPr>
              <w:t> </w:t>
            </w:r>
            <w:r>
              <w:rPr>
                <w:color w:val="00AEEF"/>
                <w:sz w:val="20"/>
              </w:rPr>
              <w:t>ek</w:t>
            </w:r>
            <w:r>
              <w:rPr>
                <w:color w:val="00AEEF"/>
                <w:spacing w:val="-3"/>
                <w:sz w:val="20"/>
              </w:rPr>
              <w:t> </w:t>
            </w:r>
            <w:r>
              <w:rPr>
                <w:color w:val="00AEEF"/>
                <w:sz w:val="20"/>
              </w:rPr>
              <w:t>aurat</w:t>
            </w:r>
            <w:r>
              <w:rPr>
                <w:color w:val="00AEEF"/>
                <w:spacing w:val="-2"/>
                <w:sz w:val="20"/>
              </w:rPr>
              <w:t> </w:t>
            </w:r>
            <w:r>
              <w:rPr>
                <w:color w:val="00AEEF"/>
                <w:sz w:val="20"/>
              </w:rPr>
              <w:t>ke</w:t>
            </w:r>
            <w:r>
              <w:rPr>
                <w:color w:val="00AEEF"/>
                <w:spacing w:val="-1"/>
                <w:sz w:val="20"/>
              </w:rPr>
              <w:t> </w:t>
            </w:r>
            <w:r>
              <w:rPr>
                <w:color w:val="00AEEF"/>
                <w:sz w:val="20"/>
              </w:rPr>
              <w:t>chaahi</w:t>
            </w:r>
            <w:r>
              <w:rPr>
                <w:color w:val="00AEEF"/>
                <w:spacing w:val="-2"/>
                <w:sz w:val="20"/>
              </w:rPr>
              <w:t> </w:t>
            </w:r>
            <w:r>
              <w:rPr>
                <w:color w:val="00AEEF"/>
                <w:sz w:val="20"/>
              </w:rPr>
              <w:t>maar</w:t>
            </w:r>
            <w:r>
              <w:rPr>
                <w:color w:val="00AEEF"/>
                <w:spacing w:val="-1"/>
                <w:sz w:val="20"/>
              </w:rPr>
              <w:t> </w:t>
            </w:r>
            <w:r>
              <w:rPr>
                <w:color w:val="00AEEF"/>
                <w:sz w:val="20"/>
              </w:rPr>
              <w:t>peet</w:t>
            </w:r>
            <w:r>
              <w:rPr>
                <w:color w:val="00AEEF"/>
                <w:spacing w:val="-2"/>
                <w:sz w:val="20"/>
              </w:rPr>
              <w:t> </w:t>
            </w:r>
            <w:r>
              <w:rPr>
                <w:color w:val="00AEEF"/>
                <w:spacing w:val="-4"/>
                <w:sz w:val="20"/>
              </w:rPr>
              <w:t>saho</w:t>
            </w:r>
          </w:p>
        </w:tc>
        <w:tc>
          <w:tcPr>
            <w:tcW w:w="865" w:type="dxa"/>
          </w:tcPr>
          <w:p>
            <w:pPr>
              <w:pStyle w:val="TableParagraph"/>
              <w:rPr>
                <w:rFonts w:ascii="Times New Roman"/>
                <w:sz w:val="18"/>
              </w:rPr>
            </w:pPr>
          </w:p>
        </w:tc>
        <w:tc>
          <w:tcPr>
            <w:tcW w:w="744" w:type="dxa"/>
          </w:tcPr>
          <w:p>
            <w:pPr>
              <w:pStyle w:val="TableParagraph"/>
              <w:rPr>
                <w:rFonts w:ascii="Times New Roman"/>
                <w:sz w:val="18"/>
              </w:rPr>
            </w:pPr>
          </w:p>
        </w:tc>
        <w:tc>
          <w:tcPr>
            <w:tcW w:w="1033" w:type="dxa"/>
          </w:tcPr>
          <w:p>
            <w:pPr>
              <w:pStyle w:val="TableParagraph"/>
              <w:rPr>
                <w:rFonts w:ascii="Times New Roman"/>
                <w:sz w:val="18"/>
              </w:rPr>
            </w:pPr>
          </w:p>
        </w:tc>
      </w:tr>
    </w:tbl>
    <w:p>
      <w:pPr>
        <w:spacing w:after="0"/>
        <w:rPr>
          <w:rFonts w:ascii="Times New Roman"/>
          <w:sz w:val="18"/>
        </w:rPr>
        <w:sectPr>
          <w:pgSz w:w="11910" w:h="16840"/>
          <w:pgMar w:header="0" w:footer="379" w:top="1640" w:bottom="560" w:left="0" w:right="0"/>
        </w:sectPr>
      </w:pPr>
    </w:p>
    <w:p>
      <w:pPr>
        <w:pStyle w:val="BodyText"/>
        <w:rPr>
          <w:sz w:val="20"/>
        </w:rPr>
      </w:pPr>
    </w:p>
    <w:p>
      <w:pPr>
        <w:pStyle w:val="BodyText"/>
        <w:rPr>
          <w:sz w:val="20"/>
        </w:rPr>
      </w:pPr>
    </w:p>
    <w:p>
      <w:pPr>
        <w:pStyle w:val="BodyText"/>
        <w:rPr>
          <w:sz w:val="20"/>
        </w:rPr>
      </w:pPr>
    </w:p>
    <w:p>
      <w:pPr>
        <w:pStyle w:val="BodyText"/>
        <w:spacing w:before="10"/>
        <w:rPr>
          <w:sz w:val="13"/>
        </w:rPr>
      </w:pPr>
    </w:p>
    <w:tbl>
      <w:tblPr>
        <w:tblW w:w="0" w:type="auto"/>
        <w:jc w:val="left"/>
        <w:tblInd w:w="1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069"/>
        <w:gridCol w:w="865"/>
        <w:gridCol w:w="744"/>
        <w:gridCol w:w="1033"/>
      </w:tblGrid>
      <w:tr>
        <w:trPr>
          <w:trHeight w:val="525" w:hRule="atLeast"/>
        </w:trPr>
        <w:tc>
          <w:tcPr>
            <w:tcW w:w="7069" w:type="dxa"/>
          </w:tcPr>
          <w:p>
            <w:pPr>
              <w:pStyle w:val="TableParagraph"/>
              <w:spacing w:before="28"/>
              <w:ind w:left="79"/>
              <w:rPr>
                <w:b/>
                <w:sz w:val="20"/>
              </w:rPr>
            </w:pPr>
            <w:r>
              <w:rPr>
                <w:b/>
                <w:spacing w:val="-2"/>
                <w:sz w:val="20"/>
              </w:rPr>
              <w:t>MALES</w:t>
            </w:r>
          </w:p>
        </w:tc>
        <w:tc>
          <w:tcPr>
            <w:tcW w:w="865" w:type="dxa"/>
          </w:tcPr>
          <w:p>
            <w:pPr>
              <w:pStyle w:val="TableParagraph"/>
              <w:spacing w:before="28"/>
              <w:ind w:left="79"/>
              <w:rPr>
                <w:b/>
                <w:sz w:val="20"/>
              </w:rPr>
            </w:pPr>
            <w:r>
              <w:rPr>
                <w:b/>
                <w:spacing w:val="-2"/>
                <w:sz w:val="20"/>
              </w:rPr>
              <w:t>Agree</w:t>
            </w:r>
          </w:p>
        </w:tc>
        <w:tc>
          <w:tcPr>
            <w:tcW w:w="744" w:type="dxa"/>
            <w:tcBorders>
              <w:right w:val="single" w:sz="12" w:space="0" w:color="000000"/>
            </w:tcBorders>
          </w:tcPr>
          <w:p>
            <w:pPr>
              <w:pStyle w:val="TableParagraph"/>
              <w:spacing w:line="240" w:lineRule="atLeast" w:before="18"/>
              <w:ind w:left="74" w:right="68"/>
              <w:rPr>
                <w:b/>
                <w:sz w:val="20"/>
              </w:rPr>
            </w:pPr>
            <w:r>
              <w:rPr>
                <w:b/>
                <w:spacing w:val="-2"/>
                <w:sz w:val="20"/>
              </w:rPr>
              <w:t>Partly Agree</w:t>
            </w:r>
          </w:p>
        </w:tc>
        <w:tc>
          <w:tcPr>
            <w:tcW w:w="1033" w:type="dxa"/>
            <w:tcBorders>
              <w:left w:val="single" w:sz="12" w:space="0" w:color="000000"/>
            </w:tcBorders>
          </w:tcPr>
          <w:p>
            <w:pPr>
              <w:pStyle w:val="TableParagraph"/>
              <w:spacing w:line="240" w:lineRule="atLeast" w:before="18"/>
              <w:ind w:left="73"/>
              <w:rPr>
                <w:b/>
                <w:sz w:val="20"/>
              </w:rPr>
            </w:pPr>
            <w:r>
              <w:rPr>
                <w:b/>
                <w:sz w:val="20"/>
              </w:rPr>
              <w:t>Do</w:t>
            </w:r>
            <w:r>
              <w:rPr>
                <w:b/>
                <w:spacing w:val="-14"/>
                <w:sz w:val="20"/>
              </w:rPr>
              <w:t> </w:t>
            </w:r>
            <w:r>
              <w:rPr>
                <w:b/>
                <w:sz w:val="20"/>
              </w:rPr>
              <w:t>not </w:t>
            </w:r>
            <w:r>
              <w:rPr>
                <w:b/>
                <w:spacing w:val="-2"/>
                <w:sz w:val="20"/>
              </w:rPr>
              <w:t>Agree</w:t>
            </w:r>
          </w:p>
        </w:tc>
      </w:tr>
      <w:tr>
        <w:trPr>
          <w:trHeight w:val="1725" w:hRule="atLeast"/>
        </w:trPr>
        <w:tc>
          <w:tcPr>
            <w:tcW w:w="7069" w:type="dxa"/>
          </w:tcPr>
          <w:p>
            <w:pPr>
              <w:pStyle w:val="TableParagraph"/>
              <w:spacing w:before="28"/>
              <w:ind w:left="80"/>
              <w:rPr>
                <w:sz w:val="20"/>
              </w:rPr>
            </w:pPr>
            <w:r>
              <w:rPr>
                <w:sz w:val="20"/>
              </w:rPr>
              <w:t>14.I</w:t>
            </w:r>
            <w:r>
              <w:rPr>
                <w:spacing w:val="-6"/>
                <w:sz w:val="20"/>
              </w:rPr>
              <w:t> </w:t>
            </w:r>
            <w:r>
              <w:rPr>
                <w:sz w:val="20"/>
              </w:rPr>
              <w:t>would</w:t>
            </w:r>
            <w:r>
              <w:rPr>
                <w:spacing w:val="-4"/>
                <w:sz w:val="20"/>
              </w:rPr>
              <w:t> </w:t>
            </w:r>
            <w:r>
              <w:rPr>
                <w:sz w:val="20"/>
              </w:rPr>
              <w:t>be</w:t>
            </w:r>
            <w:r>
              <w:rPr>
                <w:spacing w:val="-4"/>
                <w:sz w:val="20"/>
              </w:rPr>
              <w:t> </w:t>
            </w:r>
            <w:r>
              <w:rPr>
                <w:sz w:val="20"/>
              </w:rPr>
              <w:t>outraged</w:t>
            </w:r>
            <w:r>
              <w:rPr>
                <w:spacing w:val="-4"/>
                <w:sz w:val="20"/>
              </w:rPr>
              <w:t> </w:t>
            </w:r>
            <w:r>
              <w:rPr>
                <w:sz w:val="20"/>
              </w:rPr>
              <w:t>if</w:t>
            </w:r>
            <w:r>
              <w:rPr>
                <w:spacing w:val="-4"/>
                <w:sz w:val="20"/>
              </w:rPr>
              <w:t> </w:t>
            </w:r>
            <w:r>
              <w:rPr>
                <w:sz w:val="20"/>
              </w:rPr>
              <w:t>my</w:t>
            </w:r>
            <w:r>
              <w:rPr>
                <w:spacing w:val="-3"/>
                <w:sz w:val="20"/>
              </w:rPr>
              <w:t> </w:t>
            </w:r>
            <w:r>
              <w:rPr>
                <w:sz w:val="20"/>
              </w:rPr>
              <w:t>wife/girlfriend</w:t>
            </w:r>
            <w:r>
              <w:rPr>
                <w:spacing w:val="-4"/>
                <w:sz w:val="20"/>
              </w:rPr>
              <w:t> </w:t>
            </w:r>
            <w:r>
              <w:rPr>
                <w:sz w:val="20"/>
              </w:rPr>
              <w:t>asked</w:t>
            </w:r>
            <w:r>
              <w:rPr>
                <w:spacing w:val="-4"/>
                <w:sz w:val="20"/>
              </w:rPr>
              <w:t> </w:t>
            </w:r>
            <w:r>
              <w:rPr>
                <w:sz w:val="20"/>
              </w:rPr>
              <w:t>me</w:t>
            </w:r>
            <w:r>
              <w:rPr>
                <w:spacing w:val="-3"/>
                <w:sz w:val="20"/>
              </w:rPr>
              <w:t> </w:t>
            </w:r>
            <w:r>
              <w:rPr>
                <w:sz w:val="20"/>
              </w:rPr>
              <w:t>to</w:t>
            </w:r>
            <w:r>
              <w:rPr>
                <w:spacing w:val="-4"/>
                <w:sz w:val="20"/>
              </w:rPr>
              <w:t> </w:t>
            </w:r>
            <w:r>
              <w:rPr>
                <w:sz w:val="20"/>
              </w:rPr>
              <w:t>use</w:t>
            </w:r>
            <w:r>
              <w:rPr>
                <w:spacing w:val="-4"/>
                <w:sz w:val="20"/>
              </w:rPr>
              <w:t> </w:t>
            </w:r>
            <w:r>
              <w:rPr>
                <w:sz w:val="20"/>
              </w:rPr>
              <w:t>a</w:t>
            </w:r>
            <w:r>
              <w:rPr>
                <w:spacing w:val="-3"/>
                <w:sz w:val="20"/>
              </w:rPr>
              <w:t> </w:t>
            </w:r>
            <w:r>
              <w:rPr>
                <w:spacing w:val="-2"/>
                <w:sz w:val="20"/>
              </w:rPr>
              <w:t>condom</w:t>
            </w:r>
          </w:p>
          <w:p>
            <w:pPr>
              <w:pStyle w:val="TableParagraph"/>
              <w:spacing w:before="8"/>
              <w:rPr>
                <w:sz w:val="21"/>
              </w:rPr>
            </w:pPr>
          </w:p>
          <w:p>
            <w:pPr>
              <w:pStyle w:val="TableParagraph"/>
              <w:spacing w:line="249" w:lineRule="auto"/>
              <w:ind w:left="80"/>
              <w:rPr>
                <w:sz w:val="20"/>
              </w:rPr>
            </w:pPr>
            <w:r>
              <w:rPr>
                <w:color w:val="D2232A"/>
                <w:sz w:val="20"/>
              </w:rPr>
              <w:t>Au</w:t>
            </w:r>
            <w:r>
              <w:rPr>
                <w:color w:val="D2232A"/>
                <w:spacing w:val="-3"/>
                <w:sz w:val="20"/>
              </w:rPr>
              <w:t> </w:t>
            </w:r>
            <w:r>
              <w:rPr>
                <w:color w:val="D2232A"/>
                <w:sz w:val="20"/>
              </w:rPr>
              <w:t>na</w:t>
            </w:r>
            <w:r>
              <w:rPr>
                <w:color w:val="D2232A"/>
                <w:spacing w:val="-4"/>
                <w:sz w:val="20"/>
              </w:rPr>
              <w:t> </w:t>
            </w:r>
            <w:r>
              <w:rPr>
                <w:color w:val="D2232A"/>
                <w:sz w:val="20"/>
              </w:rPr>
              <w:t>cudru</w:t>
            </w:r>
            <w:r>
              <w:rPr>
                <w:color w:val="D2232A"/>
                <w:spacing w:val="-3"/>
                <w:sz w:val="20"/>
              </w:rPr>
              <w:t> </w:t>
            </w:r>
            <w:r>
              <w:rPr>
                <w:color w:val="D2232A"/>
                <w:sz w:val="20"/>
              </w:rPr>
              <w:t>sara</w:t>
            </w:r>
            <w:r>
              <w:rPr>
                <w:color w:val="D2232A"/>
                <w:spacing w:val="-3"/>
                <w:sz w:val="20"/>
              </w:rPr>
              <w:t> </w:t>
            </w:r>
            <w:r>
              <w:rPr>
                <w:color w:val="D2232A"/>
                <w:sz w:val="20"/>
              </w:rPr>
              <w:t>ga</w:t>
            </w:r>
            <w:r>
              <w:rPr>
                <w:color w:val="D2232A"/>
                <w:spacing w:val="-4"/>
                <w:sz w:val="20"/>
              </w:rPr>
              <w:t> </w:t>
            </w:r>
            <w:r>
              <w:rPr>
                <w:color w:val="D2232A"/>
                <w:sz w:val="20"/>
              </w:rPr>
              <w:t>vakalevu</w:t>
            </w:r>
            <w:r>
              <w:rPr>
                <w:color w:val="D2232A"/>
                <w:spacing w:val="-3"/>
                <w:sz w:val="20"/>
              </w:rPr>
              <w:t> </w:t>
            </w:r>
            <w:r>
              <w:rPr>
                <w:color w:val="D2232A"/>
                <w:sz w:val="20"/>
              </w:rPr>
              <w:t>kevaka</w:t>
            </w:r>
            <w:r>
              <w:rPr>
                <w:color w:val="D2232A"/>
                <w:spacing w:val="-3"/>
                <w:sz w:val="20"/>
              </w:rPr>
              <w:t> </w:t>
            </w:r>
            <w:r>
              <w:rPr>
                <w:color w:val="D2232A"/>
                <w:sz w:val="20"/>
              </w:rPr>
              <w:t>e</w:t>
            </w:r>
            <w:r>
              <w:rPr>
                <w:color w:val="D2232A"/>
                <w:spacing w:val="-4"/>
                <w:sz w:val="20"/>
              </w:rPr>
              <w:t> </w:t>
            </w:r>
            <w:r>
              <w:rPr>
                <w:color w:val="D2232A"/>
                <w:sz w:val="20"/>
              </w:rPr>
              <w:t>kerea</w:t>
            </w:r>
            <w:r>
              <w:rPr>
                <w:color w:val="D2232A"/>
                <w:spacing w:val="-3"/>
                <w:sz w:val="20"/>
              </w:rPr>
              <w:t> </w:t>
            </w:r>
            <w:r>
              <w:rPr>
                <w:color w:val="D2232A"/>
                <w:sz w:val="20"/>
              </w:rPr>
              <w:t>vei</w:t>
            </w:r>
            <w:r>
              <w:rPr>
                <w:color w:val="D2232A"/>
                <w:spacing w:val="-3"/>
                <w:sz w:val="20"/>
              </w:rPr>
              <w:t> </w:t>
            </w:r>
            <w:r>
              <w:rPr>
                <w:color w:val="D2232A"/>
                <w:sz w:val="20"/>
              </w:rPr>
              <w:t>au</w:t>
            </w:r>
            <w:r>
              <w:rPr>
                <w:color w:val="D2232A"/>
                <w:spacing w:val="-4"/>
                <w:sz w:val="20"/>
              </w:rPr>
              <w:t> </w:t>
            </w:r>
            <w:r>
              <w:rPr>
                <w:color w:val="D2232A"/>
                <w:sz w:val="20"/>
              </w:rPr>
              <w:t>o</w:t>
            </w:r>
            <w:r>
              <w:rPr>
                <w:color w:val="D2232A"/>
                <w:spacing w:val="-4"/>
                <w:sz w:val="20"/>
              </w:rPr>
              <w:t> </w:t>
            </w:r>
            <w:r>
              <w:rPr>
                <w:color w:val="D2232A"/>
                <w:sz w:val="20"/>
              </w:rPr>
              <w:t>watiqu</w:t>
            </w:r>
            <w:r>
              <w:rPr>
                <w:color w:val="D2232A"/>
                <w:spacing w:val="-4"/>
                <w:sz w:val="20"/>
              </w:rPr>
              <w:t> </w:t>
            </w:r>
            <w:r>
              <w:rPr>
                <w:color w:val="D2232A"/>
                <w:sz w:val="20"/>
              </w:rPr>
              <w:t>meu</w:t>
            </w:r>
            <w:r>
              <w:rPr>
                <w:color w:val="D2232A"/>
                <w:spacing w:val="-3"/>
                <w:sz w:val="20"/>
              </w:rPr>
              <w:t> </w:t>
            </w:r>
            <w:r>
              <w:rPr>
                <w:color w:val="D2232A"/>
                <w:sz w:val="20"/>
              </w:rPr>
              <w:t>vakayaga- taka na itataqomaki (condom);</w:t>
            </w:r>
          </w:p>
          <w:p>
            <w:pPr>
              <w:pStyle w:val="TableParagraph"/>
              <w:spacing w:before="2"/>
              <w:rPr>
                <w:sz w:val="20"/>
              </w:rPr>
            </w:pPr>
          </w:p>
          <w:p>
            <w:pPr>
              <w:pStyle w:val="TableParagraph"/>
              <w:spacing w:line="240" w:lineRule="atLeast"/>
              <w:ind w:left="80"/>
              <w:rPr>
                <w:sz w:val="20"/>
              </w:rPr>
            </w:pPr>
            <w:r>
              <w:rPr>
                <w:color w:val="00AEEF"/>
                <w:sz w:val="20"/>
              </w:rPr>
              <w:t>Hum</w:t>
            </w:r>
            <w:r>
              <w:rPr>
                <w:color w:val="00AEEF"/>
                <w:spacing w:val="-5"/>
                <w:sz w:val="20"/>
              </w:rPr>
              <w:t> </w:t>
            </w:r>
            <w:r>
              <w:rPr>
                <w:color w:val="00AEEF"/>
                <w:sz w:val="20"/>
              </w:rPr>
              <w:t>ekdam</w:t>
            </w:r>
            <w:r>
              <w:rPr>
                <w:color w:val="00AEEF"/>
                <w:spacing w:val="-5"/>
                <w:sz w:val="20"/>
              </w:rPr>
              <w:t> </w:t>
            </w:r>
            <w:r>
              <w:rPr>
                <w:color w:val="00AEEF"/>
                <w:sz w:val="20"/>
              </w:rPr>
              <w:t>gussaya</w:t>
            </w:r>
            <w:r>
              <w:rPr>
                <w:color w:val="00AEEF"/>
                <w:spacing w:val="-5"/>
                <w:sz w:val="20"/>
              </w:rPr>
              <w:t> </w:t>
            </w:r>
            <w:r>
              <w:rPr>
                <w:color w:val="00AEEF"/>
                <w:sz w:val="20"/>
              </w:rPr>
              <w:t>jaayega</w:t>
            </w:r>
            <w:r>
              <w:rPr>
                <w:color w:val="00AEEF"/>
                <w:spacing w:val="-5"/>
                <w:sz w:val="20"/>
              </w:rPr>
              <w:t> </w:t>
            </w:r>
            <w:r>
              <w:rPr>
                <w:color w:val="00AEEF"/>
                <w:sz w:val="20"/>
              </w:rPr>
              <w:t>agar</w:t>
            </w:r>
            <w:r>
              <w:rPr>
                <w:color w:val="00AEEF"/>
                <w:spacing w:val="-5"/>
                <w:sz w:val="20"/>
              </w:rPr>
              <w:t> </w:t>
            </w:r>
            <w:r>
              <w:rPr>
                <w:color w:val="00AEEF"/>
                <w:sz w:val="20"/>
              </w:rPr>
              <w:t>hama</w:t>
            </w:r>
            <w:r>
              <w:rPr>
                <w:color w:val="00AEEF"/>
                <w:spacing w:val="-5"/>
                <w:sz w:val="20"/>
              </w:rPr>
              <w:t> </w:t>
            </w:r>
            <w:r>
              <w:rPr>
                <w:color w:val="00AEEF"/>
                <w:sz w:val="20"/>
              </w:rPr>
              <w:t>wife/girlfriend</w:t>
            </w:r>
            <w:r>
              <w:rPr>
                <w:color w:val="00AEEF"/>
                <w:spacing w:val="-5"/>
                <w:sz w:val="20"/>
              </w:rPr>
              <w:t> </w:t>
            </w:r>
            <w:r>
              <w:rPr>
                <w:color w:val="00AEEF"/>
                <w:sz w:val="20"/>
              </w:rPr>
              <w:t>humme</w:t>
            </w:r>
            <w:r>
              <w:rPr>
                <w:color w:val="00AEEF"/>
                <w:spacing w:val="-5"/>
                <w:sz w:val="20"/>
              </w:rPr>
              <w:t> </w:t>
            </w:r>
            <w:r>
              <w:rPr>
                <w:color w:val="00AEEF"/>
                <w:sz w:val="20"/>
              </w:rPr>
              <w:t>condom</w:t>
            </w:r>
            <w:r>
              <w:rPr>
                <w:color w:val="00AEEF"/>
                <w:spacing w:val="-4"/>
                <w:sz w:val="20"/>
              </w:rPr>
              <w:t> </w:t>
            </w:r>
            <w:r>
              <w:rPr>
                <w:color w:val="00AEEF"/>
                <w:sz w:val="20"/>
              </w:rPr>
              <w:t>use kare ke boli</w:t>
            </w:r>
          </w:p>
        </w:tc>
        <w:tc>
          <w:tcPr>
            <w:tcW w:w="865" w:type="dxa"/>
          </w:tcPr>
          <w:p>
            <w:pPr>
              <w:pStyle w:val="TableParagraph"/>
              <w:rPr>
                <w:rFonts w:ascii="Times New Roman"/>
                <w:sz w:val="18"/>
              </w:rPr>
            </w:pPr>
          </w:p>
        </w:tc>
        <w:tc>
          <w:tcPr>
            <w:tcW w:w="744" w:type="dxa"/>
            <w:tcBorders>
              <w:right w:val="single" w:sz="12" w:space="0" w:color="000000"/>
            </w:tcBorders>
          </w:tcPr>
          <w:p>
            <w:pPr>
              <w:pStyle w:val="TableParagraph"/>
              <w:rPr>
                <w:rFonts w:ascii="Times New Roman"/>
                <w:sz w:val="18"/>
              </w:rPr>
            </w:pPr>
          </w:p>
        </w:tc>
        <w:tc>
          <w:tcPr>
            <w:tcW w:w="1033" w:type="dxa"/>
            <w:tcBorders>
              <w:left w:val="single" w:sz="12" w:space="0" w:color="000000"/>
            </w:tcBorders>
          </w:tcPr>
          <w:p>
            <w:pPr>
              <w:pStyle w:val="TableParagraph"/>
              <w:rPr>
                <w:rFonts w:ascii="Times New Roman"/>
                <w:sz w:val="18"/>
              </w:rPr>
            </w:pPr>
          </w:p>
        </w:tc>
      </w:tr>
      <w:tr>
        <w:trPr>
          <w:trHeight w:val="1725" w:hRule="atLeast"/>
        </w:trPr>
        <w:tc>
          <w:tcPr>
            <w:tcW w:w="7069" w:type="dxa"/>
          </w:tcPr>
          <w:p>
            <w:pPr>
              <w:pStyle w:val="TableParagraph"/>
              <w:spacing w:before="28"/>
              <w:ind w:left="80"/>
              <w:rPr>
                <w:sz w:val="20"/>
              </w:rPr>
            </w:pPr>
            <w:r>
              <w:rPr>
                <w:sz w:val="20"/>
              </w:rPr>
              <w:t>15.It</w:t>
            </w:r>
            <w:r>
              <w:rPr>
                <w:spacing w:val="-6"/>
                <w:sz w:val="20"/>
              </w:rPr>
              <w:t> </w:t>
            </w:r>
            <w:r>
              <w:rPr>
                <w:sz w:val="20"/>
              </w:rPr>
              <w:t>is</w:t>
            </w:r>
            <w:r>
              <w:rPr>
                <w:spacing w:val="-3"/>
                <w:sz w:val="20"/>
              </w:rPr>
              <w:t> </w:t>
            </w:r>
            <w:r>
              <w:rPr>
                <w:sz w:val="20"/>
              </w:rPr>
              <w:t>okay</w:t>
            </w:r>
            <w:r>
              <w:rPr>
                <w:spacing w:val="-3"/>
                <w:sz w:val="20"/>
              </w:rPr>
              <w:t> </w:t>
            </w:r>
            <w:r>
              <w:rPr>
                <w:sz w:val="20"/>
              </w:rPr>
              <w:t>for</w:t>
            </w:r>
            <w:r>
              <w:rPr>
                <w:spacing w:val="-3"/>
                <w:sz w:val="20"/>
              </w:rPr>
              <w:t> </w:t>
            </w:r>
            <w:r>
              <w:rPr>
                <w:sz w:val="20"/>
              </w:rPr>
              <w:t>a</w:t>
            </w:r>
            <w:r>
              <w:rPr>
                <w:spacing w:val="-3"/>
                <w:sz w:val="20"/>
              </w:rPr>
              <w:t> </w:t>
            </w:r>
            <w:r>
              <w:rPr>
                <w:sz w:val="20"/>
              </w:rPr>
              <w:t>man</w:t>
            </w:r>
            <w:r>
              <w:rPr>
                <w:spacing w:val="-2"/>
                <w:sz w:val="20"/>
              </w:rPr>
              <w:t> </w:t>
            </w:r>
            <w:r>
              <w:rPr>
                <w:sz w:val="20"/>
              </w:rPr>
              <w:t>to</w:t>
            </w:r>
            <w:r>
              <w:rPr>
                <w:spacing w:val="-3"/>
                <w:sz w:val="20"/>
              </w:rPr>
              <w:t> </w:t>
            </w:r>
            <w:r>
              <w:rPr>
                <w:sz w:val="20"/>
              </w:rPr>
              <w:t>hit</w:t>
            </w:r>
            <w:r>
              <w:rPr>
                <w:spacing w:val="-3"/>
                <w:sz w:val="20"/>
              </w:rPr>
              <w:t> </w:t>
            </w:r>
            <w:r>
              <w:rPr>
                <w:sz w:val="20"/>
              </w:rPr>
              <w:t>his</w:t>
            </w:r>
            <w:r>
              <w:rPr>
                <w:spacing w:val="-3"/>
                <w:sz w:val="20"/>
              </w:rPr>
              <w:t> </w:t>
            </w:r>
            <w:r>
              <w:rPr>
                <w:sz w:val="20"/>
              </w:rPr>
              <w:t>wife/girlfriend</w:t>
            </w:r>
            <w:r>
              <w:rPr>
                <w:spacing w:val="-4"/>
                <w:sz w:val="20"/>
              </w:rPr>
              <w:t> </w:t>
            </w:r>
            <w:r>
              <w:rPr>
                <w:sz w:val="20"/>
              </w:rPr>
              <w:t>if</w:t>
            </w:r>
            <w:r>
              <w:rPr>
                <w:spacing w:val="-3"/>
                <w:sz w:val="20"/>
              </w:rPr>
              <w:t> </w:t>
            </w:r>
            <w:r>
              <w:rPr>
                <w:sz w:val="20"/>
              </w:rPr>
              <w:t>she</w:t>
            </w:r>
            <w:r>
              <w:rPr>
                <w:spacing w:val="-2"/>
                <w:sz w:val="20"/>
              </w:rPr>
              <w:t> </w:t>
            </w:r>
            <w:r>
              <w:rPr>
                <w:sz w:val="20"/>
              </w:rPr>
              <w:t>won’t</w:t>
            </w:r>
            <w:r>
              <w:rPr>
                <w:spacing w:val="-4"/>
                <w:sz w:val="20"/>
              </w:rPr>
              <w:t> </w:t>
            </w:r>
            <w:r>
              <w:rPr>
                <w:sz w:val="20"/>
              </w:rPr>
              <w:t>have</w:t>
            </w:r>
            <w:r>
              <w:rPr>
                <w:spacing w:val="-3"/>
                <w:sz w:val="20"/>
              </w:rPr>
              <w:t> </w:t>
            </w:r>
            <w:r>
              <w:rPr>
                <w:sz w:val="20"/>
              </w:rPr>
              <w:t>sex</w:t>
            </w:r>
            <w:r>
              <w:rPr>
                <w:spacing w:val="-2"/>
                <w:sz w:val="20"/>
              </w:rPr>
              <w:t> </w:t>
            </w:r>
            <w:r>
              <w:rPr>
                <w:sz w:val="20"/>
              </w:rPr>
              <w:t>with</w:t>
            </w:r>
            <w:r>
              <w:rPr>
                <w:spacing w:val="-3"/>
                <w:sz w:val="20"/>
              </w:rPr>
              <w:t> </w:t>
            </w:r>
            <w:r>
              <w:rPr>
                <w:spacing w:val="-5"/>
                <w:sz w:val="20"/>
              </w:rPr>
              <w:t>him</w:t>
            </w:r>
          </w:p>
          <w:p>
            <w:pPr>
              <w:pStyle w:val="TableParagraph"/>
              <w:spacing w:before="8"/>
              <w:rPr>
                <w:sz w:val="21"/>
              </w:rPr>
            </w:pPr>
          </w:p>
          <w:p>
            <w:pPr>
              <w:pStyle w:val="TableParagraph"/>
              <w:spacing w:line="249" w:lineRule="auto"/>
              <w:ind w:left="80"/>
              <w:rPr>
                <w:sz w:val="20"/>
              </w:rPr>
            </w:pPr>
            <w:r>
              <w:rPr>
                <w:color w:val="D2232A"/>
                <w:sz w:val="20"/>
              </w:rPr>
              <w:t>E</w:t>
            </w:r>
            <w:r>
              <w:rPr>
                <w:color w:val="D2232A"/>
                <w:spacing w:val="-2"/>
                <w:sz w:val="20"/>
              </w:rPr>
              <w:t> </w:t>
            </w:r>
            <w:r>
              <w:rPr>
                <w:color w:val="D2232A"/>
                <w:sz w:val="20"/>
              </w:rPr>
              <w:t>sega</w:t>
            </w:r>
            <w:r>
              <w:rPr>
                <w:color w:val="D2232A"/>
                <w:spacing w:val="-2"/>
                <w:sz w:val="20"/>
              </w:rPr>
              <w:t> </w:t>
            </w:r>
            <w:r>
              <w:rPr>
                <w:color w:val="D2232A"/>
                <w:sz w:val="20"/>
              </w:rPr>
              <w:t>ni</w:t>
            </w:r>
            <w:r>
              <w:rPr>
                <w:color w:val="D2232A"/>
                <w:spacing w:val="-3"/>
                <w:sz w:val="20"/>
              </w:rPr>
              <w:t> </w:t>
            </w:r>
            <w:r>
              <w:rPr>
                <w:color w:val="D2232A"/>
                <w:sz w:val="20"/>
              </w:rPr>
              <w:t>dua</w:t>
            </w:r>
            <w:r>
              <w:rPr>
                <w:color w:val="D2232A"/>
                <w:spacing w:val="-3"/>
                <w:sz w:val="20"/>
              </w:rPr>
              <w:t> </w:t>
            </w:r>
            <w:r>
              <w:rPr>
                <w:color w:val="D2232A"/>
                <w:sz w:val="20"/>
              </w:rPr>
              <w:t>na</w:t>
            </w:r>
            <w:r>
              <w:rPr>
                <w:color w:val="D2232A"/>
                <w:spacing w:val="-3"/>
                <w:sz w:val="20"/>
              </w:rPr>
              <w:t> </w:t>
            </w:r>
            <w:r>
              <w:rPr>
                <w:color w:val="D2232A"/>
                <w:sz w:val="20"/>
              </w:rPr>
              <w:t>ka</w:t>
            </w:r>
            <w:r>
              <w:rPr>
                <w:color w:val="D2232A"/>
                <w:spacing w:val="-2"/>
                <w:sz w:val="20"/>
              </w:rPr>
              <w:t> </w:t>
            </w:r>
            <w:r>
              <w:rPr>
                <w:color w:val="D2232A"/>
                <w:sz w:val="20"/>
              </w:rPr>
              <w:t>kevaka</w:t>
            </w:r>
            <w:r>
              <w:rPr>
                <w:color w:val="D2232A"/>
                <w:spacing w:val="-2"/>
                <w:sz w:val="20"/>
              </w:rPr>
              <w:t> </w:t>
            </w:r>
            <w:r>
              <w:rPr>
                <w:color w:val="D2232A"/>
                <w:sz w:val="20"/>
              </w:rPr>
              <w:t>e</w:t>
            </w:r>
            <w:r>
              <w:rPr>
                <w:color w:val="D2232A"/>
                <w:spacing w:val="-3"/>
                <w:sz w:val="20"/>
              </w:rPr>
              <w:t> </w:t>
            </w:r>
            <w:r>
              <w:rPr>
                <w:color w:val="D2232A"/>
                <w:sz w:val="20"/>
              </w:rPr>
              <w:t>mokuti</w:t>
            </w:r>
            <w:r>
              <w:rPr>
                <w:color w:val="D2232A"/>
                <w:spacing w:val="-2"/>
                <w:sz w:val="20"/>
              </w:rPr>
              <w:t> </w:t>
            </w:r>
            <w:r>
              <w:rPr>
                <w:color w:val="D2232A"/>
                <w:sz w:val="20"/>
              </w:rPr>
              <w:t>na</w:t>
            </w:r>
            <w:r>
              <w:rPr>
                <w:color w:val="D2232A"/>
                <w:spacing w:val="-3"/>
                <w:sz w:val="20"/>
              </w:rPr>
              <w:t> </w:t>
            </w:r>
            <w:r>
              <w:rPr>
                <w:color w:val="D2232A"/>
                <w:sz w:val="20"/>
              </w:rPr>
              <w:t>watina</w:t>
            </w:r>
            <w:r>
              <w:rPr>
                <w:color w:val="D2232A"/>
                <w:spacing w:val="-3"/>
                <w:sz w:val="20"/>
              </w:rPr>
              <w:t> </w:t>
            </w:r>
            <w:r>
              <w:rPr>
                <w:color w:val="D2232A"/>
                <w:sz w:val="20"/>
              </w:rPr>
              <w:t>o</w:t>
            </w:r>
            <w:r>
              <w:rPr>
                <w:color w:val="D2232A"/>
                <w:spacing w:val="-3"/>
                <w:sz w:val="20"/>
              </w:rPr>
              <w:t> </w:t>
            </w:r>
            <w:r>
              <w:rPr>
                <w:color w:val="D2232A"/>
                <w:sz w:val="20"/>
              </w:rPr>
              <w:t>tagane</w:t>
            </w:r>
            <w:r>
              <w:rPr>
                <w:color w:val="D2232A"/>
                <w:spacing w:val="-2"/>
                <w:sz w:val="20"/>
              </w:rPr>
              <w:t> </w:t>
            </w:r>
            <w:r>
              <w:rPr>
                <w:color w:val="D2232A"/>
                <w:sz w:val="20"/>
              </w:rPr>
              <w:t>ni</w:t>
            </w:r>
            <w:r>
              <w:rPr>
                <w:color w:val="D2232A"/>
                <w:spacing w:val="-3"/>
                <w:sz w:val="20"/>
              </w:rPr>
              <w:t> </w:t>
            </w:r>
            <w:r>
              <w:rPr>
                <w:color w:val="D2232A"/>
                <w:sz w:val="20"/>
              </w:rPr>
              <w:t>bese</w:t>
            </w:r>
            <w:r>
              <w:rPr>
                <w:color w:val="D2232A"/>
                <w:spacing w:val="-3"/>
                <w:sz w:val="20"/>
              </w:rPr>
              <w:t> </w:t>
            </w:r>
            <w:r>
              <w:rPr>
                <w:color w:val="D2232A"/>
                <w:sz w:val="20"/>
              </w:rPr>
              <w:t>na</w:t>
            </w:r>
            <w:r>
              <w:rPr>
                <w:color w:val="D2232A"/>
                <w:spacing w:val="-3"/>
                <w:sz w:val="20"/>
              </w:rPr>
              <w:t> </w:t>
            </w:r>
            <w:r>
              <w:rPr>
                <w:color w:val="D2232A"/>
                <w:sz w:val="20"/>
              </w:rPr>
              <w:t>veidauci kei koya;</w:t>
            </w:r>
          </w:p>
          <w:p>
            <w:pPr>
              <w:pStyle w:val="TableParagraph"/>
              <w:spacing w:before="2"/>
              <w:rPr>
                <w:sz w:val="20"/>
              </w:rPr>
            </w:pPr>
          </w:p>
          <w:p>
            <w:pPr>
              <w:pStyle w:val="TableParagraph"/>
              <w:spacing w:line="240" w:lineRule="atLeast"/>
              <w:ind w:left="80"/>
              <w:rPr>
                <w:sz w:val="20"/>
              </w:rPr>
            </w:pPr>
            <w:r>
              <w:rPr>
                <w:color w:val="00AEEF"/>
                <w:sz w:val="20"/>
              </w:rPr>
              <w:t>Admi</w:t>
            </w:r>
            <w:r>
              <w:rPr>
                <w:color w:val="00AEEF"/>
                <w:spacing w:val="-3"/>
                <w:sz w:val="20"/>
              </w:rPr>
              <w:t> </w:t>
            </w:r>
            <w:r>
              <w:rPr>
                <w:color w:val="00AEEF"/>
                <w:sz w:val="20"/>
              </w:rPr>
              <w:t>long</w:t>
            </w:r>
            <w:r>
              <w:rPr>
                <w:color w:val="00AEEF"/>
                <w:spacing w:val="-4"/>
                <w:sz w:val="20"/>
              </w:rPr>
              <w:t> </w:t>
            </w:r>
            <w:r>
              <w:rPr>
                <w:color w:val="00AEEF"/>
                <w:sz w:val="20"/>
              </w:rPr>
              <w:t>ke</w:t>
            </w:r>
            <w:r>
              <w:rPr>
                <w:color w:val="00AEEF"/>
                <w:spacing w:val="-3"/>
                <w:sz w:val="20"/>
              </w:rPr>
              <w:t> </w:t>
            </w:r>
            <w:r>
              <w:rPr>
                <w:color w:val="00AEEF"/>
                <w:sz w:val="20"/>
              </w:rPr>
              <w:t>paas</w:t>
            </w:r>
            <w:r>
              <w:rPr>
                <w:color w:val="00AEEF"/>
                <w:spacing w:val="-4"/>
                <w:sz w:val="20"/>
              </w:rPr>
              <w:t> </w:t>
            </w:r>
            <w:r>
              <w:rPr>
                <w:color w:val="00AEEF"/>
                <w:sz w:val="20"/>
              </w:rPr>
              <w:t>pura</w:t>
            </w:r>
            <w:r>
              <w:rPr>
                <w:color w:val="00AEEF"/>
                <w:spacing w:val="-4"/>
                <w:sz w:val="20"/>
              </w:rPr>
              <w:t> </w:t>
            </w:r>
            <w:r>
              <w:rPr>
                <w:color w:val="00AEEF"/>
                <w:sz w:val="20"/>
              </w:rPr>
              <w:t>right</w:t>
            </w:r>
            <w:r>
              <w:rPr>
                <w:color w:val="00AEEF"/>
                <w:spacing w:val="-3"/>
                <w:sz w:val="20"/>
              </w:rPr>
              <w:t> </w:t>
            </w:r>
            <w:r>
              <w:rPr>
                <w:color w:val="00AEEF"/>
                <w:sz w:val="20"/>
              </w:rPr>
              <w:t>hai</w:t>
            </w:r>
            <w:r>
              <w:rPr>
                <w:color w:val="00AEEF"/>
                <w:spacing w:val="-4"/>
                <w:sz w:val="20"/>
              </w:rPr>
              <w:t> </w:t>
            </w:r>
            <w:r>
              <w:rPr>
                <w:color w:val="00AEEF"/>
                <w:sz w:val="20"/>
              </w:rPr>
              <w:t>apan</w:t>
            </w:r>
            <w:r>
              <w:rPr>
                <w:color w:val="00AEEF"/>
                <w:spacing w:val="-4"/>
                <w:sz w:val="20"/>
              </w:rPr>
              <w:t> </w:t>
            </w:r>
            <w:r>
              <w:rPr>
                <w:color w:val="00AEEF"/>
                <w:sz w:val="20"/>
              </w:rPr>
              <w:t>wife/girlfriend</w:t>
            </w:r>
            <w:r>
              <w:rPr>
                <w:color w:val="00AEEF"/>
                <w:spacing w:val="-4"/>
                <w:sz w:val="20"/>
              </w:rPr>
              <w:t> </w:t>
            </w:r>
            <w:r>
              <w:rPr>
                <w:color w:val="00AEEF"/>
                <w:sz w:val="20"/>
              </w:rPr>
              <w:t>ke</w:t>
            </w:r>
            <w:r>
              <w:rPr>
                <w:color w:val="00AEEF"/>
                <w:spacing w:val="-3"/>
                <w:sz w:val="20"/>
              </w:rPr>
              <w:t> </w:t>
            </w:r>
            <w:r>
              <w:rPr>
                <w:color w:val="00AEEF"/>
                <w:sz w:val="20"/>
              </w:rPr>
              <w:t>maare</w:t>
            </w:r>
            <w:r>
              <w:rPr>
                <w:color w:val="00AEEF"/>
                <w:spacing w:val="-3"/>
                <w:sz w:val="20"/>
              </w:rPr>
              <w:t> </w:t>
            </w:r>
            <w:r>
              <w:rPr>
                <w:color w:val="00AEEF"/>
                <w:sz w:val="20"/>
              </w:rPr>
              <w:t>ke</w:t>
            </w:r>
            <w:r>
              <w:rPr>
                <w:color w:val="00AEEF"/>
                <w:spacing w:val="-3"/>
                <w:sz w:val="20"/>
              </w:rPr>
              <w:t> </w:t>
            </w:r>
            <w:r>
              <w:rPr>
                <w:color w:val="00AEEF"/>
                <w:sz w:val="20"/>
              </w:rPr>
              <w:t>agar</w:t>
            </w:r>
            <w:r>
              <w:rPr>
                <w:color w:val="00AEEF"/>
                <w:spacing w:val="-4"/>
                <w:sz w:val="20"/>
              </w:rPr>
              <w:t> </w:t>
            </w:r>
            <w:r>
              <w:rPr>
                <w:color w:val="00AEEF"/>
                <w:sz w:val="20"/>
              </w:rPr>
              <w:t>uske wife/girlfriend nai maange uske sange sex kare</w:t>
            </w:r>
          </w:p>
        </w:tc>
        <w:tc>
          <w:tcPr>
            <w:tcW w:w="865" w:type="dxa"/>
          </w:tcPr>
          <w:p>
            <w:pPr>
              <w:pStyle w:val="TableParagraph"/>
              <w:rPr>
                <w:rFonts w:ascii="Times New Roman"/>
                <w:sz w:val="18"/>
              </w:rPr>
            </w:pPr>
          </w:p>
        </w:tc>
        <w:tc>
          <w:tcPr>
            <w:tcW w:w="744" w:type="dxa"/>
            <w:tcBorders>
              <w:right w:val="single" w:sz="12" w:space="0" w:color="000000"/>
            </w:tcBorders>
          </w:tcPr>
          <w:p>
            <w:pPr>
              <w:pStyle w:val="TableParagraph"/>
              <w:rPr>
                <w:rFonts w:ascii="Times New Roman"/>
                <w:sz w:val="18"/>
              </w:rPr>
            </w:pPr>
          </w:p>
        </w:tc>
        <w:tc>
          <w:tcPr>
            <w:tcW w:w="1033" w:type="dxa"/>
            <w:tcBorders>
              <w:left w:val="single" w:sz="12" w:space="0" w:color="000000"/>
            </w:tcBorders>
          </w:tcPr>
          <w:p>
            <w:pPr>
              <w:pStyle w:val="TableParagraph"/>
              <w:rPr>
                <w:rFonts w:ascii="Times New Roman"/>
                <w:sz w:val="18"/>
              </w:rPr>
            </w:pPr>
          </w:p>
        </w:tc>
      </w:tr>
      <w:tr>
        <w:trPr>
          <w:trHeight w:val="1485" w:hRule="atLeast"/>
        </w:trPr>
        <w:tc>
          <w:tcPr>
            <w:tcW w:w="7069" w:type="dxa"/>
          </w:tcPr>
          <w:p>
            <w:pPr>
              <w:pStyle w:val="TableParagraph"/>
              <w:spacing w:before="28"/>
              <w:ind w:left="80"/>
              <w:rPr>
                <w:sz w:val="20"/>
              </w:rPr>
            </w:pPr>
            <w:r>
              <w:rPr>
                <w:sz w:val="20"/>
              </w:rPr>
              <w:t>16.I</w:t>
            </w:r>
            <w:r>
              <w:rPr>
                <w:spacing w:val="-4"/>
                <w:sz w:val="20"/>
              </w:rPr>
              <w:t> </w:t>
            </w:r>
            <w:r>
              <w:rPr>
                <w:sz w:val="20"/>
              </w:rPr>
              <w:t>would</w:t>
            </w:r>
            <w:r>
              <w:rPr>
                <w:spacing w:val="-4"/>
                <w:sz w:val="20"/>
              </w:rPr>
              <w:t> </w:t>
            </w:r>
            <w:r>
              <w:rPr>
                <w:sz w:val="20"/>
              </w:rPr>
              <w:t>never</w:t>
            </w:r>
            <w:r>
              <w:rPr>
                <w:spacing w:val="-3"/>
                <w:sz w:val="20"/>
              </w:rPr>
              <w:t> </w:t>
            </w:r>
            <w:r>
              <w:rPr>
                <w:sz w:val="20"/>
              </w:rPr>
              <w:t>have</w:t>
            </w:r>
            <w:r>
              <w:rPr>
                <w:spacing w:val="-4"/>
                <w:sz w:val="20"/>
              </w:rPr>
              <w:t> </w:t>
            </w:r>
            <w:r>
              <w:rPr>
                <w:sz w:val="20"/>
              </w:rPr>
              <w:t>a</w:t>
            </w:r>
            <w:r>
              <w:rPr>
                <w:spacing w:val="-4"/>
                <w:sz w:val="20"/>
              </w:rPr>
              <w:t> </w:t>
            </w:r>
            <w:r>
              <w:rPr>
                <w:sz w:val="20"/>
              </w:rPr>
              <w:t>gay</w:t>
            </w:r>
            <w:r>
              <w:rPr>
                <w:spacing w:val="-3"/>
                <w:sz w:val="20"/>
              </w:rPr>
              <w:t> </w:t>
            </w:r>
            <w:r>
              <w:rPr>
                <w:spacing w:val="-2"/>
                <w:sz w:val="20"/>
              </w:rPr>
              <w:t>friend</w:t>
            </w:r>
          </w:p>
          <w:p>
            <w:pPr>
              <w:pStyle w:val="TableParagraph"/>
              <w:spacing w:before="8"/>
              <w:rPr>
                <w:sz w:val="21"/>
              </w:rPr>
            </w:pPr>
          </w:p>
          <w:p>
            <w:pPr>
              <w:pStyle w:val="TableParagraph"/>
              <w:spacing w:line="249" w:lineRule="auto"/>
              <w:ind w:left="80"/>
              <w:rPr>
                <w:sz w:val="20"/>
              </w:rPr>
            </w:pPr>
            <w:r>
              <w:rPr>
                <w:color w:val="D2232A"/>
                <w:sz w:val="20"/>
              </w:rPr>
              <w:t>Au</w:t>
            </w:r>
            <w:r>
              <w:rPr>
                <w:color w:val="D2232A"/>
                <w:spacing w:val="-3"/>
                <w:sz w:val="20"/>
              </w:rPr>
              <w:t> </w:t>
            </w:r>
            <w:r>
              <w:rPr>
                <w:color w:val="D2232A"/>
                <w:sz w:val="20"/>
              </w:rPr>
              <w:t>na</w:t>
            </w:r>
            <w:r>
              <w:rPr>
                <w:color w:val="D2232A"/>
                <w:spacing w:val="-4"/>
                <w:sz w:val="20"/>
              </w:rPr>
              <w:t> </w:t>
            </w:r>
            <w:r>
              <w:rPr>
                <w:color w:val="D2232A"/>
                <w:sz w:val="20"/>
              </w:rPr>
              <w:t>sega</w:t>
            </w:r>
            <w:r>
              <w:rPr>
                <w:color w:val="D2232A"/>
                <w:spacing w:val="-3"/>
                <w:sz w:val="20"/>
              </w:rPr>
              <w:t> </w:t>
            </w:r>
            <w:r>
              <w:rPr>
                <w:color w:val="D2232A"/>
                <w:sz w:val="20"/>
              </w:rPr>
              <w:t>ni</w:t>
            </w:r>
            <w:r>
              <w:rPr>
                <w:color w:val="D2232A"/>
                <w:spacing w:val="-4"/>
                <w:sz w:val="20"/>
              </w:rPr>
              <w:t> </w:t>
            </w:r>
            <w:r>
              <w:rPr>
                <w:color w:val="D2232A"/>
                <w:sz w:val="20"/>
              </w:rPr>
              <w:t>vinakata</w:t>
            </w:r>
            <w:r>
              <w:rPr>
                <w:color w:val="D2232A"/>
                <w:spacing w:val="-3"/>
                <w:sz w:val="20"/>
              </w:rPr>
              <w:t> </w:t>
            </w:r>
            <w:r>
              <w:rPr>
                <w:color w:val="D2232A"/>
                <w:sz w:val="20"/>
              </w:rPr>
              <w:t>meu</w:t>
            </w:r>
            <w:r>
              <w:rPr>
                <w:color w:val="D2232A"/>
                <w:spacing w:val="-3"/>
                <w:sz w:val="20"/>
              </w:rPr>
              <w:t> </w:t>
            </w:r>
            <w:r>
              <w:rPr>
                <w:color w:val="D2232A"/>
                <w:sz w:val="20"/>
              </w:rPr>
              <w:t>lala</w:t>
            </w:r>
            <w:r>
              <w:rPr>
                <w:color w:val="D2232A"/>
                <w:spacing w:val="-4"/>
                <w:sz w:val="20"/>
              </w:rPr>
              <w:t> </w:t>
            </w:r>
            <w:r>
              <w:rPr>
                <w:color w:val="D2232A"/>
                <w:sz w:val="20"/>
              </w:rPr>
              <w:t>vata</w:t>
            </w:r>
            <w:r>
              <w:rPr>
                <w:color w:val="D2232A"/>
                <w:spacing w:val="-3"/>
                <w:sz w:val="20"/>
              </w:rPr>
              <w:t> </w:t>
            </w:r>
            <w:r>
              <w:rPr>
                <w:color w:val="D2232A"/>
                <w:sz w:val="20"/>
              </w:rPr>
              <w:t>kei</w:t>
            </w:r>
            <w:r>
              <w:rPr>
                <w:color w:val="D2232A"/>
                <w:spacing w:val="-3"/>
                <w:sz w:val="20"/>
              </w:rPr>
              <w:t> </w:t>
            </w:r>
            <w:r>
              <w:rPr>
                <w:color w:val="D2232A"/>
                <w:sz w:val="20"/>
              </w:rPr>
              <w:t>na</w:t>
            </w:r>
            <w:r>
              <w:rPr>
                <w:color w:val="D2232A"/>
                <w:spacing w:val="-4"/>
                <w:sz w:val="20"/>
              </w:rPr>
              <w:t> </w:t>
            </w:r>
            <w:r>
              <w:rPr>
                <w:color w:val="D2232A"/>
                <w:sz w:val="20"/>
              </w:rPr>
              <w:t>dua</w:t>
            </w:r>
            <w:r>
              <w:rPr>
                <w:color w:val="D2232A"/>
                <w:spacing w:val="-4"/>
                <w:sz w:val="20"/>
              </w:rPr>
              <w:t> </w:t>
            </w:r>
            <w:r>
              <w:rPr>
                <w:color w:val="D2232A"/>
                <w:sz w:val="20"/>
              </w:rPr>
              <w:t>e</w:t>
            </w:r>
            <w:r>
              <w:rPr>
                <w:color w:val="D2232A"/>
                <w:spacing w:val="-4"/>
                <w:sz w:val="20"/>
              </w:rPr>
              <w:t> </w:t>
            </w:r>
            <w:r>
              <w:rPr>
                <w:color w:val="D2232A"/>
                <w:sz w:val="20"/>
              </w:rPr>
              <w:t>vakasalewalewa</w:t>
            </w:r>
            <w:r>
              <w:rPr>
                <w:color w:val="D2232A"/>
                <w:spacing w:val="-3"/>
                <w:sz w:val="20"/>
              </w:rPr>
              <w:t> </w:t>
            </w:r>
            <w:r>
              <w:rPr>
                <w:color w:val="D2232A"/>
                <w:sz w:val="20"/>
              </w:rPr>
              <w:t>se</w:t>
            </w:r>
            <w:r>
              <w:rPr>
                <w:color w:val="D2232A"/>
                <w:spacing w:val="-3"/>
                <w:sz w:val="20"/>
              </w:rPr>
              <w:t> </w:t>
            </w:r>
            <w:r>
              <w:rPr>
                <w:color w:val="D2232A"/>
                <w:sz w:val="20"/>
              </w:rPr>
              <w:t>viavia </w:t>
            </w:r>
            <w:r>
              <w:rPr>
                <w:color w:val="D2232A"/>
                <w:spacing w:val="-2"/>
                <w:sz w:val="20"/>
              </w:rPr>
              <w:t>tagane;</w:t>
            </w:r>
          </w:p>
          <w:p>
            <w:pPr>
              <w:pStyle w:val="TableParagraph"/>
              <w:rPr>
                <w:sz w:val="21"/>
              </w:rPr>
            </w:pPr>
          </w:p>
          <w:p>
            <w:pPr>
              <w:pStyle w:val="TableParagraph"/>
              <w:ind w:left="80"/>
              <w:rPr>
                <w:sz w:val="20"/>
              </w:rPr>
            </w:pPr>
            <w:r>
              <w:rPr>
                <w:color w:val="00AEEF"/>
                <w:sz w:val="20"/>
              </w:rPr>
              <w:t>Hum</w:t>
            </w:r>
            <w:r>
              <w:rPr>
                <w:color w:val="00AEEF"/>
                <w:spacing w:val="-4"/>
                <w:sz w:val="20"/>
              </w:rPr>
              <w:t> </w:t>
            </w:r>
            <w:r>
              <w:rPr>
                <w:color w:val="00AEEF"/>
                <w:sz w:val="20"/>
              </w:rPr>
              <w:t>kabhi</w:t>
            </w:r>
            <w:r>
              <w:rPr>
                <w:color w:val="00AEEF"/>
                <w:spacing w:val="-2"/>
                <w:sz w:val="20"/>
              </w:rPr>
              <w:t> </w:t>
            </w:r>
            <w:r>
              <w:rPr>
                <w:color w:val="00AEEF"/>
                <w:sz w:val="20"/>
              </w:rPr>
              <w:t>bhi</w:t>
            </w:r>
            <w:r>
              <w:rPr>
                <w:color w:val="00AEEF"/>
                <w:spacing w:val="-3"/>
                <w:sz w:val="20"/>
              </w:rPr>
              <w:t> </w:t>
            </w:r>
            <w:r>
              <w:rPr>
                <w:color w:val="00AEEF"/>
                <w:sz w:val="20"/>
              </w:rPr>
              <w:t>gay</w:t>
            </w:r>
            <w:r>
              <w:rPr>
                <w:color w:val="00AEEF"/>
                <w:spacing w:val="-3"/>
                <w:sz w:val="20"/>
              </w:rPr>
              <w:t> </w:t>
            </w:r>
            <w:r>
              <w:rPr>
                <w:color w:val="00AEEF"/>
                <w:sz w:val="20"/>
              </w:rPr>
              <w:t>ladka</w:t>
            </w:r>
            <w:r>
              <w:rPr>
                <w:color w:val="00AEEF"/>
                <w:spacing w:val="-3"/>
                <w:sz w:val="20"/>
              </w:rPr>
              <w:t> </w:t>
            </w:r>
            <w:r>
              <w:rPr>
                <w:color w:val="00AEEF"/>
                <w:sz w:val="20"/>
              </w:rPr>
              <w:t>long</w:t>
            </w:r>
            <w:r>
              <w:rPr>
                <w:color w:val="00AEEF"/>
                <w:spacing w:val="-4"/>
                <w:sz w:val="20"/>
              </w:rPr>
              <w:t> </w:t>
            </w:r>
            <w:r>
              <w:rPr>
                <w:color w:val="00AEEF"/>
                <w:sz w:val="20"/>
              </w:rPr>
              <w:t>ke</w:t>
            </w:r>
            <w:r>
              <w:rPr>
                <w:color w:val="00AEEF"/>
                <w:spacing w:val="-2"/>
                <w:sz w:val="20"/>
              </w:rPr>
              <w:t> </w:t>
            </w:r>
            <w:r>
              <w:rPr>
                <w:color w:val="00AEEF"/>
                <w:sz w:val="20"/>
              </w:rPr>
              <w:t>apan</w:t>
            </w:r>
            <w:r>
              <w:rPr>
                <w:color w:val="00AEEF"/>
                <w:spacing w:val="-3"/>
                <w:sz w:val="20"/>
              </w:rPr>
              <w:t> </w:t>
            </w:r>
            <w:r>
              <w:rPr>
                <w:color w:val="00AEEF"/>
                <w:sz w:val="20"/>
              </w:rPr>
              <w:t>friend</w:t>
            </w:r>
            <w:r>
              <w:rPr>
                <w:color w:val="00AEEF"/>
                <w:spacing w:val="-2"/>
                <w:sz w:val="20"/>
              </w:rPr>
              <w:t> </w:t>
            </w:r>
            <w:r>
              <w:rPr>
                <w:color w:val="00AEEF"/>
                <w:sz w:val="20"/>
              </w:rPr>
              <w:t>nai</w:t>
            </w:r>
            <w:r>
              <w:rPr>
                <w:color w:val="00AEEF"/>
                <w:spacing w:val="-3"/>
                <w:sz w:val="20"/>
              </w:rPr>
              <w:t> </w:t>
            </w:r>
            <w:r>
              <w:rPr>
                <w:color w:val="00AEEF"/>
                <w:sz w:val="20"/>
              </w:rPr>
              <w:t>banaaye</w:t>
            </w:r>
            <w:r>
              <w:rPr>
                <w:color w:val="00AEEF"/>
                <w:spacing w:val="-3"/>
                <w:sz w:val="20"/>
              </w:rPr>
              <w:t> </w:t>
            </w:r>
            <w:r>
              <w:rPr>
                <w:color w:val="00AEEF"/>
                <w:spacing w:val="-5"/>
                <w:sz w:val="20"/>
              </w:rPr>
              <w:t>ga</w:t>
            </w:r>
          </w:p>
        </w:tc>
        <w:tc>
          <w:tcPr>
            <w:tcW w:w="865" w:type="dxa"/>
          </w:tcPr>
          <w:p>
            <w:pPr>
              <w:pStyle w:val="TableParagraph"/>
              <w:rPr>
                <w:rFonts w:ascii="Times New Roman"/>
                <w:sz w:val="18"/>
              </w:rPr>
            </w:pPr>
          </w:p>
        </w:tc>
        <w:tc>
          <w:tcPr>
            <w:tcW w:w="744" w:type="dxa"/>
            <w:tcBorders>
              <w:right w:val="single" w:sz="12" w:space="0" w:color="000000"/>
            </w:tcBorders>
          </w:tcPr>
          <w:p>
            <w:pPr>
              <w:pStyle w:val="TableParagraph"/>
              <w:rPr>
                <w:rFonts w:ascii="Times New Roman"/>
                <w:sz w:val="18"/>
              </w:rPr>
            </w:pPr>
          </w:p>
        </w:tc>
        <w:tc>
          <w:tcPr>
            <w:tcW w:w="1033" w:type="dxa"/>
            <w:tcBorders>
              <w:left w:val="single" w:sz="12" w:space="0" w:color="000000"/>
            </w:tcBorders>
          </w:tcPr>
          <w:p>
            <w:pPr>
              <w:pStyle w:val="TableParagraph"/>
              <w:rPr>
                <w:rFonts w:ascii="Times New Roman"/>
                <w:sz w:val="18"/>
              </w:rPr>
            </w:pPr>
          </w:p>
        </w:tc>
      </w:tr>
      <w:tr>
        <w:trPr>
          <w:trHeight w:val="1485" w:hRule="atLeast"/>
        </w:trPr>
        <w:tc>
          <w:tcPr>
            <w:tcW w:w="7069" w:type="dxa"/>
          </w:tcPr>
          <w:p>
            <w:pPr>
              <w:pStyle w:val="TableParagraph"/>
              <w:spacing w:before="28"/>
              <w:ind w:left="80"/>
              <w:rPr>
                <w:sz w:val="20"/>
              </w:rPr>
            </w:pPr>
            <w:r>
              <w:rPr>
                <w:sz w:val="20"/>
              </w:rPr>
              <w:t>17.It</w:t>
            </w:r>
            <w:r>
              <w:rPr>
                <w:spacing w:val="-6"/>
                <w:sz w:val="20"/>
              </w:rPr>
              <w:t> </w:t>
            </w:r>
            <w:r>
              <w:rPr>
                <w:sz w:val="20"/>
              </w:rPr>
              <w:t>disgusts</w:t>
            </w:r>
            <w:r>
              <w:rPr>
                <w:spacing w:val="-3"/>
                <w:sz w:val="20"/>
              </w:rPr>
              <w:t> </w:t>
            </w:r>
            <w:r>
              <w:rPr>
                <w:sz w:val="20"/>
              </w:rPr>
              <w:t>me</w:t>
            </w:r>
            <w:r>
              <w:rPr>
                <w:spacing w:val="-2"/>
                <w:sz w:val="20"/>
              </w:rPr>
              <w:t> </w:t>
            </w:r>
            <w:r>
              <w:rPr>
                <w:sz w:val="20"/>
              </w:rPr>
              <w:t>when</w:t>
            </w:r>
            <w:r>
              <w:rPr>
                <w:spacing w:val="-3"/>
                <w:sz w:val="20"/>
              </w:rPr>
              <w:t> </w:t>
            </w:r>
            <w:r>
              <w:rPr>
                <w:sz w:val="20"/>
              </w:rPr>
              <w:t>I</w:t>
            </w:r>
            <w:r>
              <w:rPr>
                <w:spacing w:val="-2"/>
                <w:sz w:val="20"/>
              </w:rPr>
              <w:t> </w:t>
            </w:r>
            <w:r>
              <w:rPr>
                <w:sz w:val="20"/>
              </w:rPr>
              <w:t>see</w:t>
            </w:r>
            <w:r>
              <w:rPr>
                <w:spacing w:val="-3"/>
                <w:sz w:val="20"/>
              </w:rPr>
              <w:t> </w:t>
            </w:r>
            <w:r>
              <w:rPr>
                <w:sz w:val="20"/>
              </w:rPr>
              <w:t>a</w:t>
            </w:r>
            <w:r>
              <w:rPr>
                <w:spacing w:val="-3"/>
                <w:sz w:val="20"/>
              </w:rPr>
              <w:t> </w:t>
            </w:r>
            <w:r>
              <w:rPr>
                <w:sz w:val="20"/>
              </w:rPr>
              <w:t>man</w:t>
            </w:r>
            <w:r>
              <w:rPr>
                <w:spacing w:val="-2"/>
                <w:sz w:val="20"/>
              </w:rPr>
              <w:t> </w:t>
            </w:r>
            <w:r>
              <w:rPr>
                <w:sz w:val="20"/>
              </w:rPr>
              <w:t>behaving</w:t>
            </w:r>
            <w:r>
              <w:rPr>
                <w:spacing w:val="-3"/>
                <w:sz w:val="20"/>
              </w:rPr>
              <w:t> </w:t>
            </w:r>
            <w:r>
              <w:rPr>
                <w:sz w:val="20"/>
              </w:rPr>
              <w:t>like</w:t>
            </w:r>
            <w:r>
              <w:rPr>
                <w:spacing w:val="-3"/>
                <w:sz w:val="20"/>
              </w:rPr>
              <w:t> </w:t>
            </w:r>
            <w:r>
              <w:rPr>
                <w:sz w:val="20"/>
              </w:rPr>
              <w:t>a</w:t>
            </w:r>
            <w:r>
              <w:rPr>
                <w:spacing w:val="-3"/>
                <w:sz w:val="20"/>
              </w:rPr>
              <w:t> </w:t>
            </w:r>
            <w:r>
              <w:rPr>
                <w:spacing w:val="-2"/>
                <w:sz w:val="20"/>
              </w:rPr>
              <w:t>woman</w:t>
            </w:r>
          </w:p>
          <w:p>
            <w:pPr>
              <w:pStyle w:val="TableParagraph"/>
              <w:spacing w:before="8"/>
              <w:rPr>
                <w:sz w:val="21"/>
              </w:rPr>
            </w:pPr>
          </w:p>
          <w:p>
            <w:pPr>
              <w:pStyle w:val="TableParagraph"/>
              <w:ind w:left="80"/>
              <w:rPr>
                <w:sz w:val="20"/>
              </w:rPr>
            </w:pPr>
            <w:r>
              <w:rPr>
                <w:color w:val="D2232A"/>
                <w:sz w:val="20"/>
              </w:rPr>
              <w:t>Au</w:t>
            </w:r>
            <w:r>
              <w:rPr>
                <w:color w:val="D2232A"/>
                <w:spacing w:val="-1"/>
                <w:sz w:val="20"/>
              </w:rPr>
              <w:t> </w:t>
            </w:r>
            <w:r>
              <w:rPr>
                <w:color w:val="D2232A"/>
                <w:sz w:val="20"/>
              </w:rPr>
              <w:t>dau</w:t>
            </w:r>
            <w:r>
              <w:rPr>
                <w:color w:val="D2232A"/>
                <w:spacing w:val="-2"/>
                <w:sz w:val="20"/>
              </w:rPr>
              <w:t> </w:t>
            </w:r>
            <w:r>
              <w:rPr>
                <w:color w:val="D2232A"/>
                <w:sz w:val="20"/>
              </w:rPr>
              <w:t>vakasisilataka</w:t>
            </w:r>
            <w:r>
              <w:rPr>
                <w:color w:val="D2232A"/>
                <w:spacing w:val="-1"/>
                <w:sz w:val="20"/>
              </w:rPr>
              <w:t> </w:t>
            </w:r>
            <w:r>
              <w:rPr>
                <w:color w:val="D2232A"/>
                <w:sz w:val="20"/>
              </w:rPr>
              <w:t>niu</w:t>
            </w:r>
            <w:r>
              <w:rPr>
                <w:color w:val="D2232A"/>
                <w:spacing w:val="-1"/>
                <w:sz w:val="20"/>
              </w:rPr>
              <w:t> </w:t>
            </w:r>
            <w:r>
              <w:rPr>
                <w:color w:val="D2232A"/>
                <w:sz w:val="20"/>
              </w:rPr>
              <w:t>raica</w:t>
            </w:r>
            <w:r>
              <w:rPr>
                <w:color w:val="D2232A"/>
                <w:spacing w:val="-1"/>
                <w:sz w:val="20"/>
              </w:rPr>
              <w:t> </w:t>
            </w:r>
            <w:r>
              <w:rPr>
                <w:color w:val="D2232A"/>
                <w:sz w:val="20"/>
              </w:rPr>
              <w:t>edua</w:t>
            </w:r>
            <w:r>
              <w:rPr>
                <w:color w:val="D2232A"/>
                <w:spacing w:val="-2"/>
                <w:sz w:val="20"/>
              </w:rPr>
              <w:t> </w:t>
            </w:r>
            <w:r>
              <w:rPr>
                <w:color w:val="D2232A"/>
                <w:sz w:val="20"/>
              </w:rPr>
              <w:t>na</w:t>
            </w:r>
            <w:r>
              <w:rPr>
                <w:color w:val="D2232A"/>
                <w:spacing w:val="-2"/>
                <w:sz w:val="20"/>
              </w:rPr>
              <w:t> </w:t>
            </w:r>
            <w:r>
              <w:rPr>
                <w:color w:val="D2232A"/>
                <w:sz w:val="20"/>
              </w:rPr>
              <w:t>tagane me</w:t>
            </w:r>
            <w:r>
              <w:rPr>
                <w:color w:val="D2232A"/>
                <w:spacing w:val="-1"/>
                <w:sz w:val="20"/>
              </w:rPr>
              <w:t> </w:t>
            </w:r>
            <w:r>
              <w:rPr>
                <w:color w:val="D2232A"/>
                <w:sz w:val="20"/>
              </w:rPr>
              <w:t>vukivuki</w:t>
            </w:r>
            <w:r>
              <w:rPr>
                <w:color w:val="D2232A"/>
                <w:spacing w:val="-1"/>
                <w:sz w:val="20"/>
              </w:rPr>
              <w:t> </w:t>
            </w:r>
            <w:r>
              <w:rPr>
                <w:color w:val="D2232A"/>
                <w:sz w:val="20"/>
              </w:rPr>
              <w:t>tiko </w:t>
            </w:r>
            <w:r>
              <w:rPr>
                <w:color w:val="D2232A"/>
                <w:spacing w:val="-2"/>
                <w:sz w:val="20"/>
              </w:rPr>
              <w:t>vakayalewa.</w:t>
            </w:r>
          </w:p>
          <w:p>
            <w:pPr>
              <w:pStyle w:val="TableParagraph"/>
              <w:spacing w:before="10"/>
              <w:rPr>
                <w:sz w:val="20"/>
              </w:rPr>
            </w:pPr>
          </w:p>
          <w:p>
            <w:pPr>
              <w:pStyle w:val="TableParagraph"/>
              <w:spacing w:line="240" w:lineRule="atLeast"/>
              <w:ind w:left="80"/>
              <w:rPr>
                <w:sz w:val="20"/>
              </w:rPr>
            </w:pPr>
            <w:r>
              <w:rPr>
                <w:color w:val="00AEEF"/>
                <w:sz w:val="20"/>
              </w:rPr>
              <w:t>Hamme</w:t>
            </w:r>
            <w:r>
              <w:rPr>
                <w:color w:val="00AEEF"/>
                <w:spacing w:val="-4"/>
                <w:sz w:val="20"/>
              </w:rPr>
              <w:t> </w:t>
            </w:r>
            <w:r>
              <w:rPr>
                <w:color w:val="00AEEF"/>
                <w:sz w:val="20"/>
              </w:rPr>
              <w:t>nai</w:t>
            </w:r>
            <w:r>
              <w:rPr>
                <w:color w:val="00AEEF"/>
                <w:spacing w:val="-4"/>
                <w:sz w:val="20"/>
              </w:rPr>
              <w:t> </w:t>
            </w:r>
            <w:r>
              <w:rPr>
                <w:color w:val="00AEEF"/>
                <w:sz w:val="20"/>
              </w:rPr>
              <w:t>acha</w:t>
            </w:r>
            <w:r>
              <w:rPr>
                <w:color w:val="00AEEF"/>
                <w:spacing w:val="-4"/>
                <w:sz w:val="20"/>
              </w:rPr>
              <w:t> </w:t>
            </w:r>
            <w:r>
              <w:rPr>
                <w:color w:val="00AEEF"/>
                <w:sz w:val="20"/>
              </w:rPr>
              <w:t>lage</w:t>
            </w:r>
            <w:r>
              <w:rPr>
                <w:color w:val="00AEEF"/>
                <w:spacing w:val="-4"/>
                <w:sz w:val="20"/>
              </w:rPr>
              <w:t> </w:t>
            </w:r>
            <w:r>
              <w:rPr>
                <w:color w:val="00AEEF"/>
                <w:sz w:val="20"/>
              </w:rPr>
              <w:t>jab</w:t>
            </w:r>
            <w:r>
              <w:rPr>
                <w:color w:val="00AEEF"/>
                <w:spacing w:val="-4"/>
                <w:sz w:val="20"/>
              </w:rPr>
              <w:t> </w:t>
            </w:r>
            <w:r>
              <w:rPr>
                <w:color w:val="00AEEF"/>
                <w:sz w:val="20"/>
              </w:rPr>
              <w:t>hum</w:t>
            </w:r>
            <w:r>
              <w:rPr>
                <w:color w:val="00AEEF"/>
                <w:spacing w:val="-4"/>
                <w:sz w:val="20"/>
              </w:rPr>
              <w:t> </w:t>
            </w:r>
            <w:r>
              <w:rPr>
                <w:color w:val="00AEEF"/>
                <w:sz w:val="20"/>
              </w:rPr>
              <w:t>dek</w:t>
            </w:r>
            <w:r>
              <w:rPr>
                <w:color w:val="00AEEF"/>
                <w:spacing w:val="-4"/>
                <w:sz w:val="20"/>
              </w:rPr>
              <w:t> </w:t>
            </w:r>
            <w:r>
              <w:rPr>
                <w:color w:val="00AEEF"/>
                <w:sz w:val="20"/>
              </w:rPr>
              <w:t>ta</w:t>
            </w:r>
            <w:r>
              <w:rPr>
                <w:color w:val="00AEEF"/>
                <w:spacing w:val="-3"/>
                <w:sz w:val="20"/>
              </w:rPr>
              <w:t> </w:t>
            </w:r>
            <w:r>
              <w:rPr>
                <w:color w:val="00AEEF"/>
                <w:sz w:val="20"/>
              </w:rPr>
              <w:t>koi</w:t>
            </w:r>
            <w:r>
              <w:rPr>
                <w:color w:val="00AEEF"/>
                <w:spacing w:val="-3"/>
                <w:sz w:val="20"/>
              </w:rPr>
              <w:t> </w:t>
            </w:r>
            <w:r>
              <w:rPr>
                <w:color w:val="00AEEF"/>
                <w:sz w:val="20"/>
              </w:rPr>
              <w:t>ladka/admi</w:t>
            </w:r>
            <w:r>
              <w:rPr>
                <w:color w:val="00AEEF"/>
                <w:spacing w:val="-4"/>
                <w:sz w:val="20"/>
              </w:rPr>
              <w:t> </w:t>
            </w:r>
            <w:r>
              <w:rPr>
                <w:color w:val="00AEEF"/>
                <w:sz w:val="20"/>
              </w:rPr>
              <w:t>aurat/ladki</w:t>
            </w:r>
            <w:r>
              <w:rPr>
                <w:color w:val="00AEEF"/>
                <w:spacing w:val="-4"/>
                <w:sz w:val="20"/>
              </w:rPr>
              <w:t> </w:t>
            </w:r>
            <w:r>
              <w:rPr>
                <w:color w:val="00AEEF"/>
                <w:sz w:val="20"/>
              </w:rPr>
              <w:t>ke</w:t>
            </w:r>
            <w:r>
              <w:rPr>
                <w:color w:val="00AEEF"/>
                <w:spacing w:val="-3"/>
                <w:sz w:val="20"/>
              </w:rPr>
              <w:t> </w:t>
            </w:r>
            <w:r>
              <w:rPr>
                <w:color w:val="00AEEF"/>
                <w:sz w:val="20"/>
              </w:rPr>
              <w:t>rakam acting kare.</w:t>
            </w:r>
          </w:p>
        </w:tc>
        <w:tc>
          <w:tcPr>
            <w:tcW w:w="865" w:type="dxa"/>
          </w:tcPr>
          <w:p>
            <w:pPr>
              <w:pStyle w:val="TableParagraph"/>
              <w:rPr>
                <w:rFonts w:ascii="Times New Roman"/>
                <w:sz w:val="18"/>
              </w:rPr>
            </w:pPr>
          </w:p>
        </w:tc>
        <w:tc>
          <w:tcPr>
            <w:tcW w:w="744" w:type="dxa"/>
            <w:tcBorders>
              <w:right w:val="single" w:sz="12" w:space="0" w:color="000000"/>
            </w:tcBorders>
          </w:tcPr>
          <w:p>
            <w:pPr>
              <w:pStyle w:val="TableParagraph"/>
              <w:rPr>
                <w:rFonts w:ascii="Times New Roman"/>
                <w:sz w:val="18"/>
              </w:rPr>
            </w:pPr>
          </w:p>
        </w:tc>
        <w:tc>
          <w:tcPr>
            <w:tcW w:w="1033" w:type="dxa"/>
            <w:tcBorders>
              <w:left w:val="single" w:sz="12" w:space="0" w:color="000000"/>
            </w:tcBorders>
          </w:tcPr>
          <w:p>
            <w:pPr>
              <w:pStyle w:val="TableParagraph"/>
              <w:rPr>
                <w:rFonts w:ascii="Times New Roman"/>
                <w:sz w:val="18"/>
              </w:rPr>
            </w:pPr>
          </w:p>
        </w:tc>
      </w:tr>
      <w:tr>
        <w:trPr>
          <w:trHeight w:val="1725" w:hRule="atLeast"/>
        </w:trPr>
        <w:tc>
          <w:tcPr>
            <w:tcW w:w="7069" w:type="dxa"/>
          </w:tcPr>
          <w:p>
            <w:pPr>
              <w:pStyle w:val="TableParagraph"/>
              <w:spacing w:before="28"/>
              <w:ind w:left="80"/>
              <w:rPr>
                <w:sz w:val="20"/>
              </w:rPr>
            </w:pPr>
            <w:r>
              <w:rPr>
                <w:sz w:val="20"/>
              </w:rPr>
              <w:t>18.</w:t>
            </w:r>
            <w:r>
              <w:rPr>
                <w:spacing w:val="-16"/>
                <w:sz w:val="20"/>
              </w:rPr>
              <w:t> </w:t>
            </w:r>
            <w:r>
              <w:rPr>
                <w:sz w:val="20"/>
              </w:rPr>
              <w:t>A</w:t>
            </w:r>
            <w:r>
              <w:rPr>
                <w:spacing w:val="-12"/>
                <w:sz w:val="20"/>
              </w:rPr>
              <w:t> </w:t>
            </w:r>
            <w:r>
              <w:rPr>
                <w:sz w:val="20"/>
              </w:rPr>
              <w:t>woman</w:t>
            </w:r>
            <w:r>
              <w:rPr>
                <w:spacing w:val="-3"/>
                <w:sz w:val="20"/>
              </w:rPr>
              <w:t> </w:t>
            </w:r>
            <w:r>
              <w:rPr>
                <w:sz w:val="20"/>
              </w:rPr>
              <w:t>who</w:t>
            </w:r>
            <w:r>
              <w:rPr>
                <w:spacing w:val="-3"/>
                <w:sz w:val="20"/>
              </w:rPr>
              <w:t> </w:t>
            </w:r>
            <w:r>
              <w:rPr>
                <w:sz w:val="20"/>
              </w:rPr>
              <w:t>wears</w:t>
            </w:r>
            <w:r>
              <w:rPr>
                <w:spacing w:val="-2"/>
                <w:sz w:val="20"/>
              </w:rPr>
              <w:t> </w:t>
            </w:r>
            <w:r>
              <w:rPr>
                <w:sz w:val="20"/>
              </w:rPr>
              <w:t>revealing</w:t>
            </w:r>
            <w:r>
              <w:rPr>
                <w:spacing w:val="-2"/>
                <w:sz w:val="20"/>
              </w:rPr>
              <w:t> </w:t>
            </w:r>
            <w:r>
              <w:rPr>
                <w:sz w:val="20"/>
              </w:rPr>
              <w:t>clothes</w:t>
            </w:r>
            <w:r>
              <w:rPr>
                <w:spacing w:val="-2"/>
                <w:sz w:val="20"/>
              </w:rPr>
              <w:t> </w:t>
            </w:r>
            <w:r>
              <w:rPr>
                <w:sz w:val="20"/>
              </w:rPr>
              <w:t>is</w:t>
            </w:r>
            <w:r>
              <w:rPr>
                <w:spacing w:val="-2"/>
                <w:sz w:val="20"/>
              </w:rPr>
              <w:t> ‘easy’</w:t>
            </w:r>
          </w:p>
          <w:p>
            <w:pPr>
              <w:pStyle w:val="TableParagraph"/>
              <w:spacing w:before="8"/>
              <w:rPr>
                <w:sz w:val="21"/>
              </w:rPr>
            </w:pPr>
          </w:p>
          <w:p>
            <w:pPr>
              <w:pStyle w:val="TableParagraph"/>
              <w:spacing w:line="249" w:lineRule="auto"/>
              <w:ind w:left="80"/>
              <w:rPr>
                <w:sz w:val="20"/>
              </w:rPr>
            </w:pPr>
            <w:r>
              <w:rPr>
                <w:color w:val="D2232A"/>
                <w:sz w:val="20"/>
              </w:rPr>
              <w:t>E</w:t>
            </w:r>
            <w:r>
              <w:rPr>
                <w:color w:val="D2232A"/>
                <w:spacing w:val="-2"/>
                <w:sz w:val="20"/>
              </w:rPr>
              <w:t> </w:t>
            </w:r>
            <w:r>
              <w:rPr>
                <w:color w:val="D2232A"/>
                <w:sz w:val="20"/>
              </w:rPr>
              <w:t>dua</w:t>
            </w:r>
            <w:r>
              <w:rPr>
                <w:color w:val="D2232A"/>
                <w:spacing w:val="-3"/>
                <w:sz w:val="20"/>
              </w:rPr>
              <w:t> </w:t>
            </w:r>
            <w:r>
              <w:rPr>
                <w:color w:val="D2232A"/>
                <w:sz w:val="20"/>
              </w:rPr>
              <w:t>na</w:t>
            </w:r>
            <w:r>
              <w:rPr>
                <w:color w:val="D2232A"/>
                <w:spacing w:val="-3"/>
                <w:sz w:val="20"/>
              </w:rPr>
              <w:t> </w:t>
            </w:r>
            <w:r>
              <w:rPr>
                <w:color w:val="D2232A"/>
                <w:sz w:val="20"/>
              </w:rPr>
              <w:t>yalewa</w:t>
            </w:r>
            <w:r>
              <w:rPr>
                <w:color w:val="D2232A"/>
                <w:spacing w:val="-2"/>
                <w:sz w:val="20"/>
              </w:rPr>
              <w:t> </w:t>
            </w:r>
            <w:r>
              <w:rPr>
                <w:color w:val="D2232A"/>
                <w:sz w:val="20"/>
              </w:rPr>
              <w:t>e</w:t>
            </w:r>
            <w:r>
              <w:rPr>
                <w:color w:val="D2232A"/>
                <w:spacing w:val="-3"/>
                <w:sz w:val="20"/>
              </w:rPr>
              <w:t> </w:t>
            </w:r>
            <w:r>
              <w:rPr>
                <w:color w:val="D2232A"/>
                <w:sz w:val="20"/>
              </w:rPr>
              <w:t>dau</w:t>
            </w:r>
            <w:r>
              <w:rPr>
                <w:color w:val="D2232A"/>
                <w:spacing w:val="-3"/>
                <w:sz w:val="20"/>
              </w:rPr>
              <w:t> </w:t>
            </w:r>
            <w:r>
              <w:rPr>
                <w:color w:val="D2232A"/>
                <w:sz w:val="20"/>
              </w:rPr>
              <w:t>tokara</w:t>
            </w:r>
            <w:r>
              <w:rPr>
                <w:color w:val="D2232A"/>
                <w:spacing w:val="-2"/>
                <w:sz w:val="20"/>
              </w:rPr>
              <w:t> </w:t>
            </w:r>
            <w:r>
              <w:rPr>
                <w:color w:val="D2232A"/>
                <w:sz w:val="20"/>
              </w:rPr>
              <w:t>nai</w:t>
            </w:r>
            <w:r>
              <w:rPr>
                <w:color w:val="D2232A"/>
                <w:spacing w:val="-3"/>
                <w:sz w:val="20"/>
              </w:rPr>
              <w:t> </w:t>
            </w:r>
            <w:r>
              <w:rPr>
                <w:color w:val="D2232A"/>
                <w:sz w:val="20"/>
              </w:rPr>
              <w:t>sulu</w:t>
            </w:r>
            <w:r>
              <w:rPr>
                <w:color w:val="D2232A"/>
                <w:spacing w:val="-2"/>
                <w:sz w:val="20"/>
              </w:rPr>
              <w:t> </w:t>
            </w:r>
            <w:r>
              <w:rPr>
                <w:color w:val="D2232A"/>
                <w:sz w:val="20"/>
              </w:rPr>
              <w:t>e</w:t>
            </w:r>
            <w:r>
              <w:rPr>
                <w:color w:val="D2232A"/>
                <w:spacing w:val="-3"/>
                <w:sz w:val="20"/>
              </w:rPr>
              <w:t> </w:t>
            </w:r>
            <w:r>
              <w:rPr>
                <w:color w:val="D2232A"/>
                <w:sz w:val="20"/>
              </w:rPr>
              <w:t>dau</w:t>
            </w:r>
            <w:r>
              <w:rPr>
                <w:color w:val="D2232A"/>
                <w:spacing w:val="-3"/>
                <w:sz w:val="20"/>
              </w:rPr>
              <w:t> </w:t>
            </w:r>
            <w:r>
              <w:rPr>
                <w:color w:val="D2232A"/>
                <w:sz w:val="20"/>
              </w:rPr>
              <w:t>vakaraitaka</w:t>
            </w:r>
            <w:r>
              <w:rPr>
                <w:color w:val="D2232A"/>
                <w:spacing w:val="-2"/>
                <w:sz w:val="20"/>
              </w:rPr>
              <w:t> </w:t>
            </w:r>
            <w:r>
              <w:rPr>
                <w:color w:val="D2232A"/>
                <w:sz w:val="20"/>
              </w:rPr>
              <w:t>na</w:t>
            </w:r>
            <w:r>
              <w:rPr>
                <w:color w:val="D2232A"/>
                <w:spacing w:val="-3"/>
                <w:sz w:val="20"/>
              </w:rPr>
              <w:t> </w:t>
            </w:r>
            <w:r>
              <w:rPr>
                <w:color w:val="D2232A"/>
                <w:sz w:val="20"/>
              </w:rPr>
              <w:t>vei</w:t>
            </w:r>
            <w:r>
              <w:rPr>
                <w:color w:val="D2232A"/>
                <w:spacing w:val="-2"/>
                <w:sz w:val="20"/>
              </w:rPr>
              <w:t> </w:t>
            </w:r>
            <w:r>
              <w:rPr>
                <w:color w:val="D2232A"/>
                <w:sz w:val="20"/>
              </w:rPr>
              <w:t>tiki</w:t>
            </w:r>
            <w:r>
              <w:rPr>
                <w:color w:val="D2232A"/>
                <w:spacing w:val="-2"/>
                <w:sz w:val="20"/>
              </w:rPr>
              <w:t> </w:t>
            </w:r>
            <w:r>
              <w:rPr>
                <w:color w:val="D2232A"/>
                <w:sz w:val="20"/>
              </w:rPr>
              <w:t>ni</w:t>
            </w:r>
            <w:r>
              <w:rPr>
                <w:color w:val="D2232A"/>
                <w:spacing w:val="-3"/>
                <w:sz w:val="20"/>
              </w:rPr>
              <w:t> </w:t>
            </w:r>
            <w:r>
              <w:rPr>
                <w:color w:val="D2232A"/>
                <w:sz w:val="20"/>
              </w:rPr>
              <w:t>vei- yagona.era dau vakatokai me “yalewa rawarawa”</w:t>
            </w:r>
          </w:p>
          <w:p>
            <w:pPr>
              <w:pStyle w:val="TableParagraph"/>
              <w:spacing w:before="2"/>
              <w:rPr>
                <w:sz w:val="20"/>
              </w:rPr>
            </w:pPr>
          </w:p>
          <w:p>
            <w:pPr>
              <w:pStyle w:val="TableParagraph"/>
              <w:spacing w:line="240" w:lineRule="atLeast"/>
              <w:ind w:left="80"/>
              <w:rPr>
                <w:sz w:val="20"/>
              </w:rPr>
            </w:pPr>
            <w:r>
              <w:rPr>
                <w:color w:val="00AEEF"/>
                <w:sz w:val="20"/>
              </w:rPr>
              <w:t>Jon</w:t>
            </w:r>
            <w:r>
              <w:rPr>
                <w:color w:val="00AEEF"/>
                <w:spacing w:val="-4"/>
                <w:sz w:val="20"/>
              </w:rPr>
              <w:t> </w:t>
            </w:r>
            <w:r>
              <w:rPr>
                <w:color w:val="00AEEF"/>
                <w:sz w:val="20"/>
              </w:rPr>
              <w:t>aurat/ladki</w:t>
            </w:r>
            <w:r>
              <w:rPr>
                <w:color w:val="00AEEF"/>
                <w:spacing w:val="-5"/>
                <w:sz w:val="20"/>
              </w:rPr>
              <w:t> </w:t>
            </w:r>
            <w:r>
              <w:rPr>
                <w:color w:val="00AEEF"/>
                <w:sz w:val="20"/>
              </w:rPr>
              <w:t>chota</w:t>
            </w:r>
            <w:r>
              <w:rPr>
                <w:color w:val="00AEEF"/>
                <w:spacing w:val="-4"/>
                <w:sz w:val="20"/>
              </w:rPr>
              <w:t> </w:t>
            </w:r>
            <w:r>
              <w:rPr>
                <w:color w:val="00AEEF"/>
                <w:sz w:val="20"/>
              </w:rPr>
              <w:t>kapra</w:t>
            </w:r>
            <w:r>
              <w:rPr>
                <w:color w:val="00AEEF"/>
                <w:spacing w:val="-4"/>
                <w:sz w:val="20"/>
              </w:rPr>
              <w:t> </w:t>
            </w:r>
            <w:r>
              <w:rPr>
                <w:color w:val="00AEEF"/>
                <w:sz w:val="20"/>
              </w:rPr>
              <w:t>paheney</w:t>
            </w:r>
            <w:r>
              <w:rPr>
                <w:color w:val="00AEEF"/>
                <w:spacing w:val="-5"/>
                <w:sz w:val="20"/>
              </w:rPr>
              <w:t> </w:t>
            </w:r>
            <w:r>
              <w:rPr>
                <w:color w:val="00AEEF"/>
                <w:sz w:val="20"/>
              </w:rPr>
              <w:t>jismay</w:t>
            </w:r>
            <w:r>
              <w:rPr>
                <w:color w:val="00AEEF"/>
                <w:spacing w:val="-5"/>
                <w:sz w:val="20"/>
              </w:rPr>
              <w:t> </w:t>
            </w:r>
            <w:r>
              <w:rPr>
                <w:color w:val="00AEEF"/>
                <w:sz w:val="20"/>
              </w:rPr>
              <w:t>skin</w:t>
            </w:r>
            <w:r>
              <w:rPr>
                <w:color w:val="00AEEF"/>
                <w:spacing w:val="-4"/>
                <w:sz w:val="20"/>
              </w:rPr>
              <w:t> </w:t>
            </w:r>
            <w:r>
              <w:rPr>
                <w:color w:val="00AEEF"/>
                <w:sz w:val="20"/>
              </w:rPr>
              <w:t>dekhaye</w:t>
            </w:r>
            <w:r>
              <w:rPr>
                <w:color w:val="00AEEF"/>
                <w:spacing w:val="-5"/>
                <w:sz w:val="20"/>
              </w:rPr>
              <w:t> </w:t>
            </w:r>
            <w:r>
              <w:rPr>
                <w:color w:val="00AEEF"/>
                <w:sz w:val="20"/>
              </w:rPr>
              <w:t>oo</w:t>
            </w:r>
            <w:r>
              <w:rPr>
                <w:color w:val="00AEEF"/>
                <w:spacing w:val="-5"/>
                <w:sz w:val="20"/>
              </w:rPr>
              <w:t> </w:t>
            </w:r>
            <w:r>
              <w:rPr>
                <w:color w:val="00AEEF"/>
                <w:sz w:val="20"/>
              </w:rPr>
              <w:t>ladki/aurat kharaab hai, aur koi ke sange bhi sake soot jaaye</w:t>
            </w:r>
          </w:p>
        </w:tc>
        <w:tc>
          <w:tcPr>
            <w:tcW w:w="865" w:type="dxa"/>
          </w:tcPr>
          <w:p>
            <w:pPr>
              <w:pStyle w:val="TableParagraph"/>
              <w:rPr>
                <w:rFonts w:ascii="Times New Roman"/>
                <w:sz w:val="18"/>
              </w:rPr>
            </w:pPr>
          </w:p>
        </w:tc>
        <w:tc>
          <w:tcPr>
            <w:tcW w:w="744" w:type="dxa"/>
            <w:tcBorders>
              <w:right w:val="single" w:sz="12" w:space="0" w:color="000000"/>
            </w:tcBorders>
          </w:tcPr>
          <w:p>
            <w:pPr>
              <w:pStyle w:val="TableParagraph"/>
              <w:rPr>
                <w:rFonts w:ascii="Times New Roman"/>
                <w:sz w:val="18"/>
              </w:rPr>
            </w:pPr>
          </w:p>
        </w:tc>
        <w:tc>
          <w:tcPr>
            <w:tcW w:w="1033" w:type="dxa"/>
            <w:tcBorders>
              <w:left w:val="single" w:sz="12" w:space="0" w:color="000000"/>
            </w:tcBorders>
          </w:tcPr>
          <w:p>
            <w:pPr>
              <w:pStyle w:val="TableParagraph"/>
              <w:rPr>
                <w:rFonts w:ascii="Times New Roman"/>
                <w:sz w:val="18"/>
              </w:rPr>
            </w:pPr>
          </w:p>
        </w:tc>
      </w:tr>
      <w:tr>
        <w:trPr>
          <w:trHeight w:val="1725" w:hRule="atLeast"/>
        </w:trPr>
        <w:tc>
          <w:tcPr>
            <w:tcW w:w="7069" w:type="dxa"/>
          </w:tcPr>
          <w:p>
            <w:pPr>
              <w:pStyle w:val="TableParagraph"/>
              <w:spacing w:before="28"/>
              <w:ind w:left="80"/>
              <w:rPr>
                <w:sz w:val="20"/>
              </w:rPr>
            </w:pPr>
            <w:r>
              <w:rPr>
                <w:sz w:val="20"/>
              </w:rPr>
              <w:t>19.Women</w:t>
            </w:r>
            <w:r>
              <w:rPr>
                <w:spacing w:val="-4"/>
                <w:sz w:val="20"/>
              </w:rPr>
              <w:t> </w:t>
            </w:r>
            <w:r>
              <w:rPr>
                <w:sz w:val="20"/>
              </w:rPr>
              <w:t>who</w:t>
            </w:r>
            <w:r>
              <w:rPr>
                <w:spacing w:val="-3"/>
                <w:sz w:val="20"/>
              </w:rPr>
              <w:t> </w:t>
            </w:r>
            <w:r>
              <w:rPr>
                <w:sz w:val="20"/>
              </w:rPr>
              <w:t>go</w:t>
            </w:r>
            <w:r>
              <w:rPr>
                <w:spacing w:val="-4"/>
                <w:sz w:val="20"/>
              </w:rPr>
              <w:t> </w:t>
            </w:r>
            <w:r>
              <w:rPr>
                <w:sz w:val="20"/>
              </w:rPr>
              <w:t>to</w:t>
            </w:r>
            <w:r>
              <w:rPr>
                <w:spacing w:val="-2"/>
                <w:sz w:val="20"/>
              </w:rPr>
              <w:t> </w:t>
            </w:r>
            <w:r>
              <w:rPr>
                <w:sz w:val="20"/>
              </w:rPr>
              <w:t>bars</w:t>
            </w:r>
            <w:r>
              <w:rPr>
                <w:spacing w:val="-4"/>
                <w:sz w:val="20"/>
              </w:rPr>
              <w:t> </w:t>
            </w:r>
            <w:r>
              <w:rPr>
                <w:sz w:val="20"/>
              </w:rPr>
              <w:t>by</w:t>
            </w:r>
            <w:r>
              <w:rPr>
                <w:spacing w:val="-3"/>
                <w:sz w:val="20"/>
              </w:rPr>
              <w:t> </w:t>
            </w:r>
            <w:r>
              <w:rPr>
                <w:sz w:val="20"/>
              </w:rPr>
              <w:t>themselves</w:t>
            </w:r>
            <w:r>
              <w:rPr>
                <w:spacing w:val="-3"/>
                <w:sz w:val="20"/>
              </w:rPr>
              <w:t> </w:t>
            </w:r>
            <w:r>
              <w:rPr>
                <w:sz w:val="20"/>
              </w:rPr>
              <w:t>are</w:t>
            </w:r>
            <w:r>
              <w:rPr>
                <w:spacing w:val="-4"/>
                <w:sz w:val="20"/>
              </w:rPr>
              <w:t> </w:t>
            </w:r>
            <w:r>
              <w:rPr>
                <w:sz w:val="20"/>
              </w:rPr>
              <w:t>‘not</w:t>
            </w:r>
            <w:r>
              <w:rPr>
                <w:spacing w:val="-3"/>
                <w:sz w:val="20"/>
              </w:rPr>
              <w:t> </w:t>
            </w:r>
            <w:r>
              <w:rPr>
                <w:sz w:val="20"/>
              </w:rPr>
              <w:t>good</w:t>
            </w:r>
            <w:r>
              <w:rPr>
                <w:spacing w:val="-3"/>
                <w:sz w:val="20"/>
              </w:rPr>
              <w:t> </w:t>
            </w:r>
            <w:r>
              <w:rPr>
                <w:spacing w:val="-2"/>
                <w:sz w:val="20"/>
              </w:rPr>
              <w:t>women’</w:t>
            </w:r>
          </w:p>
          <w:p>
            <w:pPr>
              <w:pStyle w:val="TableParagraph"/>
              <w:spacing w:before="8"/>
              <w:rPr>
                <w:sz w:val="21"/>
              </w:rPr>
            </w:pPr>
          </w:p>
          <w:p>
            <w:pPr>
              <w:pStyle w:val="TableParagraph"/>
              <w:spacing w:line="249" w:lineRule="auto"/>
              <w:ind w:left="80" w:right="196"/>
              <w:rPr>
                <w:sz w:val="20"/>
              </w:rPr>
            </w:pPr>
            <w:r>
              <w:rPr>
                <w:color w:val="D2232A"/>
                <w:sz w:val="20"/>
              </w:rPr>
              <w:t>Na</w:t>
            </w:r>
            <w:r>
              <w:rPr>
                <w:color w:val="D2232A"/>
                <w:spacing w:val="-4"/>
                <w:sz w:val="20"/>
              </w:rPr>
              <w:t> </w:t>
            </w:r>
            <w:r>
              <w:rPr>
                <w:color w:val="D2232A"/>
                <w:sz w:val="20"/>
              </w:rPr>
              <w:t>yalewa</w:t>
            </w:r>
            <w:r>
              <w:rPr>
                <w:color w:val="D2232A"/>
                <w:spacing w:val="-3"/>
                <w:sz w:val="20"/>
              </w:rPr>
              <w:t> </w:t>
            </w:r>
            <w:r>
              <w:rPr>
                <w:color w:val="D2232A"/>
                <w:sz w:val="20"/>
              </w:rPr>
              <w:t>era</w:t>
            </w:r>
            <w:r>
              <w:rPr>
                <w:color w:val="D2232A"/>
                <w:spacing w:val="-4"/>
                <w:sz w:val="20"/>
              </w:rPr>
              <w:t> </w:t>
            </w:r>
            <w:r>
              <w:rPr>
                <w:color w:val="D2232A"/>
                <w:sz w:val="20"/>
              </w:rPr>
              <w:t>dau</w:t>
            </w:r>
            <w:r>
              <w:rPr>
                <w:color w:val="D2232A"/>
                <w:spacing w:val="-4"/>
                <w:sz w:val="20"/>
              </w:rPr>
              <w:t> </w:t>
            </w:r>
            <w:r>
              <w:rPr>
                <w:color w:val="D2232A"/>
                <w:sz w:val="20"/>
              </w:rPr>
              <w:t>lakova</w:t>
            </w:r>
            <w:r>
              <w:rPr>
                <w:color w:val="D2232A"/>
                <w:spacing w:val="-4"/>
                <w:sz w:val="20"/>
              </w:rPr>
              <w:t> </w:t>
            </w:r>
            <w:r>
              <w:rPr>
                <w:color w:val="D2232A"/>
                <w:sz w:val="20"/>
              </w:rPr>
              <w:t>duadua</w:t>
            </w:r>
            <w:r>
              <w:rPr>
                <w:color w:val="D2232A"/>
                <w:spacing w:val="-4"/>
                <w:sz w:val="20"/>
              </w:rPr>
              <w:t> </w:t>
            </w:r>
            <w:r>
              <w:rPr>
                <w:color w:val="D2232A"/>
                <w:sz w:val="20"/>
              </w:rPr>
              <w:t>na</w:t>
            </w:r>
            <w:r>
              <w:rPr>
                <w:color w:val="D2232A"/>
                <w:spacing w:val="-4"/>
                <w:sz w:val="20"/>
              </w:rPr>
              <w:t> </w:t>
            </w:r>
            <w:r>
              <w:rPr>
                <w:color w:val="D2232A"/>
                <w:sz w:val="20"/>
              </w:rPr>
              <w:t>vei</w:t>
            </w:r>
            <w:r>
              <w:rPr>
                <w:color w:val="D2232A"/>
                <w:spacing w:val="-3"/>
                <w:sz w:val="20"/>
              </w:rPr>
              <w:t> </w:t>
            </w:r>
            <w:r>
              <w:rPr>
                <w:color w:val="D2232A"/>
                <w:sz w:val="20"/>
              </w:rPr>
              <w:t>vale</w:t>
            </w:r>
            <w:r>
              <w:rPr>
                <w:color w:val="D2232A"/>
                <w:spacing w:val="-3"/>
                <w:sz w:val="20"/>
              </w:rPr>
              <w:t> </w:t>
            </w:r>
            <w:r>
              <w:rPr>
                <w:color w:val="D2232A"/>
                <w:sz w:val="20"/>
              </w:rPr>
              <w:t>ni</w:t>
            </w:r>
            <w:r>
              <w:rPr>
                <w:color w:val="D2232A"/>
                <w:spacing w:val="-4"/>
                <w:sz w:val="20"/>
              </w:rPr>
              <w:t> </w:t>
            </w:r>
            <w:r>
              <w:rPr>
                <w:color w:val="D2232A"/>
                <w:sz w:val="20"/>
              </w:rPr>
              <w:t>gunu</w:t>
            </w:r>
            <w:r>
              <w:rPr>
                <w:color w:val="D2232A"/>
                <w:spacing w:val="-4"/>
                <w:sz w:val="20"/>
              </w:rPr>
              <w:t> </w:t>
            </w:r>
            <w:r>
              <w:rPr>
                <w:color w:val="D2232A"/>
                <w:sz w:val="20"/>
              </w:rPr>
              <w:t>ni</w:t>
            </w:r>
            <w:r>
              <w:rPr>
                <w:color w:val="D2232A"/>
                <w:spacing w:val="-4"/>
                <w:sz w:val="20"/>
              </w:rPr>
              <w:t> </w:t>
            </w:r>
            <w:r>
              <w:rPr>
                <w:color w:val="D2232A"/>
                <w:sz w:val="20"/>
              </w:rPr>
              <w:t>wai</w:t>
            </w:r>
            <w:r>
              <w:rPr>
                <w:color w:val="D2232A"/>
                <w:spacing w:val="-4"/>
                <w:sz w:val="20"/>
              </w:rPr>
              <w:t> </w:t>
            </w:r>
            <w:r>
              <w:rPr>
                <w:color w:val="D2232A"/>
                <w:sz w:val="20"/>
              </w:rPr>
              <w:t>vakavavalagi</w:t>
            </w:r>
            <w:r>
              <w:rPr>
                <w:color w:val="D2232A"/>
                <w:spacing w:val="-3"/>
                <w:sz w:val="20"/>
              </w:rPr>
              <w:t> </w:t>
            </w:r>
            <w:r>
              <w:rPr>
                <w:color w:val="D2232A"/>
                <w:sz w:val="20"/>
              </w:rPr>
              <w:t>e ra dau vakatokai me ra “yalewa ca”</w:t>
            </w:r>
          </w:p>
          <w:p>
            <w:pPr>
              <w:pStyle w:val="TableParagraph"/>
              <w:spacing w:before="2"/>
              <w:rPr>
                <w:sz w:val="20"/>
              </w:rPr>
            </w:pPr>
          </w:p>
          <w:p>
            <w:pPr>
              <w:pStyle w:val="TableParagraph"/>
              <w:spacing w:line="240" w:lineRule="atLeast"/>
              <w:ind w:left="80"/>
              <w:rPr>
                <w:sz w:val="20"/>
              </w:rPr>
            </w:pPr>
            <w:r>
              <w:rPr>
                <w:color w:val="00AEEF"/>
                <w:sz w:val="20"/>
              </w:rPr>
              <w:t>Jon</w:t>
            </w:r>
            <w:r>
              <w:rPr>
                <w:color w:val="00AEEF"/>
                <w:spacing w:val="-4"/>
                <w:sz w:val="20"/>
              </w:rPr>
              <w:t> </w:t>
            </w:r>
            <w:r>
              <w:rPr>
                <w:color w:val="00AEEF"/>
                <w:sz w:val="20"/>
              </w:rPr>
              <w:t>aurat</w:t>
            </w:r>
            <w:r>
              <w:rPr>
                <w:color w:val="00AEEF"/>
                <w:spacing w:val="-5"/>
                <w:sz w:val="20"/>
              </w:rPr>
              <w:t> </w:t>
            </w:r>
            <w:r>
              <w:rPr>
                <w:color w:val="00AEEF"/>
                <w:sz w:val="20"/>
              </w:rPr>
              <w:t>long</w:t>
            </w:r>
            <w:r>
              <w:rPr>
                <w:color w:val="00AEEF"/>
                <w:spacing w:val="-5"/>
                <w:sz w:val="20"/>
              </w:rPr>
              <w:t> </w:t>
            </w:r>
            <w:r>
              <w:rPr>
                <w:color w:val="00AEEF"/>
                <w:sz w:val="20"/>
              </w:rPr>
              <w:t>akele</w:t>
            </w:r>
            <w:r>
              <w:rPr>
                <w:color w:val="00AEEF"/>
                <w:spacing w:val="-5"/>
                <w:sz w:val="20"/>
              </w:rPr>
              <w:t> </w:t>
            </w:r>
            <w:r>
              <w:rPr>
                <w:color w:val="00AEEF"/>
                <w:sz w:val="20"/>
              </w:rPr>
              <w:t>nightclub</w:t>
            </w:r>
            <w:r>
              <w:rPr>
                <w:color w:val="00AEEF"/>
                <w:spacing w:val="-5"/>
                <w:sz w:val="20"/>
              </w:rPr>
              <w:t> </w:t>
            </w:r>
            <w:r>
              <w:rPr>
                <w:color w:val="00AEEF"/>
                <w:sz w:val="20"/>
              </w:rPr>
              <w:t>jaway</w:t>
            </w:r>
            <w:r>
              <w:rPr>
                <w:color w:val="00AEEF"/>
                <w:spacing w:val="-5"/>
                <w:sz w:val="20"/>
              </w:rPr>
              <w:t> </w:t>
            </w:r>
            <w:r>
              <w:rPr>
                <w:color w:val="00AEEF"/>
                <w:sz w:val="20"/>
              </w:rPr>
              <w:t>ya</w:t>
            </w:r>
            <w:r>
              <w:rPr>
                <w:color w:val="00AEEF"/>
                <w:spacing w:val="-4"/>
                <w:sz w:val="20"/>
              </w:rPr>
              <w:t> </w:t>
            </w:r>
            <w:r>
              <w:rPr>
                <w:color w:val="00AEEF"/>
                <w:sz w:val="20"/>
              </w:rPr>
              <w:t>daroo</w:t>
            </w:r>
            <w:r>
              <w:rPr>
                <w:color w:val="00AEEF"/>
                <w:spacing w:val="-5"/>
                <w:sz w:val="20"/>
              </w:rPr>
              <w:t> </w:t>
            </w:r>
            <w:r>
              <w:rPr>
                <w:color w:val="00AEEF"/>
                <w:sz w:val="20"/>
              </w:rPr>
              <w:t>peyay,</w:t>
            </w:r>
            <w:r>
              <w:rPr>
                <w:color w:val="00AEEF"/>
                <w:spacing w:val="-4"/>
                <w:sz w:val="20"/>
              </w:rPr>
              <w:t> </w:t>
            </w:r>
            <w:r>
              <w:rPr>
                <w:color w:val="00AEEF"/>
                <w:sz w:val="20"/>
              </w:rPr>
              <w:t>oo</w:t>
            </w:r>
            <w:r>
              <w:rPr>
                <w:color w:val="00AEEF"/>
                <w:spacing w:val="-5"/>
                <w:sz w:val="20"/>
              </w:rPr>
              <w:t> </w:t>
            </w:r>
            <w:r>
              <w:rPr>
                <w:color w:val="00AEEF"/>
                <w:sz w:val="20"/>
              </w:rPr>
              <w:t>aurat</w:t>
            </w:r>
            <w:r>
              <w:rPr>
                <w:color w:val="00AEEF"/>
                <w:spacing w:val="-5"/>
                <w:sz w:val="20"/>
              </w:rPr>
              <w:t> </w:t>
            </w:r>
            <w:r>
              <w:rPr>
                <w:color w:val="00AEEF"/>
                <w:sz w:val="20"/>
              </w:rPr>
              <w:t>long</w:t>
            </w:r>
            <w:r>
              <w:rPr>
                <w:color w:val="00AEEF"/>
                <w:spacing w:val="-5"/>
                <w:sz w:val="20"/>
              </w:rPr>
              <w:t> </w:t>
            </w:r>
            <w:r>
              <w:rPr>
                <w:color w:val="00AEEF"/>
                <w:sz w:val="20"/>
              </w:rPr>
              <w:t>achi</w:t>
            </w:r>
            <w:r>
              <w:rPr>
                <w:color w:val="00AEEF"/>
                <w:spacing w:val="-5"/>
                <w:sz w:val="20"/>
              </w:rPr>
              <w:t> </w:t>
            </w:r>
            <w:r>
              <w:rPr>
                <w:color w:val="00AEEF"/>
                <w:sz w:val="20"/>
              </w:rPr>
              <w:t>aurat long nai hai</w:t>
            </w:r>
          </w:p>
        </w:tc>
        <w:tc>
          <w:tcPr>
            <w:tcW w:w="865" w:type="dxa"/>
          </w:tcPr>
          <w:p>
            <w:pPr>
              <w:pStyle w:val="TableParagraph"/>
              <w:rPr>
                <w:rFonts w:ascii="Times New Roman"/>
                <w:sz w:val="18"/>
              </w:rPr>
            </w:pPr>
          </w:p>
        </w:tc>
        <w:tc>
          <w:tcPr>
            <w:tcW w:w="744" w:type="dxa"/>
            <w:tcBorders>
              <w:right w:val="single" w:sz="12" w:space="0" w:color="000000"/>
            </w:tcBorders>
          </w:tcPr>
          <w:p>
            <w:pPr>
              <w:pStyle w:val="TableParagraph"/>
              <w:rPr>
                <w:rFonts w:ascii="Times New Roman"/>
                <w:sz w:val="18"/>
              </w:rPr>
            </w:pPr>
          </w:p>
        </w:tc>
        <w:tc>
          <w:tcPr>
            <w:tcW w:w="1033" w:type="dxa"/>
            <w:tcBorders>
              <w:left w:val="single" w:sz="12" w:space="0" w:color="000000"/>
            </w:tcBorders>
          </w:tcPr>
          <w:p>
            <w:pPr>
              <w:pStyle w:val="TableParagraph"/>
              <w:rPr>
                <w:rFonts w:ascii="Times New Roman"/>
                <w:sz w:val="18"/>
              </w:rPr>
            </w:pPr>
          </w:p>
        </w:tc>
      </w:tr>
    </w:tbl>
    <w:p>
      <w:pPr>
        <w:spacing w:after="0"/>
        <w:rPr>
          <w:rFonts w:ascii="Times New Roman"/>
          <w:sz w:val="18"/>
        </w:rPr>
        <w:sectPr>
          <w:pgSz w:w="11910" w:h="16840"/>
          <w:pgMar w:header="0" w:footer="379" w:top="1440" w:bottom="560" w:left="0" w:right="0"/>
        </w:sectPr>
      </w:pPr>
    </w:p>
    <w:p>
      <w:pPr>
        <w:pStyle w:val="BodyText"/>
        <w:rPr>
          <w:sz w:val="20"/>
        </w:rPr>
      </w:pPr>
    </w:p>
    <w:p>
      <w:pPr>
        <w:pStyle w:val="BodyText"/>
        <w:spacing w:before="11"/>
        <w:rPr>
          <w:sz w:val="25"/>
        </w:rPr>
      </w:pPr>
    </w:p>
    <w:p>
      <w:pPr>
        <w:pStyle w:val="BodyText"/>
        <w:spacing w:before="93"/>
        <w:ind w:left="1085"/>
      </w:pPr>
      <w:r>
        <w:rPr/>
        <w:t>The</w:t>
      </w:r>
      <w:r>
        <w:rPr>
          <w:spacing w:val="13"/>
        </w:rPr>
        <w:t> </w:t>
      </w:r>
      <w:r>
        <w:rPr/>
        <w:t>Gender</w:t>
      </w:r>
      <w:r>
        <w:rPr>
          <w:spacing w:val="13"/>
        </w:rPr>
        <w:t> </w:t>
      </w:r>
      <w:r>
        <w:rPr/>
        <w:t>Scale</w:t>
      </w:r>
      <w:r>
        <w:rPr>
          <w:spacing w:val="14"/>
        </w:rPr>
        <w:t> </w:t>
      </w:r>
      <w:r>
        <w:rPr/>
        <w:t>(G-</w:t>
      </w:r>
      <w:r>
        <w:rPr>
          <w:spacing w:val="-2"/>
        </w:rPr>
        <w:t>Scale)</w:t>
      </w:r>
    </w:p>
    <w:p>
      <w:pPr>
        <w:pStyle w:val="BodyText"/>
        <w:spacing w:before="1"/>
        <w:rPr>
          <w:sz w:val="30"/>
        </w:rPr>
      </w:pPr>
    </w:p>
    <w:p>
      <w:pPr>
        <w:pStyle w:val="BodyText"/>
        <w:spacing w:before="1"/>
        <w:ind w:left="1085"/>
      </w:pPr>
      <w:r>
        <w:rPr/>
        <w:t>Date:</w:t>
      </w:r>
      <w:r>
        <w:rPr>
          <w:spacing w:val="16"/>
        </w:rPr>
        <w:t> </w:t>
      </w:r>
      <w:r>
        <w:rPr/>
        <w:t>______________________</w:t>
      </w:r>
      <w:r>
        <w:rPr>
          <w:spacing w:val="18"/>
        </w:rPr>
        <w:t> </w:t>
      </w:r>
      <w:r>
        <w:rPr/>
        <w:t>Village</w:t>
      </w:r>
      <w:r>
        <w:rPr>
          <w:spacing w:val="19"/>
        </w:rPr>
        <w:t> </w:t>
      </w:r>
      <w:r>
        <w:rPr/>
        <w:t>/</w:t>
      </w:r>
      <w:r>
        <w:rPr>
          <w:spacing w:val="18"/>
        </w:rPr>
        <w:t> </w:t>
      </w:r>
      <w:r>
        <w:rPr/>
        <w:t>Country:</w:t>
      </w:r>
      <w:r>
        <w:rPr>
          <w:spacing w:val="19"/>
        </w:rPr>
        <w:t> </w:t>
      </w:r>
      <w:r>
        <w:rPr>
          <w:spacing w:val="-2"/>
        </w:rPr>
        <w:t>___________________________</w:t>
      </w:r>
    </w:p>
    <w:p>
      <w:pPr>
        <w:pStyle w:val="BodyText"/>
        <w:spacing w:before="1"/>
        <w:rPr>
          <w:sz w:val="30"/>
        </w:rPr>
      </w:pPr>
    </w:p>
    <w:p>
      <w:pPr>
        <w:pStyle w:val="BodyText"/>
        <w:spacing w:before="1"/>
        <w:ind w:left="1085"/>
      </w:pPr>
      <w:r>
        <w:rPr/>
        <w:t>Male:</w:t>
      </w:r>
      <w:r>
        <w:rPr>
          <w:spacing w:val="20"/>
        </w:rPr>
        <w:t> </w:t>
      </w:r>
      <w:r>
        <w:rPr/>
        <w:t>_______________</w:t>
      </w:r>
      <w:r>
        <w:rPr>
          <w:spacing w:val="20"/>
        </w:rPr>
        <w:t> </w:t>
      </w:r>
      <w:r>
        <w:rPr/>
        <w:t>Female:</w:t>
      </w:r>
      <w:r>
        <w:rPr>
          <w:spacing w:val="20"/>
        </w:rPr>
        <w:t> </w:t>
      </w:r>
      <w:r>
        <w:rPr>
          <w:spacing w:val="-2"/>
        </w:rPr>
        <w:t>______________________</w:t>
      </w:r>
    </w:p>
    <w:p>
      <w:pPr>
        <w:pStyle w:val="BodyText"/>
        <w:spacing w:before="47"/>
        <w:ind w:left="1085"/>
      </w:pPr>
      <w:r>
        <w:rPr/>
        <w:t>(Please</w:t>
      </w:r>
      <w:r>
        <w:rPr>
          <w:spacing w:val="13"/>
        </w:rPr>
        <w:t> </w:t>
      </w:r>
      <w:r>
        <w:rPr/>
        <w:t>tick</w:t>
      </w:r>
      <w:r>
        <w:rPr>
          <w:spacing w:val="13"/>
        </w:rPr>
        <w:t> </w:t>
      </w:r>
      <w:r>
        <w:rPr>
          <w:spacing w:val="-4"/>
        </w:rPr>
        <w:t>one)</w:t>
      </w:r>
    </w:p>
    <w:p>
      <w:pPr>
        <w:pStyle w:val="BodyText"/>
        <w:spacing w:before="2"/>
        <w:rPr>
          <w:sz w:val="30"/>
        </w:rPr>
      </w:pPr>
    </w:p>
    <w:p>
      <w:pPr>
        <w:pStyle w:val="BodyText"/>
        <w:spacing w:line="285" w:lineRule="auto"/>
        <w:ind w:left="1085" w:right="1064"/>
      </w:pPr>
      <w:r>
        <w:rPr/>
        <w:t>Respondents</w:t>
      </w:r>
      <w:r>
        <w:rPr>
          <w:spacing w:val="40"/>
        </w:rPr>
        <w:t> </w:t>
      </w:r>
      <w:r>
        <w:rPr/>
        <w:t>are</w:t>
      </w:r>
      <w:r>
        <w:rPr>
          <w:spacing w:val="40"/>
        </w:rPr>
        <w:t> </w:t>
      </w:r>
      <w:r>
        <w:rPr/>
        <w:t>to</w:t>
      </w:r>
      <w:r>
        <w:rPr>
          <w:spacing w:val="40"/>
        </w:rPr>
        <w:t> </w:t>
      </w:r>
      <w:r>
        <w:rPr/>
        <w:t>read</w:t>
      </w:r>
      <w:r>
        <w:rPr>
          <w:spacing w:val="40"/>
        </w:rPr>
        <w:t> </w:t>
      </w:r>
      <w:r>
        <w:rPr/>
        <w:t>each</w:t>
      </w:r>
      <w:r>
        <w:rPr>
          <w:spacing w:val="40"/>
        </w:rPr>
        <w:t> </w:t>
      </w:r>
      <w:r>
        <w:rPr/>
        <w:t>statement</w:t>
      </w:r>
      <w:r>
        <w:rPr>
          <w:spacing w:val="40"/>
        </w:rPr>
        <w:t> </w:t>
      </w:r>
      <w:r>
        <w:rPr/>
        <w:t>and</w:t>
      </w:r>
      <w:r>
        <w:rPr>
          <w:spacing w:val="40"/>
        </w:rPr>
        <w:t> </w:t>
      </w:r>
      <w:r>
        <w:rPr/>
        <w:t>tick</w:t>
      </w:r>
      <w:r>
        <w:rPr>
          <w:spacing w:val="40"/>
        </w:rPr>
        <w:t> </w:t>
      </w:r>
      <w:r>
        <w:rPr/>
        <w:t>only</w:t>
      </w:r>
      <w:r>
        <w:rPr>
          <w:spacing w:val="40"/>
        </w:rPr>
        <w:t> </w:t>
      </w:r>
      <w:r>
        <w:rPr/>
        <w:t>one</w:t>
      </w:r>
      <w:r>
        <w:rPr>
          <w:spacing w:val="40"/>
        </w:rPr>
        <w:t> </w:t>
      </w:r>
      <w:r>
        <w:rPr/>
        <w:t>answer</w:t>
      </w:r>
      <w:r>
        <w:rPr>
          <w:spacing w:val="40"/>
        </w:rPr>
        <w:t> </w:t>
      </w:r>
      <w:r>
        <w:rPr/>
        <w:t>for</w:t>
      </w:r>
      <w:r>
        <w:rPr>
          <w:spacing w:val="40"/>
        </w:rPr>
        <w:t> </w:t>
      </w:r>
      <w:r>
        <w:rPr/>
        <w:t>each</w:t>
      </w:r>
      <w:r>
        <w:rPr>
          <w:spacing w:val="40"/>
        </w:rPr>
        <w:t> </w:t>
      </w:r>
      <w:r>
        <w:rPr/>
        <w:t>statement:</w:t>
      </w:r>
      <w:r>
        <w:rPr>
          <w:spacing w:val="29"/>
        </w:rPr>
        <w:t> </w:t>
      </w:r>
      <w:r>
        <w:rPr/>
        <w:t>Agree, Partly agree or Do Not Agree.</w:t>
      </w:r>
    </w:p>
    <w:p>
      <w:pPr>
        <w:pStyle w:val="BodyText"/>
        <w:spacing w:before="10"/>
        <w:rPr>
          <w:sz w:val="25"/>
        </w:rPr>
      </w:pPr>
    </w:p>
    <w:p>
      <w:pPr>
        <w:pStyle w:val="BodyText"/>
        <w:spacing w:line="285" w:lineRule="auto"/>
        <w:ind w:left="1085" w:right="1064"/>
      </w:pPr>
      <w:r>
        <w:rPr/>
        <w:t>O ira na sausaumi taro mera wilika na vei tukutuku toqai toka e ra ka ra sauma ga e dua na sau ni taro.</w:t>
      </w:r>
      <w:r>
        <w:rPr>
          <w:spacing w:val="3"/>
        </w:rPr>
        <w:t> </w:t>
      </w:r>
      <w:r>
        <w:rPr/>
        <w:t>Io</w:t>
      </w:r>
      <w:r>
        <w:rPr>
          <w:spacing w:val="4"/>
        </w:rPr>
        <w:t> </w:t>
      </w:r>
      <w:r>
        <w:rPr/>
        <w:t>me</w:t>
      </w:r>
      <w:r>
        <w:rPr>
          <w:spacing w:val="3"/>
        </w:rPr>
        <w:t> </w:t>
      </w:r>
      <w:r>
        <w:rPr/>
        <w:t>ra</w:t>
      </w:r>
      <w:r>
        <w:rPr>
          <w:spacing w:val="4"/>
        </w:rPr>
        <w:t> </w:t>
      </w:r>
      <w:r>
        <w:rPr/>
        <w:t>sauma</w:t>
      </w:r>
      <w:r>
        <w:rPr>
          <w:spacing w:val="4"/>
        </w:rPr>
        <w:t> </w:t>
      </w:r>
      <w:r>
        <w:rPr/>
        <w:t>vaka:</w:t>
      </w:r>
      <w:r>
        <w:rPr>
          <w:spacing w:val="3"/>
        </w:rPr>
        <w:t> </w:t>
      </w:r>
      <w:r>
        <w:rPr/>
        <w:t>Vakadonuya</w:t>
      </w:r>
      <w:r>
        <w:rPr>
          <w:spacing w:val="4"/>
        </w:rPr>
        <w:t> </w:t>
      </w:r>
      <w:r>
        <w:rPr/>
        <w:t>(1),</w:t>
      </w:r>
      <w:r>
        <w:rPr>
          <w:spacing w:val="3"/>
        </w:rPr>
        <w:t> </w:t>
      </w:r>
      <w:r>
        <w:rPr/>
        <w:t>Vakadonuya</w:t>
      </w:r>
      <w:r>
        <w:rPr>
          <w:spacing w:val="4"/>
        </w:rPr>
        <w:t> </w:t>
      </w:r>
      <w:r>
        <w:rPr/>
        <w:t>Vakalailai</w:t>
      </w:r>
      <w:r>
        <w:rPr>
          <w:spacing w:val="4"/>
        </w:rPr>
        <w:t> </w:t>
      </w:r>
      <w:r>
        <w:rPr/>
        <w:t>(2)</w:t>
      </w:r>
      <w:r>
        <w:rPr>
          <w:spacing w:val="3"/>
        </w:rPr>
        <w:t> </w:t>
      </w:r>
      <w:r>
        <w:rPr/>
        <w:t>se</w:t>
      </w:r>
      <w:r>
        <w:rPr>
          <w:spacing w:val="4"/>
        </w:rPr>
        <w:t> </w:t>
      </w:r>
      <w:r>
        <w:rPr/>
        <w:t>Sega</w:t>
      </w:r>
      <w:r>
        <w:rPr>
          <w:spacing w:val="3"/>
        </w:rPr>
        <w:t> </w:t>
      </w:r>
      <w:r>
        <w:rPr/>
        <w:t>Ni</w:t>
      </w:r>
      <w:r>
        <w:rPr>
          <w:spacing w:val="4"/>
        </w:rPr>
        <w:t> </w:t>
      </w:r>
      <w:r>
        <w:rPr/>
        <w:t>Vakadonuya</w:t>
      </w:r>
      <w:r>
        <w:rPr>
          <w:spacing w:val="4"/>
        </w:rPr>
        <w:t> </w:t>
      </w:r>
      <w:r>
        <w:rPr>
          <w:spacing w:val="-5"/>
        </w:rPr>
        <w:t>(3)</w:t>
      </w:r>
    </w:p>
    <w:p>
      <w:pPr>
        <w:pStyle w:val="BodyText"/>
        <w:spacing w:before="10"/>
        <w:rPr>
          <w:sz w:val="29"/>
        </w:rPr>
      </w:pPr>
    </w:p>
    <w:tbl>
      <w:tblPr>
        <w:tblW w:w="0" w:type="auto"/>
        <w:jc w:val="left"/>
        <w:tblInd w:w="10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069"/>
        <w:gridCol w:w="865"/>
        <w:gridCol w:w="744"/>
        <w:gridCol w:w="1033"/>
      </w:tblGrid>
      <w:tr>
        <w:trPr>
          <w:trHeight w:val="525" w:hRule="atLeast"/>
        </w:trPr>
        <w:tc>
          <w:tcPr>
            <w:tcW w:w="7069" w:type="dxa"/>
          </w:tcPr>
          <w:p>
            <w:pPr>
              <w:pStyle w:val="TableParagraph"/>
              <w:spacing w:before="28"/>
              <w:ind w:left="79"/>
              <w:rPr>
                <w:b/>
                <w:sz w:val="20"/>
              </w:rPr>
            </w:pPr>
            <w:r>
              <w:rPr>
                <w:b/>
                <w:spacing w:val="-2"/>
                <w:sz w:val="20"/>
              </w:rPr>
              <w:t>FEMALES</w:t>
            </w:r>
          </w:p>
        </w:tc>
        <w:tc>
          <w:tcPr>
            <w:tcW w:w="865" w:type="dxa"/>
          </w:tcPr>
          <w:p>
            <w:pPr>
              <w:pStyle w:val="TableParagraph"/>
              <w:spacing w:before="28"/>
              <w:ind w:left="79"/>
              <w:rPr>
                <w:b/>
                <w:sz w:val="20"/>
              </w:rPr>
            </w:pPr>
            <w:r>
              <w:rPr>
                <w:b/>
                <w:spacing w:val="-2"/>
                <w:sz w:val="20"/>
              </w:rPr>
              <w:t>Agree</w:t>
            </w:r>
          </w:p>
        </w:tc>
        <w:tc>
          <w:tcPr>
            <w:tcW w:w="744" w:type="dxa"/>
          </w:tcPr>
          <w:p>
            <w:pPr>
              <w:pStyle w:val="TableParagraph"/>
              <w:spacing w:line="240" w:lineRule="atLeast" w:before="18"/>
              <w:ind w:left="79" w:right="68"/>
              <w:rPr>
                <w:b/>
                <w:sz w:val="20"/>
              </w:rPr>
            </w:pPr>
            <w:r>
              <w:rPr>
                <w:b/>
                <w:spacing w:val="-2"/>
                <w:sz w:val="20"/>
              </w:rPr>
              <w:t>Partly Agree</w:t>
            </w:r>
          </w:p>
        </w:tc>
        <w:tc>
          <w:tcPr>
            <w:tcW w:w="1033" w:type="dxa"/>
          </w:tcPr>
          <w:p>
            <w:pPr>
              <w:pStyle w:val="TableParagraph"/>
              <w:spacing w:line="240" w:lineRule="atLeast" w:before="18"/>
              <w:ind w:left="78" w:right="295"/>
              <w:rPr>
                <w:b/>
                <w:sz w:val="20"/>
              </w:rPr>
            </w:pPr>
            <w:r>
              <w:rPr>
                <w:b/>
                <w:sz w:val="20"/>
              </w:rPr>
              <w:t>Do</w:t>
            </w:r>
            <w:r>
              <w:rPr>
                <w:b/>
                <w:spacing w:val="-14"/>
                <w:sz w:val="20"/>
              </w:rPr>
              <w:t> </w:t>
            </w:r>
            <w:r>
              <w:rPr>
                <w:b/>
                <w:sz w:val="20"/>
              </w:rPr>
              <w:t>not </w:t>
            </w:r>
            <w:r>
              <w:rPr>
                <w:b/>
                <w:spacing w:val="-2"/>
                <w:sz w:val="20"/>
              </w:rPr>
              <w:t>Agree</w:t>
            </w:r>
          </w:p>
        </w:tc>
      </w:tr>
      <w:tr>
        <w:trPr>
          <w:trHeight w:val="1245" w:hRule="atLeast"/>
        </w:trPr>
        <w:tc>
          <w:tcPr>
            <w:tcW w:w="7069" w:type="dxa"/>
          </w:tcPr>
          <w:p>
            <w:pPr>
              <w:pStyle w:val="TableParagraph"/>
              <w:spacing w:before="28"/>
              <w:ind w:left="80"/>
              <w:rPr>
                <w:sz w:val="20"/>
              </w:rPr>
            </w:pPr>
            <w:r>
              <w:rPr>
                <w:sz w:val="20"/>
              </w:rPr>
              <w:t>1.</w:t>
            </w:r>
            <w:r>
              <w:rPr>
                <w:spacing w:val="-5"/>
                <w:sz w:val="20"/>
              </w:rPr>
              <w:t> </w:t>
            </w:r>
            <w:r>
              <w:rPr>
                <w:sz w:val="20"/>
              </w:rPr>
              <w:t>It</w:t>
            </w:r>
            <w:r>
              <w:rPr>
                <w:spacing w:val="-1"/>
                <w:sz w:val="20"/>
              </w:rPr>
              <w:t> </w:t>
            </w:r>
            <w:r>
              <w:rPr>
                <w:sz w:val="20"/>
              </w:rPr>
              <w:t>is</w:t>
            </w:r>
            <w:r>
              <w:rPr>
                <w:spacing w:val="-2"/>
                <w:sz w:val="20"/>
              </w:rPr>
              <w:t> </w:t>
            </w:r>
            <w:r>
              <w:rPr>
                <w:sz w:val="20"/>
              </w:rPr>
              <w:t>the</w:t>
            </w:r>
            <w:r>
              <w:rPr>
                <w:spacing w:val="-1"/>
                <w:sz w:val="20"/>
              </w:rPr>
              <w:t> </w:t>
            </w:r>
            <w:r>
              <w:rPr>
                <w:sz w:val="20"/>
              </w:rPr>
              <w:t>man</w:t>
            </w:r>
            <w:r>
              <w:rPr>
                <w:spacing w:val="-1"/>
                <w:sz w:val="20"/>
              </w:rPr>
              <w:t> </w:t>
            </w:r>
            <w:r>
              <w:rPr>
                <w:sz w:val="20"/>
              </w:rPr>
              <w:t>who</w:t>
            </w:r>
            <w:r>
              <w:rPr>
                <w:spacing w:val="-2"/>
                <w:sz w:val="20"/>
              </w:rPr>
              <w:t> </w:t>
            </w:r>
            <w:r>
              <w:rPr>
                <w:sz w:val="20"/>
              </w:rPr>
              <w:t>decides</w:t>
            </w:r>
            <w:r>
              <w:rPr>
                <w:spacing w:val="-3"/>
                <w:sz w:val="20"/>
              </w:rPr>
              <w:t> </w:t>
            </w:r>
            <w:r>
              <w:rPr>
                <w:sz w:val="20"/>
              </w:rPr>
              <w:t>what</w:t>
            </w:r>
            <w:r>
              <w:rPr>
                <w:spacing w:val="-2"/>
                <w:sz w:val="20"/>
              </w:rPr>
              <w:t> </w:t>
            </w:r>
            <w:r>
              <w:rPr>
                <w:sz w:val="20"/>
              </w:rPr>
              <w:t>type</w:t>
            </w:r>
            <w:r>
              <w:rPr>
                <w:spacing w:val="-1"/>
                <w:sz w:val="20"/>
              </w:rPr>
              <w:t> </w:t>
            </w:r>
            <w:r>
              <w:rPr>
                <w:sz w:val="20"/>
              </w:rPr>
              <w:t>of</w:t>
            </w:r>
            <w:r>
              <w:rPr>
                <w:spacing w:val="-2"/>
                <w:sz w:val="20"/>
              </w:rPr>
              <w:t> </w:t>
            </w:r>
            <w:r>
              <w:rPr>
                <w:sz w:val="20"/>
              </w:rPr>
              <w:t>sex</w:t>
            </w:r>
            <w:r>
              <w:rPr>
                <w:spacing w:val="-1"/>
                <w:sz w:val="20"/>
              </w:rPr>
              <w:t> </w:t>
            </w:r>
            <w:r>
              <w:rPr>
                <w:sz w:val="20"/>
              </w:rPr>
              <w:t>to</w:t>
            </w:r>
            <w:r>
              <w:rPr>
                <w:spacing w:val="-1"/>
                <w:sz w:val="20"/>
              </w:rPr>
              <w:t> </w:t>
            </w:r>
            <w:r>
              <w:rPr>
                <w:spacing w:val="-4"/>
                <w:sz w:val="20"/>
              </w:rPr>
              <w:t>have</w:t>
            </w:r>
          </w:p>
          <w:p>
            <w:pPr>
              <w:pStyle w:val="TableParagraph"/>
              <w:spacing w:before="8"/>
              <w:rPr>
                <w:sz w:val="21"/>
              </w:rPr>
            </w:pPr>
          </w:p>
          <w:p>
            <w:pPr>
              <w:pStyle w:val="TableParagraph"/>
              <w:ind w:left="80"/>
              <w:rPr>
                <w:sz w:val="20"/>
              </w:rPr>
            </w:pPr>
            <w:r>
              <w:rPr>
                <w:color w:val="D2232A"/>
                <w:sz w:val="20"/>
              </w:rPr>
              <w:t>E</w:t>
            </w:r>
            <w:r>
              <w:rPr>
                <w:color w:val="D2232A"/>
                <w:spacing w:val="-1"/>
                <w:sz w:val="20"/>
              </w:rPr>
              <w:t> </w:t>
            </w:r>
            <w:r>
              <w:rPr>
                <w:color w:val="D2232A"/>
                <w:sz w:val="20"/>
              </w:rPr>
              <w:t>vakatau vei tagane na</w:t>
            </w:r>
            <w:r>
              <w:rPr>
                <w:color w:val="D2232A"/>
                <w:spacing w:val="-1"/>
                <w:sz w:val="20"/>
              </w:rPr>
              <w:t> </w:t>
            </w:r>
            <w:r>
              <w:rPr>
                <w:color w:val="D2232A"/>
                <w:sz w:val="20"/>
              </w:rPr>
              <w:t>mataqali veidauci vakacava me </w:t>
            </w:r>
            <w:r>
              <w:rPr>
                <w:color w:val="D2232A"/>
                <w:spacing w:val="-2"/>
                <w:sz w:val="20"/>
              </w:rPr>
              <w:t>cakava.</w:t>
            </w:r>
          </w:p>
          <w:p>
            <w:pPr>
              <w:pStyle w:val="TableParagraph"/>
              <w:spacing w:before="9"/>
              <w:rPr>
                <w:sz w:val="21"/>
              </w:rPr>
            </w:pPr>
          </w:p>
          <w:p>
            <w:pPr>
              <w:pStyle w:val="TableParagraph"/>
              <w:ind w:left="80"/>
              <w:rPr>
                <w:sz w:val="20"/>
              </w:rPr>
            </w:pPr>
            <w:r>
              <w:rPr>
                <w:color w:val="00AEEF"/>
                <w:sz w:val="20"/>
              </w:rPr>
              <w:t>Khali</w:t>
            </w:r>
            <w:r>
              <w:rPr>
                <w:color w:val="00AEEF"/>
                <w:spacing w:val="-2"/>
                <w:sz w:val="20"/>
              </w:rPr>
              <w:t> </w:t>
            </w:r>
            <w:r>
              <w:rPr>
                <w:color w:val="00AEEF"/>
                <w:sz w:val="20"/>
              </w:rPr>
              <w:t>admi</w:t>
            </w:r>
            <w:r>
              <w:rPr>
                <w:color w:val="00AEEF"/>
                <w:spacing w:val="-2"/>
                <w:sz w:val="20"/>
              </w:rPr>
              <w:t> </w:t>
            </w:r>
            <w:r>
              <w:rPr>
                <w:color w:val="00AEEF"/>
                <w:sz w:val="20"/>
              </w:rPr>
              <w:t>long</w:t>
            </w:r>
            <w:r>
              <w:rPr>
                <w:color w:val="00AEEF"/>
                <w:spacing w:val="-3"/>
                <w:sz w:val="20"/>
              </w:rPr>
              <w:t> </w:t>
            </w:r>
            <w:r>
              <w:rPr>
                <w:color w:val="00AEEF"/>
                <w:sz w:val="20"/>
              </w:rPr>
              <w:t>sake</w:t>
            </w:r>
            <w:r>
              <w:rPr>
                <w:color w:val="00AEEF"/>
                <w:spacing w:val="-1"/>
                <w:sz w:val="20"/>
              </w:rPr>
              <w:t> </w:t>
            </w:r>
            <w:r>
              <w:rPr>
                <w:color w:val="00AEEF"/>
                <w:sz w:val="20"/>
              </w:rPr>
              <w:t>bataawe</w:t>
            </w:r>
            <w:r>
              <w:rPr>
                <w:color w:val="00AEEF"/>
                <w:spacing w:val="-3"/>
                <w:sz w:val="20"/>
              </w:rPr>
              <w:t> </w:t>
            </w:r>
            <w:r>
              <w:rPr>
                <w:color w:val="00AEEF"/>
                <w:sz w:val="20"/>
              </w:rPr>
              <w:t>ki</w:t>
            </w:r>
            <w:r>
              <w:rPr>
                <w:color w:val="00AEEF"/>
                <w:spacing w:val="-1"/>
                <w:sz w:val="20"/>
              </w:rPr>
              <w:t> </w:t>
            </w:r>
            <w:r>
              <w:rPr>
                <w:color w:val="00AEEF"/>
                <w:sz w:val="20"/>
              </w:rPr>
              <w:t>aurat</w:t>
            </w:r>
            <w:r>
              <w:rPr>
                <w:color w:val="00AEEF"/>
                <w:spacing w:val="-3"/>
                <w:sz w:val="20"/>
              </w:rPr>
              <w:t> </w:t>
            </w:r>
            <w:r>
              <w:rPr>
                <w:color w:val="00AEEF"/>
                <w:sz w:val="20"/>
              </w:rPr>
              <w:t>long</w:t>
            </w:r>
            <w:r>
              <w:rPr>
                <w:color w:val="00AEEF"/>
                <w:spacing w:val="-2"/>
                <w:sz w:val="20"/>
              </w:rPr>
              <w:t> </w:t>
            </w:r>
            <w:r>
              <w:rPr>
                <w:color w:val="00AEEF"/>
                <w:sz w:val="20"/>
              </w:rPr>
              <w:t>ke</w:t>
            </w:r>
            <w:r>
              <w:rPr>
                <w:color w:val="00AEEF"/>
                <w:spacing w:val="-2"/>
                <w:sz w:val="20"/>
              </w:rPr>
              <w:t> </w:t>
            </w:r>
            <w:r>
              <w:rPr>
                <w:color w:val="00AEEF"/>
                <w:sz w:val="20"/>
              </w:rPr>
              <w:t>sange</w:t>
            </w:r>
            <w:r>
              <w:rPr>
                <w:color w:val="00AEEF"/>
                <w:spacing w:val="-1"/>
                <w:sz w:val="20"/>
              </w:rPr>
              <w:t> </w:t>
            </w:r>
            <w:r>
              <w:rPr>
                <w:color w:val="00AEEF"/>
                <w:sz w:val="20"/>
              </w:rPr>
              <w:t>kaise</w:t>
            </w:r>
            <w:r>
              <w:rPr>
                <w:color w:val="00AEEF"/>
                <w:spacing w:val="-2"/>
                <w:sz w:val="20"/>
              </w:rPr>
              <w:t> </w:t>
            </w:r>
            <w:r>
              <w:rPr>
                <w:color w:val="00AEEF"/>
                <w:sz w:val="20"/>
              </w:rPr>
              <w:t>soote</w:t>
            </w:r>
            <w:r>
              <w:rPr>
                <w:color w:val="00AEEF"/>
                <w:spacing w:val="-1"/>
                <w:sz w:val="20"/>
              </w:rPr>
              <w:t> </w:t>
            </w:r>
            <w:r>
              <w:rPr>
                <w:color w:val="00AEEF"/>
                <w:sz w:val="20"/>
              </w:rPr>
              <w:t>ke</w:t>
            </w:r>
            <w:r>
              <w:rPr>
                <w:color w:val="00AEEF"/>
                <w:spacing w:val="-1"/>
                <w:sz w:val="20"/>
              </w:rPr>
              <w:t> </w:t>
            </w:r>
            <w:r>
              <w:rPr>
                <w:color w:val="00AEEF"/>
                <w:spacing w:val="-5"/>
                <w:sz w:val="20"/>
              </w:rPr>
              <w:t>hai</w:t>
            </w:r>
          </w:p>
        </w:tc>
        <w:tc>
          <w:tcPr>
            <w:tcW w:w="865" w:type="dxa"/>
          </w:tcPr>
          <w:p>
            <w:pPr>
              <w:pStyle w:val="TableParagraph"/>
              <w:rPr>
                <w:rFonts w:ascii="Times New Roman"/>
                <w:sz w:val="20"/>
              </w:rPr>
            </w:pPr>
          </w:p>
        </w:tc>
        <w:tc>
          <w:tcPr>
            <w:tcW w:w="744" w:type="dxa"/>
          </w:tcPr>
          <w:p>
            <w:pPr>
              <w:pStyle w:val="TableParagraph"/>
              <w:rPr>
                <w:rFonts w:ascii="Times New Roman"/>
                <w:sz w:val="20"/>
              </w:rPr>
            </w:pPr>
          </w:p>
        </w:tc>
        <w:tc>
          <w:tcPr>
            <w:tcW w:w="1033" w:type="dxa"/>
          </w:tcPr>
          <w:p>
            <w:pPr>
              <w:pStyle w:val="TableParagraph"/>
              <w:rPr>
                <w:rFonts w:ascii="Times New Roman"/>
                <w:sz w:val="20"/>
              </w:rPr>
            </w:pPr>
          </w:p>
        </w:tc>
      </w:tr>
      <w:tr>
        <w:trPr>
          <w:trHeight w:val="1965" w:hRule="atLeast"/>
        </w:trPr>
        <w:tc>
          <w:tcPr>
            <w:tcW w:w="7069" w:type="dxa"/>
          </w:tcPr>
          <w:p>
            <w:pPr>
              <w:pStyle w:val="TableParagraph"/>
              <w:spacing w:line="249" w:lineRule="auto" w:before="28"/>
              <w:ind w:left="80"/>
              <w:rPr>
                <w:sz w:val="20"/>
              </w:rPr>
            </w:pPr>
            <w:r>
              <w:rPr>
                <w:sz w:val="20"/>
              </w:rPr>
              <w:t>2.</w:t>
            </w:r>
            <w:r>
              <w:rPr>
                <w:spacing w:val="-14"/>
                <w:sz w:val="20"/>
              </w:rPr>
              <w:t> </w:t>
            </w:r>
            <w:r>
              <w:rPr>
                <w:sz w:val="20"/>
              </w:rPr>
              <w:t>A</w:t>
            </w:r>
            <w:r>
              <w:rPr>
                <w:spacing w:val="-13"/>
                <w:sz w:val="20"/>
              </w:rPr>
              <w:t> </w:t>
            </w:r>
            <w:r>
              <w:rPr>
                <w:sz w:val="20"/>
              </w:rPr>
              <w:t>woman’s</w:t>
            </w:r>
            <w:r>
              <w:rPr>
                <w:spacing w:val="-3"/>
                <w:sz w:val="20"/>
              </w:rPr>
              <w:t> </w:t>
            </w:r>
            <w:r>
              <w:rPr>
                <w:sz w:val="20"/>
              </w:rPr>
              <w:t>most</w:t>
            </w:r>
            <w:r>
              <w:rPr>
                <w:spacing w:val="-3"/>
                <w:sz w:val="20"/>
              </w:rPr>
              <w:t> </w:t>
            </w:r>
            <w:r>
              <w:rPr>
                <w:sz w:val="20"/>
              </w:rPr>
              <w:t>important</w:t>
            </w:r>
            <w:r>
              <w:rPr>
                <w:spacing w:val="-4"/>
                <w:sz w:val="20"/>
              </w:rPr>
              <w:t> </w:t>
            </w:r>
            <w:r>
              <w:rPr>
                <w:sz w:val="20"/>
              </w:rPr>
              <w:t>role</w:t>
            </w:r>
            <w:r>
              <w:rPr>
                <w:spacing w:val="-3"/>
                <w:sz w:val="20"/>
              </w:rPr>
              <w:t> </w:t>
            </w:r>
            <w:r>
              <w:rPr>
                <w:sz w:val="20"/>
              </w:rPr>
              <w:t>is</w:t>
            </w:r>
            <w:r>
              <w:rPr>
                <w:spacing w:val="-4"/>
                <w:sz w:val="20"/>
              </w:rPr>
              <w:t> </w:t>
            </w:r>
            <w:r>
              <w:rPr>
                <w:sz w:val="20"/>
              </w:rPr>
              <w:t>to</w:t>
            </w:r>
            <w:r>
              <w:rPr>
                <w:spacing w:val="-3"/>
                <w:sz w:val="20"/>
              </w:rPr>
              <w:t> </w:t>
            </w:r>
            <w:r>
              <w:rPr>
                <w:sz w:val="20"/>
              </w:rPr>
              <w:t>take</w:t>
            </w:r>
            <w:r>
              <w:rPr>
                <w:spacing w:val="-3"/>
                <w:sz w:val="20"/>
              </w:rPr>
              <w:t> </w:t>
            </w:r>
            <w:r>
              <w:rPr>
                <w:sz w:val="20"/>
              </w:rPr>
              <w:t>care</w:t>
            </w:r>
            <w:r>
              <w:rPr>
                <w:spacing w:val="-3"/>
                <w:sz w:val="20"/>
              </w:rPr>
              <w:t> </w:t>
            </w:r>
            <w:r>
              <w:rPr>
                <w:sz w:val="20"/>
              </w:rPr>
              <w:t>of</w:t>
            </w:r>
            <w:r>
              <w:rPr>
                <w:spacing w:val="-4"/>
                <w:sz w:val="20"/>
              </w:rPr>
              <w:t> </w:t>
            </w:r>
            <w:r>
              <w:rPr>
                <w:sz w:val="20"/>
              </w:rPr>
              <w:t>her</w:t>
            </w:r>
            <w:r>
              <w:rPr>
                <w:spacing w:val="-4"/>
                <w:sz w:val="20"/>
              </w:rPr>
              <w:t> </w:t>
            </w:r>
            <w:r>
              <w:rPr>
                <w:sz w:val="20"/>
              </w:rPr>
              <w:t>home</w:t>
            </w:r>
            <w:r>
              <w:rPr>
                <w:spacing w:val="-4"/>
                <w:sz w:val="20"/>
              </w:rPr>
              <w:t> </w:t>
            </w:r>
            <w:r>
              <w:rPr>
                <w:sz w:val="20"/>
              </w:rPr>
              <w:t>and</w:t>
            </w:r>
            <w:r>
              <w:rPr>
                <w:spacing w:val="-4"/>
                <w:sz w:val="20"/>
              </w:rPr>
              <w:t> </w:t>
            </w:r>
            <w:r>
              <w:rPr>
                <w:sz w:val="20"/>
              </w:rPr>
              <w:t>cook</w:t>
            </w:r>
            <w:r>
              <w:rPr>
                <w:spacing w:val="-3"/>
                <w:sz w:val="20"/>
              </w:rPr>
              <w:t> </w:t>
            </w:r>
            <w:r>
              <w:rPr>
                <w:sz w:val="20"/>
              </w:rPr>
              <w:t>for</w:t>
            </w:r>
            <w:r>
              <w:rPr>
                <w:spacing w:val="-3"/>
                <w:sz w:val="20"/>
              </w:rPr>
              <w:t> </w:t>
            </w:r>
            <w:r>
              <w:rPr>
                <w:sz w:val="20"/>
              </w:rPr>
              <w:t>her </w:t>
            </w:r>
            <w:r>
              <w:rPr>
                <w:spacing w:val="-2"/>
                <w:sz w:val="20"/>
              </w:rPr>
              <w:t>family</w:t>
            </w:r>
          </w:p>
          <w:p>
            <w:pPr>
              <w:pStyle w:val="TableParagraph"/>
              <w:rPr>
                <w:sz w:val="21"/>
              </w:rPr>
            </w:pPr>
          </w:p>
          <w:p>
            <w:pPr>
              <w:pStyle w:val="TableParagraph"/>
              <w:spacing w:line="249" w:lineRule="auto"/>
              <w:ind w:left="80"/>
              <w:rPr>
                <w:sz w:val="20"/>
              </w:rPr>
            </w:pPr>
            <w:r>
              <w:rPr>
                <w:color w:val="D2232A"/>
                <w:sz w:val="20"/>
              </w:rPr>
              <w:t>E</w:t>
            </w:r>
            <w:r>
              <w:rPr>
                <w:color w:val="D2232A"/>
                <w:spacing w:val="-3"/>
                <w:sz w:val="20"/>
              </w:rPr>
              <w:t> </w:t>
            </w:r>
            <w:r>
              <w:rPr>
                <w:color w:val="D2232A"/>
                <w:sz w:val="20"/>
              </w:rPr>
              <w:t>itavi</w:t>
            </w:r>
            <w:r>
              <w:rPr>
                <w:color w:val="D2232A"/>
                <w:spacing w:val="-4"/>
                <w:sz w:val="20"/>
              </w:rPr>
              <w:t> </w:t>
            </w:r>
            <w:r>
              <w:rPr>
                <w:color w:val="D2232A"/>
                <w:sz w:val="20"/>
              </w:rPr>
              <w:t>bibi</w:t>
            </w:r>
            <w:r>
              <w:rPr>
                <w:color w:val="D2232A"/>
                <w:spacing w:val="-4"/>
                <w:sz w:val="20"/>
              </w:rPr>
              <w:t> </w:t>
            </w:r>
            <w:r>
              <w:rPr>
                <w:color w:val="D2232A"/>
                <w:sz w:val="20"/>
              </w:rPr>
              <w:t>nei</w:t>
            </w:r>
            <w:r>
              <w:rPr>
                <w:color w:val="D2232A"/>
                <w:spacing w:val="-4"/>
                <w:sz w:val="20"/>
              </w:rPr>
              <w:t> </w:t>
            </w:r>
            <w:r>
              <w:rPr>
                <w:color w:val="D2232A"/>
                <w:sz w:val="20"/>
              </w:rPr>
              <w:t>koya</w:t>
            </w:r>
            <w:r>
              <w:rPr>
                <w:color w:val="D2232A"/>
                <w:spacing w:val="-3"/>
                <w:sz w:val="20"/>
              </w:rPr>
              <w:t> </w:t>
            </w:r>
            <w:r>
              <w:rPr>
                <w:color w:val="D2232A"/>
                <w:sz w:val="20"/>
              </w:rPr>
              <w:t>na</w:t>
            </w:r>
            <w:r>
              <w:rPr>
                <w:color w:val="D2232A"/>
                <w:spacing w:val="-4"/>
                <w:sz w:val="20"/>
              </w:rPr>
              <w:t> </w:t>
            </w:r>
            <w:r>
              <w:rPr>
                <w:color w:val="D2232A"/>
                <w:sz w:val="20"/>
              </w:rPr>
              <w:t>yalewa</w:t>
            </w:r>
            <w:r>
              <w:rPr>
                <w:color w:val="D2232A"/>
                <w:spacing w:val="-3"/>
                <w:sz w:val="20"/>
              </w:rPr>
              <w:t> </w:t>
            </w:r>
            <w:r>
              <w:rPr>
                <w:color w:val="D2232A"/>
                <w:sz w:val="20"/>
              </w:rPr>
              <w:t>me</w:t>
            </w:r>
            <w:r>
              <w:rPr>
                <w:color w:val="D2232A"/>
                <w:spacing w:val="-3"/>
                <w:sz w:val="20"/>
              </w:rPr>
              <w:t> </w:t>
            </w:r>
            <w:r>
              <w:rPr>
                <w:color w:val="D2232A"/>
                <w:sz w:val="20"/>
              </w:rPr>
              <w:t>qarava</w:t>
            </w:r>
            <w:r>
              <w:rPr>
                <w:color w:val="D2232A"/>
                <w:spacing w:val="-4"/>
                <w:sz w:val="20"/>
              </w:rPr>
              <w:t> </w:t>
            </w:r>
            <w:r>
              <w:rPr>
                <w:color w:val="D2232A"/>
                <w:sz w:val="20"/>
              </w:rPr>
              <w:t>nona</w:t>
            </w:r>
            <w:r>
              <w:rPr>
                <w:color w:val="D2232A"/>
                <w:spacing w:val="-4"/>
                <w:sz w:val="20"/>
              </w:rPr>
              <w:t> </w:t>
            </w:r>
            <w:r>
              <w:rPr>
                <w:color w:val="D2232A"/>
                <w:sz w:val="20"/>
              </w:rPr>
              <w:t>loma</w:t>
            </w:r>
            <w:r>
              <w:rPr>
                <w:color w:val="D2232A"/>
                <w:spacing w:val="-4"/>
                <w:sz w:val="20"/>
              </w:rPr>
              <w:t> </w:t>
            </w:r>
            <w:r>
              <w:rPr>
                <w:color w:val="D2232A"/>
                <w:sz w:val="20"/>
              </w:rPr>
              <w:t>ni</w:t>
            </w:r>
            <w:r>
              <w:rPr>
                <w:color w:val="D2232A"/>
                <w:spacing w:val="-4"/>
                <w:sz w:val="20"/>
              </w:rPr>
              <w:t> </w:t>
            </w:r>
            <w:r>
              <w:rPr>
                <w:color w:val="D2232A"/>
                <w:sz w:val="20"/>
              </w:rPr>
              <w:t>vale</w:t>
            </w:r>
            <w:r>
              <w:rPr>
                <w:color w:val="D2232A"/>
                <w:spacing w:val="-3"/>
                <w:sz w:val="20"/>
              </w:rPr>
              <w:t> </w:t>
            </w:r>
            <w:r>
              <w:rPr>
                <w:color w:val="D2232A"/>
                <w:sz w:val="20"/>
              </w:rPr>
              <w:t>ka</w:t>
            </w:r>
            <w:r>
              <w:rPr>
                <w:color w:val="D2232A"/>
                <w:spacing w:val="-3"/>
                <w:sz w:val="20"/>
              </w:rPr>
              <w:t> </w:t>
            </w:r>
            <w:r>
              <w:rPr>
                <w:color w:val="D2232A"/>
                <w:sz w:val="20"/>
              </w:rPr>
              <w:t>vakasaqa</w:t>
            </w:r>
            <w:r>
              <w:rPr>
                <w:color w:val="D2232A"/>
                <w:spacing w:val="-3"/>
                <w:sz w:val="20"/>
              </w:rPr>
              <w:t> </w:t>
            </w:r>
            <w:r>
              <w:rPr>
                <w:color w:val="D2232A"/>
                <w:sz w:val="20"/>
              </w:rPr>
              <w:t>vei ratou na nona matavuvale.</w:t>
            </w:r>
          </w:p>
          <w:p>
            <w:pPr>
              <w:pStyle w:val="TableParagraph"/>
              <w:spacing w:before="1"/>
              <w:rPr>
                <w:sz w:val="20"/>
              </w:rPr>
            </w:pPr>
          </w:p>
          <w:p>
            <w:pPr>
              <w:pStyle w:val="TableParagraph"/>
              <w:spacing w:line="240" w:lineRule="atLeast"/>
              <w:ind w:left="80"/>
              <w:rPr>
                <w:sz w:val="20"/>
              </w:rPr>
            </w:pPr>
            <w:r>
              <w:rPr>
                <w:color w:val="00AEEF"/>
                <w:sz w:val="20"/>
              </w:rPr>
              <w:t>Aurat</w:t>
            </w:r>
            <w:r>
              <w:rPr>
                <w:color w:val="00AEEF"/>
                <w:spacing w:val="-3"/>
                <w:sz w:val="20"/>
              </w:rPr>
              <w:t> </w:t>
            </w:r>
            <w:r>
              <w:rPr>
                <w:color w:val="00AEEF"/>
                <w:sz w:val="20"/>
              </w:rPr>
              <w:t>long</w:t>
            </w:r>
            <w:r>
              <w:rPr>
                <w:color w:val="00AEEF"/>
                <w:spacing w:val="-4"/>
                <w:sz w:val="20"/>
              </w:rPr>
              <w:t> </w:t>
            </w:r>
            <w:r>
              <w:rPr>
                <w:color w:val="00AEEF"/>
                <w:sz w:val="20"/>
              </w:rPr>
              <w:t>ke</w:t>
            </w:r>
            <w:r>
              <w:rPr>
                <w:color w:val="00AEEF"/>
                <w:spacing w:val="-3"/>
                <w:sz w:val="20"/>
              </w:rPr>
              <w:t> </w:t>
            </w:r>
            <w:r>
              <w:rPr>
                <w:color w:val="00AEEF"/>
                <w:sz w:val="20"/>
              </w:rPr>
              <w:t>zindagi</w:t>
            </w:r>
            <w:r>
              <w:rPr>
                <w:color w:val="00AEEF"/>
                <w:spacing w:val="-3"/>
                <w:sz w:val="20"/>
              </w:rPr>
              <w:t> </w:t>
            </w:r>
            <w:r>
              <w:rPr>
                <w:color w:val="00AEEF"/>
                <w:sz w:val="20"/>
              </w:rPr>
              <w:t>mein</w:t>
            </w:r>
            <w:r>
              <w:rPr>
                <w:color w:val="00AEEF"/>
                <w:spacing w:val="-3"/>
                <w:sz w:val="20"/>
              </w:rPr>
              <w:t> </w:t>
            </w:r>
            <w:r>
              <w:rPr>
                <w:color w:val="00AEEF"/>
                <w:sz w:val="20"/>
              </w:rPr>
              <w:t>sabse</w:t>
            </w:r>
            <w:r>
              <w:rPr>
                <w:color w:val="00AEEF"/>
                <w:spacing w:val="-3"/>
                <w:sz w:val="20"/>
              </w:rPr>
              <w:t> </w:t>
            </w:r>
            <w:r>
              <w:rPr>
                <w:color w:val="00AEEF"/>
                <w:sz w:val="20"/>
              </w:rPr>
              <w:t>bada</w:t>
            </w:r>
            <w:r>
              <w:rPr>
                <w:color w:val="00AEEF"/>
                <w:spacing w:val="-4"/>
                <w:sz w:val="20"/>
              </w:rPr>
              <w:t> </w:t>
            </w:r>
            <w:r>
              <w:rPr>
                <w:color w:val="00AEEF"/>
                <w:sz w:val="20"/>
              </w:rPr>
              <w:t>jimewaari</w:t>
            </w:r>
            <w:r>
              <w:rPr>
                <w:color w:val="00AEEF"/>
                <w:spacing w:val="-4"/>
                <w:sz w:val="20"/>
              </w:rPr>
              <w:t> </w:t>
            </w:r>
            <w:r>
              <w:rPr>
                <w:color w:val="00AEEF"/>
                <w:sz w:val="20"/>
              </w:rPr>
              <w:t>hai</w:t>
            </w:r>
            <w:r>
              <w:rPr>
                <w:color w:val="00AEEF"/>
                <w:spacing w:val="-4"/>
                <w:sz w:val="20"/>
              </w:rPr>
              <w:t> </w:t>
            </w:r>
            <w:r>
              <w:rPr>
                <w:color w:val="00AEEF"/>
                <w:sz w:val="20"/>
              </w:rPr>
              <w:t>apan</w:t>
            </w:r>
            <w:r>
              <w:rPr>
                <w:color w:val="00AEEF"/>
                <w:spacing w:val="-4"/>
                <w:sz w:val="20"/>
              </w:rPr>
              <w:t> </w:t>
            </w:r>
            <w:r>
              <w:rPr>
                <w:color w:val="00AEEF"/>
                <w:sz w:val="20"/>
              </w:rPr>
              <w:t>ghar</w:t>
            </w:r>
            <w:r>
              <w:rPr>
                <w:color w:val="00AEEF"/>
                <w:spacing w:val="-4"/>
                <w:sz w:val="20"/>
              </w:rPr>
              <w:t> </w:t>
            </w:r>
            <w:r>
              <w:rPr>
                <w:color w:val="00AEEF"/>
                <w:sz w:val="20"/>
              </w:rPr>
              <w:t>sambhalna</w:t>
            </w:r>
            <w:r>
              <w:rPr>
                <w:color w:val="00AEEF"/>
                <w:spacing w:val="-3"/>
                <w:sz w:val="20"/>
              </w:rPr>
              <w:t> </w:t>
            </w:r>
            <w:r>
              <w:rPr>
                <w:color w:val="00AEEF"/>
                <w:sz w:val="20"/>
              </w:rPr>
              <w:t>– jaise khana banao, ghar safa karo, ladkan dekho</w:t>
            </w:r>
          </w:p>
        </w:tc>
        <w:tc>
          <w:tcPr>
            <w:tcW w:w="865" w:type="dxa"/>
          </w:tcPr>
          <w:p>
            <w:pPr>
              <w:pStyle w:val="TableParagraph"/>
              <w:rPr>
                <w:rFonts w:ascii="Times New Roman"/>
                <w:sz w:val="20"/>
              </w:rPr>
            </w:pPr>
          </w:p>
        </w:tc>
        <w:tc>
          <w:tcPr>
            <w:tcW w:w="744" w:type="dxa"/>
          </w:tcPr>
          <w:p>
            <w:pPr>
              <w:pStyle w:val="TableParagraph"/>
              <w:rPr>
                <w:rFonts w:ascii="Times New Roman"/>
                <w:sz w:val="20"/>
              </w:rPr>
            </w:pPr>
          </w:p>
        </w:tc>
        <w:tc>
          <w:tcPr>
            <w:tcW w:w="1033" w:type="dxa"/>
          </w:tcPr>
          <w:p>
            <w:pPr>
              <w:pStyle w:val="TableParagraph"/>
              <w:rPr>
                <w:rFonts w:ascii="Times New Roman"/>
                <w:sz w:val="20"/>
              </w:rPr>
            </w:pPr>
          </w:p>
        </w:tc>
      </w:tr>
      <w:tr>
        <w:trPr>
          <w:trHeight w:val="1485" w:hRule="atLeast"/>
        </w:trPr>
        <w:tc>
          <w:tcPr>
            <w:tcW w:w="7069" w:type="dxa"/>
          </w:tcPr>
          <w:p>
            <w:pPr>
              <w:pStyle w:val="TableParagraph"/>
              <w:spacing w:before="28"/>
              <w:ind w:left="80"/>
              <w:rPr>
                <w:sz w:val="20"/>
              </w:rPr>
            </w:pPr>
            <w:r>
              <w:rPr>
                <w:sz w:val="20"/>
              </w:rPr>
              <w:t>3.</w:t>
            </w:r>
            <w:r>
              <w:rPr>
                <w:spacing w:val="-5"/>
                <w:sz w:val="20"/>
              </w:rPr>
              <w:t> </w:t>
            </w:r>
            <w:r>
              <w:rPr>
                <w:sz w:val="20"/>
              </w:rPr>
              <w:t>Men</w:t>
            </w:r>
            <w:r>
              <w:rPr>
                <w:spacing w:val="-1"/>
                <w:sz w:val="20"/>
              </w:rPr>
              <w:t> </w:t>
            </w:r>
            <w:r>
              <w:rPr>
                <w:sz w:val="20"/>
              </w:rPr>
              <w:t>need</w:t>
            </w:r>
            <w:r>
              <w:rPr>
                <w:spacing w:val="-2"/>
                <w:sz w:val="20"/>
              </w:rPr>
              <w:t> </w:t>
            </w:r>
            <w:r>
              <w:rPr>
                <w:sz w:val="20"/>
              </w:rPr>
              <w:t>sex</w:t>
            </w:r>
            <w:r>
              <w:rPr>
                <w:spacing w:val="-1"/>
                <w:sz w:val="20"/>
              </w:rPr>
              <w:t> </w:t>
            </w:r>
            <w:r>
              <w:rPr>
                <w:sz w:val="20"/>
              </w:rPr>
              <w:t>more</w:t>
            </w:r>
            <w:r>
              <w:rPr>
                <w:spacing w:val="-1"/>
                <w:sz w:val="20"/>
              </w:rPr>
              <w:t> </w:t>
            </w:r>
            <w:r>
              <w:rPr>
                <w:sz w:val="20"/>
              </w:rPr>
              <w:t>than</w:t>
            </w:r>
            <w:r>
              <w:rPr>
                <w:spacing w:val="-1"/>
                <w:sz w:val="20"/>
              </w:rPr>
              <w:t> </w:t>
            </w:r>
            <w:r>
              <w:rPr>
                <w:sz w:val="20"/>
              </w:rPr>
              <w:t>women</w:t>
            </w:r>
            <w:r>
              <w:rPr>
                <w:spacing w:val="-2"/>
                <w:sz w:val="20"/>
              </w:rPr>
              <w:t> </w:t>
            </w:r>
            <w:r>
              <w:rPr>
                <w:spacing w:val="-5"/>
                <w:sz w:val="20"/>
              </w:rPr>
              <w:t>do</w:t>
            </w:r>
          </w:p>
          <w:p>
            <w:pPr>
              <w:pStyle w:val="TableParagraph"/>
              <w:spacing w:before="8"/>
              <w:rPr>
                <w:sz w:val="21"/>
              </w:rPr>
            </w:pPr>
          </w:p>
          <w:p>
            <w:pPr>
              <w:pStyle w:val="TableParagraph"/>
              <w:ind w:left="80"/>
              <w:rPr>
                <w:sz w:val="20"/>
              </w:rPr>
            </w:pPr>
            <w:r>
              <w:rPr>
                <w:color w:val="D2232A"/>
                <w:sz w:val="20"/>
              </w:rPr>
              <w:t>E</w:t>
            </w:r>
            <w:r>
              <w:rPr>
                <w:color w:val="D2232A"/>
                <w:spacing w:val="-1"/>
                <w:sz w:val="20"/>
              </w:rPr>
              <w:t> </w:t>
            </w:r>
            <w:r>
              <w:rPr>
                <w:color w:val="D2232A"/>
                <w:sz w:val="20"/>
              </w:rPr>
              <w:t>gadreva</w:t>
            </w:r>
            <w:r>
              <w:rPr>
                <w:color w:val="D2232A"/>
                <w:spacing w:val="-2"/>
                <w:sz w:val="20"/>
              </w:rPr>
              <w:t> </w:t>
            </w:r>
            <w:r>
              <w:rPr>
                <w:color w:val="D2232A"/>
                <w:sz w:val="20"/>
              </w:rPr>
              <w:t>vakalevu</w:t>
            </w:r>
            <w:r>
              <w:rPr>
                <w:color w:val="D2232A"/>
                <w:spacing w:val="-1"/>
                <w:sz w:val="20"/>
              </w:rPr>
              <w:t> </w:t>
            </w:r>
            <w:r>
              <w:rPr>
                <w:color w:val="D2232A"/>
                <w:sz w:val="20"/>
              </w:rPr>
              <w:t>o</w:t>
            </w:r>
            <w:r>
              <w:rPr>
                <w:color w:val="D2232A"/>
                <w:spacing w:val="-2"/>
                <w:sz w:val="20"/>
              </w:rPr>
              <w:t> </w:t>
            </w:r>
            <w:r>
              <w:rPr>
                <w:color w:val="D2232A"/>
                <w:sz w:val="20"/>
              </w:rPr>
              <w:t>tagane na</w:t>
            </w:r>
            <w:r>
              <w:rPr>
                <w:color w:val="D2232A"/>
                <w:spacing w:val="-2"/>
                <w:sz w:val="20"/>
              </w:rPr>
              <w:t> </w:t>
            </w:r>
            <w:r>
              <w:rPr>
                <w:color w:val="D2232A"/>
                <w:sz w:val="20"/>
              </w:rPr>
              <w:t>veidauci</w:t>
            </w:r>
            <w:r>
              <w:rPr>
                <w:color w:val="D2232A"/>
                <w:spacing w:val="-1"/>
                <w:sz w:val="20"/>
              </w:rPr>
              <w:t> </w:t>
            </w:r>
            <w:r>
              <w:rPr>
                <w:color w:val="D2232A"/>
                <w:sz w:val="20"/>
              </w:rPr>
              <w:t>mai</w:t>
            </w:r>
            <w:r>
              <w:rPr>
                <w:color w:val="D2232A"/>
                <w:spacing w:val="-1"/>
                <w:sz w:val="20"/>
              </w:rPr>
              <w:t> </w:t>
            </w:r>
            <w:r>
              <w:rPr>
                <w:color w:val="D2232A"/>
                <w:sz w:val="20"/>
              </w:rPr>
              <w:t>vua</w:t>
            </w:r>
            <w:r>
              <w:rPr>
                <w:color w:val="D2232A"/>
                <w:spacing w:val="-1"/>
                <w:sz w:val="20"/>
              </w:rPr>
              <w:t> </w:t>
            </w:r>
            <w:r>
              <w:rPr>
                <w:color w:val="D2232A"/>
                <w:sz w:val="20"/>
              </w:rPr>
              <w:t>na</w:t>
            </w:r>
            <w:r>
              <w:rPr>
                <w:color w:val="D2232A"/>
                <w:spacing w:val="-1"/>
                <w:sz w:val="20"/>
              </w:rPr>
              <w:t> </w:t>
            </w:r>
            <w:r>
              <w:rPr>
                <w:color w:val="D2232A"/>
                <w:spacing w:val="-2"/>
                <w:sz w:val="20"/>
              </w:rPr>
              <w:t>yalewa.</w:t>
            </w:r>
          </w:p>
          <w:p>
            <w:pPr>
              <w:pStyle w:val="TableParagraph"/>
              <w:spacing w:before="10"/>
              <w:rPr>
                <w:sz w:val="20"/>
              </w:rPr>
            </w:pPr>
          </w:p>
          <w:p>
            <w:pPr>
              <w:pStyle w:val="TableParagraph"/>
              <w:spacing w:line="240" w:lineRule="atLeast"/>
              <w:ind w:left="80" w:right="196"/>
              <w:rPr>
                <w:sz w:val="20"/>
              </w:rPr>
            </w:pPr>
            <w:r>
              <w:rPr>
                <w:color w:val="00AEEF"/>
                <w:sz w:val="20"/>
              </w:rPr>
              <w:t>Admi</w:t>
            </w:r>
            <w:r>
              <w:rPr>
                <w:color w:val="00AEEF"/>
                <w:spacing w:val="-3"/>
                <w:sz w:val="20"/>
              </w:rPr>
              <w:t> </w:t>
            </w:r>
            <w:r>
              <w:rPr>
                <w:color w:val="00AEEF"/>
                <w:sz w:val="20"/>
              </w:rPr>
              <w:t>long</w:t>
            </w:r>
            <w:r>
              <w:rPr>
                <w:color w:val="00AEEF"/>
                <w:spacing w:val="-4"/>
                <w:sz w:val="20"/>
              </w:rPr>
              <w:t> </w:t>
            </w:r>
            <w:r>
              <w:rPr>
                <w:color w:val="00AEEF"/>
                <w:sz w:val="20"/>
              </w:rPr>
              <w:t>ke</w:t>
            </w:r>
            <w:r>
              <w:rPr>
                <w:color w:val="00AEEF"/>
                <w:spacing w:val="-3"/>
                <w:sz w:val="20"/>
              </w:rPr>
              <w:t> </w:t>
            </w:r>
            <w:r>
              <w:rPr>
                <w:color w:val="00AEEF"/>
                <w:sz w:val="20"/>
              </w:rPr>
              <w:t>zyada</w:t>
            </w:r>
            <w:r>
              <w:rPr>
                <w:color w:val="00AEEF"/>
                <w:spacing w:val="-3"/>
                <w:sz w:val="20"/>
              </w:rPr>
              <w:t> </w:t>
            </w:r>
            <w:r>
              <w:rPr>
                <w:color w:val="00AEEF"/>
                <w:sz w:val="20"/>
              </w:rPr>
              <w:t>zaruri</w:t>
            </w:r>
            <w:r>
              <w:rPr>
                <w:color w:val="00AEEF"/>
                <w:spacing w:val="-3"/>
                <w:sz w:val="20"/>
              </w:rPr>
              <w:t> </w:t>
            </w:r>
            <w:r>
              <w:rPr>
                <w:color w:val="00AEEF"/>
                <w:sz w:val="20"/>
              </w:rPr>
              <w:t>hai</w:t>
            </w:r>
            <w:r>
              <w:rPr>
                <w:color w:val="00AEEF"/>
                <w:spacing w:val="-4"/>
                <w:sz w:val="20"/>
              </w:rPr>
              <w:t> </w:t>
            </w:r>
            <w:r>
              <w:rPr>
                <w:color w:val="00AEEF"/>
                <w:sz w:val="20"/>
              </w:rPr>
              <w:t>aurat</w:t>
            </w:r>
            <w:r>
              <w:rPr>
                <w:color w:val="00AEEF"/>
                <w:spacing w:val="-4"/>
                <w:sz w:val="20"/>
              </w:rPr>
              <w:t> </w:t>
            </w:r>
            <w:r>
              <w:rPr>
                <w:color w:val="00AEEF"/>
                <w:sz w:val="20"/>
              </w:rPr>
              <w:t>long</w:t>
            </w:r>
            <w:r>
              <w:rPr>
                <w:color w:val="00AEEF"/>
                <w:spacing w:val="-4"/>
                <w:sz w:val="20"/>
              </w:rPr>
              <w:t> </w:t>
            </w:r>
            <w:r>
              <w:rPr>
                <w:color w:val="00AEEF"/>
                <w:sz w:val="20"/>
              </w:rPr>
              <w:t>ke</w:t>
            </w:r>
            <w:r>
              <w:rPr>
                <w:color w:val="00AEEF"/>
                <w:spacing w:val="-3"/>
                <w:sz w:val="20"/>
              </w:rPr>
              <w:t> </w:t>
            </w:r>
            <w:r>
              <w:rPr>
                <w:color w:val="00AEEF"/>
                <w:sz w:val="20"/>
              </w:rPr>
              <w:t>sange</w:t>
            </w:r>
            <w:r>
              <w:rPr>
                <w:color w:val="00AEEF"/>
                <w:spacing w:val="-3"/>
                <w:sz w:val="20"/>
              </w:rPr>
              <w:t> </w:t>
            </w:r>
            <w:r>
              <w:rPr>
                <w:color w:val="00AEEF"/>
                <w:sz w:val="20"/>
              </w:rPr>
              <w:t>soote</w:t>
            </w:r>
            <w:r>
              <w:rPr>
                <w:color w:val="00AEEF"/>
                <w:spacing w:val="-3"/>
                <w:sz w:val="20"/>
              </w:rPr>
              <w:t> </w:t>
            </w:r>
            <w:r>
              <w:rPr>
                <w:color w:val="00AEEF"/>
                <w:sz w:val="20"/>
              </w:rPr>
              <w:t>ke,</w:t>
            </w:r>
            <w:r>
              <w:rPr>
                <w:color w:val="00AEEF"/>
                <w:spacing w:val="-3"/>
                <w:sz w:val="20"/>
              </w:rPr>
              <w:t> </w:t>
            </w:r>
            <w:r>
              <w:rPr>
                <w:color w:val="00AEEF"/>
                <w:sz w:val="20"/>
              </w:rPr>
              <w:t>aur</w:t>
            </w:r>
            <w:r>
              <w:rPr>
                <w:color w:val="00AEEF"/>
                <w:spacing w:val="-4"/>
                <w:sz w:val="20"/>
              </w:rPr>
              <w:t> </w:t>
            </w:r>
            <w:r>
              <w:rPr>
                <w:color w:val="00AEEF"/>
                <w:sz w:val="20"/>
              </w:rPr>
              <w:t>aurat</w:t>
            </w:r>
            <w:r>
              <w:rPr>
                <w:color w:val="00AEEF"/>
                <w:spacing w:val="-4"/>
                <w:sz w:val="20"/>
              </w:rPr>
              <w:t> </w:t>
            </w:r>
            <w:r>
              <w:rPr>
                <w:color w:val="00AEEF"/>
                <w:sz w:val="20"/>
              </w:rPr>
              <w:t>logan ke liye sex otna zaruri nahi hai</w:t>
            </w:r>
          </w:p>
        </w:tc>
        <w:tc>
          <w:tcPr>
            <w:tcW w:w="865" w:type="dxa"/>
          </w:tcPr>
          <w:p>
            <w:pPr>
              <w:pStyle w:val="TableParagraph"/>
              <w:rPr>
                <w:rFonts w:ascii="Times New Roman"/>
                <w:sz w:val="20"/>
              </w:rPr>
            </w:pPr>
          </w:p>
        </w:tc>
        <w:tc>
          <w:tcPr>
            <w:tcW w:w="744" w:type="dxa"/>
          </w:tcPr>
          <w:p>
            <w:pPr>
              <w:pStyle w:val="TableParagraph"/>
              <w:rPr>
                <w:rFonts w:ascii="Times New Roman"/>
                <w:sz w:val="20"/>
              </w:rPr>
            </w:pPr>
          </w:p>
        </w:tc>
        <w:tc>
          <w:tcPr>
            <w:tcW w:w="1033" w:type="dxa"/>
          </w:tcPr>
          <w:p>
            <w:pPr>
              <w:pStyle w:val="TableParagraph"/>
              <w:rPr>
                <w:rFonts w:ascii="Times New Roman"/>
                <w:sz w:val="20"/>
              </w:rPr>
            </w:pPr>
          </w:p>
        </w:tc>
      </w:tr>
      <w:tr>
        <w:trPr>
          <w:trHeight w:val="1245" w:hRule="atLeast"/>
        </w:trPr>
        <w:tc>
          <w:tcPr>
            <w:tcW w:w="7069" w:type="dxa"/>
          </w:tcPr>
          <w:p>
            <w:pPr>
              <w:pStyle w:val="TableParagraph"/>
              <w:spacing w:before="28"/>
              <w:ind w:left="80"/>
              <w:rPr>
                <w:sz w:val="20"/>
              </w:rPr>
            </w:pPr>
            <w:r>
              <w:rPr>
                <w:sz w:val="20"/>
              </w:rPr>
              <w:t>4.</w:t>
            </w:r>
            <w:r>
              <w:rPr>
                <w:spacing w:val="-10"/>
                <w:sz w:val="20"/>
              </w:rPr>
              <w:t> </w:t>
            </w:r>
            <w:r>
              <w:rPr>
                <w:sz w:val="20"/>
              </w:rPr>
              <w:t>You</w:t>
            </w:r>
            <w:r>
              <w:rPr>
                <w:spacing w:val="-5"/>
                <w:sz w:val="20"/>
              </w:rPr>
              <w:t> </w:t>
            </w:r>
            <w:r>
              <w:rPr>
                <w:sz w:val="20"/>
              </w:rPr>
              <w:t>don’t</w:t>
            </w:r>
            <w:r>
              <w:rPr>
                <w:spacing w:val="-4"/>
                <w:sz w:val="20"/>
              </w:rPr>
              <w:t> </w:t>
            </w:r>
            <w:r>
              <w:rPr>
                <w:sz w:val="20"/>
              </w:rPr>
              <w:t>talk</w:t>
            </w:r>
            <w:r>
              <w:rPr>
                <w:spacing w:val="-4"/>
                <w:sz w:val="20"/>
              </w:rPr>
              <w:t> </w:t>
            </w:r>
            <w:r>
              <w:rPr>
                <w:sz w:val="20"/>
              </w:rPr>
              <w:t>about</w:t>
            </w:r>
            <w:r>
              <w:rPr>
                <w:spacing w:val="-5"/>
                <w:sz w:val="20"/>
              </w:rPr>
              <w:t> </w:t>
            </w:r>
            <w:r>
              <w:rPr>
                <w:sz w:val="20"/>
              </w:rPr>
              <w:t>sex,</w:t>
            </w:r>
            <w:r>
              <w:rPr>
                <w:spacing w:val="-3"/>
                <w:sz w:val="20"/>
              </w:rPr>
              <w:t> </w:t>
            </w:r>
            <w:r>
              <w:rPr>
                <w:sz w:val="20"/>
              </w:rPr>
              <w:t>you</w:t>
            </w:r>
            <w:r>
              <w:rPr>
                <w:spacing w:val="-4"/>
                <w:sz w:val="20"/>
              </w:rPr>
              <w:t> </w:t>
            </w:r>
            <w:r>
              <w:rPr>
                <w:sz w:val="20"/>
              </w:rPr>
              <w:t>just</w:t>
            </w:r>
            <w:r>
              <w:rPr>
                <w:spacing w:val="-5"/>
                <w:sz w:val="20"/>
              </w:rPr>
              <w:t> </w:t>
            </w:r>
            <w:r>
              <w:rPr>
                <w:sz w:val="20"/>
              </w:rPr>
              <w:t>do</w:t>
            </w:r>
            <w:r>
              <w:rPr>
                <w:spacing w:val="-4"/>
                <w:sz w:val="20"/>
              </w:rPr>
              <w:t> </w:t>
            </w:r>
            <w:r>
              <w:rPr>
                <w:spacing w:val="-5"/>
                <w:sz w:val="20"/>
              </w:rPr>
              <w:t>it</w:t>
            </w:r>
          </w:p>
          <w:p>
            <w:pPr>
              <w:pStyle w:val="TableParagraph"/>
              <w:spacing w:before="8"/>
              <w:rPr>
                <w:sz w:val="21"/>
              </w:rPr>
            </w:pPr>
          </w:p>
          <w:p>
            <w:pPr>
              <w:pStyle w:val="TableParagraph"/>
              <w:ind w:left="80"/>
              <w:rPr>
                <w:sz w:val="20"/>
              </w:rPr>
            </w:pPr>
            <w:r>
              <w:rPr>
                <w:color w:val="D2232A"/>
                <w:sz w:val="20"/>
              </w:rPr>
              <w:t>E</w:t>
            </w:r>
            <w:r>
              <w:rPr>
                <w:color w:val="D2232A"/>
                <w:spacing w:val="-1"/>
                <w:sz w:val="20"/>
              </w:rPr>
              <w:t> </w:t>
            </w:r>
            <w:r>
              <w:rPr>
                <w:color w:val="D2232A"/>
                <w:sz w:val="20"/>
              </w:rPr>
              <w:t>sega ni</w:t>
            </w:r>
            <w:r>
              <w:rPr>
                <w:color w:val="D2232A"/>
                <w:spacing w:val="-2"/>
                <w:sz w:val="20"/>
              </w:rPr>
              <w:t> </w:t>
            </w:r>
            <w:r>
              <w:rPr>
                <w:color w:val="D2232A"/>
                <w:sz w:val="20"/>
              </w:rPr>
              <w:t>dau</w:t>
            </w:r>
            <w:r>
              <w:rPr>
                <w:color w:val="D2232A"/>
                <w:spacing w:val="-1"/>
                <w:sz w:val="20"/>
              </w:rPr>
              <w:t> </w:t>
            </w:r>
            <w:r>
              <w:rPr>
                <w:color w:val="D2232A"/>
                <w:sz w:val="20"/>
              </w:rPr>
              <w:t>veitalanoataki</w:t>
            </w:r>
            <w:r>
              <w:rPr>
                <w:color w:val="D2232A"/>
                <w:spacing w:val="-1"/>
                <w:sz w:val="20"/>
              </w:rPr>
              <w:t> </w:t>
            </w:r>
            <w:r>
              <w:rPr>
                <w:color w:val="D2232A"/>
                <w:sz w:val="20"/>
              </w:rPr>
              <w:t>na</w:t>
            </w:r>
            <w:r>
              <w:rPr>
                <w:color w:val="D2232A"/>
                <w:spacing w:val="-1"/>
                <w:sz w:val="20"/>
              </w:rPr>
              <w:t> </w:t>
            </w:r>
            <w:r>
              <w:rPr>
                <w:color w:val="D2232A"/>
                <w:sz w:val="20"/>
              </w:rPr>
              <w:t>veidauci,</w:t>
            </w:r>
            <w:r>
              <w:rPr>
                <w:color w:val="D2232A"/>
                <w:spacing w:val="-1"/>
                <w:sz w:val="20"/>
              </w:rPr>
              <w:t> </w:t>
            </w:r>
            <w:r>
              <w:rPr>
                <w:color w:val="D2232A"/>
                <w:sz w:val="20"/>
              </w:rPr>
              <w:t>o</w:t>
            </w:r>
            <w:r>
              <w:rPr>
                <w:color w:val="D2232A"/>
                <w:spacing w:val="-1"/>
                <w:sz w:val="20"/>
              </w:rPr>
              <w:t> </w:t>
            </w:r>
            <w:r>
              <w:rPr>
                <w:color w:val="D2232A"/>
                <w:sz w:val="20"/>
              </w:rPr>
              <w:t>cakava </w:t>
            </w:r>
            <w:r>
              <w:rPr>
                <w:color w:val="D2232A"/>
                <w:spacing w:val="-5"/>
                <w:sz w:val="20"/>
              </w:rPr>
              <w:t>ga;</w:t>
            </w:r>
          </w:p>
          <w:p>
            <w:pPr>
              <w:pStyle w:val="TableParagraph"/>
              <w:spacing w:before="9"/>
              <w:rPr>
                <w:sz w:val="21"/>
              </w:rPr>
            </w:pPr>
          </w:p>
          <w:p>
            <w:pPr>
              <w:pStyle w:val="TableParagraph"/>
              <w:ind w:left="80"/>
              <w:rPr>
                <w:sz w:val="20"/>
              </w:rPr>
            </w:pPr>
            <w:r>
              <w:rPr>
                <w:color w:val="00AEEF"/>
                <w:sz w:val="20"/>
              </w:rPr>
              <w:t>Sex</w:t>
            </w:r>
            <w:r>
              <w:rPr>
                <w:color w:val="00AEEF"/>
                <w:spacing w:val="-2"/>
                <w:sz w:val="20"/>
              </w:rPr>
              <w:t> </w:t>
            </w:r>
            <w:r>
              <w:rPr>
                <w:color w:val="00AEEF"/>
                <w:sz w:val="20"/>
              </w:rPr>
              <w:t>ke</w:t>
            </w:r>
            <w:r>
              <w:rPr>
                <w:color w:val="00AEEF"/>
                <w:spacing w:val="-1"/>
                <w:sz w:val="20"/>
              </w:rPr>
              <w:t> </w:t>
            </w:r>
            <w:r>
              <w:rPr>
                <w:color w:val="00AEEF"/>
                <w:sz w:val="20"/>
              </w:rPr>
              <w:t>bare</w:t>
            </w:r>
            <w:r>
              <w:rPr>
                <w:color w:val="00AEEF"/>
                <w:spacing w:val="-3"/>
                <w:sz w:val="20"/>
              </w:rPr>
              <w:t> </w:t>
            </w:r>
            <w:r>
              <w:rPr>
                <w:color w:val="00AEEF"/>
                <w:sz w:val="20"/>
              </w:rPr>
              <w:t>mein</w:t>
            </w:r>
            <w:r>
              <w:rPr>
                <w:color w:val="00AEEF"/>
                <w:spacing w:val="-1"/>
                <w:sz w:val="20"/>
              </w:rPr>
              <w:t> </w:t>
            </w:r>
            <w:r>
              <w:rPr>
                <w:color w:val="00AEEF"/>
                <w:sz w:val="20"/>
              </w:rPr>
              <w:t>kabhi</w:t>
            </w:r>
            <w:r>
              <w:rPr>
                <w:color w:val="00AEEF"/>
                <w:spacing w:val="-1"/>
                <w:sz w:val="20"/>
              </w:rPr>
              <w:t> </w:t>
            </w:r>
            <w:r>
              <w:rPr>
                <w:color w:val="00AEEF"/>
                <w:sz w:val="20"/>
              </w:rPr>
              <w:t>baat</w:t>
            </w:r>
            <w:r>
              <w:rPr>
                <w:color w:val="00AEEF"/>
                <w:spacing w:val="-3"/>
                <w:sz w:val="20"/>
              </w:rPr>
              <w:t> </w:t>
            </w:r>
            <w:r>
              <w:rPr>
                <w:color w:val="00AEEF"/>
                <w:sz w:val="20"/>
              </w:rPr>
              <w:t>nai</w:t>
            </w:r>
            <w:r>
              <w:rPr>
                <w:color w:val="00AEEF"/>
                <w:spacing w:val="-2"/>
                <w:sz w:val="20"/>
              </w:rPr>
              <w:t> </w:t>
            </w:r>
            <w:r>
              <w:rPr>
                <w:color w:val="00AEEF"/>
                <w:sz w:val="20"/>
              </w:rPr>
              <w:t>kara</w:t>
            </w:r>
            <w:r>
              <w:rPr>
                <w:color w:val="00AEEF"/>
                <w:spacing w:val="-1"/>
                <w:sz w:val="20"/>
              </w:rPr>
              <w:t> </w:t>
            </w:r>
            <w:r>
              <w:rPr>
                <w:color w:val="00AEEF"/>
                <w:sz w:val="20"/>
              </w:rPr>
              <w:t>jaaye</w:t>
            </w:r>
            <w:r>
              <w:rPr>
                <w:color w:val="00AEEF"/>
                <w:spacing w:val="-3"/>
                <w:sz w:val="20"/>
              </w:rPr>
              <w:t> </w:t>
            </w:r>
            <w:r>
              <w:rPr>
                <w:color w:val="00AEEF"/>
                <w:sz w:val="20"/>
              </w:rPr>
              <w:t>hai,</w:t>
            </w:r>
            <w:r>
              <w:rPr>
                <w:color w:val="00AEEF"/>
                <w:spacing w:val="-2"/>
                <w:sz w:val="20"/>
              </w:rPr>
              <w:t> </w:t>
            </w:r>
            <w:r>
              <w:rPr>
                <w:color w:val="00AEEF"/>
                <w:sz w:val="20"/>
              </w:rPr>
              <w:t>khali</w:t>
            </w:r>
            <w:r>
              <w:rPr>
                <w:color w:val="00AEEF"/>
                <w:spacing w:val="-1"/>
                <w:sz w:val="20"/>
              </w:rPr>
              <w:t> </w:t>
            </w:r>
            <w:r>
              <w:rPr>
                <w:color w:val="00AEEF"/>
                <w:sz w:val="20"/>
              </w:rPr>
              <w:t>sex</w:t>
            </w:r>
            <w:r>
              <w:rPr>
                <w:color w:val="00AEEF"/>
                <w:spacing w:val="-2"/>
                <w:sz w:val="20"/>
              </w:rPr>
              <w:t> </w:t>
            </w:r>
            <w:r>
              <w:rPr>
                <w:color w:val="00AEEF"/>
                <w:sz w:val="20"/>
              </w:rPr>
              <w:t>kara</w:t>
            </w:r>
            <w:r>
              <w:rPr>
                <w:color w:val="00AEEF"/>
                <w:spacing w:val="-1"/>
                <w:sz w:val="20"/>
              </w:rPr>
              <w:t> </w:t>
            </w:r>
            <w:r>
              <w:rPr>
                <w:color w:val="00AEEF"/>
                <w:sz w:val="20"/>
              </w:rPr>
              <w:t>jaaye</w:t>
            </w:r>
            <w:r>
              <w:rPr>
                <w:color w:val="00AEEF"/>
                <w:spacing w:val="-2"/>
                <w:sz w:val="20"/>
              </w:rPr>
              <w:t> </w:t>
            </w:r>
            <w:r>
              <w:rPr>
                <w:color w:val="00AEEF"/>
                <w:spacing w:val="-5"/>
                <w:sz w:val="20"/>
              </w:rPr>
              <w:t>hai</w:t>
            </w:r>
          </w:p>
        </w:tc>
        <w:tc>
          <w:tcPr>
            <w:tcW w:w="865" w:type="dxa"/>
          </w:tcPr>
          <w:p>
            <w:pPr>
              <w:pStyle w:val="TableParagraph"/>
              <w:rPr>
                <w:rFonts w:ascii="Times New Roman"/>
                <w:sz w:val="20"/>
              </w:rPr>
            </w:pPr>
          </w:p>
        </w:tc>
        <w:tc>
          <w:tcPr>
            <w:tcW w:w="744" w:type="dxa"/>
          </w:tcPr>
          <w:p>
            <w:pPr>
              <w:pStyle w:val="TableParagraph"/>
              <w:rPr>
                <w:rFonts w:ascii="Times New Roman"/>
                <w:sz w:val="20"/>
              </w:rPr>
            </w:pPr>
          </w:p>
        </w:tc>
        <w:tc>
          <w:tcPr>
            <w:tcW w:w="1033" w:type="dxa"/>
          </w:tcPr>
          <w:p>
            <w:pPr>
              <w:pStyle w:val="TableParagraph"/>
              <w:rPr>
                <w:rFonts w:ascii="Times New Roman"/>
                <w:sz w:val="20"/>
              </w:rPr>
            </w:pPr>
          </w:p>
        </w:tc>
      </w:tr>
      <w:tr>
        <w:trPr>
          <w:trHeight w:val="1725" w:hRule="atLeast"/>
        </w:trPr>
        <w:tc>
          <w:tcPr>
            <w:tcW w:w="7069" w:type="dxa"/>
          </w:tcPr>
          <w:p>
            <w:pPr>
              <w:pStyle w:val="TableParagraph"/>
              <w:spacing w:before="28"/>
              <w:ind w:left="80"/>
              <w:rPr>
                <w:sz w:val="20"/>
              </w:rPr>
            </w:pPr>
            <w:r>
              <w:rPr>
                <w:sz w:val="20"/>
              </w:rPr>
              <w:t>5.</w:t>
            </w:r>
            <w:r>
              <w:rPr>
                <w:spacing w:val="-3"/>
                <w:sz w:val="20"/>
              </w:rPr>
              <w:t> </w:t>
            </w:r>
            <w:r>
              <w:rPr>
                <w:sz w:val="20"/>
              </w:rPr>
              <w:t>Women</w:t>
            </w:r>
            <w:r>
              <w:rPr>
                <w:spacing w:val="-2"/>
                <w:sz w:val="20"/>
              </w:rPr>
              <w:t> </w:t>
            </w:r>
            <w:r>
              <w:rPr>
                <w:sz w:val="20"/>
              </w:rPr>
              <w:t>who</w:t>
            </w:r>
            <w:r>
              <w:rPr>
                <w:spacing w:val="-3"/>
                <w:sz w:val="20"/>
              </w:rPr>
              <w:t> </w:t>
            </w:r>
            <w:r>
              <w:rPr>
                <w:sz w:val="20"/>
              </w:rPr>
              <w:t>carry</w:t>
            </w:r>
            <w:r>
              <w:rPr>
                <w:spacing w:val="-1"/>
                <w:sz w:val="20"/>
              </w:rPr>
              <w:t> </w:t>
            </w:r>
            <w:r>
              <w:rPr>
                <w:sz w:val="20"/>
              </w:rPr>
              <w:t>condoms</w:t>
            </w:r>
            <w:r>
              <w:rPr>
                <w:spacing w:val="-1"/>
                <w:sz w:val="20"/>
              </w:rPr>
              <w:t> </w:t>
            </w:r>
            <w:r>
              <w:rPr>
                <w:sz w:val="20"/>
              </w:rPr>
              <w:t>on</w:t>
            </w:r>
            <w:r>
              <w:rPr>
                <w:spacing w:val="-3"/>
                <w:sz w:val="20"/>
              </w:rPr>
              <w:t> </w:t>
            </w:r>
            <w:r>
              <w:rPr>
                <w:sz w:val="20"/>
              </w:rPr>
              <w:t>them</w:t>
            </w:r>
            <w:r>
              <w:rPr>
                <w:spacing w:val="-1"/>
                <w:sz w:val="20"/>
              </w:rPr>
              <w:t> </w:t>
            </w:r>
            <w:r>
              <w:rPr>
                <w:sz w:val="20"/>
              </w:rPr>
              <w:t>are</w:t>
            </w:r>
            <w:r>
              <w:rPr>
                <w:spacing w:val="-3"/>
                <w:sz w:val="20"/>
              </w:rPr>
              <w:t> </w:t>
            </w:r>
            <w:r>
              <w:rPr>
                <w:sz w:val="20"/>
              </w:rPr>
              <w:t>seen</w:t>
            </w:r>
            <w:r>
              <w:rPr>
                <w:spacing w:val="-1"/>
                <w:sz w:val="20"/>
              </w:rPr>
              <w:t> </w:t>
            </w:r>
            <w:r>
              <w:rPr>
                <w:sz w:val="20"/>
              </w:rPr>
              <w:t>as</w:t>
            </w:r>
            <w:r>
              <w:rPr>
                <w:spacing w:val="-2"/>
                <w:sz w:val="20"/>
              </w:rPr>
              <w:t> ‘easy’</w:t>
            </w:r>
          </w:p>
          <w:p>
            <w:pPr>
              <w:pStyle w:val="TableParagraph"/>
              <w:spacing w:before="8"/>
              <w:rPr>
                <w:sz w:val="21"/>
              </w:rPr>
            </w:pPr>
          </w:p>
          <w:p>
            <w:pPr>
              <w:pStyle w:val="TableParagraph"/>
              <w:spacing w:line="249" w:lineRule="auto"/>
              <w:ind w:left="80"/>
              <w:rPr>
                <w:sz w:val="20"/>
              </w:rPr>
            </w:pPr>
            <w:r>
              <w:rPr>
                <w:color w:val="D2232A"/>
                <w:sz w:val="20"/>
              </w:rPr>
              <w:t>O</w:t>
            </w:r>
            <w:r>
              <w:rPr>
                <w:color w:val="D2232A"/>
                <w:spacing w:val="-3"/>
                <w:sz w:val="20"/>
              </w:rPr>
              <w:t> </w:t>
            </w:r>
            <w:r>
              <w:rPr>
                <w:color w:val="D2232A"/>
                <w:sz w:val="20"/>
              </w:rPr>
              <w:t>ira</w:t>
            </w:r>
            <w:r>
              <w:rPr>
                <w:color w:val="D2232A"/>
                <w:spacing w:val="-4"/>
                <w:sz w:val="20"/>
              </w:rPr>
              <w:t> </w:t>
            </w:r>
            <w:r>
              <w:rPr>
                <w:color w:val="D2232A"/>
                <w:sz w:val="20"/>
              </w:rPr>
              <w:t>na</w:t>
            </w:r>
            <w:r>
              <w:rPr>
                <w:color w:val="D2232A"/>
                <w:spacing w:val="-4"/>
                <w:sz w:val="20"/>
              </w:rPr>
              <w:t> </w:t>
            </w:r>
            <w:r>
              <w:rPr>
                <w:color w:val="D2232A"/>
                <w:sz w:val="20"/>
              </w:rPr>
              <w:t>yalewa</w:t>
            </w:r>
            <w:r>
              <w:rPr>
                <w:color w:val="D2232A"/>
                <w:spacing w:val="-3"/>
                <w:sz w:val="20"/>
              </w:rPr>
              <w:t> </w:t>
            </w:r>
            <w:r>
              <w:rPr>
                <w:color w:val="D2232A"/>
                <w:sz w:val="20"/>
              </w:rPr>
              <w:t>era</w:t>
            </w:r>
            <w:r>
              <w:rPr>
                <w:color w:val="D2232A"/>
                <w:spacing w:val="-4"/>
                <w:sz w:val="20"/>
              </w:rPr>
              <w:t> </w:t>
            </w:r>
            <w:r>
              <w:rPr>
                <w:color w:val="D2232A"/>
                <w:sz w:val="20"/>
              </w:rPr>
              <w:t>dau</w:t>
            </w:r>
            <w:r>
              <w:rPr>
                <w:color w:val="D2232A"/>
                <w:spacing w:val="-4"/>
                <w:sz w:val="20"/>
              </w:rPr>
              <w:t> </w:t>
            </w:r>
            <w:r>
              <w:rPr>
                <w:color w:val="D2232A"/>
                <w:sz w:val="20"/>
              </w:rPr>
              <w:t>kauta</w:t>
            </w:r>
            <w:r>
              <w:rPr>
                <w:color w:val="D2232A"/>
                <w:spacing w:val="-3"/>
                <w:sz w:val="20"/>
              </w:rPr>
              <w:t> </w:t>
            </w:r>
            <w:r>
              <w:rPr>
                <w:color w:val="D2232A"/>
                <w:sz w:val="20"/>
              </w:rPr>
              <w:t>wavoki</w:t>
            </w:r>
            <w:r>
              <w:rPr>
                <w:color w:val="D2232A"/>
                <w:spacing w:val="-4"/>
                <w:sz w:val="20"/>
              </w:rPr>
              <w:t> </w:t>
            </w:r>
            <w:r>
              <w:rPr>
                <w:color w:val="D2232A"/>
                <w:sz w:val="20"/>
              </w:rPr>
              <w:t>na</w:t>
            </w:r>
            <w:r>
              <w:rPr>
                <w:color w:val="D2232A"/>
                <w:spacing w:val="-4"/>
                <w:sz w:val="20"/>
              </w:rPr>
              <w:t> </w:t>
            </w:r>
            <w:r>
              <w:rPr>
                <w:color w:val="D2232A"/>
                <w:sz w:val="20"/>
              </w:rPr>
              <w:t>i</w:t>
            </w:r>
            <w:r>
              <w:rPr>
                <w:color w:val="D2232A"/>
                <w:spacing w:val="-4"/>
                <w:sz w:val="20"/>
              </w:rPr>
              <w:t> </w:t>
            </w:r>
            <w:r>
              <w:rPr>
                <w:color w:val="D2232A"/>
                <w:sz w:val="20"/>
              </w:rPr>
              <w:t>tataqomaki</w:t>
            </w:r>
            <w:r>
              <w:rPr>
                <w:color w:val="D2232A"/>
                <w:spacing w:val="-3"/>
                <w:sz w:val="20"/>
              </w:rPr>
              <w:t> </w:t>
            </w:r>
            <w:r>
              <w:rPr>
                <w:color w:val="D2232A"/>
                <w:sz w:val="20"/>
              </w:rPr>
              <w:t>(condom)</w:t>
            </w:r>
            <w:r>
              <w:rPr>
                <w:color w:val="D2232A"/>
                <w:spacing w:val="-3"/>
                <w:sz w:val="20"/>
              </w:rPr>
              <w:t> </w:t>
            </w:r>
            <w:r>
              <w:rPr>
                <w:color w:val="D2232A"/>
                <w:sz w:val="20"/>
              </w:rPr>
              <w:t>era</w:t>
            </w:r>
            <w:r>
              <w:rPr>
                <w:color w:val="D2232A"/>
                <w:spacing w:val="-4"/>
                <w:sz w:val="20"/>
              </w:rPr>
              <w:t> </w:t>
            </w:r>
            <w:r>
              <w:rPr>
                <w:color w:val="D2232A"/>
                <w:sz w:val="20"/>
              </w:rPr>
              <w:t>dau vakatokai me ra “yalewa rawarawa”</w:t>
            </w:r>
          </w:p>
          <w:p>
            <w:pPr>
              <w:pStyle w:val="TableParagraph"/>
              <w:spacing w:before="2"/>
              <w:rPr>
                <w:sz w:val="20"/>
              </w:rPr>
            </w:pPr>
          </w:p>
          <w:p>
            <w:pPr>
              <w:pStyle w:val="TableParagraph"/>
              <w:spacing w:line="240" w:lineRule="atLeast"/>
              <w:ind w:left="80"/>
              <w:rPr>
                <w:sz w:val="20"/>
              </w:rPr>
            </w:pPr>
            <w:r>
              <w:rPr>
                <w:color w:val="00AEEF"/>
                <w:sz w:val="20"/>
              </w:rPr>
              <w:t>Jon</w:t>
            </w:r>
            <w:r>
              <w:rPr>
                <w:color w:val="00AEEF"/>
                <w:spacing w:val="-3"/>
                <w:sz w:val="20"/>
              </w:rPr>
              <w:t> </w:t>
            </w:r>
            <w:r>
              <w:rPr>
                <w:color w:val="00AEEF"/>
                <w:sz w:val="20"/>
              </w:rPr>
              <w:t>aurat</w:t>
            </w:r>
            <w:r>
              <w:rPr>
                <w:color w:val="00AEEF"/>
                <w:spacing w:val="-4"/>
                <w:sz w:val="20"/>
              </w:rPr>
              <w:t> </w:t>
            </w:r>
            <w:r>
              <w:rPr>
                <w:color w:val="00AEEF"/>
                <w:sz w:val="20"/>
              </w:rPr>
              <w:t>long</w:t>
            </w:r>
            <w:r>
              <w:rPr>
                <w:color w:val="00AEEF"/>
                <w:spacing w:val="-4"/>
                <w:sz w:val="20"/>
              </w:rPr>
              <w:t> </w:t>
            </w:r>
            <w:r>
              <w:rPr>
                <w:color w:val="00AEEF"/>
                <w:sz w:val="20"/>
              </w:rPr>
              <w:t>apan</w:t>
            </w:r>
            <w:r>
              <w:rPr>
                <w:color w:val="00AEEF"/>
                <w:spacing w:val="-4"/>
                <w:sz w:val="20"/>
              </w:rPr>
              <w:t> </w:t>
            </w:r>
            <w:r>
              <w:rPr>
                <w:color w:val="00AEEF"/>
                <w:sz w:val="20"/>
              </w:rPr>
              <w:t>paas</w:t>
            </w:r>
            <w:r>
              <w:rPr>
                <w:color w:val="00AEEF"/>
                <w:spacing w:val="-4"/>
                <w:sz w:val="20"/>
              </w:rPr>
              <w:t> </w:t>
            </w:r>
            <w:r>
              <w:rPr>
                <w:color w:val="00AEEF"/>
                <w:sz w:val="20"/>
              </w:rPr>
              <w:t>condom</w:t>
            </w:r>
            <w:r>
              <w:rPr>
                <w:color w:val="00AEEF"/>
                <w:spacing w:val="-3"/>
                <w:sz w:val="20"/>
              </w:rPr>
              <w:t> </w:t>
            </w:r>
            <w:r>
              <w:rPr>
                <w:color w:val="00AEEF"/>
                <w:sz w:val="20"/>
              </w:rPr>
              <w:t>rakhe</w:t>
            </w:r>
            <w:r>
              <w:rPr>
                <w:color w:val="00AEEF"/>
                <w:spacing w:val="-3"/>
                <w:sz w:val="20"/>
              </w:rPr>
              <w:t> </w:t>
            </w:r>
            <w:r>
              <w:rPr>
                <w:color w:val="00AEEF"/>
                <w:sz w:val="20"/>
              </w:rPr>
              <w:t>ulong</w:t>
            </w:r>
            <w:r>
              <w:rPr>
                <w:color w:val="00AEEF"/>
                <w:spacing w:val="-4"/>
                <w:sz w:val="20"/>
              </w:rPr>
              <w:t> </w:t>
            </w:r>
            <w:r>
              <w:rPr>
                <w:color w:val="00AEEF"/>
                <w:sz w:val="20"/>
              </w:rPr>
              <w:t>kharab</w:t>
            </w:r>
            <w:r>
              <w:rPr>
                <w:color w:val="00AEEF"/>
                <w:spacing w:val="-3"/>
                <w:sz w:val="20"/>
              </w:rPr>
              <w:t> </w:t>
            </w:r>
            <w:r>
              <w:rPr>
                <w:color w:val="00AEEF"/>
                <w:sz w:val="20"/>
              </w:rPr>
              <w:t>aurat</w:t>
            </w:r>
            <w:r>
              <w:rPr>
                <w:color w:val="00AEEF"/>
                <w:spacing w:val="-4"/>
                <w:sz w:val="20"/>
              </w:rPr>
              <w:t> </w:t>
            </w:r>
            <w:r>
              <w:rPr>
                <w:color w:val="00AEEF"/>
                <w:sz w:val="20"/>
              </w:rPr>
              <w:t>hai</w:t>
            </w:r>
            <w:r>
              <w:rPr>
                <w:color w:val="00AEEF"/>
                <w:spacing w:val="-4"/>
                <w:sz w:val="20"/>
              </w:rPr>
              <w:t> </w:t>
            </w:r>
            <w:r>
              <w:rPr>
                <w:color w:val="00AEEF"/>
                <w:sz w:val="20"/>
              </w:rPr>
              <w:t>because</w:t>
            </w:r>
            <w:r>
              <w:rPr>
                <w:color w:val="00AEEF"/>
                <w:spacing w:val="-4"/>
                <w:sz w:val="20"/>
              </w:rPr>
              <w:t> </w:t>
            </w:r>
            <w:r>
              <w:rPr>
                <w:color w:val="00AEEF"/>
                <w:sz w:val="20"/>
              </w:rPr>
              <w:t>oo long koi ke sange ready rahe hai soote ke liye</w:t>
            </w:r>
          </w:p>
        </w:tc>
        <w:tc>
          <w:tcPr>
            <w:tcW w:w="865" w:type="dxa"/>
          </w:tcPr>
          <w:p>
            <w:pPr>
              <w:pStyle w:val="TableParagraph"/>
              <w:rPr>
                <w:rFonts w:ascii="Times New Roman"/>
                <w:sz w:val="20"/>
              </w:rPr>
            </w:pPr>
          </w:p>
        </w:tc>
        <w:tc>
          <w:tcPr>
            <w:tcW w:w="744" w:type="dxa"/>
          </w:tcPr>
          <w:p>
            <w:pPr>
              <w:pStyle w:val="TableParagraph"/>
              <w:rPr>
                <w:rFonts w:ascii="Times New Roman"/>
                <w:sz w:val="20"/>
              </w:rPr>
            </w:pPr>
          </w:p>
        </w:tc>
        <w:tc>
          <w:tcPr>
            <w:tcW w:w="1033" w:type="dxa"/>
          </w:tcPr>
          <w:p>
            <w:pPr>
              <w:pStyle w:val="TableParagraph"/>
              <w:rPr>
                <w:rFonts w:ascii="Times New Roman"/>
                <w:sz w:val="20"/>
              </w:rPr>
            </w:pPr>
          </w:p>
        </w:tc>
      </w:tr>
    </w:tbl>
    <w:p>
      <w:pPr>
        <w:spacing w:after="0"/>
        <w:rPr>
          <w:rFonts w:ascii="Times New Roman"/>
          <w:sz w:val="20"/>
        </w:rPr>
        <w:sectPr>
          <w:pgSz w:w="11910" w:h="16840"/>
          <w:pgMar w:header="0" w:footer="379" w:top="1640" w:bottom="560" w:left="0" w:right="0"/>
        </w:sectPr>
      </w:pPr>
    </w:p>
    <w:p>
      <w:pPr>
        <w:pStyle w:val="BodyText"/>
        <w:rPr>
          <w:sz w:val="20"/>
        </w:rPr>
      </w:pPr>
    </w:p>
    <w:p>
      <w:pPr>
        <w:pStyle w:val="BodyText"/>
        <w:rPr>
          <w:sz w:val="20"/>
        </w:rPr>
      </w:pPr>
    </w:p>
    <w:p>
      <w:pPr>
        <w:pStyle w:val="BodyText"/>
        <w:rPr>
          <w:sz w:val="20"/>
        </w:rPr>
      </w:pPr>
    </w:p>
    <w:p>
      <w:pPr>
        <w:pStyle w:val="BodyText"/>
        <w:spacing w:before="4"/>
        <w:rPr>
          <w:sz w:val="15"/>
        </w:rPr>
      </w:pPr>
    </w:p>
    <w:tbl>
      <w:tblPr>
        <w:tblW w:w="0" w:type="auto"/>
        <w:jc w:val="left"/>
        <w:tblInd w:w="1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069"/>
        <w:gridCol w:w="865"/>
        <w:gridCol w:w="744"/>
        <w:gridCol w:w="1033"/>
      </w:tblGrid>
      <w:tr>
        <w:trPr>
          <w:trHeight w:val="525" w:hRule="atLeast"/>
        </w:trPr>
        <w:tc>
          <w:tcPr>
            <w:tcW w:w="7069" w:type="dxa"/>
          </w:tcPr>
          <w:p>
            <w:pPr>
              <w:pStyle w:val="TableParagraph"/>
              <w:spacing w:before="28"/>
              <w:ind w:left="80"/>
              <w:rPr>
                <w:b/>
                <w:sz w:val="20"/>
              </w:rPr>
            </w:pPr>
            <w:r>
              <w:rPr>
                <w:b/>
                <w:spacing w:val="-2"/>
                <w:sz w:val="20"/>
              </w:rPr>
              <w:t>FEMALES</w:t>
            </w:r>
          </w:p>
        </w:tc>
        <w:tc>
          <w:tcPr>
            <w:tcW w:w="865" w:type="dxa"/>
          </w:tcPr>
          <w:p>
            <w:pPr>
              <w:pStyle w:val="TableParagraph"/>
              <w:spacing w:before="28"/>
              <w:ind w:left="79"/>
              <w:rPr>
                <w:b/>
                <w:sz w:val="20"/>
              </w:rPr>
            </w:pPr>
            <w:r>
              <w:rPr>
                <w:b/>
                <w:spacing w:val="-2"/>
                <w:sz w:val="20"/>
              </w:rPr>
              <w:t>Agree</w:t>
            </w:r>
          </w:p>
        </w:tc>
        <w:tc>
          <w:tcPr>
            <w:tcW w:w="744" w:type="dxa"/>
          </w:tcPr>
          <w:p>
            <w:pPr>
              <w:pStyle w:val="TableParagraph"/>
              <w:spacing w:line="240" w:lineRule="atLeast" w:before="18"/>
              <w:ind w:left="79" w:right="68"/>
              <w:rPr>
                <w:b/>
                <w:sz w:val="20"/>
              </w:rPr>
            </w:pPr>
            <w:r>
              <w:rPr>
                <w:b/>
                <w:spacing w:val="-2"/>
                <w:sz w:val="20"/>
              </w:rPr>
              <w:t>Partly Agree</w:t>
            </w:r>
          </w:p>
        </w:tc>
        <w:tc>
          <w:tcPr>
            <w:tcW w:w="1033" w:type="dxa"/>
          </w:tcPr>
          <w:p>
            <w:pPr>
              <w:pStyle w:val="TableParagraph"/>
              <w:spacing w:line="240" w:lineRule="atLeast" w:before="18"/>
              <w:ind w:left="78" w:right="295"/>
              <w:rPr>
                <w:b/>
                <w:sz w:val="20"/>
              </w:rPr>
            </w:pPr>
            <w:r>
              <w:rPr>
                <w:b/>
                <w:sz w:val="20"/>
              </w:rPr>
              <w:t>Do</w:t>
            </w:r>
            <w:r>
              <w:rPr>
                <w:b/>
                <w:spacing w:val="-14"/>
                <w:sz w:val="20"/>
              </w:rPr>
              <w:t> </w:t>
            </w:r>
            <w:r>
              <w:rPr>
                <w:b/>
                <w:sz w:val="20"/>
              </w:rPr>
              <w:t>not </w:t>
            </w:r>
            <w:r>
              <w:rPr>
                <w:b/>
                <w:spacing w:val="-2"/>
                <w:sz w:val="20"/>
              </w:rPr>
              <w:t>Agree</w:t>
            </w:r>
          </w:p>
        </w:tc>
      </w:tr>
      <w:tr>
        <w:trPr>
          <w:trHeight w:val="1965" w:hRule="atLeast"/>
        </w:trPr>
        <w:tc>
          <w:tcPr>
            <w:tcW w:w="7069" w:type="dxa"/>
          </w:tcPr>
          <w:p>
            <w:pPr>
              <w:pStyle w:val="TableParagraph"/>
              <w:spacing w:line="249" w:lineRule="auto" w:before="28"/>
              <w:ind w:left="80"/>
              <w:rPr>
                <w:sz w:val="20"/>
              </w:rPr>
            </w:pPr>
            <w:r>
              <w:rPr>
                <w:sz w:val="20"/>
              </w:rPr>
              <w:t>6.</w:t>
            </w:r>
            <w:r>
              <w:rPr>
                <w:spacing w:val="-4"/>
                <w:sz w:val="20"/>
              </w:rPr>
              <w:t> </w:t>
            </w:r>
            <w:r>
              <w:rPr>
                <w:sz w:val="20"/>
              </w:rPr>
              <w:t>Changin</w:t>
            </w:r>
            <w:r>
              <w:rPr>
                <w:spacing w:val="-4"/>
                <w:sz w:val="20"/>
              </w:rPr>
              <w:t> </w:t>
            </w:r>
            <w:r>
              <w:rPr>
                <w:sz w:val="20"/>
              </w:rPr>
              <w:t>gnappies,</w:t>
            </w:r>
            <w:r>
              <w:rPr>
                <w:spacing w:val="-4"/>
                <w:sz w:val="20"/>
              </w:rPr>
              <w:t> </w:t>
            </w:r>
            <w:r>
              <w:rPr>
                <w:sz w:val="20"/>
              </w:rPr>
              <w:t>giving</w:t>
            </w:r>
            <w:r>
              <w:rPr>
                <w:spacing w:val="-4"/>
                <w:sz w:val="20"/>
              </w:rPr>
              <w:t> </w:t>
            </w:r>
            <w:r>
              <w:rPr>
                <w:sz w:val="20"/>
              </w:rPr>
              <w:t>the</w:t>
            </w:r>
            <w:r>
              <w:rPr>
                <w:spacing w:val="-3"/>
                <w:sz w:val="20"/>
              </w:rPr>
              <w:t> </w:t>
            </w:r>
            <w:r>
              <w:rPr>
                <w:sz w:val="20"/>
              </w:rPr>
              <w:t>kids</w:t>
            </w:r>
            <w:r>
              <w:rPr>
                <w:spacing w:val="-3"/>
                <w:sz w:val="20"/>
              </w:rPr>
              <w:t> </w:t>
            </w:r>
            <w:r>
              <w:rPr>
                <w:sz w:val="20"/>
              </w:rPr>
              <w:t>a</w:t>
            </w:r>
            <w:r>
              <w:rPr>
                <w:spacing w:val="-4"/>
                <w:sz w:val="20"/>
              </w:rPr>
              <w:t> </w:t>
            </w:r>
            <w:r>
              <w:rPr>
                <w:sz w:val="20"/>
              </w:rPr>
              <w:t>bath,</w:t>
            </w:r>
            <w:r>
              <w:rPr>
                <w:spacing w:val="-4"/>
                <w:sz w:val="20"/>
              </w:rPr>
              <w:t> </w:t>
            </w:r>
            <w:r>
              <w:rPr>
                <w:sz w:val="20"/>
              </w:rPr>
              <w:t>and</w:t>
            </w:r>
            <w:r>
              <w:rPr>
                <w:spacing w:val="-4"/>
                <w:sz w:val="20"/>
              </w:rPr>
              <w:t> </w:t>
            </w:r>
            <w:r>
              <w:rPr>
                <w:sz w:val="20"/>
              </w:rPr>
              <w:t>feeding</w:t>
            </w:r>
            <w:r>
              <w:rPr>
                <w:spacing w:val="-3"/>
                <w:sz w:val="20"/>
              </w:rPr>
              <w:t> </w:t>
            </w:r>
            <w:r>
              <w:rPr>
                <w:sz w:val="20"/>
              </w:rPr>
              <w:t>the</w:t>
            </w:r>
            <w:r>
              <w:rPr>
                <w:spacing w:val="-3"/>
                <w:sz w:val="20"/>
              </w:rPr>
              <w:t> </w:t>
            </w:r>
            <w:r>
              <w:rPr>
                <w:sz w:val="20"/>
              </w:rPr>
              <w:t>kids</w:t>
            </w:r>
            <w:r>
              <w:rPr>
                <w:spacing w:val="-3"/>
                <w:sz w:val="20"/>
              </w:rPr>
              <w:t> </w:t>
            </w:r>
            <w:r>
              <w:rPr>
                <w:sz w:val="20"/>
              </w:rPr>
              <w:t>are</w:t>
            </w:r>
            <w:r>
              <w:rPr>
                <w:spacing w:val="-4"/>
                <w:sz w:val="20"/>
              </w:rPr>
              <w:t> </w:t>
            </w:r>
            <w:r>
              <w:rPr>
                <w:sz w:val="20"/>
              </w:rPr>
              <w:t>the mothers’</w:t>
            </w:r>
            <w:r>
              <w:rPr>
                <w:spacing w:val="-1"/>
                <w:sz w:val="20"/>
              </w:rPr>
              <w:t> </w:t>
            </w:r>
            <w:r>
              <w:rPr>
                <w:sz w:val="20"/>
              </w:rPr>
              <w:t>responsibility</w:t>
            </w:r>
          </w:p>
          <w:p>
            <w:pPr>
              <w:pStyle w:val="TableParagraph"/>
              <w:rPr>
                <w:sz w:val="21"/>
              </w:rPr>
            </w:pPr>
          </w:p>
          <w:p>
            <w:pPr>
              <w:pStyle w:val="TableParagraph"/>
              <w:spacing w:line="249" w:lineRule="auto"/>
              <w:ind w:left="80" w:right="196"/>
              <w:rPr>
                <w:sz w:val="20"/>
              </w:rPr>
            </w:pPr>
            <w:r>
              <w:rPr>
                <w:color w:val="D2232A"/>
                <w:sz w:val="20"/>
              </w:rPr>
              <w:t>Na</w:t>
            </w:r>
            <w:r>
              <w:rPr>
                <w:color w:val="D2232A"/>
                <w:spacing w:val="-3"/>
                <w:sz w:val="20"/>
              </w:rPr>
              <w:t> </w:t>
            </w:r>
            <w:r>
              <w:rPr>
                <w:color w:val="D2232A"/>
                <w:sz w:val="20"/>
              </w:rPr>
              <w:t>veisautaki</w:t>
            </w:r>
            <w:r>
              <w:rPr>
                <w:color w:val="D2232A"/>
                <w:spacing w:val="-2"/>
                <w:sz w:val="20"/>
              </w:rPr>
              <w:t> </w:t>
            </w:r>
            <w:r>
              <w:rPr>
                <w:color w:val="D2232A"/>
                <w:sz w:val="20"/>
              </w:rPr>
              <w:t>ni</w:t>
            </w:r>
            <w:r>
              <w:rPr>
                <w:color w:val="D2232A"/>
                <w:spacing w:val="-3"/>
                <w:sz w:val="20"/>
              </w:rPr>
              <w:t> </w:t>
            </w:r>
            <w:r>
              <w:rPr>
                <w:color w:val="D2232A"/>
                <w:sz w:val="20"/>
              </w:rPr>
              <w:t>pikini,</w:t>
            </w:r>
            <w:r>
              <w:rPr>
                <w:color w:val="D2232A"/>
                <w:spacing w:val="-3"/>
                <w:sz w:val="20"/>
              </w:rPr>
              <w:t> </w:t>
            </w:r>
            <w:r>
              <w:rPr>
                <w:color w:val="D2232A"/>
                <w:sz w:val="20"/>
              </w:rPr>
              <w:t>sisili</w:t>
            </w:r>
            <w:r>
              <w:rPr>
                <w:color w:val="D2232A"/>
                <w:spacing w:val="-2"/>
                <w:sz w:val="20"/>
              </w:rPr>
              <w:t> </w:t>
            </w:r>
            <w:r>
              <w:rPr>
                <w:color w:val="D2232A"/>
                <w:sz w:val="20"/>
              </w:rPr>
              <w:t>ni</w:t>
            </w:r>
            <w:r>
              <w:rPr>
                <w:color w:val="D2232A"/>
                <w:spacing w:val="-3"/>
                <w:sz w:val="20"/>
              </w:rPr>
              <w:t> </w:t>
            </w:r>
            <w:r>
              <w:rPr>
                <w:color w:val="D2232A"/>
                <w:sz w:val="20"/>
              </w:rPr>
              <w:t>gone</w:t>
            </w:r>
            <w:r>
              <w:rPr>
                <w:color w:val="D2232A"/>
                <w:spacing w:val="-3"/>
                <w:sz w:val="20"/>
              </w:rPr>
              <w:t> </w:t>
            </w:r>
            <w:r>
              <w:rPr>
                <w:color w:val="D2232A"/>
                <w:sz w:val="20"/>
              </w:rPr>
              <w:t>kei</w:t>
            </w:r>
            <w:r>
              <w:rPr>
                <w:color w:val="D2232A"/>
                <w:spacing w:val="-2"/>
                <w:sz w:val="20"/>
              </w:rPr>
              <w:t> </w:t>
            </w:r>
            <w:r>
              <w:rPr>
                <w:color w:val="D2232A"/>
                <w:sz w:val="20"/>
              </w:rPr>
              <w:t>na</w:t>
            </w:r>
            <w:r>
              <w:rPr>
                <w:color w:val="D2232A"/>
                <w:spacing w:val="-3"/>
                <w:sz w:val="20"/>
              </w:rPr>
              <w:t> </w:t>
            </w:r>
            <w:r>
              <w:rPr>
                <w:color w:val="D2232A"/>
                <w:sz w:val="20"/>
              </w:rPr>
              <w:t>nodra</w:t>
            </w:r>
            <w:r>
              <w:rPr>
                <w:color w:val="D2232A"/>
                <w:spacing w:val="-3"/>
                <w:sz w:val="20"/>
              </w:rPr>
              <w:t> </w:t>
            </w:r>
            <w:r>
              <w:rPr>
                <w:color w:val="D2232A"/>
                <w:sz w:val="20"/>
              </w:rPr>
              <w:t>vakani</w:t>
            </w:r>
            <w:r>
              <w:rPr>
                <w:color w:val="D2232A"/>
                <w:spacing w:val="-2"/>
                <w:sz w:val="20"/>
              </w:rPr>
              <w:t> </w:t>
            </w:r>
            <w:r>
              <w:rPr>
                <w:color w:val="D2232A"/>
                <w:sz w:val="20"/>
              </w:rPr>
              <w:t>na</w:t>
            </w:r>
            <w:r>
              <w:rPr>
                <w:color w:val="D2232A"/>
                <w:spacing w:val="-3"/>
                <w:sz w:val="20"/>
              </w:rPr>
              <w:t> </w:t>
            </w:r>
            <w:r>
              <w:rPr>
                <w:color w:val="D2232A"/>
                <w:sz w:val="20"/>
              </w:rPr>
              <w:t>gone</w:t>
            </w:r>
            <w:r>
              <w:rPr>
                <w:color w:val="D2232A"/>
                <w:spacing w:val="-3"/>
                <w:sz w:val="20"/>
              </w:rPr>
              <w:t> </w:t>
            </w:r>
            <w:r>
              <w:rPr>
                <w:color w:val="D2232A"/>
                <w:sz w:val="20"/>
              </w:rPr>
              <w:t>e</w:t>
            </w:r>
            <w:r>
              <w:rPr>
                <w:color w:val="D2232A"/>
                <w:spacing w:val="-3"/>
                <w:sz w:val="20"/>
              </w:rPr>
              <w:t> </w:t>
            </w:r>
            <w:r>
              <w:rPr>
                <w:color w:val="D2232A"/>
                <w:sz w:val="20"/>
              </w:rPr>
              <w:t>itavi</w:t>
            </w:r>
            <w:r>
              <w:rPr>
                <w:color w:val="D2232A"/>
                <w:spacing w:val="-3"/>
                <w:sz w:val="20"/>
              </w:rPr>
              <w:t> </w:t>
            </w:r>
            <w:r>
              <w:rPr>
                <w:color w:val="D2232A"/>
                <w:sz w:val="20"/>
              </w:rPr>
              <w:t>nei </w:t>
            </w:r>
            <w:r>
              <w:rPr>
                <w:color w:val="D2232A"/>
                <w:spacing w:val="-2"/>
                <w:sz w:val="20"/>
              </w:rPr>
              <w:t>tina;</w:t>
            </w:r>
          </w:p>
          <w:p>
            <w:pPr>
              <w:pStyle w:val="TableParagraph"/>
              <w:spacing w:before="1"/>
              <w:rPr>
                <w:sz w:val="20"/>
              </w:rPr>
            </w:pPr>
          </w:p>
          <w:p>
            <w:pPr>
              <w:pStyle w:val="TableParagraph"/>
              <w:spacing w:line="240" w:lineRule="atLeast" w:before="1"/>
              <w:ind w:left="80" w:right="196"/>
              <w:rPr>
                <w:sz w:val="20"/>
              </w:rPr>
            </w:pPr>
            <w:r>
              <w:rPr>
                <w:color w:val="00AEEF"/>
                <w:sz w:val="20"/>
              </w:rPr>
              <w:t>Baby</w:t>
            </w:r>
            <w:r>
              <w:rPr>
                <w:color w:val="00AEEF"/>
                <w:spacing w:val="-3"/>
                <w:sz w:val="20"/>
              </w:rPr>
              <w:t> </w:t>
            </w:r>
            <w:r>
              <w:rPr>
                <w:color w:val="00AEEF"/>
                <w:sz w:val="20"/>
              </w:rPr>
              <w:t>ke</w:t>
            </w:r>
            <w:r>
              <w:rPr>
                <w:color w:val="00AEEF"/>
                <w:spacing w:val="-3"/>
                <w:sz w:val="20"/>
              </w:rPr>
              <w:t> </w:t>
            </w:r>
            <w:r>
              <w:rPr>
                <w:color w:val="00AEEF"/>
                <w:sz w:val="20"/>
              </w:rPr>
              <w:t>napkin</w:t>
            </w:r>
            <w:r>
              <w:rPr>
                <w:color w:val="00AEEF"/>
                <w:spacing w:val="-4"/>
                <w:sz w:val="20"/>
              </w:rPr>
              <w:t> </w:t>
            </w:r>
            <w:r>
              <w:rPr>
                <w:color w:val="00AEEF"/>
                <w:sz w:val="20"/>
              </w:rPr>
              <w:t>change</w:t>
            </w:r>
            <w:r>
              <w:rPr>
                <w:color w:val="00AEEF"/>
                <w:spacing w:val="-3"/>
                <w:sz w:val="20"/>
              </w:rPr>
              <w:t> </w:t>
            </w:r>
            <w:r>
              <w:rPr>
                <w:color w:val="00AEEF"/>
                <w:sz w:val="20"/>
              </w:rPr>
              <w:t>karo,</w:t>
            </w:r>
            <w:r>
              <w:rPr>
                <w:color w:val="00AEEF"/>
                <w:spacing w:val="-3"/>
                <w:sz w:val="20"/>
              </w:rPr>
              <w:t> </w:t>
            </w:r>
            <w:r>
              <w:rPr>
                <w:color w:val="00AEEF"/>
                <w:sz w:val="20"/>
              </w:rPr>
              <w:t>ladkan</w:t>
            </w:r>
            <w:r>
              <w:rPr>
                <w:color w:val="00AEEF"/>
                <w:spacing w:val="-4"/>
                <w:sz w:val="20"/>
              </w:rPr>
              <w:t> </w:t>
            </w:r>
            <w:r>
              <w:rPr>
                <w:color w:val="00AEEF"/>
                <w:sz w:val="20"/>
              </w:rPr>
              <w:t>ke</w:t>
            </w:r>
            <w:r>
              <w:rPr>
                <w:color w:val="00AEEF"/>
                <w:spacing w:val="-3"/>
                <w:sz w:val="20"/>
              </w:rPr>
              <w:t> </w:t>
            </w:r>
            <w:r>
              <w:rPr>
                <w:color w:val="00AEEF"/>
                <w:sz w:val="20"/>
              </w:rPr>
              <w:t>nahwao</w:t>
            </w:r>
            <w:r>
              <w:rPr>
                <w:color w:val="00AEEF"/>
                <w:spacing w:val="-4"/>
                <w:sz w:val="20"/>
              </w:rPr>
              <w:t> </w:t>
            </w:r>
            <w:r>
              <w:rPr>
                <w:color w:val="00AEEF"/>
                <w:sz w:val="20"/>
              </w:rPr>
              <w:t>aur</w:t>
            </w:r>
            <w:r>
              <w:rPr>
                <w:color w:val="00AEEF"/>
                <w:spacing w:val="-4"/>
                <w:sz w:val="20"/>
              </w:rPr>
              <w:t> </w:t>
            </w:r>
            <w:r>
              <w:rPr>
                <w:color w:val="00AEEF"/>
                <w:sz w:val="20"/>
              </w:rPr>
              <w:t>ladkan</w:t>
            </w:r>
            <w:r>
              <w:rPr>
                <w:color w:val="00AEEF"/>
                <w:spacing w:val="-4"/>
                <w:sz w:val="20"/>
              </w:rPr>
              <w:t> </w:t>
            </w:r>
            <w:r>
              <w:rPr>
                <w:color w:val="00AEEF"/>
                <w:sz w:val="20"/>
              </w:rPr>
              <w:t>ke</w:t>
            </w:r>
            <w:r>
              <w:rPr>
                <w:color w:val="00AEEF"/>
                <w:spacing w:val="-3"/>
                <w:sz w:val="20"/>
              </w:rPr>
              <w:t> </w:t>
            </w:r>
            <w:r>
              <w:rPr>
                <w:color w:val="00AEEF"/>
                <w:sz w:val="20"/>
              </w:rPr>
              <w:t>khana</w:t>
            </w:r>
            <w:r>
              <w:rPr>
                <w:color w:val="00AEEF"/>
                <w:spacing w:val="-3"/>
                <w:sz w:val="20"/>
              </w:rPr>
              <w:t> </w:t>
            </w:r>
            <w:r>
              <w:rPr>
                <w:color w:val="00AEEF"/>
                <w:sz w:val="20"/>
              </w:rPr>
              <w:t>doh</w:t>
            </w:r>
            <w:r>
              <w:rPr>
                <w:color w:val="00AEEF"/>
                <w:spacing w:val="-4"/>
                <w:sz w:val="20"/>
              </w:rPr>
              <w:t> </w:t>
            </w:r>
            <w:r>
              <w:rPr>
                <w:color w:val="00AEEF"/>
                <w:sz w:val="20"/>
              </w:rPr>
              <w:t>– ee sab aurat long ke kaam hai</w:t>
            </w:r>
          </w:p>
        </w:tc>
        <w:tc>
          <w:tcPr>
            <w:tcW w:w="865" w:type="dxa"/>
          </w:tcPr>
          <w:p>
            <w:pPr>
              <w:pStyle w:val="TableParagraph"/>
              <w:rPr>
                <w:rFonts w:ascii="Times New Roman"/>
                <w:sz w:val="18"/>
              </w:rPr>
            </w:pPr>
          </w:p>
        </w:tc>
        <w:tc>
          <w:tcPr>
            <w:tcW w:w="744" w:type="dxa"/>
          </w:tcPr>
          <w:p>
            <w:pPr>
              <w:pStyle w:val="TableParagraph"/>
              <w:rPr>
                <w:rFonts w:ascii="Times New Roman"/>
                <w:sz w:val="18"/>
              </w:rPr>
            </w:pPr>
          </w:p>
        </w:tc>
        <w:tc>
          <w:tcPr>
            <w:tcW w:w="1033" w:type="dxa"/>
          </w:tcPr>
          <w:p>
            <w:pPr>
              <w:pStyle w:val="TableParagraph"/>
              <w:rPr>
                <w:rFonts w:ascii="Times New Roman"/>
                <w:sz w:val="18"/>
              </w:rPr>
            </w:pPr>
          </w:p>
        </w:tc>
      </w:tr>
      <w:tr>
        <w:trPr>
          <w:trHeight w:val="1245" w:hRule="atLeast"/>
        </w:trPr>
        <w:tc>
          <w:tcPr>
            <w:tcW w:w="7069" w:type="dxa"/>
          </w:tcPr>
          <w:p>
            <w:pPr>
              <w:pStyle w:val="TableParagraph"/>
              <w:spacing w:line="501" w:lineRule="auto" w:before="28"/>
              <w:ind w:left="80" w:right="1841"/>
              <w:rPr>
                <w:sz w:val="20"/>
              </w:rPr>
            </w:pPr>
            <w:r>
              <w:rPr>
                <w:sz w:val="20"/>
              </w:rPr>
              <w:t>7. It is a woman’s responsibility to avoid getting pregnant </w:t>
            </w:r>
            <w:r>
              <w:rPr>
                <w:color w:val="D2232A"/>
                <w:sz w:val="20"/>
              </w:rPr>
              <w:t>E</w:t>
            </w:r>
            <w:r>
              <w:rPr>
                <w:color w:val="D2232A"/>
                <w:spacing w:val="-4"/>
                <w:sz w:val="20"/>
              </w:rPr>
              <w:t> </w:t>
            </w:r>
            <w:r>
              <w:rPr>
                <w:color w:val="D2232A"/>
                <w:sz w:val="20"/>
              </w:rPr>
              <w:t>itavi</w:t>
            </w:r>
            <w:r>
              <w:rPr>
                <w:color w:val="D2232A"/>
                <w:spacing w:val="-5"/>
                <w:sz w:val="20"/>
              </w:rPr>
              <w:t> </w:t>
            </w:r>
            <w:r>
              <w:rPr>
                <w:color w:val="D2232A"/>
                <w:sz w:val="20"/>
              </w:rPr>
              <w:t>nei</w:t>
            </w:r>
            <w:r>
              <w:rPr>
                <w:color w:val="D2232A"/>
                <w:spacing w:val="-5"/>
                <w:sz w:val="20"/>
              </w:rPr>
              <w:t> </w:t>
            </w:r>
            <w:r>
              <w:rPr>
                <w:color w:val="D2232A"/>
                <w:sz w:val="20"/>
              </w:rPr>
              <w:t>koya</w:t>
            </w:r>
            <w:r>
              <w:rPr>
                <w:color w:val="D2232A"/>
                <w:spacing w:val="-4"/>
                <w:sz w:val="20"/>
              </w:rPr>
              <w:t> </w:t>
            </w:r>
            <w:r>
              <w:rPr>
                <w:color w:val="D2232A"/>
                <w:sz w:val="20"/>
              </w:rPr>
              <w:t>na</w:t>
            </w:r>
            <w:r>
              <w:rPr>
                <w:color w:val="D2232A"/>
                <w:spacing w:val="-5"/>
                <w:sz w:val="20"/>
              </w:rPr>
              <w:t> </w:t>
            </w:r>
            <w:r>
              <w:rPr>
                <w:color w:val="D2232A"/>
                <w:sz w:val="20"/>
              </w:rPr>
              <w:t>yalewa</w:t>
            </w:r>
            <w:r>
              <w:rPr>
                <w:color w:val="D2232A"/>
                <w:spacing w:val="-4"/>
                <w:sz w:val="20"/>
              </w:rPr>
              <w:t> </w:t>
            </w:r>
            <w:r>
              <w:rPr>
                <w:color w:val="D2232A"/>
                <w:sz w:val="20"/>
              </w:rPr>
              <w:t>me</w:t>
            </w:r>
            <w:r>
              <w:rPr>
                <w:color w:val="D2232A"/>
                <w:spacing w:val="-4"/>
                <w:sz w:val="20"/>
              </w:rPr>
              <w:t> </w:t>
            </w:r>
            <w:r>
              <w:rPr>
                <w:color w:val="D2232A"/>
                <w:sz w:val="20"/>
              </w:rPr>
              <w:t>qarauna</w:t>
            </w:r>
            <w:r>
              <w:rPr>
                <w:color w:val="D2232A"/>
                <w:spacing w:val="-5"/>
                <w:sz w:val="20"/>
              </w:rPr>
              <w:t> </w:t>
            </w:r>
            <w:r>
              <w:rPr>
                <w:color w:val="D2232A"/>
                <w:sz w:val="20"/>
              </w:rPr>
              <w:t>me</w:t>
            </w:r>
            <w:r>
              <w:rPr>
                <w:color w:val="D2232A"/>
                <w:spacing w:val="-4"/>
                <w:sz w:val="20"/>
              </w:rPr>
              <w:t> </w:t>
            </w:r>
            <w:r>
              <w:rPr>
                <w:color w:val="D2232A"/>
                <w:sz w:val="20"/>
              </w:rPr>
              <w:t>kua</w:t>
            </w:r>
            <w:r>
              <w:rPr>
                <w:color w:val="D2232A"/>
                <w:spacing w:val="-4"/>
                <w:sz w:val="20"/>
              </w:rPr>
              <w:t> </w:t>
            </w:r>
            <w:r>
              <w:rPr>
                <w:color w:val="D2232A"/>
                <w:sz w:val="20"/>
              </w:rPr>
              <w:t>ni</w:t>
            </w:r>
            <w:r>
              <w:rPr>
                <w:color w:val="D2232A"/>
                <w:spacing w:val="-5"/>
                <w:sz w:val="20"/>
              </w:rPr>
              <w:t> </w:t>
            </w:r>
            <w:r>
              <w:rPr>
                <w:color w:val="D2232A"/>
                <w:sz w:val="20"/>
              </w:rPr>
              <w:t>bukete;</w:t>
            </w:r>
          </w:p>
          <w:p>
            <w:pPr>
              <w:pStyle w:val="TableParagraph"/>
              <w:spacing w:line="229" w:lineRule="exact"/>
              <w:ind w:left="80"/>
              <w:rPr>
                <w:sz w:val="20"/>
              </w:rPr>
            </w:pPr>
            <w:r>
              <w:rPr>
                <w:color w:val="00AEEF"/>
                <w:sz w:val="20"/>
              </w:rPr>
              <w:t>Pregnant</w:t>
            </w:r>
            <w:r>
              <w:rPr>
                <w:color w:val="00AEEF"/>
                <w:spacing w:val="-5"/>
                <w:sz w:val="20"/>
              </w:rPr>
              <w:t> </w:t>
            </w:r>
            <w:r>
              <w:rPr>
                <w:color w:val="00AEEF"/>
                <w:sz w:val="20"/>
              </w:rPr>
              <w:t>nai</w:t>
            </w:r>
            <w:r>
              <w:rPr>
                <w:color w:val="00AEEF"/>
                <w:spacing w:val="-3"/>
                <w:sz w:val="20"/>
              </w:rPr>
              <w:t> </w:t>
            </w:r>
            <w:r>
              <w:rPr>
                <w:color w:val="00AEEF"/>
                <w:sz w:val="20"/>
              </w:rPr>
              <w:t>hoye</w:t>
            </w:r>
            <w:r>
              <w:rPr>
                <w:color w:val="00AEEF"/>
                <w:spacing w:val="-4"/>
                <w:sz w:val="20"/>
              </w:rPr>
              <w:t> </w:t>
            </w:r>
            <w:r>
              <w:rPr>
                <w:color w:val="00AEEF"/>
                <w:sz w:val="20"/>
              </w:rPr>
              <w:t>ala</w:t>
            </w:r>
            <w:r>
              <w:rPr>
                <w:color w:val="00AEEF"/>
                <w:spacing w:val="-3"/>
                <w:sz w:val="20"/>
              </w:rPr>
              <w:t> </w:t>
            </w:r>
            <w:r>
              <w:rPr>
                <w:color w:val="00AEEF"/>
                <w:sz w:val="20"/>
              </w:rPr>
              <w:t>jimewari</w:t>
            </w:r>
            <w:r>
              <w:rPr>
                <w:color w:val="00AEEF"/>
                <w:spacing w:val="-4"/>
                <w:sz w:val="20"/>
              </w:rPr>
              <w:t> </w:t>
            </w:r>
            <w:r>
              <w:rPr>
                <w:color w:val="00AEEF"/>
                <w:sz w:val="20"/>
              </w:rPr>
              <w:t>khali</w:t>
            </w:r>
            <w:r>
              <w:rPr>
                <w:color w:val="00AEEF"/>
                <w:spacing w:val="-2"/>
                <w:sz w:val="20"/>
              </w:rPr>
              <w:t> </w:t>
            </w:r>
            <w:r>
              <w:rPr>
                <w:color w:val="00AEEF"/>
                <w:sz w:val="20"/>
              </w:rPr>
              <w:t>aurat</w:t>
            </w:r>
            <w:r>
              <w:rPr>
                <w:color w:val="00AEEF"/>
                <w:spacing w:val="-4"/>
                <w:sz w:val="20"/>
              </w:rPr>
              <w:t> </w:t>
            </w:r>
            <w:r>
              <w:rPr>
                <w:color w:val="00AEEF"/>
                <w:sz w:val="20"/>
              </w:rPr>
              <w:t>logon</w:t>
            </w:r>
            <w:r>
              <w:rPr>
                <w:color w:val="00AEEF"/>
                <w:spacing w:val="-3"/>
                <w:sz w:val="20"/>
              </w:rPr>
              <w:t> </w:t>
            </w:r>
            <w:r>
              <w:rPr>
                <w:color w:val="00AEEF"/>
                <w:sz w:val="20"/>
              </w:rPr>
              <w:t>ke</w:t>
            </w:r>
            <w:r>
              <w:rPr>
                <w:color w:val="00AEEF"/>
                <w:spacing w:val="-2"/>
                <w:sz w:val="20"/>
              </w:rPr>
              <w:t> </w:t>
            </w:r>
            <w:r>
              <w:rPr>
                <w:color w:val="00AEEF"/>
                <w:spacing w:val="-5"/>
                <w:sz w:val="20"/>
              </w:rPr>
              <w:t>hai</w:t>
            </w:r>
          </w:p>
        </w:tc>
        <w:tc>
          <w:tcPr>
            <w:tcW w:w="865" w:type="dxa"/>
          </w:tcPr>
          <w:p>
            <w:pPr>
              <w:pStyle w:val="TableParagraph"/>
              <w:rPr>
                <w:rFonts w:ascii="Times New Roman"/>
                <w:sz w:val="18"/>
              </w:rPr>
            </w:pPr>
          </w:p>
        </w:tc>
        <w:tc>
          <w:tcPr>
            <w:tcW w:w="744" w:type="dxa"/>
          </w:tcPr>
          <w:p>
            <w:pPr>
              <w:pStyle w:val="TableParagraph"/>
              <w:rPr>
                <w:rFonts w:ascii="Times New Roman"/>
                <w:sz w:val="18"/>
              </w:rPr>
            </w:pPr>
          </w:p>
        </w:tc>
        <w:tc>
          <w:tcPr>
            <w:tcW w:w="1033" w:type="dxa"/>
          </w:tcPr>
          <w:p>
            <w:pPr>
              <w:pStyle w:val="TableParagraph"/>
              <w:rPr>
                <w:rFonts w:ascii="Times New Roman"/>
                <w:sz w:val="18"/>
              </w:rPr>
            </w:pPr>
          </w:p>
        </w:tc>
      </w:tr>
      <w:tr>
        <w:trPr>
          <w:trHeight w:val="1485" w:hRule="atLeast"/>
        </w:trPr>
        <w:tc>
          <w:tcPr>
            <w:tcW w:w="7069" w:type="dxa"/>
          </w:tcPr>
          <w:p>
            <w:pPr>
              <w:pStyle w:val="TableParagraph"/>
              <w:spacing w:line="501" w:lineRule="auto" w:before="28"/>
              <w:ind w:left="80" w:right="1094"/>
              <w:rPr>
                <w:sz w:val="20"/>
              </w:rPr>
            </w:pPr>
            <w:r>
              <w:rPr>
                <w:sz w:val="20"/>
              </w:rPr>
              <w:t>8.</w:t>
            </w:r>
            <w:r>
              <w:rPr>
                <w:spacing w:val="-14"/>
                <w:sz w:val="20"/>
              </w:rPr>
              <w:t> </w:t>
            </w:r>
            <w:r>
              <w:rPr>
                <w:sz w:val="20"/>
              </w:rPr>
              <w:t>A</w:t>
            </w:r>
            <w:r>
              <w:rPr>
                <w:spacing w:val="-14"/>
                <w:sz w:val="20"/>
              </w:rPr>
              <w:t> </w:t>
            </w:r>
            <w:r>
              <w:rPr>
                <w:sz w:val="20"/>
              </w:rPr>
              <w:t>man</w:t>
            </w:r>
            <w:r>
              <w:rPr>
                <w:spacing w:val="-3"/>
                <w:sz w:val="20"/>
              </w:rPr>
              <w:t> </w:t>
            </w:r>
            <w:r>
              <w:rPr>
                <w:sz w:val="20"/>
              </w:rPr>
              <w:t>should</w:t>
            </w:r>
            <w:r>
              <w:rPr>
                <w:spacing w:val="-3"/>
                <w:sz w:val="20"/>
              </w:rPr>
              <w:t> </w:t>
            </w:r>
            <w:r>
              <w:rPr>
                <w:sz w:val="20"/>
              </w:rPr>
              <w:t>have</w:t>
            </w:r>
            <w:r>
              <w:rPr>
                <w:spacing w:val="-4"/>
                <w:sz w:val="20"/>
              </w:rPr>
              <w:t> </w:t>
            </w:r>
            <w:r>
              <w:rPr>
                <w:sz w:val="20"/>
              </w:rPr>
              <w:t>the</w:t>
            </w:r>
            <w:r>
              <w:rPr>
                <w:spacing w:val="-3"/>
                <w:sz w:val="20"/>
              </w:rPr>
              <w:t> </w:t>
            </w:r>
            <w:r>
              <w:rPr>
                <w:sz w:val="20"/>
              </w:rPr>
              <w:t>ﬁnal</w:t>
            </w:r>
            <w:r>
              <w:rPr>
                <w:spacing w:val="-4"/>
                <w:sz w:val="20"/>
              </w:rPr>
              <w:t> </w:t>
            </w:r>
            <w:r>
              <w:rPr>
                <w:sz w:val="20"/>
              </w:rPr>
              <w:t>word</w:t>
            </w:r>
            <w:r>
              <w:rPr>
                <w:spacing w:val="-4"/>
                <w:sz w:val="20"/>
              </w:rPr>
              <w:t> </w:t>
            </w:r>
            <w:r>
              <w:rPr>
                <w:sz w:val="20"/>
              </w:rPr>
              <w:t>about</w:t>
            </w:r>
            <w:r>
              <w:rPr>
                <w:spacing w:val="-4"/>
                <w:sz w:val="20"/>
              </w:rPr>
              <w:t> </w:t>
            </w:r>
            <w:r>
              <w:rPr>
                <w:sz w:val="20"/>
              </w:rPr>
              <w:t>decisions</w:t>
            </w:r>
            <w:r>
              <w:rPr>
                <w:spacing w:val="-4"/>
                <w:sz w:val="20"/>
              </w:rPr>
              <w:t> </w:t>
            </w:r>
            <w:r>
              <w:rPr>
                <w:sz w:val="20"/>
              </w:rPr>
              <w:t>in</w:t>
            </w:r>
            <w:r>
              <w:rPr>
                <w:spacing w:val="-4"/>
                <w:sz w:val="20"/>
              </w:rPr>
              <w:t> </w:t>
            </w:r>
            <w:r>
              <w:rPr>
                <w:sz w:val="20"/>
              </w:rPr>
              <w:t>his</w:t>
            </w:r>
            <w:r>
              <w:rPr>
                <w:spacing w:val="-4"/>
                <w:sz w:val="20"/>
              </w:rPr>
              <w:t> </w:t>
            </w:r>
            <w:r>
              <w:rPr>
                <w:sz w:val="20"/>
              </w:rPr>
              <w:t>home </w:t>
            </w:r>
            <w:r>
              <w:rPr>
                <w:color w:val="D2232A"/>
                <w:sz w:val="20"/>
              </w:rPr>
              <w:t>Na tagane e vakatauca na lewa ena loma ni nona vale;</w:t>
            </w:r>
          </w:p>
          <w:p>
            <w:pPr>
              <w:pStyle w:val="TableParagraph"/>
              <w:spacing w:line="229" w:lineRule="exact"/>
              <w:ind w:left="80"/>
              <w:rPr>
                <w:sz w:val="20"/>
              </w:rPr>
            </w:pPr>
            <w:r>
              <w:rPr>
                <w:color w:val="00AEEF"/>
                <w:sz w:val="20"/>
              </w:rPr>
              <w:t>Khali</w:t>
            </w:r>
            <w:r>
              <w:rPr>
                <w:color w:val="00AEEF"/>
                <w:spacing w:val="-2"/>
                <w:sz w:val="20"/>
              </w:rPr>
              <w:t> </w:t>
            </w:r>
            <w:r>
              <w:rPr>
                <w:color w:val="00AEEF"/>
                <w:sz w:val="20"/>
              </w:rPr>
              <w:t>ghar</w:t>
            </w:r>
            <w:r>
              <w:rPr>
                <w:color w:val="00AEEF"/>
                <w:spacing w:val="-3"/>
                <w:sz w:val="20"/>
              </w:rPr>
              <w:t> </w:t>
            </w:r>
            <w:r>
              <w:rPr>
                <w:color w:val="00AEEF"/>
                <w:sz w:val="20"/>
              </w:rPr>
              <w:t>ke</w:t>
            </w:r>
            <w:r>
              <w:rPr>
                <w:color w:val="00AEEF"/>
                <w:spacing w:val="-2"/>
                <w:sz w:val="20"/>
              </w:rPr>
              <w:t> </w:t>
            </w:r>
            <w:r>
              <w:rPr>
                <w:color w:val="00AEEF"/>
                <w:sz w:val="20"/>
              </w:rPr>
              <w:t>admi</w:t>
            </w:r>
            <w:r>
              <w:rPr>
                <w:color w:val="00AEEF"/>
                <w:spacing w:val="-3"/>
                <w:sz w:val="20"/>
              </w:rPr>
              <w:t> </w:t>
            </w:r>
            <w:r>
              <w:rPr>
                <w:color w:val="00AEEF"/>
                <w:sz w:val="20"/>
              </w:rPr>
              <w:t>kay</w:t>
            </w:r>
            <w:r>
              <w:rPr>
                <w:color w:val="00AEEF"/>
                <w:spacing w:val="-2"/>
                <w:sz w:val="20"/>
              </w:rPr>
              <w:t> </w:t>
            </w:r>
            <w:r>
              <w:rPr>
                <w:color w:val="00AEEF"/>
                <w:sz w:val="20"/>
              </w:rPr>
              <w:t>chahi</w:t>
            </w:r>
            <w:r>
              <w:rPr>
                <w:color w:val="00AEEF"/>
                <w:spacing w:val="-2"/>
                <w:sz w:val="20"/>
              </w:rPr>
              <w:t> </w:t>
            </w:r>
            <w:r>
              <w:rPr>
                <w:color w:val="00AEEF"/>
                <w:sz w:val="20"/>
              </w:rPr>
              <w:t>sab</w:t>
            </w:r>
            <w:r>
              <w:rPr>
                <w:color w:val="00AEEF"/>
                <w:spacing w:val="-2"/>
                <w:sz w:val="20"/>
              </w:rPr>
              <w:t> </w:t>
            </w:r>
            <w:r>
              <w:rPr>
                <w:color w:val="00AEEF"/>
                <w:sz w:val="20"/>
              </w:rPr>
              <w:t>decision</w:t>
            </w:r>
            <w:r>
              <w:rPr>
                <w:color w:val="00AEEF"/>
                <w:spacing w:val="-3"/>
                <w:sz w:val="20"/>
              </w:rPr>
              <w:t> </w:t>
            </w:r>
            <w:r>
              <w:rPr>
                <w:color w:val="00AEEF"/>
                <w:sz w:val="20"/>
              </w:rPr>
              <w:t>banayo</w:t>
            </w:r>
            <w:r>
              <w:rPr>
                <w:color w:val="00AEEF"/>
                <w:spacing w:val="-3"/>
                <w:sz w:val="20"/>
              </w:rPr>
              <w:t> </w:t>
            </w:r>
            <w:r>
              <w:rPr>
                <w:color w:val="00AEEF"/>
                <w:sz w:val="20"/>
              </w:rPr>
              <w:t>ghar</w:t>
            </w:r>
            <w:r>
              <w:rPr>
                <w:color w:val="00AEEF"/>
                <w:spacing w:val="-3"/>
                <w:sz w:val="20"/>
              </w:rPr>
              <w:t> </w:t>
            </w:r>
            <w:r>
              <w:rPr>
                <w:color w:val="00AEEF"/>
                <w:sz w:val="20"/>
              </w:rPr>
              <w:t>ke</w:t>
            </w:r>
            <w:r>
              <w:rPr>
                <w:color w:val="00AEEF"/>
                <w:spacing w:val="-2"/>
                <w:sz w:val="20"/>
              </w:rPr>
              <w:t> </w:t>
            </w:r>
            <w:r>
              <w:rPr>
                <w:color w:val="00AEEF"/>
                <w:sz w:val="20"/>
              </w:rPr>
              <w:t>barey</w:t>
            </w:r>
            <w:r>
              <w:rPr>
                <w:color w:val="00AEEF"/>
                <w:spacing w:val="-3"/>
                <w:sz w:val="20"/>
              </w:rPr>
              <w:t> </w:t>
            </w:r>
            <w:r>
              <w:rPr>
                <w:color w:val="00AEEF"/>
                <w:sz w:val="20"/>
              </w:rPr>
              <w:t>mein</w:t>
            </w:r>
            <w:r>
              <w:rPr>
                <w:color w:val="00AEEF"/>
                <w:spacing w:val="-1"/>
                <w:sz w:val="20"/>
              </w:rPr>
              <w:t> </w:t>
            </w:r>
            <w:r>
              <w:rPr>
                <w:color w:val="00AEEF"/>
                <w:spacing w:val="-5"/>
                <w:sz w:val="20"/>
              </w:rPr>
              <w:t>aur</w:t>
            </w:r>
          </w:p>
          <w:p>
            <w:pPr>
              <w:pStyle w:val="TableParagraph"/>
              <w:spacing w:before="10"/>
              <w:ind w:left="80"/>
              <w:rPr>
                <w:sz w:val="20"/>
              </w:rPr>
            </w:pPr>
            <w:r>
              <w:rPr>
                <w:color w:val="00AEEF"/>
                <w:sz w:val="20"/>
              </w:rPr>
              <w:t>aurat</w:t>
            </w:r>
            <w:r>
              <w:rPr>
                <w:color w:val="00AEEF"/>
                <w:spacing w:val="-5"/>
                <w:sz w:val="20"/>
              </w:rPr>
              <w:t> </w:t>
            </w:r>
            <w:r>
              <w:rPr>
                <w:color w:val="00AEEF"/>
                <w:sz w:val="20"/>
              </w:rPr>
              <w:t>long</w:t>
            </w:r>
            <w:r>
              <w:rPr>
                <w:color w:val="00AEEF"/>
                <w:spacing w:val="-3"/>
                <w:sz w:val="20"/>
              </w:rPr>
              <w:t> </w:t>
            </w:r>
            <w:r>
              <w:rPr>
                <w:color w:val="00AEEF"/>
                <w:sz w:val="20"/>
              </w:rPr>
              <w:t>ke</w:t>
            </w:r>
            <w:r>
              <w:rPr>
                <w:color w:val="00AEEF"/>
                <w:spacing w:val="-1"/>
                <w:sz w:val="20"/>
              </w:rPr>
              <w:t> </w:t>
            </w:r>
            <w:r>
              <w:rPr>
                <w:color w:val="00AEEF"/>
                <w:sz w:val="20"/>
              </w:rPr>
              <w:t>chahi</w:t>
            </w:r>
            <w:r>
              <w:rPr>
                <w:color w:val="00AEEF"/>
                <w:spacing w:val="-2"/>
                <w:sz w:val="20"/>
              </w:rPr>
              <w:t> </w:t>
            </w:r>
            <w:r>
              <w:rPr>
                <w:color w:val="00AEEF"/>
                <w:sz w:val="20"/>
              </w:rPr>
              <w:t>khali</w:t>
            </w:r>
            <w:r>
              <w:rPr>
                <w:color w:val="00AEEF"/>
                <w:spacing w:val="-2"/>
                <w:sz w:val="20"/>
              </w:rPr>
              <w:t> </w:t>
            </w:r>
            <w:r>
              <w:rPr>
                <w:color w:val="00AEEF"/>
                <w:sz w:val="20"/>
              </w:rPr>
              <w:t>baat</w:t>
            </w:r>
            <w:r>
              <w:rPr>
                <w:color w:val="00AEEF"/>
                <w:spacing w:val="-2"/>
                <w:sz w:val="20"/>
              </w:rPr>
              <w:t> </w:t>
            </w:r>
            <w:r>
              <w:rPr>
                <w:color w:val="00AEEF"/>
                <w:spacing w:val="-4"/>
                <w:sz w:val="20"/>
              </w:rPr>
              <w:t>suno</w:t>
            </w:r>
          </w:p>
        </w:tc>
        <w:tc>
          <w:tcPr>
            <w:tcW w:w="865" w:type="dxa"/>
          </w:tcPr>
          <w:p>
            <w:pPr>
              <w:pStyle w:val="TableParagraph"/>
              <w:rPr>
                <w:rFonts w:ascii="Times New Roman"/>
                <w:sz w:val="18"/>
              </w:rPr>
            </w:pPr>
          </w:p>
        </w:tc>
        <w:tc>
          <w:tcPr>
            <w:tcW w:w="744" w:type="dxa"/>
          </w:tcPr>
          <w:p>
            <w:pPr>
              <w:pStyle w:val="TableParagraph"/>
              <w:rPr>
                <w:rFonts w:ascii="Times New Roman"/>
                <w:sz w:val="18"/>
              </w:rPr>
            </w:pPr>
          </w:p>
        </w:tc>
        <w:tc>
          <w:tcPr>
            <w:tcW w:w="1033" w:type="dxa"/>
          </w:tcPr>
          <w:p>
            <w:pPr>
              <w:pStyle w:val="TableParagraph"/>
              <w:rPr>
                <w:rFonts w:ascii="Times New Roman"/>
                <w:sz w:val="18"/>
              </w:rPr>
            </w:pPr>
          </w:p>
        </w:tc>
      </w:tr>
      <w:tr>
        <w:trPr>
          <w:trHeight w:val="1245" w:hRule="atLeast"/>
        </w:trPr>
        <w:tc>
          <w:tcPr>
            <w:tcW w:w="7069" w:type="dxa"/>
          </w:tcPr>
          <w:p>
            <w:pPr>
              <w:pStyle w:val="TableParagraph"/>
              <w:spacing w:before="28"/>
              <w:ind w:left="80"/>
              <w:rPr>
                <w:sz w:val="20"/>
              </w:rPr>
            </w:pPr>
            <w:r>
              <w:rPr>
                <w:sz w:val="20"/>
              </w:rPr>
              <w:t>9.</w:t>
            </w:r>
            <w:r>
              <w:rPr>
                <w:spacing w:val="-5"/>
                <w:sz w:val="20"/>
              </w:rPr>
              <w:t> </w:t>
            </w:r>
            <w:r>
              <w:rPr>
                <w:sz w:val="20"/>
              </w:rPr>
              <w:t>Men</w:t>
            </w:r>
            <w:r>
              <w:rPr>
                <w:spacing w:val="-2"/>
                <w:sz w:val="20"/>
              </w:rPr>
              <w:t> </w:t>
            </w:r>
            <w:r>
              <w:rPr>
                <w:sz w:val="20"/>
              </w:rPr>
              <w:t>are</w:t>
            </w:r>
            <w:r>
              <w:rPr>
                <w:spacing w:val="-2"/>
                <w:sz w:val="20"/>
              </w:rPr>
              <w:t> </w:t>
            </w:r>
            <w:r>
              <w:rPr>
                <w:sz w:val="20"/>
              </w:rPr>
              <w:t>always</w:t>
            </w:r>
            <w:r>
              <w:rPr>
                <w:spacing w:val="-3"/>
                <w:sz w:val="20"/>
              </w:rPr>
              <w:t> </w:t>
            </w:r>
            <w:r>
              <w:rPr>
                <w:sz w:val="20"/>
              </w:rPr>
              <w:t>ready</w:t>
            </w:r>
            <w:r>
              <w:rPr>
                <w:spacing w:val="-1"/>
                <w:sz w:val="20"/>
              </w:rPr>
              <w:t> </w:t>
            </w:r>
            <w:r>
              <w:rPr>
                <w:sz w:val="20"/>
              </w:rPr>
              <w:t>to</w:t>
            </w:r>
            <w:r>
              <w:rPr>
                <w:spacing w:val="-2"/>
                <w:sz w:val="20"/>
              </w:rPr>
              <w:t> </w:t>
            </w:r>
            <w:r>
              <w:rPr>
                <w:sz w:val="20"/>
              </w:rPr>
              <w:t>have</w:t>
            </w:r>
            <w:r>
              <w:rPr>
                <w:spacing w:val="-2"/>
                <w:sz w:val="20"/>
              </w:rPr>
              <w:t> </w:t>
            </w:r>
            <w:r>
              <w:rPr>
                <w:spacing w:val="-5"/>
                <w:sz w:val="20"/>
              </w:rPr>
              <w:t>sex</w:t>
            </w:r>
          </w:p>
          <w:p>
            <w:pPr>
              <w:pStyle w:val="TableParagraph"/>
              <w:spacing w:line="480" w:lineRule="atLeast"/>
              <w:ind w:left="80" w:right="2462"/>
              <w:rPr>
                <w:sz w:val="20"/>
              </w:rPr>
            </w:pPr>
            <w:r>
              <w:rPr>
                <w:color w:val="D2232A"/>
                <w:sz w:val="20"/>
              </w:rPr>
              <w:t>Na</w:t>
            </w:r>
            <w:r>
              <w:rPr>
                <w:color w:val="D2232A"/>
                <w:spacing w:val="-6"/>
                <w:sz w:val="20"/>
              </w:rPr>
              <w:t> </w:t>
            </w:r>
            <w:r>
              <w:rPr>
                <w:color w:val="D2232A"/>
                <w:sz w:val="20"/>
              </w:rPr>
              <w:t>tagane</w:t>
            </w:r>
            <w:r>
              <w:rPr>
                <w:color w:val="D2232A"/>
                <w:spacing w:val="-5"/>
                <w:sz w:val="20"/>
              </w:rPr>
              <w:t> </w:t>
            </w:r>
            <w:r>
              <w:rPr>
                <w:color w:val="D2232A"/>
                <w:sz w:val="20"/>
              </w:rPr>
              <w:t>era</w:t>
            </w:r>
            <w:r>
              <w:rPr>
                <w:color w:val="D2232A"/>
                <w:spacing w:val="-6"/>
                <w:sz w:val="20"/>
              </w:rPr>
              <w:t> </w:t>
            </w:r>
            <w:r>
              <w:rPr>
                <w:color w:val="D2232A"/>
                <w:sz w:val="20"/>
              </w:rPr>
              <w:t>tu</w:t>
            </w:r>
            <w:r>
              <w:rPr>
                <w:color w:val="D2232A"/>
                <w:spacing w:val="-5"/>
                <w:sz w:val="20"/>
              </w:rPr>
              <w:t> </w:t>
            </w:r>
            <w:r>
              <w:rPr>
                <w:color w:val="D2232A"/>
                <w:sz w:val="20"/>
              </w:rPr>
              <w:t>vakarau</w:t>
            </w:r>
            <w:r>
              <w:rPr>
                <w:color w:val="D2232A"/>
                <w:spacing w:val="-5"/>
                <w:sz w:val="20"/>
              </w:rPr>
              <w:t> </w:t>
            </w:r>
            <w:r>
              <w:rPr>
                <w:color w:val="D2232A"/>
                <w:sz w:val="20"/>
              </w:rPr>
              <w:t>tu</w:t>
            </w:r>
            <w:r>
              <w:rPr>
                <w:color w:val="D2232A"/>
                <w:spacing w:val="-5"/>
                <w:sz w:val="20"/>
              </w:rPr>
              <w:t> </w:t>
            </w:r>
            <w:r>
              <w:rPr>
                <w:color w:val="D2232A"/>
                <w:sz w:val="20"/>
              </w:rPr>
              <w:t>ga</w:t>
            </w:r>
            <w:r>
              <w:rPr>
                <w:color w:val="D2232A"/>
                <w:spacing w:val="-6"/>
                <w:sz w:val="20"/>
              </w:rPr>
              <w:t> </w:t>
            </w:r>
            <w:r>
              <w:rPr>
                <w:color w:val="D2232A"/>
                <w:sz w:val="20"/>
              </w:rPr>
              <w:t>mera</w:t>
            </w:r>
            <w:r>
              <w:rPr>
                <w:color w:val="D2232A"/>
                <w:spacing w:val="-5"/>
                <w:sz w:val="20"/>
              </w:rPr>
              <w:t> </w:t>
            </w:r>
            <w:r>
              <w:rPr>
                <w:color w:val="D2232A"/>
                <w:sz w:val="20"/>
              </w:rPr>
              <w:t>veidauci; </w:t>
            </w:r>
            <w:r>
              <w:rPr>
                <w:color w:val="00AEEF"/>
                <w:sz w:val="20"/>
              </w:rPr>
              <w:t>Admi long sab time ready re sex kare ke liya</w:t>
            </w:r>
          </w:p>
        </w:tc>
        <w:tc>
          <w:tcPr>
            <w:tcW w:w="865" w:type="dxa"/>
          </w:tcPr>
          <w:p>
            <w:pPr>
              <w:pStyle w:val="TableParagraph"/>
              <w:rPr>
                <w:rFonts w:ascii="Times New Roman"/>
                <w:sz w:val="18"/>
              </w:rPr>
            </w:pPr>
          </w:p>
        </w:tc>
        <w:tc>
          <w:tcPr>
            <w:tcW w:w="744" w:type="dxa"/>
          </w:tcPr>
          <w:p>
            <w:pPr>
              <w:pStyle w:val="TableParagraph"/>
              <w:rPr>
                <w:rFonts w:ascii="Times New Roman"/>
                <w:sz w:val="18"/>
              </w:rPr>
            </w:pPr>
          </w:p>
        </w:tc>
        <w:tc>
          <w:tcPr>
            <w:tcW w:w="1033" w:type="dxa"/>
          </w:tcPr>
          <w:p>
            <w:pPr>
              <w:pStyle w:val="TableParagraph"/>
              <w:rPr>
                <w:rFonts w:ascii="Times New Roman"/>
                <w:sz w:val="18"/>
              </w:rPr>
            </w:pPr>
          </w:p>
        </w:tc>
      </w:tr>
      <w:tr>
        <w:trPr>
          <w:trHeight w:val="1485" w:hRule="atLeast"/>
        </w:trPr>
        <w:tc>
          <w:tcPr>
            <w:tcW w:w="7069" w:type="dxa"/>
          </w:tcPr>
          <w:p>
            <w:pPr>
              <w:pStyle w:val="TableParagraph"/>
              <w:spacing w:line="501" w:lineRule="auto" w:before="28"/>
              <w:ind w:left="80" w:right="1841"/>
              <w:rPr>
                <w:sz w:val="20"/>
              </w:rPr>
            </w:pPr>
            <w:r>
              <w:rPr>
                <w:sz w:val="20"/>
              </w:rPr>
              <w:t>10.There</w:t>
            </w:r>
            <w:r>
              <w:rPr>
                <w:spacing w:val="-5"/>
                <w:sz w:val="20"/>
              </w:rPr>
              <w:t> </w:t>
            </w:r>
            <w:r>
              <w:rPr>
                <w:sz w:val="20"/>
              </w:rPr>
              <w:t>are</w:t>
            </w:r>
            <w:r>
              <w:rPr>
                <w:spacing w:val="-5"/>
                <w:sz w:val="20"/>
              </w:rPr>
              <w:t> </w:t>
            </w:r>
            <w:r>
              <w:rPr>
                <w:sz w:val="20"/>
              </w:rPr>
              <w:t>times</w:t>
            </w:r>
            <w:r>
              <w:rPr>
                <w:spacing w:val="-4"/>
                <w:sz w:val="20"/>
              </w:rPr>
              <w:t> </w:t>
            </w:r>
            <w:r>
              <w:rPr>
                <w:sz w:val="20"/>
              </w:rPr>
              <w:t>when</w:t>
            </w:r>
            <w:r>
              <w:rPr>
                <w:spacing w:val="-5"/>
                <w:sz w:val="20"/>
              </w:rPr>
              <w:t> </w:t>
            </w:r>
            <w:r>
              <w:rPr>
                <w:sz w:val="20"/>
              </w:rPr>
              <w:t>a</w:t>
            </w:r>
            <w:r>
              <w:rPr>
                <w:spacing w:val="-5"/>
                <w:sz w:val="20"/>
              </w:rPr>
              <w:t> </w:t>
            </w:r>
            <w:r>
              <w:rPr>
                <w:sz w:val="20"/>
              </w:rPr>
              <w:t>woman</w:t>
            </w:r>
            <w:r>
              <w:rPr>
                <w:spacing w:val="-5"/>
                <w:sz w:val="20"/>
              </w:rPr>
              <w:t> </w:t>
            </w:r>
            <w:r>
              <w:rPr>
                <w:sz w:val="20"/>
              </w:rPr>
              <w:t>deserves</w:t>
            </w:r>
            <w:r>
              <w:rPr>
                <w:spacing w:val="-5"/>
                <w:sz w:val="20"/>
              </w:rPr>
              <w:t> </w:t>
            </w:r>
            <w:r>
              <w:rPr>
                <w:sz w:val="20"/>
              </w:rPr>
              <w:t>to</w:t>
            </w:r>
            <w:r>
              <w:rPr>
                <w:spacing w:val="-4"/>
                <w:sz w:val="20"/>
              </w:rPr>
              <w:t> </w:t>
            </w:r>
            <w:r>
              <w:rPr>
                <w:sz w:val="20"/>
              </w:rPr>
              <w:t>be</w:t>
            </w:r>
            <w:r>
              <w:rPr>
                <w:spacing w:val="-5"/>
                <w:sz w:val="20"/>
              </w:rPr>
              <w:t> </w:t>
            </w:r>
            <w:r>
              <w:rPr>
                <w:sz w:val="20"/>
              </w:rPr>
              <w:t>beaten </w:t>
            </w:r>
            <w:r>
              <w:rPr>
                <w:color w:val="D2232A"/>
                <w:sz w:val="20"/>
              </w:rPr>
              <w:t>Eso na gauna esa dau rauta mera moku na yalewa;</w:t>
            </w:r>
          </w:p>
          <w:p>
            <w:pPr>
              <w:pStyle w:val="TableParagraph"/>
              <w:spacing w:line="229" w:lineRule="exact"/>
              <w:ind w:left="80"/>
              <w:rPr>
                <w:sz w:val="20"/>
              </w:rPr>
            </w:pPr>
            <w:r>
              <w:rPr>
                <w:color w:val="00AEEF"/>
                <w:sz w:val="20"/>
              </w:rPr>
              <w:t>Kabhi</w:t>
            </w:r>
            <w:r>
              <w:rPr>
                <w:color w:val="00AEEF"/>
                <w:spacing w:val="-4"/>
                <w:sz w:val="20"/>
              </w:rPr>
              <w:t> </w:t>
            </w:r>
            <w:r>
              <w:rPr>
                <w:color w:val="00AEEF"/>
                <w:sz w:val="20"/>
              </w:rPr>
              <w:t>kabhi</w:t>
            </w:r>
            <w:r>
              <w:rPr>
                <w:color w:val="00AEEF"/>
                <w:spacing w:val="-2"/>
                <w:sz w:val="20"/>
              </w:rPr>
              <w:t> </w:t>
            </w:r>
            <w:r>
              <w:rPr>
                <w:color w:val="00AEEF"/>
                <w:sz w:val="20"/>
              </w:rPr>
              <w:t>aurat</w:t>
            </w:r>
            <w:r>
              <w:rPr>
                <w:color w:val="00AEEF"/>
                <w:spacing w:val="-3"/>
                <w:sz w:val="20"/>
              </w:rPr>
              <w:t> </w:t>
            </w:r>
            <w:r>
              <w:rPr>
                <w:color w:val="00AEEF"/>
                <w:sz w:val="20"/>
              </w:rPr>
              <w:t>long</w:t>
            </w:r>
            <w:r>
              <w:rPr>
                <w:color w:val="00AEEF"/>
                <w:spacing w:val="-2"/>
                <w:sz w:val="20"/>
              </w:rPr>
              <w:t> </w:t>
            </w:r>
            <w:r>
              <w:rPr>
                <w:color w:val="00AEEF"/>
                <w:sz w:val="20"/>
              </w:rPr>
              <w:t>ke</w:t>
            </w:r>
            <w:r>
              <w:rPr>
                <w:color w:val="00AEEF"/>
                <w:spacing w:val="-2"/>
                <w:sz w:val="20"/>
              </w:rPr>
              <w:t> </w:t>
            </w:r>
            <w:r>
              <w:rPr>
                <w:color w:val="00AEEF"/>
                <w:sz w:val="20"/>
              </w:rPr>
              <w:t>chahi</w:t>
            </w:r>
            <w:r>
              <w:rPr>
                <w:color w:val="00AEEF"/>
                <w:spacing w:val="-2"/>
                <w:sz w:val="20"/>
              </w:rPr>
              <w:t> </w:t>
            </w:r>
            <w:r>
              <w:rPr>
                <w:color w:val="00AEEF"/>
                <w:sz w:val="20"/>
              </w:rPr>
              <w:t>hai</w:t>
            </w:r>
            <w:r>
              <w:rPr>
                <w:color w:val="00AEEF"/>
                <w:spacing w:val="-2"/>
                <w:sz w:val="20"/>
              </w:rPr>
              <w:t> </w:t>
            </w:r>
            <w:r>
              <w:rPr>
                <w:color w:val="00AEEF"/>
                <w:sz w:val="20"/>
              </w:rPr>
              <w:t>maar</w:t>
            </w:r>
            <w:r>
              <w:rPr>
                <w:color w:val="00AEEF"/>
                <w:spacing w:val="-2"/>
                <w:sz w:val="20"/>
              </w:rPr>
              <w:t> </w:t>
            </w:r>
            <w:r>
              <w:rPr>
                <w:color w:val="00AEEF"/>
                <w:sz w:val="20"/>
              </w:rPr>
              <w:t>lago</w:t>
            </w:r>
            <w:r>
              <w:rPr>
                <w:color w:val="00AEEF"/>
                <w:spacing w:val="-3"/>
                <w:sz w:val="20"/>
              </w:rPr>
              <w:t> </w:t>
            </w:r>
            <w:r>
              <w:rPr>
                <w:color w:val="00AEEF"/>
                <w:sz w:val="20"/>
              </w:rPr>
              <w:t>because</w:t>
            </w:r>
            <w:r>
              <w:rPr>
                <w:color w:val="00AEEF"/>
                <w:spacing w:val="-2"/>
                <w:sz w:val="20"/>
              </w:rPr>
              <w:t> </w:t>
            </w:r>
            <w:r>
              <w:rPr>
                <w:color w:val="00AEEF"/>
                <w:sz w:val="20"/>
              </w:rPr>
              <w:t>oo</w:t>
            </w:r>
            <w:r>
              <w:rPr>
                <w:color w:val="00AEEF"/>
                <w:spacing w:val="-3"/>
                <w:sz w:val="20"/>
              </w:rPr>
              <w:t> </w:t>
            </w:r>
            <w:r>
              <w:rPr>
                <w:color w:val="00AEEF"/>
                <w:sz w:val="20"/>
              </w:rPr>
              <w:t>long</w:t>
            </w:r>
            <w:r>
              <w:rPr>
                <w:color w:val="00AEEF"/>
                <w:spacing w:val="-3"/>
                <w:sz w:val="20"/>
              </w:rPr>
              <w:t> </w:t>
            </w:r>
            <w:r>
              <w:rPr>
                <w:color w:val="00AEEF"/>
                <w:sz w:val="20"/>
              </w:rPr>
              <w:t>maar</w:t>
            </w:r>
            <w:r>
              <w:rPr>
                <w:color w:val="00AEEF"/>
                <w:spacing w:val="-1"/>
                <w:sz w:val="20"/>
              </w:rPr>
              <w:t> </w:t>
            </w:r>
            <w:r>
              <w:rPr>
                <w:color w:val="00AEEF"/>
                <w:spacing w:val="-2"/>
                <w:sz w:val="20"/>
              </w:rPr>
              <w:t>khaaye</w:t>
            </w:r>
          </w:p>
          <w:p>
            <w:pPr>
              <w:pStyle w:val="TableParagraph"/>
              <w:spacing w:before="10"/>
              <w:ind w:left="80"/>
              <w:rPr>
                <w:sz w:val="20"/>
              </w:rPr>
            </w:pPr>
            <w:r>
              <w:rPr>
                <w:color w:val="00AEEF"/>
                <w:sz w:val="20"/>
              </w:rPr>
              <w:t>ala</w:t>
            </w:r>
            <w:r>
              <w:rPr>
                <w:color w:val="00AEEF"/>
                <w:spacing w:val="-2"/>
                <w:sz w:val="20"/>
              </w:rPr>
              <w:t> </w:t>
            </w:r>
            <w:r>
              <w:rPr>
                <w:color w:val="00AEEF"/>
                <w:sz w:val="20"/>
              </w:rPr>
              <w:t>kaam</w:t>
            </w:r>
            <w:r>
              <w:rPr>
                <w:color w:val="00AEEF"/>
                <w:spacing w:val="-1"/>
                <w:sz w:val="20"/>
              </w:rPr>
              <w:t> </w:t>
            </w:r>
            <w:r>
              <w:rPr>
                <w:color w:val="00AEEF"/>
                <w:sz w:val="20"/>
              </w:rPr>
              <w:t>kare </w:t>
            </w:r>
            <w:r>
              <w:rPr>
                <w:color w:val="00AEEF"/>
                <w:spacing w:val="-5"/>
                <w:sz w:val="20"/>
              </w:rPr>
              <w:t>hai</w:t>
            </w:r>
          </w:p>
        </w:tc>
        <w:tc>
          <w:tcPr>
            <w:tcW w:w="865" w:type="dxa"/>
          </w:tcPr>
          <w:p>
            <w:pPr>
              <w:pStyle w:val="TableParagraph"/>
              <w:rPr>
                <w:rFonts w:ascii="Times New Roman"/>
                <w:sz w:val="18"/>
              </w:rPr>
            </w:pPr>
          </w:p>
        </w:tc>
        <w:tc>
          <w:tcPr>
            <w:tcW w:w="744" w:type="dxa"/>
          </w:tcPr>
          <w:p>
            <w:pPr>
              <w:pStyle w:val="TableParagraph"/>
              <w:rPr>
                <w:rFonts w:ascii="Times New Roman"/>
                <w:sz w:val="18"/>
              </w:rPr>
            </w:pPr>
          </w:p>
        </w:tc>
        <w:tc>
          <w:tcPr>
            <w:tcW w:w="1033" w:type="dxa"/>
          </w:tcPr>
          <w:p>
            <w:pPr>
              <w:pStyle w:val="TableParagraph"/>
              <w:rPr>
                <w:rFonts w:ascii="Times New Roman"/>
                <w:sz w:val="18"/>
              </w:rPr>
            </w:pPr>
          </w:p>
        </w:tc>
      </w:tr>
      <w:tr>
        <w:trPr>
          <w:trHeight w:val="1725" w:hRule="atLeast"/>
        </w:trPr>
        <w:tc>
          <w:tcPr>
            <w:tcW w:w="7069" w:type="dxa"/>
          </w:tcPr>
          <w:p>
            <w:pPr>
              <w:pStyle w:val="TableParagraph"/>
              <w:spacing w:before="28"/>
              <w:ind w:left="80"/>
              <w:rPr>
                <w:sz w:val="20"/>
              </w:rPr>
            </w:pPr>
            <w:r>
              <w:rPr>
                <w:sz w:val="20"/>
              </w:rPr>
              <w:t>11.A</w:t>
            </w:r>
            <w:r>
              <w:rPr>
                <w:spacing w:val="-14"/>
                <w:sz w:val="20"/>
              </w:rPr>
              <w:t> </w:t>
            </w:r>
            <w:r>
              <w:rPr>
                <w:sz w:val="20"/>
              </w:rPr>
              <w:t>man</w:t>
            </w:r>
            <w:r>
              <w:rPr>
                <w:spacing w:val="-7"/>
                <w:sz w:val="20"/>
              </w:rPr>
              <w:t> </w:t>
            </w:r>
            <w:r>
              <w:rPr>
                <w:sz w:val="20"/>
              </w:rPr>
              <w:t>needs</w:t>
            </w:r>
            <w:r>
              <w:rPr>
                <w:spacing w:val="-6"/>
                <w:sz w:val="20"/>
              </w:rPr>
              <w:t> </w:t>
            </w:r>
            <w:r>
              <w:rPr>
                <w:sz w:val="20"/>
              </w:rPr>
              <w:t>other</w:t>
            </w:r>
            <w:r>
              <w:rPr>
                <w:spacing w:val="-5"/>
                <w:sz w:val="20"/>
              </w:rPr>
              <w:t> </w:t>
            </w:r>
            <w:r>
              <w:rPr>
                <w:sz w:val="20"/>
              </w:rPr>
              <w:t>women,</w:t>
            </w:r>
            <w:r>
              <w:rPr>
                <w:spacing w:val="-6"/>
                <w:sz w:val="20"/>
              </w:rPr>
              <w:t> </w:t>
            </w:r>
            <w:r>
              <w:rPr>
                <w:sz w:val="20"/>
              </w:rPr>
              <w:t>even</w:t>
            </w:r>
            <w:r>
              <w:rPr>
                <w:spacing w:val="-6"/>
                <w:sz w:val="20"/>
              </w:rPr>
              <w:t> </w:t>
            </w:r>
            <w:r>
              <w:rPr>
                <w:sz w:val="20"/>
              </w:rPr>
              <w:t>if</w:t>
            </w:r>
            <w:r>
              <w:rPr>
                <w:spacing w:val="-5"/>
                <w:sz w:val="20"/>
              </w:rPr>
              <w:t> </w:t>
            </w:r>
            <w:r>
              <w:rPr>
                <w:sz w:val="20"/>
              </w:rPr>
              <w:t>things</w:t>
            </w:r>
            <w:r>
              <w:rPr>
                <w:spacing w:val="-5"/>
                <w:sz w:val="20"/>
              </w:rPr>
              <w:t> </w:t>
            </w:r>
            <w:r>
              <w:rPr>
                <w:sz w:val="20"/>
              </w:rPr>
              <w:t>with</w:t>
            </w:r>
            <w:r>
              <w:rPr>
                <w:spacing w:val="-6"/>
                <w:sz w:val="20"/>
              </w:rPr>
              <w:t> </w:t>
            </w:r>
            <w:r>
              <w:rPr>
                <w:sz w:val="20"/>
              </w:rPr>
              <w:t>his</w:t>
            </w:r>
            <w:r>
              <w:rPr>
                <w:spacing w:val="-5"/>
                <w:sz w:val="20"/>
              </w:rPr>
              <w:t> </w:t>
            </w:r>
            <w:r>
              <w:rPr>
                <w:sz w:val="20"/>
              </w:rPr>
              <w:t>wife/girlfriend</w:t>
            </w:r>
            <w:r>
              <w:rPr>
                <w:spacing w:val="-6"/>
                <w:sz w:val="20"/>
              </w:rPr>
              <w:t> </w:t>
            </w:r>
            <w:r>
              <w:rPr>
                <w:sz w:val="20"/>
              </w:rPr>
              <w:t>are</w:t>
            </w:r>
            <w:r>
              <w:rPr>
                <w:spacing w:val="-5"/>
                <w:sz w:val="20"/>
              </w:rPr>
              <w:t> ﬁne</w:t>
            </w:r>
          </w:p>
          <w:p>
            <w:pPr>
              <w:pStyle w:val="TableParagraph"/>
              <w:spacing w:before="8"/>
              <w:rPr>
                <w:sz w:val="21"/>
              </w:rPr>
            </w:pPr>
          </w:p>
          <w:p>
            <w:pPr>
              <w:pStyle w:val="TableParagraph"/>
              <w:spacing w:line="249" w:lineRule="auto"/>
              <w:ind w:left="80"/>
              <w:rPr>
                <w:sz w:val="20"/>
              </w:rPr>
            </w:pPr>
            <w:r>
              <w:rPr>
                <w:color w:val="D2232A"/>
                <w:sz w:val="20"/>
              </w:rPr>
              <w:t>E</w:t>
            </w:r>
            <w:r>
              <w:rPr>
                <w:color w:val="D2232A"/>
                <w:spacing w:val="-2"/>
                <w:sz w:val="20"/>
              </w:rPr>
              <w:t> </w:t>
            </w:r>
            <w:r>
              <w:rPr>
                <w:color w:val="D2232A"/>
                <w:sz w:val="20"/>
              </w:rPr>
              <w:t>rawa</w:t>
            </w:r>
            <w:r>
              <w:rPr>
                <w:color w:val="D2232A"/>
                <w:spacing w:val="-2"/>
                <w:sz w:val="20"/>
              </w:rPr>
              <w:t> </w:t>
            </w:r>
            <w:r>
              <w:rPr>
                <w:color w:val="D2232A"/>
                <w:sz w:val="20"/>
              </w:rPr>
              <w:t>vua</w:t>
            </w:r>
            <w:r>
              <w:rPr>
                <w:color w:val="D2232A"/>
                <w:spacing w:val="-2"/>
                <w:sz w:val="20"/>
              </w:rPr>
              <w:t> </w:t>
            </w:r>
            <w:r>
              <w:rPr>
                <w:color w:val="D2232A"/>
                <w:sz w:val="20"/>
              </w:rPr>
              <w:t>na</w:t>
            </w:r>
            <w:r>
              <w:rPr>
                <w:color w:val="D2232A"/>
                <w:spacing w:val="-3"/>
                <w:sz w:val="20"/>
              </w:rPr>
              <w:t> </w:t>
            </w:r>
            <w:r>
              <w:rPr>
                <w:color w:val="D2232A"/>
                <w:sz w:val="20"/>
              </w:rPr>
              <w:t>tagane</w:t>
            </w:r>
            <w:r>
              <w:rPr>
                <w:color w:val="D2232A"/>
                <w:spacing w:val="-2"/>
                <w:sz w:val="20"/>
              </w:rPr>
              <w:t> </w:t>
            </w:r>
            <w:r>
              <w:rPr>
                <w:color w:val="D2232A"/>
                <w:sz w:val="20"/>
              </w:rPr>
              <w:t>me</w:t>
            </w:r>
            <w:r>
              <w:rPr>
                <w:color w:val="D2232A"/>
                <w:spacing w:val="-2"/>
                <w:sz w:val="20"/>
              </w:rPr>
              <w:t> </w:t>
            </w:r>
            <w:r>
              <w:rPr>
                <w:color w:val="D2232A"/>
                <w:sz w:val="20"/>
              </w:rPr>
              <w:t>vinakati</w:t>
            </w:r>
            <w:r>
              <w:rPr>
                <w:color w:val="D2232A"/>
                <w:spacing w:val="-2"/>
                <w:sz w:val="20"/>
              </w:rPr>
              <w:t> </w:t>
            </w:r>
            <w:r>
              <w:rPr>
                <w:color w:val="D2232A"/>
                <w:sz w:val="20"/>
              </w:rPr>
              <w:t>ira</w:t>
            </w:r>
            <w:r>
              <w:rPr>
                <w:color w:val="D2232A"/>
                <w:spacing w:val="-3"/>
                <w:sz w:val="20"/>
              </w:rPr>
              <w:t> </w:t>
            </w:r>
            <w:r>
              <w:rPr>
                <w:color w:val="D2232A"/>
                <w:sz w:val="20"/>
              </w:rPr>
              <w:t>na</w:t>
            </w:r>
            <w:r>
              <w:rPr>
                <w:color w:val="D2232A"/>
                <w:spacing w:val="-3"/>
                <w:sz w:val="20"/>
              </w:rPr>
              <w:t> </w:t>
            </w:r>
            <w:r>
              <w:rPr>
                <w:color w:val="D2232A"/>
                <w:sz w:val="20"/>
              </w:rPr>
              <w:t>yalewa</w:t>
            </w:r>
            <w:r>
              <w:rPr>
                <w:color w:val="D2232A"/>
                <w:spacing w:val="-2"/>
                <w:sz w:val="20"/>
              </w:rPr>
              <w:t> </w:t>
            </w:r>
            <w:r>
              <w:rPr>
                <w:color w:val="D2232A"/>
                <w:sz w:val="20"/>
              </w:rPr>
              <w:t>tale</w:t>
            </w:r>
            <w:r>
              <w:rPr>
                <w:color w:val="D2232A"/>
                <w:spacing w:val="-2"/>
                <w:sz w:val="20"/>
              </w:rPr>
              <w:t> </w:t>
            </w:r>
            <w:r>
              <w:rPr>
                <w:color w:val="D2232A"/>
                <w:sz w:val="20"/>
              </w:rPr>
              <w:t>eso,</w:t>
            </w:r>
            <w:r>
              <w:rPr>
                <w:color w:val="D2232A"/>
                <w:spacing w:val="-3"/>
                <w:sz w:val="20"/>
              </w:rPr>
              <w:t> </w:t>
            </w:r>
            <w:r>
              <w:rPr>
                <w:color w:val="D2232A"/>
                <w:sz w:val="20"/>
              </w:rPr>
              <w:t>dina</w:t>
            </w:r>
            <w:r>
              <w:rPr>
                <w:color w:val="D2232A"/>
                <w:spacing w:val="-3"/>
                <w:sz w:val="20"/>
              </w:rPr>
              <w:t> </w:t>
            </w:r>
            <w:r>
              <w:rPr>
                <w:color w:val="D2232A"/>
                <w:sz w:val="20"/>
              </w:rPr>
              <w:t>ga</w:t>
            </w:r>
            <w:r>
              <w:rPr>
                <w:color w:val="D2232A"/>
                <w:spacing w:val="-3"/>
                <w:sz w:val="20"/>
              </w:rPr>
              <w:t> </w:t>
            </w:r>
            <w:r>
              <w:rPr>
                <w:color w:val="D2232A"/>
                <w:sz w:val="20"/>
              </w:rPr>
              <w:t>ni</w:t>
            </w:r>
            <w:r>
              <w:rPr>
                <w:color w:val="D2232A"/>
                <w:spacing w:val="-3"/>
                <w:sz w:val="20"/>
              </w:rPr>
              <w:t> </w:t>
            </w:r>
            <w:r>
              <w:rPr>
                <w:color w:val="D2232A"/>
                <w:sz w:val="20"/>
              </w:rPr>
              <w:t>vinaka</w:t>
            </w:r>
            <w:r>
              <w:rPr>
                <w:color w:val="D2232A"/>
                <w:spacing w:val="-2"/>
                <w:sz w:val="20"/>
              </w:rPr>
              <w:t> </w:t>
            </w:r>
            <w:r>
              <w:rPr>
                <w:color w:val="D2232A"/>
                <w:sz w:val="20"/>
              </w:rPr>
              <w:t>tu na veimaliwai kei watina;</w:t>
            </w:r>
          </w:p>
          <w:p>
            <w:pPr>
              <w:pStyle w:val="TableParagraph"/>
              <w:spacing w:before="2"/>
              <w:rPr>
                <w:sz w:val="20"/>
              </w:rPr>
            </w:pPr>
          </w:p>
          <w:p>
            <w:pPr>
              <w:pStyle w:val="TableParagraph"/>
              <w:spacing w:line="240" w:lineRule="atLeast"/>
              <w:ind w:left="80"/>
              <w:rPr>
                <w:sz w:val="20"/>
              </w:rPr>
            </w:pPr>
            <w:r>
              <w:rPr>
                <w:color w:val="00AEEF"/>
                <w:sz w:val="20"/>
              </w:rPr>
              <w:t>Chahay</w:t>
            </w:r>
            <w:r>
              <w:rPr>
                <w:color w:val="00AEEF"/>
                <w:spacing w:val="-5"/>
                <w:sz w:val="20"/>
              </w:rPr>
              <w:t> </w:t>
            </w:r>
            <w:r>
              <w:rPr>
                <w:color w:val="00AEEF"/>
                <w:sz w:val="20"/>
              </w:rPr>
              <w:t>aurat</w:t>
            </w:r>
            <w:r>
              <w:rPr>
                <w:color w:val="00AEEF"/>
                <w:spacing w:val="-5"/>
                <w:sz w:val="20"/>
              </w:rPr>
              <w:t> </w:t>
            </w:r>
            <w:r>
              <w:rPr>
                <w:color w:val="00AEEF"/>
                <w:sz w:val="20"/>
              </w:rPr>
              <w:t>ya</w:t>
            </w:r>
            <w:r>
              <w:rPr>
                <w:color w:val="00AEEF"/>
                <w:spacing w:val="-4"/>
                <w:sz w:val="20"/>
              </w:rPr>
              <w:t> </w:t>
            </w:r>
            <w:r>
              <w:rPr>
                <w:color w:val="00AEEF"/>
                <w:sz w:val="20"/>
              </w:rPr>
              <w:t>girlfriend</w:t>
            </w:r>
            <w:r>
              <w:rPr>
                <w:color w:val="00AEEF"/>
                <w:spacing w:val="-5"/>
                <w:sz w:val="20"/>
              </w:rPr>
              <w:t> </w:t>
            </w:r>
            <w:r>
              <w:rPr>
                <w:color w:val="00AEEF"/>
                <w:sz w:val="20"/>
              </w:rPr>
              <w:t>ke</w:t>
            </w:r>
            <w:r>
              <w:rPr>
                <w:color w:val="00AEEF"/>
                <w:spacing w:val="-4"/>
                <w:sz w:val="20"/>
              </w:rPr>
              <w:t> </w:t>
            </w:r>
            <w:r>
              <w:rPr>
                <w:color w:val="00AEEF"/>
                <w:sz w:val="20"/>
              </w:rPr>
              <w:t>sange</w:t>
            </w:r>
            <w:r>
              <w:rPr>
                <w:color w:val="00AEEF"/>
                <w:spacing w:val="-4"/>
                <w:sz w:val="20"/>
              </w:rPr>
              <w:t> </w:t>
            </w:r>
            <w:r>
              <w:rPr>
                <w:color w:val="00AEEF"/>
                <w:sz w:val="20"/>
              </w:rPr>
              <w:t>sab</w:t>
            </w:r>
            <w:r>
              <w:rPr>
                <w:color w:val="00AEEF"/>
                <w:spacing w:val="-4"/>
                <w:sz w:val="20"/>
              </w:rPr>
              <w:t> </w:t>
            </w:r>
            <w:r>
              <w:rPr>
                <w:color w:val="00AEEF"/>
                <w:sz w:val="20"/>
              </w:rPr>
              <w:t>cheez</w:t>
            </w:r>
            <w:r>
              <w:rPr>
                <w:color w:val="00AEEF"/>
                <w:spacing w:val="-4"/>
                <w:sz w:val="20"/>
              </w:rPr>
              <w:t> </w:t>
            </w:r>
            <w:r>
              <w:rPr>
                <w:color w:val="00AEEF"/>
                <w:sz w:val="20"/>
              </w:rPr>
              <w:t>right</w:t>
            </w:r>
            <w:r>
              <w:rPr>
                <w:color w:val="00AEEF"/>
                <w:spacing w:val="-4"/>
                <w:sz w:val="20"/>
              </w:rPr>
              <w:t> </w:t>
            </w:r>
            <w:r>
              <w:rPr>
                <w:color w:val="00AEEF"/>
                <w:sz w:val="20"/>
              </w:rPr>
              <w:t>hay,</w:t>
            </w:r>
            <w:r>
              <w:rPr>
                <w:color w:val="00AEEF"/>
                <w:spacing w:val="-4"/>
                <w:sz w:val="20"/>
              </w:rPr>
              <w:t> </w:t>
            </w:r>
            <w:r>
              <w:rPr>
                <w:color w:val="00AEEF"/>
                <w:sz w:val="20"/>
              </w:rPr>
              <w:t>phir</w:t>
            </w:r>
            <w:r>
              <w:rPr>
                <w:color w:val="00AEEF"/>
                <w:spacing w:val="-5"/>
                <w:sz w:val="20"/>
              </w:rPr>
              <w:t> </w:t>
            </w:r>
            <w:r>
              <w:rPr>
                <w:color w:val="00AEEF"/>
                <w:sz w:val="20"/>
              </w:rPr>
              <w:t>bhi</w:t>
            </w:r>
            <w:r>
              <w:rPr>
                <w:color w:val="00AEEF"/>
                <w:spacing w:val="-5"/>
                <w:sz w:val="20"/>
              </w:rPr>
              <w:t> </w:t>
            </w:r>
            <w:r>
              <w:rPr>
                <w:color w:val="00AEEF"/>
                <w:sz w:val="20"/>
              </w:rPr>
              <w:t>admi</w:t>
            </w:r>
            <w:r>
              <w:rPr>
                <w:color w:val="00AEEF"/>
                <w:spacing w:val="-5"/>
                <w:sz w:val="20"/>
              </w:rPr>
              <w:t> </w:t>
            </w:r>
            <w:r>
              <w:rPr>
                <w:color w:val="00AEEF"/>
                <w:sz w:val="20"/>
              </w:rPr>
              <w:t>long dusra aurat long ke pichay sake jaway</w:t>
            </w:r>
          </w:p>
        </w:tc>
        <w:tc>
          <w:tcPr>
            <w:tcW w:w="865" w:type="dxa"/>
          </w:tcPr>
          <w:p>
            <w:pPr>
              <w:pStyle w:val="TableParagraph"/>
              <w:rPr>
                <w:rFonts w:ascii="Times New Roman"/>
                <w:sz w:val="18"/>
              </w:rPr>
            </w:pPr>
          </w:p>
        </w:tc>
        <w:tc>
          <w:tcPr>
            <w:tcW w:w="744" w:type="dxa"/>
          </w:tcPr>
          <w:p>
            <w:pPr>
              <w:pStyle w:val="TableParagraph"/>
              <w:rPr>
                <w:rFonts w:ascii="Times New Roman"/>
                <w:sz w:val="18"/>
              </w:rPr>
            </w:pPr>
          </w:p>
        </w:tc>
        <w:tc>
          <w:tcPr>
            <w:tcW w:w="1033" w:type="dxa"/>
          </w:tcPr>
          <w:p>
            <w:pPr>
              <w:pStyle w:val="TableParagraph"/>
              <w:rPr>
                <w:rFonts w:ascii="Times New Roman"/>
                <w:sz w:val="18"/>
              </w:rPr>
            </w:pPr>
          </w:p>
        </w:tc>
      </w:tr>
      <w:tr>
        <w:trPr>
          <w:trHeight w:val="2205" w:hRule="atLeast"/>
        </w:trPr>
        <w:tc>
          <w:tcPr>
            <w:tcW w:w="7069" w:type="dxa"/>
          </w:tcPr>
          <w:p>
            <w:pPr>
              <w:pStyle w:val="TableParagraph"/>
              <w:spacing w:line="249" w:lineRule="auto" w:before="28"/>
              <w:ind w:left="80" w:right="27"/>
              <w:rPr>
                <w:sz w:val="20"/>
              </w:rPr>
            </w:pPr>
            <w:r>
              <w:rPr>
                <w:sz w:val="20"/>
              </w:rPr>
              <w:t>12.</w:t>
            </w:r>
            <w:r>
              <w:rPr>
                <w:spacing w:val="-3"/>
                <w:sz w:val="20"/>
              </w:rPr>
              <w:t> </w:t>
            </w:r>
            <w:r>
              <w:rPr>
                <w:sz w:val="20"/>
              </w:rPr>
              <w:t>If</w:t>
            </w:r>
            <w:r>
              <w:rPr>
                <w:spacing w:val="-2"/>
                <w:sz w:val="20"/>
              </w:rPr>
              <w:t> </w:t>
            </w:r>
            <w:r>
              <w:rPr>
                <w:sz w:val="20"/>
              </w:rPr>
              <w:t>someone</w:t>
            </w:r>
            <w:r>
              <w:rPr>
                <w:spacing w:val="-2"/>
                <w:sz w:val="20"/>
              </w:rPr>
              <w:t> </w:t>
            </w:r>
            <w:r>
              <w:rPr>
                <w:sz w:val="20"/>
              </w:rPr>
              <w:t>insults</w:t>
            </w:r>
            <w:r>
              <w:rPr>
                <w:spacing w:val="-3"/>
                <w:sz w:val="20"/>
              </w:rPr>
              <w:t> </w:t>
            </w:r>
            <w:r>
              <w:rPr>
                <w:sz w:val="20"/>
              </w:rPr>
              <w:t>a</w:t>
            </w:r>
            <w:r>
              <w:rPr>
                <w:spacing w:val="-3"/>
                <w:sz w:val="20"/>
              </w:rPr>
              <w:t> </w:t>
            </w:r>
            <w:r>
              <w:rPr>
                <w:sz w:val="20"/>
              </w:rPr>
              <w:t>man</w:t>
            </w:r>
            <w:r>
              <w:rPr>
                <w:spacing w:val="-2"/>
                <w:sz w:val="20"/>
              </w:rPr>
              <w:t> </w:t>
            </w:r>
            <w:r>
              <w:rPr>
                <w:sz w:val="20"/>
              </w:rPr>
              <w:t>it</w:t>
            </w:r>
            <w:r>
              <w:rPr>
                <w:spacing w:val="-3"/>
                <w:sz w:val="20"/>
              </w:rPr>
              <w:t> </w:t>
            </w:r>
            <w:r>
              <w:rPr>
                <w:sz w:val="20"/>
              </w:rPr>
              <w:t>is</w:t>
            </w:r>
            <w:r>
              <w:rPr>
                <w:spacing w:val="-3"/>
                <w:sz w:val="20"/>
              </w:rPr>
              <w:t> </w:t>
            </w:r>
            <w:r>
              <w:rPr>
                <w:sz w:val="20"/>
              </w:rPr>
              <w:t>ok</w:t>
            </w:r>
            <w:r>
              <w:rPr>
                <w:spacing w:val="-3"/>
                <w:sz w:val="20"/>
              </w:rPr>
              <w:t> </w:t>
            </w:r>
            <w:r>
              <w:rPr>
                <w:sz w:val="20"/>
              </w:rPr>
              <w:t>for</w:t>
            </w:r>
            <w:r>
              <w:rPr>
                <w:spacing w:val="-2"/>
                <w:sz w:val="20"/>
              </w:rPr>
              <w:t> </w:t>
            </w:r>
            <w:r>
              <w:rPr>
                <w:sz w:val="20"/>
              </w:rPr>
              <w:t>him</w:t>
            </w:r>
            <w:r>
              <w:rPr>
                <w:spacing w:val="-3"/>
                <w:sz w:val="20"/>
              </w:rPr>
              <w:t> </w:t>
            </w:r>
            <w:r>
              <w:rPr>
                <w:sz w:val="20"/>
              </w:rPr>
              <w:t>to</w:t>
            </w:r>
            <w:r>
              <w:rPr>
                <w:spacing w:val="-2"/>
                <w:sz w:val="20"/>
              </w:rPr>
              <w:t> </w:t>
            </w:r>
            <w:r>
              <w:rPr>
                <w:sz w:val="20"/>
              </w:rPr>
              <w:t>defend</w:t>
            </w:r>
            <w:r>
              <w:rPr>
                <w:spacing w:val="-3"/>
                <w:sz w:val="20"/>
              </w:rPr>
              <w:t> </w:t>
            </w:r>
            <w:r>
              <w:rPr>
                <w:sz w:val="20"/>
              </w:rPr>
              <w:t>his</w:t>
            </w:r>
            <w:r>
              <w:rPr>
                <w:spacing w:val="-3"/>
                <w:sz w:val="20"/>
              </w:rPr>
              <w:t> </w:t>
            </w:r>
            <w:r>
              <w:rPr>
                <w:sz w:val="20"/>
              </w:rPr>
              <w:t>reputation</w:t>
            </w:r>
            <w:r>
              <w:rPr>
                <w:spacing w:val="-2"/>
                <w:sz w:val="20"/>
              </w:rPr>
              <w:t> </w:t>
            </w:r>
            <w:r>
              <w:rPr>
                <w:sz w:val="20"/>
              </w:rPr>
              <w:t>with</w:t>
            </w:r>
            <w:r>
              <w:rPr>
                <w:spacing w:val="-3"/>
                <w:sz w:val="20"/>
              </w:rPr>
              <w:t> </w:t>
            </w:r>
            <w:r>
              <w:rPr>
                <w:sz w:val="20"/>
              </w:rPr>
              <w:t>force if he has to</w:t>
            </w:r>
          </w:p>
          <w:p>
            <w:pPr>
              <w:pStyle w:val="TableParagraph"/>
              <w:rPr>
                <w:sz w:val="21"/>
              </w:rPr>
            </w:pPr>
          </w:p>
          <w:p>
            <w:pPr>
              <w:pStyle w:val="TableParagraph"/>
              <w:spacing w:line="249" w:lineRule="auto"/>
              <w:ind w:left="80" w:right="196"/>
              <w:rPr>
                <w:sz w:val="20"/>
              </w:rPr>
            </w:pPr>
            <w:r>
              <w:rPr>
                <w:color w:val="D2232A"/>
                <w:sz w:val="20"/>
              </w:rPr>
              <w:t>Kevaka</w:t>
            </w:r>
            <w:r>
              <w:rPr>
                <w:color w:val="D2232A"/>
                <w:spacing w:val="-3"/>
                <w:sz w:val="20"/>
              </w:rPr>
              <w:t> </w:t>
            </w:r>
            <w:r>
              <w:rPr>
                <w:color w:val="D2232A"/>
                <w:sz w:val="20"/>
              </w:rPr>
              <w:t>au</w:t>
            </w:r>
            <w:r>
              <w:rPr>
                <w:color w:val="D2232A"/>
                <w:spacing w:val="-4"/>
                <w:sz w:val="20"/>
              </w:rPr>
              <w:t> </w:t>
            </w:r>
            <w:r>
              <w:rPr>
                <w:color w:val="D2232A"/>
                <w:sz w:val="20"/>
              </w:rPr>
              <w:t>vosabecitaki</w:t>
            </w:r>
            <w:r>
              <w:rPr>
                <w:color w:val="D2232A"/>
                <w:spacing w:val="-3"/>
                <w:sz w:val="20"/>
              </w:rPr>
              <w:t> </w:t>
            </w:r>
            <w:r>
              <w:rPr>
                <w:color w:val="D2232A"/>
                <w:sz w:val="20"/>
              </w:rPr>
              <w:t>e</w:t>
            </w:r>
            <w:r>
              <w:rPr>
                <w:color w:val="D2232A"/>
                <w:spacing w:val="-4"/>
                <w:sz w:val="20"/>
              </w:rPr>
              <w:t> </w:t>
            </w:r>
            <w:r>
              <w:rPr>
                <w:color w:val="D2232A"/>
                <w:sz w:val="20"/>
              </w:rPr>
              <w:t>dua</w:t>
            </w:r>
            <w:r>
              <w:rPr>
                <w:color w:val="D2232A"/>
                <w:spacing w:val="-4"/>
                <w:sz w:val="20"/>
              </w:rPr>
              <w:t> </w:t>
            </w:r>
            <w:r>
              <w:rPr>
                <w:color w:val="D2232A"/>
                <w:sz w:val="20"/>
              </w:rPr>
              <w:t>na</w:t>
            </w:r>
            <w:r>
              <w:rPr>
                <w:color w:val="D2232A"/>
                <w:spacing w:val="-4"/>
                <w:sz w:val="20"/>
              </w:rPr>
              <w:t> </w:t>
            </w:r>
            <w:r>
              <w:rPr>
                <w:color w:val="D2232A"/>
                <w:sz w:val="20"/>
              </w:rPr>
              <w:t>tagane</w:t>
            </w:r>
            <w:r>
              <w:rPr>
                <w:color w:val="D2232A"/>
                <w:spacing w:val="-3"/>
                <w:sz w:val="20"/>
              </w:rPr>
              <w:t> </w:t>
            </w:r>
            <w:r>
              <w:rPr>
                <w:color w:val="D2232A"/>
                <w:sz w:val="20"/>
              </w:rPr>
              <w:t>mai</w:t>
            </w:r>
            <w:r>
              <w:rPr>
                <w:color w:val="D2232A"/>
                <w:spacing w:val="-3"/>
                <w:sz w:val="20"/>
              </w:rPr>
              <w:t> </w:t>
            </w:r>
            <w:r>
              <w:rPr>
                <w:color w:val="D2232A"/>
                <w:sz w:val="20"/>
              </w:rPr>
              <w:t>vua</w:t>
            </w:r>
            <w:r>
              <w:rPr>
                <w:color w:val="D2232A"/>
                <w:spacing w:val="-3"/>
                <w:sz w:val="20"/>
              </w:rPr>
              <w:t> </w:t>
            </w:r>
            <w:r>
              <w:rPr>
                <w:color w:val="D2232A"/>
                <w:sz w:val="20"/>
              </w:rPr>
              <w:t>edua</w:t>
            </w:r>
            <w:r>
              <w:rPr>
                <w:color w:val="D2232A"/>
                <w:spacing w:val="-4"/>
                <w:sz w:val="20"/>
              </w:rPr>
              <w:t> </w:t>
            </w:r>
            <w:r>
              <w:rPr>
                <w:color w:val="D2232A"/>
                <w:sz w:val="20"/>
              </w:rPr>
              <w:t>tale,</w:t>
            </w:r>
            <w:r>
              <w:rPr>
                <w:color w:val="D2232A"/>
                <w:spacing w:val="-3"/>
                <w:sz w:val="20"/>
              </w:rPr>
              <w:t> </w:t>
            </w:r>
            <w:r>
              <w:rPr>
                <w:color w:val="D2232A"/>
                <w:sz w:val="20"/>
              </w:rPr>
              <w:t>e</w:t>
            </w:r>
            <w:r>
              <w:rPr>
                <w:color w:val="D2232A"/>
                <w:spacing w:val="-4"/>
                <w:sz w:val="20"/>
              </w:rPr>
              <w:t> </w:t>
            </w:r>
            <w:r>
              <w:rPr>
                <w:color w:val="D2232A"/>
                <w:sz w:val="20"/>
              </w:rPr>
              <w:t>dodonu</w:t>
            </w:r>
            <w:r>
              <w:rPr>
                <w:color w:val="D2232A"/>
                <w:spacing w:val="-4"/>
                <w:sz w:val="20"/>
              </w:rPr>
              <w:t> </w:t>
            </w:r>
            <w:r>
              <w:rPr>
                <w:color w:val="D2232A"/>
                <w:sz w:val="20"/>
              </w:rPr>
              <w:t>vua me na vakayagataka na ivakarau kaukauwa me taqomaka kina na kena i </w:t>
            </w:r>
            <w:r>
              <w:rPr>
                <w:color w:val="D2232A"/>
                <w:spacing w:val="-2"/>
                <w:sz w:val="20"/>
              </w:rPr>
              <w:t>rogorogo;</w:t>
            </w:r>
          </w:p>
          <w:p>
            <w:pPr>
              <w:pStyle w:val="TableParagraph"/>
              <w:spacing w:before="2"/>
              <w:rPr>
                <w:sz w:val="20"/>
              </w:rPr>
            </w:pPr>
          </w:p>
          <w:p>
            <w:pPr>
              <w:pStyle w:val="TableParagraph"/>
              <w:spacing w:line="240" w:lineRule="atLeast"/>
              <w:ind w:left="80" w:right="196"/>
              <w:rPr>
                <w:sz w:val="20"/>
              </w:rPr>
            </w:pPr>
            <w:r>
              <w:rPr>
                <w:color w:val="00AEEF"/>
                <w:sz w:val="20"/>
              </w:rPr>
              <w:t>Agar</w:t>
            </w:r>
            <w:r>
              <w:rPr>
                <w:color w:val="00AEEF"/>
                <w:spacing w:val="-2"/>
                <w:sz w:val="20"/>
              </w:rPr>
              <w:t> </w:t>
            </w:r>
            <w:r>
              <w:rPr>
                <w:color w:val="00AEEF"/>
                <w:sz w:val="20"/>
              </w:rPr>
              <w:t>ek</w:t>
            </w:r>
            <w:r>
              <w:rPr>
                <w:color w:val="00AEEF"/>
                <w:spacing w:val="-3"/>
                <w:sz w:val="20"/>
              </w:rPr>
              <w:t> </w:t>
            </w:r>
            <w:r>
              <w:rPr>
                <w:color w:val="00AEEF"/>
                <w:sz w:val="20"/>
              </w:rPr>
              <w:t>admi</w:t>
            </w:r>
            <w:r>
              <w:rPr>
                <w:color w:val="00AEEF"/>
                <w:spacing w:val="-3"/>
                <w:sz w:val="20"/>
              </w:rPr>
              <w:t> </w:t>
            </w:r>
            <w:r>
              <w:rPr>
                <w:color w:val="00AEEF"/>
                <w:sz w:val="20"/>
              </w:rPr>
              <w:t>ke</w:t>
            </w:r>
            <w:r>
              <w:rPr>
                <w:color w:val="00AEEF"/>
                <w:spacing w:val="-2"/>
                <w:sz w:val="20"/>
              </w:rPr>
              <w:t> </w:t>
            </w:r>
            <w:r>
              <w:rPr>
                <w:color w:val="00AEEF"/>
                <w:sz w:val="20"/>
              </w:rPr>
              <w:t>koi</w:t>
            </w:r>
            <w:r>
              <w:rPr>
                <w:color w:val="00AEEF"/>
                <w:spacing w:val="-2"/>
                <w:sz w:val="20"/>
              </w:rPr>
              <w:t> </w:t>
            </w:r>
            <w:r>
              <w:rPr>
                <w:color w:val="00AEEF"/>
                <w:sz w:val="20"/>
              </w:rPr>
              <w:t>bezti</w:t>
            </w:r>
            <w:r>
              <w:rPr>
                <w:color w:val="00AEEF"/>
                <w:spacing w:val="-3"/>
                <w:sz w:val="20"/>
              </w:rPr>
              <w:t> </w:t>
            </w:r>
            <w:r>
              <w:rPr>
                <w:color w:val="00AEEF"/>
                <w:sz w:val="20"/>
              </w:rPr>
              <w:t>kar</w:t>
            </w:r>
            <w:r>
              <w:rPr>
                <w:color w:val="00AEEF"/>
                <w:spacing w:val="-2"/>
                <w:sz w:val="20"/>
              </w:rPr>
              <w:t> </w:t>
            </w:r>
            <w:r>
              <w:rPr>
                <w:color w:val="00AEEF"/>
                <w:sz w:val="20"/>
              </w:rPr>
              <w:t>dees</w:t>
            </w:r>
            <w:r>
              <w:rPr>
                <w:color w:val="00AEEF"/>
                <w:spacing w:val="-3"/>
                <w:sz w:val="20"/>
              </w:rPr>
              <w:t> </w:t>
            </w:r>
            <w:r>
              <w:rPr>
                <w:color w:val="00AEEF"/>
                <w:sz w:val="20"/>
              </w:rPr>
              <w:t>to</w:t>
            </w:r>
            <w:r>
              <w:rPr>
                <w:color w:val="00AEEF"/>
                <w:spacing w:val="-2"/>
                <w:sz w:val="20"/>
              </w:rPr>
              <w:t> </w:t>
            </w:r>
            <w:r>
              <w:rPr>
                <w:color w:val="00AEEF"/>
                <w:sz w:val="20"/>
              </w:rPr>
              <w:t>oo</w:t>
            </w:r>
            <w:r>
              <w:rPr>
                <w:color w:val="00AEEF"/>
                <w:spacing w:val="-3"/>
                <w:sz w:val="20"/>
              </w:rPr>
              <w:t> </w:t>
            </w:r>
            <w:r>
              <w:rPr>
                <w:color w:val="00AEEF"/>
                <w:sz w:val="20"/>
              </w:rPr>
              <w:t>admi</w:t>
            </w:r>
            <w:r>
              <w:rPr>
                <w:color w:val="00AEEF"/>
                <w:spacing w:val="-3"/>
                <w:sz w:val="20"/>
              </w:rPr>
              <w:t> </w:t>
            </w:r>
            <w:r>
              <w:rPr>
                <w:color w:val="00AEEF"/>
                <w:sz w:val="20"/>
              </w:rPr>
              <w:t>ke</w:t>
            </w:r>
            <w:r>
              <w:rPr>
                <w:color w:val="00AEEF"/>
                <w:spacing w:val="-2"/>
                <w:sz w:val="20"/>
              </w:rPr>
              <w:t> </w:t>
            </w:r>
            <w:r>
              <w:rPr>
                <w:color w:val="00AEEF"/>
                <w:sz w:val="20"/>
              </w:rPr>
              <w:t>pura</w:t>
            </w:r>
            <w:r>
              <w:rPr>
                <w:color w:val="00AEEF"/>
                <w:spacing w:val="-3"/>
                <w:sz w:val="20"/>
              </w:rPr>
              <w:t> </w:t>
            </w:r>
            <w:r>
              <w:rPr>
                <w:color w:val="00AEEF"/>
                <w:sz w:val="20"/>
              </w:rPr>
              <w:t>right</w:t>
            </w:r>
            <w:r>
              <w:rPr>
                <w:color w:val="00AEEF"/>
                <w:spacing w:val="-2"/>
                <w:sz w:val="20"/>
              </w:rPr>
              <w:t> </w:t>
            </w:r>
            <w:r>
              <w:rPr>
                <w:color w:val="00AEEF"/>
                <w:sz w:val="20"/>
              </w:rPr>
              <w:t>hai</w:t>
            </w:r>
            <w:r>
              <w:rPr>
                <w:color w:val="00AEEF"/>
                <w:spacing w:val="-3"/>
                <w:sz w:val="20"/>
              </w:rPr>
              <w:t> </w:t>
            </w:r>
            <w:r>
              <w:rPr>
                <w:color w:val="00AEEF"/>
                <w:sz w:val="20"/>
              </w:rPr>
              <w:t>badla</w:t>
            </w:r>
            <w:r>
              <w:rPr>
                <w:color w:val="00AEEF"/>
                <w:spacing w:val="-3"/>
                <w:sz w:val="20"/>
              </w:rPr>
              <w:t> </w:t>
            </w:r>
            <w:r>
              <w:rPr>
                <w:color w:val="00AEEF"/>
                <w:sz w:val="20"/>
              </w:rPr>
              <w:t>mein maro pitto</w:t>
            </w:r>
          </w:p>
        </w:tc>
        <w:tc>
          <w:tcPr>
            <w:tcW w:w="865" w:type="dxa"/>
          </w:tcPr>
          <w:p>
            <w:pPr>
              <w:pStyle w:val="TableParagraph"/>
              <w:rPr>
                <w:rFonts w:ascii="Times New Roman"/>
                <w:sz w:val="18"/>
              </w:rPr>
            </w:pPr>
          </w:p>
        </w:tc>
        <w:tc>
          <w:tcPr>
            <w:tcW w:w="744" w:type="dxa"/>
          </w:tcPr>
          <w:p>
            <w:pPr>
              <w:pStyle w:val="TableParagraph"/>
              <w:rPr>
                <w:rFonts w:ascii="Times New Roman"/>
                <w:sz w:val="18"/>
              </w:rPr>
            </w:pPr>
          </w:p>
        </w:tc>
        <w:tc>
          <w:tcPr>
            <w:tcW w:w="1033" w:type="dxa"/>
          </w:tcPr>
          <w:p>
            <w:pPr>
              <w:pStyle w:val="TableParagraph"/>
              <w:rPr>
                <w:rFonts w:ascii="Times New Roman"/>
                <w:sz w:val="18"/>
              </w:rPr>
            </w:pPr>
          </w:p>
        </w:tc>
      </w:tr>
      <w:tr>
        <w:trPr>
          <w:trHeight w:val="1485" w:hRule="atLeast"/>
        </w:trPr>
        <w:tc>
          <w:tcPr>
            <w:tcW w:w="7069" w:type="dxa"/>
          </w:tcPr>
          <w:p>
            <w:pPr>
              <w:pStyle w:val="TableParagraph"/>
              <w:spacing w:before="28"/>
              <w:ind w:left="80"/>
              <w:rPr>
                <w:sz w:val="20"/>
              </w:rPr>
            </w:pPr>
            <w:r>
              <w:rPr>
                <w:sz w:val="20"/>
              </w:rPr>
              <w:t>13.A</w:t>
            </w:r>
            <w:r>
              <w:rPr>
                <w:spacing w:val="-14"/>
                <w:sz w:val="20"/>
              </w:rPr>
              <w:t> </w:t>
            </w:r>
            <w:r>
              <w:rPr>
                <w:sz w:val="20"/>
              </w:rPr>
              <w:t>woman</w:t>
            </w:r>
            <w:r>
              <w:rPr>
                <w:spacing w:val="-2"/>
                <w:sz w:val="20"/>
              </w:rPr>
              <w:t> </w:t>
            </w:r>
            <w:r>
              <w:rPr>
                <w:sz w:val="20"/>
              </w:rPr>
              <w:t>should</w:t>
            </w:r>
            <w:r>
              <w:rPr>
                <w:spacing w:val="-1"/>
                <w:sz w:val="20"/>
              </w:rPr>
              <w:t> </w:t>
            </w:r>
            <w:r>
              <w:rPr>
                <w:sz w:val="20"/>
              </w:rPr>
              <w:t>tolerate</w:t>
            </w:r>
            <w:r>
              <w:rPr>
                <w:spacing w:val="-1"/>
                <w:sz w:val="20"/>
              </w:rPr>
              <w:t> </w:t>
            </w:r>
            <w:r>
              <w:rPr>
                <w:sz w:val="20"/>
              </w:rPr>
              <w:t>violence</w:t>
            </w:r>
            <w:r>
              <w:rPr>
                <w:spacing w:val="-2"/>
                <w:sz w:val="20"/>
              </w:rPr>
              <w:t> </w:t>
            </w:r>
            <w:r>
              <w:rPr>
                <w:sz w:val="20"/>
              </w:rPr>
              <w:t>in</w:t>
            </w:r>
            <w:r>
              <w:rPr>
                <w:spacing w:val="-2"/>
                <w:sz w:val="20"/>
              </w:rPr>
              <w:t> </w:t>
            </w:r>
            <w:r>
              <w:rPr>
                <w:sz w:val="20"/>
              </w:rPr>
              <w:t>order</w:t>
            </w:r>
            <w:r>
              <w:rPr>
                <w:spacing w:val="-2"/>
                <w:sz w:val="20"/>
              </w:rPr>
              <w:t> </w:t>
            </w:r>
            <w:r>
              <w:rPr>
                <w:sz w:val="20"/>
              </w:rPr>
              <w:t>to</w:t>
            </w:r>
            <w:r>
              <w:rPr>
                <w:spacing w:val="-2"/>
                <w:sz w:val="20"/>
              </w:rPr>
              <w:t> </w:t>
            </w:r>
            <w:r>
              <w:rPr>
                <w:sz w:val="20"/>
              </w:rPr>
              <w:t>keep</w:t>
            </w:r>
            <w:r>
              <w:rPr>
                <w:spacing w:val="-1"/>
                <w:sz w:val="20"/>
              </w:rPr>
              <w:t> </w:t>
            </w:r>
            <w:r>
              <w:rPr>
                <w:sz w:val="20"/>
              </w:rPr>
              <w:t>her</w:t>
            </w:r>
            <w:r>
              <w:rPr>
                <w:spacing w:val="-2"/>
                <w:sz w:val="20"/>
              </w:rPr>
              <w:t> </w:t>
            </w:r>
            <w:r>
              <w:rPr>
                <w:sz w:val="20"/>
              </w:rPr>
              <w:t>family</w:t>
            </w:r>
            <w:r>
              <w:rPr>
                <w:spacing w:val="-1"/>
                <w:sz w:val="20"/>
              </w:rPr>
              <w:t> </w:t>
            </w:r>
            <w:r>
              <w:rPr>
                <w:spacing w:val="-2"/>
                <w:sz w:val="20"/>
              </w:rPr>
              <w:t>together</w:t>
            </w:r>
          </w:p>
          <w:p>
            <w:pPr>
              <w:pStyle w:val="TableParagraph"/>
              <w:spacing w:before="8"/>
              <w:rPr>
                <w:sz w:val="21"/>
              </w:rPr>
            </w:pPr>
          </w:p>
          <w:p>
            <w:pPr>
              <w:pStyle w:val="TableParagraph"/>
              <w:spacing w:line="249" w:lineRule="auto"/>
              <w:ind w:left="80"/>
              <w:rPr>
                <w:sz w:val="20"/>
              </w:rPr>
            </w:pPr>
            <w:r>
              <w:rPr>
                <w:color w:val="D2232A"/>
                <w:sz w:val="20"/>
              </w:rPr>
              <w:t>Na</w:t>
            </w:r>
            <w:r>
              <w:rPr>
                <w:color w:val="D2232A"/>
                <w:spacing w:val="-4"/>
                <w:sz w:val="20"/>
              </w:rPr>
              <w:t> </w:t>
            </w:r>
            <w:r>
              <w:rPr>
                <w:color w:val="D2232A"/>
                <w:sz w:val="20"/>
              </w:rPr>
              <w:t>marama</w:t>
            </w:r>
            <w:r>
              <w:rPr>
                <w:color w:val="D2232A"/>
                <w:spacing w:val="-3"/>
                <w:sz w:val="20"/>
              </w:rPr>
              <w:t> </w:t>
            </w:r>
            <w:r>
              <w:rPr>
                <w:color w:val="D2232A"/>
                <w:sz w:val="20"/>
              </w:rPr>
              <w:t>e</w:t>
            </w:r>
            <w:r>
              <w:rPr>
                <w:color w:val="D2232A"/>
                <w:spacing w:val="-4"/>
                <w:sz w:val="20"/>
              </w:rPr>
              <w:t> </w:t>
            </w:r>
            <w:r>
              <w:rPr>
                <w:color w:val="D2232A"/>
                <w:sz w:val="20"/>
              </w:rPr>
              <w:t>dodonu</w:t>
            </w:r>
            <w:r>
              <w:rPr>
                <w:color w:val="D2232A"/>
                <w:spacing w:val="-4"/>
                <w:sz w:val="20"/>
              </w:rPr>
              <w:t> </w:t>
            </w:r>
            <w:r>
              <w:rPr>
                <w:color w:val="D2232A"/>
                <w:sz w:val="20"/>
              </w:rPr>
              <w:t>me</w:t>
            </w:r>
            <w:r>
              <w:rPr>
                <w:color w:val="D2232A"/>
                <w:spacing w:val="-3"/>
                <w:sz w:val="20"/>
              </w:rPr>
              <w:t> </w:t>
            </w:r>
            <w:r>
              <w:rPr>
                <w:color w:val="D2232A"/>
                <w:sz w:val="20"/>
              </w:rPr>
              <w:t>vosota</w:t>
            </w:r>
            <w:r>
              <w:rPr>
                <w:color w:val="D2232A"/>
                <w:spacing w:val="-3"/>
                <w:sz w:val="20"/>
              </w:rPr>
              <w:t> </w:t>
            </w:r>
            <w:r>
              <w:rPr>
                <w:color w:val="D2232A"/>
                <w:sz w:val="20"/>
              </w:rPr>
              <w:t>na</w:t>
            </w:r>
            <w:r>
              <w:rPr>
                <w:color w:val="D2232A"/>
                <w:spacing w:val="-4"/>
                <w:sz w:val="20"/>
              </w:rPr>
              <w:t> </w:t>
            </w:r>
            <w:r>
              <w:rPr>
                <w:color w:val="D2232A"/>
                <w:sz w:val="20"/>
              </w:rPr>
              <w:t>veivakarau</w:t>
            </w:r>
            <w:r>
              <w:rPr>
                <w:color w:val="D2232A"/>
                <w:spacing w:val="-3"/>
                <w:sz w:val="20"/>
              </w:rPr>
              <w:t> </w:t>
            </w:r>
            <w:r>
              <w:rPr>
                <w:color w:val="D2232A"/>
                <w:sz w:val="20"/>
              </w:rPr>
              <w:t>kaukauwa</w:t>
            </w:r>
            <w:r>
              <w:rPr>
                <w:color w:val="D2232A"/>
                <w:spacing w:val="-3"/>
                <w:sz w:val="20"/>
              </w:rPr>
              <w:t> </w:t>
            </w:r>
            <w:r>
              <w:rPr>
                <w:color w:val="D2232A"/>
                <w:sz w:val="20"/>
              </w:rPr>
              <w:t>me</w:t>
            </w:r>
            <w:r>
              <w:rPr>
                <w:color w:val="D2232A"/>
                <w:spacing w:val="-3"/>
                <w:sz w:val="20"/>
              </w:rPr>
              <w:t> </w:t>
            </w:r>
            <w:r>
              <w:rPr>
                <w:color w:val="D2232A"/>
                <w:sz w:val="20"/>
              </w:rPr>
              <w:t>kua</w:t>
            </w:r>
            <w:r>
              <w:rPr>
                <w:color w:val="D2232A"/>
                <w:spacing w:val="-3"/>
                <w:sz w:val="20"/>
              </w:rPr>
              <w:t> </w:t>
            </w:r>
            <w:r>
              <w:rPr>
                <w:color w:val="D2232A"/>
                <w:sz w:val="20"/>
              </w:rPr>
              <w:t>kina</w:t>
            </w:r>
            <w:r>
              <w:rPr>
                <w:color w:val="D2232A"/>
                <w:spacing w:val="-3"/>
                <w:sz w:val="20"/>
              </w:rPr>
              <w:t> </w:t>
            </w:r>
            <w:r>
              <w:rPr>
                <w:color w:val="D2232A"/>
                <w:sz w:val="20"/>
              </w:rPr>
              <w:t>ni kavoro na nona matavuvale;</w:t>
            </w:r>
          </w:p>
          <w:p>
            <w:pPr>
              <w:pStyle w:val="TableParagraph"/>
              <w:rPr>
                <w:sz w:val="21"/>
              </w:rPr>
            </w:pPr>
          </w:p>
          <w:p>
            <w:pPr>
              <w:pStyle w:val="TableParagraph"/>
              <w:ind w:left="80"/>
              <w:rPr>
                <w:sz w:val="20"/>
              </w:rPr>
            </w:pPr>
            <w:r>
              <w:rPr>
                <w:color w:val="00AEEF"/>
                <w:sz w:val="20"/>
              </w:rPr>
              <w:t>Apan</w:t>
            </w:r>
            <w:r>
              <w:rPr>
                <w:color w:val="00AEEF"/>
                <w:spacing w:val="-2"/>
                <w:sz w:val="20"/>
              </w:rPr>
              <w:t> </w:t>
            </w:r>
            <w:r>
              <w:rPr>
                <w:color w:val="00AEEF"/>
                <w:sz w:val="20"/>
              </w:rPr>
              <w:t>parwaar</w:t>
            </w:r>
            <w:r>
              <w:rPr>
                <w:color w:val="00AEEF"/>
                <w:spacing w:val="-2"/>
                <w:sz w:val="20"/>
              </w:rPr>
              <w:t> </w:t>
            </w:r>
            <w:r>
              <w:rPr>
                <w:color w:val="00AEEF"/>
                <w:sz w:val="20"/>
              </w:rPr>
              <w:t>ke</w:t>
            </w:r>
            <w:r>
              <w:rPr>
                <w:color w:val="00AEEF"/>
                <w:spacing w:val="-2"/>
                <w:sz w:val="20"/>
              </w:rPr>
              <w:t> </w:t>
            </w:r>
            <w:r>
              <w:rPr>
                <w:color w:val="00AEEF"/>
                <w:sz w:val="20"/>
              </w:rPr>
              <w:t>sange</w:t>
            </w:r>
            <w:r>
              <w:rPr>
                <w:color w:val="00AEEF"/>
                <w:spacing w:val="-1"/>
                <w:sz w:val="20"/>
              </w:rPr>
              <w:t> </w:t>
            </w:r>
            <w:r>
              <w:rPr>
                <w:color w:val="00AEEF"/>
                <w:sz w:val="20"/>
              </w:rPr>
              <w:t>rakhe</w:t>
            </w:r>
            <w:r>
              <w:rPr>
                <w:color w:val="00AEEF"/>
                <w:spacing w:val="-1"/>
                <w:sz w:val="20"/>
              </w:rPr>
              <w:t> </w:t>
            </w:r>
            <w:r>
              <w:rPr>
                <w:color w:val="00AEEF"/>
                <w:sz w:val="20"/>
              </w:rPr>
              <w:t>ke</w:t>
            </w:r>
            <w:r>
              <w:rPr>
                <w:color w:val="00AEEF"/>
                <w:spacing w:val="-2"/>
                <w:sz w:val="20"/>
              </w:rPr>
              <w:t> </w:t>
            </w:r>
            <w:r>
              <w:rPr>
                <w:color w:val="00AEEF"/>
                <w:sz w:val="20"/>
              </w:rPr>
              <w:t>liye,</w:t>
            </w:r>
            <w:r>
              <w:rPr>
                <w:color w:val="00AEEF"/>
                <w:spacing w:val="-2"/>
                <w:sz w:val="20"/>
              </w:rPr>
              <w:t> </w:t>
            </w:r>
            <w:r>
              <w:rPr>
                <w:color w:val="00AEEF"/>
                <w:sz w:val="20"/>
              </w:rPr>
              <w:t>ek</w:t>
            </w:r>
            <w:r>
              <w:rPr>
                <w:color w:val="00AEEF"/>
                <w:spacing w:val="-3"/>
                <w:sz w:val="20"/>
              </w:rPr>
              <w:t> </w:t>
            </w:r>
            <w:r>
              <w:rPr>
                <w:color w:val="00AEEF"/>
                <w:sz w:val="20"/>
              </w:rPr>
              <w:t>aurat</w:t>
            </w:r>
            <w:r>
              <w:rPr>
                <w:color w:val="00AEEF"/>
                <w:spacing w:val="-2"/>
                <w:sz w:val="20"/>
              </w:rPr>
              <w:t> </w:t>
            </w:r>
            <w:r>
              <w:rPr>
                <w:color w:val="00AEEF"/>
                <w:sz w:val="20"/>
              </w:rPr>
              <w:t>ke</w:t>
            </w:r>
            <w:r>
              <w:rPr>
                <w:color w:val="00AEEF"/>
                <w:spacing w:val="-1"/>
                <w:sz w:val="20"/>
              </w:rPr>
              <w:t> </w:t>
            </w:r>
            <w:r>
              <w:rPr>
                <w:color w:val="00AEEF"/>
                <w:sz w:val="20"/>
              </w:rPr>
              <w:t>chaahi</w:t>
            </w:r>
            <w:r>
              <w:rPr>
                <w:color w:val="00AEEF"/>
                <w:spacing w:val="-2"/>
                <w:sz w:val="20"/>
              </w:rPr>
              <w:t> </w:t>
            </w:r>
            <w:r>
              <w:rPr>
                <w:color w:val="00AEEF"/>
                <w:sz w:val="20"/>
              </w:rPr>
              <w:t>maar</w:t>
            </w:r>
            <w:r>
              <w:rPr>
                <w:color w:val="00AEEF"/>
                <w:spacing w:val="-1"/>
                <w:sz w:val="20"/>
              </w:rPr>
              <w:t> </w:t>
            </w:r>
            <w:r>
              <w:rPr>
                <w:color w:val="00AEEF"/>
                <w:sz w:val="20"/>
              </w:rPr>
              <w:t>peet</w:t>
            </w:r>
            <w:r>
              <w:rPr>
                <w:color w:val="00AEEF"/>
                <w:spacing w:val="-2"/>
                <w:sz w:val="20"/>
              </w:rPr>
              <w:t> </w:t>
            </w:r>
            <w:r>
              <w:rPr>
                <w:color w:val="00AEEF"/>
                <w:spacing w:val="-4"/>
                <w:sz w:val="20"/>
              </w:rPr>
              <w:t>saho</w:t>
            </w:r>
          </w:p>
        </w:tc>
        <w:tc>
          <w:tcPr>
            <w:tcW w:w="865" w:type="dxa"/>
          </w:tcPr>
          <w:p>
            <w:pPr>
              <w:pStyle w:val="TableParagraph"/>
              <w:rPr>
                <w:rFonts w:ascii="Times New Roman"/>
                <w:sz w:val="18"/>
              </w:rPr>
            </w:pPr>
          </w:p>
        </w:tc>
        <w:tc>
          <w:tcPr>
            <w:tcW w:w="744" w:type="dxa"/>
          </w:tcPr>
          <w:p>
            <w:pPr>
              <w:pStyle w:val="TableParagraph"/>
              <w:rPr>
                <w:rFonts w:ascii="Times New Roman"/>
                <w:sz w:val="18"/>
              </w:rPr>
            </w:pPr>
          </w:p>
        </w:tc>
        <w:tc>
          <w:tcPr>
            <w:tcW w:w="1033" w:type="dxa"/>
          </w:tcPr>
          <w:p>
            <w:pPr>
              <w:pStyle w:val="TableParagraph"/>
              <w:rPr>
                <w:rFonts w:ascii="Times New Roman"/>
                <w:sz w:val="18"/>
              </w:rPr>
            </w:pPr>
          </w:p>
        </w:tc>
      </w:tr>
    </w:tbl>
    <w:p>
      <w:pPr>
        <w:spacing w:after="0"/>
        <w:rPr>
          <w:rFonts w:ascii="Times New Roman"/>
          <w:sz w:val="18"/>
        </w:rPr>
        <w:sectPr>
          <w:pgSz w:w="11910" w:h="16840"/>
          <w:pgMar w:header="0" w:footer="379" w:top="1440" w:bottom="560" w:left="0" w:right="0"/>
        </w:sectPr>
      </w:pPr>
    </w:p>
    <w:p>
      <w:pPr>
        <w:pStyle w:val="BodyText"/>
        <w:rPr>
          <w:sz w:val="20"/>
        </w:rPr>
      </w:pPr>
    </w:p>
    <w:p>
      <w:pPr>
        <w:pStyle w:val="BodyText"/>
        <w:rPr>
          <w:sz w:val="20"/>
        </w:rPr>
      </w:pPr>
    </w:p>
    <w:p>
      <w:pPr>
        <w:pStyle w:val="BodyText"/>
        <w:rPr>
          <w:sz w:val="18"/>
        </w:rPr>
      </w:pPr>
    </w:p>
    <w:tbl>
      <w:tblPr>
        <w:tblW w:w="0" w:type="auto"/>
        <w:jc w:val="left"/>
        <w:tblInd w:w="10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069"/>
        <w:gridCol w:w="865"/>
        <w:gridCol w:w="744"/>
        <w:gridCol w:w="1033"/>
      </w:tblGrid>
      <w:tr>
        <w:trPr>
          <w:trHeight w:val="525" w:hRule="atLeast"/>
        </w:trPr>
        <w:tc>
          <w:tcPr>
            <w:tcW w:w="7069" w:type="dxa"/>
          </w:tcPr>
          <w:p>
            <w:pPr>
              <w:pStyle w:val="TableParagraph"/>
              <w:spacing w:before="28"/>
              <w:ind w:left="79"/>
              <w:rPr>
                <w:b/>
                <w:sz w:val="20"/>
              </w:rPr>
            </w:pPr>
            <w:r>
              <w:rPr>
                <w:b/>
                <w:spacing w:val="-2"/>
                <w:sz w:val="20"/>
              </w:rPr>
              <w:t>FEMALES</w:t>
            </w:r>
          </w:p>
        </w:tc>
        <w:tc>
          <w:tcPr>
            <w:tcW w:w="865" w:type="dxa"/>
          </w:tcPr>
          <w:p>
            <w:pPr>
              <w:pStyle w:val="TableParagraph"/>
              <w:spacing w:before="28"/>
              <w:ind w:left="79"/>
              <w:rPr>
                <w:b/>
                <w:sz w:val="20"/>
              </w:rPr>
            </w:pPr>
            <w:r>
              <w:rPr>
                <w:b/>
                <w:spacing w:val="-2"/>
                <w:sz w:val="20"/>
              </w:rPr>
              <w:t>Agree</w:t>
            </w:r>
          </w:p>
        </w:tc>
        <w:tc>
          <w:tcPr>
            <w:tcW w:w="744" w:type="dxa"/>
          </w:tcPr>
          <w:p>
            <w:pPr>
              <w:pStyle w:val="TableParagraph"/>
              <w:spacing w:line="240" w:lineRule="atLeast" w:before="18"/>
              <w:ind w:left="79" w:right="68"/>
              <w:rPr>
                <w:b/>
                <w:sz w:val="20"/>
              </w:rPr>
            </w:pPr>
            <w:r>
              <w:rPr>
                <w:b/>
                <w:spacing w:val="-2"/>
                <w:sz w:val="20"/>
              </w:rPr>
              <w:t>Partly Agree</w:t>
            </w:r>
          </w:p>
        </w:tc>
        <w:tc>
          <w:tcPr>
            <w:tcW w:w="1033" w:type="dxa"/>
          </w:tcPr>
          <w:p>
            <w:pPr>
              <w:pStyle w:val="TableParagraph"/>
              <w:spacing w:line="240" w:lineRule="atLeast" w:before="18"/>
              <w:ind w:left="78" w:right="295"/>
              <w:rPr>
                <w:b/>
                <w:sz w:val="20"/>
              </w:rPr>
            </w:pPr>
            <w:r>
              <w:rPr>
                <w:b/>
                <w:sz w:val="20"/>
              </w:rPr>
              <w:t>Do</w:t>
            </w:r>
            <w:r>
              <w:rPr>
                <w:b/>
                <w:spacing w:val="-14"/>
                <w:sz w:val="20"/>
              </w:rPr>
              <w:t> </w:t>
            </w:r>
            <w:r>
              <w:rPr>
                <w:b/>
                <w:sz w:val="20"/>
              </w:rPr>
              <w:t>not </w:t>
            </w:r>
            <w:r>
              <w:rPr>
                <w:b/>
                <w:spacing w:val="-2"/>
                <w:sz w:val="20"/>
              </w:rPr>
              <w:t>Agree</w:t>
            </w:r>
          </w:p>
        </w:tc>
      </w:tr>
      <w:tr>
        <w:trPr>
          <w:trHeight w:val="1965" w:hRule="atLeast"/>
        </w:trPr>
        <w:tc>
          <w:tcPr>
            <w:tcW w:w="7069" w:type="dxa"/>
          </w:tcPr>
          <w:p>
            <w:pPr>
              <w:pStyle w:val="TableParagraph"/>
              <w:spacing w:line="249" w:lineRule="auto" w:before="28"/>
              <w:ind w:left="80" w:right="196"/>
              <w:rPr>
                <w:sz w:val="20"/>
              </w:rPr>
            </w:pPr>
            <w:r>
              <w:rPr>
                <w:sz w:val="20"/>
              </w:rPr>
              <w:t>14.It</w:t>
            </w:r>
            <w:r>
              <w:rPr>
                <w:spacing w:val="-3"/>
                <w:sz w:val="20"/>
              </w:rPr>
              <w:t> </w:t>
            </w:r>
            <w:r>
              <w:rPr>
                <w:sz w:val="20"/>
              </w:rPr>
              <w:t>is</w:t>
            </w:r>
            <w:r>
              <w:rPr>
                <w:spacing w:val="-3"/>
                <w:sz w:val="20"/>
              </w:rPr>
              <w:t> </w:t>
            </w:r>
            <w:r>
              <w:rPr>
                <w:sz w:val="20"/>
              </w:rPr>
              <w:t>not</w:t>
            </w:r>
            <w:r>
              <w:rPr>
                <w:spacing w:val="-3"/>
                <w:sz w:val="20"/>
              </w:rPr>
              <w:t> </w:t>
            </w:r>
            <w:r>
              <w:rPr>
                <w:sz w:val="20"/>
              </w:rPr>
              <w:t>right</w:t>
            </w:r>
            <w:r>
              <w:rPr>
                <w:spacing w:val="-2"/>
                <w:sz w:val="20"/>
              </w:rPr>
              <w:t> </w:t>
            </w:r>
            <w:r>
              <w:rPr>
                <w:sz w:val="20"/>
              </w:rPr>
              <w:t>for</w:t>
            </w:r>
            <w:r>
              <w:rPr>
                <w:spacing w:val="-2"/>
                <w:sz w:val="20"/>
              </w:rPr>
              <w:t> </w:t>
            </w:r>
            <w:r>
              <w:rPr>
                <w:sz w:val="20"/>
              </w:rPr>
              <w:t>a</w:t>
            </w:r>
            <w:r>
              <w:rPr>
                <w:spacing w:val="-3"/>
                <w:sz w:val="20"/>
              </w:rPr>
              <w:t> </w:t>
            </w:r>
            <w:r>
              <w:rPr>
                <w:sz w:val="20"/>
              </w:rPr>
              <w:t>woman</w:t>
            </w:r>
            <w:r>
              <w:rPr>
                <w:spacing w:val="-3"/>
                <w:sz w:val="20"/>
              </w:rPr>
              <w:t> </w:t>
            </w:r>
            <w:r>
              <w:rPr>
                <w:sz w:val="20"/>
              </w:rPr>
              <w:t>to</w:t>
            </w:r>
            <w:r>
              <w:rPr>
                <w:spacing w:val="-2"/>
                <w:sz w:val="20"/>
              </w:rPr>
              <w:t> </w:t>
            </w:r>
            <w:r>
              <w:rPr>
                <w:sz w:val="20"/>
              </w:rPr>
              <w:t>ask</w:t>
            </w:r>
            <w:r>
              <w:rPr>
                <w:spacing w:val="-3"/>
                <w:sz w:val="20"/>
              </w:rPr>
              <w:t> </w:t>
            </w:r>
            <w:r>
              <w:rPr>
                <w:sz w:val="20"/>
              </w:rPr>
              <w:t>her</w:t>
            </w:r>
            <w:r>
              <w:rPr>
                <w:spacing w:val="-3"/>
                <w:sz w:val="20"/>
              </w:rPr>
              <w:t> </w:t>
            </w:r>
            <w:r>
              <w:rPr>
                <w:sz w:val="20"/>
              </w:rPr>
              <w:t>husband</w:t>
            </w:r>
            <w:r>
              <w:rPr>
                <w:spacing w:val="-3"/>
                <w:sz w:val="20"/>
              </w:rPr>
              <w:t> </w:t>
            </w:r>
            <w:r>
              <w:rPr>
                <w:sz w:val="20"/>
              </w:rPr>
              <w:t>or</w:t>
            </w:r>
            <w:r>
              <w:rPr>
                <w:spacing w:val="-3"/>
                <w:sz w:val="20"/>
              </w:rPr>
              <w:t> </w:t>
            </w:r>
            <w:r>
              <w:rPr>
                <w:sz w:val="20"/>
              </w:rPr>
              <w:t>boyfriend</w:t>
            </w:r>
            <w:r>
              <w:rPr>
                <w:spacing w:val="-3"/>
                <w:sz w:val="20"/>
              </w:rPr>
              <w:t> </w:t>
            </w:r>
            <w:r>
              <w:rPr>
                <w:sz w:val="20"/>
              </w:rPr>
              <w:t>to</w:t>
            </w:r>
            <w:r>
              <w:rPr>
                <w:spacing w:val="-2"/>
                <w:sz w:val="20"/>
              </w:rPr>
              <w:t> </w:t>
            </w:r>
            <w:r>
              <w:rPr>
                <w:sz w:val="20"/>
              </w:rPr>
              <w:t>use</w:t>
            </w:r>
            <w:r>
              <w:rPr>
                <w:spacing w:val="-3"/>
                <w:sz w:val="20"/>
              </w:rPr>
              <w:t> </w:t>
            </w:r>
            <w:r>
              <w:rPr>
                <w:sz w:val="20"/>
              </w:rPr>
              <w:t>a </w:t>
            </w:r>
            <w:r>
              <w:rPr>
                <w:spacing w:val="-2"/>
                <w:sz w:val="20"/>
              </w:rPr>
              <w:t>condom</w:t>
            </w:r>
          </w:p>
          <w:p>
            <w:pPr>
              <w:pStyle w:val="TableParagraph"/>
              <w:rPr>
                <w:sz w:val="21"/>
              </w:rPr>
            </w:pPr>
          </w:p>
          <w:p>
            <w:pPr>
              <w:pStyle w:val="TableParagraph"/>
              <w:spacing w:line="249" w:lineRule="auto"/>
              <w:ind w:left="80" w:right="196"/>
              <w:rPr>
                <w:sz w:val="20"/>
              </w:rPr>
            </w:pPr>
            <w:r>
              <w:rPr>
                <w:color w:val="D2232A"/>
                <w:sz w:val="20"/>
              </w:rPr>
              <w:t>E</w:t>
            </w:r>
            <w:r>
              <w:rPr>
                <w:color w:val="D2232A"/>
                <w:spacing w:val="-3"/>
                <w:sz w:val="20"/>
              </w:rPr>
              <w:t> </w:t>
            </w:r>
            <w:r>
              <w:rPr>
                <w:color w:val="D2232A"/>
                <w:sz w:val="20"/>
              </w:rPr>
              <w:t>sega</w:t>
            </w:r>
            <w:r>
              <w:rPr>
                <w:color w:val="D2232A"/>
                <w:spacing w:val="-3"/>
                <w:sz w:val="20"/>
              </w:rPr>
              <w:t> </w:t>
            </w:r>
            <w:r>
              <w:rPr>
                <w:color w:val="D2232A"/>
                <w:sz w:val="20"/>
              </w:rPr>
              <w:t>ni</w:t>
            </w:r>
            <w:r>
              <w:rPr>
                <w:color w:val="D2232A"/>
                <w:spacing w:val="-4"/>
                <w:sz w:val="20"/>
              </w:rPr>
              <w:t> </w:t>
            </w:r>
            <w:r>
              <w:rPr>
                <w:color w:val="D2232A"/>
                <w:sz w:val="20"/>
              </w:rPr>
              <w:t>dodonu</w:t>
            </w:r>
            <w:r>
              <w:rPr>
                <w:color w:val="D2232A"/>
                <w:spacing w:val="-4"/>
                <w:sz w:val="20"/>
              </w:rPr>
              <w:t> </w:t>
            </w:r>
            <w:r>
              <w:rPr>
                <w:color w:val="D2232A"/>
                <w:sz w:val="20"/>
              </w:rPr>
              <w:t>vua</w:t>
            </w:r>
            <w:r>
              <w:rPr>
                <w:color w:val="D2232A"/>
                <w:spacing w:val="-3"/>
                <w:sz w:val="20"/>
              </w:rPr>
              <w:t> </w:t>
            </w:r>
            <w:r>
              <w:rPr>
                <w:color w:val="D2232A"/>
                <w:sz w:val="20"/>
              </w:rPr>
              <w:t>e</w:t>
            </w:r>
            <w:r>
              <w:rPr>
                <w:color w:val="D2232A"/>
                <w:spacing w:val="-4"/>
                <w:sz w:val="20"/>
              </w:rPr>
              <w:t> </w:t>
            </w:r>
            <w:r>
              <w:rPr>
                <w:color w:val="D2232A"/>
                <w:sz w:val="20"/>
              </w:rPr>
              <w:t>dua</w:t>
            </w:r>
            <w:r>
              <w:rPr>
                <w:color w:val="D2232A"/>
                <w:spacing w:val="-4"/>
                <w:sz w:val="20"/>
              </w:rPr>
              <w:t> </w:t>
            </w:r>
            <w:r>
              <w:rPr>
                <w:color w:val="D2232A"/>
                <w:sz w:val="20"/>
              </w:rPr>
              <w:t>na</w:t>
            </w:r>
            <w:r>
              <w:rPr>
                <w:color w:val="D2232A"/>
                <w:spacing w:val="-4"/>
                <w:sz w:val="20"/>
              </w:rPr>
              <w:t> </w:t>
            </w:r>
            <w:r>
              <w:rPr>
                <w:color w:val="D2232A"/>
                <w:sz w:val="20"/>
              </w:rPr>
              <w:t>marama</w:t>
            </w:r>
            <w:r>
              <w:rPr>
                <w:color w:val="D2232A"/>
                <w:spacing w:val="-3"/>
                <w:sz w:val="20"/>
              </w:rPr>
              <w:t> </w:t>
            </w:r>
            <w:r>
              <w:rPr>
                <w:color w:val="D2232A"/>
                <w:sz w:val="20"/>
              </w:rPr>
              <w:t>se</w:t>
            </w:r>
            <w:r>
              <w:rPr>
                <w:color w:val="D2232A"/>
                <w:spacing w:val="-3"/>
                <w:sz w:val="20"/>
              </w:rPr>
              <w:t> </w:t>
            </w:r>
            <w:r>
              <w:rPr>
                <w:color w:val="D2232A"/>
                <w:sz w:val="20"/>
              </w:rPr>
              <w:t>yalewa</w:t>
            </w:r>
            <w:r>
              <w:rPr>
                <w:color w:val="D2232A"/>
                <w:spacing w:val="-3"/>
                <w:sz w:val="20"/>
              </w:rPr>
              <w:t> </w:t>
            </w:r>
            <w:r>
              <w:rPr>
                <w:color w:val="D2232A"/>
                <w:sz w:val="20"/>
              </w:rPr>
              <w:t>me</w:t>
            </w:r>
            <w:r>
              <w:rPr>
                <w:color w:val="D2232A"/>
                <w:spacing w:val="-3"/>
                <w:sz w:val="20"/>
              </w:rPr>
              <w:t> </w:t>
            </w:r>
            <w:r>
              <w:rPr>
                <w:color w:val="D2232A"/>
                <w:sz w:val="20"/>
              </w:rPr>
              <w:t>kerea</w:t>
            </w:r>
            <w:r>
              <w:rPr>
                <w:color w:val="D2232A"/>
                <w:spacing w:val="-3"/>
                <w:sz w:val="20"/>
              </w:rPr>
              <w:t> </w:t>
            </w:r>
            <w:r>
              <w:rPr>
                <w:color w:val="D2232A"/>
                <w:sz w:val="20"/>
              </w:rPr>
              <w:t>vua</w:t>
            </w:r>
            <w:r>
              <w:rPr>
                <w:color w:val="D2232A"/>
                <w:spacing w:val="-3"/>
                <w:sz w:val="20"/>
              </w:rPr>
              <w:t> </w:t>
            </w:r>
            <w:r>
              <w:rPr>
                <w:color w:val="D2232A"/>
                <w:sz w:val="20"/>
              </w:rPr>
              <w:t>na</w:t>
            </w:r>
            <w:r>
              <w:rPr>
                <w:color w:val="D2232A"/>
                <w:spacing w:val="-4"/>
                <w:sz w:val="20"/>
              </w:rPr>
              <w:t> </w:t>
            </w:r>
            <w:r>
              <w:rPr>
                <w:color w:val="D2232A"/>
                <w:sz w:val="20"/>
              </w:rPr>
              <w:t>watina se i tau me rau vakayagataka na itataqomaki (condom);</w:t>
            </w:r>
          </w:p>
          <w:p>
            <w:pPr>
              <w:pStyle w:val="TableParagraph"/>
              <w:spacing w:before="1"/>
              <w:rPr>
                <w:sz w:val="20"/>
              </w:rPr>
            </w:pPr>
          </w:p>
          <w:p>
            <w:pPr>
              <w:pStyle w:val="TableParagraph"/>
              <w:spacing w:line="240" w:lineRule="atLeast" w:before="1"/>
              <w:ind w:left="80" w:right="196"/>
              <w:rPr>
                <w:sz w:val="20"/>
              </w:rPr>
            </w:pPr>
            <w:r>
              <w:rPr>
                <w:color w:val="00AEEF"/>
                <w:sz w:val="20"/>
              </w:rPr>
              <w:t>Ek</w:t>
            </w:r>
            <w:r>
              <w:rPr>
                <w:color w:val="00AEEF"/>
                <w:spacing w:val="-3"/>
                <w:sz w:val="20"/>
              </w:rPr>
              <w:t> </w:t>
            </w:r>
            <w:r>
              <w:rPr>
                <w:color w:val="00AEEF"/>
                <w:sz w:val="20"/>
              </w:rPr>
              <w:t>aurat</w:t>
            </w:r>
            <w:r>
              <w:rPr>
                <w:color w:val="00AEEF"/>
                <w:spacing w:val="-4"/>
                <w:sz w:val="20"/>
              </w:rPr>
              <w:t> </w:t>
            </w:r>
            <w:r>
              <w:rPr>
                <w:color w:val="00AEEF"/>
                <w:sz w:val="20"/>
              </w:rPr>
              <w:t>ke</w:t>
            </w:r>
            <w:r>
              <w:rPr>
                <w:color w:val="00AEEF"/>
                <w:spacing w:val="-3"/>
                <w:sz w:val="20"/>
              </w:rPr>
              <w:t> </w:t>
            </w:r>
            <w:r>
              <w:rPr>
                <w:color w:val="00AEEF"/>
                <w:sz w:val="20"/>
              </w:rPr>
              <w:t>kabhi</w:t>
            </w:r>
            <w:r>
              <w:rPr>
                <w:color w:val="00AEEF"/>
                <w:spacing w:val="-3"/>
                <w:sz w:val="20"/>
              </w:rPr>
              <w:t> </w:t>
            </w:r>
            <w:r>
              <w:rPr>
                <w:color w:val="00AEEF"/>
                <w:sz w:val="20"/>
              </w:rPr>
              <w:t>nai</w:t>
            </w:r>
            <w:r>
              <w:rPr>
                <w:color w:val="00AEEF"/>
                <w:spacing w:val="-4"/>
                <w:sz w:val="20"/>
              </w:rPr>
              <w:t> </w:t>
            </w:r>
            <w:r>
              <w:rPr>
                <w:color w:val="00AEEF"/>
                <w:sz w:val="20"/>
              </w:rPr>
              <w:t>chahi</w:t>
            </w:r>
            <w:r>
              <w:rPr>
                <w:color w:val="00AEEF"/>
                <w:spacing w:val="-3"/>
                <w:sz w:val="20"/>
              </w:rPr>
              <w:t> </w:t>
            </w:r>
            <w:r>
              <w:rPr>
                <w:color w:val="00AEEF"/>
                <w:sz w:val="20"/>
              </w:rPr>
              <w:t>hai</w:t>
            </w:r>
            <w:r>
              <w:rPr>
                <w:color w:val="00AEEF"/>
                <w:spacing w:val="-4"/>
                <w:sz w:val="20"/>
              </w:rPr>
              <w:t> </w:t>
            </w:r>
            <w:r>
              <w:rPr>
                <w:color w:val="00AEEF"/>
                <w:sz w:val="20"/>
              </w:rPr>
              <w:t>ki</w:t>
            </w:r>
            <w:r>
              <w:rPr>
                <w:color w:val="00AEEF"/>
                <w:spacing w:val="-3"/>
                <w:sz w:val="20"/>
              </w:rPr>
              <w:t> </w:t>
            </w:r>
            <w:r>
              <w:rPr>
                <w:color w:val="00AEEF"/>
                <w:sz w:val="20"/>
              </w:rPr>
              <w:t>apan</w:t>
            </w:r>
            <w:r>
              <w:rPr>
                <w:color w:val="00AEEF"/>
                <w:spacing w:val="-4"/>
                <w:sz w:val="20"/>
              </w:rPr>
              <w:t> </w:t>
            </w:r>
            <w:r>
              <w:rPr>
                <w:color w:val="00AEEF"/>
                <w:sz w:val="20"/>
              </w:rPr>
              <w:t>admi/boyfriend</w:t>
            </w:r>
            <w:r>
              <w:rPr>
                <w:color w:val="00AEEF"/>
                <w:spacing w:val="-4"/>
                <w:sz w:val="20"/>
              </w:rPr>
              <w:t> </w:t>
            </w:r>
            <w:r>
              <w:rPr>
                <w:color w:val="00AEEF"/>
                <w:sz w:val="20"/>
              </w:rPr>
              <w:t>ke</w:t>
            </w:r>
            <w:r>
              <w:rPr>
                <w:color w:val="00AEEF"/>
                <w:spacing w:val="-3"/>
                <w:sz w:val="20"/>
              </w:rPr>
              <w:t> </w:t>
            </w:r>
            <w:r>
              <w:rPr>
                <w:color w:val="00AEEF"/>
                <w:sz w:val="20"/>
              </w:rPr>
              <w:t>batao</w:t>
            </w:r>
            <w:r>
              <w:rPr>
                <w:color w:val="00AEEF"/>
                <w:spacing w:val="-4"/>
                <w:sz w:val="20"/>
              </w:rPr>
              <w:t> </w:t>
            </w:r>
            <w:r>
              <w:rPr>
                <w:color w:val="00AEEF"/>
                <w:sz w:val="20"/>
              </w:rPr>
              <w:t>ki</w:t>
            </w:r>
            <w:r>
              <w:rPr>
                <w:color w:val="00AEEF"/>
                <w:spacing w:val="-3"/>
                <w:sz w:val="20"/>
              </w:rPr>
              <w:t> </w:t>
            </w:r>
            <w:r>
              <w:rPr>
                <w:color w:val="00AEEF"/>
                <w:sz w:val="20"/>
              </w:rPr>
              <w:t>condom use karo</w:t>
            </w:r>
          </w:p>
        </w:tc>
        <w:tc>
          <w:tcPr>
            <w:tcW w:w="865" w:type="dxa"/>
          </w:tcPr>
          <w:p>
            <w:pPr>
              <w:pStyle w:val="TableParagraph"/>
              <w:rPr>
                <w:rFonts w:ascii="Times New Roman"/>
                <w:sz w:val="18"/>
              </w:rPr>
            </w:pPr>
          </w:p>
        </w:tc>
        <w:tc>
          <w:tcPr>
            <w:tcW w:w="744" w:type="dxa"/>
          </w:tcPr>
          <w:p>
            <w:pPr>
              <w:pStyle w:val="TableParagraph"/>
              <w:rPr>
                <w:rFonts w:ascii="Times New Roman"/>
                <w:sz w:val="18"/>
              </w:rPr>
            </w:pPr>
          </w:p>
        </w:tc>
        <w:tc>
          <w:tcPr>
            <w:tcW w:w="1033" w:type="dxa"/>
          </w:tcPr>
          <w:p>
            <w:pPr>
              <w:pStyle w:val="TableParagraph"/>
              <w:rPr>
                <w:rFonts w:ascii="Times New Roman"/>
                <w:sz w:val="18"/>
              </w:rPr>
            </w:pPr>
          </w:p>
        </w:tc>
      </w:tr>
      <w:tr>
        <w:trPr>
          <w:trHeight w:val="1720" w:hRule="atLeast"/>
        </w:trPr>
        <w:tc>
          <w:tcPr>
            <w:tcW w:w="7069" w:type="dxa"/>
            <w:tcBorders>
              <w:bottom w:val="single" w:sz="12" w:space="0" w:color="000000"/>
            </w:tcBorders>
          </w:tcPr>
          <w:p>
            <w:pPr>
              <w:pStyle w:val="TableParagraph"/>
              <w:spacing w:before="28"/>
              <w:ind w:left="80"/>
              <w:rPr>
                <w:sz w:val="20"/>
              </w:rPr>
            </w:pPr>
            <w:r>
              <w:rPr>
                <w:sz w:val="20"/>
              </w:rPr>
              <w:t>15.It</w:t>
            </w:r>
            <w:r>
              <w:rPr>
                <w:spacing w:val="-6"/>
                <w:sz w:val="20"/>
              </w:rPr>
              <w:t> </w:t>
            </w:r>
            <w:r>
              <w:rPr>
                <w:sz w:val="20"/>
              </w:rPr>
              <w:t>is</w:t>
            </w:r>
            <w:r>
              <w:rPr>
                <w:spacing w:val="-3"/>
                <w:sz w:val="20"/>
              </w:rPr>
              <w:t> </w:t>
            </w:r>
            <w:r>
              <w:rPr>
                <w:sz w:val="20"/>
              </w:rPr>
              <w:t>okay</w:t>
            </w:r>
            <w:r>
              <w:rPr>
                <w:spacing w:val="-3"/>
                <w:sz w:val="20"/>
              </w:rPr>
              <w:t> </w:t>
            </w:r>
            <w:r>
              <w:rPr>
                <w:sz w:val="20"/>
              </w:rPr>
              <w:t>for</w:t>
            </w:r>
            <w:r>
              <w:rPr>
                <w:spacing w:val="-3"/>
                <w:sz w:val="20"/>
              </w:rPr>
              <w:t> </w:t>
            </w:r>
            <w:r>
              <w:rPr>
                <w:sz w:val="20"/>
              </w:rPr>
              <w:t>a</w:t>
            </w:r>
            <w:r>
              <w:rPr>
                <w:spacing w:val="-3"/>
                <w:sz w:val="20"/>
              </w:rPr>
              <w:t> </w:t>
            </w:r>
            <w:r>
              <w:rPr>
                <w:sz w:val="20"/>
              </w:rPr>
              <w:t>man</w:t>
            </w:r>
            <w:r>
              <w:rPr>
                <w:spacing w:val="-2"/>
                <w:sz w:val="20"/>
              </w:rPr>
              <w:t> </w:t>
            </w:r>
            <w:r>
              <w:rPr>
                <w:sz w:val="20"/>
              </w:rPr>
              <w:t>to</w:t>
            </w:r>
            <w:r>
              <w:rPr>
                <w:spacing w:val="-3"/>
                <w:sz w:val="20"/>
              </w:rPr>
              <w:t> </w:t>
            </w:r>
            <w:r>
              <w:rPr>
                <w:sz w:val="20"/>
              </w:rPr>
              <w:t>hit</w:t>
            </w:r>
            <w:r>
              <w:rPr>
                <w:spacing w:val="-3"/>
                <w:sz w:val="20"/>
              </w:rPr>
              <w:t> </w:t>
            </w:r>
            <w:r>
              <w:rPr>
                <w:sz w:val="20"/>
              </w:rPr>
              <w:t>his</w:t>
            </w:r>
            <w:r>
              <w:rPr>
                <w:spacing w:val="-3"/>
                <w:sz w:val="20"/>
              </w:rPr>
              <w:t> </w:t>
            </w:r>
            <w:r>
              <w:rPr>
                <w:sz w:val="20"/>
              </w:rPr>
              <w:t>wife/girlfriend</w:t>
            </w:r>
            <w:r>
              <w:rPr>
                <w:spacing w:val="-4"/>
                <w:sz w:val="20"/>
              </w:rPr>
              <w:t> </w:t>
            </w:r>
            <w:r>
              <w:rPr>
                <w:sz w:val="20"/>
              </w:rPr>
              <w:t>if</w:t>
            </w:r>
            <w:r>
              <w:rPr>
                <w:spacing w:val="-3"/>
                <w:sz w:val="20"/>
              </w:rPr>
              <w:t> </w:t>
            </w:r>
            <w:r>
              <w:rPr>
                <w:sz w:val="20"/>
              </w:rPr>
              <w:t>she</w:t>
            </w:r>
            <w:r>
              <w:rPr>
                <w:spacing w:val="-2"/>
                <w:sz w:val="20"/>
              </w:rPr>
              <w:t> </w:t>
            </w:r>
            <w:r>
              <w:rPr>
                <w:sz w:val="20"/>
              </w:rPr>
              <w:t>won’t</w:t>
            </w:r>
            <w:r>
              <w:rPr>
                <w:spacing w:val="-4"/>
                <w:sz w:val="20"/>
              </w:rPr>
              <w:t> </w:t>
            </w:r>
            <w:r>
              <w:rPr>
                <w:sz w:val="20"/>
              </w:rPr>
              <w:t>have</w:t>
            </w:r>
            <w:r>
              <w:rPr>
                <w:spacing w:val="-3"/>
                <w:sz w:val="20"/>
              </w:rPr>
              <w:t> </w:t>
            </w:r>
            <w:r>
              <w:rPr>
                <w:sz w:val="20"/>
              </w:rPr>
              <w:t>sex</w:t>
            </w:r>
            <w:r>
              <w:rPr>
                <w:spacing w:val="-2"/>
                <w:sz w:val="20"/>
              </w:rPr>
              <w:t> </w:t>
            </w:r>
            <w:r>
              <w:rPr>
                <w:sz w:val="20"/>
              </w:rPr>
              <w:t>with</w:t>
            </w:r>
            <w:r>
              <w:rPr>
                <w:spacing w:val="-3"/>
                <w:sz w:val="20"/>
              </w:rPr>
              <w:t> </w:t>
            </w:r>
            <w:r>
              <w:rPr>
                <w:spacing w:val="-5"/>
                <w:sz w:val="20"/>
              </w:rPr>
              <w:t>him</w:t>
            </w:r>
          </w:p>
          <w:p>
            <w:pPr>
              <w:pStyle w:val="TableParagraph"/>
              <w:spacing w:before="8"/>
              <w:rPr>
                <w:sz w:val="21"/>
              </w:rPr>
            </w:pPr>
          </w:p>
          <w:p>
            <w:pPr>
              <w:pStyle w:val="TableParagraph"/>
              <w:spacing w:line="249" w:lineRule="auto"/>
              <w:ind w:left="80"/>
              <w:rPr>
                <w:sz w:val="20"/>
              </w:rPr>
            </w:pPr>
            <w:r>
              <w:rPr>
                <w:color w:val="D2232A"/>
                <w:sz w:val="20"/>
              </w:rPr>
              <w:t>E</w:t>
            </w:r>
            <w:r>
              <w:rPr>
                <w:color w:val="D2232A"/>
                <w:spacing w:val="-2"/>
                <w:sz w:val="20"/>
              </w:rPr>
              <w:t> </w:t>
            </w:r>
            <w:r>
              <w:rPr>
                <w:color w:val="D2232A"/>
                <w:sz w:val="20"/>
              </w:rPr>
              <w:t>sega</w:t>
            </w:r>
            <w:r>
              <w:rPr>
                <w:color w:val="D2232A"/>
                <w:spacing w:val="-2"/>
                <w:sz w:val="20"/>
              </w:rPr>
              <w:t> </w:t>
            </w:r>
            <w:r>
              <w:rPr>
                <w:color w:val="D2232A"/>
                <w:sz w:val="20"/>
              </w:rPr>
              <w:t>ni</w:t>
            </w:r>
            <w:r>
              <w:rPr>
                <w:color w:val="D2232A"/>
                <w:spacing w:val="-3"/>
                <w:sz w:val="20"/>
              </w:rPr>
              <w:t> </w:t>
            </w:r>
            <w:r>
              <w:rPr>
                <w:color w:val="D2232A"/>
                <w:sz w:val="20"/>
              </w:rPr>
              <w:t>dua</w:t>
            </w:r>
            <w:r>
              <w:rPr>
                <w:color w:val="D2232A"/>
                <w:spacing w:val="-3"/>
                <w:sz w:val="20"/>
              </w:rPr>
              <w:t> </w:t>
            </w:r>
            <w:r>
              <w:rPr>
                <w:color w:val="D2232A"/>
                <w:sz w:val="20"/>
              </w:rPr>
              <w:t>na</w:t>
            </w:r>
            <w:r>
              <w:rPr>
                <w:color w:val="D2232A"/>
                <w:spacing w:val="-3"/>
                <w:sz w:val="20"/>
              </w:rPr>
              <w:t> </w:t>
            </w:r>
            <w:r>
              <w:rPr>
                <w:color w:val="D2232A"/>
                <w:sz w:val="20"/>
              </w:rPr>
              <w:t>ka</w:t>
            </w:r>
            <w:r>
              <w:rPr>
                <w:color w:val="D2232A"/>
                <w:spacing w:val="-2"/>
                <w:sz w:val="20"/>
              </w:rPr>
              <w:t> </w:t>
            </w:r>
            <w:r>
              <w:rPr>
                <w:color w:val="D2232A"/>
                <w:sz w:val="20"/>
              </w:rPr>
              <w:t>kevaka</w:t>
            </w:r>
            <w:r>
              <w:rPr>
                <w:color w:val="D2232A"/>
                <w:spacing w:val="-2"/>
                <w:sz w:val="20"/>
              </w:rPr>
              <w:t> </w:t>
            </w:r>
            <w:r>
              <w:rPr>
                <w:color w:val="D2232A"/>
                <w:sz w:val="20"/>
              </w:rPr>
              <w:t>e</w:t>
            </w:r>
            <w:r>
              <w:rPr>
                <w:color w:val="D2232A"/>
                <w:spacing w:val="-3"/>
                <w:sz w:val="20"/>
              </w:rPr>
              <w:t> </w:t>
            </w:r>
            <w:r>
              <w:rPr>
                <w:color w:val="D2232A"/>
                <w:sz w:val="20"/>
              </w:rPr>
              <w:t>mokuti</w:t>
            </w:r>
            <w:r>
              <w:rPr>
                <w:color w:val="D2232A"/>
                <w:spacing w:val="-2"/>
                <w:sz w:val="20"/>
              </w:rPr>
              <w:t> </w:t>
            </w:r>
            <w:r>
              <w:rPr>
                <w:color w:val="D2232A"/>
                <w:sz w:val="20"/>
              </w:rPr>
              <w:t>na</w:t>
            </w:r>
            <w:r>
              <w:rPr>
                <w:color w:val="D2232A"/>
                <w:spacing w:val="-3"/>
                <w:sz w:val="20"/>
              </w:rPr>
              <w:t> </w:t>
            </w:r>
            <w:r>
              <w:rPr>
                <w:color w:val="D2232A"/>
                <w:sz w:val="20"/>
              </w:rPr>
              <w:t>watina</w:t>
            </w:r>
            <w:r>
              <w:rPr>
                <w:color w:val="D2232A"/>
                <w:spacing w:val="-3"/>
                <w:sz w:val="20"/>
              </w:rPr>
              <w:t> </w:t>
            </w:r>
            <w:r>
              <w:rPr>
                <w:color w:val="D2232A"/>
                <w:sz w:val="20"/>
              </w:rPr>
              <w:t>o</w:t>
            </w:r>
            <w:r>
              <w:rPr>
                <w:color w:val="D2232A"/>
                <w:spacing w:val="-3"/>
                <w:sz w:val="20"/>
              </w:rPr>
              <w:t> </w:t>
            </w:r>
            <w:r>
              <w:rPr>
                <w:color w:val="D2232A"/>
                <w:sz w:val="20"/>
              </w:rPr>
              <w:t>tagane</w:t>
            </w:r>
            <w:r>
              <w:rPr>
                <w:color w:val="D2232A"/>
                <w:spacing w:val="-2"/>
                <w:sz w:val="20"/>
              </w:rPr>
              <w:t> </w:t>
            </w:r>
            <w:r>
              <w:rPr>
                <w:color w:val="D2232A"/>
                <w:sz w:val="20"/>
              </w:rPr>
              <w:t>ni</w:t>
            </w:r>
            <w:r>
              <w:rPr>
                <w:color w:val="D2232A"/>
                <w:spacing w:val="-3"/>
                <w:sz w:val="20"/>
              </w:rPr>
              <w:t> </w:t>
            </w:r>
            <w:r>
              <w:rPr>
                <w:color w:val="D2232A"/>
                <w:sz w:val="20"/>
              </w:rPr>
              <w:t>bese</w:t>
            </w:r>
            <w:r>
              <w:rPr>
                <w:color w:val="D2232A"/>
                <w:spacing w:val="-3"/>
                <w:sz w:val="20"/>
              </w:rPr>
              <w:t> </w:t>
            </w:r>
            <w:r>
              <w:rPr>
                <w:color w:val="D2232A"/>
                <w:sz w:val="20"/>
              </w:rPr>
              <w:t>na</w:t>
            </w:r>
            <w:r>
              <w:rPr>
                <w:color w:val="D2232A"/>
                <w:spacing w:val="-3"/>
                <w:sz w:val="20"/>
              </w:rPr>
              <w:t> </w:t>
            </w:r>
            <w:r>
              <w:rPr>
                <w:color w:val="D2232A"/>
                <w:sz w:val="20"/>
              </w:rPr>
              <w:t>veidauci kei koya;</w:t>
            </w:r>
          </w:p>
          <w:p>
            <w:pPr>
              <w:pStyle w:val="TableParagraph"/>
              <w:spacing w:before="2"/>
              <w:rPr>
                <w:sz w:val="20"/>
              </w:rPr>
            </w:pPr>
          </w:p>
          <w:p>
            <w:pPr>
              <w:pStyle w:val="TableParagraph"/>
              <w:spacing w:line="240" w:lineRule="atLeast"/>
              <w:ind w:left="80"/>
              <w:rPr>
                <w:sz w:val="20"/>
              </w:rPr>
            </w:pPr>
            <w:r>
              <w:rPr>
                <w:color w:val="00AEEF"/>
                <w:sz w:val="20"/>
              </w:rPr>
              <w:t>Admi</w:t>
            </w:r>
            <w:r>
              <w:rPr>
                <w:color w:val="00AEEF"/>
                <w:spacing w:val="-3"/>
                <w:sz w:val="20"/>
              </w:rPr>
              <w:t> </w:t>
            </w:r>
            <w:r>
              <w:rPr>
                <w:color w:val="00AEEF"/>
                <w:sz w:val="20"/>
              </w:rPr>
              <w:t>long</w:t>
            </w:r>
            <w:r>
              <w:rPr>
                <w:color w:val="00AEEF"/>
                <w:spacing w:val="-4"/>
                <w:sz w:val="20"/>
              </w:rPr>
              <w:t> </w:t>
            </w:r>
            <w:r>
              <w:rPr>
                <w:color w:val="00AEEF"/>
                <w:sz w:val="20"/>
              </w:rPr>
              <w:t>ke</w:t>
            </w:r>
            <w:r>
              <w:rPr>
                <w:color w:val="00AEEF"/>
                <w:spacing w:val="-3"/>
                <w:sz w:val="20"/>
              </w:rPr>
              <w:t> </w:t>
            </w:r>
            <w:r>
              <w:rPr>
                <w:color w:val="00AEEF"/>
                <w:sz w:val="20"/>
              </w:rPr>
              <w:t>paas</w:t>
            </w:r>
            <w:r>
              <w:rPr>
                <w:color w:val="00AEEF"/>
                <w:spacing w:val="-4"/>
                <w:sz w:val="20"/>
              </w:rPr>
              <w:t> </w:t>
            </w:r>
            <w:r>
              <w:rPr>
                <w:color w:val="00AEEF"/>
                <w:sz w:val="20"/>
              </w:rPr>
              <w:t>pura</w:t>
            </w:r>
            <w:r>
              <w:rPr>
                <w:color w:val="00AEEF"/>
                <w:spacing w:val="-4"/>
                <w:sz w:val="20"/>
              </w:rPr>
              <w:t> </w:t>
            </w:r>
            <w:r>
              <w:rPr>
                <w:color w:val="00AEEF"/>
                <w:sz w:val="20"/>
              </w:rPr>
              <w:t>right</w:t>
            </w:r>
            <w:r>
              <w:rPr>
                <w:color w:val="00AEEF"/>
                <w:spacing w:val="-3"/>
                <w:sz w:val="20"/>
              </w:rPr>
              <w:t> </w:t>
            </w:r>
            <w:r>
              <w:rPr>
                <w:color w:val="00AEEF"/>
                <w:sz w:val="20"/>
              </w:rPr>
              <w:t>hai</w:t>
            </w:r>
            <w:r>
              <w:rPr>
                <w:color w:val="00AEEF"/>
                <w:spacing w:val="-4"/>
                <w:sz w:val="20"/>
              </w:rPr>
              <w:t> </w:t>
            </w:r>
            <w:r>
              <w:rPr>
                <w:color w:val="00AEEF"/>
                <w:sz w:val="20"/>
              </w:rPr>
              <w:t>apan</w:t>
            </w:r>
            <w:r>
              <w:rPr>
                <w:color w:val="00AEEF"/>
                <w:spacing w:val="-4"/>
                <w:sz w:val="20"/>
              </w:rPr>
              <w:t> </w:t>
            </w:r>
            <w:r>
              <w:rPr>
                <w:color w:val="00AEEF"/>
                <w:sz w:val="20"/>
              </w:rPr>
              <w:t>wife/girlfriend</w:t>
            </w:r>
            <w:r>
              <w:rPr>
                <w:color w:val="00AEEF"/>
                <w:spacing w:val="-4"/>
                <w:sz w:val="20"/>
              </w:rPr>
              <w:t> </w:t>
            </w:r>
            <w:r>
              <w:rPr>
                <w:color w:val="00AEEF"/>
                <w:sz w:val="20"/>
              </w:rPr>
              <w:t>ke</w:t>
            </w:r>
            <w:r>
              <w:rPr>
                <w:color w:val="00AEEF"/>
                <w:spacing w:val="-3"/>
                <w:sz w:val="20"/>
              </w:rPr>
              <w:t> </w:t>
            </w:r>
            <w:r>
              <w:rPr>
                <w:color w:val="00AEEF"/>
                <w:sz w:val="20"/>
              </w:rPr>
              <w:t>maare</w:t>
            </w:r>
            <w:r>
              <w:rPr>
                <w:color w:val="00AEEF"/>
                <w:spacing w:val="-3"/>
                <w:sz w:val="20"/>
              </w:rPr>
              <w:t> </w:t>
            </w:r>
            <w:r>
              <w:rPr>
                <w:color w:val="00AEEF"/>
                <w:sz w:val="20"/>
              </w:rPr>
              <w:t>ke</w:t>
            </w:r>
            <w:r>
              <w:rPr>
                <w:color w:val="00AEEF"/>
                <w:spacing w:val="-3"/>
                <w:sz w:val="20"/>
              </w:rPr>
              <w:t> </w:t>
            </w:r>
            <w:r>
              <w:rPr>
                <w:color w:val="00AEEF"/>
                <w:sz w:val="20"/>
              </w:rPr>
              <w:t>agar</w:t>
            </w:r>
            <w:r>
              <w:rPr>
                <w:color w:val="00AEEF"/>
                <w:spacing w:val="-4"/>
                <w:sz w:val="20"/>
              </w:rPr>
              <w:t> </w:t>
            </w:r>
            <w:r>
              <w:rPr>
                <w:color w:val="00AEEF"/>
                <w:sz w:val="20"/>
              </w:rPr>
              <w:t>uske wife/girlfriend nai maange uske sange sex kare</w:t>
            </w:r>
          </w:p>
        </w:tc>
        <w:tc>
          <w:tcPr>
            <w:tcW w:w="865" w:type="dxa"/>
            <w:tcBorders>
              <w:bottom w:val="single" w:sz="12" w:space="0" w:color="000000"/>
            </w:tcBorders>
          </w:tcPr>
          <w:p>
            <w:pPr>
              <w:pStyle w:val="TableParagraph"/>
              <w:rPr>
                <w:rFonts w:ascii="Times New Roman"/>
                <w:sz w:val="18"/>
              </w:rPr>
            </w:pPr>
          </w:p>
        </w:tc>
        <w:tc>
          <w:tcPr>
            <w:tcW w:w="744" w:type="dxa"/>
            <w:tcBorders>
              <w:bottom w:val="single" w:sz="12" w:space="0" w:color="000000"/>
            </w:tcBorders>
          </w:tcPr>
          <w:p>
            <w:pPr>
              <w:pStyle w:val="TableParagraph"/>
              <w:rPr>
                <w:rFonts w:ascii="Times New Roman"/>
                <w:sz w:val="18"/>
              </w:rPr>
            </w:pPr>
          </w:p>
        </w:tc>
        <w:tc>
          <w:tcPr>
            <w:tcW w:w="1033" w:type="dxa"/>
            <w:tcBorders>
              <w:bottom w:val="single" w:sz="12" w:space="0" w:color="000000"/>
            </w:tcBorders>
          </w:tcPr>
          <w:p>
            <w:pPr>
              <w:pStyle w:val="TableParagraph"/>
              <w:rPr>
                <w:rFonts w:ascii="Times New Roman"/>
                <w:sz w:val="18"/>
              </w:rPr>
            </w:pPr>
          </w:p>
        </w:tc>
      </w:tr>
      <w:tr>
        <w:trPr>
          <w:trHeight w:val="1720" w:hRule="atLeast"/>
        </w:trPr>
        <w:tc>
          <w:tcPr>
            <w:tcW w:w="7069" w:type="dxa"/>
            <w:tcBorders>
              <w:top w:val="single" w:sz="12" w:space="0" w:color="000000"/>
            </w:tcBorders>
          </w:tcPr>
          <w:p>
            <w:pPr>
              <w:pStyle w:val="TableParagraph"/>
              <w:spacing w:before="23"/>
              <w:ind w:left="80"/>
              <w:rPr>
                <w:sz w:val="20"/>
              </w:rPr>
            </w:pPr>
            <w:r>
              <w:rPr>
                <w:sz w:val="20"/>
              </w:rPr>
              <w:t>16.I</w:t>
            </w:r>
            <w:r>
              <w:rPr>
                <w:spacing w:val="-4"/>
                <w:sz w:val="20"/>
              </w:rPr>
              <w:t> </w:t>
            </w:r>
            <w:r>
              <w:rPr>
                <w:sz w:val="20"/>
              </w:rPr>
              <w:t>would</w:t>
            </w:r>
            <w:r>
              <w:rPr>
                <w:spacing w:val="-4"/>
                <w:sz w:val="20"/>
              </w:rPr>
              <w:t> </w:t>
            </w:r>
            <w:r>
              <w:rPr>
                <w:sz w:val="20"/>
              </w:rPr>
              <w:t>never</w:t>
            </w:r>
            <w:r>
              <w:rPr>
                <w:spacing w:val="-4"/>
                <w:sz w:val="20"/>
              </w:rPr>
              <w:t> </w:t>
            </w:r>
            <w:r>
              <w:rPr>
                <w:sz w:val="20"/>
              </w:rPr>
              <w:t>have</w:t>
            </w:r>
            <w:r>
              <w:rPr>
                <w:spacing w:val="-4"/>
                <w:sz w:val="20"/>
              </w:rPr>
              <w:t> </w:t>
            </w:r>
            <w:r>
              <w:rPr>
                <w:sz w:val="20"/>
              </w:rPr>
              <w:t>a</w:t>
            </w:r>
            <w:r>
              <w:rPr>
                <w:spacing w:val="-4"/>
                <w:sz w:val="20"/>
              </w:rPr>
              <w:t> </w:t>
            </w:r>
            <w:r>
              <w:rPr>
                <w:sz w:val="20"/>
              </w:rPr>
              <w:t>gay</w:t>
            </w:r>
            <w:r>
              <w:rPr>
                <w:spacing w:val="-4"/>
                <w:sz w:val="20"/>
              </w:rPr>
              <w:t> </w:t>
            </w:r>
            <w:r>
              <w:rPr>
                <w:sz w:val="20"/>
              </w:rPr>
              <w:t>or</w:t>
            </w:r>
            <w:r>
              <w:rPr>
                <w:spacing w:val="-4"/>
                <w:sz w:val="20"/>
              </w:rPr>
              <w:t> </w:t>
            </w:r>
            <w:r>
              <w:rPr>
                <w:sz w:val="20"/>
              </w:rPr>
              <w:t>lesbian</w:t>
            </w:r>
            <w:r>
              <w:rPr>
                <w:spacing w:val="-3"/>
                <w:sz w:val="20"/>
              </w:rPr>
              <w:t> </w:t>
            </w:r>
            <w:r>
              <w:rPr>
                <w:spacing w:val="-2"/>
                <w:sz w:val="20"/>
              </w:rPr>
              <w:t>friend</w:t>
            </w:r>
          </w:p>
          <w:p>
            <w:pPr>
              <w:pStyle w:val="TableParagraph"/>
              <w:spacing w:before="8"/>
              <w:rPr>
                <w:sz w:val="21"/>
              </w:rPr>
            </w:pPr>
          </w:p>
          <w:p>
            <w:pPr>
              <w:pStyle w:val="TableParagraph"/>
              <w:spacing w:line="249" w:lineRule="auto"/>
              <w:ind w:left="80"/>
              <w:rPr>
                <w:sz w:val="20"/>
              </w:rPr>
            </w:pPr>
            <w:r>
              <w:rPr>
                <w:color w:val="D2232A"/>
                <w:sz w:val="20"/>
              </w:rPr>
              <w:t>Au</w:t>
            </w:r>
            <w:r>
              <w:rPr>
                <w:color w:val="D2232A"/>
                <w:spacing w:val="-3"/>
                <w:sz w:val="20"/>
              </w:rPr>
              <w:t> </w:t>
            </w:r>
            <w:r>
              <w:rPr>
                <w:color w:val="D2232A"/>
                <w:sz w:val="20"/>
              </w:rPr>
              <w:t>na</w:t>
            </w:r>
            <w:r>
              <w:rPr>
                <w:color w:val="D2232A"/>
                <w:spacing w:val="-4"/>
                <w:sz w:val="20"/>
              </w:rPr>
              <w:t> </w:t>
            </w:r>
            <w:r>
              <w:rPr>
                <w:color w:val="D2232A"/>
                <w:sz w:val="20"/>
              </w:rPr>
              <w:t>sega</w:t>
            </w:r>
            <w:r>
              <w:rPr>
                <w:color w:val="D2232A"/>
                <w:spacing w:val="-3"/>
                <w:sz w:val="20"/>
              </w:rPr>
              <w:t> </w:t>
            </w:r>
            <w:r>
              <w:rPr>
                <w:color w:val="D2232A"/>
                <w:sz w:val="20"/>
              </w:rPr>
              <w:t>ni</w:t>
            </w:r>
            <w:r>
              <w:rPr>
                <w:color w:val="D2232A"/>
                <w:spacing w:val="-4"/>
                <w:sz w:val="20"/>
              </w:rPr>
              <w:t> </w:t>
            </w:r>
            <w:r>
              <w:rPr>
                <w:color w:val="D2232A"/>
                <w:sz w:val="20"/>
              </w:rPr>
              <w:t>vinakata</w:t>
            </w:r>
            <w:r>
              <w:rPr>
                <w:color w:val="D2232A"/>
                <w:spacing w:val="-3"/>
                <w:sz w:val="20"/>
              </w:rPr>
              <w:t> </w:t>
            </w:r>
            <w:r>
              <w:rPr>
                <w:color w:val="D2232A"/>
                <w:sz w:val="20"/>
              </w:rPr>
              <w:t>meu</w:t>
            </w:r>
            <w:r>
              <w:rPr>
                <w:color w:val="D2232A"/>
                <w:spacing w:val="-3"/>
                <w:sz w:val="20"/>
              </w:rPr>
              <w:t> </w:t>
            </w:r>
            <w:r>
              <w:rPr>
                <w:color w:val="D2232A"/>
                <w:sz w:val="20"/>
              </w:rPr>
              <w:t>lala</w:t>
            </w:r>
            <w:r>
              <w:rPr>
                <w:color w:val="D2232A"/>
                <w:spacing w:val="-4"/>
                <w:sz w:val="20"/>
              </w:rPr>
              <w:t> </w:t>
            </w:r>
            <w:r>
              <w:rPr>
                <w:color w:val="D2232A"/>
                <w:sz w:val="20"/>
              </w:rPr>
              <w:t>vata</w:t>
            </w:r>
            <w:r>
              <w:rPr>
                <w:color w:val="D2232A"/>
                <w:spacing w:val="-3"/>
                <w:sz w:val="20"/>
              </w:rPr>
              <w:t> </w:t>
            </w:r>
            <w:r>
              <w:rPr>
                <w:color w:val="D2232A"/>
                <w:sz w:val="20"/>
              </w:rPr>
              <w:t>kei</w:t>
            </w:r>
            <w:r>
              <w:rPr>
                <w:color w:val="D2232A"/>
                <w:spacing w:val="-3"/>
                <w:sz w:val="20"/>
              </w:rPr>
              <w:t> </w:t>
            </w:r>
            <w:r>
              <w:rPr>
                <w:color w:val="D2232A"/>
                <w:sz w:val="20"/>
              </w:rPr>
              <w:t>na</w:t>
            </w:r>
            <w:r>
              <w:rPr>
                <w:color w:val="D2232A"/>
                <w:spacing w:val="-4"/>
                <w:sz w:val="20"/>
              </w:rPr>
              <w:t> </w:t>
            </w:r>
            <w:r>
              <w:rPr>
                <w:color w:val="D2232A"/>
                <w:sz w:val="20"/>
              </w:rPr>
              <w:t>dua</w:t>
            </w:r>
            <w:r>
              <w:rPr>
                <w:color w:val="D2232A"/>
                <w:spacing w:val="-4"/>
                <w:sz w:val="20"/>
              </w:rPr>
              <w:t> </w:t>
            </w:r>
            <w:r>
              <w:rPr>
                <w:color w:val="D2232A"/>
                <w:sz w:val="20"/>
              </w:rPr>
              <w:t>e</w:t>
            </w:r>
            <w:r>
              <w:rPr>
                <w:color w:val="D2232A"/>
                <w:spacing w:val="-4"/>
                <w:sz w:val="20"/>
              </w:rPr>
              <w:t> </w:t>
            </w:r>
            <w:r>
              <w:rPr>
                <w:color w:val="D2232A"/>
                <w:sz w:val="20"/>
              </w:rPr>
              <w:t>vakasalewalewa</w:t>
            </w:r>
            <w:r>
              <w:rPr>
                <w:color w:val="D2232A"/>
                <w:spacing w:val="-3"/>
                <w:sz w:val="20"/>
              </w:rPr>
              <w:t> </w:t>
            </w:r>
            <w:r>
              <w:rPr>
                <w:color w:val="D2232A"/>
                <w:sz w:val="20"/>
              </w:rPr>
              <w:t>se</w:t>
            </w:r>
            <w:r>
              <w:rPr>
                <w:color w:val="D2232A"/>
                <w:spacing w:val="-3"/>
                <w:sz w:val="20"/>
              </w:rPr>
              <w:t> </w:t>
            </w:r>
            <w:r>
              <w:rPr>
                <w:color w:val="D2232A"/>
                <w:sz w:val="20"/>
              </w:rPr>
              <w:t>viavia </w:t>
            </w:r>
            <w:r>
              <w:rPr>
                <w:color w:val="D2232A"/>
                <w:spacing w:val="-2"/>
                <w:sz w:val="20"/>
              </w:rPr>
              <w:t>tagane;</w:t>
            </w:r>
          </w:p>
          <w:p>
            <w:pPr>
              <w:pStyle w:val="TableParagraph"/>
              <w:spacing w:before="2"/>
              <w:rPr>
                <w:sz w:val="20"/>
              </w:rPr>
            </w:pPr>
          </w:p>
          <w:p>
            <w:pPr>
              <w:pStyle w:val="TableParagraph"/>
              <w:spacing w:line="240" w:lineRule="atLeast"/>
              <w:ind w:left="80" w:right="27"/>
              <w:rPr>
                <w:sz w:val="20"/>
              </w:rPr>
            </w:pPr>
            <w:r>
              <w:rPr>
                <w:color w:val="00AEEF"/>
                <w:sz w:val="20"/>
              </w:rPr>
              <w:t>Hum</w:t>
            </w:r>
            <w:r>
              <w:rPr>
                <w:color w:val="00AEEF"/>
                <w:spacing w:val="-4"/>
                <w:sz w:val="20"/>
              </w:rPr>
              <w:t> </w:t>
            </w:r>
            <w:r>
              <w:rPr>
                <w:color w:val="00AEEF"/>
                <w:sz w:val="20"/>
              </w:rPr>
              <w:t>kabhi</w:t>
            </w:r>
            <w:r>
              <w:rPr>
                <w:color w:val="00AEEF"/>
                <w:spacing w:val="-3"/>
                <w:sz w:val="20"/>
              </w:rPr>
              <w:t> </w:t>
            </w:r>
            <w:r>
              <w:rPr>
                <w:color w:val="00AEEF"/>
                <w:sz w:val="20"/>
              </w:rPr>
              <w:t>bhi</w:t>
            </w:r>
            <w:r>
              <w:rPr>
                <w:color w:val="00AEEF"/>
                <w:spacing w:val="-4"/>
                <w:sz w:val="20"/>
              </w:rPr>
              <w:t> </w:t>
            </w:r>
            <w:r>
              <w:rPr>
                <w:color w:val="00AEEF"/>
                <w:sz w:val="20"/>
              </w:rPr>
              <w:t>koi</w:t>
            </w:r>
            <w:r>
              <w:rPr>
                <w:color w:val="00AEEF"/>
                <w:spacing w:val="-3"/>
                <w:sz w:val="20"/>
              </w:rPr>
              <w:t> </w:t>
            </w:r>
            <w:r>
              <w:rPr>
                <w:color w:val="00AEEF"/>
                <w:sz w:val="20"/>
              </w:rPr>
              <w:t>gay</w:t>
            </w:r>
            <w:r>
              <w:rPr>
                <w:color w:val="00AEEF"/>
                <w:spacing w:val="-4"/>
                <w:sz w:val="20"/>
              </w:rPr>
              <w:t> </w:t>
            </w:r>
            <w:r>
              <w:rPr>
                <w:color w:val="00AEEF"/>
                <w:sz w:val="20"/>
              </w:rPr>
              <w:t>ladka</w:t>
            </w:r>
            <w:r>
              <w:rPr>
                <w:color w:val="00AEEF"/>
                <w:spacing w:val="-4"/>
                <w:sz w:val="20"/>
              </w:rPr>
              <w:t> </w:t>
            </w:r>
            <w:r>
              <w:rPr>
                <w:color w:val="00AEEF"/>
                <w:sz w:val="20"/>
              </w:rPr>
              <w:t>ya</w:t>
            </w:r>
            <w:r>
              <w:rPr>
                <w:color w:val="00AEEF"/>
                <w:spacing w:val="-3"/>
                <w:sz w:val="20"/>
              </w:rPr>
              <w:t> </w:t>
            </w:r>
            <w:r>
              <w:rPr>
                <w:color w:val="00AEEF"/>
                <w:sz w:val="20"/>
              </w:rPr>
              <w:t>lesbian</w:t>
            </w:r>
            <w:r>
              <w:rPr>
                <w:color w:val="00AEEF"/>
                <w:spacing w:val="-4"/>
                <w:sz w:val="20"/>
              </w:rPr>
              <w:t> </w:t>
            </w:r>
            <w:r>
              <w:rPr>
                <w:color w:val="00AEEF"/>
                <w:sz w:val="20"/>
              </w:rPr>
              <w:t>ladki</w:t>
            </w:r>
            <w:r>
              <w:rPr>
                <w:color w:val="00AEEF"/>
                <w:spacing w:val="-4"/>
                <w:sz w:val="20"/>
              </w:rPr>
              <w:t> </w:t>
            </w:r>
            <w:r>
              <w:rPr>
                <w:color w:val="00AEEF"/>
                <w:sz w:val="20"/>
              </w:rPr>
              <w:t>long</w:t>
            </w:r>
            <w:r>
              <w:rPr>
                <w:color w:val="00AEEF"/>
                <w:spacing w:val="-4"/>
                <w:sz w:val="20"/>
              </w:rPr>
              <w:t> </w:t>
            </w:r>
            <w:r>
              <w:rPr>
                <w:color w:val="00AEEF"/>
                <w:sz w:val="20"/>
              </w:rPr>
              <w:t>ke</w:t>
            </w:r>
            <w:r>
              <w:rPr>
                <w:color w:val="00AEEF"/>
                <w:spacing w:val="-3"/>
                <w:sz w:val="20"/>
              </w:rPr>
              <w:t> </w:t>
            </w:r>
            <w:r>
              <w:rPr>
                <w:color w:val="00AEEF"/>
                <w:sz w:val="20"/>
              </w:rPr>
              <w:t>apan</w:t>
            </w:r>
            <w:r>
              <w:rPr>
                <w:color w:val="00AEEF"/>
                <w:spacing w:val="-4"/>
                <w:sz w:val="20"/>
              </w:rPr>
              <w:t> </w:t>
            </w:r>
            <w:r>
              <w:rPr>
                <w:color w:val="00AEEF"/>
                <w:sz w:val="20"/>
              </w:rPr>
              <w:t>friend</w:t>
            </w:r>
            <w:r>
              <w:rPr>
                <w:color w:val="00AEEF"/>
                <w:spacing w:val="-3"/>
                <w:sz w:val="20"/>
              </w:rPr>
              <w:t> </w:t>
            </w:r>
            <w:r>
              <w:rPr>
                <w:color w:val="00AEEF"/>
                <w:sz w:val="20"/>
              </w:rPr>
              <w:t>nai</w:t>
            </w:r>
            <w:r>
              <w:rPr>
                <w:color w:val="00AEEF"/>
                <w:spacing w:val="-4"/>
                <w:sz w:val="20"/>
              </w:rPr>
              <w:t> </w:t>
            </w:r>
            <w:r>
              <w:rPr>
                <w:color w:val="00AEEF"/>
                <w:sz w:val="20"/>
              </w:rPr>
              <w:t>banaaye </w:t>
            </w:r>
            <w:r>
              <w:rPr>
                <w:color w:val="00AEEF"/>
                <w:spacing w:val="-6"/>
                <w:sz w:val="20"/>
              </w:rPr>
              <w:t>ga</w:t>
            </w:r>
          </w:p>
        </w:tc>
        <w:tc>
          <w:tcPr>
            <w:tcW w:w="865" w:type="dxa"/>
            <w:tcBorders>
              <w:top w:val="single" w:sz="12" w:space="0" w:color="000000"/>
            </w:tcBorders>
          </w:tcPr>
          <w:p>
            <w:pPr>
              <w:pStyle w:val="TableParagraph"/>
              <w:rPr>
                <w:rFonts w:ascii="Times New Roman"/>
                <w:sz w:val="18"/>
              </w:rPr>
            </w:pPr>
          </w:p>
        </w:tc>
        <w:tc>
          <w:tcPr>
            <w:tcW w:w="744" w:type="dxa"/>
            <w:tcBorders>
              <w:top w:val="single" w:sz="12" w:space="0" w:color="000000"/>
            </w:tcBorders>
          </w:tcPr>
          <w:p>
            <w:pPr>
              <w:pStyle w:val="TableParagraph"/>
              <w:rPr>
                <w:rFonts w:ascii="Times New Roman"/>
                <w:sz w:val="18"/>
              </w:rPr>
            </w:pPr>
          </w:p>
        </w:tc>
        <w:tc>
          <w:tcPr>
            <w:tcW w:w="1033" w:type="dxa"/>
            <w:tcBorders>
              <w:top w:val="single" w:sz="12" w:space="0" w:color="000000"/>
            </w:tcBorders>
          </w:tcPr>
          <w:p>
            <w:pPr>
              <w:pStyle w:val="TableParagraph"/>
              <w:rPr>
                <w:rFonts w:ascii="Times New Roman"/>
                <w:sz w:val="18"/>
              </w:rPr>
            </w:pPr>
          </w:p>
        </w:tc>
      </w:tr>
      <w:tr>
        <w:trPr>
          <w:trHeight w:val="2205" w:hRule="atLeast"/>
        </w:trPr>
        <w:tc>
          <w:tcPr>
            <w:tcW w:w="7069" w:type="dxa"/>
          </w:tcPr>
          <w:p>
            <w:pPr>
              <w:pStyle w:val="TableParagraph"/>
              <w:spacing w:line="249" w:lineRule="auto" w:before="28"/>
              <w:ind w:left="80"/>
              <w:rPr>
                <w:sz w:val="20"/>
              </w:rPr>
            </w:pPr>
            <w:r>
              <w:rPr>
                <w:sz w:val="20"/>
              </w:rPr>
              <w:t>17.It</w:t>
            </w:r>
            <w:r>
              <w:rPr>
                <w:spacing w:val="-4"/>
                <w:sz w:val="20"/>
              </w:rPr>
              <w:t> </w:t>
            </w:r>
            <w:r>
              <w:rPr>
                <w:sz w:val="20"/>
              </w:rPr>
              <w:t>disgusts</w:t>
            </w:r>
            <w:r>
              <w:rPr>
                <w:spacing w:val="-4"/>
                <w:sz w:val="20"/>
              </w:rPr>
              <w:t> </w:t>
            </w:r>
            <w:r>
              <w:rPr>
                <w:sz w:val="20"/>
              </w:rPr>
              <w:t>me</w:t>
            </w:r>
            <w:r>
              <w:rPr>
                <w:spacing w:val="-3"/>
                <w:sz w:val="20"/>
              </w:rPr>
              <w:t> </w:t>
            </w:r>
            <w:r>
              <w:rPr>
                <w:sz w:val="20"/>
              </w:rPr>
              <w:t>when</w:t>
            </w:r>
            <w:r>
              <w:rPr>
                <w:spacing w:val="-4"/>
                <w:sz w:val="20"/>
              </w:rPr>
              <w:t> </w:t>
            </w:r>
            <w:r>
              <w:rPr>
                <w:sz w:val="20"/>
              </w:rPr>
              <w:t>I</w:t>
            </w:r>
            <w:r>
              <w:rPr>
                <w:spacing w:val="-3"/>
                <w:sz w:val="20"/>
              </w:rPr>
              <w:t> </w:t>
            </w:r>
            <w:r>
              <w:rPr>
                <w:sz w:val="20"/>
              </w:rPr>
              <w:t>see</w:t>
            </w:r>
            <w:r>
              <w:rPr>
                <w:spacing w:val="-3"/>
                <w:sz w:val="20"/>
              </w:rPr>
              <w:t> </w:t>
            </w:r>
            <w:r>
              <w:rPr>
                <w:sz w:val="20"/>
              </w:rPr>
              <w:t>a</w:t>
            </w:r>
            <w:r>
              <w:rPr>
                <w:spacing w:val="-4"/>
                <w:sz w:val="20"/>
              </w:rPr>
              <w:t> </w:t>
            </w:r>
            <w:r>
              <w:rPr>
                <w:sz w:val="20"/>
              </w:rPr>
              <w:t>man</w:t>
            </w:r>
            <w:r>
              <w:rPr>
                <w:spacing w:val="-3"/>
                <w:sz w:val="20"/>
              </w:rPr>
              <w:t> </w:t>
            </w:r>
            <w:r>
              <w:rPr>
                <w:sz w:val="20"/>
              </w:rPr>
              <w:t>behaving</w:t>
            </w:r>
            <w:r>
              <w:rPr>
                <w:spacing w:val="-4"/>
                <w:sz w:val="20"/>
              </w:rPr>
              <w:t> </w:t>
            </w:r>
            <w:r>
              <w:rPr>
                <w:sz w:val="20"/>
              </w:rPr>
              <w:t>like</w:t>
            </w:r>
            <w:r>
              <w:rPr>
                <w:spacing w:val="-4"/>
                <w:sz w:val="20"/>
              </w:rPr>
              <w:t> </w:t>
            </w:r>
            <w:r>
              <w:rPr>
                <w:sz w:val="20"/>
              </w:rPr>
              <w:t>a</w:t>
            </w:r>
            <w:r>
              <w:rPr>
                <w:spacing w:val="-4"/>
                <w:sz w:val="20"/>
              </w:rPr>
              <w:t> </w:t>
            </w:r>
            <w:r>
              <w:rPr>
                <w:sz w:val="20"/>
              </w:rPr>
              <w:t>woman</w:t>
            </w:r>
            <w:r>
              <w:rPr>
                <w:spacing w:val="-4"/>
                <w:sz w:val="20"/>
              </w:rPr>
              <w:t> </w:t>
            </w:r>
            <w:r>
              <w:rPr>
                <w:sz w:val="20"/>
              </w:rPr>
              <w:t>or</w:t>
            </w:r>
            <w:r>
              <w:rPr>
                <w:spacing w:val="-4"/>
                <w:sz w:val="20"/>
              </w:rPr>
              <w:t> </w:t>
            </w:r>
            <w:r>
              <w:rPr>
                <w:sz w:val="20"/>
              </w:rPr>
              <w:t>‘men</w:t>
            </w:r>
            <w:r>
              <w:rPr>
                <w:spacing w:val="-4"/>
                <w:sz w:val="20"/>
              </w:rPr>
              <w:t> </w:t>
            </w:r>
            <w:r>
              <w:rPr>
                <w:sz w:val="20"/>
              </w:rPr>
              <w:t>should behave like men, not like women’</w:t>
            </w:r>
          </w:p>
          <w:p>
            <w:pPr>
              <w:pStyle w:val="TableParagraph"/>
              <w:rPr>
                <w:sz w:val="21"/>
              </w:rPr>
            </w:pPr>
          </w:p>
          <w:p>
            <w:pPr>
              <w:pStyle w:val="TableParagraph"/>
              <w:spacing w:line="249" w:lineRule="auto"/>
              <w:ind w:left="80" w:right="196"/>
              <w:rPr>
                <w:sz w:val="20"/>
              </w:rPr>
            </w:pPr>
            <w:r>
              <w:rPr>
                <w:color w:val="D2232A"/>
                <w:sz w:val="20"/>
              </w:rPr>
              <w:t>Au</w:t>
            </w:r>
            <w:r>
              <w:rPr>
                <w:color w:val="D2232A"/>
                <w:spacing w:val="-4"/>
                <w:sz w:val="20"/>
              </w:rPr>
              <w:t> </w:t>
            </w:r>
            <w:r>
              <w:rPr>
                <w:color w:val="D2232A"/>
                <w:sz w:val="20"/>
              </w:rPr>
              <w:t>dau</w:t>
            </w:r>
            <w:r>
              <w:rPr>
                <w:color w:val="D2232A"/>
                <w:spacing w:val="-5"/>
                <w:sz w:val="20"/>
              </w:rPr>
              <w:t> </w:t>
            </w:r>
            <w:r>
              <w:rPr>
                <w:color w:val="D2232A"/>
                <w:sz w:val="20"/>
              </w:rPr>
              <w:t>vakasisilataka</w:t>
            </w:r>
            <w:r>
              <w:rPr>
                <w:color w:val="D2232A"/>
                <w:spacing w:val="-4"/>
                <w:sz w:val="20"/>
              </w:rPr>
              <w:t> </w:t>
            </w:r>
            <w:r>
              <w:rPr>
                <w:color w:val="D2232A"/>
                <w:sz w:val="20"/>
              </w:rPr>
              <w:t>niu</w:t>
            </w:r>
            <w:r>
              <w:rPr>
                <w:color w:val="D2232A"/>
                <w:spacing w:val="-5"/>
                <w:sz w:val="20"/>
              </w:rPr>
              <w:t> </w:t>
            </w:r>
            <w:r>
              <w:rPr>
                <w:color w:val="D2232A"/>
                <w:sz w:val="20"/>
              </w:rPr>
              <w:t>raica</w:t>
            </w:r>
            <w:r>
              <w:rPr>
                <w:color w:val="D2232A"/>
                <w:spacing w:val="-4"/>
                <w:sz w:val="20"/>
              </w:rPr>
              <w:t> </w:t>
            </w:r>
            <w:r>
              <w:rPr>
                <w:color w:val="D2232A"/>
                <w:sz w:val="20"/>
              </w:rPr>
              <w:t>edua</w:t>
            </w:r>
            <w:r>
              <w:rPr>
                <w:color w:val="D2232A"/>
                <w:spacing w:val="-5"/>
                <w:sz w:val="20"/>
              </w:rPr>
              <w:t> </w:t>
            </w:r>
            <w:r>
              <w:rPr>
                <w:color w:val="D2232A"/>
                <w:sz w:val="20"/>
              </w:rPr>
              <w:t>na</w:t>
            </w:r>
            <w:r>
              <w:rPr>
                <w:color w:val="D2232A"/>
                <w:spacing w:val="-5"/>
                <w:sz w:val="20"/>
              </w:rPr>
              <w:t> </w:t>
            </w:r>
            <w:r>
              <w:rPr>
                <w:color w:val="D2232A"/>
                <w:sz w:val="20"/>
              </w:rPr>
              <w:t>tagane</w:t>
            </w:r>
            <w:r>
              <w:rPr>
                <w:color w:val="D2232A"/>
                <w:spacing w:val="-4"/>
                <w:sz w:val="20"/>
              </w:rPr>
              <w:t> </w:t>
            </w:r>
            <w:r>
              <w:rPr>
                <w:color w:val="D2232A"/>
                <w:sz w:val="20"/>
              </w:rPr>
              <w:t>me</w:t>
            </w:r>
            <w:r>
              <w:rPr>
                <w:color w:val="D2232A"/>
                <w:spacing w:val="-4"/>
                <w:sz w:val="20"/>
              </w:rPr>
              <w:t> </w:t>
            </w:r>
            <w:r>
              <w:rPr>
                <w:color w:val="D2232A"/>
                <w:sz w:val="20"/>
              </w:rPr>
              <w:t>vukivuki</w:t>
            </w:r>
            <w:r>
              <w:rPr>
                <w:color w:val="D2232A"/>
                <w:spacing w:val="-4"/>
                <w:sz w:val="20"/>
              </w:rPr>
              <w:t> </w:t>
            </w:r>
            <w:r>
              <w:rPr>
                <w:color w:val="D2232A"/>
                <w:sz w:val="20"/>
              </w:rPr>
              <w:t>tiko</w:t>
            </w:r>
            <w:r>
              <w:rPr>
                <w:color w:val="D2232A"/>
                <w:spacing w:val="-4"/>
                <w:sz w:val="20"/>
              </w:rPr>
              <w:t> </w:t>
            </w:r>
            <w:r>
              <w:rPr>
                <w:color w:val="D2232A"/>
                <w:sz w:val="20"/>
              </w:rPr>
              <w:t>vakayalewa ke sega o ira na tagane me ra vukivuki ga vaka na tagane, sega ni vakataki ira na yalewa.</w:t>
            </w:r>
          </w:p>
          <w:p>
            <w:pPr>
              <w:pStyle w:val="TableParagraph"/>
              <w:spacing w:before="2"/>
              <w:rPr>
                <w:sz w:val="20"/>
              </w:rPr>
            </w:pPr>
          </w:p>
          <w:p>
            <w:pPr>
              <w:pStyle w:val="TableParagraph"/>
              <w:spacing w:line="240" w:lineRule="atLeast"/>
              <w:ind w:left="80"/>
              <w:rPr>
                <w:sz w:val="20"/>
              </w:rPr>
            </w:pPr>
            <w:r>
              <w:rPr>
                <w:color w:val="00AEEF"/>
                <w:sz w:val="20"/>
              </w:rPr>
              <w:t>Hamme</w:t>
            </w:r>
            <w:r>
              <w:rPr>
                <w:color w:val="00AEEF"/>
                <w:spacing w:val="-4"/>
                <w:sz w:val="20"/>
              </w:rPr>
              <w:t> </w:t>
            </w:r>
            <w:r>
              <w:rPr>
                <w:color w:val="00AEEF"/>
                <w:sz w:val="20"/>
              </w:rPr>
              <w:t>nai</w:t>
            </w:r>
            <w:r>
              <w:rPr>
                <w:color w:val="00AEEF"/>
                <w:spacing w:val="-4"/>
                <w:sz w:val="20"/>
              </w:rPr>
              <w:t> </w:t>
            </w:r>
            <w:r>
              <w:rPr>
                <w:color w:val="00AEEF"/>
                <w:sz w:val="20"/>
              </w:rPr>
              <w:t>acha</w:t>
            </w:r>
            <w:r>
              <w:rPr>
                <w:color w:val="00AEEF"/>
                <w:spacing w:val="-4"/>
                <w:sz w:val="20"/>
              </w:rPr>
              <w:t> </w:t>
            </w:r>
            <w:r>
              <w:rPr>
                <w:color w:val="00AEEF"/>
                <w:sz w:val="20"/>
              </w:rPr>
              <w:t>lage</w:t>
            </w:r>
            <w:r>
              <w:rPr>
                <w:color w:val="00AEEF"/>
                <w:spacing w:val="-4"/>
                <w:sz w:val="20"/>
              </w:rPr>
              <w:t> </w:t>
            </w:r>
            <w:r>
              <w:rPr>
                <w:color w:val="00AEEF"/>
                <w:sz w:val="20"/>
              </w:rPr>
              <w:t>jab</w:t>
            </w:r>
            <w:r>
              <w:rPr>
                <w:color w:val="00AEEF"/>
                <w:spacing w:val="-4"/>
                <w:sz w:val="20"/>
              </w:rPr>
              <w:t> </w:t>
            </w:r>
            <w:r>
              <w:rPr>
                <w:color w:val="00AEEF"/>
                <w:sz w:val="20"/>
              </w:rPr>
              <w:t>hum</w:t>
            </w:r>
            <w:r>
              <w:rPr>
                <w:color w:val="00AEEF"/>
                <w:spacing w:val="-4"/>
                <w:sz w:val="20"/>
              </w:rPr>
              <w:t> </w:t>
            </w:r>
            <w:r>
              <w:rPr>
                <w:color w:val="00AEEF"/>
                <w:sz w:val="20"/>
              </w:rPr>
              <w:t>dekh</w:t>
            </w:r>
            <w:r>
              <w:rPr>
                <w:color w:val="00AEEF"/>
                <w:spacing w:val="-4"/>
                <w:sz w:val="20"/>
              </w:rPr>
              <w:t> </w:t>
            </w:r>
            <w:r>
              <w:rPr>
                <w:color w:val="00AEEF"/>
                <w:sz w:val="20"/>
              </w:rPr>
              <w:t>ta</w:t>
            </w:r>
            <w:r>
              <w:rPr>
                <w:color w:val="00AEEF"/>
                <w:spacing w:val="-3"/>
                <w:sz w:val="20"/>
              </w:rPr>
              <w:t> </w:t>
            </w:r>
            <w:r>
              <w:rPr>
                <w:color w:val="00AEEF"/>
                <w:sz w:val="20"/>
              </w:rPr>
              <w:t>koi</w:t>
            </w:r>
            <w:r>
              <w:rPr>
                <w:color w:val="00AEEF"/>
                <w:spacing w:val="-3"/>
                <w:sz w:val="20"/>
              </w:rPr>
              <w:t> </w:t>
            </w:r>
            <w:r>
              <w:rPr>
                <w:color w:val="00AEEF"/>
                <w:sz w:val="20"/>
              </w:rPr>
              <w:t>ladka/admi</w:t>
            </w:r>
            <w:r>
              <w:rPr>
                <w:color w:val="00AEEF"/>
                <w:spacing w:val="-4"/>
                <w:sz w:val="20"/>
              </w:rPr>
              <w:t> </w:t>
            </w:r>
            <w:r>
              <w:rPr>
                <w:color w:val="00AEEF"/>
                <w:sz w:val="20"/>
              </w:rPr>
              <w:t>aurat/ladki</w:t>
            </w:r>
            <w:r>
              <w:rPr>
                <w:color w:val="00AEEF"/>
                <w:spacing w:val="-4"/>
                <w:sz w:val="20"/>
              </w:rPr>
              <w:t> </w:t>
            </w:r>
            <w:r>
              <w:rPr>
                <w:color w:val="00AEEF"/>
                <w:sz w:val="20"/>
              </w:rPr>
              <w:t>ke</w:t>
            </w:r>
            <w:r>
              <w:rPr>
                <w:color w:val="00AEEF"/>
                <w:spacing w:val="-3"/>
                <w:sz w:val="20"/>
              </w:rPr>
              <w:t> </w:t>
            </w:r>
            <w:r>
              <w:rPr>
                <w:color w:val="00AEEF"/>
                <w:sz w:val="20"/>
              </w:rPr>
              <w:t>rakam acting kare.</w:t>
            </w:r>
            <w:r>
              <w:rPr>
                <w:color w:val="00AEEF"/>
                <w:spacing w:val="-1"/>
                <w:sz w:val="20"/>
              </w:rPr>
              <w:t> </w:t>
            </w:r>
            <w:r>
              <w:rPr>
                <w:color w:val="00AEEF"/>
                <w:sz w:val="20"/>
              </w:rPr>
              <w:t>Admi/Ladka long ke chaahi hai admi long ke rakam raho</w:t>
            </w:r>
          </w:p>
        </w:tc>
        <w:tc>
          <w:tcPr>
            <w:tcW w:w="865" w:type="dxa"/>
          </w:tcPr>
          <w:p>
            <w:pPr>
              <w:pStyle w:val="TableParagraph"/>
              <w:rPr>
                <w:rFonts w:ascii="Times New Roman"/>
                <w:sz w:val="18"/>
              </w:rPr>
            </w:pPr>
          </w:p>
        </w:tc>
        <w:tc>
          <w:tcPr>
            <w:tcW w:w="744" w:type="dxa"/>
          </w:tcPr>
          <w:p>
            <w:pPr>
              <w:pStyle w:val="TableParagraph"/>
              <w:rPr>
                <w:rFonts w:ascii="Times New Roman"/>
                <w:sz w:val="18"/>
              </w:rPr>
            </w:pPr>
          </w:p>
        </w:tc>
        <w:tc>
          <w:tcPr>
            <w:tcW w:w="1033" w:type="dxa"/>
          </w:tcPr>
          <w:p>
            <w:pPr>
              <w:pStyle w:val="TableParagraph"/>
              <w:rPr>
                <w:rFonts w:ascii="Times New Roman"/>
                <w:sz w:val="18"/>
              </w:rPr>
            </w:pPr>
          </w:p>
        </w:tc>
      </w:tr>
      <w:tr>
        <w:trPr>
          <w:trHeight w:val="1725" w:hRule="atLeast"/>
        </w:trPr>
        <w:tc>
          <w:tcPr>
            <w:tcW w:w="7069" w:type="dxa"/>
          </w:tcPr>
          <w:p>
            <w:pPr>
              <w:pStyle w:val="TableParagraph"/>
              <w:spacing w:before="28"/>
              <w:ind w:left="80"/>
              <w:rPr>
                <w:sz w:val="20"/>
              </w:rPr>
            </w:pPr>
            <w:r>
              <w:rPr>
                <w:sz w:val="20"/>
              </w:rPr>
              <w:t>18.</w:t>
            </w:r>
            <w:r>
              <w:rPr>
                <w:spacing w:val="-16"/>
                <w:sz w:val="20"/>
              </w:rPr>
              <w:t> </w:t>
            </w:r>
            <w:r>
              <w:rPr>
                <w:sz w:val="20"/>
              </w:rPr>
              <w:t>A</w:t>
            </w:r>
            <w:r>
              <w:rPr>
                <w:spacing w:val="-12"/>
                <w:sz w:val="20"/>
              </w:rPr>
              <w:t> </w:t>
            </w:r>
            <w:r>
              <w:rPr>
                <w:sz w:val="20"/>
              </w:rPr>
              <w:t>woman</w:t>
            </w:r>
            <w:r>
              <w:rPr>
                <w:spacing w:val="-3"/>
                <w:sz w:val="20"/>
              </w:rPr>
              <w:t> </w:t>
            </w:r>
            <w:r>
              <w:rPr>
                <w:sz w:val="20"/>
              </w:rPr>
              <w:t>who</w:t>
            </w:r>
            <w:r>
              <w:rPr>
                <w:spacing w:val="-3"/>
                <w:sz w:val="20"/>
              </w:rPr>
              <w:t> </w:t>
            </w:r>
            <w:r>
              <w:rPr>
                <w:sz w:val="20"/>
              </w:rPr>
              <w:t>wears</w:t>
            </w:r>
            <w:r>
              <w:rPr>
                <w:spacing w:val="-2"/>
                <w:sz w:val="20"/>
              </w:rPr>
              <w:t> </w:t>
            </w:r>
            <w:r>
              <w:rPr>
                <w:sz w:val="20"/>
              </w:rPr>
              <w:t>revealing</w:t>
            </w:r>
            <w:r>
              <w:rPr>
                <w:spacing w:val="-2"/>
                <w:sz w:val="20"/>
              </w:rPr>
              <w:t> </w:t>
            </w:r>
            <w:r>
              <w:rPr>
                <w:sz w:val="20"/>
              </w:rPr>
              <w:t>clothes</w:t>
            </w:r>
            <w:r>
              <w:rPr>
                <w:spacing w:val="-2"/>
                <w:sz w:val="20"/>
              </w:rPr>
              <w:t> </w:t>
            </w:r>
            <w:r>
              <w:rPr>
                <w:sz w:val="20"/>
              </w:rPr>
              <w:t>is</w:t>
            </w:r>
            <w:r>
              <w:rPr>
                <w:spacing w:val="-2"/>
                <w:sz w:val="20"/>
              </w:rPr>
              <w:t> ‘easy’</w:t>
            </w:r>
          </w:p>
          <w:p>
            <w:pPr>
              <w:pStyle w:val="TableParagraph"/>
              <w:spacing w:before="8"/>
              <w:rPr>
                <w:sz w:val="21"/>
              </w:rPr>
            </w:pPr>
          </w:p>
          <w:p>
            <w:pPr>
              <w:pStyle w:val="TableParagraph"/>
              <w:spacing w:line="249" w:lineRule="auto"/>
              <w:ind w:left="80"/>
              <w:rPr>
                <w:sz w:val="20"/>
              </w:rPr>
            </w:pPr>
            <w:r>
              <w:rPr>
                <w:color w:val="D2232A"/>
                <w:sz w:val="20"/>
              </w:rPr>
              <w:t>E</w:t>
            </w:r>
            <w:r>
              <w:rPr>
                <w:color w:val="D2232A"/>
                <w:spacing w:val="-2"/>
                <w:sz w:val="20"/>
              </w:rPr>
              <w:t> </w:t>
            </w:r>
            <w:r>
              <w:rPr>
                <w:color w:val="D2232A"/>
                <w:sz w:val="20"/>
              </w:rPr>
              <w:t>dua</w:t>
            </w:r>
            <w:r>
              <w:rPr>
                <w:color w:val="D2232A"/>
                <w:spacing w:val="-3"/>
                <w:sz w:val="20"/>
              </w:rPr>
              <w:t> </w:t>
            </w:r>
            <w:r>
              <w:rPr>
                <w:color w:val="D2232A"/>
                <w:sz w:val="20"/>
              </w:rPr>
              <w:t>na</w:t>
            </w:r>
            <w:r>
              <w:rPr>
                <w:color w:val="D2232A"/>
                <w:spacing w:val="-3"/>
                <w:sz w:val="20"/>
              </w:rPr>
              <w:t> </w:t>
            </w:r>
            <w:r>
              <w:rPr>
                <w:color w:val="D2232A"/>
                <w:sz w:val="20"/>
              </w:rPr>
              <w:t>yalewa</w:t>
            </w:r>
            <w:r>
              <w:rPr>
                <w:color w:val="D2232A"/>
                <w:spacing w:val="-2"/>
                <w:sz w:val="20"/>
              </w:rPr>
              <w:t> </w:t>
            </w:r>
            <w:r>
              <w:rPr>
                <w:color w:val="D2232A"/>
                <w:sz w:val="20"/>
              </w:rPr>
              <w:t>e</w:t>
            </w:r>
            <w:r>
              <w:rPr>
                <w:color w:val="D2232A"/>
                <w:spacing w:val="-3"/>
                <w:sz w:val="20"/>
              </w:rPr>
              <w:t> </w:t>
            </w:r>
            <w:r>
              <w:rPr>
                <w:color w:val="D2232A"/>
                <w:sz w:val="20"/>
              </w:rPr>
              <w:t>dau</w:t>
            </w:r>
            <w:r>
              <w:rPr>
                <w:color w:val="D2232A"/>
                <w:spacing w:val="-3"/>
                <w:sz w:val="20"/>
              </w:rPr>
              <w:t> </w:t>
            </w:r>
            <w:r>
              <w:rPr>
                <w:color w:val="D2232A"/>
                <w:sz w:val="20"/>
              </w:rPr>
              <w:t>tokara</w:t>
            </w:r>
            <w:r>
              <w:rPr>
                <w:color w:val="D2232A"/>
                <w:spacing w:val="-2"/>
                <w:sz w:val="20"/>
              </w:rPr>
              <w:t> </w:t>
            </w:r>
            <w:r>
              <w:rPr>
                <w:color w:val="D2232A"/>
                <w:sz w:val="20"/>
              </w:rPr>
              <w:t>nai</w:t>
            </w:r>
            <w:r>
              <w:rPr>
                <w:color w:val="D2232A"/>
                <w:spacing w:val="-3"/>
                <w:sz w:val="20"/>
              </w:rPr>
              <w:t> </w:t>
            </w:r>
            <w:r>
              <w:rPr>
                <w:color w:val="D2232A"/>
                <w:sz w:val="20"/>
              </w:rPr>
              <w:t>sulu</w:t>
            </w:r>
            <w:r>
              <w:rPr>
                <w:color w:val="D2232A"/>
                <w:spacing w:val="-2"/>
                <w:sz w:val="20"/>
              </w:rPr>
              <w:t> </w:t>
            </w:r>
            <w:r>
              <w:rPr>
                <w:color w:val="D2232A"/>
                <w:sz w:val="20"/>
              </w:rPr>
              <w:t>e</w:t>
            </w:r>
            <w:r>
              <w:rPr>
                <w:color w:val="D2232A"/>
                <w:spacing w:val="-3"/>
                <w:sz w:val="20"/>
              </w:rPr>
              <w:t> </w:t>
            </w:r>
            <w:r>
              <w:rPr>
                <w:color w:val="D2232A"/>
                <w:sz w:val="20"/>
              </w:rPr>
              <w:t>dau</w:t>
            </w:r>
            <w:r>
              <w:rPr>
                <w:color w:val="D2232A"/>
                <w:spacing w:val="-3"/>
                <w:sz w:val="20"/>
              </w:rPr>
              <w:t> </w:t>
            </w:r>
            <w:r>
              <w:rPr>
                <w:color w:val="D2232A"/>
                <w:sz w:val="20"/>
              </w:rPr>
              <w:t>vakaraitaka</w:t>
            </w:r>
            <w:r>
              <w:rPr>
                <w:color w:val="D2232A"/>
                <w:spacing w:val="-2"/>
                <w:sz w:val="20"/>
              </w:rPr>
              <w:t> </w:t>
            </w:r>
            <w:r>
              <w:rPr>
                <w:color w:val="D2232A"/>
                <w:sz w:val="20"/>
              </w:rPr>
              <w:t>na</w:t>
            </w:r>
            <w:r>
              <w:rPr>
                <w:color w:val="D2232A"/>
                <w:spacing w:val="-3"/>
                <w:sz w:val="20"/>
              </w:rPr>
              <w:t> </w:t>
            </w:r>
            <w:r>
              <w:rPr>
                <w:color w:val="D2232A"/>
                <w:sz w:val="20"/>
              </w:rPr>
              <w:t>vei</w:t>
            </w:r>
            <w:r>
              <w:rPr>
                <w:color w:val="D2232A"/>
                <w:spacing w:val="-2"/>
                <w:sz w:val="20"/>
              </w:rPr>
              <w:t> </w:t>
            </w:r>
            <w:r>
              <w:rPr>
                <w:color w:val="D2232A"/>
                <w:sz w:val="20"/>
              </w:rPr>
              <w:t>tiki</w:t>
            </w:r>
            <w:r>
              <w:rPr>
                <w:color w:val="D2232A"/>
                <w:spacing w:val="-2"/>
                <w:sz w:val="20"/>
              </w:rPr>
              <w:t> </w:t>
            </w:r>
            <w:r>
              <w:rPr>
                <w:color w:val="D2232A"/>
                <w:sz w:val="20"/>
              </w:rPr>
              <w:t>ni</w:t>
            </w:r>
            <w:r>
              <w:rPr>
                <w:color w:val="D2232A"/>
                <w:spacing w:val="-3"/>
                <w:sz w:val="20"/>
              </w:rPr>
              <w:t> </w:t>
            </w:r>
            <w:r>
              <w:rPr>
                <w:color w:val="D2232A"/>
                <w:sz w:val="20"/>
              </w:rPr>
              <w:t>vei- yagona.era dau vakatokai me “yalewa rawarawa”</w:t>
            </w:r>
          </w:p>
          <w:p>
            <w:pPr>
              <w:pStyle w:val="TableParagraph"/>
              <w:spacing w:before="2"/>
              <w:rPr>
                <w:sz w:val="20"/>
              </w:rPr>
            </w:pPr>
          </w:p>
          <w:p>
            <w:pPr>
              <w:pStyle w:val="TableParagraph"/>
              <w:spacing w:line="240" w:lineRule="atLeast"/>
              <w:ind w:left="80"/>
              <w:rPr>
                <w:sz w:val="20"/>
              </w:rPr>
            </w:pPr>
            <w:r>
              <w:rPr>
                <w:color w:val="00AEEF"/>
                <w:sz w:val="20"/>
              </w:rPr>
              <w:t>Jon</w:t>
            </w:r>
            <w:r>
              <w:rPr>
                <w:color w:val="00AEEF"/>
                <w:spacing w:val="-4"/>
                <w:sz w:val="20"/>
              </w:rPr>
              <w:t> </w:t>
            </w:r>
            <w:r>
              <w:rPr>
                <w:color w:val="00AEEF"/>
                <w:sz w:val="20"/>
              </w:rPr>
              <w:t>aurat/ladki</w:t>
            </w:r>
            <w:r>
              <w:rPr>
                <w:color w:val="00AEEF"/>
                <w:spacing w:val="-5"/>
                <w:sz w:val="20"/>
              </w:rPr>
              <w:t> </w:t>
            </w:r>
            <w:r>
              <w:rPr>
                <w:color w:val="00AEEF"/>
                <w:sz w:val="20"/>
              </w:rPr>
              <w:t>chota</w:t>
            </w:r>
            <w:r>
              <w:rPr>
                <w:color w:val="00AEEF"/>
                <w:spacing w:val="-4"/>
                <w:sz w:val="20"/>
              </w:rPr>
              <w:t> </w:t>
            </w:r>
            <w:r>
              <w:rPr>
                <w:color w:val="00AEEF"/>
                <w:sz w:val="20"/>
              </w:rPr>
              <w:t>kapra</w:t>
            </w:r>
            <w:r>
              <w:rPr>
                <w:color w:val="00AEEF"/>
                <w:spacing w:val="-4"/>
                <w:sz w:val="20"/>
              </w:rPr>
              <w:t> </w:t>
            </w:r>
            <w:r>
              <w:rPr>
                <w:color w:val="00AEEF"/>
                <w:sz w:val="20"/>
              </w:rPr>
              <w:t>paheney</w:t>
            </w:r>
            <w:r>
              <w:rPr>
                <w:color w:val="00AEEF"/>
                <w:spacing w:val="-5"/>
                <w:sz w:val="20"/>
              </w:rPr>
              <w:t> </w:t>
            </w:r>
            <w:r>
              <w:rPr>
                <w:color w:val="00AEEF"/>
                <w:sz w:val="20"/>
              </w:rPr>
              <w:t>jismay</w:t>
            </w:r>
            <w:r>
              <w:rPr>
                <w:color w:val="00AEEF"/>
                <w:spacing w:val="-5"/>
                <w:sz w:val="20"/>
              </w:rPr>
              <w:t> </w:t>
            </w:r>
            <w:r>
              <w:rPr>
                <w:color w:val="00AEEF"/>
                <w:sz w:val="20"/>
              </w:rPr>
              <w:t>skin</w:t>
            </w:r>
            <w:r>
              <w:rPr>
                <w:color w:val="00AEEF"/>
                <w:spacing w:val="-4"/>
                <w:sz w:val="20"/>
              </w:rPr>
              <w:t> </w:t>
            </w:r>
            <w:r>
              <w:rPr>
                <w:color w:val="00AEEF"/>
                <w:sz w:val="20"/>
              </w:rPr>
              <w:t>dekhaye</w:t>
            </w:r>
            <w:r>
              <w:rPr>
                <w:color w:val="00AEEF"/>
                <w:spacing w:val="-5"/>
                <w:sz w:val="20"/>
              </w:rPr>
              <w:t> </w:t>
            </w:r>
            <w:r>
              <w:rPr>
                <w:color w:val="00AEEF"/>
                <w:sz w:val="20"/>
              </w:rPr>
              <w:t>oo</w:t>
            </w:r>
            <w:r>
              <w:rPr>
                <w:color w:val="00AEEF"/>
                <w:spacing w:val="-5"/>
                <w:sz w:val="20"/>
              </w:rPr>
              <w:t> </w:t>
            </w:r>
            <w:r>
              <w:rPr>
                <w:color w:val="00AEEF"/>
                <w:sz w:val="20"/>
              </w:rPr>
              <w:t>ladki/aurat kharaab hai, aur koi ke sange bhi sake soot jaaye</w:t>
            </w:r>
          </w:p>
        </w:tc>
        <w:tc>
          <w:tcPr>
            <w:tcW w:w="865" w:type="dxa"/>
          </w:tcPr>
          <w:p>
            <w:pPr>
              <w:pStyle w:val="TableParagraph"/>
              <w:rPr>
                <w:rFonts w:ascii="Times New Roman"/>
                <w:sz w:val="18"/>
              </w:rPr>
            </w:pPr>
          </w:p>
        </w:tc>
        <w:tc>
          <w:tcPr>
            <w:tcW w:w="744" w:type="dxa"/>
          </w:tcPr>
          <w:p>
            <w:pPr>
              <w:pStyle w:val="TableParagraph"/>
              <w:rPr>
                <w:rFonts w:ascii="Times New Roman"/>
                <w:sz w:val="18"/>
              </w:rPr>
            </w:pPr>
          </w:p>
        </w:tc>
        <w:tc>
          <w:tcPr>
            <w:tcW w:w="1033" w:type="dxa"/>
          </w:tcPr>
          <w:p>
            <w:pPr>
              <w:pStyle w:val="TableParagraph"/>
              <w:rPr>
                <w:rFonts w:ascii="Times New Roman"/>
                <w:sz w:val="18"/>
              </w:rPr>
            </w:pPr>
          </w:p>
        </w:tc>
      </w:tr>
      <w:tr>
        <w:trPr>
          <w:trHeight w:val="1725" w:hRule="atLeast"/>
        </w:trPr>
        <w:tc>
          <w:tcPr>
            <w:tcW w:w="7069" w:type="dxa"/>
          </w:tcPr>
          <w:p>
            <w:pPr>
              <w:pStyle w:val="TableParagraph"/>
              <w:spacing w:before="28"/>
              <w:ind w:left="80"/>
              <w:rPr>
                <w:sz w:val="20"/>
              </w:rPr>
            </w:pPr>
            <w:r>
              <w:rPr>
                <w:sz w:val="20"/>
              </w:rPr>
              <w:t>19.Women</w:t>
            </w:r>
            <w:r>
              <w:rPr>
                <w:spacing w:val="-4"/>
                <w:sz w:val="20"/>
              </w:rPr>
              <w:t> </w:t>
            </w:r>
            <w:r>
              <w:rPr>
                <w:sz w:val="20"/>
              </w:rPr>
              <w:t>who</w:t>
            </w:r>
            <w:r>
              <w:rPr>
                <w:spacing w:val="-3"/>
                <w:sz w:val="20"/>
              </w:rPr>
              <w:t> </w:t>
            </w:r>
            <w:r>
              <w:rPr>
                <w:sz w:val="20"/>
              </w:rPr>
              <w:t>go</w:t>
            </w:r>
            <w:r>
              <w:rPr>
                <w:spacing w:val="-4"/>
                <w:sz w:val="20"/>
              </w:rPr>
              <w:t> </w:t>
            </w:r>
            <w:r>
              <w:rPr>
                <w:sz w:val="20"/>
              </w:rPr>
              <w:t>to</w:t>
            </w:r>
            <w:r>
              <w:rPr>
                <w:spacing w:val="-2"/>
                <w:sz w:val="20"/>
              </w:rPr>
              <w:t> </w:t>
            </w:r>
            <w:r>
              <w:rPr>
                <w:sz w:val="20"/>
              </w:rPr>
              <w:t>bars</w:t>
            </w:r>
            <w:r>
              <w:rPr>
                <w:spacing w:val="-4"/>
                <w:sz w:val="20"/>
              </w:rPr>
              <w:t> </w:t>
            </w:r>
            <w:r>
              <w:rPr>
                <w:sz w:val="20"/>
              </w:rPr>
              <w:t>by</w:t>
            </w:r>
            <w:r>
              <w:rPr>
                <w:spacing w:val="-3"/>
                <w:sz w:val="20"/>
              </w:rPr>
              <w:t> </w:t>
            </w:r>
            <w:r>
              <w:rPr>
                <w:sz w:val="20"/>
              </w:rPr>
              <w:t>themselves</w:t>
            </w:r>
            <w:r>
              <w:rPr>
                <w:spacing w:val="-3"/>
                <w:sz w:val="20"/>
              </w:rPr>
              <w:t> </w:t>
            </w:r>
            <w:r>
              <w:rPr>
                <w:sz w:val="20"/>
              </w:rPr>
              <w:t>are</w:t>
            </w:r>
            <w:r>
              <w:rPr>
                <w:spacing w:val="-4"/>
                <w:sz w:val="20"/>
              </w:rPr>
              <w:t> </w:t>
            </w:r>
            <w:r>
              <w:rPr>
                <w:sz w:val="20"/>
              </w:rPr>
              <w:t>‘not</w:t>
            </w:r>
            <w:r>
              <w:rPr>
                <w:spacing w:val="-3"/>
                <w:sz w:val="20"/>
              </w:rPr>
              <w:t> </w:t>
            </w:r>
            <w:r>
              <w:rPr>
                <w:sz w:val="20"/>
              </w:rPr>
              <w:t>good</w:t>
            </w:r>
            <w:r>
              <w:rPr>
                <w:spacing w:val="-3"/>
                <w:sz w:val="20"/>
              </w:rPr>
              <w:t> </w:t>
            </w:r>
            <w:r>
              <w:rPr>
                <w:spacing w:val="-2"/>
                <w:sz w:val="20"/>
              </w:rPr>
              <w:t>women’</w:t>
            </w:r>
          </w:p>
          <w:p>
            <w:pPr>
              <w:pStyle w:val="TableParagraph"/>
              <w:spacing w:before="8"/>
              <w:rPr>
                <w:sz w:val="21"/>
              </w:rPr>
            </w:pPr>
          </w:p>
          <w:p>
            <w:pPr>
              <w:pStyle w:val="TableParagraph"/>
              <w:spacing w:line="249" w:lineRule="auto"/>
              <w:ind w:left="80" w:right="196"/>
              <w:rPr>
                <w:sz w:val="20"/>
              </w:rPr>
            </w:pPr>
            <w:r>
              <w:rPr>
                <w:color w:val="D2232A"/>
                <w:sz w:val="20"/>
              </w:rPr>
              <w:t>Na</w:t>
            </w:r>
            <w:r>
              <w:rPr>
                <w:color w:val="D2232A"/>
                <w:spacing w:val="-4"/>
                <w:sz w:val="20"/>
              </w:rPr>
              <w:t> </w:t>
            </w:r>
            <w:r>
              <w:rPr>
                <w:color w:val="D2232A"/>
                <w:sz w:val="20"/>
              </w:rPr>
              <w:t>yalewa</w:t>
            </w:r>
            <w:r>
              <w:rPr>
                <w:color w:val="D2232A"/>
                <w:spacing w:val="-3"/>
                <w:sz w:val="20"/>
              </w:rPr>
              <w:t> </w:t>
            </w:r>
            <w:r>
              <w:rPr>
                <w:color w:val="D2232A"/>
                <w:sz w:val="20"/>
              </w:rPr>
              <w:t>era</w:t>
            </w:r>
            <w:r>
              <w:rPr>
                <w:color w:val="D2232A"/>
                <w:spacing w:val="-4"/>
                <w:sz w:val="20"/>
              </w:rPr>
              <w:t> </w:t>
            </w:r>
            <w:r>
              <w:rPr>
                <w:color w:val="D2232A"/>
                <w:sz w:val="20"/>
              </w:rPr>
              <w:t>dau</w:t>
            </w:r>
            <w:r>
              <w:rPr>
                <w:color w:val="D2232A"/>
                <w:spacing w:val="-4"/>
                <w:sz w:val="20"/>
              </w:rPr>
              <w:t> </w:t>
            </w:r>
            <w:r>
              <w:rPr>
                <w:color w:val="D2232A"/>
                <w:sz w:val="20"/>
              </w:rPr>
              <w:t>lakova</w:t>
            </w:r>
            <w:r>
              <w:rPr>
                <w:color w:val="D2232A"/>
                <w:spacing w:val="-4"/>
                <w:sz w:val="20"/>
              </w:rPr>
              <w:t> </w:t>
            </w:r>
            <w:r>
              <w:rPr>
                <w:color w:val="D2232A"/>
                <w:sz w:val="20"/>
              </w:rPr>
              <w:t>duadua</w:t>
            </w:r>
            <w:r>
              <w:rPr>
                <w:color w:val="D2232A"/>
                <w:spacing w:val="-4"/>
                <w:sz w:val="20"/>
              </w:rPr>
              <w:t> </w:t>
            </w:r>
            <w:r>
              <w:rPr>
                <w:color w:val="D2232A"/>
                <w:sz w:val="20"/>
              </w:rPr>
              <w:t>na</w:t>
            </w:r>
            <w:r>
              <w:rPr>
                <w:color w:val="D2232A"/>
                <w:spacing w:val="-4"/>
                <w:sz w:val="20"/>
              </w:rPr>
              <w:t> </w:t>
            </w:r>
            <w:r>
              <w:rPr>
                <w:color w:val="D2232A"/>
                <w:sz w:val="20"/>
              </w:rPr>
              <w:t>vei</w:t>
            </w:r>
            <w:r>
              <w:rPr>
                <w:color w:val="D2232A"/>
                <w:spacing w:val="-3"/>
                <w:sz w:val="20"/>
              </w:rPr>
              <w:t> </w:t>
            </w:r>
            <w:r>
              <w:rPr>
                <w:color w:val="D2232A"/>
                <w:sz w:val="20"/>
              </w:rPr>
              <w:t>vale</w:t>
            </w:r>
            <w:r>
              <w:rPr>
                <w:color w:val="D2232A"/>
                <w:spacing w:val="-3"/>
                <w:sz w:val="20"/>
              </w:rPr>
              <w:t> </w:t>
            </w:r>
            <w:r>
              <w:rPr>
                <w:color w:val="D2232A"/>
                <w:sz w:val="20"/>
              </w:rPr>
              <w:t>ni</w:t>
            </w:r>
            <w:r>
              <w:rPr>
                <w:color w:val="D2232A"/>
                <w:spacing w:val="-4"/>
                <w:sz w:val="20"/>
              </w:rPr>
              <w:t> </w:t>
            </w:r>
            <w:r>
              <w:rPr>
                <w:color w:val="D2232A"/>
                <w:sz w:val="20"/>
              </w:rPr>
              <w:t>gunu</w:t>
            </w:r>
            <w:r>
              <w:rPr>
                <w:color w:val="D2232A"/>
                <w:spacing w:val="-4"/>
                <w:sz w:val="20"/>
              </w:rPr>
              <w:t> </w:t>
            </w:r>
            <w:r>
              <w:rPr>
                <w:color w:val="D2232A"/>
                <w:sz w:val="20"/>
              </w:rPr>
              <w:t>ni</w:t>
            </w:r>
            <w:r>
              <w:rPr>
                <w:color w:val="D2232A"/>
                <w:spacing w:val="-4"/>
                <w:sz w:val="20"/>
              </w:rPr>
              <w:t> </w:t>
            </w:r>
            <w:r>
              <w:rPr>
                <w:color w:val="D2232A"/>
                <w:sz w:val="20"/>
              </w:rPr>
              <w:t>wai</w:t>
            </w:r>
            <w:r>
              <w:rPr>
                <w:color w:val="D2232A"/>
                <w:spacing w:val="-4"/>
                <w:sz w:val="20"/>
              </w:rPr>
              <w:t> </w:t>
            </w:r>
            <w:r>
              <w:rPr>
                <w:color w:val="D2232A"/>
                <w:sz w:val="20"/>
              </w:rPr>
              <w:t>vakavavalagi</w:t>
            </w:r>
            <w:r>
              <w:rPr>
                <w:color w:val="D2232A"/>
                <w:spacing w:val="-3"/>
                <w:sz w:val="20"/>
              </w:rPr>
              <w:t> </w:t>
            </w:r>
            <w:r>
              <w:rPr>
                <w:color w:val="D2232A"/>
                <w:sz w:val="20"/>
              </w:rPr>
              <w:t>e ra dau vakatokai me ra “yalewa ca”</w:t>
            </w:r>
          </w:p>
          <w:p>
            <w:pPr>
              <w:pStyle w:val="TableParagraph"/>
              <w:spacing w:before="2"/>
              <w:rPr>
                <w:sz w:val="20"/>
              </w:rPr>
            </w:pPr>
          </w:p>
          <w:p>
            <w:pPr>
              <w:pStyle w:val="TableParagraph"/>
              <w:spacing w:line="240" w:lineRule="atLeast"/>
              <w:ind w:left="80"/>
              <w:rPr>
                <w:sz w:val="20"/>
              </w:rPr>
            </w:pPr>
            <w:r>
              <w:rPr>
                <w:color w:val="00AEEF"/>
                <w:sz w:val="20"/>
              </w:rPr>
              <w:t>Jon</w:t>
            </w:r>
            <w:r>
              <w:rPr>
                <w:color w:val="00AEEF"/>
                <w:spacing w:val="-4"/>
                <w:sz w:val="20"/>
              </w:rPr>
              <w:t> </w:t>
            </w:r>
            <w:r>
              <w:rPr>
                <w:color w:val="00AEEF"/>
                <w:sz w:val="20"/>
              </w:rPr>
              <w:t>aurat</w:t>
            </w:r>
            <w:r>
              <w:rPr>
                <w:color w:val="00AEEF"/>
                <w:spacing w:val="-5"/>
                <w:sz w:val="20"/>
              </w:rPr>
              <w:t> </w:t>
            </w:r>
            <w:r>
              <w:rPr>
                <w:color w:val="00AEEF"/>
                <w:sz w:val="20"/>
              </w:rPr>
              <w:t>long</w:t>
            </w:r>
            <w:r>
              <w:rPr>
                <w:color w:val="00AEEF"/>
                <w:spacing w:val="-5"/>
                <w:sz w:val="20"/>
              </w:rPr>
              <w:t> </w:t>
            </w:r>
            <w:r>
              <w:rPr>
                <w:color w:val="00AEEF"/>
                <w:sz w:val="20"/>
              </w:rPr>
              <w:t>akele</w:t>
            </w:r>
            <w:r>
              <w:rPr>
                <w:color w:val="00AEEF"/>
                <w:spacing w:val="-5"/>
                <w:sz w:val="20"/>
              </w:rPr>
              <w:t> </w:t>
            </w:r>
            <w:r>
              <w:rPr>
                <w:color w:val="00AEEF"/>
                <w:sz w:val="20"/>
              </w:rPr>
              <w:t>nightclub</w:t>
            </w:r>
            <w:r>
              <w:rPr>
                <w:color w:val="00AEEF"/>
                <w:spacing w:val="-5"/>
                <w:sz w:val="20"/>
              </w:rPr>
              <w:t> </w:t>
            </w:r>
            <w:r>
              <w:rPr>
                <w:color w:val="00AEEF"/>
                <w:sz w:val="20"/>
              </w:rPr>
              <w:t>jaway</w:t>
            </w:r>
            <w:r>
              <w:rPr>
                <w:color w:val="00AEEF"/>
                <w:spacing w:val="-5"/>
                <w:sz w:val="20"/>
              </w:rPr>
              <w:t> </w:t>
            </w:r>
            <w:r>
              <w:rPr>
                <w:color w:val="00AEEF"/>
                <w:sz w:val="20"/>
              </w:rPr>
              <w:t>ya</w:t>
            </w:r>
            <w:r>
              <w:rPr>
                <w:color w:val="00AEEF"/>
                <w:spacing w:val="-4"/>
                <w:sz w:val="20"/>
              </w:rPr>
              <w:t> </w:t>
            </w:r>
            <w:r>
              <w:rPr>
                <w:color w:val="00AEEF"/>
                <w:sz w:val="20"/>
              </w:rPr>
              <w:t>daroo</w:t>
            </w:r>
            <w:r>
              <w:rPr>
                <w:color w:val="00AEEF"/>
                <w:spacing w:val="-5"/>
                <w:sz w:val="20"/>
              </w:rPr>
              <w:t> </w:t>
            </w:r>
            <w:r>
              <w:rPr>
                <w:color w:val="00AEEF"/>
                <w:sz w:val="20"/>
              </w:rPr>
              <w:t>peyay,</w:t>
            </w:r>
            <w:r>
              <w:rPr>
                <w:color w:val="00AEEF"/>
                <w:spacing w:val="-4"/>
                <w:sz w:val="20"/>
              </w:rPr>
              <w:t> </w:t>
            </w:r>
            <w:r>
              <w:rPr>
                <w:color w:val="00AEEF"/>
                <w:sz w:val="20"/>
              </w:rPr>
              <w:t>oo</w:t>
            </w:r>
            <w:r>
              <w:rPr>
                <w:color w:val="00AEEF"/>
                <w:spacing w:val="-5"/>
                <w:sz w:val="20"/>
              </w:rPr>
              <w:t> </w:t>
            </w:r>
            <w:r>
              <w:rPr>
                <w:color w:val="00AEEF"/>
                <w:sz w:val="20"/>
              </w:rPr>
              <w:t>aurat</w:t>
            </w:r>
            <w:r>
              <w:rPr>
                <w:color w:val="00AEEF"/>
                <w:spacing w:val="-5"/>
                <w:sz w:val="20"/>
              </w:rPr>
              <w:t> </w:t>
            </w:r>
            <w:r>
              <w:rPr>
                <w:color w:val="00AEEF"/>
                <w:sz w:val="20"/>
              </w:rPr>
              <w:t>long</w:t>
            </w:r>
            <w:r>
              <w:rPr>
                <w:color w:val="00AEEF"/>
                <w:spacing w:val="-5"/>
                <w:sz w:val="20"/>
              </w:rPr>
              <w:t> </w:t>
            </w:r>
            <w:r>
              <w:rPr>
                <w:color w:val="00AEEF"/>
                <w:sz w:val="20"/>
              </w:rPr>
              <w:t>achi</w:t>
            </w:r>
            <w:r>
              <w:rPr>
                <w:color w:val="00AEEF"/>
                <w:spacing w:val="-5"/>
                <w:sz w:val="20"/>
              </w:rPr>
              <w:t> </w:t>
            </w:r>
            <w:r>
              <w:rPr>
                <w:color w:val="00AEEF"/>
                <w:sz w:val="20"/>
              </w:rPr>
              <w:t>aurat long nai hai</w:t>
            </w:r>
          </w:p>
        </w:tc>
        <w:tc>
          <w:tcPr>
            <w:tcW w:w="865" w:type="dxa"/>
          </w:tcPr>
          <w:p>
            <w:pPr>
              <w:pStyle w:val="TableParagraph"/>
              <w:rPr>
                <w:rFonts w:ascii="Times New Roman"/>
                <w:sz w:val="18"/>
              </w:rPr>
            </w:pPr>
          </w:p>
        </w:tc>
        <w:tc>
          <w:tcPr>
            <w:tcW w:w="744" w:type="dxa"/>
          </w:tcPr>
          <w:p>
            <w:pPr>
              <w:pStyle w:val="TableParagraph"/>
              <w:rPr>
                <w:rFonts w:ascii="Times New Roman"/>
                <w:sz w:val="18"/>
              </w:rPr>
            </w:pPr>
          </w:p>
        </w:tc>
        <w:tc>
          <w:tcPr>
            <w:tcW w:w="1033" w:type="dxa"/>
          </w:tcPr>
          <w:p>
            <w:pPr>
              <w:pStyle w:val="TableParagraph"/>
              <w:rPr>
                <w:rFonts w:ascii="Times New Roman"/>
                <w:sz w:val="18"/>
              </w:rPr>
            </w:pPr>
          </w:p>
        </w:tc>
      </w:tr>
    </w:tbl>
    <w:p>
      <w:pPr>
        <w:spacing w:after="0"/>
        <w:rPr>
          <w:rFonts w:ascii="Times New Roman"/>
          <w:sz w:val="18"/>
        </w:rPr>
        <w:sectPr>
          <w:pgSz w:w="11910" w:h="16840"/>
          <w:pgMar w:header="0" w:footer="379" w:top="1640" w:bottom="560" w:left="0" w:right="0"/>
        </w:sectPr>
      </w:pPr>
    </w:p>
    <w:p>
      <w:pPr>
        <w:pStyle w:val="BodyText"/>
        <w:rPr>
          <w:sz w:val="20"/>
        </w:rPr>
      </w:pPr>
    </w:p>
    <w:p>
      <w:pPr>
        <w:pStyle w:val="BodyText"/>
        <w:rPr>
          <w:sz w:val="20"/>
        </w:rPr>
      </w:pPr>
    </w:p>
    <w:p>
      <w:pPr>
        <w:pStyle w:val="BodyText"/>
        <w:spacing w:before="8"/>
        <w:rPr>
          <w:sz w:val="18"/>
        </w:rPr>
      </w:pPr>
    </w:p>
    <w:p>
      <w:pPr>
        <w:pStyle w:val="Heading4"/>
        <w:spacing w:line="590" w:lineRule="exact"/>
      </w:pPr>
      <w:r>
        <w:rPr/>
        <w:t>How</w:t>
      </w:r>
      <w:r>
        <w:rPr>
          <w:spacing w:val="-2"/>
        </w:rPr>
        <w:t> </w:t>
      </w:r>
      <w:r>
        <w:rPr/>
        <w:t>to Score</w:t>
      </w:r>
      <w:r>
        <w:rPr>
          <w:spacing w:val="-1"/>
        </w:rPr>
        <w:t> </w:t>
      </w:r>
      <w:r>
        <w:rPr/>
        <w:t>G Scale</w:t>
      </w:r>
      <w:r>
        <w:rPr>
          <w:spacing w:val="-20"/>
        </w:rPr>
        <w:t> </w:t>
      </w:r>
      <w:r>
        <w:rPr>
          <w:spacing w:val="-2"/>
        </w:rPr>
        <w:t>Assessment</w:t>
      </w:r>
    </w:p>
    <w:p>
      <w:pPr>
        <w:pStyle w:val="BodyText"/>
        <w:spacing w:line="245" w:lineRule="exact"/>
        <w:ind w:left="1091"/>
      </w:pPr>
      <w:r>
        <w:rPr/>
        <w:t>Scoring</w:t>
      </w:r>
      <w:r>
        <w:rPr>
          <w:spacing w:val="19"/>
        </w:rPr>
        <w:t> </w:t>
      </w:r>
      <w:r>
        <w:rPr/>
        <w:t>Individual</w:t>
      </w:r>
      <w:r>
        <w:rPr>
          <w:spacing w:val="19"/>
        </w:rPr>
        <w:t> </w:t>
      </w:r>
      <w:r>
        <w:rPr>
          <w:spacing w:val="-2"/>
        </w:rPr>
        <w:t>Questionnaires</w:t>
      </w:r>
    </w:p>
    <w:p>
      <w:pPr>
        <w:pStyle w:val="BodyText"/>
        <w:spacing w:before="4"/>
        <w:rPr>
          <w:sz w:val="20"/>
        </w:rPr>
      </w:pPr>
    </w:p>
    <w:p>
      <w:pPr>
        <w:pStyle w:val="Heading6"/>
        <w:spacing w:before="0"/>
        <w:ind w:left="1091"/>
      </w:pPr>
      <w:r>
        <w:rPr/>
        <w:t>Individual</w:t>
      </w:r>
      <w:r>
        <w:rPr>
          <w:spacing w:val="21"/>
        </w:rPr>
        <w:t> </w:t>
      </w:r>
      <w:r>
        <w:rPr/>
        <w:t>Final</w:t>
      </w:r>
      <w:r>
        <w:rPr>
          <w:spacing w:val="23"/>
        </w:rPr>
        <w:t> </w:t>
      </w:r>
      <w:r>
        <w:rPr/>
        <w:t>Score</w:t>
      </w:r>
      <w:r>
        <w:rPr>
          <w:spacing w:val="23"/>
        </w:rPr>
        <w:t> </w:t>
      </w:r>
      <w:r>
        <w:rPr>
          <w:spacing w:val="-2"/>
        </w:rPr>
        <w:t>Formula:</w:t>
      </w:r>
    </w:p>
    <w:p>
      <w:pPr>
        <w:pStyle w:val="BodyText"/>
        <w:spacing w:before="322"/>
        <w:ind w:left="1091"/>
      </w:pPr>
      <w:r>
        <w:rPr/>
        <w:t>Step</w:t>
      </w:r>
      <w:r>
        <w:rPr>
          <w:spacing w:val="8"/>
        </w:rPr>
        <w:t> </w:t>
      </w:r>
      <w:r>
        <w:rPr/>
        <w:t>1:</w:t>
      </w:r>
      <w:r>
        <w:rPr>
          <w:spacing w:val="11"/>
        </w:rPr>
        <w:t> </w:t>
      </w:r>
      <w:r>
        <w:rPr/>
        <w:t>Count</w:t>
      </w:r>
      <w:r>
        <w:rPr>
          <w:spacing w:val="11"/>
        </w:rPr>
        <w:t> </w:t>
      </w:r>
      <w:r>
        <w:rPr/>
        <w:t>the</w:t>
      </w:r>
      <w:r>
        <w:rPr>
          <w:spacing w:val="11"/>
        </w:rPr>
        <w:t> </w:t>
      </w:r>
      <w:r>
        <w:rPr/>
        <w:t>number</w:t>
      </w:r>
      <w:r>
        <w:rPr>
          <w:spacing w:val="11"/>
        </w:rPr>
        <w:t> </w:t>
      </w:r>
      <w:r>
        <w:rPr/>
        <w:t>of</w:t>
      </w:r>
      <w:r>
        <w:rPr>
          <w:spacing w:val="11"/>
        </w:rPr>
        <w:t> </w:t>
      </w:r>
      <w:r>
        <w:rPr/>
        <w:t>ticks</w:t>
      </w:r>
      <w:r>
        <w:rPr>
          <w:spacing w:val="11"/>
        </w:rPr>
        <w:t> </w:t>
      </w:r>
      <w:r>
        <w:rPr/>
        <w:t>under</w:t>
      </w:r>
      <w:r>
        <w:rPr>
          <w:spacing w:val="11"/>
        </w:rPr>
        <w:t> </w:t>
      </w:r>
      <w:r>
        <w:rPr/>
        <w:t>the</w:t>
      </w:r>
      <w:r>
        <w:rPr>
          <w:spacing w:val="-2"/>
        </w:rPr>
        <w:t> </w:t>
      </w:r>
      <w:r>
        <w:rPr/>
        <w:t>Agree</w:t>
      </w:r>
      <w:r>
        <w:rPr>
          <w:spacing w:val="11"/>
        </w:rPr>
        <w:t> </w:t>
      </w:r>
      <w:r>
        <w:rPr/>
        <w:t>Column.</w:t>
      </w:r>
      <w:r>
        <w:rPr>
          <w:spacing w:val="11"/>
        </w:rPr>
        <w:t> </w:t>
      </w:r>
      <w:r>
        <w:rPr/>
        <w:t>Multiply</w:t>
      </w:r>
      <w:r>
        <w:rPr>
          <w:spacing w:val="11"/>
        </w:rPr>
        <w:t> </w:t>
      </w:r>
      <w:r>
        <w:rPr/>
        <w:t>total</w:t>
      </w:r>
      <w:r>
        <w:rPr>
          <w:spacing w:val="11"/>
        </w:rPr>
        <w:t> </w:t>
      </w:r>
      <w:r>
        <w:rPr/>
        <w:t>by</w:t>
      </w:r>
      <w:r>
        <w:rPr>
          <w:spacing w:val="11"/>
        </w:rPr>
        <w:t> </w:t>
      </w:r>
      <w:r>
        <w:rPr>
          <w:spacing w:val="-10"/>
        </w:rPr>
        <w:t>1</w:t>
      </w:r>
    </w:p>
    <w:p>
      <w:pPr>
        <w:pStyle w:val="BodyText"/>
        <w:spacing w:before="2"/>
        <w:rPr>
          <w:sz w:val="30"/>
        </w:rPr>
      </w:pPr>
    </w:p>
    <w:p>
      <w:pPr>
        <w:pStyle w:val="BodyText"/>
        <w:spacing w:line="568" w:lineRule="auto"/>
        <w:ind w:left="1091" w:right="2371"/>
      </w:pPr>
      <w:r>
        <w:rPr/>
        <w:t>Step 2: Count the number of ticks under the Partly</w:t>
      </w:r>
      <w:r>
        <w:rPr>
          <w:spacing w:val="-3"/>
        </w:rPr>
        <w:t> </w:t>
      </w:r>
      <w:r>
        <w:rPr/>
        <w:t>Agree Column. Multiply total by 2. Step 3: Count the number of ticks under the Disagree Column. Multiply total by 3.</w:t>
      </w:r>
    </w:p>
    <w:p>
      <w:pPr>
        <w:pStyle w:val="BodyText"/>
        <w:spacing w:line="285" w:lineRule="auto" w:before="1"/>
        <w:ind w:left="1091" w:right="1064"/>
      </w:pPr>
      <w:r>
        <w:rPr/>
        <w:t>Step 4:</w:t>
      </w:r>
      <w:r>
        <w:rPr>
          <w:spacing w:val="-3"/>
        </w:rPr>
        <w:t> </w:t>
      </w:r>
      <w:r>
        <w:rPr/>
        <w:t>Add together the answers to Steps 1, 2 and 3. The sum of these three numbers will be the person’s Final Score. Maximum score is 57 (scores cannot be more than 57!).</w:t>
      </w:r>
    </w:p>
    <w:p>
      <w:pPr>
        <w:pStyle w:val="Heading6"/>
        <w:spacing w:before="185"/>
        <w:ind w:left="1091"/>
      </w:pPr>
      <w:r>
        <w:rPr/>
        <w:t>Calculating</w:t>
      </w:r>
      <w:r>
        <w:rPr>
          <w:spacing w:val="5"/>
        </w:rPr>
        <w:t> </w:t>
      </w:r>
      <w:r>
        <w:rPr/>
        <w:t>Average</w:t>
      </w:r>
      <w:r>
        <w:rPr>
          <w:spacing w:val="20"/>
        </w:rPr>
        <w:t> </w:t>
      </w:r>
      <w:r>
        <w:rPr/>
        <w:t>of</w:t>
      </w:r>
      <w:r>
        <w:rPr>
          <w:spacing w:val="20"/>
        </w:rPr>
        <w:t> </w:t>
      </w:r>
      <w:r>
        <w:rPr/>
        <w:t>each</w:t>
      </w:r>
      <w:r>
        <w:rPr>
          <w:spacing w:val="19"/>
        </w:rPr>
        <w:t> </w:t>
      </w:r>
      <w:r>
        <w:rPr/>
        <w:t>Gender’s</w:t>
      </w:r>
      <w:r>
        <w:rPr>
          <w:spacing w:val="20"/>
        </w:rPr>
        <w:t> </w:t>
      </w:r>
      <w:r>
        <w:rPr/>
        <w:t>Score</w:t>
      </w:r>
      <w:r>
        <w:rPr>
          <w:spacing w:val="20"/>
        </w:rPr>
        <w:t> </w:t>
      </w:r>
      <w:r>
        <w:rPr>
          <w:spacing w:val="-10"/>
        </w:rPr>
        <w:t>.</w:t>
      </w:r>
    </w:p>
    <w:p>
      <w:pPr>
        <w:pStyle w:val="BodyText"/>
        <w:spacing w:line="285" w:lineRule="auto" w:before="322"/>
        <w:ind w:left="1091" w:right="1064"/>
      </w:pPr>
      <w:r>
        <w:rPr/>
        <w:t>Average Score for Men/ Women Formula: [Sum of all of the men’s Final Scores] ÷ Total number of males who completed the G Scale = Average G Scale Score</w:t>
      </w:r>
    </w:p>
    <w:p>
      <w:pPr>
        <w:pStyle w:val="BodyText"/>
        <w:spacing w:before="10"/>
        <w:rPr>
          <w:sz w:val="25"/>
        </w:rPr>
      </w:pPr>
    </w:p>
    <w:p>
      <w:pPr>
        <w:pStyle w:val="BodyText"/>
        <w:spacing w:line="285" w:lineRule="auto"/>
        <w:ind w:left="1091" w:right="1064"/>
      </w:pPr>
      <w:r>
        <w:rPr/>
        <w:t>Step 1:</w:t>
      </w:r>
      <w:r>
        <w:rPr>
          <w:spacing w:val="-8"/>
        </w:rPr>
        <w:t> </w:t>
      </w:r>
      <w:r>
        <w:rPr/>
        <w:t>Add all of the Final Scores of all of the males. This number will be the total sum of all of the men’s ﬁnal scores.</w:t>
      </w:r>
    </w:p>
    <w:p>
      <w:pPr>
        <w:pStyle w:val="BodyText"/>
        <w:spacing w:before="10"/>
        <w:rPr>
          <w:sz w:val="25"/>
        </w:rPr>
      </w:pPr>
    </w:p>
    <w:p>
      <w:pPr>
        <w:pStyle w:val="BodyText"/>
        <w:spacing w:line="285" w:lineRule="auto" w:before="1"/>
        <w:ind w:left="1091" w:right="1064"/>
      </w:pPr>
      <w:r>
        <w:rPr/>
        <w:t>Step</w:t>
      </w:r>
      <w:r>
        <w:rPr>
          <w:spacing w:val="30"/>
        </w:rPr>
        <w:t> </w:t>
      </w:r>
      <w:r>
        <w:rPr/>
        <w:t>2:</w:t>
      </w:r>
      <w:r>
        <w:rPr>
          <w:spacing w:val="30"/>
        </w:rPr>
        <w:t> </w:t>
      </w:r>
      <w:r>
        <w:rPr/>
        <w:t>Count</w:t>
      </w:r>
      <w:r>
        <w:rPr>
          <w:spacing w:val="30"/>
        </w:rPr>
        <w:t> </w:t>
      </w:r>
      <w:r>
        <w:rPr/>
        <w:t>the</w:t>
      </w:r>
      <w:r>
        <w:rPr>
          <w:spacing w:val="30"/>
        </w:rPr>
        <w:t> </w:t>
      </w:r>
      <w:r>
        <w:rPr/>
        <w:t>total</w:t>
      </w:r>
      <w:r>
        <w:rPr>
          <w:spacing w:val="30"/>
        </w:rPr>
        <w:t> </w:t>
      </w:r>
      <w:r>
        <w:rPr/>
        <w:t>number</w:t>
      </w:r>
      <w:r>
        <w:rPr>
          <w:spacing w:val="30"/>
        </w:rPr>
        <w:t> </w:t>
      </w:r>
      <w:r>
        <w:rPr/>
        <w:t>of</w:t>
      </w:r>
      <w:r>
        <w:rPr>
          <w:spacing w:val="30"/>
        </w:rPr>
        <w:t> </w:t>
      </w:r>
      <w:r>
        <w:rPr/>
        <w:t>sheets</w:t>
      </w:r>
      <w:r>
        <w:rPr>
          <w:spacing w:val="30"/>
        </w:rPr>
        <w:t> </w:t>
      </w:r>
      <w:r>
        <w:rPr/>
        <w:t>completed</w:t>
      </w:r>
      <w:r>
        <w:rPr>
          <w:spacing w:val="30"/>
        </w:rPr>
        <w:t> </w:t>
      </w:r>
      <w:r>
        <w:rPr/>
        <w:t>by</w:t>
      </w:r>
      <w:r>
        <w:rPr>
          <w:spacing w:val="30"/>
        </w:rPr>
        <w:t> </w:t>
      </w:r>
      <w:r>
        <w:rPr/>
        <w:t>the</w:t>
      </w:r>
      <w:r>
        <w:rPr>
          <w:spacing w:val="30"/>
        </w:rPr>
        <w:t> </w:t>
      </w:r>
      <w:r>
        <w:rPr/>
        <w:t>males.</w:t>
      </w:r>
      <w:r>
        <w:rPr>
          <w:spacing w:val="25"/>
        </w:rPr>
        <w:t> </w:t>
      </w:r>
      <w:r>
        <w:rPr/>
        <w:t>This</w:t>
      </w:r>
      <w:r>
        <w:rPr>
          <w:spacing w:val="30"/>
        </w:rPr>
        <w:t> </w:t>
      </w:r>
      <w:r>
        <w:rPr/>
        <w:t>number</w:t>
      </w:r>
      <w:r>
        <w:rPr>
          <w:spacing w:val="30"/>
        </w:rPr>
        <w:t> </w:t>
      </w:r>
      <w:r>
        <w:rPr/>
        <w:t>will</w:t>
      </w:r>
      <w:r>
        <w:rPr>
          <w:spacing w:val="30"/>
        </w:rPr>
        <w:t> </w:t>
      </w:r>
      <w:r>
        <w:rPr/>
        <w:t>be</w:t>
      </w:r>
      <w:r>
        <w:rPr>
          <w:spacing w:val="30"/>
        </w:rPr>
        <w:t> </w:t>
      </w:r>
      <w:r>
        <w:rPr/>
        <w:t>the</w:t>
      </w:r>
      <w:r>
        <w:rPr>
          <w:spacing w:val="30"/>
        </w:rPr>
        <w:t> </w:t>
      </w:r>
      <w:r>
        <w:rPr/>
        <w:t>total number of males who completed the G Scale.</w:t>
      </w:r>
    </w:p>
    <w:p>
      <w:pPr>
        <w:pStyle w:val="BodyText"/>
        <w:spacing w:before="10"/>
        <w:rPr>
          <w:sz w:val="25"/>
        </w:rPr>
      </w:pPr>
    </w:p>
    <w:p>
      <w:pPr>
        <w:pStyle w:val="BodyText"/>
        <w:ind w:left="1091"/>
      </w:pPr>
      <w:r>
        <w:rPr/>
        <w:t>Step</w:t>
      </w:r>
      <w:r>
        <w:rPr>
          <w:spacing w:val="5"/>
        </w:rPr>
        <w:t> </w:t>
      </w:r>
      <w:r>
        <w:rPr/>
        <w:t>3:</w:t>
      </w:r>
      <w:r>
        <w:rPr>
          <w:spacing w:val="3"/>
        </w:rPr>
        <w:t> </w:t>
      </w:r>
      <w:r>
        <w:rPr/>
        <w:t>Take</w:t>
      </w:r>
      <w:r>
        <w:rPr>
          <w:spacing w:val="8"/>
        </w:rPr>
        <w:t> </w:t>
      </w:r>
      <w:r>
        <w:rPr/>
        <w:t>the</w:t>
      </w:r>
      <w:r>
        <w:rPr>
          <w:spacing w:val="7"/>
        </w:rPr>
        <w:t> </w:t>
      </w:r>
      <w:r>
        <w:rPr/>
        <w:t>number</w:t>
      </w:r>
      <w:r>
        <w:rPr>
          <w:spacing w:val="8"/>
        </w:rPr>
        <w:t> </w:t>
      </w:r>
      <w:r>
        <w:rPr/>
        <w:t>from</w:t>
      </w:r>
      <w:r>
        <w:rPr>
          <w:spacing w:val="7"/>
        </w:rPr>
        <w:t> </w:t>
      </w:r>
      <w:r>
        <w:rPr/>
        <w:t>Step</w:t>
      </w:r>
      <w:r>
        <w:rPr>
          <w:spacing w:val="7"/>
        </w:rPr>
        <w:t> </w:t>
      </w:r>
      <w:r>
        <w:rPr/>
        <w:t>1</w:t>
      </w:r>
      <w:r>
        <w:rPr>
          <w:spacing w:val="8"/>
        </w:rPr>
        <w:t> </w:t>
      </w:r>
      <w:r>
        <w:rPr/>
        <w:t>and</w:t>
      </w:r>
      <w:r>
        <w:rPr>
          <w:spacing w:val="7"/>
        </w:rPr>
        <w:t> </w:t>
      </w:r>
      <w:r>
        <w:rPr/>
        <w:t>divide</w:t>
      </w:r>
      <w:r>
        <w:rPr>
          <w:spacing w:val="8"/>
        </w:rPr>
        <w:t> </w:t>
      </w:r>
      <w:r>
        <w:rPr/>
        <w:t>it</w:t>
      </w:r>
      <w:r>
        <w:rPr>
          <w:spacing w:val="7"/>
        </w:rPr>
        <w:t> </w:t>
      </w:r>
      <w:r>
        <w:rPr/>
        <w:t>by</w:t>
      </w:r>
      <w:r>
        <w:rPr>
          <w:spacing w:val="8"/>
        </w:rPr>
        <w:t> </w:t>
      </w:r>
      <w:r>
        <w:rPr/>
        <w:t>the</w:t>
      </w:r>
      <w:r>
        <w:rPr>
          <w:spacing w:val="7"/>
        </w:rPr>
        <w:t> </w:t>
      </w:r>
      <w:r>
        <w:rPr/>
        <w:t>number</w:t>
      </w:r>
      <w:r>
        <w:rPr>
          <w:spacing w:val="8"/>
        </w:rPr>
        <w:t> </w:t>
      </w:r>
      <w:r>
        <w:rPr/>
        <w:t>in</w:t>
      </w:r>
      <w:r>
        <w:rPr>
          <w:spacing w:val="7"/>
        </w:rPr>
        <w:t> </w:t>
      </w:r>
      <w:r>
        <w:rPr/>
        <w:t>Step</w:t>
      </w:r>
      <w:r>
        <w:rPr>
          <w:spacing w:val="8"/>
        </w:rPr>
        <w:t> </w:t>
      </w:r>
      <w:r>
        <w:rPr>
          <w:spacing w:val="-5"/>
        </w:rPr>
        <w:t>2.</w:t>
      </w:r>
    </w:p>
    <w:p>
      <w:pPr>
        <w:pStyle w:val="BodyText"/>
        <w:spacing w:before="9"/>
        <w:rPr>
          <w:sz w:val="27"/>
        </w:rPr>
      </w:pPr>
    </w:p>
    <w:p>
      <w:pPr>
        <w:pStyle w:val="Heading6"/>
        <w:spacing w:line="220" w:lineRule="auto" w:before="1"/>
        <w:ind w:left="1091" w:right="2201"/>
      </w:pPr>
      <w:r>
        <w:rPr/>
        <w:t>Calculating Average of Each Community’s Score (both men and women) a. Average Community Score</w:t>
      </w:r>
    </w:p>
    <w:p>
      <w:pPr>
        <w:pStyle w:val="Heading8"/>
        <w:spacing w:line="285" w:lineRule="auto" w:before="327"/>
        <w:ind w:left="1091" w:right="1073"/>
        <w:jc w:val="both"/>
      </w:pPr>
      <w:r>
        <w:rPr/>
        <w:t>Agree 1 point Partly</w:t>
      </w:r>
      <w:r>
        <w:rPr>
          <w:spacing w:val="-1"/>
        </w:rPr>
        <w:t> </w:t>
      </w:r>
      <w:r>
        <w:rPr/>
        <w:t>Agree 2 points Disagree 3 points 11 Formula: [Sum of all of the Individ- ual Final Scores of the men and women] ÷ Total number of men and women who completed the G Scale =</w:t>
      </w:r>
    </w:p>
    <w:p>
      <w:pPr>
        <w:pStyle w:val="BodyText"/>
        <w:spacing w:before="10"/>
        <w:rPr>
          <w:b/>
          <w:sz w:val="25"/>
        </w:rPr>
      </w:pPr>
    </w:p>
    <w:p>
      <w:pPr>
        <w:pStyle w:val="BodyText"/>
        <w:ind w:left="1091"/>
      </w:pPr>
      <w:r>
        <w:rPr/>
        <w:t>Average</w:t>
      </w:r>
      <w:r>
        <w:rPr>
          <w:spacing w:val="10"/>
        </w:rPr>
        <w:t> </w:t>
      </w:r>
      <w:r>
        <w:rPr/>
        <w:t>G</w:t>
      </w:r>
      <w:r>
        <w:rPr>
          <w:spacing w:val="10"/>
        </w:rPr>
        <w:t> </w:t>
      </w:r>
      <w:r>
        <w:rPr/>
        <w:t>Scale</w:t>
      </w:r>
      <w:r>
        <w:rPr>
          <w:spacing w:val="10"/>
        </w:rPr>
        <w:t> </w:t>
      </w:r>
      <w:r>
        <w:rPr/>
        <w:t>Score</w:t>
      </w:r>
      <w:r>
        <w:rPr>
          <w:spacing w:val="10"/>
        </w:rPr>
        <w:t> </w:t>
      </w:r>
      <w:r>
        <w:rPr>
          <w:spacing w:val="-2"/>
        </w:rPr>
        <w:t>Community</w:t>
      </w:r>
    </w:p>
    <w:p>
      <w:pPr>
        <w:pStyle w:val="BodyText"/>
        <w:spacing w:before="2"/>
        <w:rPr>
          <w:sz w:val="30"/>
        </w:rPr>
      </w:pPr>
    </w:p>
    <w:p>
      <w:pPr>
        <w:pStyle w:val="BodyText"/>
        <w:ind w:left="1091"/>
      </w:pPr>
      <w:r>
        <w:rPr/>
        <w:t>Step</w:t>
      </w:r>
      <w:r>
        <w:rPr>
          <w:spacing w:val="7"/>
        </w:rPr>
        <w:t> </w:t>
      </w:r>
      <w:r>
        <w:rPr/>
        <w:t>1:</w:t>
      </w:r>
      <w:r>
        <w:rPr>
          <w:spacing w:val="-4"/>
        </w:rPr>
        <w:t> </w:t>
      </w:r>
      <w:r>
        <w:rPr/>
        <w:t>Add</w:t>
      </w:r>
      <w:r>
        <w:rPr>
          <w:spacing w:val="9"/>
        </w:rPr>
        <w:t> </w:t>
      </w:r>
      <w:r>
        <w:rPr/>
        <w:t>all</w:t>
      </w:r>
      <w:r>
        <w:rPr>
          <w:spacing w:val="10"/>
        </w:rPr>
        <w:t> </w:t>
      </w:r>
      <w:r>
        <w:rPr/>
        <w:t>of</w:t>
      </w:r>
      <w:r>
        <w:rPr>
          <w:spacing w:val="9"/>
        </w:rPr>
        <w:t> </w:t>
      </w:r>
      <w:r>
        <w:rPr/>
        <w:t>the</w:t>
      </w:r>
      <w:r>
        <w:rPr>
          <w:spacing w:val="9"/>
        </w:rPr>
        <w:t> </w:t>
      </w:r>
      <w:r>
        <w:rPr/>
        <w:t>Individual</w:t>
      </w:r>
      <w:r>
        <w:rPr>
          <w:spacing w:val="9"/>
        </w:rPr>
        <w:t> </w:t>
      </w:r>
      <w:r>
        <w:rPr/>
        <w:t>Final</w:t>
      </w:r>
      <w:r>
        <w:rPr>
          <w:spacing w:val="10"/>
        </w:rPr>
        <w:t> </w:t>
      </w:r>
      <w:r>
        <w:rPr/>
        <w:t>Scores</w:t>
      </w:r>
      <w:r>
        <w:rPr>
          <w:spacing w:val="9"/>
        </w:rPr>
        <w:t> </w:t>
      </w:r>
      <w:r>
        <w:rPr/>
        <w:t>of</w:t>
      </w:r>
      <w:r>
        <w:rPr>
          <w:spacing w:val="9"/>
        </w:rPr>
        <w:t> </w:t>
      </w:r>
      <w:r>
        <w:rPr/>
        <w:t>all</w:t>
      </w:r>
      <w:r>
        <w:rPr>
          <w:spacing w:val="9"/>
        </w:rPr>
        <w:t> </w:t>
      </w:r>
      <w:r>
        <w:rPr/>
        <w:t>of</w:t>
      </w:r>
      <w:r>
        <w:rPr>
          <w:spacing w:val="10"/>
        </w:rPr>
        <w:t> </w:t>
      </w:r>
      <w:r>
        <w:rPr/>
        <w:t>the</w:t>
      </w:r>
      <w:r>
        <w:rPr>
          <w:spacing w:val="9"/>
        </w:rPr>
        <w:t> </w:t>
      </w:r>
      <w:r>
        <w:rPr/>
        <w:t>men</w:t>
      </w:r>
      <w:r>
        <w:rPr>
          <w:spacing w:val="9"/>
        </w:rPr>
        <w:t> </w:t>
      </w:r>
      <w:r>
        <w:rPr/>
        <w:t>and</w:t>
      </w:r>
      <w:r>
        <w:rPr>
          <w:spacing w:val="10"/>
        </w:rPr>
        <w:t> </w:t>
      </w:r>
      <w:r>
        <w:rPr>
          <w:spacing w:val="-2"/>
        </w:rPr>
        <w:t>women.</w:t>
      </w:r>
    </w:p>
    <w:p>
      <w:pPr>
        <w:pStyle w:val="BodyText"/>
        <w:spacing w:before="1"/>
        <w:rPr>
          <w:sz w:val="30"/>
        </w:rPr>
      </w:pPr>
    </w:p>
    <w:p>
      <w:pPr>
        <w:pStyle w:val="BodyText"/>
        <w:spacing w:before="1"/>
        <w:ind w:left="1091"/>
      </w:pPr>
      <w:r>
        <w:rPr/>
        <w:t>Step</w:t>
      </w:r>
      <w:r>
        <w:rPr>
          <w:spacing w:val="8"/>
        </w:rPr>
        <w:t> </w:t>
      </w:r>
      <w:r>
        <w:rPr/>
        <w:t>2:</w:t>
      </w:r>
      <w:r>
        <w:rPr>
          <w:spacing w:val="10"/>
        </w:rPr>
        <w:t> </w:t>
      </w:r>
      <w:r>
        <w:rPr/>
        <w:t>Count</w:t>
      </w:r>
      <w:r>
        <w:rPr>
          <w:spacing w:val="10"/>
        </w:rPr>
        <w:t> </w:t>
      </w:r>
      <w:r>
        <w:rPr/>
        <w:t>the</w:t>
      </w:r>
      <w:r>
        <w:rPr>
          <w:spacing w:val="10"/>
        </w:rPr>
        <w:t> </w:t>
      </w:r>
      <w:r>
        <w:rPr/>
        <w:t>total</w:t>
      </w:r>
      <w:r>
        <w:rPr>
          <w:spacing w:val="10"/>
        </w:rPr>
        <w:t> </w:t>
      </w:r>
      <w:r>
        <w:rPr/>
        <w:t>number</w:t>
      </w:r>
      <w:r>
        <w:rPr>
          <w:spacing w:val="10"/>
        </w:rPr>
        <w:t> </w:t>
      </w:r>
      <w:r>
        <w:rPr/>
        <w:t>of</w:t>
      </w:r>
      <w:r>
        <w:rPr>
          <w:spacing w:val="10"/>
        </w:rPr>
        <w:t> </w:t>
      </w:r>
      <w:r>
        <w:rPr/>
        <w:t>men</w:t>
      </w:r>
      <w:r>
        <w:rPr>
          <w:spacing w:val="10"/>
        </w:rPr>
        <w:t> </w:t>
      </w:r>
      <w:r>
        <w:rPr/>
        <w:t>and</w:t>
      </w:r>
      <w:r>
        <w:rPr>
          <w:spacing w:val="10"/>
        </w:rPr>
        <w:t> </w:t>
      </w:r>
      <w:r>
        <w:rPr/>
        <w:t>women</w:t>
      </w:r>
      <w:r>
        <w:rPr>
          <w:spacing w:val="10"/>
        </w:rPr>
        <w:t> </w:t>
      </w:r>
      <w:r>
        <w:rPr/>
        <w:t>who</w:t>
      </w:r>
      <w:r>
        <w:rPr>
          <w:spacing w:val="10"/>
        </w:rPr>
        <w:t> </w:t>
      </w:r>
      <w:r>
        <w:rPr/>
        <w:t>completed</w:t>
      </w:r>
      <w:r>
        <w:rPr>
          <w:spacing w:val="10"/>
        </w:rPr>
        <w:t> </w:t>
      </w:r>
      <w:r>
        <w:rPr/>
        <w:t>the</w:t>
      </w:r>
      <w:r>
        <w:rPr>
          <w:spacing w:val="10"/>
        </w:rPr>
        <w:t> </w:t>
      </w:r>
      <w:r>
        <w:rPr/>
        <w:t>GEM</w:t>
      </w:r>
      <w:r>
        <w:rPr>
          <w:spacing w:val="10"/>
        </w:rPr>
        <w:t> </w:t>
      </w:r>
      <w:r>
        <w:rPr>
          <w:spacing w:val="-2"/>
        </w:rPr>
        <w:t>Scale.</w:t>
      </w:r>
    </w:p>
    <w:p>
      <w:pPr>
        <w:pStyle w:val="BodyText"/>
        <w:spacing w:before="1"/>
        <w:rPr>
          <w:sz w:val="30"/>
        </w:rPr>
      </w:pPr>
    </w:p>
    <w:p>
      <w:pPr>
        <w:pStyle w:val="BodyText"/>
        <w:spacing w:line="285" w:lineRule="auto" w:before="1"/>
        <w:ind w:left="1091" w:right="1076"/>
        <w:jc w:val="both"/>
      </w:pPr>
      <w:r>
        <w:rPr/>
        <w:t>Step 3: Take the total number from Step 1 and divide it by the number in Step 2. This will give you the average score of the community.</w:t>
      </w:r>
    </w:p>
    <w:p>
      <w:pPr>
        <w:spacing w:after="0" w:line="285" w:lineRule="auto"/>
        <w:jc w:val="both"/>
        <w:sectPr>
          <w:pgSz w:w="11910" w:h="16840"/>
          <w:pgMar w:header="0" w:footer="379" w:top="1440" w:bottom="560" w:left="0" w:right="0"/>
        </w:sectPr>
      </w:pPr>
    </w:p>
    <w:p>
      <w:pPr>
        <w:pStyle w:val="BodyText"/>
        <w:rPr>
          <w:sz w:val="20"/>
        </w:rPr>
      </w:pPr>
    </w:p>
    <w:p>
      <w:pPr>
        <w:pStyle w:val="BodyText"/>
        <w:spacing w:before="7"/>
      </w:pPr>
    </w:p>
    <w:p>
      <w:pPr>
        <w:pStyle w:val="Heading6"/>
        <w:spacing w:line="232" w:lineRule="auto" w:before="99"/>
        <w:ind w:left="1085" w:right="3249"/>
      </w:pPr>
      <w:r>
        <w:rPr/>
        <w:t>Calculating Percent of Respondents</w:t>
      </w:r>
      <w:r>
        <w:rPr>
          <w:spacing w:val="40"/>
        </w:rPr>
        <w:t> </w:t>
      </w:r>
      <w:r>
        <w:rPr/>
        <w:t>Answering Agree, Partly Agree or Disagree for Each Statement by Gender</w:t>
      </w:r>
    </w:p>
    <w:p>
      <w:pPr>
        <w:pStyle w:val="BodyText"/>
        <w:spacing w:before="325"/>
        <w:ind w:left="1085"/>
        <w:jc w:val="both"/>
      </w:pPr>
      <w:r>
        <w:rPr/>
        <w:t>Step</w:t>
      </w:r>
      <w:r>
        <w:rPr>
          <w:spacing w:val="8"/>
        </w:rPr>
        <w:t> </w:t>
      </w:r>
      <w:r>
        <w:rPr/>
        <w:t>1:</w:t>
      </w:r>
      <w:r>
        <w:rPr>
          <w:spacing w:val="10"/>
        </w:rPr>
        <w:t> </w:t>
      </w:r>
      <w:r>
        <w:rPr/>
        <w:t>Count</w:t>
      </w:r>
      <w:r>
        <w:rPr>
          <w:spacing w:val="11"/>
        </w:rPr>
        <w:t> </w:t>
      </w:r>
      <w:r>
        <w:rPr/>
        <w:t>the</w:t>
      </w:r>
      <w:r>
        <w:rPr>
          <w:spacing w:val="10"/>
        </w:rPr>
        <w:t> </w:t>
      </w:r>
      <w:r>
        <w:rPr/>
        <w:t>total</w:t>
      </w:r>
      <w:r>
        <w:rPr>
          <w:spacing w:val="10"/>
        </w:rPr>
        <w:t> </w:t>
      </w:r>
      <w:r>
        <w:rPr/>
        <w:t>number</w:t>
      </w:r>
      <w:r>
        <w:rPr>
          <w:spacing w:val="11"/>
        </w:rPr>
        <w:t> </w:t>
      </w:r>
      <w:r>
        <w:rPr/>
        <w:t>of</w:t>
      </w:r>
      <w:r>
        <w:rPr>
          <w:spacing w:val="10"/>
        </w:rPr>
        <w:t> </w:t>
      </w:r>
      <w:r>
        <w:rPr/>
        <w:t>females</w:t>
      </w:r>
      <w:r>
        <w:rPr>
          <w:spacing w:val="10"/>
        </w:rPr>
        <w:t> </w:t>
      </w:r>
      <w:r>
        <w:rPr/>
        <w:t>who</w:t>
      </w:r>
      <w:r>
        <w:rPr>
          <w:spacing w:val="11"/>
        </w:rPr>
        <w:t> </w:t>
      </w:r>
      <w:r>
        <w:rPr/>
        <w:t>completed</w:t>
      </w:r>
      <w:r>
        <w:rPr>
          <w:spacing w:val="10"/>
        </w:rPr>
        <w:t> </w:t>
      </w:r>
      <w:r>
        <w:rPr/>
        <w:t>the</w:t>
      </w:r>
      <w:r>
        <w:rPr>
          <w:spacing w:val="10"/>
        </w:rPr>
        <w:t> </w:t>
      </w:r>
      <w:r>
        <w:rPr/>
        <w:t>G</w:t>
      </w:r>
      <w:r>
        <w:rPr>
          <w:spacing w:val="11"/>
        </w:rPr>
        <w:t> </w:t>
      </w:r>
      <w:r>
        <w:rPr>
          <w:spacing w:val="-2"/>
        </w:rPr>
        <w:t>Scale.</w:t>
      </w:r>
    </w:p>
    <w:p>
      <w:pPr>
        <w:pStyle w:val="BodyText"/>
        <w:spacing w:line="285" w:lineRule="auto" w:before="47"/>
        <w:ind w:left="1085" w:right="1080"/>
        <w:jc w:val="both"/>
      </w:pPr>
      <w:r>
        <w:rPr/>
        <w:t>Step 2: For the sheets completed by the women or men only, count the total number of ticks for Statement 1 for each response:</w:t>
      </w:r>
      <w:r>
        <w:rPr>
          <w:spacing w:val="-11"/>
        </w:rPr>
        <w:t> </w:t>
      </w:r>
      <w:r>
        <w:rPr/>
        <w:t>Agree, Partly</w:t>
      </w:r>
      <w:r>
        <w:rPr>
          <w:spacing w:val="-11"/>
        </w:rPr>
        <w:t> </w:t>
      </w:r>
      <w:r>
        <w:rPr/>
        <w:t>Agree and Disagree.</w:t>
      </w:r>
      <w:r>
        <w:rPr>
          <w:spacing w:val="-3"/>
        </w:rPr>
        <w:t> </w:t>
      </w:r>
      <w:r>
        <w:rPr/>
        <w:t>You will come up with 3 different totals for each statement. Follow the following set of calculations:</w:t>
      </w:r>
    </w:p>
    <w:p>
      <w:pPr>
        <w:pStyle w:val="BodyText"/>
        <w:spacing w:before="3"/>
        <w:rPr>
          <w:sz w:val="29"/>
        </w:rPr>
      </w:pPr>
    </w:p>
    <w:p>
      <w:pPr>
        <w:pStyle w:val="ListParagraph"/>
        <w:numPr>
          <w:ilvl w:val="0"/>
          <w:numId w:val="136"/>
        </w:numPr>
        <w:tabs>
          <w:tab w:pos="1349" w:val="left" w:leader="none"/>
        </w:tabs>
        <w:spacing w:line="321" w:lineRule="auto" w:before="0" w:after="0"/>
        <w:ind w:left="1085" w:right="1081" w:firstLine="0"/>
        <w:jc w:val="left"/>
        <w:rPr>
          <w:sz w:val="22"/>
        </w:rPr>
      </w:pPr>
      <w:r>
        <w:rPr>
          <w:sz w:val="22"/>
        </w:rPr>
        <w:t>Statement</w:t>
      </w:r>
      <w:r>
        <w:rPr>
          <w:spacing w:val="23"/>
          <w:sz w:val="22"/>
        </w:rPr>
        <w:t> </w:t>
      </w:r>
      <w:r>
        <w:rPr>
          <w:sz w:val="22"/>
        </w:rPr>
        <w:t>1(Agree):</w:t>
      </w:r>
      <w:r>
        <w:rPr>
          <w:spacing w:val="23"/>
          <w:sz w:val="22"/>
        </w:rPr>
        <w:t> </w:t>
      </w:r>
      <w:r>
        <w:rPr>
          <w:sz w:val="22"/>
        </w:rPr>
        <w:t>Divide</w:t>
      </w:r>
      <w:r>
        <w:rPr>
          <w:spacing w:val="23"/>
          <w:sz w:val="22"/>
        </w:rPr>
        <w:t> </w:t>
      </w:r>
      <w:r>
        <w:rPr>
          <w:sz w:val="22"/>
        </w:rPr>
        <w:t>the</w:t>
      </w:r>
      <w:r>
        <w:rPr>
          <w:spacing w:val="23"/>
          <w:sz w:val="22"/>
        </w:rPr>
        <w:t> </w:t>
      </w:r>
      <w:r>
        <w:rPr>
          <w:sz w:val="22"/>
        </w:rPr>
        <w:t>total</w:t>
      </w:r>
      <w:r>
        <w:rPr>
          <w:spacing w:val="23"/>
          <w:sz w:val="22"/>
        </w:rPr>
        <w:t> </w:t>
      </w:r>
      <w:r>
        <w:rPr>
          <w:sz w:val="22"/>
        </w:rPr>
        <w:t>number</w:t>
      </w:r>
      <w:r>
        <w:rPr>
          <w:spacing w:val="23"/>
          <w:sz w:val="22"/>
        </w:rPr>
        <w:t> </w:t>
      </w:r>
      <w:r>
        <w:rPr>
          <w:sz w:val="22"/>
        </w:rPr>
        <w:t>of</w:t>
      </w:r>
      <w:r>
        <w:rPr>
          <w:spacing w:val="23"/>
          <w:sz w:val="22"/>
        </w:rPr>
        <w:t> </w:t>
      </w:r>
      <w:r>
        <w:rPr>
          <w:sz w:val="22"/>
        </w:rPr>
        <w:t>ticks</w:t>
      </w:r>
      <w:r>
        <w:rPr>
          <w:spacing w:val="23"/>
          <w:sz w:val="22"/>
        </w:rPr>
        <w:t> </w:t>
      </w:r>
      <w:r>
        <w:rPr>
          <w:sz w:val="22"/>
        </w:rPr>
        <w:t>for Agree</w:t>
      </w:r>
      <w:r>
        <w:rPr>
          <w:spacing w:val="23"/>
          <w:sz w:val="22"/>
        </w:rPr>
        <w:t> </w:t>
      </w:r>
      <w:r>
        <w:rPr>
          <w:sz w:val="22"/>
        </w:rPr>
        <w:t>by</w:t>
      </w:r>
      <w:r>
        <w:rPr>
          <w:spacing w:val="23"/>
          <w:sz w:val="22"/>
        </w:rPr>
        <w:t> </w:t>
      </w:r>
      <w:r>
        <w:rPr>
          <w:sz w:val="22"/>
        </w:rPr>
        <w:t>the</w:t>
      </w:r>
      <w:r>
        <w:rPr>
          <w:spacing w:val="23"/>
          <w:sz w:val="22"/>
        </w:rPr>
        <w:t> </w:t>
      </w:r>
      <w:r>
        <w:rPr>
          <w:sz w:val="22"/>
        </w:rPr>
        <w:t>total</w:t>
      </w:r>
      <w:r>
        <w:rPr>
          <w:spacing w:val="23"/>
          <w:sz w:val="22"/>
        </w:rPr>
        <w:t> </w:t>
      </w:r>
      <w:r>
        <w:rPr>
          <w:sz w:val="22"/>
        </w:rPr>
        <w:t>number</w:t>
      </w:r>
      <w:r>
        <w:rPr>
          <w:spacing w:val="23"/>
          <w:sz w:val="22"/>
        </w:rPr>
        <w:t> </w:t>
      </w:r>
      <w:r>
        <w:rPr>
          <w:sz w:val="22"/>
        </w:rPr>
        <w:t>of</w:t>
      </w:r>
      <w:r>
        <w:rPr>
          <w:spacing w:val="23"/>
          <w:sz w:val="22"/>
        </w:rPr>
        <w:t> </w:t>
      </w:r>
      <w:r>
        <w:rPr>
          <w:sz w:val="22"/>
        </w:rPr>
        <w:t>females/ males who completed the G Scale. Multiply this number by 100.</w:t>
      </w:r>
    </w:p>
    <w:p>
      <w:pPr>
        <w:pStyle w:val="ListParagraph"/>
        <w:numPr>
          <w:ilvl w:val="0"/>
          <w:numId w:val="136"/>
        </w:numPr>
        <w:tabs>
          <w:tab w:pos="1338" w:val="left" w:leader="none"/>
        </w:tabs>
        <w:spacing w:line="321" w:lineRule="auto" w:before="2" w:after="0"/>
        <w:ind w:left="1085" w:right="1080" w:firstLine="0"/>
        <w:jc w:val="left"/>
        <w:rPr>
          <w:sz w:val="22"/>
        </w:rPr>
      </w:pPr>
      <w:r>
        <w:rPr>
          <w:sz w:val="22"/>
        </w:rPr>
        <w:t>Statement 1 (Partly</w:t>
      </w:r>
      <w:r>
        <w:rPr>
          <w:spacing w:val="-2"/>
          <w:sz w:val="22"/>
        </w:rPr>
        <w:t> </w:t>
      </w:r>
      <w:r>
        <w:rPr>
          <w:sz w:val="22"/>
        </w:rPr>
        <w:t>Agree): Divide the total number of ticks for Partly</w:t>
      </w:r>
      <w:r>
        <w:rPr>
          <w:spacing w:val="-2"/>
          <w:sz w:val="22"/>
        </w:rPr>
        <w:t> </w:t>
      </w:r>
      <w:r>
        <w:rPr>
          <w:sz w:val="22"/>
        </w:rPr>
        <w:t>Agree by the total number</w:t>
      </w:r>
      <w:r>
        <w:rPr>
          <w:spacing w:val="40"/>
          <w:sz w:val="22"/>
        </w:rPr>
        <w:t> </w:t>
      </w:r>
      <w:r>
        <w:rPr>
          <w:sz w:val="22"/>
        </w:rPr>
        <w:t>of females/males who completed the G Scale. Multiply this number by 100.</w:t>
      </w:r>
    </w:p>
    <w:p>
      <w:pPr>
        <w:pStyle w:val="ListParagraph"/>
        <w:numPr>
          <w:ilvl w:val="0"/>
          <w:numId w:val="136"/>
        </w:numPr>
        <w:tabs>
          <w:tab w:pos="1331" w:val="left" w:leader="none"/>
        </w:tabs>
        <w:spacing w:line="321" w:lineRule="auto" w:before="2" w:after="0"/>
        <w:ind w:left="1085" w:right="1081" w:firstLine="0"/>
        <w:jc w:val="left"/>
        <w:rPr>
          <w:sz w:val="22"/>
        </w:rPr>
      </w:pPr>
      <w:r>
        <w:rPr>
          <w:sz w:val="22"/>
        </w:rPr>
        <w:t>Statement 1 (Disagree): Divide the total number of ticks for Disagree by the total number of fe-</w:t>
      </w:r>
      <w:r>
        <w:rPr>
          <w:spacing w:val="80"/>
          <w:w w:val="150"/>
          <w:sz w:val="22"/>
        </w:rPr>
        <w:t> </w:t>
      </w:r>
      <w:r>
        <w:rPr>
          <w:sz w:val="22"/>
        </w:rPr>
        <w:t>males/males who completed G Scale. Multiply this number by 100.</w:t>
      </w:r>
    </w:p>
    <w:p>
      <w:pPr>
        <w:pStyle w:val="BodyText"/>
        <w:spacing w:before="9"/>
      </w:pPr>
    </w:p>
    <w:p>
      <w:pPr>
        <w:pStyle w:val="BodyText"/>
        <w:spacing w:line="285" w:lineRule="auto"/>
        <w:ind w:left="1085" w:right="1082"/>
        <w:jc w:val="both"/>
      </w:pPr>
      <w:r>
        <w:rPr/>
        <w:t>Note: To double check your work, add all of the percentages together for Statement 1 and it should equal to 100%. If not, you need to re-check your work in Steps 1 and 2a-c. Step 3: Repeat Steps 1 to 2a-c for each of the statements for the female/male respondents only.</w:t>
      </w:r>
    </w:p>
    <w:p>
      <w:pPr>
        <w:pStyle w:val="BodyText"/>
        <w:spacing w:before="10"/>
        <w:rPr>
          <w:sz w:val="23"/>
        </w:rPr>
      </w:pPr>
    </w:p>
    <w:p>
      <w:pPr>
        <w:pStyle w:val="Heading6"/>
        <w:spacing w:line="232" w:lineRule="auto" w:before="0"/>
        <w:ind w:left="1085" w:right="1959"/>
      </w:pPr>
      <w:r>
        <w:rPr/>
        <w:t>Calculating Percent of Respondents Answering Agree, Partly Agree or Disagree for Each Statement for the </w:t>
      </w:r>
      <w:r>
        <w:rPr>
          <w:spacing w:val="-2"/>
        </w:rPr>
        <w:t>Community</w:t>
      </w:r>
    </w:p>
    <w:p>
      <w:pPr>
        <w:pStyle w:val="BodyText"/>
        <w:spacing w:before="2"/>
        <w:rPr>
          <w:b/>
          <w:sz w:val="35"/>
        </w:rPr>
      </w:pPr>
    </w:p>
    <w:p>
      <w:pPr>
        <w:pStyle w:val="BodyText"/>
        <w:spacing w:before="1"/>
        <w:ind w:left="1085"/>
        <w:jc w:val="both"/>
      </w:pPr>
      <w:r>
        <w:rPr/>
        <w:t>Step</w:t>
      </w:r>
      <w:r>
        <w:rPr>
          <w:spacing w:val="8"/>
        </w:rPr>
        <w:t> </w:t>
      </w:r>
      <w:r>
        <w:rPr/>
        <w:t>1:</w:t>
      </w:r>
      <w:r>
        <w:rPr>
          <w:spacing w:val="10"/>
        </w:rPr>
        <w:t> </w:t>
      </w:r>
      <w:r>
        <w:rPr/>
        <w:t>Count</w:t>
      </w:r>
      <w:r>
        <w:rPr>
          <w:spacing w:val="10"/>
        </w:rPr>
        <w:t> </w:t>
      </w:r>
      <w:r>
        <w:rPr/>
        <w:t>the</w:t>
      </w:r>
      <w:r>
        <w:rPr>
          <w:spacing w:val="10"/>
        </w:rPr>
        <w:t> </w:t>
      </w:r>
      <w:r>
        <w:rPr/>
        <w:t>total</w:t>
      </w:r>
      <w:r>
        <w:rPr>
          <w:spacing w:val="10"/>
        </w:rPr>
        <w:t> </w:t>
      </w:r>
      <w:r>
        <w:rPr/>
        <w:t>number</w:t>
      </w:r>
      <w:r>
        <w:rPr>
          <w:spacing w:val="10"/>
        </w:rPr>
        <w:t> </w:t>
      </w:r>
      <w:r>
        <w:rPr/>
        <w:t>of</w:t>
      </w:r>
      <w:r>
        <w:rPr>
          <w:spacing w:val="10"/>
        </w:rPr>
        <w:t> </w:t>
      </w:r>
      <w:r>
        <w:rPr/>
        <w:t>people</w:t>
      </w:r>
      <w:r>
        <w:rPr>
          <w:spacing w:val="10"/>
        </w:rPr>
        <w:t> </w:t>
      </w:r>
      <w:r>
        <w:rPr/>
        <w:t>who</w:t>
      </w:r>
      <w:r>
        <w:rPr>
          <w:spacing w:val="10"/>
        </w:rPr>
        <w:t> </w:t>
      </w:r>
      <w:r>
        <w:rPr/>
        <w:t>completed</w:t>
      </w:r>
      <w:r>
        <w:rPr>
          <w:spacing w:val="10"/>
        </w:rPr>
        <w:t> </w:t>
      </w:r>
      <w:r>
        <w:rPr/>
        <w:t>the</w:t>
      </w:r>
      <w:r>
        <w:rPr>
          <w:spacing w:val="10"/>
        </w:rPr>
        <w:t> </w:t>
      </w:r>
      <w:r>
        <w:rPr/>
        <w:t>G</w:t>
      </w:r>
      <w:r>
        <w:rPr>
          <w:spacing w:val="10"/>
        </w:rPr>
        <w:t> </w:t>
      </w:r>
      <w:r>
        <w:rPr/>
        <w:t>Scale</w:t>
      </w:r>
      <w:r>
        <w:rPr>
          <w:spacing w:val="10"/>
        </w:rPr>
        <w:t> </w:t>
      </w:r>
      <w:r>
        <w:rPr/>
        <w:t>both</w:t>
      </w:r>
      <w:r>
        <w:rPr>
          <w:spacing w:val="10"/>
        </w:rPr>
        <w:t> </w:t>
      </w:r>
      <w:r>
        <w:rPr/>
        <w:t>men</w:t>
      </w:r>
      <w:r>
        <w:rPr>
          <w:spacing w:val="10"/>
        </w:rPr>
        <w:t> </w:t>
      </w:r>
      <w:r>
        <w:rPr/>
        <w:t>and</w:t>
      </w:r>
      <w:r>
        <w:rPr>
          <w:spacing w:val="10"/>
        </w:rPr>
        <w:t> </w:t>
      </w:r>
      <w:r>
        <w:rPr>
          <w:spacing w:val="-2"/>
        </w:rPr>
        <w:t>women.</w:t>
      </w:r>
    </w:p>
    <w:p>
      <w:pPr>
        <w:pStyle w:val="BodyText"/>
        <w:spacing w:before="1"/>
        <w:rPr>
          <w:sz w:val="30"/>
        </w:rPr>
      </w:pPr>
    </w:p>
    <w:p>
      <w:pPr>
        <w:pStyle w:val="BodyText"/>
        <w:spacing w:line="285" w:lineRule="auto"/>
        <w:ind w:left="1085" w:right="1079"/>
        <w:jc w:val="both"/>
      </w:pPr>
      <w:r>
        <w:rPr/>
        <w:t>Step 2: For each statement, count the total number of ticks for Agree, Partly Agree and Disagree. You</w:t>
      </w:r>
      <w:r>
        <w:rPr>
          <w:spacing w:val="7"/>
        </w:rPr>
        <w:t> </w:t>
      </w:r>
      <w:r>
        <w:rPr/>
        <w:t>will</w:t>
      </w:r>
      <w:r>
        <w:rPr>
          <w:spacing w:val="10"/>
        </w:rPr>
        <w:t> </w:t>
      </w:r>
      <w:r>
        <w:rPr/>
        <w:t>come</w:t>
      </w:r>
      <w:r>
        <w:rPr>
          <w:spacing w:val="9"/>
        </w:rPr>
        <w:t> </w:t>
      </w:r>
      <w:r>
        <w:rPr/>
        <w:t>up</w:t>
      </w:r>
      <w:r>
        <w:rPr>
          <w:spacing w:val="10"/>
        </w:rPr>
        <w:t> </w:t>
      </w:r>
      <w:r>
        <w:rPr/>
        <w:t>with</w:t>
      </w:r>
      <w:r>
        <w:rPr>
          <w:spacing w:val="10"/>
        </w:rPr>
        <w:t> </w:t>
      </w:r>
      <w:r>
        <w:rPr/>
        <w:t>3</w:t>
      </w:r>
      <w:r>
        <w:rPr>
          <w:spacing w:val="9"/>
        </w:rPr>
        <w:t> </w:t>
      </w:r>
      <w:r>
        <w:rPr/>
        <w:t>different</w:t>
      </w:r>
      <w:r>
        <w:rPr>
          <w:spacing w:val="10"/>
        </w:rPr>
        <w:t> </w:t>
      </w:r>
      <w:r>
        <w:rPr/>
        <w:t>totals</w:t>
      </w:r>
      <w:r>
        <w:rPr>
          <w:spacing w:val="10"/>
        </w:rPr>
        <w:t> </w:t>
      </w:r>
      <w:r>
        <w:rPr/>
        <w:t>for</w:t>
      </w:r>
      <w:r>
        <w:rPr>
          <w:spacing w:val="9"/>
        </w:rPr>
        <w:t> </w:t>
      </w:r>
      <w:r>
        <w:rPr/>
        <w:t>each</w:t>
      </w:r>
      <w:r>
        <w:rPr>
          <w:spacing w:val="10"/>
        </w:rPr>
        <w:t> </w:t>
      </w:r>
      <w:r>
        <w:rPr/>
        <w:t>statement.</w:t>
      </w:r>
      <w:r>
        <w:rPr>
          <w:spacing w:val="9"/>
        </w:rPr>
        <w:t> </w:t>
      </w:r>
      <w:r>
        <w:rPr/>
        <w:t>Follow</w:t>
      </w:r>
      <w:r>
        <w:rPr>
          <w:spacing w:val="10"/>
        </w:rPr>
        <w:t> </w:t>
      </w:r>
      <w:r>
        <w:rPr/>
        <w:t>the</w:t>
      </w:r>
      <w:r>
        <w:rPr>
          <w:spacing w:val="10"/>
        </w:rPr>
        <w:t> </w:t>
      </w:r>
      <w:r>
        <w:rPr/>
        <w:t>following</w:t>
      </w:r>
      <w:r>
        <w:rPr>
          <w:spacing w:val="9"/>
        </w:rPr>
        <w:t> </w:t>
      </w:r>
      <w:r>
        <w:rPr/>
        <w:t>set</w:t>
      </w:r>
      <w:r>
        <w:rPr>
          <w:spacing w:val="10"/>
        </w:rPr>
        <w:t> </w:t>
      </w:r>
      <w:r>
        <w:rPr/>
        <w:t>of</w:t>
      </w:r>
      <w:r>
        <w:rPr>
          <w:spacing w:val="10"/>
        </w:rPr>
        <w:t> </w:t>
      </w:r>
      <w:r>
        <w:rPr>
          <w:spacing w:val="-2"/>
        </w:rPr>
        <w:t>calculations:</w:t>
      </w:r>
    </w:p>
    <w:p>
      <w:pPr>
        <w:pStyle w:val="BodyText"/>
        <w:spacing w:before="11"/>
        <w:rPr>
          <w:sz w:val="25"/>
        </w:rPr>
      </w:pPr>
    </w:p>
    <w:p>
      <w:pPr>
        <w:pStyle w:val="ListParagraph"/>
        <w:numPr>
          <w:ilvl w:val="0"/>
          <w:numId w:val="137"/>
        </w:numPr>
        <w:tabs>
          <w:tab w:pos="1327" w:val="left" w:leader="none"/>
        </w:tabs>
        <w:spacing w:line="285" w:lineRule="auto" w:before="0" w:after="0"/>
        <w:ind w:left="1085" w:right="1081" w:firstLine="0"/>
        <w:jc w:val="left"/>
        <w:rPr>
          <w:sz w:val="22"/>
        </w:rPr>
      </w:pPr>
      <w:r>
        <w:rPr>
          <w:sz w:val="22"/>
        </w:rPr>
        <w:t>Statement 1 (Agree): Divide the total number of ticks for</w:t>
      </w:r>
      <w:r>
        <w:rPr>
          <w:spacing w:val="-13"/>
          <w:sz w:val="22"/>
        </w:rPr>
        <w:t> </w:t>
      </w:r>
      <w:r>
        <w:rPr>
          <w:sz w:val="22"/>
        </w:rPr>
        <w:t>Agree by the total number of people who completed the G Scale (both men and women). Multiply this number by 100.</w:t>
      </w:r>
    </w:p>
    <w:p>
      <w:pPr>
        <w:pStyle w:val="ListParagraph"/>
        <w:numPr>
          <w:ilvl w:val="0"/>
          <w:numId w:val="137"/>
        </w:numPr>
        <w:tabs>
          <w:tab w:pos="1338" w:val="left" w:leader="none"/>
        </w:tabs>
        <w:spacing w:line="285" w:lineRule="auto" w:before="0" w:after="0"/>
        <w:ind w:left="1085" w:right="1080" w:firstLine="0"/>
        <w:jc w:val="left"/>
        <w:rPr>
          <w:sz w:val="22"/>
        </w:rPr>
      </w:pPr>
      <w:r>
        <w:rPr>
          <w:sz w:val="22"/>
        </w:rPr>
        <w:t>Statement 1 (Partly</w:t>
      </w:r>
      <w:r>
        <w:rPr>
          <w:spacing w:val="-2"/>
          <w:sz w:val="22"/>
        </w:rPr>
        <w:t> </w:t>
      </w:r>
      <w:r>
        <w:rPr>
          <w:sz w:val="22"/>
        </w:rPr>
        <w:t>Agree): Divide the total number of ticks for Partly</w:t>
      </w:r>
      <w:r>
        <w:rPr>
          <w:spacing w:val="-2"/>
          <w:sz w:val="22"/>
        </w:rPr>
        <w:t> </w:t>
      </w:r>
      <w:r>
        <w:rPr>
          <w:sz w:val="22"/>
        </w:rPr>
        <w:t>Agree by the total number</w:t>
      </w:r>
      <w:r>
        <w:rPr>
          <w:spacing w:val="40"/>
          <w:sz w:val="22"/>
        </w:rPr>
        <w:t> </w:t>
      </w:r>
      <w:r>
        <w:rPr>
          <w:sz w:val="22"/>
        </w:rPr>
        <w:t>of people who completed G Scale. Multiply this number by 100.</w:t>
      </w:r>
    </w:p>
    <w:p>
      <w:pPr>
        <w:pStyle w:val="ListParagraph"/>
        <w:numPr>
          <w:ilvl w:val="0"/>
          <w:numId w:val="137"/>
        </w:numPr>
        <w:tabs>
          <w:tab w:pos="1320" w:val="left" w:leader="none"/>
        </w:tabs>
        <w:spacing w:line="285" w:lineRule="auto" w:before="0" w:after="0"/>
        <w:ind w:left="1085" w:right="1081" w:firstLine="0"/>
        <w:jc w:val="left"/>
        <w:rPr>
          <w:sz w:val="22"/>
        </w:rPr>
      </w:pPr>
      <w:r>
        <w:rPr>
          <w:sz w:val="22"/>
        </w:rPr>
        <w:t>Statement 1 (Disagree): Divide the total number of ticks for Disagree by the total number of peo- ple who completed the G Scale. Multiply this number by 100.</w:t>
      </w:r>
    </w:p>
    <w:p>
      <w:pPr>
        <w:pStyle w:val="BodyText"/>
        <w:spacing w:before="6"/>
        <w:rPr>
          <w:sz w:val="25"/>
        </w:rPr>
      </w:pPr>
    </w:p>
    <w:p>
      <w:pPr>
        <w:pStyle w:val="BodyText"/>
        <w:spacing w:line="285" w:lineRule="auto" w:before="1"/>
        <w:ind w:left="1085" w:right="1082"/>
        <w:jc w:val="both"/>
      </w:pPr>
      <w:r>
        <w:rPr/>
        <w:t>Note: To double check your work, add all of the percentages together for Statement 1 and it should equal to 100%. If not, you need to re-check your work in Steps 1 and 2a-c. 12 Step 4: Repeat Steps 1 and 2a-c for each of the statements.</w:t>
      </w:r>
    </w:p>
    <w:p>
      <w:pPr>
        <w:pStyle w:val="BodyText"/>
        <w:spacing w:before="9"/>
        <w:rPr>
          <w:sz w:val="25"/>
        </w:rPr>
      </w:pPr>
    </w:p>
    <w:p>
      <w:pPr>
        <w:pStyle w:val="BodyText"/>
        <w:spacing w:line="285" w:lineRule="auto"/>
        <w:ind w:left="1085" w:right="1080"/>
        <w:jc w:val="both"/>
      </w:pPr>
      <w:r>
        <w:rPr/>
        <w:t>Note: Do not worry if some of the statements are slightly different between the men’s and women’s forms. They are actually the same statement but phrased in a different way for the two gender groups. Therefore the responses to these statements produce the same result (answer).</w:t>
      </w:r>
    </w:p>
    <w:p>
      <w:pPr>
        <w:spacing w:after="0" w:line="285" w:lineRule="auto"/>
        <w:jc w:val="both"/>
        <w:sectPr>
          <w:pgSz w:w="11910" w:h="16840"/>
          <w:pgMar w:header="0" w:footer="379" w:top="1640" w:bottom="560" w:left="0" w:right="0"/>
        </w:sectPr>
      </w:pPr>
    </w:p>
    <w:p>
      <w:pPr>
        <w:pStyle w:val="BodyText"/>
        <w:rPr>
          <w:sz w:val="20"/>
        </w:rPr>
      </w:pPr>
    </w:p>
    <w:p>
      <w:pPr>
        <w:pStyle w:val="BodyText"/>
        <w:rPr>
          <w:sz w:val="20"/>
        </w:rPr>
      </w:pPr>
    </w:p>
    <w:p>
      <w:pPr>
        <w:pStyle w:val="BodyText"/>
        <w:spacing w:before="2"/>
        <w:rPr>
          <w:sz w:val="17"/>
        </w:rPr>
      </w:pPr>
    </w:p>
    <w:p>
      <w:pPr>
        <w:pStyle w:val="Heading4"/>
        <w:spacing w:line="256" w:lineRule="auto"/>
        <w:ind w:right="1544"/>
      </w:pPr>
      <w:r>
        <w:rPr/>
        <w:t>APPENDIX 5: Organisations</w:t>
      </w:r>
      <w:r>
        <w:rPr>
          <w:spacing w:val="80"/>
        </w:rPr>
        <w:t> </w:t>
      </w:r>
      <w:r>
        <w:rPr/>
        <w:t>providing services to survivors in Fiji</w:t>
      </w:r>
    </w:p>
    <w:p>
      <w:pPr>
        <w:pStyle w:val="BodyText"/>
        <w:spacing w:before="2"/>
        <w:rPr>
          <w:b/>
          <w:sz w:val="16"/>
        </w:rPr>
      </w:pPr>
    </w:p>
    <w:tbl>
      <w:tblPr>
        <w:tblW w:w="0" w:type="auto"/>
        <w:jc w:val="left"/>
        <w:tblInd w:w="1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15"/>
        <w:gridCol w:w="6501"/>
      </w:tblGrid>
      <w:tr>
        <w:trPr>
          <w:trHeight w:val="1620" w:hRule="atLeast"/>
        </w:trPr>
        <w:tc>
          <w:tcPr>
            <w:tcW w:w="3215" w:type="dxa"/>
          </w:tcPr>
          <w:p>
            <w:pPr>
              <w:pStyle w:val="TableParagraph"/>
              <w:spacing w:before="23"/>
              <w:ind w:left="79"/>
              <w:rPr>
                <w:sz w:val="22"/>
              </w:rPr>
            </w:pPr>
            <w:r>
              <w:rPr>
                <w:sz w:val="22"/>
              </w:rPr>
              <w:t>Nadi</w:t>
            </w:r>
            <w:r>
              <w:rPr>
                <w:spacing w:val="-8"/>
                <w:sz w:val="22"/>
              </w:rPr>
              <w:t> </w:t>
            </w:r>
            <w:r>
              <w:rPr>
                <w:sz w:val="22"/>
              </w:rPr>
              <w:t>Women’s</w:t>
            </w:r>
            <w:r>
              <w:rPr>
                <w:spacing w:val="-7"/>
                <w:sz w:val="22"/>
              </w:rPr>
              <w:t> </w:t>
            </w:r>
            <w:r>
              <w:rPr>
                <w:sz w:val="22"/>
              </w:rPr>
              <w:t>Crisis</w:t>
            </w:r>
            <w:r>
              <w:rPr>
                <w:spacing w:val="-7"/>
                <w:sz w:val="22"/>
              </w:rPr>
              <w:t> </w:t>
            </w:r>
            <w:r>
              <w:rPr>
                <w:spacing w:val="-2"/>
                <w:sz w:val="22"/>
              </w:rPr>
              <w:t>Centre</w:t>
            </w:r>
          </w:p>
        </w:tc>
        <w:tc>
          <w:tcPr>
            <w:tcW w:w="6501" w:type="dxa"/>
          </w:tcPr>
          <w:p>
            <w:pPr>
              <w:pStyle w:val="TableParagraph"/>
              <w:spacing w:line="249" w:lineRule="auto" w:before="23"/>
              <w:ind w:left="79" w:right="4319"/>
              <w:rPr>
                <w:sz w:val="22"/>
              </w:rPr>
            </w:pPr>
            <w:r>
              <w:rPr>
                <w:sz w:val="22"/>
              </w:rPr>
              <w:t>84 Sagayam Road PO</w:t>
            </w:r>
            <w:r>
              <w:rPr>
                <w:spacing w:val="-13"/>
                <w:sz w:val="22"/>
              </w:rPr>
              <w:t> </w:t>
            </w:r>
            <w:r>
              <w:rPr>
                <w:sz w:val="22"/>
              </w:rPr>
              <w:t>Box</w:t>
            </w:r>
            <w:r>
              <w:rPr>
                <w:spacing w:val="-13"/>
                <w:sz w:val="22"/>
              </w:rPr>
              <w:t> </w:t>
            </w:r>
            <w:r>
              <w:rPr>
                <w:sz w:val="22"/>
              </w:rPr>
              <w:t>2663,</w:t>
            </w:r>
            <w:r>
              <w:rPr>
                <w:spacing w:val="-14"/>
                <w:sz w:val="22"/>
              </w:rPr>
              <w:t> </w:t>
            </w:r>
            <w:r>
              <w:rPr>
                <w:sz w:val="22"/>
              </w:rPr>
              <w:t>Nadi, </w:t>
            </w:r>
            <w:r>
              <w:rPr>
                <w:spacing w:val="-4"/>
                <w:sz w:val="22"/>
              </w:rPr>
              <w:t>Fiji</w:t>
            </w:r>
          </w:p>
          <w:p>
            <w:pPr>
              <w:pStyle w:val="TableParagraph"/>
              <w:spacing w:before="3"/>
              <w:rPr>
                <w:b/>
                <w:sz w:val="23"/>
              </w:rPr>
            </w:pPr>
          </w:p>
          <w:p>
            <w:pPr>
              <w:pStyle w:val="TableParagraph"/>
              <w:ind w:left="79"/>
              <w:rPr>
                <w:sz w:val="22"/>
              </w:rPr>
            </w:pPr>
            <w:r>
              <w:rPr>
                <w:b/>
                <w:sz w:val="22"/>
              </w:rPr>
              <w:t>Tel:</w:t>
            </w:r>
            <w:r>
              <w:rPr>
                <w:b/>
                <w:spacing w:val="-4"/>
                <w:sz w:val="22"/>
              </w:rPr>
              <w:t> </w:t>
            </w:r>
            <w:r>
              <w:rPr>
                <w:sz w:val="22"/>
              </w:rPr>
              <w:t>(679)</w:t>
            </w:r>
            <w:r>
              <w:rPr>
                <w:spacing w:val="-3"/>
                <w:sz w:val="22"/>
              </w:rPr>
              <w:t> </w:t>
            </w:r>
            <w:r>
              <w:rPr>
                <w:sz w:val="22"/>
              </w:rPr>
              <w:t>670</w:t>
            </w:r>
            <w:r>
              <w:rPr>
                <w:spacing w:val="-5"/>
                <w:sz w:val="22"/>
              </w:rPr>
              <w:t> </w:t>
            </w:r>
            <w:r>
              <w:rPr>
                <w:sz w:val="22"/>
              </w:rPr>
              <w:t>7558</w:t>
            </w:r>
            <w:r>
              <w:rPr>
                <w:spacing w:val="-4"/>
                <w:sz w:val="22"/>
              </w:rPr>
              <w:t> </w:t>
            </w:r>
            <w:r>
              <w:rPr>
                <w:sz w:val="22"/>
              </w:rPr>
              <w:t>F</w:t>
            </w:r>
            <w:r>
              <w:rPr>
                <w:b/>
                <w:sz w:val="22"/>
              </w:rPr>
              <w:t>ax:</w:t>
            </w:r>
            <w:r>
              <w:rPr>
                <w:b/>
                <w:spacing w:val="-4"/>
                <w:sz w:val="22"/>
              </w:rPr>
              <w:t> </w:t>
            </w:r>
            <w:r>
              <w:rPr>
                <w:sz w:val="22"/>
              </w:rPr>
              <w:t>(679)</w:t>
            </w:r>
            <w:r>
              <w:rPr>
                <w:spacing w:val="-3"/>
                <w:sz w:val="22"/>
              </w:rPr>
              <w:t> </w:t>
            </w:r>
            <w:r>
              <w:rPr>
                <w:sz w:val="22"/>
              </w:rPr>
              <w:t>670</w:t>
            </w:r>
            <w:r>
              <w:rPr>
                <w:spacing w:val="-5"/>
                <w:sz w:val="22"/>
              </w:rPr>
              <w:t> </w:t>
            </w:r>
            <w:r>
              <w:rPr>
                <w:sz w:val="22"/>
              </w:rPr>
              <w:t>3058</w:t>
            </w:r>
            <w:r>
              <w:rPr>
                <w:spacing w:val="-3"/>
                <w:sz w:val="22"/>
              </w:rPr>
              <w:t> </w:t>
            </w:r>
            <w:r>
              <w:rPr>
                <w:b/>
                <w:sz w:val="22"/>
              </w:rPr>
              <w:t>Mobile:</w:t>
            </w:r>
            <w:r>
              <w:rPr>
                <w:b/>
                <w:spacing w:val="-3"/>
                <w:sz w:val="22"/>
              </w:rPr>
              <w:t> </w:t>
            </w:r>
            <w:r>
              <w:rPr>
                <w:spacing w:val="-2"/>
                <w:sz w:val="22"/>
              </w:rPr>
              <w:t>7404760</w:t>
            </w:r>
          </w:p>
          <w:p>
            <w:pPr>
              <w:pStyle w:val="TableParagraph"/>
              <w:spacing w:before="11"/>
              <w:ind w:left="79"/>
              <w:rPr>
                <w:sz w:val="22"/>
              </w:rPr>
            </w:pPr>
            <w:r>
              <w:rPr>
                <w:sz w:val="22"/>
              </w:rPr>
              <w:t>Monday-Friday:</w:t>
            </w:r>
            <w:r>
              <w:rPr>
                <w:spacing w:val="-2"/>
                <w:sz w:val="22"/>
              </w:rPr>
              <w:t> </w:t>
            </w:r>
            <w:r>
              <w:rPr>
                <w:sz w:val="22"/>
              </w:rPr>
              <w:t>8.30am</w:t>
            </w:r>
            <w:r>
              <w:rPr>
                <w:spacing w:val="-3"/>
                <w:sz w:val="22"/>
              </w:rPr>
              <w:t> </w:t>
            </w:r>
            <w:r>
              <w:rPr>
                <w:sz w:val="22"/>
              </w:rPr>
              <w:t>to</w:t>
            </w:r>
            <w:r>
              <w:rPr>
                <w:spacing w:val="-1"/>
                <w:sz w:val="22"/>
              </w:rPr>
              <w:t> </w:t>
            </w:r>
            <w:r>
              <w:rPr>
                <w:spacing w:val="-2"/>
                <w:sz w:val="22"/>
              </w:rPr>
              <w:t>3.30pm</w:t>
            </w:r>
          </w:p>
        </w:tc>
      </w:tr>
      <w:tr>
        <w:trPr>
          <w:trHeight w:val="1620" w:hRule="atLeast"/>
        </w:trPr>
        <w:tc>
          <w:tcPr>
            <w:tcW w:w="3215" w:type="dxa"/>
          </w:tcPr>
          <w:p>
            <w:pPr>
              <w:pStyle w:val="TableParagraph"/>
              <w:spacing w:before="23"/>
              <w:ind w:left="79"/>
              <w:rPr>
                <w:sz w:val="22"/>
              </w:rPr>
            </w:pPr>
            <w:r>
              <w:rPr>
                <w:sz w:val="22"/>
              </w:rPr>
              <w:t>Ba</w:t>
            </w:r>
            <w:r>
              <w:rPr>
                <w:spacing w:val="-6"/>
                <w:sz w:val="22"/>
              </w:rPr>
              <w:t> </w:t>
            </w:r>
            <w:r>
              <w:rPr>
                <w:sz w:val="22"/>
              </w:rPr>
              <w:t>Women’s</w:t>
            </w:r>
            <w:r>
              <w:rPr>
                <w:spacing w:val="-6"/>
                <w:sz w:val="22"/>
              </w:rPr>
              <w:t> </w:t>
            </w:r>
            <w:r>
              <w:rPr>
                <w:sz w:val="22"/>
              </w:rPr>
              <w:t>Crisis</w:t>
            </w:r>
            <w:r>
              <w:rPr>
                <w:spacing w:val="-6"/>
                <w:sz w:val="22"/>
              </w:rPr>
              <w:t> </w:t>
            </w:r>
            <w:r>
              <w:rPr>
                <w:spacing w:val="-2"/>
                <w:sz w:val="22"/>
              </w:rPr>
              <w:t>Centre</w:t>
            </w:r>
          </w:p>
        </w:tc>
        <w:tc>
          <w:tcPr>
            <w:tcW w:w="6501" w:type="dxa"/>
          </w:tcPr>
          <w:p>
            <w:pPr>
              <w:pStyle w:val="TableParagraph"/>
              <w:spacing w:before="23"/>
              <w:ind w:left="79"/>
              <w:rPr>
                <w:sz w:val="22"/>
              </w:rPr>
            </w:pPr>
            <w:r>
              <w:rPr>
                <w:sz w:val="22"/>
              </w:rPr>
              <w:t>21</w:t>
            </w:r>
            <w:r>
              <w:rPr>
                <w:spacing w:val="-5"/>
                <w:sz w:val="22"/>
              </w:rPr>
              <w:t> </w:t>
            </w:r>
            <w:r>
              <w:rPr>
                <w:sz w:val="22"/>
              </w:rPr>
              <w:t>Navatu</w:t>
            </w:r>
            <w:r>
              <w:rPr>
                <w:spacing w:val="-3"/>
                <w:sz w:val="22"/>
              </w:rPr>
              <w:t> </w:t>
            </w:r>
            <w:r>
              <w:rPr>
                <w:sz w:val="22"/>
              </w:rPr>
              <w:t>Street,</w:t>
            </w:r>
            <w:r>
              <w:rPr>
                <w:spacing w:val="-2"/>
                <w:sz w:val="22"/>
              </w:rPr>
              <w:t> Varadoli</w:t>
            </w:r>
          </w:p>
          <w:p>
            <w:pPr>
              <w:pStyle w:val="TableParagraph"/>
              <w:spacing w:line="249" w:lineRule="auto" w:before="11"/>
              <w:ind w:left="79" w:right="4319"/>
              <w:rPr>
                <w:sz w:val="22"/>
              </w:rPr>
            </w:pPr>
            <w:r>
              <w:rPr>
                <w:sz w:val="22"/>
              </w:rPr>
              <w:t>P.O.</w:t>
            </w:r>
            <w:r>
              <w:rPr>
                <w:spacing w:val="-16"/>
                <w:sz w:val="22"/>
              </w:rPr>
              <w:t> </w:t>
            </w:r>
            <w:r>
              <w:rPr>
                <w:sz w:val="22"/>
              </w:rPr>
              <w:t>Box</w:t>
            </w:r>
            <w:r>
              <w:rPr>
                <w:spacing w:val="-15"/>
                <w:sz w:val="22"/>
              </w:rPr>
              <w:t> </w:t>
            </w:r>
            <w:r>
              <w:rPr>
                <w:sz w:val="22"/>
              </w:rPr>
              <w:t>3127,</w:t>
            </w:r>
            <w:r>
              <w:rPr>
                <w:spacing w:val="-15"/>
                <w:sz w:val="22"/>
              </w:rPr>
              <w:t> </w:t>
            </w:r>
            <w:r>
              <w:rPr>
                <w:sz w:val="22"/>
              </w:rPr>
              <w:t>Ba, </w:t>
            </w:r>
            <w:r>
              <w:rPr>
                <w:spacing w:val="-4"/>
                <w:sz w:val="22"/>
              </w:rPr>
              <w:t>Fiji</w:t>
            </w:r>
          </w:p>
          <w:p>
            <w:pPr>
              <w:pStyle w:val="TableParagraph"/>
              <w:spacing w:before="2"/>
              <w:rPr>
                <w:b/>
                <w:sz w:val="23"/>
              </w:rPr>
            </w:pPr>
          </w:p>
          <w:p>
            <w:pPr>
              <w:pStyle w:val="TableParagraph"/>
              <w:ind w:left="79"/>
              <w:rPr>
                <w:sz w:val="22"/>
              </w:rPr>
            </w:pPr>
            <w:r>
              <w:rPr>
                <w:b/>
                <w:sz w:val="22"/>
              </w:rPr>
              <w:t>Tel:</w:t>
            </w:r>
            <w:r>
              <w:rPr>
                <w:b/>
                <w:spacing w:val="-4"/>
                <w:sz w:val="22"/>
              </w:rPr>
              <w:t> </w:t>
            </w:r>
            <w:r>
              <w:rPr>
                <w:sz w:val="22"/>
              </w:rPr>
              <w:t>(679)</w:t>
            </w:r>
            <w:r>
              <w:rPr>
                <w:spacing w:val="-3"/>
                <w:sz w:val="22"/>
              </w:rPr>
              <w:t> </w:t>
            </w:r>
            <w:r>
              <w:rPr>
                <w:sz w:val="22"/>
              </w:rPr>
              <w:t>667</w:t>
            </w:r>
            <w:r>
              <w:rPr>
                <w:spacing w:val="-4"/>
                <w:sz w:val="22"/>
              </w:rPr>
              <w:t> </w:t>
            </w:r>
            <w:r>
              <w:rPr>
                <w:sz w:val="22"/>
              </w:rPr>
              <w:t>0466</w:t>
            </w:r>
            <w:r>
              <w:rPr>
                <w:spacing w:val="-4"/>
                <w:sz w:val="22"/>
              </w:rPr>
              <w:t> </w:t>
            </w:r>
            <w:r>
              <w:rPr>
                <w:b/>
                <w:sz w:val="22"/>
              </w:rPr>
              <w:t>Fax:</w:t>
            </w:r>
            <w:r>
              <w:rPr>
                <w:b/>
                <w:spacing w:val="-3"/>
                <w:sz w:val="22"/>
              </w:rPr>
              <w:t> </w:t>
            </w:r>
            <w:r>
              <w:rPr>
                <w:sz w:val="22"/>
              </w:rPr>
              <w:t>(679)</w:t>
            </w:r>
            <w:r>
              <w:rPr>
                <w:spacing w:val="-4"/>
                <w:sz w:val="22"/>
              </w:rPr>
              <w:t> </w:t>
            </w:r>
            <w:r>
              <w:rPr>
                <w:sz w:val="22"/>
              </w:rPr>
              <w:t>667</w:t>
            </w:r>
            <w:r>
              <w:rPr>
                <w:spacing w:val="-4"/>
                <w:sz w:val="22"/>
              </w:rPr>
              <w:t> </w:t>
            </w:r>
            <w:r>
              <w:rPr>
                <w:sz w:val="22"/>
              </w:rPr>
              <w:t>8389</w:t>
            </w:r>
            <w:r>
              <w:rPr>
                <w:spacing w:val="-3"/>
                <w:sz w:val="22"/>
              </w:rPr>
              <w:t> </w:t>
            </w:r>
            <w:r>
              <w:rPr>
                <w:b/>
                <w:sz w:val="22"/>
              </w:rPr>
              <w:t>Mobile</w:t>
            </w:r>
            <w:r>
              <w:rPr>
                <w:sz w:val="22"/>
              </w:rPr>
              <w:t>:</w:t>
            </w:r>
            <w:r>
              <w:rPr>
                <w:spacing w:val="-3"/>
                <w:sz w:val="22"/>
              </w:rPr>
              <w:t> </w:t>
            </w:r>
            <w:r>
              <w:rPr>
                <w:spacing w:val="-2"/>
                <w:sz w:val="22"/>
              </w:rPr>
              <w:t>9239775</w:t>
            </w:r>
          </w:p>
          <w:p>
            <w:pPr>
              <w:pStyle w:val="TableParagraph"/>
              <w:spacing w:before="11"/>
              <w:ind w:left="79"/>
              <w:rPr>
                <w:sz w:val="22"/>
              </w:rPr>
            </w:pPr>
            <w:r>
              <w:rPr>
                <w:sz w:val="22"/>
              </w:rPr>
              <w:t>Monday-Friday:</w:t>
            </w:r>
            <w:r>
              <w:rPr>
                <w:spacing w:val="-2"/>
                <w:sz w:val="22"/>
              </w:rPr>
              <w:t> </w:t>
            </w:r>
            <w:r>
              <w:rPr>
                <w:sz w:val="22"/>
              </w:rPr>
              <w:t>8.30am</w:t>
            </w:r>
            <w:r>
              <w:rPr>
                <w:spacing w:val="-3"/>
                <w:sz w:val="22"/>
              </w:rPr>
              <w:t> </w:t>
            </w:r>
            <w:r>
              <w:rPr>
                <w:sz w:val="22"/>
              </w:rPr>
              <w:t>to</w:t>
            </w:r>
            <w:r>
              <w:rPr>
                <w:spacing w:val="-1"/>
                <w:sz w:val="22"/>
              </w:rPr>
              <w:t> </w:t>
            </w:r>
            <w:r>
              <w:rPr>
                <w:spacing w:val="-2"/>
                <w:sz w:val="22"/>
              </w:rPr>
              <w:t>3.30pm</w:t>
            </w:r>
          </w:p>
        </w:tc>
      </w:tr>
      <w:tr>
        <w:trPr>
          <w:trHeight w:val="1620" w:hRule="atLeast"/>
        </w:trPr>
        <w:tc>
          <w:tcPr>
            <w:tcW w:w="3215" w:type="dxa"/>
          </w:tcPr>
          <w:p>
            <w:pPr>
              <w:pStyle w:val="TableParagraph"/>
              <w:spacing w:before="23"/>
              <w:ind w:left="79"/>
              <w:rPr>
                <w:sz w:val="22"/>
              </w:rPr>
            </w:pPr>
            <w:r>
              <w:rPr>
                <w:sz w:val="22"/>
              </w:rPr>
              <w:t>Labasa</w:t>
            </w:r>
            <w:r>
              <w:rPr>
                <w:spacing w:val="-9"/>
                <w:sz w:val="22"/>
              </w:rPr>
              <w:t> </w:t>
            </w:r>
            <w:r>
              <w:rPr>
                <w:sz w:val="22"/>
              </w:rPr>
              <w:t>Women’s</w:t>
            </w:r>
            <w:r>
              <w:rPr>
                <w:spacing w:val="-7"/>
                <w:sz w:val="22"/>
              </w:rPr>
              <w:t> </w:t>
            </w:r>
            <w:r>
              <w:rPr>
                <w:sz w:val="22"/>
              </w:rPr>
              <w:t>Crisis</w:t>
            </w:r>
            <w:r>
              <w:rPr>
                <w:spacing w:val="-8"/>
                <w:sz w:val="22"/>
              </w:rPr>
              <w:t> </w:t>
            </w:r>
            <w:r>
              <w:rPr>
                <w:spacing w:val="-2"/>
                <w:sz w:val="22"/>
              </w:rPr>
              <w:t>Centre</w:t>
            </w:r>
          </w:p>
        </w:tc>
        <w:tc>
          <w:tcPr>
            <w:tcW w:w="6501" w:type="dxa"/>
          </w:tcPr>
          <w:p>
            <w:pPr>
              <w:pStyle w:val="TableParagraph"/>
              <w:spacing w:line="249" w:lineRule="auto" w:before="23"/>
              <w:ind w:left="79" w:right="3554"/>
              <w:rPr>
                <w:sz w:val="22"/>
              </w:rPr>
            </w:pPr>
            <w:r>
              <w:rPr>
                <w:sz w:val="22"/>
              </w:rPr>
              <w:t>Bayley</w:t>
            </w:r>
            <w:r>
              <w:rPr>
                <w:spacing w:val="-16"/>
                <w:sz w:val="22"/>
              </w:rPr>
              <w:t> </w:t>
            </w:r>
            <w:r>
              <w:rPr>
                <w:sz w:val="22"/>
              </w:rPr>
              <w:t>House,</w:t>
            </w:r>
            <w:r>
              <w:rPr>
                <w:spacing w:val="-15"/>
                <w:sz w:val="22"/>
              </w:rPr>
              <w:t> </w:t>
            </w:r>
            <w:r>
              <w:rPr>
                <w:sz w:val="22"/>
              </w:rPr>
              <w:t>Siberia,Road P O Box 4029, Labasa,</w:t>
            </w:r>
          </w:p>
          <w:p>
            <w:pPr>
              <w:pStyle w:val="TableParagraph"/>
              <w:spacing w:before="2"/>
              <w:ind w:left="79"/>
              <w:rPr>
                <w:sz w:val="22"/>
              </w:rPr>
            </w:pPr>
            <w:r>
              <w:rPr>
                <w:spacing w:val="-4"/>
                <w:sz w:val="22"/>
              </w:rPr>
              <w:t>Fiji</w:t>
            </w:r>
          </w:p>
          <w:p>
            <w:pPr>
              <w:pStyle w:val="TableParagraph"/>
              <w:spacing w:before="11"/>
              <w:rPr>
                <w:b/>
                <w:sz w:val="23"/>
              </w:rPr>
            </w:pPr>
          </w:p>
          <w:p>
            <w:pPr>
              <w:pStyle w:val="TableParagraph"/>
              <w:ind w:left="79"/>
              <w:rPr>
                <w:sz w:val="22"/>
              </w:rPr>
            </w:pPr>
            <w:r>
              <w:rPr>
                <w:b/>
                <w:sz w:val="22"/>
              </w:rPr>
              <w:t>Tel/</w:t>
            </w:r>
            <w:r>
              <w:rPr>
                <w:b/>
                <w:spacing w:val="-6"/>
                <w:sz w:val="22"/>
              </w:rPr>
              <w:t> </w:t>
            </w:r>
            <w:r>
              <w:rPr>
                <w:b/>
                <w:sz w:val="22"/>
              </w:rPr>
              <w:t>Fax:</w:t>
            </w:r>
            <w:r>
              <w:rPr>
                <w:b/>
                <w:spacing w:val="-5"/>
                <w:sz w:val="22"/>
              </w:rPr>
              <w:t> </w:t>
            </w:r>
            <w:r>
              <w:rPr>
                <w:sz w:val="22"/>
              </w:rPr>
              <w:t>(679)</w:t>
            </w:r>
            <w:r>
              <w:rPr>
                <w:spacing w:val="-5"/>
                <w:sz w:val="22"/>
              </w:rPr>
              <w:t> </w:t>
            </w:r>
            <w:r>
              <w:rPr>
                <w:sz w:val="22"/>
              </w:rPr>
              <w:t>881</w:t>
            </w:r>
            <w:r>
              <w:rPr>
                <w:spacing w:val="-6"/>
                <w:sz w:val="22"/>
              </w:rPr>
              <w:t> </w:t>
            </w:r>
            <w:r>
              <w:rPr>
                <w:sz w:val="22"/>
              </w:rPr>
              <w:t>4609</w:t>
            </w:r>
            <w:r>
              <w:rPr>
                <w:spacing w:val="-4"/>
                <w:sz w:val="22"/>
              </w:rPr>
              <w:t> </w:t>
            </w:r>
            <w:r>
              <w:rPr>
                <w:b/>
                <w:spacing w:val="-2"/>
                <w:sz w:val="22"/>
              </w:rPr>
              <w:t>Mobile:</w:t>
            </w:r>
            <w:r>
              <w:rPr>
                <w:spacing w:val="-2"/>
                <w:sz w:val="22"/>
              </w:rPr>
              <w:t>9377784</w:t>
            </w:r>
          </w:p>
          <w:p>
            <w:pPr>
              <w:pStyle w:val="TableParagraph"/>
              <w:spacing w:before="11"/>
              <w:ind w:left="79"/>
              <w:rPr>
                <w:sz w:val="22"/>
              </w:rPr>
            </w:pPr>
            <w:r>
              <w:rPr>
                <w:sz w:val="22"/>
              </w:rPr>
              <w:t>Monday-Friday:</w:t>
            </w:r>
            <w:r>
              <w:rPr>
                <w:spacing w:val="-2"/>
                <w:sz w:val="22"/>
              </w:rPr>
              <w:t> </w:t>
            </w:r>
            <w:r>
              <w:rPr>
                <w:sz w:val="22"/>
              </w:rPr>
              <w:t>8.30am</w:t>
            </w:r>
            <w:r>
              <w:rPr>
                <w:spacing w:val="-3"/>
                <w:sz w:val="22"/>
              </w:rPr>
              <w:t> </w:t>
            </w:r>
            <w:r>
              <w:rPr>
                <w:sz w:val="22"/>
              </w:rPr>
              <w:t>to</w:t>
            </w:r>
            <w:r>
              <w:rPr>
                <w:spacing w:val="-1"/>
                <w:sz w:val="22"/>
              </w:rPr>
              <w:t> </w:t>
            </w:r>
            <w:r>
              <w:rPr>
                <w:spacing w:val="-2"/>
                <w:sz w:val="22"/>
              </w:rPr>
              <w:t>3.30pm</w:t>
            </w:r>
          </w:p>
        </w:tc>
      </w:tr>
      <w:tr>
        <w:trPr>
          <w:trHeight w:val="1620" w:hRule="atLeast"/>
        </w:trPr>
        <w:tc>
          <w:tcPr>
            <w:tcW w:w="3215" w:type="dxa"/>
          </w:tcPr>
          <w:p>
            <w:pPr>
              <w:pStyle w:val="TableParagraph"/>
              <w:spacing w:line="249" w:lineRule="auto" w:before="23"/>
              <w:ind w:left="79" w:right="135"/>
              <w:rPr>
                <w:sz w:val="22"/>
              </w:rPr>
            </w:pPr>
            <w:r>
              <w:rPr>
                <w:sz w:val="22"/>
              </w:rPr>
              <w:t>Rakiraki</w:t>
            </w:r>
            <w:r>
              <w:rPr>
                <w:spacing w:val="-16"/>
                <w:sz w:val="22"/>
              </w:rPr>
              <w:t> </w:t>
            </w:r>
            <w:r>
              <w:rPr>
                <w:sz w:val="22"/>
              </w:rPr>
              <w:t>Women’s</w:t>
            </w:r>
            <w:r>
              <w:rPr>
                <w:spacing w:val="-15"/>
                <w:sz w:val="22"/>
              </w:rPr>
              <w:t> </w:t>
            </w:r>
            <w:r>
              <w:rPr>
                <w:sz w:val="22"/>
              </w:rPr>
              <w:t>Crisis </w:t>
            </w:r>
            <w:r>
              <w:rPr>
                <w:spacing w:val="-2"/>
                <w:sz w:val="22"/>
              </w:rPr>
              <w:t>Centre</w:t>
            </w:r>
          </w:p>
        </w:tc>
        <w:tc>
          <w:tcPr>
            <w:tcW w:w="6501" w:type="dxa"/>
          </w:tcPr>
          <w:p>
            <w:pPr>
              <w:pStyle w:val="TableParagraph"/>
              <w:spacing w:line="249" w:lineRule="auto" w:before="23"/>
              <w:ind w:left="79" w:right="3554"/>
              <w:rPr>
                <w:sz w:val="22"/>
              </w:rPr>
            </w:pPr>
            <w:r>
              <w:rPr>
                <w:sz w:val="22"/>
              </w:rPr>
              <w:t>Lot</w:t>
            </w:r>
            <w:r>
              <w:rPr>
                <w:spacing w:val="-16"/>
                <w:sz w:val="22"/>
              </w:rPr>
              <w:t> </w:t>
            </w:r>
            <w:r>
              <w:rPr>
                <w:sz w:val="22"/>
              </w:rPr>
              <w:t>2,</w:t>
            </w:r>
            <w:r>
              <w:rPr>
                <w:spacing w:val="-15"/>
                <w:sz w:val="22"/>
              </w:rPr>
              <w:t> </w:t>
            </w:r>
            <w:r>
              <w:rPr>
                <w:sz w:val="22"/>
              </w:rPr>
              <w:t>Yaratale</w:t>
            </w:r>
            <w:r>
              <w:rPr>
                <w:spacing w:val="-15"/>
                <w:sz w:val="22"/>
              </w:rPr>
              <w:t> </w:t>
            </w:r>
            <w:r>
              <w:rPr>
                <w:sz w:val="22"/>
              </w:rPr>
              <w:t>Road,</w:t>
            </w:r>
            <w:r>
              <w:rPr>
                <w:spacing w:val="-16"/>
                <w:sz w:val="22"/>
              </w:rPr>
              <w:t> </w:t>
            </w:r>
            <w:r>
              <w:rPr>
                <w:sz w:val="22"/>
              </w:rPr>
              <w:t>Vaileka PO Box 154, Rakiraki,</w:t>
            </w:r>
          </w:p>
          <w:p>
            <w:pPr>
              <w:pStyle w:val="TableParagraph"/>
              <w:spacing w:before="2"/>
              <w:ind w:left="79"/>
              <w:rPr>
                <w:sz w:val="22"/>
              </w:rPr>
            </w:pPr>
            <w:r>
              <w:rPr>
                <w:spacing w:val="-4"/>
                <w:sz w:val="22"/>
              </w:rPr>
              <w:t>Fiji</w:t>
            </w:r>
          </w:p>
          <w:p>
            <w:pPr>
              <w:pStyle w:val="TableParagraph"/>
              <w:spacing w:before="10"/>
              <w:rPr>
                <w:b/>
                <w:sz w:val="23"/>
              </w:rPr>
            </w:pPr>
          </w:p>
          <w:p>
            <w:pPr>
              <w:pStyle w:val="TableParagraph"/>
              <w:spacing w:before="1"/>
              <w:ind w:left="79"/>
              <w:rPr>
                <w:sz w:val="22"/>
              </w:rPr>
            </w:pPr>
            <w:r>
              <w:rPr>
                <w:b/>
                <w:sz w:val="22"/>
              </w:rPr>
              <w:t>Tel:</w:t>
            </w:r>
            <w:r>
              <w:rPr>
                <w:b/>
                <w:spacing w:val="-4"/>
                <w:sz w:val="22"/>
              </w:rPr>
              <w:t> </w:t>
            </w:r>
            <w:r>
              <w:rPr>
                <w:sz w:val="22"/>
              </w:rPr>
              <w:t>(679)</w:t>
            </w:r>
            <w:r>
              <w:rPr>
                <w:spacing w:val="-3"/>
                <w:sz w:val="22"/>
              </w:rPr>
              <w:t> </w:t>
            </w:r>
            <w:r>
              <w:rPr>
                <w:sz w:val="22"/>
              </w:rPr>
              <w:t>669</w:t>
            </w:r>
            <w:r>
              <w:rPr>
                <w:spacing w:val="-4"/>
                <w:sz w:val="22"/>
              </w:rPr>
              <w:t> </w:t>
            </w:r>
            <w:r>
              <w:rPr>
                <w:sz w:val="22"/>
              </w:rPr>
              <w:t>4012</w:t>
            </w:r>
            <w:r>
              <w:rPr>
                <w:spacing w:val="-3"/>
                <w:sz w:val="22"/>
              </w:rPr>
              <w:t> </w:t>
            </w:r>
            <w:r>
              <w:rPr>
                <w:b/>
                <w:sz w:val="22"/>
              </w:rPr>
              <w:t>Fax:</w:t>
            </w:r>
            <w:r>
              <w:rPr>
                <w:b/>
                <w:spacing w:val="-3"/>
                <w:sz w:val="22"/>
              </w:rPr>
              <w:t> </w:t>
            </w:r>
            <w:r>
              <w:rPr>
                <w:sz w:val="22"/>
              </w:rPr>
              <w:t>(679)</w:t>
            </w:r>
            <w:r>
              <w:rPr>
                <w:spacing w:val="-3"/>
                <w:sz w:val="22"/>
              </w:rPr>
              <w:t> </w:t>
            </w:r>
            <w:r>
              <w:rPr>
                <w:sz w:val="22"/>
              </w:rPr>
              <w:t>669</w:t>
            </w:r>
            <w:r>
              <w:rPr>
                <w:spacing w:val="-4"/>
                <w:sz w:val="22"/>
              </w:rPr>
              <w:t> </w:t>
            </w:r>
            <w:r>
              <w:rPr>
                <w:sz w:val="22"/>
              </w:rPr>
              <w:t>4012</w:t>
            </w:r>
            <w:r>
              <w:rPr>
                <w:spacing w:val="-3"/>
                <w:sz w:val="22"/>
              </w:rPr>
              <w:t> </w:t>
            </w:r>
            <w:r>
              <w:rPr>
                <w:b/>
                <w:sz w:val="22"/>
              </w:rPr>
              <w:t>Mobile</w:t>
            </w:r>
            <w:r>
              <w:rPr>
                <w:sz w:val="22"/>
              </w:rPr>
              <w:t>:</w:t>
            </w:r>
            <w:r>
              <w:rPr>
                <w:spacing w:val="-3"/>
                <w:sz w:val="22"/>
              </w:rPr>
              <w:t> </w:t>
            </w:r>
            <w:r>
              <w:rPr>
                <w:sz w:val="22"/>
              </w:rPr>
              <w:t>912</w:t>
            </w:r>
            <w:r>
              <w:rPr>
                <w:spacing w:val="-4"/>
                <w:sz w:val="22"/>
              </w:rPr>
              <w:t> 9790</w:t>
            </w:r>
          </w:p>
          <w:p>
            <w:pPr>
              <w:pStyle w:val="TableParagraph"/>
              <w:spacing w:before="11"/>
              <w:ind w:left="79"/>
              <w:rPr>
                <w:sz w:val="22"/>
              </w:rPr>
            </w:pPr>
            <w:r>
              <w:rPr>
                <w:sz w:val="22"/>
              </w:rPr>
              <w:t>Monday-Friday:</w:t>
            </w:r>
            <w:r>
              <w:rPr>
                <w:spacing w:val="-2"/>
                <w:sz w:val="22"/>
              </w:rPr>
              <w:t> </w:t>
            </w:r>
            <w:r>
              <w:rPr>
                <w:sz w:val="22"/>
              </w:rPr>
              <w:t>8.30am</w:t>
            </w:r>
            <w:r>
              <w:rPr>
                <w:spacing w:val="-3"/>
                <w:sz w:val="22"/>
              </w:rPr>
              <w:t> </w:t>
            </w:r>
            <w:r>
              <w:rPr>
                <w:sz w:val="22"/>
              </w:rPr>
              <w:t>to</w:t>
            </w:r>
            <w:r>
              <w:rPr>
                <w:spacing w:val="-1"/>
                <w:sz w:val="22"/>
              </w:rPr>
              <w:t> </w:t>
            </w:r>
            <w:r>
              <w:rPr>
                <w:spacing w:val="-2"/>
                <w:sz w:val="22"/>
              </w:rPr>
              <w:t>3.30pm</w:t>
            </w:r>
          </w:p>
        </w:tc>
      </w:tr>
      <w:tr>
        <w:trPr>
          <w:trHeight w:val="4788" w:hRule="atLeast"/>
        </w:trPr>
        <w:tc>
          <w:tcPr>
            <w:tcW w:w="3215" w:type="dxa"/>
          </w:tcPr>
          <w:p>
            <w:pPr>
              <w:pStyle w:val="TableParagraph"/>
              <w:spacing w:before="23"/>
              <w:ind w:left="79"/>
              <w:rPr>
                <w:sz w:val="22"/>
              </w:rPr>
            </w:pPr>
            <w:r>
              <w:rPr>
                <w:sz w:val="22"/>
              </w:rPr>
              <w:t>Empower </w:t>
            </w:r>
            <w:r>
              <w:rPr>
                <w:spacing w:val="-2"/>
                <w:sz w:val="22"/>
              </w:rPr>
              <w:t>Paciﬁc</w:t>
            </w:r>
          </w:p>
        </w:tc>
        <w:tc>
          <w:tcPr>
            <w:tcW w:w="6501" w:type="dxa"/>
          </w:tcPr>
          <w:p>
            <w:pPr>
              <w:pStyle w:val="TableParagraph"/>
              <w:spacing w:before="23"/>
              <w:ind w:left="79"/>
              <w:rPr>
                <w:sz w:val="22"/>
              </w:rPr>
            </w:pPr>
            <w:r>
              <w:rPr>
                <w:sz w:val="22"/>
              </w:rPr>
              <w:t>Lautoka</w:t>
            </w:r>
            <w:r>
              <w:rPr>
                <w:spacing w:val="-6"/>
                <w:sz w:val="22"/>
              </w:rPr>
              <w:t> </w:t>
            </w:r>
            <w:r>
              <w:rPr>
                <w:sz w:val="22"/>
              </w:rPr>
              <w:t>Head</w:t>
            </w:r>
            <w:r>
              <w:rPr>
                <w:spacing w:val="-5"/>
                <w:sz w:val="22"/>
              </w:rPr>
              <w:t> </w:t>
            </w:r>
            <w:r>
              <w:rPr>
                <w:spacing w:val="-2"/>
                <w:sz w:val="22"/>
              </w:rPr>
              <w:t>Ofﬁce</w:t>
            </w:r>
          </w:p>
          <w:p>
            <w:pPr>
              <w:pStyle w:val="TableParagraph"/>
              <w:spacing w:line="249" w:lineRule="auto" w:before="11"/>
              <w:ind w:left="79" w:right="1558"/>
              <w:rPr>
                <w:sz w:val="22"/>
              </w:rPr>
            </w:pPr>
            <w:r>
              <w:rPr>
                <w:sz w:val="22"/>
              </w:rPr>
              <w:t>2nd</w:t>
            </w:r>
            <w:r>
              <w:rPr>
                <w:spacing w:val="-8"/>
                <w:sz w:val="22"/>
              </w:rPr>
              <w:t> </w:t>
            </w:r>
            <w:r>
              <w:rPr>
                <w:sz w:val="22"/>
              </w:rPr>
              <w:t>Floor</w:t>
            </w:r>
            <w:r>
              <w:rPr>
                <w:spacing w:val="-6"/>
                <w:sz w:val="22"/>
              </w:rPr>
              <w:t> </w:t>
            </w:r>
            <w:r>
              <w:rPr>
                <w:sz w:val="22"/>
              </w:rPr>
              <w:t>Meghji</w:t>
            </w:r>
            <w:r>
              <w:rPr>
                <w:spacing w:val="-16"/>
                <w:sz w:val="22"/>
              </w:rPr>
              <w:t> </w:t>
            </w:r>
            <w:r>
              <w:rPr>
                <w:sz w:val="22"/>
              </w:rPr>
              <w:t>Arjun</w:t>
            </w:r>
            <w:r>
              <w:rPr>
                <w:spacing w:val="-5"/>
                <w:sz w:val="22"/>
              </w:rPr>
              <w:t> </w:t>
            </w:r>
            <w:r>
              <w:rPr>
                <w:sz w:val="22"/>
              </w:rPr>
              <w:t>Building,</w:t>
            </w:r>
            <w:r>
              <w:rPr>
                <w:spacing w:val="-6"/>
                <w:sz w:val="22"/>
              </w:rPr>
              <w:t> </w:t>
            </w:r>
            <w:r>
              <w:rPr>
                <w:sz w:val="22"/>
              </w:rPr>
              <w:t>PO</w:t>
            </w:r>
            <w:r>
              <w:rPr>
                <w:spacing w:val="-6"/>
                <w:sz w:val="22"/>
              </w:rPr>
              <w:t> </w:t>
            </w:r>
            <w:r>
              <w:rPr>
                <w:sz w:val="22"/>
              </w:rPr>
              <w:t>Box</w:t>
            </w:r>
            <w:r>
              <w:rPr>
                <w:spacing w:val="-6"/>
                <w:sz w:val="22"/>
              </w:rPr>
              <w:t> </w:t>
            </w:r>
            <w:r>
              <w:rPr>
                <w:sz w:val="22"/>
              </w:rPr>
              <w:t>5693, 157 Vitogo Parade,</w:t>
            </w:r>
          </w:p>
          <w:p>
            <w:pPr>
              <w:pStyle w:val="TableParagraph"/>
              <w:spacing w:before="2"/>
              <w:ind w:left="79"/>
              <w:rPr>
                <w:sz w:val="22"/>
              </w:rPr>
            </w:pPr>
            <w:r>
              <w:rPr>
                <w:spacing w:val="-2"/>
                <w:sz w:val="22"/>
              </w:rPr>
              <w:t>Lautoka</w:t>
            </w:r>
          </w:p>
          <w:p>
            <w:pPr>
              <w:pStyle w:val="TableParagraph"/>
              <w:spacing w:before="10"/>
              <w:rPr>
                <w:b/>
                <w:sz w:val="23"/>
              </w:rPr>
            </w:pPr>
          </w:p>
          <w:p>
            <w:pPr>
              <w:pStyle w:val="TableParagraph"/>
              <w:spacing w:before="1"/>
              <w:ind w:left="79"/>
              <w:rPr>
                <w:sz w:val="22"/>
              </w:rPr>
            </w:pPr>
            <w:r>
              <w:rPr>
                <w:sz w:val="22"/>
              </w:rPr>
              <w:t>Phone:</w:t>
            </w:r>
            <w:r>
              <w:rPr>
                <w:spacing w:val="-1"/>
                <w:sz w:val="22"/>
              </w:rPr>
              <w:t> </w:t>
            </w:r>
            <w:r>
              <w:rPr>
                <w:sz w:val="22"/>
              </w:rPr>
              <w:t>+679</w:t>
            </w:r>
            <w:r>
              <w:rPr>
                <w:spacing w:val="-1"/>
                <w:sz w:val="22"/>
              </w:rPr>
              <w:t> </w:t>
            </w:r>
            <w:r>
              <w:rPr>
                <w:sz w:val="22"/>
              </w:rPr>
              <w:t>665</w:t>
            </w:r>
            <w:r>
              <w:rPr>
                <w:spacing w:val="-1"/>
                <w:sz w:val="22"/>
              </w:rPr>
              <w:t> </w:t>
            </w:r>
            <w:r>
              <w:rPr>
                <w:spacing w:val="-4"/>
                <w:sz w:val="22"/>
              </w:rPr>
              <w:t>0482</w:t>
            </w:r>
          </w:p>
          <w:p>
            <w:pPr>
              <w:pStyle w:val="TableParagraph"/>
              <w:spacing w:before="11"/>
              <w:ind w:left="79"/>
              <w:rPr>
                <w:sz w:val="22"/>
              </w:rPr>
            </w:pPr>
            <w:r>
              <w:rPr>
                <w:sz w:val="22"/>
              </w:rPr>
              <w:t>Phone:</w:t>
            </w:r>
            <w:r>
              <w:rPr>
                <w:spacing w:val="-1"/>
                <w:sz w:val="22"/>
              </w:rPr>
              <w:t> </w:t>
            </w:r>
            <w:r>
              <w:rPr>
                <w:sz w:val="22"/>
              </w:rPr>
              <w:t>+679</w:t>
            </w:r>
            <w:r>
              <w:rPr>
                <w:spacing w:val="-1"/>
                <w:sz w:val="22"/>
              </w:rPr>
              <w:t> </w:t>
            </w:r>
            <w:r>
              <w:rPr>
                <w:sz w:val="22"/>
              </w:rPr>
              <w:t>666</w:t>
            </w:r>
            <w:r>
              <w:rPr>
                <w:spacing w:val="-1"/>
                <w:sz w:val="22"/>
              </w:rPr>
              <w:t> </w:t>
            </w:r>
            <w:r>
              <w:rPr>
                <w:spacing w:val="-4"/>
                <w:sz w:val="22"/>
              </w:rPr>
              <w:t>3307</w:t>
            </w:r>
          </w:p>
          <w:p>
            <w:pPr>
              <w:pStyle w:val="TableParagraph"/>
              <w:spacing w:before="11"/>
              <w:ind w:left="79"/>
              <w:rPr>
                <w:sz w:val="22"/>
              </w:rPr>
            </w:pPr>
            <w:r>
              <w:rPr>
                <w:sz w:val="22"/>
              </w:rPr>
              <w:t>Fax:</w:t>
            </w:r>
            <w:r>
              <w:rPr>
                <w:spacing w:val="-1"/>
                <w:sz w:val="22"/>
              </w:rPr>
              <w:t> </w:t>
            </w:r>
            <w:r>
              <w:rPr>
                <w:sz w:val="22"/>
              </w:rPr>
              <w:t>+679</w:t>
            </w:r>
            <w:r>
              <w:rPr>
                <w:spacing w:val="-1"/>
                <w:sz w:val="22"/>
              </w:rPr>
              <w:t> </w:t>
            </w:r>
            <w:r>
              <w:rPr>
                <w:sz w:val="22"/>
              </w:rPr>
              <w:t>665</w:t>
            </w:r>
            <w:r>
              <w:rPr>
                <w:spacing w:val="-1"/>
                <w:sz w:val="22"/>
              </w:rPr>
              <w:t> </w:t>
            </w:r>
            <w:r>
              <w:rPr>
                <w:spacing w:val="-4"/>
                <w:sz w:val="22"/>
              </w:rPr>
              <w:t>0482</w:t>
            </w:r>
          </w:p>
          <w:p>
            <w:pPr>
              <w:pStyle w:val="TableParagraph"/>
              <w:spacing w:before="11"/>
              <w:ind w:left="79"/>
              <w:rPr>
                <w:sz w:val="22"/>
              </w:rPr>
            </w:pPr>
            <w:r>
              <w:rPr>
                <w:sz w:val="22"/>
              </w:rPr>
              <w:t>Email: </w:t>
            </w:r>
            <w:hyperlink r:id="rId202">
              <w:r>
                <w:rPr>
                  <w:spacing w:val="-2"/>
                  <w:sz w:val="22"/>
                </w:rPr>
                <w:t>headofﬁce@empowerpaciﬁc.com</w:t>
              </w:r>
            </w:hyperlink>
          </w:p>
          <w:p>
            <w:pPr>
              <w:pStyle w:val="TableParagraph"/>
              <w:spacing w:before="10"/>
              <w:rPr>
                <w:b/>
                <w:sz w:val="23"/>
              </w:rPr>
            </w:pPr>
          </w:p>
          <w:p>
            <w:pPr>
              <w:pStyle w:val="TableParagraph"/>
              <w:ind w:left="79"/>
              <w:rPr>
                <w:sz w:val="22"/>
              </w:rPr>
            </w:pPr>
            <w:r>
              <w:rPr>
                <w:sz w:val="22"/>
              </w:rPr>
              <w:t>Lautoka</w:t>
            </w:r>
            <w:r>
              <w:rPr>
                <w:spacing w:val="-7"/>
                <w:sz w:val="22"/>
              </w:rPr>
              <w:t> </w:t>
            </w:r>
            <w:r>
              <w:rPr>
                <w:spacing w:val="-2"/>
                <w:sz w:val="22"/>
              </w:rPr>
              <w:t>Branch</w:t>
            </w:r>
          </w:p>
          <w:p>
            <w:pPr>
              <w:pStyle w:val="TableParagraph"/>
              <w:spacing w:line="249" w:lineRule="auto" w:before="11"/>
              <w:ind w:left="79" w:right="3554"/>
              <w:rPr>
                <w:sz w:val="22"/>
              </w:rPr>
            </w:pPr>
            <w:r>
              <w:rPr>
                <w:sz w:val="22"/>
              </w:rPr>
              <w:t>Old</w:t>
            </w:r>
            <w:r>
              <w:rPr>
                <w:spacing w:val="-13"/>
                <w:sz w:val="22"/>
              </w:rPr>
              <w:t> </w:t>
            </w:r>
            <w:r>
              <w:rPr>
                <w:sz w:val="22"/>
              </w:rPr>
              <w:t>Hospital</w:t>
            </w:r>
            <w:r>
              <w:rPr>
                <w:spacing w:val="-14"/>
                <w:sz w:val="22"/>
              </w:rPr>
              <w:t> </w:t>
            </w:r>
            <w:r>
              <w:rPr>
                <w:sz w:val="22"/>
              </w:rPr>
              <w:t>Road</w:t>
            </w:r>
            <w:r>
              <w:rPr>
                <w:spacing w:val="-14"/>
                <w:sz w:val="22"/>
              </w:rPr>
              <w:t> </w:t>
            </w:r>
            <w:r>
              <w:rPr>
                <w:sz w:val="22"/>
              </w:rPr>
              <w:t>Lautoka Phone : +679 625 4226</w:t>
            </w:r>
          </w:p>
          <w:p>
            <w:pPr>
              <w:pStyle w:val="TableParagraph"/>
              <w:spacing w:before="1"/>
              <w:rPr>
                <w:b/>
                <w:sz w:val="23"/>
              </w:rPr>
            </w:pPr>
          </w:p>
          <w:p>
            <w:pPr>
              <w:pStyle w:val="TableParagraph"/>
              <w:spacing w:line="249" w:lineRule="auto" w:before="1"/>
              <w:ind w:left="79" w:right="5089"/>
              <w:rPr>
                <w:sz w:val="22"/>
              </w:rPr>
            </w:pPr>
            <w:r>
              <w:rPr>
                <w:sz w:val="22"/>
              </w:rPr>
              <w:t>Nadi Branch Nadi</w:t>
            </w:r>
            <w:r>
              <w:rPr>
                <w:spacing w:val="-16"/>
                <w:sz w:val="22"/>
              </w:rPr>
              <w:t> </w:t>
            </w:r>
            <w:r>
              <w:rPr>
                <w:sz w:val="22"/>
              </w:rPr>
              <w:t>Hospital</w:t>
            </w:r>
          </w:p>
          <w:p>
            <w:pPr>
              <w:pStyle w:val="TableParagraph"/>
              <w:spacing w:before="1"/>
              <w:ind w:left="79"/>
              <w:rPr>
                <w:sz w:val="22"/>
              </w:rPr>
            </w:pPr>
            <w:r>
              <w:rPr>
                <w:sz w:val="22"/>
              </w:rPr>
              <w:t>Old</w:t>
            </w:r>
            <w:r>
              <w:rPr>
                <w:spacing w:val="-4"/>
                <w:sz w:val="22"/>
              </w:rPr>
              <w:t> </w:t>
            </w:r>
            <w:r>
              <w:rPr>
                <w:sz w:val="22"/>
              </w:rPr>
              <w:t>Hospital</w:t>
            </w:r>
            <w:r>
              <w:rPr>
                <w:spacing w:val="-3"/>
                <w:sz w:val="22"/>
              </w:rPr>
              <w:t> </w:t>
            </w:r>
            <w:r>
              <w:rPr>
                <w:sz w:val="22"/>
              </w:rPr>
              <w:t>Road</w:t>
            </w:r>
            <w:r>
              <w:rPr>
                <w:spacing w:val="-3"/>
                <w:sz w:val="22"/>
              </w:rPr>
              <w:t> </w:t>
            </w:r>
            <w:r>
              <w:rPr>
                <w:sz w:val="22"/>
              </w:rPr>
              <w:t>Phone</w:t>
            </w:r>
            <w:r>
              <w:rPr>
                <w:spacing w:val="-1"/>
                <w:sz w:val="22"/>
              </w:rPr>
              <w:t> </w:t>
            </w:r>
            <w:r>
              <w:rPr>
                <w:sz w:val="22"/>
              </w:rPr>
              <w:t>:</w:t>
            </w:r>
            <w:r>
              <w:rPr>
                <w:spacing w:val="-2"/>
                <w:sz w:val="22"/>
              </w:rPr>
              <w:t> </w:t>
            </w:r>
            <w:r>
              <w:rPr>
                <w:sz w:val="22"/>
              </w:rPr>
              <w:t>+679</w:t>
            </w:r>
            <w:r>
              <w:rPr>
                <w:spacing w:val="-2"/>
                <w:sz w:val="22"/>
              </w:rPr>
              <w:t> </w:t>
            </w:r>
            <w:r>
              <w:rPr>
                <w:sz w:val="22"/>
              </w:rPr>
              <w:t>623</w:t>
            </w:r>
            <w:r>
              <w:rPr>
                <w:spacing w:val="-2"/>
                <w:sz w:val="22"/>
              </w:rPr>
              <w:t> </w:t>
            </w:r>
            <w:r>
              <w:rPr>
                <w:spacing w:val="-4"/>
                <w:sz w:val="22"/>
              </w:rPr>
              <w:t>3934</w:t>
            </w:r>
          </w:p>
        </w:tc>
      </w:tr>
    </w:tbl>
    <w:p>
      <w:pPr>
        <w:spacing w:after="0"/>
        <w:rPr>
          <w:sz w:val="22"/>
        </w:rPr>
        <w:sectPr>
          <w:pgSz w:w="11910" w:h="16840"/>
          <w:pgMar w:header="0" w:footer="379" w:top="1440" w:bottom="560" w:left="0" w:right="0"/>
        </w:sectPr>
      </w:pPr>
    </w:p>
    <w:p>
      <w:pPr>
        <w:pStyle w:val="BodyText"/>
        <w:rPr>
          <w:b/>
          <w:sz w:val="20"/>
        </w:rPr>
      </w:pPr>
    </w:p>
    <w:p>
      <w:pPr>
        <w:pStyle w:val="BodyText"/>
        <w:rPr>
          <w:b/>
          <w:sz w:val="20"/>
        </w:rPr>
      </w:pPr>
    </w:p>
    <w:p>
      <w:pPr>
        <w:pStyle w:val="BodyText"/>
        <w:rPr>
          <w:b/>
          <w:sz w:val="18"/>
        </w:rPr>
      </w:pPr>
    </w:p>
    <w:tbl>
      <w:tblPr>
        <w:tblW w:w="0" w:type="auto"/>
        <w:jc w:val="left"/>
        <w:tblInd w:w="10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15"/>
        <w:gridCol w:w="6501"/>
      </w:tblGrid>
      <w:tr>
        <w:trPr>
          <w:trHeight w:val="2940" w:hRule="atLeast"/>
        </w:trPr>
        <w:tc>
          <w:tcPr>
            <w:tcW w:w="3215" w:type="dxa"/>
          </w:tcPr>
          <w:p>
            <w:pPr>
              <w:pStyle w:val="TableParagraph"/>
              <w:spacing w:before="24"/>
              <w:ind w:left="79"/>
              <w:rPr>
                <w:sz w:val="22"/>
              </w:rPr>
            </w:pPr>
            <w:r>
              <w:rPr>
                <w:sz w:val="22"/>
              </w:rPr>
              <w:t>Empower </w:t>
            </w:r>
            <w:r>
              <w:rPr>
                <w:spacing w:val="-2"/>
                <w:sz w:val="22"/>
              </w:rPr>
              <w:t>Paciﬁc</w:t>
            </w:r>
          </w:p>
        </w:tc>
        <w:tc>
          <w:tcPr>
            <w:tcW w:w="6501" w:type="dxa"/>
          </w:tcPr>
          <w:p>
            <w:pPr>
              <w:pStyle w:val="TableParagraph"/>
              <w:spacing w:line="249" w:lineRule="auto" w:before="24"/>
              <w:ind w:left="79" w:right="4992"/>
              <w:rPr>
                <w:sz w:val="22"/>
              </w:rPr>
            </w:pPr>
            <w:r>
              <w:rPr>
                <w:sz w:val="22"/>
              </w:rPr>
              <w:t>Suva Branch CWM</w:t>
            </w:r>
            <w:r>
              <w:rPr>
                <w:spacing w:val="-16"/>
                <w:sz w:val="22"/>
              </w:rPr>
              <w:t> </w:t>
            </w:r>
            <w:r>
              <w:rPr>
                <w:sz w:val="22"/>
              </w:rPr>
              <w:t>Hospital</w:t>
            </w:r>
          </w:p>
          <w:p>
            <w:pPr>
              <w:pStyle w:val="TableParagraph"/>
              <w:spacing w:line="249" w:lineRule="auto" w:before="1"/>
              <w:ind w:left="79" w:right="1558"/>
              <w:rPr>
                <w:sz w:val="22"/>
              </w:rPr>
            </w:pPr>
            <w:r>
              <w:rPr>
                <w:sz w:val="22"/>
              </w:rPr>
              <w:t>(next</w:t>
            </w:r>
            <w:r>
              <w:rPr>
                <w:spacing w:val="-7"/>
                <w:sz w:val="22"/>
              </w:rPr>
              <w:t> </w:t>
            </w:r>
            <w:r>
              <w:rPr>
                <w:sz w:val="22"/>
              </w:rPr>
              <w:t>to</w:t>
            </w:r>
            <w:r>
              <w:rPr>
                <w:spacing w:val="-7"/>
                <w:sz w:val="22"/>
              </w:rPr>
              <w:t> </w:t>
            </w:r>
            <w:r>
              <w:rPr>
                <w:sz w:val="22"/>
              </w:rPr>
              <w:t>the</w:t>
            </w:r>
            <w:r>
              <w:rPr>
                <w:spacing w:val="-7"/>
                <w:sz w:val="22"/>
              </w:rPr>
              <w:t> </w:t>
            </w:r>
            <w:r>
              <w:rPr>
                <w:sz w:val="22"/>
              </w:rPr>
              <w:t>Diabetic</w:t>
            </w:r>
            <w:r>
              <w:rPr>
                <w:spacing w:val="-7"/>
                <w:sz w:val="22"/>
              </w:rPr>
              <w:t> </w:t>
            </w:r>
            <w:r>
              <w:rPr>
                <w:sz w:val="22"/>
              </w:rPr>
              <w:t>Clinic</w:t>
            </w:r>
            <w:r>
              <w:rPr>
                <w:spacing w:val="-7"/>
                <w:sz w:val="22"/>
              </w:rPr>
              <w:t> </w:t>
            </w:r>
            <w:r>
              <w:rPr>
                <w:sz w:val="22"/>
              </w:rPr>
              <w:t>on</w:t>
            </w:r>
            <w:r>
              <w:rPr>
                <w:spacing w:val="-7"/>
                <w:sz w:val="22"/>
              </w:rPr>
              <w:t> </w:t>
            </w:r>
            <w:r>
              <w:rPr>
                <w:sz w:val="22"/>
              </w:rPr>
              <w:t>Waimanu</w:t>
            </w:r>
            <w:r>
              <w:rPr>
                <w:spacing w:val="-7"/>
                <w:sz w:val="22"/>
              </w:rPr>
              <w:t> </w:t>
            </w:r>
            <w:r>
              <w:rPr>
                <w:sz w:val="22"/>
              </w:rPr>
              <w:t>Road) </w:t>
            </w:r>
            <w:r>
              <w:rPr>
                <w:spacing w:val="-4"/>
                <w:sz w:val="22"/>
              </w:rPr>
              <w:t>Suva</w:t>
            </w:r>
          </w:p>
          <w:p>
            <w:pPr>
              <w:pStyle w:val="TableParagraph"/>
              <w:spacing w:before="2"/>
              <w:ind w:left="79"/>
              <w:rPr>
                <w:sz w:val="22"/>
              </w:rPr>
            </w:pPr>
            <w:r>
              <w:rPr>
                <w:sz w:val="22"/>
              </w:rPr>
              <w:t>Phone</w:t>
            </w:r>
            <w:r>
              <w:rPr>
                <w:spacing w:val="-1"/>
                <w:sz w:val="22"/>
              </w:rPr>
              <w:t> </w:t>
            </w:r>
            <w:r>
              <w:rPr>
                <w:sz w:val="22"/>
              </w:rPr>
              <w:t>: +679</w:t>
            </w:r>
            <w:r>
              <w:rPr>
                <w:spacing w:val="-1"/>
                <w:sz w:val="22"/>
              </w:rPr>
              <w:t> </w:t>
            </w:r>
            <w:r>
              <w:rPr>
                <w:sz w:val="22"/>
              </w:rPr>
              <w:t>310</w:t>
            </w:r>
            <w:r>
              <w:rPr>
                <w:spacing w:val="-1"/>
                <w:sz w:val="22"/>
              </w:rPr>
              <w:t> </w:t>
            </w:r>
            <w:r>
              <w:rPr>
                <w:spacing w:val="-4"/>
                <w:sz w:val="22"/>
              </w:rPr>
              <w:t>0191</w:t>
            </w:r>
          </w:p>
          <w:p>
            <w:pPr>
              <w:pStyle w:val="TableParagraph"/>
              <w:spacing w:before="10"/>
              <w:rPr>
                <w:b/>
                <w:sz w:val="23"/>
              </w:rPr>
            </w:pPr>
          </w:p>
          <w:p>
            <w:pPr>
              <w:pStyle w:val="TableParagraph"/>
              <w:spacing w:before="1"/>
              <w:ind w:left="79"/>
              <w:rPr>
                <w:sz w:val="22"/>
              </w:rPr>
            </w:pPr>
            <w:r>
              <w:rPr>
                <w:sz w:val="22"/>
              </w:rPr>
              <w:t>Labasa</w:t>
            </w:r>
            <w:r>
              <w:rPr>
                <w:spacing w:val="-6"/>
                <w:sz w:val="22"/>
              </w:rPr>
              <w:t> </w:t>
            </w:r>
            <w:r>
              <w:rPr>
                <w:spacing w:val="-2"/>
                <w:sz w:val="22"/>
              </w:rPr>
              <w:t>Branch</w:t>
            </w:r>
          </w:p>
          <w:p>
            <w:pPr>
              <w:pStyle w:val="TableParagraph"/>
              <w:spacing w:line="249" w:lineRule="auto" w:before="11"/>
              <w:ind w:left="79" w:right="2167"/>
              <w:rPr>
                <w:sz w:val="22"/>
              </w:rPr>
            </w:pPr>
            <w:r>
              <w:rPr>
                <w:sz w:val="22"/>
              </w:rPr>
              <w:t>Civic</w:t>
            </w:r>
            <w:r>
              <w:rPr>
                <w:spacing w:val="-10"/>
                <w:sz w:val="22"/>
              </w:rPr>
              <w:t> </w:t>
            </w:r>
            <w:r>
              <w:rPr>
                <w:sz w:val="22"/>
              </w:rPr>
              <w:t>Investment</w:t>
            </w:r>
            <w:r>
              <w:rPr>
                <w:spacing w:val="-9"/>
                <w:sz w:val="22"/>
              </w:rPr>
              <w:t> </w:t>
            </w:r>
            <w:r>
              <w:rPr>
                <w:sz w:val="22"/>
              </w:rPr>
              <w:t>Building</w:t>
            </w:r>
            <w:r>
              <w:rPr>
                <w:spacing w:val="-9"/>
                <w:sz w:val="22"/>
              </w:rPr>
              <w:t> </w:t>
            </w:r>
            <w:r>
              <w:rPr>
                <w:sz w:val="22"/>
              </w:rPr>
              <w:t>Rosawa</w:t>
            </w:r>
            <w:r>
              <w:rPr>
                <w:spacing w:val="-10"/>
                <w:sz w:val="22"/>
              </w:rPr>
              <w:t> </w:t>
            </w:r>
            <w:r>
              <w:rPr>
                <w:sz w:val="22"/>
              </w:rPr>
              <w:t>St </w:t>
            </w:r>
            <w:r>
              <w:rPr>
                <w:spacing w:val="-2"/>
                <w:sz w:val="22"/>
              </w:rPr>
              <w:t>Labasa</w:t>
            </w:r>
          </w:p>
          <w:p>
            <w:pPr>
              <w:pStyle w:val="TableParagraph"/>
              <w:spacing w:before="1"/>
              <w:ind w:left="79"/>
              <w:rPr>
                <w:sz w:val="22"/>
              </w:rPr>
            </w:pPr>
            <w:r>
              <w:rPr>
                <w:sz w:val="22"/>
              </w:rPr>
              <w:t>Phone</w:t>
            </w:r>
            <w:r>
              <w:rPr>
                <w:spacing w:val="-3"/>
                <w:sz w:val="22"/>
              </w:rPr>
              <w:t> </w:t>
            </w:r>
            <w:r>
              <w:rPr>
                <w:sz w:val="22"/>
              </w:rPr>
              <w:t>: +679</w:t>
            </w:r>
            <w:r>
              <w:rPr>
                <w:spacing w:val="-1"/>
                <w:sz w:val="22"/>
              </w:rPr>
              <w:t> </w:t>
            </w:r>
            <w:r>
              <w:rPr>
                <w:sz w:val="22"/>
              </w:rPr>
              <w:t>881</w:t>
            </w:r>
            <w:r>
              <w:rPr>
                <w:spacing w:val="-1"/>
                <w:sz w:val="22"/>
              </w:rPr>
              <w:t> </w:t>
            </w:r>
            <w:r>
              <w:rPr>
                <w:spacing w:val="-4"/>
                <w:sz w:val="22"/>
              </w:rPr>
              <w:t>3111</w:t>
            </w:r>
          </w:p>
        </w:tc>
      </w:tr>
      <w:tr>
        <w:trPr>
          <w:trHeight w:val="564" w:hRule="atLeast"/>
        </w:trPr>
        <w:tc>
          <w:tcPr>
            <w:tcW w:w="3215" w:type="dxa"/>
          </w:tcPr>
          <w:p>
            <w:pPr>
              <w:pStyle w:val="TableParagraph"/>
              <w:spacing w:before="23"/>
              <w:ind w:left="79"/>
              <w:rPr>
                <w:sz w:val="22"/>
              </w:rPr>
            </w:pPr>
            <w:r>
              <w:rPr>
                <w:sz w:val="22"/>
              </w:rPr>
              <w:t>Medical Services </w:t>
            </w:r>
            <w:r>
              <w:rPr>
                <w:spacing w:val="-2"/>
                <w:sz w:val="22"/>
              </w:rPr>
              <w:t>Paciﬁc</w:t>
            </w:r>
          </w:p>
        </w:tc>
        <w:tc>
          <w:tcPr>
            <w:tcW w:w="6501" w:type="dxa"/>
          </w:tcPr>
          <w:p>
            <w:pPr>
              <w:pStyle w:val="TableParagraph"/>
              <w:spacing w:before="23"/>
              <w:ind w:left="79"/>
              <w:rPr>
                <w:sz w:val="22"/>
              </w:rPr>
            </w:pPr>
            <w:r>
              <w:rPr>
                <w:sz w:val="22"/>
              </w:rPr>
              <w:t>355</w:t>
            </w:r>
            <w:r>
              <w:rPr>
                <w:spacing w:val="-7"/>
                <w:sz w:val="22"/>
              </w:rPr>
              <w:t> </w:t>
            </w:r>
            <w:r>
              <w:rPr>
                <w:sz w:val="22"/>
              </w:rPr>
              <w:t>Waimanu</w:t>
            </w:r>
            <w:r>
              <w:rPr>
                <w:spacing w:val="-7"/>
                <w:sz w:val="22"/>
              </w:rPr>
              <w:t> </w:t>
            </w:r>
            <w:r>
              <w:rPr>
                <w:sz w:val="22"/>
              </w:rPr>
              <w:t>Rd,</w:t>
            </w:r>
            <w:r>
              <w:rPr>
                <w:spacing w:val="-7"/>
                <w:sz w:val="22"/>
              </w:rPr>
              <w:t> </w:t>
            </w:r>
            <w:r>
              <w:rPr>
                <w:spacing w:val="-4"/>
                <w:sz w:val="22"/>
              </w:rPr>
              <w:t>Suva</w:t>
            </w:r>
          </w:p>
          <w:p>
            <w:pPr>
              <w:pStyle w:val="TableParagraph"/>
              <w:spacing w:before="11"/>
              <w:ind w:left="79"/>
              <w:rPr>
                <w:sz w:val="22"/>
              </w:rPr>
            </w:pPr>
            <w:r>
              <w:rPr>
                <w:sz w:val="22"/>
              </w:rPr>
              <w:t>Ph:</w:t>
            </w:r>
            <w:r>
              <w:rPr>
                <w:spacing w:val="-5"/>
                <w:sz w:val="22"/>
              </w:rPr>
              <w:t> </w:t>
            </w:r>
            <w:r>
              <w:rPr>
                <w:sz w:val="22"/>
              </w:rPr>
              <w:t>3630108</w:t>
            </w:r>
            <w:r>
              <w:rPr>
                <w:spacing w:val="-4"/>
                <w:sz w:val="22"/>
              </w:rPr>
              <w:t> </w:t>
            </w:r>
            <w:r>
              <w:rPr>
                <w:sz w:val="22"/>
              </w:rPr>
              <w:t>or</w:t>
            </w:r>
            <w:r>
              <w:rPr>
                <w:spacing w:val="-3"/>
                <w:sz w:val="22"/>
              </w:rPr>
              <w:t> </w:t>
            </w:r>
            <w:r>
              <w:rPr>
                <w:sz w:val="22"/>
              </w:rPr>
              <w:t>3548062</w:t>
            </w:r>
            <w:r>
              <w:rPr>
                <w:spacing w:val="-4"/>
                <w:sz w:val="22"/>
              </w:rPr>
              <w:t> </w:t>
            </w:r>
            <w:r>
              <w:rPr>
                <w:sz w:val="22"/>
              </w:rPr>
              <w:t>Email:</w:t>
            </w:r>
            <w:r>
              <w:rPr>
                <w:spacing w:val="-2"/>
                <w:sz w:val="22"/>
              </w:rPr>
              <w:t> </w:t>
            </w:r>
            <w:hyperlink r:id="rId203">
              <w:r>
                <w:rPr>
                  <w:spacing w:val="-2"/>
                  <w:sz w:val="22"/>
                </w:rPr>
                <w:t>info@msp.org.fj</w:t>
              </w:r>
            </w:hyperlink>
          </w:p>
        </w:tc>
      </w:tr>
    </w:tbl>
    <w:p>
      <w:pPr>
        <w:spacing w:after="0"/>
        <w:rPr>
          <w:sz w:val="22"/>
        </w:rPr>
        <w:sectPr>
          <w:pgSz w:w="11910" w:h="16840"/>
          <w:pgMar w:header="0" w:footer="379" w:top="1640" w:bottom="560" w:left="0" w:right="0"/>
        </w:sectPr>
      </w:pPr>
    </w:p>
    <w:p>
      <w:pPr>
        <w:pStyle w:val="BodyText"/>
        <w:rPr>
          <w:b/>
          <w:sz w:val="20"/>
        </w:rPr>
      </w:pPr>
    </w:p>
    <w:p>
      <w:pPr>
        <w:pStyle w:val="BodyText"/>
        <w:rPr>
          <w:b/>
          <w:sz w:val="20"/>
        </w:rPr>
      </w:pPr>
    </w:p>
    <w:p>
      <w:pPr>
        <w:pStyle w:val="BodyText"/>
        <w:spacing w:before="8"/>
        <w:rPr>
          <w:b/>
          <w:sz w:val="18"/>
        </w:rPr>
      </w:pPr>
    </w:p>
    <w:p>
      <w:pPr>
        <w:spacing w:before="83"/>
        <w:ind w:left="1085" w:right="0" w:firstLine="0"/>
        <w:jc w:val="left"/>
        <w:rPr>
          <w:b/>
          <w:sz w:val="52"/>
        </w:rPr>
      </w:pPr>
      <w:r>
        <w:rPr>
          <w:b/>
          <w:sz w:val="52"/>
        </w:rPr>
        <w:t>APPENDIX</w:t>
      </w:r>
      <w:r>
        <w:rPr>
          <w:b/>
          <w:spacing w:val="30"/>
          <w:sz w:val="52"/>
        </w:rPr>
        <w:t> </w:t>
      </w:r>
      <w:r>
        <w:rPr>
          <w:b/>
          <w:sz w:val="52"/>
        </w:rPr>
        <w:t>6:</w:t>
      </w:r>
      <w:r>
        <w:rPr>
          <w:b/>
          <w:spacing w:val="30"/>
          <w:sz w:val="52"/>
        </w:rPr>
        <w:t> </w:t>
      </w:r>
      <w:r>
        <w:rPr>
          <w:b/>
          <w:spacing w:val="-2"/>
          <w:sz w:val="52"/>
        </w:rPr>
        <w:t>Bibliography</w:t>
      </w:r>
    </w:p>
    <w:p>
      <w:pPr>
        <w:pStyle w:val="ListParagraph"/>
        <w:numPr>
          <w:ilvl w:val="0"/>
          <w:numId w:val="138"/>
        </w:numPr>
        <w:tabs>
          <w:tab w:pos="1335" w:val="left" w:leader="none"/>
        </w:tabs>
        <w:spacing w:line="285" w:lineRule="auto" w:before="90" w:after="0"/>
        <w:ind w:left="1085" w:right="1081" w:firstLine="0"/>
        <w:jc w:val="both"/>
        <w:rPr>
          <w:sz w:val="22"/>
        </w:rPr>
      </w:pPr>
      <w:r>
        <w:rPr>
          <w:sz w:val="22"/>
        </w:rPr>
        <w:t>Ababa A. (1996). </w:t>
      </w:r>
      <w:r>
        <w:rPr>
          <w:i/>
          <w:sz w:val="22"/>
        </w:rPr>
        <w:t>Ethiopia: Action Professionals Association for the People</w:t>
      </w:r>
      <w:r>
        <w:rPr>
          <w:sz w:val="22"/>
        </w:rPr>
        <w:t>, 1996 15-17; Ralph Pettman, (Teaching for Human Rights: Pre-School and Grades 5-10) 30; Betty Reardon, Educat-</w:t>
      </w:r>
      <w:r>
        <w:rPr>
          <w:spacing w:val="40"/>
          <w:sz w:val="22"/>
        </w:rPr>
        <w:t> </w:t>
      </w:r>
      <w:r>
        <w:rPr>
          <w:sz w:val="22"/>
        </w:rPr>
        <w:t>ing for Human Dignity (Philadelphia: Pennsylvania Studies in Human Rights, University of Penn- sylvania Press, 1995) 25-28; Felice Yeban, ed., Human Rights Education Pack (Bangkok: Asian Resource Center for Human Rights, (1995) 67-68), Adapted from The Bells of Freedom.</w:t>
      </w:r>
    </w:p>
    <w:p>
      <w:pPr>
        <w:pStyle w:val="BodyText"/>
        <w:spacing w:before="8"/>
        <w:rPr>
          <w:sz w:val="25"/>
        </w:rPr>
      </w:pPr>
    </w:p>
    <w:p>
      <w:pPr>
        <w:pStyle w:val="ListParagraph"/>
        <w:numPr>
          <w:ilvl w:val="0"/>
          <w:numId w:val="138"/>
        </w:numPr>
        <w:tabs>
          <w:tab w:pos="1438" w:val="left" w:leader="none"/>
        </w:tabs>
        <w:spacing w:line="285" w:lineRule="auto" w:before="0" w:after="0"/>
        <w:ind w:left="1085" w:right="1074" w:firstLine="0"/>
        <w:jc w:val="both"/>
        <w:rPr>
          <w:sz w:val="22"/>
        </w:rPr>
      </w:pPr>
      <w:r>
        <w:rPr>
          <w:sz w:val="22"/>
        </w:rPr>
        <w:t>Asian Development Bank. (2006). </w:t>
      </w:r>
      <w:r>
        <w:rPr>
          <w:i/>
          <w:sz w:val="22"/>
        </w:rPr>
        <w:t>Country Gender Assessment: Republic of the Fiji Islands</w:t>
      </w:r>
      <w:r>
        <w:rPr>
          <w:sz w:val="22"/>
        </w:rPr>
        <w:t>. ADB. Manila.Australian Broadcasting Commission (ABC) Radio</w:t>
      </w:r>
      <w:r>
        <w:rPr>
          <w:spacing w:val="-2"/>
          <w:sz w:val="22"/>
        </w:rPr>
        <w:t> </w:t>
      </w:r>
      <w:r>
        <w:rPr>
          <w:sz w:val="22"/>
        </w:rPr>
        <w:t>Australia. 2012. “Fiji women’s min- ister defends domestic violence decree”. Paciﬁc Beat.</w:t>
      </w:r>
      <w:r>
        <w:rPr>
          <w:spacing w:val="-12"/>
          <w:sz w:val="22"/>
        </w:rPr>
        <w:t> </w:t>
      </w:r>
      <w:r>
        <w:rPr>
          <w:sz w:val="22"/>
        </w:rPr>
        <w:t>ABC Radio</w:t>
      </w:r>
      <w:r>
        <w:rPr>
          <w:spacing w:val="-12"/>
          <w:sz w:val="22"/>
        </w:rPr>
        <w:t> </w:t>
      </w:r>
      <w:r>
        <w:rPr>
          <w:sz w:val="22"/>
        </w:rPr>
        <w:t>Australia. [Online] Website: </w:t>
      </w:r>
      <w:r>
        <w:rPr>
          <w:color w:val="25408F"/>
          <w:sz w:val="22"/>
        </w:rPr>
        <w:t>http:// </w:t>
      </w:r>
      <w:hyperlink r:id="rId204">
        <w:r>
          <w:rPr>
            <w:color w:val="25408F"/>
            <w:spacing w:val="-2"/>
            <w:sz w:val="22"/>
          </w:rPr>
          <w:t>www.radioaustralia.net.au/international/radio/program/paciﬁc-beat/ﬁjiwomens-minister-defends-</w:t>
        </w:r>
      </w:hyperlink>
      <w:r>
        <w:rPr>
          <w:color w:val="25408F"/>
          <w:spacing w:val="-2"/>
          <w:sz w:val="22"/>
        </w:rPr>
        <w:t> </w:t>
      </w:r>
      <w:r>
        <w:rPr>
          <w:color w:val="25408F"/>
          <w:sz w:val="22"/>
        </w:rPr>
        <w:t>domestic-violence-decree/1056742 </w:t>
      </w:r>
      <w:r>
        <w:rPr>
          <w:sz w:val="22"/>
        </w:rPr>
        <w:t>[Accessed 29/04/2013]</w:t>
      </w:r>
    </w:p>
    <w:p>
      <w:pPr>
        <w:pStyle w:val="BodyText"/>
        <w:spacing w:before="7"/>
        <w:rPr>
          <w:sz w:val="25"/>
        </w:rPr>
      </w:pPr>
    </w:p>
    <w:p>
      <w:pPr>
        <w:pStyle w:val="ListParagraph"/>
        <w:numPr>
          <w:ilvl w:val="0"/>
          <w:numId w:val="138"/>
        </w:numPr>
        <w:tabs>
          <w:tab w:pos="1332" w:val="left" w:leader="none"/>
        </w:tabs>
        <w:spacing w:line="285" w:lineRule="auto" w:before="0" w:after="0"/>
        <w:ind w:left="1085" w:right="1080" w:firstLine="0"/>
        <w:jc w:val="both"/>
        <w:rPr>
          <w:sz w:val="22"/>
        </w:rPr>
      </w:pPr>
      <w:r>
        <w:rPr>
          <w:sz w:val="22"/>
        </w:rPr>
        <w:t>Banteay S,</w:t>
      </w:r>
      <w:r>
        <w:rPr>
          <w:spacing w:val="-9"/>
          <w:sz w:val="22"/>
        </w:rPr>
        <w:t> </w:t>
      </w:r>
      <w:r>
        <w:rPr>
          <w:sz w:val="22"/>
        </w:rPr>
        <w:t>Astbury J and Walji F. (2013). </w:t>
      </w:r>
      <w:r>
        <w:rPr>
          <w:i/>
          <w:sz w:val="22"/>
        </w:rPr>
        <w:t>Triple Jeopardy: Gender-based violence, disability and</w:t>
      </w:r>
      <w:r>
        <w:rPr>
          <w:i/>
          <w:sz w:val="22"/>
        </w:rPr>
        <w:t> rights violations amongst women in Cambodia</w:t>
      </w:r>
      <w:r>
        <w:rPr>
          <w:sz w:val="22"/>
        </w:rPr>
        <w:t>. Partnership in Disability and Development Cambo- dian Disabled People’s Organisation: IWDA, Monash University, CBM-Nossal Institute, Melbourne, </w:t>
      </w:r>
      <w:r>
        <w:rPr>
          <w:spacing w:val="-2"/>
          <w:sz w:val="22"/>
        </w:rPr>
        <w:t>Australia.</w:t>
      </w:r>
    </w:p>
    <w:p>
      <w:pPr>
        <w:pStyle w:val="BodyText"/>
        <w:spacing w:before="9"/>
        <w:rPr>
          <w:sz w:val="25"/>
        </w:rPr>
      </w:pPr>
    </w:p>
    <w:p>
      <w:pPr>
        <w:pStyle w:val="ListParagraph"/>
        <w:numPr>
          <w:ilvl w:val="0"/>
          <w:numId w:val="138"/>
        </w:numPr>
        <w:tabs>
          <w:tab w:pos="1329" w:val="left" w:leader="none"/>
        </w:tabs>
        <w:spacing w:line="285" w:lineRule="auto" w:before="0" w:after="0"/>
        <w:ind w:left="1085" w:right="1083" w:firstLine="0"/>
        <w:jc w:val="both"/>
        <w:rPr>
          <w:sz w:val="22"/>
        </w:rPr>
      </w:pPr>
      <w:r>
        <w:rPr>
          <w:sz w:val="22"/>
        </w:rPr>
        <w:t>Disabled Peoples Organisations Denmark (2013), </w:t>
      </w:r>
      <w:r>
        <w:rPr>
          <w:i/>
          <w:sz w:val="22"/>
        </w:rPr>
        <w:t>Gender and disability toolbox, Handicap Inter-</w:t>
      </w:r>
      <w:r>
        <w:rPr>
          <w:i/>
          <w:sz w:val="22"/>
        </w:rPr>
        <w:t> national. </w:t>
      </w:r>
      <w:r>
        <w:rPr>
          <w:sz w:val="22"/>
        </w:rPr>
        <w:t>Denmark.</w:t>
      </w:r>
    </w:p>
    <w:p>
      <w:pPr>
        <w:pStyle w:val="BodyText"/>
        <w:spacing w:before="10"/>
        <w:rPr>
          <w:sz w:val="25"/>
        </w:rPr>
      </w:pPr>
    </w:p>
    <w:p>
      <w:pPr>
        <w:pStyle w:val="ListParagraph"/>
        <w:numPr>
          <w:ilvl w:val="0"/>
          <w:numId w:val="138"/>
        </w:numPr>
        <w:tabs>
          <w:tab w:pos="1401" w:val="left" w:leader="none"/>
        </w:tabs>
        <w:spacing w:line="285" w:lineRule="auto" w:before="0" w:after="0"/>
        <w:ind w:left="1085" w:right="1083" w:firstLine="0"/>
        <w:jc w:val="both"/>
        <w:rPr>
          <w:sz w:val="22"/>
        </w:rPr>
      </w:pPr>
      <w:r>
        <w:rPr>
          <w:sz w:val="22"/>
        </w:rPr>
        <w:t>Fiji Government. (2013) </w:t>
      </w:r>
      <w:r>
        <w:rPr>
          <w:i/>
          <w:sz w:val="22"/>
        </w:rPr>
        <w:t>Constitution of the Republic of Fiji. </w:t>
      </w:r>
      <w:r>
        <w:rPr>
          <w:sz w:val="22"/>
        </w:rPr>
        <w:t>[Online]Website: </w:t>
      </w:r>
      <w:hyperlink r:id="rId205">
        <w:r>
          <w:rPr>
            <w:color w:val="25408F"/>
            <w:sz w:val="22"/>
          </w:rPr>
          <w:t>http://www/ﬁji.gov.</w:t>
        </w:r>
      </w:hyperlink>
      <w:r>
        <w:rPr>
          <w:color w:val="25408F"/>
          <w:spacing w:val="80"/>
          <w:sz w:val="22"/>
        </w:rPr>
        <w:t> </w:t>
      </w:r>
      <w:r>
        <w:rPr>
          <w:color w:val="25408F"/>
          <w:sz w:val="22"/>
        </w:rPr>
        <w:t>fj </w:t>
      </w:r>
      <w:r>
        <w:rPr>
          <w:sz w:val="22"/>
        </w:rPr>
        <w:t>[Accessed 29/04/2015]</w:t>
      </w:r>
    </w:p>
    <w:p>
      <w:pPr>
        <w:pStyle w:val="BodyText"/>
        <w:spacing w:before="11"/>
        <w:rPr>
          <w:sz w:val="25"/>
        </w:rPr>
      </w:pPr>
    </w:p>
    <w:p>
      <w:pPr>
        <w:pStyle w:val="ListParagraph"/>
        <w:numPr>
          <w:ilvl w:val="0"/>
          <w:numId w:val="138"/>
        </w:numPr>
        <w:tabs>
          <w:tab w:pos="1344" w:val="left" w:leader="none"/>
        </w:tabs>
        <w:spacing w:line="285" w:lineRule="auto" w:before="0" w:after="0"/>
        <w:ind w:left="1085" w:right="1083" w:firstLine="0"/>
        <w:jc w:val="both"/>
        <w:rPr>
          <w:sz w:val="22"/>
        </w:rPr>
      </w:pPr>
      <w:r>
        <w:rPr>
          <w:sz w:val="22"/>
        </w:rPr>
        <w:t>Fiji</w:t>
      </w:r>
      <w:r>
        <w:rPr>
          <w:spacing w:val="21"/>
          <w:sz w:val="22"/>
        </w:rPr>
        <w:t> </w:t>
      </w:r>
      <w:r>
        <w:rPr>
          <w:sz w:val="22"/>
        </w:rPr>
        <w:t>Ministry</w:t>
      </w:r>
      <w:r>
        <w:rPr>
          <w:spacing w:val="21"/>
          <w:sz w:val="22"/>
        </w:rPr>
        <w:t> </w:t>
      </w:r>
      <w:r>
        <w:rPr>
          <w:sz w:val="22"/>
        </w:rPr>
        <w:t>of</w:t>
      </w:r>
      <w:r>
        <w:rPr>
          <w:spacing w:val="21"/>
          <w:sz w:val="22"/>
        </w:rPr>
        <w:t> </w:t>
      </w:r>
      <w:r>
        <w:rPr>
          <w:sz w:val="22"/>
        </w:rPr>
        <w:t>Education,</w:t>
      </w:r>
      <w:r>
        <w:rPr>
          <w:spacing w:val="21"/>
          <w:sz w:val="22"/>
        </w:rPr>
        <w:t> </w:t>
      </w:r>
      <w:r>
        <w:rPr>
          <w:sz w:val="22"/>
        </w:rPr>
        <w:t>National</w:t>
      </w:r>
      <w:r>
        <w:rPr>
          <w:spacing w:val="21"/>
          <w:sz w:val="22"/>
        </w:rPr>
        <w:t> </w:t>
      </w:r>
      <w:r>
        <w:rPr>
          <w:sz w:val="22"/>
        </w:rPr>
        <w:t>Heritage,</w:t>
      </w:r>
      <w:r>
        <w:rPr>
          <w:spacing w:val="21"/>
          <w:sz w:val="22"/>
        </w:rPr>
        <w:t> </w:t>
      </w:r>
      <w:r>
        <w:rPr>
          <w:sz w:val="22"/>
        </w:rPr>
        <w:t>Culture</w:t>
      </w:r>
      <w:r>
        <w:rPr>
          <w:spacing w:val="21"/>
          <w:sz w:val="22"/>
        </w:rPr>
        <w:t> </w:t>
      </w:r>
      <w:r>
        <w:rPr>
          <w:sz w:val="22"/>
        </w:rPr>
        <w:t>and Arts</w:t>
      </w:r>
      <w:r>
        <w:rPr>
          <w:spacing w:val="21"/>
          <w:sz w:val="22"/>
        </w:rPr>
        <w:t> </w:t>
      </w:r>
      <w:r>
        <w:rPr>
          <w:sz w:val="22"/>
        </w:rPr>
        <w:t>(2012)</w:t>
      </w:r>
      <w:r>
        <w:rPr>
          <w:spacing w:val="21"/>
          <w:sz w:val="22"/>
        </w:rPr>
        <w:t> </w:t>
      </w:r>
      <w:r>
        <w:rPr>
          <w:i/>
          <w:sz w:val="22"/>
        </w:rPr>
        <w:t>Policy</w:t>
      </w:r>
      <w:r>
        <w:rPr>
          <w:i/>
          <w:spacing w:val="21"/>
          <w:sz w:val="22"/>
        </w:rPr>
        <w:t> </w:t>
      </w:r>
      <w:r>
        <w:rPr>
          <w:i/>
          <w:sz w:val="22"/>
        </w:rPr>
        <w:t>on</w:t>
      </w:r>
      <w:r>
        <w:rPr>
          <w:i/>
          <w:spacing w:val="21"/>
          <w:sz w:val="22"/>
        </w:rPr>
        <w:t> </w:t>
      </w:r>
      <w:r>
        <w:rPr>
          <w:i/>
          <w:sz w:val="22"/>
        </w:rPr>
        <w:t>Child</w:t>
      </w:r>
      <w:r>
        <w:rPr>
          <w:i/>
          <w:spacing w:val="21"/>
          <w:sz w:val="22"/>
        </w:rPr>
        <w:t> </w:t>
      </w:r>
      <w:r>
        <w:rPr>
          <w:i/>
          <w:sz w:val="22"/>
        </w:rPr>
        <w:t>Protection</w:t>
      </w:r>
      <w:r>
        <w:rPr>
          <w:i/>
          <w:sz w:val="22"/>
        </w:rPr>
        <w:t> in Schools. </w:t>
      </w:r>
      <w:r>
        <w:rPr>
          <w:sz w:val="22"/>
        </w:rPr>
        <w:t>Suva. Fiji</w:t>
      </w:r>
    </w:p>
    <w:p>
      <w:pPr>
        <w:pStyle w:val="BodyText"/>
        <w:spacing w:before="10"/>
        <w:rPr>
          <w:sz w:val="25"/>
        </w:rPr>
      </w:pPr>
    </w:p>
    <w:p>
      <w:pPr>
        <w:pStyle w:val="ListParagraph"/>
        <w:numPr>
          <w:ilvl w:val="0"/>
          <w:numId w:val="138"/>
        </w:numPr>
        <w:tabs>
          <w:tab w:pos="1358" w:val="left" w:leader="none"/>
        </w:tabs>
        <w:spacing w:line="285" w:lineRule="auto" w:before="0" w:after="0"/>
        <w:ind w:left="1085" w:right="1081" w:firstLine="0"/>
        <w:jc w:val="both"/>
        <w:rPr>
          <w:sz w:val="22"/>
        </w:rPr>
      </w:pPr>
      <w:r>
        <w:rPr>
          <w:sz w:val="22"/>
        </w:rPr>
        <w:t>Fiji Ministry of Health. (2011). </w:t>
      </w:r>
      <w:r>
        <w:rPr>
          <w:i/>
          <w:sz w:val="22"/>
        </w:rPr>
        <w:t>The Ministry of Health Strategic Plan 2011-2015.</w:t>
      </w:r>
      <w:r>
        <w:rPr>
          <w:sz w:val="22"/>
        </w:rPr>
        <w:t>Fiji Ministry of Health. Suva.</w:t>
      </w:r>
    </w:p>
    <w:p>
      <w:pPr>
        <w:pStyle w:val="BodyText"/>
        <w:spacing w:before="11"/>
        <w:rPr>
          <w:sz w:val="25"/>
        </w:rPr>
      </w:pPr>
    </w:p>
    <w:p>
      <w:pPr>
        <w:pStyle w:val="ListParagraph"/>
        <w:numPr>
          <w:ilvl w:val="0"/>
          <w:numId w:val="138"/>
        </w:numPr>
        <w:tabs>
          <w:tab w:pos="1368" w:val="left" w:leader="none"/>
        </w:tabs>
        <w:spacing w:line="285" w:lineRule="auto" w:before="0" w:after="0"/>
        <w:ind w:left="1085" w:right="1083" w:firstLine="0"/>
        <w:jc w:val="both"/>
        <w:rPr>
          <w:sz w:val="22"/>
        </w:rPr>
      </w:pPr>
      <w:r>
        <w:rPr>
          <w:sz w:val="22"/>
        </w:rPr>
        <w:t>Fiji Ministry of Health (2010). </w:t>
      </w:r>
      <w:r>
        <w:rPr>
          <w:i/>
          <w:sz w:val="22"/>
        </w:rPr>
        <w:t>Non-Communicable Diseases Prevention and Control National</w:t>
      </w:r>
      <w:r>
        <w:rPr>
          <w:i/>
          <w:sz w:val="22"/>
        </w:rPr>
        <w:t> Strategic Plan 2010-2014. </w:t>
      </w:r>
      <w:r>
        <w:rPr>
          <w:sz w:val="22"/>
        </w:rPr>
        <w:t>Ministry of Health. Suva, Fiji</w:t>
      </w:r>
    </w:p>
    <w:p>
      <w:pPr>
        <w:pStyle w:val="BodyText"/>
        <w:spacing w:before="10"/>
        <w:rPr>
          <w:sz w:val="25"/>
        </w:rPr>
      </w:pPr>
    </w:p>
    <w:p>
      <w:pPr>
        <w:pStyle w:val="ListParagraph"/>
        <w:numPr>
          <w:ilvl w:val="0"/>
          <w:numId w:val="138"/>
        </w:numPr>
        <w:tabs>
          <w:tab w:pos="1352" w:val="left" w:leader="none"/>
        </w:tabs>
        <w:spacing w:line="285" w:lineRule="auto" w:before="0" w:after="0"/>
        <w:ind w:left="1085" w:right="1082" w:firstLine="0"/>
        <w:jc w:val="both"/>
        <w:rPr>
          <w:sz w:val="22"/>
        </w:rPr>
      </w:pPr>
      <w:r>
        <w:rPr>
          <w:sz w:val="22"/>
        </w:rPr>
        <w:t>Fiji Ministry of Health. (2012). </w:t>
      </w:r>
      <w:r>
        <w:rPr>
          <w:i/>
          <w:sz w:val="22"/>
        </w:rPr>
        <w:t>Child Health Policy and Strategy 2012–2015. </w:t>
      </w:r>
      <w:r>
        <w:rPr>
          <w:sz w:val="22"/>
        </w:rPr>
        <w:t>Ministry of Health</w:t>
      </w:r>
      <w:r>
        <w:rPr>
          <w:spacing w:val="40"/>
          <w:sz w:val="22"/>
        </w:rPr>
        <w:t> </w:t>
      </w:r>
      <w:r>
        <w:rPr>
          <w:sz w:val="22"/>
        </w:rPr>
        <w:t>and AusAID. Suva, Fiji.</w:t>
      </w:r>
    </w:p>
    <w:p>
      <w:pPr>
        <w:pStyle w:val="BodyText"/>
        <w:spacing w:before="11"/>
        <w:rPr>
          <w:sz w:val="25"/>
        </w:rPr>
      </w:pPr>
    </w:p>
    <w:p>
      <w:pPr>
        <w:pStyle w:val="ListParagraph"/>
        <w:numPr>
          <w:ilvl w:val="0"/>
          <w:numId w:val="138"/>
        </w:numPr>
        <w:tabs>
          <w:tab w:pos="1463" w:val="left" w:leader="none"/>
        </w:tabs>
        <w:spacing w:line="285" w:lineRule="auto" w:before="0" w:after="0"/>
        <w:ind w:left="1085" w:right="1080" w:firstLine="0"/>
        <w:jc w:val="both"/>
        <w:rPr>
          <w:sz w:val="22"/>
        </w:rPr>
      </w:pPr>
      <w:r>
        <w:rPr>
          <w:sz w:val="22"/>
        </w:rPr>
        <w:t>Fiji Ministry of Health. (2008) </w:t>
      </w:r>
      <w:r>
        <w:rPr>
          <w:i/>
          <w:sz w:val="22"/>
        </w:rPr>
        <w:t>Draft National Suicide Prevention Policy and Implementation Ac-</w:t>
      </w:r>
      <w:r>
        <w:rPr>
          <w:i/>
          <w:sz w:val="22"/>
        </w:rPr>
        <w:t> tion Plan 2008 – 2013. </w:t>
      </w:r>
      <w:r>
        <w:rPr>
          <w:sz w:val="22"/>
        </w:rPr>
        <w:t>Ministry Of Health. Suva</w:t>
      </w:r>
    </w:p>
    <w:p>
      <w:pPr>
        <w:pStyle w:val="BodyText"/>
        <w:spacing w:before="10"/>
        <w:rPr>
          <w:sz w:val="25"/>
        </w:rPr>
      </w:pPr>
    </w:p>
    <w:p>
      <w:pPr>
        <w:pStyle w:val="ListParagraph"/>
        <w:numPr>
          <w:ilvl w:val="0"/>
          <w:numId w:val="138"/>
        </w:numPr>
        <w:tabs>
          <w:tab w:pos="1446" w:val="left" w:leader="none"/>
        </w:tabs>
        <w:spacing w:line="285" w:lineRule="auto" w:before="0" w:after="0"/>
        <w:ind w:left="1085" w:right="1080" w:firstLine="0"/>
        <w:jc w:val="both"/>
        <w:rPr>
          <w:i/>
          <w:sz w:val="22"/>
        </w:rPr>
      </w:pPr>
      <w:r>
        <w:rPr>
          <w:sz w:val="22"/>
        </w:rPr>
        <w:t>Fiji Ministry of Women, Social Welfare and Poverty Alleviation. (2013). </w:t>
      </w:r>
      <w:r>
        <w:rPr>
          <w:i/>
          <w:sz w:val="22"/>
        </w:rPr>
        <w:t>Ministry of Women, So-</w:t>
      </w:r>
      <w:r>
        <w:rPr>
          <w:i/>
          <w:sz w:val="22"/>
        </w:rPr>
        <w:t> cial Welfare and Poverty Alleviation.</w:t>
      </w:r>
    </w:p>
    <w:p>
      <w:pPr>
        <w:spacing w:after="0" w:line="285" w:lineRule="auto"/>
        <w:jc w:val="both"/>
        <w:rPr>
          <w:sz w:val="22"/>
        </w:rPr>
        <w:sectPr>
          <w:pgSz w:w="11910" w:h="16840"/>
          <w:pgMar w:header="0" w:footer="379" w:top="1440" w:bottom="560" w:left="0" w:right="0"/>
        </w:sectPr>
      </w:pPr>
    </w:p>
    <w:p>
      <w:pPr>
        <w:pStyle w:val="BodyText"/>
        <w:rPr>
          <w:i/>
          <w:sz w:val="20"/>
        </w:rPr>
      </w:pPr>
    </w:p>
    <w:p>
      <w:pPr>
        <w:pStyle w:val="BodyText"/>
        <w:rPr>
          <w:i/>
          <w:sz w:val="20"/>
        </w:rPr>
      </w:pPr>
    </w:p>
    <w:p>
      <w:pPr>
        <w:pStyle w:val="BodyText"/>
        <w:spacing w:before="5"/>
        <w:rPr>
          <w:i/>
          <w:sz w:val="20"/>
        </w:rPr>
      </w:pPr>
    </w:p>
    <w:p>
      <w:pPr>
        <w:pStyle w:val="ListParagraph"/>
        <w:numPr>
          <w:ilvl w:val="0"/>
          <w:numId w:val="138"/>
        </w:numPr>
        <w:tabs>
          <w:tab w:pos="1498" w:val="left" w:leader="none"/>
        </w:tabs>
        <w:spacing w:line="285" w:lineRule="auto" w:before="0" w:after="0"/>
        <w:ind w:left="1085" w:right="1081" w:firstLine="0"/>
        <w:jc w:val="both"/>
        <w:rPr>
          <w:sz w:val="22"/>
        </w:rPr>
      </w:pPr>
      <w:r>
        <w:rPr>
          <w:sz w:val="22"/>
        </w:rPr>
        <w:t>Fiji National Council for Disabled Persons (2010). </w:t>
      </w:r>
      <w:r>
        <w:rPr>
          <w:i/>
          <w:sz w:val="22"/>
        </w:rPr>
        <w:t>Making Women with Disabilities Visible.</w:t>
      </w:r>
      <w:r>
        <w:rPr>
          <w:i/>
          <w:sz w:val="22"/>
        </w:rPr>
        <w:t> </w:t>
      </w:r>
      <w:r>
        <w:rPr>
          <w:sz w:val="22"/>
        </w:rPr>
        <w:t>[Online] Available on Website: </w:t>
      </w:r>
      <w:hyperlink r:id="rId120">
        <w:r>
          <w:rPr>
            <w:color w:val="25408F"/>
            <w:sz w:val="22"/>
          </w:rPr>
          <w:t>http://www.fncdp.org/docs/WomenDisabilitiesSurvey </w:t>
        </w:r>
      </w:hyperlink>
      <w:r>
        <w:rPr>
          <w:sz w:val="22"/>
        </w:rPr>
        <w:t>[Web-site ac- cessed 8 August 2013]</w:t>
      </w:r>
    </w:p>
    <w:p>
      <w:pPr>
        <w:pStyle w:val="BodyText"/>
        <w:spacing w:before="9"/>
        <w:rPr>
          <w:sz w:val="25"/>
        </w:rPr>
      </w:pPr>
    </w:p>
    <w:p>
      <w:pPr>
        <w:pStyle w:val="ListParagraph"/>
        <w:numPr>
          <w:ilvl w:val="0"/>
          <w:numId w:val="138"/>
        </w:numPr>
        <w:tabs>
          <w:tab w:pos="1462" w:val="left" w:leader="none"/>
        </w:tabs>
        <w:spacing w:line="285" w:lineRule="auto" w:before="0" w:after="0"/>
        <w:ind w:left="1085" w:right="1081" w:firstLine="0"/>
        <w:jc w:val="both"/>
        <w:rPr>
          <w:sz w:val="22"/>
        </w:rPr>
      </w:pPr>
      <w:r>
        <w:rPr>
          <w:sz w:val="22"/>
        </w:rPr>
        <w:t>Fiji Women’s Crisis Centre. (2013). </w:t>
      </w:r>
      <w:r>
        <w:rPr>
          <w:i/>
          <w:sz w:val="22"/>
        </w:rPr>
        <w:t>Somebody’s Life, Everybody’s Business. </w:t>
      </w:r>
      <w:r>
        <w:rPr>
          <w:sz w:val="22"/>
        </w:rPr>
        <w:t>Fiji Women’s Cri- sis Centre. Suva, Fiji.</w:t>
      </w:r>
    </w:p>
    <w:p>
      <w:pPr>
        <w:pStyle w:val="BodyText"/>
        <w:spacing w:before="11"/>
        <w:rPr>
          <w:sz w:val="25"/>
        </w:rPr>
      </w:pPr>
    </w:p>
    <w:p>
      <w:pPr>
        <w:pStyle w:val="ListParagraph"/>
        <w:numPr>
          <w:ilvl w:val="0"/>
          <w:numId w:val="138"/>
        </w:numPr>
        <w:tabs>
          <w:tab w:pos="1476" w:val="left" w:leader="none"/>
        </w:tabs>
        <w:spacing w:line="285" w:lineRule="auto" w:before="0" w:after="0"/>
        <w:ind w:left="1085" w:right="1082" w:firstLine="0"/>
        <w:jc w:val="both"/>
        <w:rPr>
          <w:sz w:val="22"/>
        </w:rPr>
      </w:pPr>
      <w:r>
        <w:rPr>
          <w:sz w:val="22"/>
        </w:rPr>
        <w:t>Fiji Women’s Crisis Centre, (2006), </w:t>
      </w:r>
      <w:r>
        <w:rPr>
          <w:i/>
          <w:sz w:val="22"/>
        </w:rPr>
        <w:t>Gender Relations, Women’s Human Rights and Violence</w:t>
      </w:r>
      <w:r>
        <w:rPr>
          <w:i/>
          <w:sz w:val="22"/>
        </w:rPr>
        <w:t> Against Women Trainers Manual. </w:t>
      </w:r>
      <w:r>
        <w:rPr>
          <w:sz w:val="22"/>
        </w:rPr>
        <w:t>FWCC. Suva, Fiji.</w:t>
      </w:r>
    </w:p>
    <w:p>
      <w:pPr>
        <w:pStyle w:val="BodyText"/>
        <w:spacing w:before="10"/>
        <w:rPr>
          <w:sz w:val="25"/>
        </w:rPr>
      </w:pPr>
    </w:p>
    <w:p>
      <w:pPr>
        <w:pStyle w:val="ListParagraph"/>
        <w:numPr>
          <w:ilvl w:val="0"/>
          <w:numId w:val="138"/>
        </w:numPr>
        <w:tabs>
          <w:tab w:pos="1483" w:val="left" w:leader="none"/>
        </w:tabs>
        <w:spacing w:line="285" w:lineRule="auto" w:before="0" w:after="0"/>
        <w:ind w:left="1085" w:right="1080" w:firstLine="0"/>
        <w:jc w:val="both"/>
        <w:rPr>
          <w:sz w:val="22"/>
        </w:rPr>
      </w:pPr>
      <w:r>
        <w:rPr>
          <w:sz w:val="22"/>
        </w:rPr>
        <w:t>Fiji Women’s Crisis Center. (2013). </w:t>
      </w:r>
      <w:r>
        <w:rPr>
          <w:i/>
          <w:sz w:val="22"/>
        </w:rPr>
        <w:t>FWCC Programs to Eliminate Violence Against Women:</w:t>
      </w:r>
      <w:r>
        <w:rPr>
          <w:i/>
          <w:sz w:val="22"/>
        </w:rPr>
        <w:t> Annual Report 5. </w:t>
      </w:r>
      <w:r>
        <w:rPr>
          <w:sz w:val="22"/>
        </w:rPr>
        <w:t>Unpublished Annual Report of FWCC. Suva.</w:t>
      </w:r>
    </w:p>
    <w:p>
      <w:pPr>
        <w:pStyle w:val="BodyText"/>
        <w:spacing w:before="11"/>
        <w:rPr>
          <w:sz w:val="25"/>
        </w:rPr>
      </w:pPr>
    </w:p>
    <w:p>
      <w:pPr>
        <w:pStyle w:val="ListParagraph"/>
        <w:numPr>
          <w:ilvl w:val="0"/>
          <w:numId w:val="138"/>
        </w:numPr>
        <w:tabs>
          <w:tab w:pos="1473" w:val="left" w:leader="none"/>
        </w:tabs>
        <w:spacing w:line="285" w:lineRule="auto" w:before="0" w:after="0"/>
        <w:ind w:left="1085" w:right="1081" w:firstLine="0"/>
        <w:jc w:val="both"/>
        <w:rPr>
          <w:sz w:val="22"/>
        </w:rPr>
      </w:pPr>
      <w:r>
        <w:rPr>
          <w:sz w:val="22"/>
        </w:rPr>
        <w:t>Fiji National Council for Disabled Persons. (2010). </w:t>
      </w:r>
      <w:r>
        <w:rPr>
          <w:i/>
          <w:sz w:val="22"/>
        </w:rPr>
        <w:t>National Baseline Survey, Making Women</w:t>
      </w:r>
      <w:r>
        <w:rPr>
          <w:i/>
          <w:sz w:val="22"/>
        </w:rPr>
        <w:t> with Disabilities Visible. </w:t>
      </w:r>
      <w:r>
        <w:rPr>
          <w:sz w:val="22"/>
        </w:rPr>
        <w:t>Fiji National Council for Disabled Persons. Suva, Fiji.</w:t>
      </w:r>
    </w:p>
    <w:p>
      <w:pPr>
        <w:pStyle w:val="BodyText"/>
        <w:spacing w:before="10"/>
        <w:rPr>
          <w:sz w:val="25"/>
        </w:rPr>
      </w:pPr>
    </w:p>
    <w:p>
      <w:pPr>
        <w:pStyle w:val="ListParagraph"/>
        <w:numPr>
          <w:ilvl w:val="0"/>
          <w:numId w:val="138"/>
        </w:numPr>
        <w:tabs>
          <w:tab w:pos="1472" w:val="left" w:leader="none"/>
        </w:tabs>
        <w:spacing w:line="285" w:lineRule="auto" w:before="0" w:after="0"/>
        <w:ind w:left="1085" w:right="1080" w:firstLine="0"/>
        <w:jc w:val="both"/>
        <w:rPr>
          <w:sz w:val="22"/>
        </w:rPr>
      </w:pPr>
      <w:r>
        <w:rPr>
          <w:sz w:val="22"/>
        </w:rPr>
        <w:t>Foundation</w:t>
      </w:r>
      <w:r>
        <w:rPr>
          <w:spacing w:val="22"/>
          <w:sz w:val="22"/>
        </w:rPr>
        <w:t> </w:t>
      </w:r>
      <w:r>
        <w:rPr>
          <w:sz w:val="22"/>
        </w:rPr>
        <w:t>of</w:t>
      </w:r>
      <w:r>
        <w:rPr>
          <w:spacing w:val="22"/>
          <w:sz w:val="22"/>
        </w:rPr>
        <w:t> </w:t>
      </w:r>
      <w:r>
        <w:rPr>
          <w:sz w:val="22"/>
        </w:rPr>
        <w:t>the</w:t>
      </w:r>
      <w:r>
        <w:rPr>
          <w:spacing w:val="22"/>
          <w:sz w:val="22"/>
        </w:rPr>
        <w:t> </w:t>
      </w:r>
      <w:r>
        <w:rPr>
          <w:sz w:val="22"/>
        </w:rPr>
        <w:t>Peoples</w:t>
      </w:r>
      <w:r>
        <w:rPr>
          <w:spacing w:val="22"/>
          <w:sz w:val="22"/>
        </w:rPr>
        <w:t> </w:t>
      </w:r>
      <w:r>
        <w:rPr>
          <w:sz w:val="22"/>
        </w:rPr>
        <w:t>of</w:t>
      </w:r>
      <w:r>
        <w:rPr>
          <w:spacing w:val="22"/>
          <w:sz w:val="22"/>
        </w:rPr>
        <w:t> </w:t>
      </w:r>
      <w:r>
        <w:rPr>
          <w:sz w:val="22"/>
        </w:rPr>
        <w:t>the</w:t>
      </w:r>
      <w:r>
        <w:rPr>
          <w:spacing w:val="22"/>
          <w:sz w:val="22"/>
        </w:rPr>
        <w:t> </w:t>
      </w:r>
      <w:r>
        <w:rPr>
          <w:sz w:val="22"/>
        </w:rPr>
        <w:t>South</w:t>
      </w:r>
      <w:r>
        <w:rPr>
          <w:spacing w:val="22"/>
          <w:sz w:val="22"/>
        </w:rPr>
        <w:t> </w:t>
      </w:r>
      <w:r>
        <w:rPr>
          <w:sz w:val="22"/>
        </w:rPr>
        <w:t>Paciﬁc,</w:t>
      </w:r>
      <w:r>
        <w:rPr>
          <w:spacing w:val="22"/>
          <w:sz w:val="22"/>
        </w:rPr>
        <w:t> </w:t>
      </w:r>
      <w:r>
        <w:rPr>
          <w:sz w:val="22"/>
        </w:rPr>
        <w:t>Secretariat</w:t>
      </w:r>
      <w:r>
        <w:rPr>
          <w:spacing w:val="22"/>
          <w:sz w:val="22"/>
        </w:rPr>
        <w:t> </w:t>
      </w:r>
      <w:r>
        <w:rPr>
          <w:sz w:val="22"/>
        </w:rPr>
        <w:t>of</w:t>
      </w:r>
      <w:r>
        <w:rPr>
          <w:spacing w:val="22"/>
          <w:sz w:val="22"/>
        </w:rPr>
        <w:t> </w:t>
      </w:r>
      <w:r>
        <w:rPr>
          <w:sz w:val="22"/>
        </w:rPr>
        <w:t>the</w:t>
      </w:r>
      <w:r>
        <w:rPr>
          <w:spacing w:val="22"/>
          <w:sz w:val="22"/>
        </w:rPr>
        <w:t> </w:t>
      </w:r>
      <w:r>
        <w:rPr>
          <w:sz w:val="22"/>
        </w:rPr>
        <w:t>Paciﬁc</w:t>
      </w:r>
      <w:r>
        <w:rPr>
          <w:spacing w:val="22"/>
          <w:sz w:val="22"/>
        </w:rPr>
        <w:t> </w:t>
      </w:r>
      <w:r>
        <w:rPr>
          <w:sz w:val="22"/>
        </w:rPr>
        <w:t>Community.</w:t>
      </w:r>
      <w:r>
        <w:rPr>
          <w:spacing w:val="22"/>
          <w:sz w:val="22"/>
        </w:rPr>
        <w:t> </w:t>
      </w:r>
      <w:r>
        <w:rPr>
          <w:sz w:val="22"/>
        </w:rPr>
        <w:t>(2009). </w:t>
      </w:r>
      <w:r>
        <w:rPr>
          <w:i/>
          <w:sz w:val="22"/>
        </w:rPr>
        <w:t>A monitoring and evaluation toolkit for Stepping Stones program in the Paciﬁc. </w:t>
      </w:r>
      <w:r>
        <w:rPr>
          <w:sz w:val="22"/>
        </w:rPr>
        <w:t>Secretariat of the Paciﬁc Community. Suva, Fiji</w:t>
      </w:r>
    </w:p>
    <w:p>
      <w:pPr>
        <w:pStyle w:val="BodyText"/>
        <w:spacing w:before="9"/>
        <w:rPr>
          <w:sz w:val="25"/>
        </w:rPr>
      </w:pPr>
    </w:p>
    <w:p>
      <w:pPr>
        <w:pStyle w:val="ListParagraph"/>
        <w:numPr>
          <w:ilvl w:val="0"/>
          <w:numId w:val="138"/>
        </w:numPr>
        <w:tabs>
          <w:tab w:pos="1463" w:val="left" w:leader="none"/>
        </w:tabs>
        <w:spacing w:line="285" w:lineRule="auto" w:before="1" w:after="0"/>
        <w:ind w:left="1085" w:right="1081" w:firstLine="0"/>
        <w:jc w:val="both"/>
        <w:rPr>
          <w:sz w:val="22"/>
        </w:rPr>
      </w:pPr>
      <w:r>
        <w:rPr>
          <w:sz w:val="22"/>
        </w:rPr>
        <w:t>Froschl, M., Rubin, E., and Sprung, B., (1999). </w:t>
      </w:r>
      <w:r>
        <w:rPr>
          <w:i/>
          <w:sz w:val="22"/>
        </w:rPr>
        <w:t>Connecting Gender and Disability, Gender and</w:t>
      </w:r>
      <w:r>
        <w:rPr>
          <w:i/>
          <w:sz w:val="22"/>
        </w:rPr>
        <w:t> Disability Digest. </w:t>
      </w:r>
      <w:r>
        <w:rPr>
          <w:sz w:val="22"/>
        </w:rPr>
        <w:t>WEEA Equity Resource Center, Educational Equity Concepts Inc.</w:t>
      </w:r>
    </w:p>
    <w:p>
      <w:pPr>
        <w:pStyle w:val="BodyText"/>
        <w:spacing w:before="10"/>
        <w:rPr>
          <w:sz w:val="25"/>
        </w:rPr>
      </w:pPr>
    </w:p>
    <w:p>
      <w:pPr>
        <w:pStyle w:val="ListParagraph"/>
        <w:numPr>
          <w:ilvl w:val="0"/>
          <w:numId w:val="138"/>
        </w:numPr>
        <w:tabs>
          <w:tab w:pos="1460" w:val="left" w:leader="none"/>
        </w:tabs>
        <w:spacing w:line="285" w:lineRule="auto" w:before="0" w:after="0"/>
        <w:ind w:left="1085" w:right="1082" w:firstLine="0"/>
        <w:jc w:val="both"/>
        <w:rPr>
          <w:sz w:val="22"/>
        </w:rPr>
      </w:pPr>
      <w:r>
        <w:rPr>
          <w:sz w:val="22"/>
        </w:rPr>
        <w:t>Heng, C;</w:t>
      </w:r>
      <w:r>
        <w:rPr>
          <w:spacing w:val="-1"/>
          <w:sz w:val="22"/>
        </w:rPr>
        <w:t> </w:t>
      </w:r>
      <w:r>
        <w:rPr>
          <w:sz w:val="22"/>
        </w:rPr>
        <w:t>Tep, D;</w:t>
      </w:r>
      <w:r>
        <w:rPr>
          <w:spacing w:val="-1"/>
          <w:sz w:val="22"/>
        </w:rPr>
        <w:t> </w:t>
      </w:r>
      <w:r>
        <w:rPr>
          <w:sz w:val="22"/>
        </w:rPr>
        <w:t>Tith, H;</w:t>
      </w:r>
      <w:r>
        <w:rPr>
          <w:spacing w:val="-1"/>
          <w:sz w:val="22"/>
        </w:rPr>
        <w:t> </w:t>
      </w:r>
      <w:r>
        <w:rPr>
          <w:sz w:val="22"/>
        </w:rPr>
        <w:t>Ton, D; Vallins, N; Walji F;</w:t>
      </w:r>
      <w:r>
        <w:rPr>
          <w:spacing w:val="-9"/>
          <w:sz w:val="22"/>
        </w:rPr>
        <w:t> </w:t>
      </w:r>
      <w:r>
        <w:rPr>
          <w:sz w:val="22"/>
        </w:rPr>
        <w:t>Astbury, J. (2013), </w:t>
      </w:r>
      <w:r>
        <w:rPr>
          <w:i/>
          <w:sz w:val="22"/>
        </w:rPr>
        <w:t>Challenging Discrimina-</w:t>
      </w:r>
      <w:r>
        <w:rPr>
          <w:i/>
          <w:sz w:val="22"/>
        </w:rPr>
        <w:t> tion Against Women with Disabilities: A Community Toolkit. </w:t>
      </w:r>
      <w:r>
        <w:rPr>
          <w:sz w:val="22"/>
        </w:rPr>
        <w:t>BanteaySrei, CDPO, CBM Australia, IWDA and Monash University, Melbourne, Australia.</w:t>
      </w:r>
    </w:p>
    <w:p>
      <w:pPr>
        <w:pStyle w:val="BodyText"/>
        <w:spacing w:before="9"/>
        <w:rPr>
          <w:sz w:val="25"/>
        </w:rPr>
      </w:pPr>
    </w:p>
    <w:p>
      <w:pPr>
        <w:pStyle w:val="ListParagraph"/>
        <w:numPr>
          <w:ilvl w:val="0"/>
          <w:numId w:val="138"/>
        </w:numPr>
        <w:tabs>
          <w:tab w:pos="1461" w:val="left" w:leader="none"/>
        </w:tabs>
        <w:spacing w:line="240" w:lineRule="auto" w:before="1" w:after="0"/>
        <w:ind w:left="1460" w:right="0" w:hanging="376"/>
        <w:jc w:val="left"/>
        <w:rPr>
          <w:sz w:val="22"/>
        </w:rPr>
      </w:pPr>
      <w:r>
        <w:rPr>
          <w:sz w:val="22"/>
        </w:rPr>
        <w:t>IRC</w:t>
      </w:r>
      <w:r>
        <w:rPr>
          <w:spacing w:val="9"/>
          <w:sz w:val="22"/>
        </w:rPr>
        <w:t> </w:t>
      </w:r>
      <w:r>
        <w:rPr>
          <w:sz w:val="22"/>
        </w:rPr>
        <w:t>Thailand.</w:t>
      </w:r>
      <w:r>
        <w:rPr>
          <w:spacing w:val="13"/>
          <w:sz w:val="22"/>
        </w:rPr>
        <w:t> </w:t>
      </w:r>
      <w:r>
        <w:rPr>
          <w:sz w:val="22"/>
        </w:rPr>
        <w:t>(2014).</w:t>
      </w:r>
      <w:r>
        <w:rPr>
          <w:spacing w:val="14"/>
          <w:sz w:val="22"/>
        </w:rPr>
        <w:t> </w:t>
      </w:r>
      <w:r>
        <w:rPr>
          <w:i/>
          <w:sz w:val="22"/>
        </w:rPr>
        <w:t>GBV</w:t>
      </w:r>
      <w:r>
        <w:rPr>
          <w:i/>
          <w:spacing w:val="14"/>
          <w:sz w:val="22"/>
        </w:rPr>
        <w:t> </w:t>
      </w:r>
      <w:r>
        <w:rPr>
          <w:i/>
          <w:sz w:val="22"/>
        </w:rPr>
        <w:t>Core</w:t>
      </w:r>
      <w:r>
        <w:rPr>
          <w:i/>
          <w:spacing w:val="14"/>
          <w:sz w:val="22"/>
        </w:rPr>
        <w:t> </w:t>
      </w:r>
      <w:r>
        <w:rPr>
          <w:i/>
          <w:sz w:val="22"/>
        </w:rPr>
        <w:t>Concepts.</w:t>
      </w:r>
      <w:r>
        <w:rPr>
          <w:i/>
          <w:spacing w:val="14"/>
          <w:sz w:val="22"/>
        </w:rPr>
        <w:t> </w:t>
      </w:r>
      <w:r>
        <w:rPr>
          <w:spacing w:val="-2"/>
          <w:sz w:val="22"/>
        </w:rPr>
        <w:t>Unpublished</w:t>
      </w:r>
    </w:p>
    <w:p>
      <w:pPr>
        <w:pStyle w:val="BodyText"/>
        <w:spacing w:before="1"/>
        <w:rPr>
          <w:sz w:val="30"/>
        </w:rPr>
      </w:pPr>
    </w:p>
    <w:p>
      <w:pPr>
        <w:pStyle w:val="ListParagraph"/>
        <w:numPr>
          <w:ilvl w:val="0"/>
          <w:numId w:val="138"/>
        </w:numPr>
        <w:tabs>
          <w:tab w:pos="1454" w:val="left" w:leader="none"/>
        </w:tabs>
        <w:spacing w:line="285" w:lineRule="auto" w:before="1" w:after="0"/>
        <w:ind w:left="1085" w:right="1081" w:firstLine="0"/>
        <w:jc w:val="both"/>
        <w:rPr>
          <w:sz w:val="22"/>
        </w:rPr>
      </w:pPr>
      <w:r>
        <w:rPr>
          <w:sz w:val="22"/>
        </w:rPr>
        <w:t>Karr, V. (2009). </w:t>
      </w:r>
      <w:r>
        <w:rPr>
          <w:i/>
          <w:sz w:val="22"/>
        </w:rPr>
        <w:t>It’s</w:t>
      </w:r>
      <w:r>
        <w:rPr>
          <w:i/>
          <w:spacing w:val="-7"/>
          <w:sz w:val="22"/>
        </w:rPr>
        <w:t> </w:t>
      </w:r>
      <w:r>
        <w:rPr>
          <w:i/>
          <w:sz w:val="22"/>
        </w:rPr>
        <w:t>About</w:t>
      </w:r>
      <w:r>
        <w:rPr>
          <w:i/>
          <w:spacing w:val="-7"/>
          <w:sz w:val="22"/>
        </w:rPr>
        <w:t> </w:t>
      </w:r>
      <w:r>
        <w:rPr>
          <w:i/>
          <w:sz w:val="22"/>
        </w:rPr>
        <w:t>Ability: Learning Guide on the Convention on the Rights on the Rights</w:t>
      </w:r>
      <w:r>
        <w:rPr>
          <w:i/>
          <w:sz w:val="22"/>
        </w:rPr>
        <w:t> of Persons with Disabilities. </w:t>
      </w:r>
      <w:r>
        <w:rPr>
          <w:sz w:val="22"/>
        </w:rPr>
        <w:t>UNICEF, 3 UN Plaza, New York, NY 10017, USA</w:t>
      </w:r>
    </w:p>
    <w:p>
      <w:pPr>
        <w:pStyle w:val="BodyText"/>
        <w:spacing w:before="10"/>
        <w:rPr>
          <w:sz w:val="25"/>
        </w:rPr>
      </w:pPr>
    </w:p>
    <w:p>
      <w:pPr>
        <w:pStyle w:val="ListParagraph"/>
        <w:numPr>
          <w:ilvl w:val="0"/>
          <w:numId w:val="138"/>
        </w:numPr>
        <w:tabs>
          <w:tab w:pos="1506" w:val="left" w:leader="none"/>
        </w:tabs>
        <w:spacing w:line="285" w:lineRule="auto" w:before="0" w:after="0"/>
        <w:ind w:left="1085" w:right="1083" w:firstLine="0"/>
        <w:jc w:val="both"/>
        <w:rPr>
          <w:sz w:val="22"/>
        </w:rPr>
      </w:pPr>
      <w:r>
        <w:rPr>
          <w:sz w:val="22"/>
        </w:rPr>
        <w:t>Michau L, Naker, D. (2003). </w:t>
      </w:r>
      <w:r>
        <w:rPr>
          <w:i/>
          <w:sz w:val="22"/>
        </w:rPr>
        <w:t>Mobilizing Communities to Prevent Domestic Violence:A</w:t>
      </w:r>
      <w:r>
        <w:rPr>
          <w:i/>
          <w:spacing w:val="-6"/>
          <w:sz w:val="22"/>
        </w:rPr>
        <w:t> </w:t>
      </w:r>
      <w:r>
        <w:rPr>
          <w:i/>
          <w:sz w:val="22"/>
        </w:rPr>
        <w:t>Resource</w:t>
      </w:r>
      <w:r>
        <w:rPr>
          <w:i/>
          <w:sz w:val="22"/>
        </w:rPr>
        <w:t> Guide for Organisations in East and Southern Africa. </w:t>
      </w:r>
      <w:r>
        <w:rPr>
          <w:sz w:val="22"/>
        </w:rPr>
        <w:t>Raising Voices. Kampala, Uganda.</w:t>
      </w:r>
    </w:p>
    <w:p>
      <w:pPr>
        <w:pStyle w:val="BodyText"/>
        <w:spacing w:before="10"/>
        <w:rPr>
          <w:sz w:val="25"/>
        </w:rPr>
      </w:pPr>
    </w:p>
    <w:p>
      <w:pPr>
        <w:pStyle w:val="ListParagraph"/>
        <w:numPr>
          <w:ilvl w:val="0"/>
          <w:numId w:val="138"/>
        </w:numPr>
        <w:tabs>
          <w:tab w:pos="1534" w:val="left" w:leader="none"/>
        </w:tabs>
        <w:spacing w:line="240" w:lineRule="auto" w:before="1" w:after="0"/>
        <w:ind w:left="1533" w:right="0" w:hanging="449"/>
        <w:jc w:val="left"/>
        <w:rPr>
          <w:i/>
          <w:sz w:val="22"/>
        </w:rPr>
      </w:pPr>
      <w:r>
        <w:rPr>
          <w:sz w:val="22"/>
        </w:rPr>
        <w:t>Moses</w:t>
      </w:r>
      <w:r>
        <w:rPr>
          <w:spacing w:val="19"/>
          <w:sz w:val="22"/>
        </w:rPr>
        <w:t> </w:t>
      </w:r>
      <w:r>
        <w:rPr>
          <w:sz w:val="22"/>
        </w:rPr>
        <w:t>J.</w:t>
      </w:r>
      <w:r>
        <w:rPr>
          <w:spacing w:val="20"/>
          <w:sz w:val="22"/>
        </w:rPr>
        <w:t> </w:t>
      </w:r>
      <w:r>
        <w:rPr>
          <w:sz w:val="22"/>
        </w:rPr>
        <w:t>(1998).</w:t>
      </w:r>
      <w:r>
        <w:rPr>
          <w:spacing w:val="20"/>
          <w:sz w:val="22"/>
        </w:rPr>
        <w:t> </w:t>
      </w:r>
      <w:r>
        <w:rPr>
          <w:i/>
          <w:sz w:val="22"/>
        </w:rPr>
        <w:t>Violence</w:t>
      </w:r>
      <w:r>
        <w:rPr>
          <w:i/>
          <w:spacing w:val="9"/>
          <w:sz w:val="22"/>
        </w:rPr>
        <w:t> </w:t>
      </w:r>
      <w:r>
        <w:rPr>
          <w:i/>
          <w:sz w:val="22"/>
        </w:rPr>
        <w:t>Against</w:t>
      </w:r>
      <w:r>
        <w:rPr>
          <w:i/>
          <w:spacing w:val="20"/>
          <w:sz w:val="22"/>
        </w:rPr>
        <w:t> </w:t>
      </w:r>
      <w:r>
        <w:rPr>
          <w:i/>
          <w:sz w:val="22"/>
        </w:rPr>
        <w:t>Women</w:t>
      </w:r>
      <w:r>
        <w:rPr>
          <w:i/>
          <w:spacing w:val="19"/>
          <w:sz w:val="22"/>
        </w:rPr>
        <w:t> </w:t>
      </w:r>
      <w:r>
        <w:rPr>
          <w:i/>
          <w:sz w:val="22"/>
        </w:rPr>
        <w:t>with</w:t>
      </w:r>
      <w:r>
        <w:rPr>
          <w:i/>
          <w:spacing w:val="19"/>
          <w:sz w:val="22"/>
        </w:rPr>
        <w:t> </w:t>
      </w:r>
      <w:r>
        <w:rPr>
          <w:i/>
          <w:sz w:val="22"/>
        </w:rPr>
        <w:t>Disabilities:</w:t>
      </w:r>
      <w:r>
        <w:rPr>
          <w:i/>
          <w:spacing w:val="18"/>
          <w:sz w:val="22"/>
        </w:rPr>
        <w:t> </w:t>
      </w:r>
      <w:r>
        <w:rPr>
          <w:i/>
          <w:sz w:val="22"/>
        </w:rPr>
        <w:t>Guidelines</w:t>
      </w:r>
      <w:r>
        <w:rPr>
          <w:i/>
          <w:spacing w:val="20"/>
          <w:sz w:val="22"/>
        </w:rPr>
        <w:t> </w:t>
      </w:r>
      <w:r>
        <w:rPr>
          <w:i/>
          <w:sz w:val="22"/>
        </w:rPr>
        <w:t>for</w:t>
      </w:r>
      <w:r>
        <w:rPr>
          <w:i/>
          <w:spacing w:val="20"/>
          <w:sz w:val="22"/>
        </w:rPr>
        <w:t> </w:t>
      </w:r>
      <w:r>
        <w:rPr>
          <w:i/>
          <w:sz w:val="22"/>
        </w:rPr>
        <w:t>Service</w:t>
      </w:r>
      <w:r>
        <w:rPr>
          <w:i/>
          <w:spacing w:val="20"/>
          <w:sz w:val="22"/>
        </w:rPr>
        <w:t> </w:t>
      </w:r>
      <w:r>
        <w:rPr>
          <w:i/>
          <w:spacing w:val="-2"/>
          <w:sz w:val="22"/>
        </w:rPr>
        <w:t>Providers.</w:t>
      </w:r>
    </w:p>
    <w:p>
      <w:pPr>
        <w:pStyle w:val="BodyText"/>
        <w:spacing w:before="47"/>
        <w:ind w:left="1085"/>
      </w:pPr>
      <w:r>
        <w:rPr/>
        <w:t>Kingston</w:t>
      </w:r>
      <w:r>
        <w:rPr>
          <w:spacing w:val="16"/>
        </w:rPr>
        <w:t> </w:t>
      </w:r>
      <w:r>
        <w:rPr/>
        <w:t>Independent</w:t>
      </w:r>
      <w:r>
        <w:rPr>
          <w:spacing w:val="18"/>
        </w:rPr>
        <w:t> </w:t>
      </w:r>
      <w:r>
        <w:rPr/>
        <w:t>Living</w:t>
      </w:r>
      <w:r>
        <w:rPr>
          <w:spacing w:val="18"/>
        </w:rPr>
        <w:t> </w:t>
      </w:r>
      <w:r>
        <w:rPr/>
        <w:t>Resource</w:t>
      </w:r>
      <w:r>
        <w:rPr>
          <w:spacing w:val="19"/>
        </w:rPr>
        <w:t> </w:t>
      </w:r>
      <w:r>
        <w:rPr/>
        <w:t>Centre.</w:t>
      </w:r>
      <w:r>
        <w:rPr>
          <w:spacing w:val="18"/>
        </w:rPr>
        <w:t> </w:t>
      </w:r>
      <w:r>
        <w:rPr/>
        <w:t>Kingston,</w:t>
      </w:r>
      <w:r>
        <w:rPr>
          <w:spacing w:val="18"/>
        </w:rPr>
        <w:t> </w:t>
      </w:r>
      <w:r>
        <w:rPr/>
        <w:t>Ontario,</w:t>
      </w:r>
      <w:r>
        <w:rPr>
          <w:spacing w:val="19"/>
        </w:rPr>
        <w:t> </w:t>
      </w:r>
      <w:r>
        <w:rPr>
          <w:spacing w:val="-2"/>
        </w:rPr>
        <w:t>Canada.</w:t>
      </w:r>
    </w:p>
    <w:p>
      <w:pPr>
        <w:pStyle w:val="BodyText"/>
        <w:spacing w:before="1"/>
        <w:rPr>
          <w:sz w:val="30"/>
        </w:rPr>
      </w:pPr>
    </w:p>
    <w:p>
      <w:pPr>
        <w:pStyle w:val="ListParagraph"/>
        <w:numPr>
          <w:ilvl w:val="0"/>
          <w:numId w:val="138"/>
        </w:numPr>
        <w:tabs>
          <w:tab w:pos="1461" w:val="left" w:leader="none"/>
        </w:tabs>
        <w:spacing w:line="240" w:lineRule="auto" w:before="1" w:after="0"/>
        <w:ind w:left="1460" w:right="0" w:hanging="376"/>
        <w:jc w:val="left"/>
        <w:rPr>
          <w:sz w:val="22"/>
        </w:rPr>
      </w:pPr>
      <w:r>
        <w:rPr>
          <w:sz w:val="22"/>
        </w:rPr>
        <w:t>Paciﬁc</w:t>
      </w:r>
      <w:r>
        <w:rPr>
          <w:spacing w:val="12"/>
          <w:sz w:val="22"/>
        </w:rPr>
        <w:t> </w:t>
      </w:r>
      <w:r>
        <w:rPr>
          <w:sz w:val="22"/>
        </w:rPr>
        <w:t>Disability</w:t>
      </w:r>
      <w:r>
        <w:rPr>
          <w:spacing w:val="12"/>
          <w:sz w:val="22"/>
        </w:rPr>
        <w:t> </w:t>
      </w:r>
      <w:r>
        <w:rPr>
          <w:sz w:val="22"/>
        </w:rPr>
        <w:t>Forum.</w:t>
      </w:r>
      <w:r>
        <w:rPr>
          <w:spacing w:val="12"/>
          <w:sz w:val="22"/>
        </w:rPr>
        <w:t> </w:t>
      </w:r>
      <w:r>
        <w:rPr>
          <w:sz w:val="22"/>
        </w:rPr>
        <w:t>March</w:t>
      </w:r>
      <w:r>
        <w:rPr>
          <w:spacing w:val="12"/>
          <w:sz w:val="22"/>
        </w:rPr>
        <w:t> </w:t>
      </w:r>
      <w:r>
        <w:rPr>
          <w:sz w:val="22"/>
        </w:rPr>
        <w:t>2013.</w:t>
      </w:r>
      <w:r>
        <w:rPr>
          <w:spacing w:val="53"/>
          <w:w w:val="150"/>
          <w:sz w:val="22"/>
        </w:rPr>
        <w:t> </w:t>
      </w:r>
      <w:r>
        <w:rPr>
          <w:i/>
          <w:sz w:val="22"/>
        </w:rPr>
        <w:t>Data</w:t>
      </w:r>
      <w:r>
        <w:rPr>
          <w:i/>
          <w:spacing w:val="12"/>
          <w:sz w:val="22"/>
        </w:rPr>
        <w:t> </w:t>
      </w:r>
      <w:r>
        <w:rPr>
          <w:i/>
          <w:sz w:val="22"/>
        </w:rPr>
        <w:t>Collection</w:t>
      </w:r>
      <w:r>
        <w:rPr>
          <w:i/>
          <w:spacing w:val="12"/>
          <w:sz w:val="22"/>
        </w:rPr>
        <w:t> </w:t>
      </w:r>
      <w:r>
        <w:rPr>
          <w:i/>
          <w:sz w:val="22"/>
        </w:rPr>
        <w:t>Survey,</w:t>
      </w:r>
      <w:r>
        <w:rPr>
          <w:i/>
          <w:spacing w:val="12"/>
          <w:sz w:val="22"/>
        </w:rPr>
        <w:t> </w:t>
      </w:r>
      <w:r>
        <w:rPr>
          <w:spacing w:val="-2"/>
          <w:sz w:val="22"/>
        </w:rPr>
        <w:t>unpublished</w:t>
      </w:r>
    </w:p>
    <w:p>
      <w:pPr>
        <w:pStyle w:val="BodyText"/>
        <w:spacing w:before="1"/>
        <w:rPr>
          <w:sz w:val="30"/>
        </w:rPr>
      </w:pPr>
    </w:p>
    <w:p>
      <w:pPr>
        <w:pStyle w:val="ListParagraph"/>
        <w:numPr>
          <w:ilvl w:val="0"/>
          <w:numId w:val="138"/>
        </w:numPr>
        <w:tabs>
          <w:tab w:pos="1451" w:val="left" w:leader="none"/>
        </w:tabs>
        <w:spacing w:line="285" w:lineRule="auto" w:before="1" w:after="0"/>
        <w:ind w:left="1085" w:right="1082" w:firstLine="0"/>
        <w:jc w:val="both"/>
        <w:rPr>
          <w:sz w:val="22"/>
        </w:rPr>
      </w:pPr>
      <w:r>
        <w:rPr>
          <w:sz w:val="22"/>
        </w:rPr>
        <w:t>Restless Development,</w:t>
      </w:r>
      <w:r>
        <w:rPr>
          <w:spacing w:val="-4"/>
          <w:sz w:val="22"/>
        </w:rPr>
        <w:t> </w:t>
      </w:r>
      <w:r>
        <w:rPr>
          <w:sz w:val="22"/>
        </w:rPr>
        <w:t>The</w:t>
      </w:r>
      <w:r>
        <w:rPr>
          <w:spacing w:val="-4"/>
          <w:sz w:val="22"/>
        </w:rPr>
        <w:t> </w:t>
      </w:r>
      <w:r>
        <w:rPr>
          <w:sz w:val="22"/>
        </w:rPr>
        <w:t>Youth Development</w:t>
      </w:r>
      <w:r>
        <w:rPr>
          <w:spacing w:val="-13"/>
          <w:sz w:val="22"/>
        </w:rPr>
        <w:t> </w:t>
      </w:r>
      <w:r>
        <w:rPr>
          <w:sz w:val="22"/>
        </w:rPr>
        <w:t>Agency. Gender Based Violence</w:t>
      </w:r>
      <w:r>
        <w:rPr>
          <w:spacing w:val="-4"/>
          <w:sz w:val="22"/>
        </w:rPr>
        <w:t> </w:t>
      </w:r>
      <w:r>
        <w:rPr>
          <w:sz w:val="22"/>
        </w:rPr>
        <w:t>Training Man- ual.</w:t>
      </w:r>
      <w:r>
        <w:rPr>
          <w:spacing w:val="35"/>
          <w:sz w:val="22"/>
        </w:rPr>
        <w:t> </w:t>
      </w:r>
      <w:r>
        <w:rPr>
          <w:sz w:val="22"/>
        </w:rPr>
        <w:t>Accessed</w:t>
      </w:r>
      <w:r>
        <w:rPr>
          <w:spacing w:val="40"/>
          <w:sz w:val="22"/>
        </w:rPr>
        <w:t> </w:t>
      </w:r>
      <w:r>
        <w:rPr>
          <w:sz w:val="22"/>
        </w:rPr>
        <w:t>on</w:t>
      </w:r>
      <w:r>
        <w:rPr>
          <w:spacing w:val="35"/>
          <w:sz w:val="22"/>
        </w:rPr>
        <w:t> </w:t>
      </w:r>
      <w:r>
        <w:rPr>
          <w:sz w:val="22"/>
        </w:rPr>
        <w:t>April</w:t>
      </w:r>
      <w:r>
        <w:rPr>
          <w:spacing w:val="40"/>
          <w:sz w:val="22"/>
        </w:rPr>
        <w:t> </w:t>
      </w:r>
      <w:r>
        <w:rPr>
          <w:sz w:val="22"/>
        </w:rPr>
        <w:t>2015.</w:t>
      </w:r>
      <w:r>
        <w:rPr>
          <w:spacing w:val="40"/>
          <w:sz w:val="22"/>
        </w:rPr>
        <w:t> </w:t>
      </w:r>
      <w:r>
        <w:rPr>
          <w:sz w:val="22"/>
        </w:rPr>
        <w:t>[Online]</w:t>
      </w:r>
      <w:r>
        <w:rPr>
          <w:spacing w:val="35"/>
          <w:sz w:val="22"/>
        </w:rPr>
        <w:t> </w:t>
      </w:r>
      <w:r>
        <w:rPr>
          <w:sz w:val="22"/>
        </w:rPr>
        <w:t>Available</w:t>
      </w:r>
      <w:r>
        <w:rPr>
          <w:spacing w:val="40"/>
          <w:sz w:val="22"/>
        </w:rPr>
        <w:t> </w:t>
      </w:r>
      <w:r>
        <w:rPr>
          <w:sz w:val="22"/>
        </w:rPr>
        <w:t>on</w:t>
      </w:r>
      <w:r>
        <w:rPr>
          <w:spacing w:val="40"/>
          <w:sz w:val="22"/>
        </w:rPr>
        <w:t> </w:t>
      </w:r>
      <w:r>
        <w:rPr>
          <w:sz w:val="22"/>
        </w:rPr>
        <w:t>Website:</w:t>
      </w:r>
      <w:r>
        <w:rPr>
          <w:spacing w:val="80"/>
          <w:w w:val="150"/>
          <w:sz w:val="22"/>
        </w:rPr>
        <w:t> </w:t>
      </w:r>
      <w:hyperlink r:id="rId206">
        <w:r>
          <w:rPr>
            <w:color w:val="25408F"/>
            <w:sz w:val="22"/>
          </w:rPr>
          <w:t>http://restlessdevelopment.org/ﬁle/</w:t>
        </w:r>
      </w:hyperlink>
      <w:r>
        <w:rPr>
          <w:color w:val="25408F"/>
          <w:sz w:val="22"/>
        </w:rPr>
        <w:t> sl-gbv-training-manual-q1-213-14-pdf </w:t>
      </w:r>
      <w:r>
        <w:rPr>
          <w:sz w:val="22"/>
        </w:rPr>
        <w:t>[Accessed 22/04/2015]</w:t>
      </w:r>
    </w:p>
    <w:p>
      <w:pPr>
        <w:spacing w:after="0" w:line="285" w:lineRule="auto"/>
        <w:jc w:val="both"/>
        <w:rPr>
          <w:sz w:val="22"/>
        </w:rPr>
        <w:sectPr>
          <w:pgSz w:w="11910" w:h="16840"/>
          <w:pgMar w:header="0" w:footer="379" w:top="1640" w:bottom="560" w:left="0" w:right="0"/>
        </w:sectPr>
      </w:pPr>
    </w:p>
    <w:p>
      <w:pPr>
        <w:pStyle w:val="BodyText"/>
        <w:rPr>
          <w:sz w:val="20"/>
        </w:rPr>
      </w:pPr>
    </w:p>
    <w:p>
      <w:pPr>
        <w:pStyle w:val="BodyText"/>
        <w:rPr>
          <w:sz w:val="20"/>
        </w:rPr>
      </w:pPr>
    </w:p>
    <w:p>
      <w:pPr>
        <w:pStyle w:val="BodyText"/>
        <w:spacing w:before="8"/>
        <w:rPr>
          <w:sz w:val="29"/>
        </w:rPr>
      </w:pPr>
    </w:p>
    <w:p>
      <w:pPr>
        <w:pStyle w:val="ListParagraph"/>
        <w:numPr>
          <w:ilvl w:val="0"/>
          <w:numId w:val="138"/>
        </w:numPr>
        <w:tabs>
          <w:tab w:pos="1453" w:val="left" w:leader="none"/>
        </w:tabs>
        <w:spacing w:line="285" w:lineRule="auto" w:before="93" w:after="0"/>
        <w:ind w:left="1085" w:right="1081" w:firstLine="0"/>
        <w:jc w:val="both"/>
        <w:rPr>
          <w:sz w:val="22"/>
        </w:rPr>
      </w:pPr>
      <w:r>
        <w:rPr>
          <w:sz w:val="22"/>
        </w:rPr>
        <w:t>SASA. (2008) </w:t>
      </w:r>
      <w:r>
        <w:rPr>
          <w:i/>
          <w:sz w:val="22"/>
        </w:rPr>
        <w:t>Rethinking Domestic Violence:</w:t>
      </w:r>
      <w:r>
        <w:rPr>
          <w:i/>
          <w:spacing w:val="-5"/>
          <w:sz w:val="22"/>
        </w:rPr>
        <w:t> </w:t>
      </w:r>
      <w:r>
        <w:rPr>
          <w:i/>
          <w:sz w:val="22"/>
        </w:rPr>
        <w:t>A</w:t>
      </w:r>
      <w:r>
        <w:rPr>
          <w:i/>
          <w:spacing w:val="-5"/>
          <w:sz w:val="22"/>
        </w:rPr>
        <w:t> </w:t>
      </w:r>
      <w:r>
        <w:rPr>
          <w:i/>
          <w:sz w:val="22"/>
        </w:rPr>
        <w:t>Training Process for Community</w:t>
      </w:r>
      <w:r>
        <w:rPr>
          <w:i/>
          <w:spacing w:val="-5"/>
          <w:sz w:val="22"/>
        </w:rPr>
        <w:t> </w:t>
      </w:r>
      <w:r>
        <w:rPr>
          <w:i/>
          <w:sz w:val="22"/>
        </w:rPr>
        <w:t>Activists: Rais-</w:t>
      </w:r>
      <w:r>
        <w:rPr>
          <w:i/>
          <w:sz w:val="22"/>
        </w:rPr>
        <w:t> ing Voices. </w:t>
      </w:r>
      <w:r>
        <w:rPr>
          <w:sz w:val="22"/>
        </w:rPr>
        <w:t>SASA Start Training Module. [Online] Available on Website </w:t>
      </w:r>
      <w:hyperlink r:id="rId207">
        <w:r>
          <w:rPr>
            <w:color w:val="25408F"/>
            <w:sz w:val="22"/>
          </w:rPr>
          <w:t>http://raisingvoices.org/in-</w:t>
        </w:r>
      </w:hyperlink>
      <w:r>
        <w:rPr>
          <w:color w:val="25408F"/>
          <w:sz w:val="22"/>
        </w:rPr>
        <w:t> novation/creating-methodologies/rethinking-domestic-violence/</w:t>
      </w:r>
      <w:r>
        <w:rPr>
          <w:color w:val="25408F"/>
          <w:spacing w:val="80"/>
          <w:sz w:val="22"/>
        </w:rPr>
        <w:t> </w:t>
      </w:r>
      <w:r>
        <w:rPr>
          <w:sz w:val="22"/>
        </w:rPr>
        <w:t>[Accessed on the 22/04/2015]</w:t>
      </w:r>
    </w:p>
    <w:p>
      <w:pPr>
        <w:pStyle w:val="BodyText"/>
        <w:spacing w:before="9"/>
        <w:rPr>
          <w:sz w:val="25"/>
        </w:rPr>
      </w:pPr>
    </w:p>
    <w:p>
      <w:pPr>
        <w:pStyle w:val="ListParagraph"/>
        <w:numPr>
          <w:ilvl w:val="0"/>
          <w:numId w:val="138"/>
        </w:numPr>
        <w:tabs>
          <w:tab w:pos="1468" w:val="left" w:leader="none"/>
        </w:tabs>
        <w:spacing w:line="285" w:lineRule="auto" w:before="0" w:after="0"/>
        <w:ind w:left="1085" w:right="1081" w:firstLine="0"/>
        <w:jc w:val="both"/>
        <w:rPr>
          <w:sz w:val="22"/>
        </w:rPr>
      </w:pPr>
      <w:r>
        <w:rPr>
          <w:sz w:val="22"/>
        </w:rPr>
        <w:t>Secretariat of the Paciﬁc Community. (2005). </w:t>
      </w:r>
      <w:r>
        <w:rPr>
          <w:i/>
          <w:sz w:val="22"/>
        </w:rPr>
        <w:t>Revised Paciﬁc Platform for Action on Advance-</w:t>
      </w:r>
      <w:r>
        <w:rPr>
          <w:i/>
          <w:sz w:val="22"/>
        </w:rPr>
        <w:t> ment of Women and Gender Equality 2005 to 2015. </w:t>
      </w:r>
      <w:r>
        <w:rPr>
          <w:sz w:val="22"/>
        </w:rPr>
        <w:t>SPC. Noumea.</w:t>
      </w:r>
    </w:p>
    <w:p>
      <w:pPr>
        <w:pStyle w:val="BodyText"/>
        <w:spacing w:before="11"/>
        <w:rPr>
          <w:sz w:val="25"/>
        </w:rPr>
      </w:pPr>
    </w:p>
    <w:p>
      <w:pPr>
        <w:pStyle w:val="ListParagraph"/>
        <w:numPr>
          <w:ilvl w:val="0"/>
          <w:numId w:val="138"/>
        </w:numPr>
        <w:tabs>
          <w:tab w:pos="1471" w:val="left" w:leader="none"/>
        </w:tabs>
        <w:spacing w:line="285" w:lineRule="auto" w:before="0" w:after="0"/>
        <w:ind w:left="1085" w:right="1081" w:firstLine="0"/>
        <w:jc w:val="both"/>
        <w:rPr>
          <w:sz w:val="22"/>
        </w:rPr>
      </w:pPr>
      <w:r>
        <w:rPr>
          <w:sz w:val="22"/>
        </w:rPr>
        <w:t>Stubbs, D, Tawake, S. (April 2009). </w:t>
      </w:r>
      <w:r>
        <w:rPr>
          <w:i/>
          <w:sz w:val="22"/>
        </w:rPr>
        <w:t>Paciﬁc Sisters with Disabilities: at the Intersection of Dis-</w:t>
      </w:r>
      <w:r>
        <w:rPr>
          <w:i/>
          <w:sz w:val="22"/>
        </w:rPr>
        <w:t> crimination. </w:t>
      </w:r>
      <w:r>
        <w:rPr>
          <w:sz w:val="22"/>
        </w:rPr>
        <w:t>[Online]</w:t>
      </w:r>
      <w:r>
        <w:rPr>
          <w:spacing w:val="80"/>
          <w:sz w:val="22"/>
        </w:rPr>
        <w:t> </w:t>
      </w:r>
      <w:r>
        <w:rPr>
          <w:sz w:val="22"/>
        </w:rPr>
        <w:t>Available on Website </w:t>
      </w:r>
      <w:hyperlink r:id="rId118">
        <w:r>
          <w:rPr>
            <w:color w:val="25408F"/>
            <w:sz w:val="22"/>
          </w:rPr>
          <w:t>http://www.undppc.org </w:t>
        </w:r>
      </w:hyperlink>
      <w:r>
        <w:rPr>
          <w:sz w:val="22"/>
        </w:rPr>
        <w:t>[Accessed on 08/10/2014]</w:t>
      </w:r>
    </w:p>
    <w:p>
      <w:pPr>
        <w:pStyle w:val="BodyText"/>
        <w:spacing w:before="10"/>
        <w:rPr>
          <w:sz w:val="25"/>
        </w:rPr>
      </w:pPr>
    </w:p>
    <w:p>
      <w:pPr>
        <w:pStyle w:val="ListParagraph"/>
        <w:numPr>
          <w:ilvl w:val="0"/>
          <w:numId w:val="138"/>
        </w:numPr>
        <w:tabs>
          <w:tab w:pos="1459" w:val="left" w:leader="none"/>
        </w:tabs>
        <w:spacing w:line="285" w:lineRule="auto" w:before="0" w:after="0"/>
        <w:ind w:left="1085" w:right="1080" w:firstLine="0"/>
        <w:jc w:val="both"/>
        <w:rPr>
          <w:sz w:val="22"/>
        </w:rPr>
      </w:pPr>
      <w:r>
        <w:rPr>
          <w:sz w:val="22"/>
        </w:rPr>
        <w:t>Stubbs, D. (2009) </w:t>
      </w:r>
      <w:r>
        <w:rPr>
          <w:i/>
          <w:sz w:val="22"/>
        </w:rPr>
        <w:t>Make Development Inclusive. </w:t>
      </w:r>
      <w:r>
        <w:rPr>
          <w:sz w:val="22"/>
        </w:rPr>
        <w:t>Inclusive Development - IDDC Paper. [Online] Available from Website: </w:t>
      </w:r>
      <w:hyperlink r:id="rId208">
        <w:r>
          <w:rPr>
            <w:color w:val="25408F"/>
            <w:sz w:val="22"/>
          </w:rPr>
          <w:t>http://inclusive-development.org/inclusivedevelopment.php?spk=en</w:t>
        </w:r>
      </w:hyperlink>
      <w:r>
        <w:rPr>
          <w:color w:val="25408F"/>
          <w:sz w:val="22"/>
        </w:rPr>
        <w:t> </w:t>
      </w:r>
      <w:r>
        <w:rPr>
          <w:sz w:val="22"/>
        </w:rPr>
        <w:t>[Ac- cessed 27/04/2015]</w:t>
      </w:r>
    </w:p>
    <w:p>
      <w:pPr>
        <w:pStyle w:val="BodyText"/>
        <w:spacing w:before="10"/>
        <w:rPr>
          <w:sz w:val="25"/>
        </w:rPr>
      </w:pPr>
    </w:p>
    <w:p>
      <w:pPr>
        <w:pStyle w:val="ListParagraph"/>
        <w:numPr>
          <w:ilvl w:val="0"/>
          <w:numId w:val="138"/>
        </w:numPr>
        <w:tabs>
          <w:tab w:pos="1492" w:val="left" w:leader="none"/>
        </w:tabs>
        <w:spacing w:line="285" w:lineRule="auto" w:before="0" w:after="0"/>
        <w:ind w:left="1085" w:right="1080" w:firstLine="0"/>
        <w:jc w:val="both"/>
        <w:rPr>
          <w:sz w:val="22"/>
        </w:rPr>
      </w:pPr>
      <w:r>
        <w:rPr>
          <w:sz w:val="22"/>
        </w:rPr>
        <w:t>United Nations Population Fund (UNFPA). (2008). </w:t>
      </w:r>
      <w:r>
        <w:rPr>
          <w:i/>
          <w:sz w:val="22"/>
        </w:rPr>
        <w:t>An Assessment of the State of Violence</w:t>
      </w:r>
      <w:r>
        <w:rPr>
          <w:i/>
          <w:sz w:val="22"/>
        </w:rPr>
        <w:t> Against Women in Fiji. </w:t>
      </w:r>
      <w:r>
        <w:rPr>
          <w:sz w:val="22"/>
        </w:rPr>
        <w:t>UNFPA Sub Regional Ofﬁce. Suva.</w:t>
      </w:r>
    </w:p>
    <w:p>
      <w:pPr>
        <w:pStyle w:val="BodyText"/>
        <w:spacing w:before="10"/>
        <w:rPr>
          <w:sz w:val="25"/>
        </w:rPr>
      </w:pPr>
    </w:p>
    <w:p>
      <w:pPr>
        <w:pStyle w:val="ListParagraph"/>
        <w:numPr>
          <w:ilvl w:val="0"/>
          <w:numId w:val="138"/>
        </w:numPr>
        <w:tabs>
          <w:tab w:pos="1477" w:val="left" w:leader="none"/>
        </w:tabs>
        <w:spacing w:line="285" w:lineRule="auto" w:before="0" w:after="0"/>
        <w:ind w:left="1085" w:right="1082" w:firstLine="0"/>
        <w:jc w:val="both"/>
        <w:rPr>
          <w:sz w:val="22"/>
        </w:rPr>
      </w:pPr>
      <w:r>
        <w:rPr>
          <w:sz w:val="22"/>
        </w:rPr>
        <w:t>UNFPA. (March 2013) </w:t>
      </w:r>
      <w:r>
        <w:rPr>
          <w:i/>
          <w:sz w:val="22"/>
        </w:rPr>
        <w:t>A Deeper Silence: The Unheard Experiences of Women with Disabili-</w:t>
      </w:r>
      <w:r>
        <w:rPr>
          <w:i/>
          <w:sz w:val="22"/>
        </w:rPr>
        <w:t> ties– Sexual and Reproductive Health and Violence against Women in Kiribati, Solomon Islands</w:t>
      </w:r>
      <w:r>
        <w:rPr>
          <w:i/>
          <w:spacing w:val="40"/>
          <w:sz w:val="22"/>
        </w:rPr>
        <w:t> </w:t>
      </w:r>
      <w:r>
        <w:rPr>
          <w:i/>
          <w:sz w:val="22"/>
        </w:rPr>
        <w:t>and Tonga. </w:t>
      </w:r>
      <w:r>
        <w:rPr>
          <w:sz w:val="22"/>
        </w:rPr>
        <w:t>[Online] Available from Website: </w:t>
      </w:r>
      <w:hyperlink r:id="rId119">
        <w:r>
          <w:rPr>
            <w:color w:val="25408F"/>
            <w:sz w:val="22"/>
          </w:rPr>
          <w:t>http://paciﬁc.unfpa.org</w:t>
        </w:r>
      </w:hyperlink>
      <w:r>
        <w:rPr>
          <w:color w:val="25408F"/>
          <w:spacing w:val="80"/>
          <w:sz w:val="22"/>
        </w:rPr>
        <w:t> </w:t>
      </w:r>
      <w:r>
        <w:rPr>
          <w:sz w:val="22"/>
        </w:rPr>
        <w:t>[Accessed 20/042015]</w:t>
      </w:r>
    </w:p>
    <w:p>
      <w:pPr>
        <w:pStyle w:val="BodyText"/>
        <w:spacing w:before="10"/>
        <w:rPr>
          <w:sz w:val="25"/>
        </w:rPr>
      </w:pPr>
    </w:p>
    <w:p>
      <w:pPr>
        <w:pStyle w:val="ListParagraph"/>
        <w:numPr>
          <w:ilvl w:val="0"/>
          <w:numId w:val="138"/>
        </w:numPr>
        <w:tabs>
          <w:tab w:pos="1505" w:val="left" w:leader="none"/>
        </w:tabs>
        <w:spacing w:line="285" w:lineRule="auto" w:before="0" w:after="0"/>
        <w:ind w:left="1085" w:right="1081" w:firstLine="0"/>
        <w:jc w:val="both"/>
        <w:rPr>
          <w:sz w:val="22"/>
        </w:rPr>
      </w:pPr>
      <w:r>
        <w:rPr>
          <w:sz w:val="22"/>
        </w:rPr>
        <w:t>UN General</w:t>
      </w:r>
      <w:r>
        <w:rPr>
          <w:spacing w:val="-13"/>
          <w:sz w:val="22"/>
        </w:rPr>
        <w:t> </w:t>
      </w:r>
      <w:r>
        <w:rPr>
          <w:sz w:val="22"/>
        </w:rPr>
        <w:t>Assembly. (18 December 1979). </w:t>
      </w:r>
      <w:r>
        <w:rPr>
          <w:i/>
          <w:sz w:val="22"/>
        </w:rPr>
        <w:t>Convention on the Elimination of</w:t>
      </w:r>
      <w:r>
        <w:rPr>
          <w:i/>
          <w:spacing w:val="-9"/>
          <w:sz w:val="22"/>
        </w:rPr>
        <w:t> </w:t>
      </w:r>
      <w:r>
        <w:rPr>
          <w:i/>
          <w:sz w:val="22"/>
        </w:rPr>
        <w:t>All Forms of Dis-</w:t>
      </w:r>
      <w:r>
        <w:rPr>
          <w:i/>
          <w:sz w:val="22"/>
        </w:rPr>
        <w:t> crimination Against Women. </w:t>
      </w:r>
      <w:r>
        <w:rPr>
          <w:sz w:val="22"/>
        </w:rPr>
        <w:t>United Nations, Treaty Series, vol. 1249, p. 13. Website: </w:t>
      </w:r>
      <w:hyperlink r:id="rId209">
        <w:r>
          <w:rPr>
            <w:color w:val="25408F"/>
            <w:sz w:val="22"/>
          </w:rPr>
          <w:t>http://www.</w:t>
        </w:r>
      </w:hyperlink>
      <w:r>
        <w:rPr>
          <w:color w:val="25408F"/>
          <w:sz w:val="22"/>
        </w:rPr>
        <w:t> ohchr.org//CEDAW.aspx </w:t>
      </w:r>
      <w:r>
        <w:rPr>
          <w:sz w:val="22"/>
        </w:rPr>
        <w:t>[Accessed 29/04/2015]</w:t>
      </w:r>
    </w:p>
    <w:p>
      <w:pPr>
        <w:pStyle w:val="BodyText"/>
        <w:spacing w:before="9"/>
        <w:rPr>
          <w:sz w:val="25"/>
        </w:rPr>
      </w:pPr>
    </w:p>
    <w:p>
      <w:pPr>
        <w:pStyle w:val="ListParagraph"/>
        <w:numPr>
          <w:ilvl w:val="0"/>
          <w:numId w:val="138"/>
        </w:numPr>
        <w:tabs>
          <w:tab w:pos="1469" w:val="left" w:leader="none"/>
        </w:tabs>
        <w:spacing w:line="285" w:lineRule="auto" w:before="0" w:after="0"/>
        <w:ind w:left="1085" w:right="1080" w:firstLine="0"/>
        <w:jc w:val="both"/>
        <w:rPr>
          <w:sz w:val="22"/>
        </w:rPr>
      </w:pPr>
      <w:r>
        <w:rPr>
          <w:sz w:val="22"/>
        </w:rPr>
        <w:t>UN General Assembly. (24 January 2007). </w:t>
      </w:r>
      <w:r>
        <w:rPr>
          <w:i/>
          <w:sz w:val="22"/>
        </w:rPr>
        <w:t>Convention on the Rights of Persons with Disabili-</w:t>
      </w:r>
      <w:r>
        <w:rPr>
          <w:i/>
          <w:sz w:val="22"/>
        </w:rPr>
        <w:t> ties: resolution / adopted by the General Assembly. </w:t>
      </w:r>
      <w:r>
        <w:rPr>
          <w:sz w:val="22"/>
        </w:rPr>
        <w:t>A/RES/61/106. Website </w:t>
      </w:r>
      <w:hyperlink r:id="rId210">
        <w:r>
          <w:rPr>
            <w:color w:val="25408F"/>
            <w:sz w:val="22"/>
          </w:rPr>
          <w:t>http://www.un.org/dis-</w:t>
        </w:r>
      </w:hyperlink>
      <w:r>
        <w:rPr>
          <w:color w:val="25408F"/>
          <w:sz w:val="22"/>
        </w:rPr>
        <w:t> abilities/convention/conventionfull </w:t>
      </w:r>
      <w:r>
        <w:rPr>
          <w:sz w:val="22"/>
        </w:rPr>
        <w:t>[Accessed 29/04/2015]</w:t>
      </w:r>
    </w:p>
    <w:p>
      <w:pPr>
        <w:pStyle w:val="BodyText"/>
        <w:spacing w:before="10"/>
        <w:rPr>
          <w:sz w:val="25"/>
        </w:rPr>
      </w:pPr>
    </w:p>
    <w:p>
      <w:pPr>
        <w:pStyle w:val="ListParagraph"/>
        <w:numPr>
          <w:ilvl w:val="0"/>
          <w:numId w:val="138"/>
        </w:numPr>
        <w:tabs>
          <w:tab w:pos="1449" w:val="left" w:leader="none"/>
        </w:tabs>
        <w:spacing w:line="285" w:lineRule="auto" w:before="0" w:after="0"/>
        <w:ind w:left="1085" w:right="1083" w:firstLine="0"/>
        <w:jc w:val="both"/>
        <w:rPr>
          <w:sz w:val="22"/>
        </w:rPr>
      </w:pPr>
      <w:r>
        <w:rPr>
          <w:sz w:val="22"/>
        </w:rPr>
        <w:t>UN</w:t>
      </w:r>
      <w:r>
        <w:rPr>
          <w:spacing w:val="-1"/>
          <w:sz w:val="22"/>
        </w:rPr>
        <w:t> </w:t>
      </w:r>
      <w:r>
        <w:rPr>
          <w:sz w:val="22"/>
        </w:rPr>
        <w:t>General</w:t>
      </w:r>
      <w:r>
        <w:rPr>
          <w:spacing w:val="-14"/>
          <w:sz w:val="22"/>
        </w:rPr>
        <w:t> </w:t>
      </w:r>
      <w:r>
        <w:rPr>
          <w:sz w:val="22"/>
        </w:rPr>
        <w:t>Assembly.</w:t>
      </w:r>
      <w:r>
        <w:rPr>
          <w:spacing w:val="-1"/>
          <w:sz w:val="22"/>
        </w:rPr>
        <w:t> </w:t>
      </w:r>
      <w:r>
        <w:rPr>
          <w:sz w:val="22"/>
        </w:rPr>
        <w:t>(10</w:t>
      </w:r>
      <w:r>
        <w:rPr>
          <w:spacing w:val="-1"/>
          <w:sz w:val="22"/>
        </w:rPr>
        <w:t> </w:t>
      </w:r>
      <w:r>
        <w:rPr>
          <w:sz w:val="22"/>
        </w:rPr>
        <w:t>December</w:t>
      </w:r>
      <w:r>
        <w:rPr>
          <w:spacing w:val="-1"/>
          <w:sz w:val="22"/>
        </w:rPr>
        <w:t> </w:t>
      </w:r>
      <w:r>
        <w:rPr>
          <w:sz w:val="22"/>
        </w:rPr>
        <w:t>1948). </w:t>
      </w:r>
      <w:r>
        <w:rPr>
          <w:i/>
          <w:sz w:val="22"/>
        </w:rPr>
        <w:t>Universal</w:t>
      </w:r>
      <w:r>
        <w:rPr>
          <w:i/>
          <w:spacing w:val="-1"/>
          <w:sz w:val="22"/>
        </w:rPr>
        <w:t> </w:t>
      </w:r>
      <w:r>
        <w:rPr>
          <w:i/>
          <w:sz w:val="22"/>
        </w:rPr>
        <w:t>Declaration</w:t>
      </w:r>
      <w:r>
        <w:rPr>
          <w:i/>
          <w:spacing w:val="-1"/>
          <w:sz w:val="22"/>
        </w:rPr>
        <w:t> </w:t>
      </w:r>
      <w:r>
        <w:rPr>
          <w:i/>
          <w:sz w:val="22"/>
        </w:rPr>
        <w:t>of</w:t>
      </w:r>
      <w:r>
        <w:rPr>
          <w:i/>
          <w:spacing w:val="-1"/>
          <w:sz w:val="22"/>
        </w:rPr>
        <w:t> </w:t>
      </w:r>
      <w:r>
        <w:rPr>
          <w:i/>
          <w:sz w:val="22"/>
        </w:rPr>
        <w:t>Human</w:t>
      </w:r>
      <w:r>
        <w:rPr>
          <w:i/>
          <w:spacing w:val="-1"/>
          <w:sz w:val="22"/>
        </w:rPr>
        <w:t> </w:t>
      </w:r>
      <w:r>
        <w:rPr>
          <w:i/>
          <w:sz w:val="22"/>
        </w:rPr>
        <w:t>Rights.</w:t>
      </w:r>
      <w:r>
        <w:rPr>
          <w:i/>
          <w:spacing w:val="-1"/>
          <w:sz w:val="22"/>
        </w:rPr>
        <w:t> </w:t>
      </w:r>
      <w:r>
        <w:rPr>
          <w:sz w:val="22"/>
        </w:rPr>
        <w:t>217</w:t>
      </w:r>
      <w:r>
        <w:rPr>
          <w:spacing w:val="-14"/>
          <w:sz w:val="22"/>
        </w:rPr>
        <w:t> </w:t>
      </w:r>
      <w:r>
        <w:rPr>
          <w:sz w:val="22"/>
        </w:rPr>
        <w:t>A</w:t>
      </w:r>
      <w:r>
        <w:rPr>
          <w:spacing w:val="-14"/>
          <w:sz w:val="22"/>
        </w:rPr>
        <w:t> </w:t>
      </w:r>
      <w:r>
        <w:rPr>
          <w:sz w:val="22"/>
        </w:rPr>
        <w:t>(III). Website: </w:t>
      </w:r>
      <w:hyperlink r:id="rId60">
        <w:r>
          <w:rPr>
            <w:color w:val="25408F"/>
            <w:sz w:val="22"/>
          </w:rPr>
          <w:t>http://www.un.org/en/documents/udhr/ </w:t>
        </w:r>
      </w:hyperlink>
      <w:r>
        <w:rPr>
          <w:sz w:val="22"/>
        </w:rPr>
        <w:t>[Accessed 29/04/2015]</w:t>
      </w:r>
    </w:p>
    <w:p>
      <w:pPr>
        <w:pStyle w:val="BodyText"/>
        <w:spacing w:before="10"/>
        <w:rPr>
          <w:sz w:val="25"/>
        </w:rPr>
      </w:pPr>
    </w:p>
    <w:p>
      <w:pPr>
        <w:pStyle w:val="ListParagraph"/>
        <w:numPr>
          <w:ilvl w:val="0"/>
          <w:numId w:val="138"/>
        </w:numPr>
        <w:tabs>
          <w:tab w:pos="1467" w:val="left" w:leader="none"/>
        </w:tabs>
        <w:spacing w:line="285" w:lineRule="auto" w:before="0" w:after="0"/>
        <w:ind w:left="1085" w:right="1078" w:firstLine="0"/>
        <w:jc w:val="both"/>
        <w:rPr>
          <w:sz w:val="22"/>
        </w:rPr>
      </w:pPr>
      <w:r>
        <w:rPr>
          <w:sz w:val="22"/>
        </w:rPr>
        <w:t>Vann, B. (2004). </w:t>
      </w:r>
      <w:r>
        <w:rPr>
          <w:i/>
          <w:sz w:val="22"/>
        </w:rPr>
        <w:t>Training Manual Facilitators Guide: Interagency and Multisectoral Prevention</w:t>
      </w:r>
      <w:r>
        <w:rPr>
          <w:i/>
          <w:sz w:val="22"/>
        </w:rPr>
        <w:t> and Response to GBV in Populations Affected by Armed Conﬂict. </w:t>
      </w:r>
      <w:r>
        <w:rPr>
          <w:sz w:val="22"/>
        </w:rPr>
        <w:t>Global GBV Technical Support Project JSI Research &amp; Training Institute RHRC Consortium. Washington DC, United States of </w:t>
      </w:r>
      <w:r>
        <w:rPr>
          <w:spacing w:val="-2"/>
          <w:sz w:val="22"/>
        </w:rPr>
        <w:t>America</w:t>
      </w:r>
    </w:p>
    <w:p>
      <w:pPr>
        <w:spacing w:after="0" w:line="285" w:lineRule="auto"/>
        <w:jc w:val="both"/>
        <w:rPr>
          <w:sz w:val="22"/>
        </w:rPr>
        <w:sectPr>
          <w:pgSz w:w="11910" w:h="16840"/>
          <w:pgMar w:header="0" w:footer="379" w:top="1440" w:bottom="560" w:left="0" w:right="0"/>
        </w:sectPr>
      </w:pPr>
    </w:p>
    <w:p>
      <w:pPr>
        <w:pStyle w:val="Heading4"/>
        <w:spacing w:before="157"/>
        <w:ind w:left="1092"/>
      </w:pPr>
      <w:r>
        <w:rPr/>
        <w:t>Images</w:t>
      </w:r>
      <w:r>
        <w:rPr>
          <w:spacing w:val="32"/>
        </w:rPr>
        <w:t> </w:t>
      </w:r>
      <w:r>
        <w:rPr/>
        <w:t>Guide</w:t>
      </w:r>
      <w:r>
        <w:rPr>
          <w:spacing w:val="33"/>
        </w:rPr>
        <w:t> </w:t>
      </w:r>
      <w:r>
        <w:rPr>
          <w:spacing w:val="-2"/>
        </w:rPr>
        <w:t>Lines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after="0"/>
        <w:rPr>
          <w:sz w:val="20"/>
        </w:rPr>
        <w:sectPr>
          <w:pgSz w:w="11910" w:h="16840"/>
          <w:pgMar w:header="0" w:footer="379" w:top="1640" w:bottom="560" w:left="0" w:right="0"/>
        </w:sectPr>
      </w:pPr>
    </w:p>
    <w:p>
      <w:pPr>
        <w:pStyle w:val="BodyText"/>
        <w:spacing w:before="6"/>
        <w:rPr>
          <w:b/>
          <w:sz w:val="20"/>
        </w:rPr>
      </w:pPr>
    </w:p>
    <w:p>
      <w:pPr>
        <w:pStyle w:val="BodyText"/>
        <w:ind w:left="2823"/>
      </w:pPr>
      <w:r>
        <w:rPr/>
        <w:drawing>
          <wp:anchor distT="0" distB="0" distL="0" distR="0" allowOverlap="1" layoutInCell="1" locked="0" behindDoc="0" simplePos="0" relativeHeight="15867392">
            <wp:simplePos x="0" y="0"/>
            <wp:positionH relativeFrom="page">
              <wp:posOffset>693623</wp:posOffset>
            </wp:positionH>
            <wp:positionV relativeFrom="paragraph">
              <wp:posOffset>-436153</wp:posOffset>
            </wp:positionV>
            <wp:extent cx="839292" cy="721386"/>
            <wp:effectExtent l="0" t="0" r="0" b="0"/>
            <wp:wrapNone/>
            <wp:docPr id="479" name="image23.jpeg"/>
            <wp:cNvGraphicFramePr>
              <a:graphicFrameLocks noChangeAspect="1"/>
            </wp:cNvGraphicFramePr>
            <a:graphic>
              <a:graphicData uri="http://schemas.openxmlformats.org/drawingml/2006/picture">
                <pic:pic>
                  <pic:nvPicPr>
                    <pic:cNvPr id="480" name="image23.jpeg"/>
                    <pic:cNvPicPr/>
                  </pic:nvPicPr>
                  <pic:blipFill>
                    <a:blip r:embed="rId71" cstate="print"/>
                    <a:stretch>
                      <a:fillRect/>
                    </a:stretch>
                  </pic:blipFill>
                  <pic:spPr>
                    <a:xfrm>
                      <a:off x="0" y="0"/>
                      <a:ext cx="839292" cy="721386"/>
                    </a:xfrm>
                    <a:prstGeom prst="rect">
                      <a:avLst/>
                    </a:prstGeom>
                  </pic:spPr>
                </pic:pic>
              </a:graphicData>
            </a:graphic>
          </wp:anchor>
        </w:drawing>
      </w:r>
      <w:r>
        <w:rPr>
          <w:spacing w:val="-2"/>
        </w:rPr>
        <w:t>Anecdotes</w:t>
      </w:r>
    </w:p>
    <w:p>
      <w:pPr>
        <w:pStyle w:val="BodyText"/>
        <w:rPr>
          <w:sz w:val="24"/>
        </w:rPr>
      </w:pPr>
    </w:p>
    <w:p>
      <w:pPr>
        <w:pStyle w:val="BodyText"/>
        <w:spacing w:line="300" w:lineRule="auto" w:before="204"/>
        <w:ind w:left="1092" w:right="241" w:hanging="4"/>
      </w:pPr>
      <w:r>
        <w:rPr>
          <w:position w:val="-21"/>
        </w:rPr>
        <w:drawing>
          <wp:inline distT="0" distB="0" distL="0" distR="0">
            <wp:extent cx="841629" cy="751217"/>
            <wp:effectExtent l="0" t="0" r="0" b="0"/>
            <wp:docPr id="481" name="image26.jpeg"/>
            <wp:cNvGraphicFramePr>
              <a:graphicFrameLocks noChangeAspect="1"/>
            </wp:cNvGraphicFramePr>
            <a:graphic>
              <a:graphicData uri="http://schemas.openxmlformats.org/drawingml/2006/picture">
                <pic:pic>
                  <pic:nvPicPr>
                    <pic:cNvPr id="482" name="image26.jpeg"/>
                    <pic:cNvPicPr/>
                  </pic:nvPicPr>
                  <pic:blipFill>
                    <a:blip r:embed="rId74" cstate="print"/>
                    <a:stretch>
                      <a:fillRect/>
                    </a:stretch>
                  </pic:blipFill>
                  <pic:spPr>
                    <a:xfrm>
                      <a:off x="0" y="0"/>
                      <a:ext cx="841629" cy="751217"/>
                    </a:xfrm>
                    <a:prstGeom prst="rect">
                      <a:avLst/>
                    </a:prstGeom>
                  </pic:spPr>
                </pic:pic>
              </a:graphicData>
            </a:graphic>
          </wp:inline>
        </w:drawing>
      </w:r>
      <w:r>
        <w:rPr>
          <w:position w:val="-21"/>
        </w:rPr>
      </w:r>
      <w:r>
        <w:rPr>
          <w:rFonts w:ascii="Times New Roman"/>
          <w:spacing w:val="80"/>
          <w:w w:val="150"/>
          <w:sz w:val="20"/>
        </w:rPr>
        <w:t>  </w:t>
      </w:r>
      <w:r>
        <w:rPr/>
        <w:t>Discussion </w:t>
      </w:r>
      <w:r>
        <w:rPr>
          <w:position w:val="-26"/>
        </w:rPr>
        <w:drawing>
          <wp:inline distT="0" distB="0" distL="0" distR="0">
            <wp:extent cx="631143" cy="834524"/>
            <wp:effectExtent l="0" t="0" r="0" b="0"/>
            <wp:docPr id="483" name="image24.jpeg"/>
            <wp:cNvGraphicFramePr>
              <a:graphicFrameLocks noChangeAspect="1"/>
            </wp:cNvGraphicFramePr>
            <a:graphic>
              <a:graphicData uri="http://schemas.openxmlformats.org/drawingml/2006/picture">
                <pic:pic>
                  <pic:nvPicPr>
                    <pic:cNvPr id="484" name="image24.jpeg"/>
                    <pic:cNvPicPr/>
                  </pic:nvPicPr>
                  <pic:blipFill>
                    <a:blip r:embed="rId72" cstate="print"/>
                    <a:stretch>
                      <a:fillRect/>
                    </a:stretch>
                  </pic:blipFill>
                  <pic:spPr>
                    <a:xfrm>
                      <a:off x="0" y="0"/>
                      <a:ext cx="631143" cy="834524"/>
                    </a:xfrm>
                    <a:prstGeom prst="rect">
                      <a:avLst/>
                    </a:prstGeom>
                  </pic:spPr>
                </pic:pic>
              </a:graphicData>
            </a:graphic>
          </wp:inline>
        </w:drawing>
      </w:r>
      <w:r>
        <w:rPr>
          <w:position w:val="-26"/>
        </w:rPr>
      </w:r>
      <w:r>
        <w:rPr>
          <w:rFonts w:ascii="Times New Roman"/>
          <w:spacing w:val="80"/>
        </w:rPr>
        <w:t>   </w:t>
      </w:r>
      <w:r>
        <w:rPr/>
        <w:t>Butcher Papers </w:t>
      </w:r>
      <w:r>
        <w:rPr>
          <w:position w:val="-4"/>
        </w:rPr>
        <w:drawing>
          <wp:inline distT="0" distB="0" distL="0" distR="0">
            <wp:extent cx="817954" cy="645157"/>
            <wp:effectExtent l="0" t="0" r="0" b="0"/>
            <wp:docPr id="485" name="image22.jpeg"/>
            <wp:cNvGraphicFramePr>
              <a:graphicFrameLocks noChangeAspect="1"/>
            </wp:cNvGraphicFramePr>
            <a:graphic>
              <a:graphicData uri="http://schemas.openxmlformats.org/drawingml/2006/picture">
                <pic:pic>
                  <pic:nvPicPr>
                    <pic:cNvPr id="486" name="image22.jpeg"/>
                    <pic:cNvPicPr/>
                  </pic:nvPicPr>
                  <pic:blipFill>
                    <a:blip r:embed="rId70" cstate="print"/>
                    <a:stretch>
                      <a:fillRect/>
                    </a:stretch>
                  </pic:blipFill>
                  <pic:spPr>
                    <a:xfrm>
                      <a:off x="0" y="0"/>
                      <a:ext cx="817954" cy="645157"/>
                    </a:xfrm>
                    <a:prstGeom prst="rect">
                      <a:avLst/>
                    </a:prstGeom>
                  </pic:spPr>
                </pic:pic>
              </a:graphicData>
            </a:graphic>
          </wp:inline>
        </w:drawing>
      </w:r>
      <w:r>
        <w:rPr>
          <w:position w:val="-4"/>
        </w:rPr>
      </w:r>
      <w:r>
        <w:rPr>
          <w:rFonts w:ascii="Times New Roman"/>
          <w:spacing w:val="80"/>
          <w:w w:val="150"/>
        </w:rPr>
        <w:t>  </w:t>
      </w:r>
      <w:r>
        <w:rPr/>
        <w:t>Materials</w:t>
      </w:r>
      <w:r>
        <w:rPr>
          <w:spacing w:val="-5"/>
        </w:rPr>
        <w:t> </w:t>
      </w:r>
      <w:r>
        <w:rPr/>
        <w:t>Needed</w:t>
      </w:r>
    </w:p>
    <w:p>
      <w:pPr>
        <w:pStyle w:val="BodyText"/>
        <w:spacing w:before="262"/>
        <w:ind w:left="1088"/>
      </w:pPr>
      <w:r>
        <w:rPr>
          <w:position w:val="-20"/>
        </w:rPr>
        <w:drawing>
          <wp:inline distT="0" distB="0" distL="0" distR="0">
            <wp:extent cx="836142" cy="785008"/>
            <wp:effectExtent l="0" t="0" r="0" b="0"/>
            <wp:docPr id="487" name="image18.jpeg"/>
            <wp:cNvGraphicFramePr>
              <a:graphicFrameLocks noChangeAspect="1"/>
            </wp:cNvGraphicFramePr>
            <a:graphic>
              <a:graphicData uri="http://schemas.openxmlformats.org/drawingml/2006/picture">
                <pic:pic>
                  <pic:nvPicPr>
                    <pic:cNvPr id="488" name="image18.jpeg"/>
                    <pic:cNvPicPr/>
                  </pic:nvPicPr>
                  <pic:blipFill>
                    <a:blip r:embed="rId48" cstate="print"/>
                    <a:stretch>
                      <a:fillRect/>
                    </a:stretch>
                  </pic:blipFill>
                  <pic:spPr>
                    <a:xfrm>
                      <a:off x="0" y="0"/>
                      <a:ext cx="836142" cy="785008"/>
                    </a:xfrm>
                    <a:prstGeom prst="rect">
                      <a:avLst/>
                    </a:prstGeom>
                  </pic:spPr>
                </pic:pic>
              </a:graphicData>
            </a:graphic>
          </wp:inline>
        </w:drawing>
      </w:r>
      <w:r>
        <w:rPr>
          <w:position w:val="-20"/>
        </w:rPr>
      </w:r>
      <w:r>
        <w:rPr>
          <w:rFonts w:ascii="Times New Roman"/>
          <w:spacing w:val="80"/>
          <w:w w:val="150"/>
          <w:sz w:val="20"/>
        </w:rPr>
        <w:t>  </w:t>
      </w:r>
      <w:r>
        <w:rPr/>
        <w:t>Directions</w:t>
      </w:r>
    </w:p>
    <w:p>
      <w:pPr>
        <w:pStyle w:val="BodyText"/>
        <w:spacing w:before="365"/>
        <w:ind w:left="1255"/>
      </w:pPr>
      <w:r>
        <w:rPr/>
        <w:drawing>
          <wp:anchor distT="0" distB="0" distL="0" distR="0" allowOverlap="1" layoutInCell="1" locked="0" behindDoc="0" simplePos="0" relativeHeight="15867904">
            <wp:simplePos x="0" y="0"/>
            <wp:positionH relativeFrom="page">
              <wp:posOffset>684364</wp:posOffset>
            </wp:positionH>
            <wp:positionV relativeFrom="paragraph">
              <wp:posOffset>1318786</wp:posOffset>
            </wp:positionV>
            <wp:extent cx="857935" cy="793024"/>
            <wp:effectExtent l="0" t="0" r="0" b="0"/>
            <wp:wrapNone/>
            <wp:docPr id="489" name="image17.jpeg"/>
            <wp:cNvGraphicFramePr>
              <a:graphicFrameLocks noChangeAspect="1"/>
            </wp:cNvGraphicFramePr>
            <a:graphic>
              <a:graphicData uri="http://schemas.openxmlformats.org/drawingml/2006/picture">
                <pic:pic>
                  <pic:nvPicPr>
                    <pic:cNvPr id="490" name="image17.jpeg"/>
                    <pic:cNvPicPr/>
                  </pic:nvPicPr>
                  <pic:blipFill>
                    <a:blip r:embed="rId46" cstate="print"/>
                    <a:stretch>
                      <a:fillRect/>
                    </a:stretch>
                  </pic:blipFill>
                  <pic:spPr>
                    <a:xfrm>
                      <a:off x="0" y="0"/>
                      <a:ext cx="857935" cy="793024"/>
                    </a:xfrm>
                    <a:prstGeom prst="rect">
                      <a:avLst/>
                    </a:prstGeom>
                  </pic:spPr>
                </pic:pic>
              </a:graphicData>
            </a:graphic>
          </wp:anchor>
        </w:drawing>
      </w:r>
      <w:r>
        <w:rPr>
          <w:position w:val="-16"/>
        </w:rPr>
        <w:drawing>
          <wp:inline distT="0" distB="0" distL="0" distR="0">
            <wp:extent cx="571591" cy="790360"/>
            <wp:effectExtent l="0" t="0" r="0" b="0"/>
            <wp:docPr id="491" name="image25.jpeg"/>
            <wp:cNvGraphicFramePr>
              <a:graphicFrameLocks noChangeAspect="1"/>
            </wp:cNvGraphicFramePr>
            <a:graphic>
              <a:graphicData uri="http://schemas.openxmlformats.org/drawingml/2006/picture">
                <pic:pic>
                  <pic:nvPicPr>
                    <pic:cNvPr id="492" name="image25.jpeg"/>
                    <pic:cNvPicPr/>
                  </pic:nvPicPr>
                  <pic:blipFill>
                    <a:blip r:embed="rId73" cstate="print"/>
                    <a:stretch>
                      <a:fillRect/>
                    </a:stretch>
                  </pic:blipFill>
                  <pic:spPr>
                    <a:xfrm>
                      <a:off x="0" y="0"/>
                      <a:ext cx="571591" cy="790360"/>
                    </a:xfrm>
                    <a:prstGeom prst="rect">
                      <a:avLst/>
                    </a:prstGeom>
                  </pic:spPr>
                </pic:pic>
              </a:graphicData>
            </a:graphic>
          </wp:inline>
        </w:drawing>
      </w:r>
      <w:r>
        <w:rPr>
          <w:position w:val="-16"/>
        </w:rPr>
      </w:r>
      <w:r>
        <w:rPr>
          <w:rFonts w:ascii="Times New Roman"/>
          <w:spacing w:val="80"/>
          <w:sz w:val="20"/>
        </w:rPr>
        <w:t>    </w:t>
      </w:r>
      <w:r>
        <w:rPr/>
        <w:t>Page Break/ Rewards</w:t>
      </w:r>
    </w:p>
    <w:p>
      <w:pPr>
        <w:pStyle w:val="BodyText"/>
        <w:spacing w:before="2"/>
        <w:rPr>
          <w:sz w:val="105"/>
        </w:rPr>
      </w:pPr>
    </w:p>
    <w:p>
      <w:pPr>
        <w:pStyle w:val="BodyText"/>
        <w:ind w:left="2823"/>
      </w:pPr>
      <w:r>
        <w:rPr>
          <w:spacing w:val="-5"/>
        </w:rPr>
        <w:t>Who</w:t>
      </w:r>
    </w:p>
    <w:p>
      <w:pPr>
        <w:spacing w:line="240" w:lineRule="auto" w:before="6"/>
        <w:rPr>
          <w:sz w:val="20"/>
        </w:rPr>
      </w:pPr>
      <w:r>
        <w:rPr/>
        <w:br w:type="column"/>
      </w:r>
      <w:r>
        <w:rPr>
          <w:sz w:val="20"/>
        </w:rPr>
      </w:r>
    </w:p>
    <w:p>
      <w:pPr>
        <w:pStyle w:val="BodyText"/>
        <w:spacing w:before="1"/>
        <w:ind w:left="2763"/>
      </w:pPr>
      <w:r>
        <w:rPr>
          <w:spacing w:val="-2"/>
        </w:rPr>
        <w:t>Objectives</w:t>
      </w:r>
    </w:p>
    <w:p>
      <w:pPr>
        <w:pStyle w:val="BodyText"/>
        <w:spacing w:before="1"/>
        <w:rPr>
          <w:sz w:val="31"/>
        </w:rPr>
      </w:pPr>
    </w:p>
    <w:p>
      <w:pPr>
        <w:pStyle w:val="BodyText"/>
        <w:spacing w:line="288" w:lineRule="auto" w:before="1"/>
        <w:ind w:left="1196" w:right="2161" w:firstLine="57"/>
      </w:pPr>
      <w:r>
        <w:rPr/>
        <w:drawing>
          <wp:anchor distT="0" distB="0" distL="0" distR="0" allowOverlap="1" layoutInCell="1" locked="0" behindDoc="0" simplePos="0" relativeHeight="15868416">
            <wp:simplePos x="0" y="0"/>
            <wp:positionH relativeFrom="page">
              <wp:posOffset>4019020</wp:posOffset>
            </wp:positionH>
            <wp:positionV relativeFrom="paragraph">
              <wp:posOffset>-912560</wp:posOffset>
            </wp:positionV>
            <wp:extent cx="772527" cy="786322"/>
            <wp:effectExtent l="0" t="0" r="0" b="0"/>
            <wp:wrapNone/>
            <wp:docPr id="493" name="image21.jpeg"/>
            <wp:cNvGraphicFramePr>
              <a:graphicFrameLocks noChangeAspect="1"/>
            </wp:cNvGraphicFramePr>
            <a:graphic>
              <a:graphicData uri="http://schemas.openxmlformats.org/drawingml/2006/picture">
                <pic:pic>
                  <pic:nvPicPr>
                    <pic:cNvPr id="494" name="image21.jpeg"/>
                    <pic:cNvPicPr/>
                  </pic:nvPicPr>
                  <pic:blipFill>
                    <a:blip r:embed="rId69" cstate="print"/>
                    <a:stretch>
                      <a:fillRect/>
                    </a:stretch>
                  </pic:blipFill>
                  <pic:spPr>
                    <a:xfrm>
                      <a:off x="0" y="0"/>
                      <a:ext cx="772527" cy="786322"/>
                    </a:xfrm>
                    <a:prstGeom prst="rect">
                      <a:avLst/>
                    </a:prstGeom>
                  </pic:spPr>
                </pic:pic>
              </a:graphicData>
            </a:graphic>
          </wp:anchor>
        </w:drawing>
      </w:r>
      <w:r>
        <w:rPr>
          <w:position w:val="-22"/>
        </w:rPr>
        <w:drawing>
          <wp:inline distT="0" distB="0" distL="0" distR="0">
            <wp:extent cx="628206" cy="844588"/>
            <wp:effectExtent l="0" t="0" r="0" b="0"/>
            <wp:docPr id="495" name="image29.jpeg"/>
            <wp:cNvGraphicFramePr>
              <a:graphicFrameLocks noChangeAspect="1"/>
            </wp:cNvGraphicFramePr>
            <a:graphic>
              <a:graphicData uri="http://schemas.openxmlformats.org/drawingml/2006/picture">
                <pic:pic>
                  <pic:nvPicPr>
                    <pic:cNvPr id="496" name="image29.jpeg"/>
                    <pic:cNvPicPr/>
                  </pic:nvPicPr>
                  <pic:blipFill>
                    <a:blip r:embed="rId83" cstate="print"/>
                    <a:stretch>
                      <a:fillRect/>
                    </a:stretch>
                  </pic:blipFill>
                  <pic:spPr>
                    <a:xfrm>
                      <a:off x="0" y="0"/>
                      <a:ext cx="628206" cy="844588"/>
                    </a:xfrm>
                    <a:prstGeom prst="rect">
                      <a:avLst/>
                    </a:prstGeom>
                  </pic:spPr>
                </pic:pic>
              </a:graphicData>
            </a:graphic>
          </wp:inline>
        </w:drawing>
      </w:r>
      <w:r>
        <w:rPr>
          <w:position w:val="-22"/>
        </w:rPr>
      </w:r>
      <w:r>
        <w:rPr>
          <w:rFonts w:ascii="Times New Roman"/>
          <w:spacing w:val="80"/>
          <w:sz w:val="20"/>
        </w:rPr>
        <w:t>   </w:t>
      </w:r>
      <w:r>
        <w:rPr/>
        <w:t>Overview </w:t>
      </w:r>
      <w:r>
        <w:rPr>
          <w:position w:val="-16"/>
        </w:rPr>
        <w:drawing>
          <wp:inline distT="0" distB="0" distL="0" distR="0">
            <wp:extent cx="724988" cy="815611"/>
            <wp:effectExtent l="0" t="0" r="0" b="0"/>
            <wp:docPr id="497" name="image20.jpeg"/>
            <wp:cNvGraphicFramePr>
              <a:graphicFrameLocks noChangeAspect="1"/>
            </wp:cNvGraphicFramePr>
            <a:graphic>
              <a:graphicData uri="http://schemas.openxmlformats.org/drawingml/2006/picture">
                <pic:pic>
                  <pic:nvPicPr>
                    <pic:cNvPr id="498" name="image20.jpeg"/>
                    <pic:cNvPicPr/>
                  </pic:nvPicPr>
                  <pic:blipFill>
                    <a:blip r:embed="rId68" cstate="print"/>
                    <a:stretch>
                      <a:fillRect/>
                    </a:stretch>
                  </pic:blipFill>
                  <pic:spPr>
                    <a:xfrm>
                      <a:off x="0" y="0"/>
                      <a:ext cx="724988" cy="815611"/>
                    </a:xfrm>
                    <a:prstGeom prst="rect">
                      <a:avLst/>
                    </a:prstGeom>
                  </pic:spPr>
                </pic:pic>
              </a:graphicData>
            </a:graphic>
          </wp:inline>
        </w:drawing>
      </w:r>
      <w:r>
        <w:rPr>
          <w:position w:val="-16"/>
        </w:rPr>
      </w:r>
      <w:r>
        <w:rPr>
          <w:rFonts w:ascii="Times New Roman"/>
          <w:spacing w:val="80"/>
          <w:w w:val="150"/>
        </w:rPr>
        <w:t>  </w:t>
      </w:r>
      <w:r>
        <w:rPr/>
        <w:t>Step</w:t>
      </w:r>
      <w:r>
        <w:rPr>
          <w:spacing w:val="-2"/>
        </w:rPr>
        <w:t> </w:t>
      </w:r>
      <w:r>
        <w:rPr/>
        <w:t>by</w:t>
      </w:r>
      <w:r>
        <w:rPr>
          <w:spacing w:val="-3"/>
        </w:rPr>
        <w:t> </w:t>
      </w:r>
      <w:r>
        <w:rPr/>
        <w:t>step </w:t>
      </w:r>
      <w:r>
        <w:rPr>
          <w:position w:val="-21"/>
        </w:rPr>
        <w:drawing>
          <wp:inline distT="0" distB="0" distL="0" distR="0">
            <wp:extent cx="743046" cy="848207"/>
            <wp:effectExtent l="0" t="0" r="0" b="0"/>
            <wp:docPr id="499" name="image42.jpeg"/>
            <wp:cNvGraphicFramePr>
              <a:graphicFrameLocks noChangeAspect="1"/>
            </wp:cNvGraphicFramePr>
            <a:graphic>
              <a:graphicData uri="http://schemas.openxmlformats.org/drawingml/2006/picture">
                <pic:pic>
                  <pic:nvPicPr>
                    <pic:cNvPr id="500" name="image42.jpeg"/>
                    <pic:cNvPicPr/>
                  </pic:nvPicPr>
                  <pic:blipFill>
                    <a:blip r:embed="rId128" cstate="print"/>
                    <a:stretch>
                      <a:fillRect/>
                    </a:stretch>
                  </pic:blipFill>
                  <pic:spPr>
                    <a:xfrm>
                      <a:off x="0" y="0"/>
                      <a:ext cx="743046" cy="848207"/>
                    </a:xfrm>
                    <a:prstGeom prst="rect">
                      <a:avLst/>
                    </a:prstGeom>
                  </pic:spPr>
                </pic:pic>
              </a:graphicData>
            </a:graphic>
          </wp:inline>
        </w:drawing>
      </w:r>
      <w:r>
        <w:rPr>
          <w:position w:val="-21"/>
        </w:rPr>
      </w:r>
      <w:r>
        <w:rPr>
          <w:rFonts w:ascii="Times New Roman"/>
          <w:spacing w:val="80"/>
        </w:rPr>
        <w:t>  </w:t>
      </w:r>
      <w:r>
        <w:rPr/>
        <w:t>Questions</w:t>
      </w:r>
    </w:p>
    <w:p>
      <w:pPr>
        <w:pStyle w:val="BodyText"/>
        <w:spacing w:line="386" w:lineRule="auto" w:before="336"/>
        <w:ind w:left="1170" w:right="2161" w:hanging="59"/>
      </w:pPr>
      <w:r>
        <w:rPr/>
        <w:drawing>
          <wp:anchor distT="0" distB="0" distL="0" distR="0" allowOverlap="1" layoutInCell="1" locked="0" behindDoc="1" simplePos="0" relativeHeight="483058688">
            <wp:simplePos x="0" y="0"/>
            <wp:positionH relativeFrom="page">
              <wp:posOffset>3988346</wp:posOffset>
            </wp:positionH>
            <wp:positionV relativeFrom="paragraph">
              <wp:posOffset>2128877</wp:posOffset>
            </wp:positionV>
            <wp:extent cx="894524" cy="826839"/>
            <wp:effectExtent l="0" t="0" r="0" b="0"/>
            <wp:wrapNone/>
            <wp:docPr id="501" name="image16.jpeg"/>
            <wp:cNvGraphicFramePr>
              <a:graphicFrameLocks noChangeAspect="1"/>
            </wp:cNvGraphicFramePr>
            <a:graphic>
              <a:graphicData uri="http://schemas.openxmlformats.org/drawingml/2006/picture">
                <pic:pic>
                  <pic:nvPicPr>
                    <pic:cNvPr id="502" name="image16.jpeg"/>
                    <pic:cNvPicPr/>
                  </pic:nvPicPr>
                  <pic:blipFill>
                    <a:blip r:embed="rId45" cstate="print"/>
                    <a:stretch>
                      <a:fillRect/>
                    </a:stretch>
                  </pic:blipFill>
                  <pic:spPr>
                    <a:xfrm>
                      <a:off x="0" y="0"/>
                      <a:ext cx="894524" cy="826839"/>
                    </a:xfrm>
                    <a:prstGeom prst="rect">
                      <a:avLst/>
                    </a:prstGeom>
                  </pic:spPr>
                </pic:pic>
              </a:graphicData>
            </a:graphic>
          </wp:anchor>
        </w:drawing>
      </w:r>
      <w:r>
        <w:rPr>
          <w:position w:val="-8"/>
        </w:rPr>
        <w:drawing>
          <wp:inline distT="0" distB="0" distL="0" distR="0">
            <wp:extent cx="852059" cy="541563"/>
            <wp:effectExtent l="0" t="0" r="0" b="0"/>
            <wp:docPr id="503" name="image31.jpeg"/>
            <wp:cNvGraphicFramePr>
              <a:graphicFrameLocks noChangeAspect="1"/>
            </wp:cNvGraphicFramePr>
            <a:graphic>
              <a:graphicData uri="http://schemas.openxmlformats.org/drawingml/2006/picture">
                <pic:pic>
                  <pic:nvPicPr>
                    <pic:cNvPr id="504" name="image31.jpeg"/>
                    <pic:cNvPicPr/>
                  </pic:nvPicPr>
                  <pic:blipFill>
                    <a:blip r:embed="rId87" cstate="print"/>
                    <a:stretch>
                      <a:fillRect/>
                    </a:stretch>
                  </pic:blipFill>
                  <pic:spPr>
                    <a:xfrm>
                      <a:off x="0" y="0"/>
                      <a:ext cx="852059" cy="541563"/>
                    </a:xfrm>
                    <a:prstGeom prst="rect">
                      <a:avLst/>
                    </a:prstGeom>
                  </pic:spPr>
                </pic:pic>
              </a:graphicData>
            </a:graphic>
          </wp:inline>
        </w:drawing>
      </w:r>
      <w:r>
        <w:rPr>
          <w:position w:val="-8"/>
        </w:rPr>
      </w:r>
      <w:r>
        <w:rPr>
          <w:rFonts w:ascii="Times New Roman"/>
          <w:spacing w:val="80"/>
          <w:sz w:val="20"/>
        </w:rPr>
        <w:t>  </w:t>
      </w:r>
      <w:r>
        <w:rPr/>
        <w:t>Steps </w:t>
      </w:r>
      <w:r>
        <w:rPr>
          <w:position w:val="-17"/>
        </w:rPr>
        <w:drawing>
          <wp:inline distT="0" distB="0" distL="0" distR="0">
            <wp:extent cx="819443" cy="775149"/>
            <wp:effectExtent l="0" t="0" r="0" b="0"/>
            <wp:docPr id="505" name="image30.jpeg"/>
            <wp:cNvGraphicFramePr>
              <a:graphicFrameLocks noChangeAspect="1"/>
            </wp:cNvGraphicFramePr>
            <a:graphic>
              <a:graphicData uri="http://schemas.openxmlformats.org/drawingml/2006/picture">
                <pic:pic>
                  <pic:nvPicPr>
                    <pic:cNvPr id="506" name="image30.jpeg"/>
                    <pic:cNvPicPr/>
                  </pic:nvPicPr>
                  <pic:blipFill>
                    <a:blip r:embed="rId86" cstate="print"/>
                    <a:stretch>
                      <a:fillRect/>
                    </a:stretch>
                  </pic:blipFill>
                  <pic:spPr>
                    <a:xfrm>
                      <a:off x="0" y="0"/>
                      <a:ext cx="819443" cy="775149"/>
                    </a:xfrm>
                    <a:prstGeom prst="rect">
                      <a:avLst/>
                    </a:prstGeom>
                  </pic:spPr>
                </pic:pic>
              </a:graphicData>
            </a:graphic>
          </wp:inline>
        </w:drawing>
      </w:r>
      <w:r>
        <w:rPr>
          <w:position w:val="-17"/>
        </w:rPr>
      </w:r>
      <w:r>
        <w:rPr>
          <w:rFonts w:ascii="Times New Roman"/>
          <w:spacing w:val="80"/>
        </w:rPr>
        <w:t>  </w:t>
      </w:r>
      <w:r>
        <w:rPr/>
        <w:t>Time</w:t>
      </w:r>
    </w:p>
    <w:p>
      <w:pPr>
        <w:pStyle w:val="BodyText"/>
        <w:spacing w:before="452"/>
        <w:ind w:left="2763"/>
      </w:pPr>
      <w:r>
        <w:rPr>
          <w:spacing w:val="-4"/>
        </w:rPr>
        <w:t>What</w:t>
      </w:r>
    </w:p>
    <w:p>
      <w:pPr>
        <w:spacing w:after="0"/>
        <w:sectPr>
          <w:type w:val="continuous"/>
          <w:pgSz w:w="11910" w:h="16840"/>
          <w:pgMar w:header="0" w:footer="379" w:top="0" w:bottom="0" w:left="0" w:right="0"/>
          <w:cols w:num="2" w:equalWidth="0">
            <w:col w:w="5003" w:space="200"/>
            <w:col w:w="6707"/>
          </w:cols>
        </w:sectPr>
      </w:pPr>
    </w:p>
    <w:p>
      <w:pPr>
        <w:pStyle w:val="BodyText"/>
        <w:spacing w:before="4"/>
        <w:rPr>
          <w:sz w:val="17"/>
        </w:rPr>
      </w:pPr>
    </w:p>
    <w:p>
      <w:pPr>
        <w:spacing w:after="0"/>
        <w:rPr>
          <w:sz w:val="17"/>
        </w:rPr>
        <w:sectPr>
          <w:headerReference w:type="even" r:id="rId211"/>
          <w:footerReference w:type="even" r:id="rId212"/>
          <w:pgSz w:w="11910" w:h="16840"/>
          <w:pgMar w:header="0" w:footer="0" w:top="1580" w:bottom="280" w:left="0" w:right="0"/>
        </w:sectPr>
      </w:pPr>
    </w:p>
    <w:p>
      <w:pPr>
        <w:pStyle w:val="BodyText"/>
        <w:spacing w:before="4"/>
        <w:rPr>
          <w:sz w:val="17"/>
        </w:rPr>
      </w:pPr>
    </w:p>
    <w:p>
      <w:pPr>
        <w:spacing w:after="0"/>
        <w:rPr>
          <w:sz w:val="17"/>
        </w:rPr>
        <w:sectPr>
          <w:headerReference w:type="default" r:id="rId213"/>
          <w:footerReference w:type="default" r:id="rId214"/>
          <w:pgSz w:w="11910" w:h="16840"/>
          <w:pgMar w:header="0" w:footer="0" w:top="1580" w:bottom="280" w:left="0" w:right="0"/>
        </w:sectPr>
      </w:pPr>
    </w:p>
    <w:p>
      <w:pPr>
        <w:pStyle w:val="BodyText"/>
        <w:rPr>
          <w:sz w:val="20"/>
        </w:rPr>
      </w:pPr>
      <w:r>
        <w:rPr/>
        <w:pict>
          <v:rect style="position:absolute;margin-left:0pt;margin-top:.000015pt;width:595.275pt;height:841.89pt;mso-position-horizontal-relative:page;mso-position-vertical-relative:page;z-index:-20257280" id="docshape321" filled="true" fillcolor="#f47421"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7"/>
        </w:rPr>
      </w:pPr>
    </w:p>
    <w:p>
      <w:pPr>
        <w:pStyle w:val="BodyText"/>
        <w:spacing w:line="285" w:lineRule="auto" w:before="93"/>
        <w:ind w:left="4216" w:right="4213" w:firstLine="330"/>
      </w:pPr>
      <w:r>
        <w:rPr>
          <w:color w:val="FFFFFF"/>
        </w:rPr>
        <w:t>For more information contact</w:t>
      </w:r>
      <w:r>
        <w:rPr>
          <w:color w:val="FFFFFF"/>
          <w:spacing w:val="40"/>
        </w:rPr>
        <w:t> </w:t>
      </w:r>
      <w:r>
        <w:rPr>
          <w:color w:val="FFFFFF"/>
        </w:rPr>
        <w:t>Fiji</w:t>
      </w:r>
      <w:r>
        <w:rPr>
          <w:color w:val="FFFFFF"/>
          <w:spacing w:val="-8"/>
        </w:rPr>
        <w:t> </w:t>
      </w:r>
      <w:r>
        <w:rPr>
          <w:color w:val="FFFFFF"/>
        </w:rPr>
        <w:t>Disabled</w:t>
      </w:r>
      <w:r>
        <w:rPr>
          <w:color w:val="FFFFFF"/>
          <w:spacing w:val="-9"/>
        </w:rPr>
        <w:t> </w:t>
      </w:r>
      <w:r>
        <w:rPr>
          <w:color w:val="FFFFFF"/>
        </w:rPr>
        <w:t>Peoples</w:t>
      </w:r>
      <w:r>
        <w:rPr>
          <w:color w:val="FFFFFF"/>
          <w:spacing w:val="-8"/>
        </w:rPr>
        <w:t> </w:t>
      </w:r>
      <w:r>
        <w:rPr>
          <w:color w:val="FFFFFF"/>
        </w:rPr>
        <w:t>Federation</w:t>
      </w:r>
      <w:r>
        <w:rPr>
          <w:color w:val="FFFFFF"/>
          <w:spacing w:val="-8"/>
        </w:rPr>
        <w:t> </w:t>
      </w:r>
      <w:r>
        <w:rPr>
          <w:color w:val="FFFFFF"/>
        </w:rPr>
        <w:t>on</w:t>
      </w:r>
    </w:p>
    <w:p>
      <w:pPr>
        <w:pStyle w:val="BodyText"/>
        <w:spacing w:line="251" w:lineRule="exact"/>
        <w:ind w:left="1102" w:right="1101"/>
        <w:jc w:val="center"/>
      </w:pPr>
      <w:r>
        <w:rPr>
          <w:color w:val="FFFFFF"/>
          <w:spacing w:val="-2"/>
        </w:rPr>
        <w:t>Tel:</w:t>
      </w:r>
      <w:r>
        <w:rPr>
          <w:color w:val="FFFFFF"/>
          <w:spacing w:val="-7"/>
        </w:rPr>
        <w:t> </w:t>
      </w:r>
      <w:r>
        <w:rPr>
          <w:color w:val="FFFFFF"/>
          <w:spacing w:val="-2"/>
        </w:rPr>
        <w:t>(+679)</w:t>
      </w:r>
      <w:r>
        <w:rPr>
          <w:color w:val="FFFFFF"/>
          <w:spacing w:val="-7"/>
        </w:rPr>
        <w:t> </w:t>
      </w:r>
      <w:r>
        <w:rPr>
          <w:color w:val="FFFFFF"/>
          <w:spacing w:val="-2"/>
        </w:rPr>
        <w:t>3311</w:t>
      </w:r>
      <w:r>
        <w:rPr>
          <w:color w:val="FFFFFF"/>
          <w:spacing w:val="-6"/>
        </w:rPr>
        <w:t> </w:t>
      </w:r>
      <w:r>
        <w:rPr>
          <w:color w:val="FFFFFF"/>
          <w:spacing w:val="-5"/>
        </w:rPr>
        <w:t>203</w:t>
      </w:r>
    </w:p>
    <w:p>
      <w:pPr>
        <w:pStyle w:val="BodyText"/>
        <w:spacing w:before="47"/>
        <w:ind w:left="1102" w:right="1099"/>
        <w:jc w:val="center"/>
      </w:pPr>
      <w:hyperlink r:id="rId217">
        <w:r>
          <w:rPr>
            <w:color w:val="FFFFFF"/>
            <w:spacing w:val="-2"/>
          </w:rPr>
          <w:t>www.facebook.com/FijiDisabledPeoplesFederation</w:t>
        </w:r>
      </w:hyperlink>
    </w:p>
    <w:sectPr>
      <w:headerReference w:type="even" r:id="rId215"/>
      <w:footerReference w:type="even" r:id="rId216"/>
      <w:pgSz w:w="11910" w:h="16840"/>
      <w:pgMar w:header="0" w:footer="0" w:top="158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4146pt;margin-top:812.939453pt;width:352.05pt;height:12.25pt;mso-position-horizontal-relative:page;mso-position-vertical-relative:page;z-index:-20398080" type="#_x0000_t202" id="docshape8" filled="false" stroked="false">
          <v:textbox inset="0,0,0,0">
            <w:txbxContent>
              <w:p>
                <w:pPr>
                  <w:spacing w:before="0"/>
                  <w:ind w:left="0" w:right="0" w:firstLine="0"/>
                  <w:jc w:val="left"/>
                  <w:rPr>
                    <w:rFonts w:ascii="Calibri"/>
                    <w:sz w:val="20"/>
                  </w:rPr>
                </w:pPr>
                <w:r>
                  <w:rPr>
                    <w:position w:val="2"/>
                    <w:sz w:val="18"/>
                  </w:rPr>
                  <w:t>Toolkit</w:t>
                </w:r>
                <w:r>
                  <w:rPr>
                    <w:spacing w:val="20"/>
                    <w:position w:val="2"/>
                    <w:sz w:val="18"/>
                  </w:rPr>
                  <w:t> </w:t>
                </w:r>
                <w:r>
                  <w:rPr>
                    <w:position w:val="2"/>
                    <w:sz w:val="18"/>
                  </w:rPr>
                  <w:t>on</w:t>
                </w:r>
                <w:r>
                  <w:rPr>
                    <w:spacing w:val="20"/>
                    <w:position w:val="2"/>
                    <w:sz w:val="18"/>
                  </w:rPr>
                  <w:t> </w:t>
                </w:r>
                <w:r>
                  <w:rPr>
                    <w:position w:val="2"/>
                    <w:sz w:val="18"/>
                  </w:rPr>
                  <w:t>Eliminating</w:t>
                </w:r>
                <w:r>
                  <w:rPr>
                    <w:spacing w:val="20"/>
                    <w:position w:val="2"/>
                    <w:sz w:val="18"/>
                  </w:rPr>
                  <w:t> </w:t>
                </w:r>
                <w:r>
                  <w:rPr>
                    <w:position w:val="2"/>
                    <w:sz w:val="18"/>
                  </w:rPr>
                  <w:t>Violence</w:t>
                </w:r>
                <w:r>
                  <w:rPr>
                    <w:spacing w:val="7"/>
                    <w:position w:val="2"/>
                    <w:sz w:val="18"/>
                  </w:rPr>
                  <w:t> </w:t>
                </w:r>
                <w:r>
                  <w:rPr>
                    <w:position w:val="2"/>
                    <w:sz w:val="18"/>
                  </w:rPr>
                  <w:t>Against</w:t>
                </w:r>
                <w:r>
                  <w:rPr>
                    <w:spacing w:val="20"/>
                    <w:position w:val="2"/>
                    <w:sz w:val="18"/>
                  </w:rPr>
                  <w:t> </w:t>
                </w:r>
                <w:r>
                  <w:rPr>
                    <w:position w:val="2"/>
                    <w:sz w:val="18"/>
                  </w:rPr>
                  <w:t>Women</w:t>
                </w:r>
                <w:r>
                  <w:rPr>
                    <w:spacing w:val="8"/>
                    <w:position w:val="2"/>
                    <w:sz w:val="18"/>
                  </w:rPr>
                  <w:t> </w:t>
                </w:r>
                <w:r>
                  <w:rPr>
                    <w:position w:val="2"/>
                    <w:sz w:val="18"/>
                  </w:rPr>
                  <w:t>And</w:t>
                </w:r>
                <w:r>
                  <w:rPr>
                    <w:spacing w:val="20"/>
                    <w:position w:val="2"/>
                    <w:sz w:val="18"/>
                  </w:rPr>
                  <w:t> </w:t>
                </w:r>
                <w:r>
                  <w:rPr>
                    <w:position w:val="2"/>
                    <w:sz w:val="18"/>
                  </w:rPr>
                  <w:t>Girls</w:t>
                </w:r>
                <w:r>
                  <w:rPr>
                    <w:spacing w:val="20"/>
                    <w:position w:val="2"/>
                    <w:sz w:val="18"/>
                  </w:rPr>
                  <w:t> </w:t>
                </w:r>
                <w:r>
                  <w:rPr>
                    <w:position w:val="2"/>
                    <w:sz w:val="18"/>
                  </w:rPr>
                  <w:t>With</w:t>
                </w:r>
                <w:r>
                  <w:rPr>
                    <w:spacing w:val="20"/>
                    <w:position w:val="2"/>
                    <w:sz w:val="18"/>
                  </w:rPr>
                  <w:t> </w:t>
                </w:r>
                <w:r>
                  <w:rPr>
                    <w:position w:val="2"/>
                    <w:sz w:val="18"/>
                  </w:rPr>
                  <w:t>Disabilities</w:t>
                </w:r>
                <w:r>
                  <w:rPr>
                    <w:spacing w:val="20"/>
                    <w:position w:val="2"/>
                    <w:sz w:val="18"/>
                  </w:rPr>
                  <w:t> </w:t>
                </w:r>
                <w:r>
                  <w:rPr>
                    <w:position w:val="2"/>
                    <w:sz w:val="18"/>
                  </w:rPr>
                  <w:t>In</w:t>
                </w:r>
                <w:r>
                  <w:rPr>
                    <w:spacing w:val="21"/>
                    <w:position w:val="2"/>
                    <w:sz w:val="18"/>
                  </w:rPr>
                  <w:t> </w:t>
                </w:r>
                <w:r>
                  <w:rPr>
                    <w:spacing w:val="-1"/>
                    <w:position w:val="2"/>
                    <w:sz w:val="18"/>
                  </w:rPr>
                  <w:t>Fij</w:t>
                </w:r>
                <w:r>
                  <w:rPr>
                    <w:spacing w:val="-7041"/>
                    <w:position w:val="2"/>
                    <w:sz w:val="18"/>
                  </w:rPr>
                  <w:t>i</w:t>
                </w:r>
                <w:r>
                  <w:rPr>
                    <w:rFonts w:ascii="Calibri"/>
                    <w:spacing w:val="-4"/>
                    <w:sz w:val="20"/>
                  </w:rPr>
                  <w:t>2</w:t>
                </w:r>
              </w:p>
            </w:txbxContent>
          </v:textbox>
          <w10:wrap type="none"/>
        </v:shape>
      </w:pict>
    </w:r>
    <w:r>
      <w:rPr/>
      <w:pict>
        <v:group style="position:absolute;margin-left:0pt;margin-top:805.890015pt;width:595.3pt;height:36pt;mso-position-horizontal-relative:page;mso-position-vertical-relative:page;z-index:-20397568" id="docshapegroup9" coordorigin="0,16118" coordsize="11906,720">
          <v:shape style="position:absolute;left:0;top:16611;width:11906;height:227" type="#_x0000_t75" id="docshape10" stroked="false">
            <v:imagedata r:id="rId1" o:title=""/>
          </v:shape>
          <v:rect style="position:absolute;left:0;top:16117;width:11906;height:720" id="docshape11" filled="true" fillcolor="#ffffff" stroked="false">
            <v:fill type="solid"/>
          </v:rect>
          <w10:wrap type="none"/>
        </v:group>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32736">
          <wp:simplePos x="0" y="0"/>
          <wp:positionH relativeFrom="page">
            <wp:posOffset>0</wp:posOffset>
          </wp:positionH>
          <wp:positionV relativeFrom="page">
            <wp:posOffset>10548010</wp:posOffset>
          </wp:positionV>
          <wp:extent cx="7559992" cy="143992"/>
          <wp:effectExtent l="0" t="0" r="0" b="0"/>
          <wp:wrapNone/>
          <wp:docPr id="47" name="image2.png"/>
          <wp:cNvGraphicFramePr>
            <a:graphicFrameLocks noChangeAspect="1"/>
          </wp:cNvGraphicFramePr>
          <a:graphic>
            <a:graphicData uri="http://schemas.openxmlformats.org/drawingml/2006/picture">
              <pic:pic>
                <pic:nvPicPr>
                  <pic:cNvPr id="48" name="image2.png"/>
                  <pic:cNvPicPr/>
                </pic:nvPicPr>
                <pic:blipFill>
                  <a:blip r:embed="rId1" cstate="print"/>
                  <a:stretch>
                    <a:fillRect/>
                  </a:stretch>
                </pic:blipFill>
                <pic:spPr>
                  <a:xfrm>
                    <a:off x="0" y="0"/>
                    <a:ext cx="7559992" cy="143992"/>
                  </a:xfrm>
                  <a:prstGeom prst="rect">
                    <a:avLst/>
                  </a:prstGeom>
                </pic:spPr>
              </pic:pic>
            </a:graphicData>
          </a:graphic>
        </wp:anchor>
      </w:drawing>
    </w:r>
    <w:r>
      <w:rPr/>
      <w:pict>
        <v:shape style="position:absolute;margin-left:15.8804pt;margin-top:811.939453pt;width:17.150pt;height:14.25pt;mso-position-horizontal-relative:page;mso-position-vertical-relative:page;z-index:-20383232" type="#_x0000_t202" id="docshape56" filled="false" stroked="false">
          <v:textbox inset="0,0,0,0">
            <w:txbxContent>
              <w:p>
                <w:pPr>
                  <w:spacing w:before="2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12</w:t>
                </w:r>
                <w:r>
                  <w:rPr>
                    <w:rFonts w:ascii="Calibri"/>
                    <w:spacing w:val="-5"/>
                    <w:sz w:val="20"/>
                  </w:rPr>
                  <w:fldChar w:fldCharType="end"/>
                </w:r>
              </w:p>
            </w:txbxContent>
          </v:textbox>
          <w10:wrap type="none"/>
        </v:shape>
      </w:pict>
    </w:r>
    <w:r>
      <w:rPr/>
      <w:pict>
        <v:shape style="position:absolute;margin-left:42.086601pt;margin-top:812.365662pt;width:332.35pt;height:12.1pt;mso-position-horizontal-relative:page;mso-position-vertical-relative:page;z-index:-20382720" type="#_x0000_t202" id="docshape57" filled="false" stroked="false">
          <v:textbox inset="0,0,0,0">
            <w:txbxContent>
              <w:p>
                <w:pPr>
                  <w:spacing w:before="14"/>
                  <w:ind w:left="20" w:right="0" w:firstLine="0"/>
                  <w:jc w:val="left"/>
                  <w:rPr>
                    <w:sz w:val="18"/>
                  </w:rPr>
                </w:pPr>
                <w:r>
                  <w:rPr>
                    <w:sz w:val="18"/>
                  </w:rPr>
                  <w:t>Toolkit</w:t>
                </w:r>
                <w:r>
                  <w:rPr>
                    <w:spacing w:val="20"/>
                    <w:sz w:val="18"/>
                  </w:rPr>
                  <w:t> </w:t>
                </w:r>
                <w:r>
                  <w:rPr>
                    <w:sz w:val="18"/>
                  </w:rPr>
                  <w:t>on</w:t>
                </w:r>
                <w:r>
                  <w:rPr>
                    <w:spacing w:val="20"/>
                    <w:sz w:val="18"/>
                  </w:rPr>
                  <w:t> </w:t>
                </w:r>
                <w:r>
                  <w:rPr>
                    <w:sz w:val="18"/>
                  </w:rPr>
                  <w:t>Eliminating</w:t>
                </w:r>
                <w:r>
                  <w:rPr>
                    <w:spacing w:val="20"/>
                    <w:sz w:val="18"/>
                  </w:rPr>
                  <w:t> </w:t>
                </w:r>
                <w:r>
                  <w:rPr>
                    <w:sz w:val="18"/>
                  </w:rPr>
                  <w:t>Violence</w:t>
                </w:r>
                <w:r>
                  <w:rPr>
                    <w:spacing w:val="7"/>
                    <w:sz w:val="18"/>
                  </w:rPr>
                  <w:t> </w:t>
                </w:r>
                <w:r>
                  <w:rPr>
                    <w:sz w:val="18"/>
                  </w:rPr>
                  <w:t>Against</w:t>
                </w:r>
                <w:r>
                  <w:rPr>
                    <w:spacing w:val="20"/>
                    <w:sz w:val="18"/>
                  </w:rPr>
                  <w:t> </w:t>
                </w:r>
                <w:r>
                  <w:rPr>
                    <w:sz w:val="18"/>
                  </w:rPr>
                  <w:t>Women</w:t>
                </w:r>
                <w:r>
                  <w:rPr>
                    <w:spacing w:val="8"/>
                    <w:sz w:val="18"/>
                  </w:rPr>
                  <w:t> </w:t>
                </w:r>
                <w:r>
                  <w:rPr>
                    <w:sz w:val="18"/>
                  </w:rPr>
                  <w:t>And</w:t>
                </w:r>
                <w:r>
                  <w:rPr>
                    <w:spacing w:val="20"/>
                    <w:sz w:val="18"/>
                  </w:rPr>
                  <w:t> </w:t>
                </w:r>
                <w:r>
                  <w:rPr>
                    <w:sz w:val="18"/>
                  </w:rPr>
                  <w:t>Girls</w:t>
                </w:r>
                <w:r>
                  <w:rPr>
                    <w:spacing w:val="20"/>
                    <w:sz w:val="18"/>
                  </w:rPr>
                  <w:t> </w:t>
                </w:r>
                <w:r>
                  <w:rPr>
                    <w:sz w:val="18"/>
                  </w:rPr>
                  <w:t>With</w:t>
                </w:r>
                <w:r>
                  <w:rPr>
                    <w:spacing w:val="20"/>
                    <w:sz w:val="18"/>
                  </w:rPr>
                  <w:t> </w:t>
                </w:r>
                <w:r>
                  <w:rPr>
                    <w:sz w:val="18"/>
                  </w:rPr>
                  <w:t>Disabilities</w:t>
                </w:r>
                <w:r>
                  <w:rPr>
                    <w:spacing w:val="20"/>
                    <w:sz w:val="18"/>
                  </w:rPr>
                  <w:t> </w:t>
                </w:r>
                <w:r>
                  <w:rPr>
                    <w:sz w:val="18"/>
                  </w:rPr>
                  <w:t>In</w:t>
                </w:r>
                <w:r>
                  <w:rPr>
                    <w:spacing w:val="21"/>
                    <w:sz w:val="18"/>
                  </w:rPr>
                  <w:t> </w:t>
                </w:r>
                <w:r>
                  <w:rPr>
                    <w:spacing w:val="-4"/>
                    <w:sz w:val="18"/>
                  </w:rPr>
                  <w:t>Fiji</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35296">
          <wp:simplePos x="0" y="0"/>
          <wp:positionH relativeFrom="page">
            <wp:posOffset>0</wp:posOffset>
          </wp:positionH>
          <wp:positionV relativeFrom="page">
            <wp:posOffset>10548010</wp:posOffset>
          </wp:positionV>
          <wp:extent cx="7559992" cy="143992"/>
          <wp:effectExtent l="0" t="0" r="0" b="0"/>
          <wp:wrapNone/>
          <wp:docPr id="63" name="image2.png"/>
          <wp:cNvGraphicFramePr>
            <a:graphicFrameLocks noChangeAspect="1"/>
          </wp:cNvGraphicFramePr>
          <a:graphic>
            <a:graphicData uri="http://schemas.openxmlformats.org/drawingml/2006/picture">
              <pic:pic>
                <pic:nvPicPr>
                  <pic:cNvPr id="64" name="image2.png"/>
                  <pic:cNvPicPr/>
                </pic:nvPicPr>
                <pic:blipFill>
                  <a:blip r:embed="rId1" cstate="print"/>
                  <a:stretch>
                    <a:fillRect/>
                  </a:stretch>
                </pic:blipFill>
                <pic:spPr>
                  <a:xfrm>
                    <a:off x="0" y="0"/>
                    <a:ext cx="7559992" cy="143992"/>
                  </a:xfrm>
                  <a:prstGeom prst="rect">
                    <a:avLst/>
                  </a:prstGeom>
                </pic:spPr>
              </pic:pic>
            </a:graphicData>
          </a:graphic>
        </wp:anchor>
      </w:drawing>
    </w:r>
    <w:r>
      <w:rPr/>
      <w:pict>
        <v:shape style="position:absolute;margin-left:15.8804pt;margin-top:811.939453pt;width:17.150pt;height:14.25pt;mso-position-horizontal-relative:page;mso-position-vertical-relative:page;z-index:-20380672" type="#_x0000_t202" id="docshape61" filled="false" stroked="false">
          <v:textbox inset="0,0,0,0">
            <w:txbxContent>
              <w:p>
                <w:pPr>
                  <w:spacing w:before="2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14</w:t>
                </w:r>
                <w:r>
                  <w:rPr>
                    <w:rFonts w:ascii="Calibri"/>
                    <w:spacing w:val="-5"/>
                    <w:sz w:val="20"/>
                  </w:rPr>
                  <w:fldChar w:fldCharType="end"/>
                </w:r>
              </w:p>
            </w:txbxContent>
          </v:textbox>
          <w10:wrap type="none"/>
        </v:shape>
      </w:pict>
    </w:r>
    <w:r>
      <w:rPr/>
      <w:pict>
        <v:shape style="position:absolute;margin-left:42.086601pt;margin-top:812.365662pt;width:332.35pt;height:12.1pt;mso-position-horizontal-relative:page;mso-position-vertical-relative:page;z-index:-20380160" type="#_x0000_t202" id="docshape62" filled="false" stroked="false">
          <v:textbox inset="0,0,0,0">
            <w:txbxContent>
              <w:p>
                <w:pPr>
                  <w:spacing w:before="14"/>
                  <w:ind w:left="20" w:right="0" w:firstLine="0"/>
                  <w:jc w:val="left"/>
                  <w:rPr>
                    <w:sz w:val="18"/>
                  </w:rPr>
                </w:pPr>
                <w:r>
                  <w:rPr>
                    <w:sz w:val="18"/>
                  </w:rPr>
                  <w:t>Toolkit</w:t>
                </w:r>
                <w:r>
                  <w:rPr>
                    <w:spacing w:val="20"/>
                    <w:sz w:val="18"/>
                  </w:rPr>
                  <w:t> </w:t>
                </w:r>
                <w:r>
                  <w:rPr>
                    <w:sz w:val="18"/>
                  </w:rPr>
                  <w:t>on</w:t>
                </w:r>
                <w:r>
                  <w:rPr>
                    <w:spacing w:val="20"/>
                    <w:sz w:val="18"/>
                  </w:rPr>
                  <w:t> </w:t>
                </w:r>
                <w:r>
                  <w:rPr>
                    <w:sz w:val="18"/>
                  </w:rPr>
                  <w:t>Eliminating</w:t>
                </w:r>
                <w:r>
                  <w:rPr>
                    <w:spacing w:val="20"/>
                    <w:sz w:val="18"/>
                  </w:rPr>
                  <w:t> </w:t>
                </w:r>
                <w:r>
                  <w:rPr>
                    <w:sz w:val="18"/>
                  </w:rPr>
                  <w:t>Violence</w:t>
                </w:r>
                <w:r>
                  <w:rPr>
                    <w:spacing w:val="7"/>
                    <w:sz w:val="18"/>
                  </w:rPr>
                  <w:t> </w:t>
                </w:r>
                <w:r>
                  <w:rPr>
                    <w:sz w:val="18"/>
                  </w:rPr>
                  <w:t>Against</w:t>
                </w:r>
                <w:r>
                  <w:rPr>
                    <w:spacing w:val="20"/>
                    <w:sz w:val="18"/>
                  </w:rPr>
                  <w:t> </w:t>
                </w:r>
                <w:r>
                  <w:rPr>
                    <w:sz w:val="18"/>
                  </w:rPr>
                  <w:t>Women</w:t>
                </w:r>
                <w:r>
                  <w:rPr>
                    <w:spacing w:val="8"/>
                    <w:sz w:val="18"/>
                  </w:rPr>
                  <w:t> </w:t>
                </w:r>
                <w:r>
                  <w:rPr>
                    <w:sz w:val="18"/>
                  </w:rPr>
                  <w:t>And</w:t>
                </w:r>
                <w:r>
                  <w:rPr>
                    <w:spacing w:val="20"/>
                    <w:sz w:val="18"/>
                  </w:rPr>
                  <w:t> </w:t>
                </w:r>
                <w:r>
                  <w:rPr>
                    <w:sz w:val="18"/>
                  </w:rPr>
                  <w:t>Girls</w:t>
                </w:r>
                <w:r>
                  <w:rPr>
                    <w:spacing w:val="20"/>
                    <w:sz w:val="18"/>
                  </w:rPr>
                  <w:t> </w:t>
                </w:r>
                <w:r>
                  <w:rPr>
                    <w:sz w:val="18"/>
                  </w:rPr>
                  <w:t>With</w:t>
                </w:r>
                <w:r>
                  <w:rPr>
                    <w:spacing w:val="20"/>
                    <w:sz w:val="18"/>
                  </w:rPr>
                  <w:t> </w:t>
                </w:r>
                <w:r>
                  <w:rPr>
                    <w:sz w:val="18"/>
                  </w:rPr>
                  <w:t>Disabilities</w:t>
                </w:r>
                <w:r>
                  <w:rPr>
                    <w:spacing w:val="20"/>
                    <w:sz w:val="18"/>
                  </w:rPr>
                  <w:t> </w:t>
                </w:r>
                <w:r>
                  <w:rPr>
                    <w:sz w:val="18"/>
                  </w:rPr>
                  <w:t>In</w:t>
                </w:r>
                <w:r>
                  <w:rPr>
                    <w:spacing w:val="21"/>
                    <w:sz w:val="18"/>
                  </w:rPr>
                  <w:t> </w:t>
                </w:r>
                <w:r>
                  <w:rPr>
                    <w:spacing w:val="-4"/>
                    <w:sz w:val="18"/>
                  </w:rPr>
                  <w:t>Fiji</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37856">
          <wp:simplePos x="0" y="0"/>
          <wp:positionH relativeFrom="page">
            <wp:posOffset>0</wp:posOffset>
          </wp:positionH>
          <wp:positionV relativeFrom="page">
            <wp:posOffset>10548010</wp:posOffset>
          </wp:positionV>
          <wp:extent cx="7559992" cy="143992"/>
          <wp:effectExtent l="0" t="0" r="0" b="0"/>
          <wp:wrapNone/>
          <wp:docPr id="69" name="image2.png"/>
          <wp:cNvGraphicFramePr>
            <a:graphicFrameLocks noChangeAspect="1"/>
          </wp:cNvGraphicFramePr>
          <a:graphic>
            <a:graphicData uri="http://schemas.openxmlformats.org/drawingml/2006/picture">
              <pic:pic>
                <pic:nvPicPr>
                  <pic:cNvPr id="70" name="image2.png"/>
                  <pic:cNvPicPr/>
                </pic:nvPicPr>
                <pic:blipFill>
                  <a:blip r:embed="rId1" cstate="print"/>
                  <a:stretch>
                    <a:fillRect/>
                  </a:stretch>
                </pic:blipFill>
                <pic:spPr>
                  <a:xfrm>
                    <a:off x="0" y="0"/>
                    <a:ext cx="7559992" cy="143992"/>
                  </a:xfrm>
                  <a:prstGeom prst="rect">
                    <a:avLst/>
                  </a:prstGeom>
                </pic:spPr>
              </pic:pic>
            </a:graphicData>
          </a:graphic>
        </wp:anchor>
      </w:drawing>
    </w:r>
    <w:r>
      <w:rPr/>
      <w:pict>
        <v:shape style="position:absolute;margin-left:15.8804pt;margin-top:811.939453pt;width:17.150pt;height:14.25pt;mso-position-horizontal-relative:page;mso-position-vertical-relative:page;z-index:-20378112" type="#_x0000_t202" id="docshape70" filled="false" stroked="false">
          <v:textbox inset="0,0,0,0">
            <w:txbxContent>
              <w:p>
                <w:pPr>
                  <w:spacing w:before="2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16</w:t>
                </w:r>
                <w:r>
                  <w:rPr>
                    <w:rFonts w:ascii="Calibri"/>
                    <w:spacing w:val="-5"/>
                    <w:sz w:val="20"/>
                  </w:rPr>
                  <w:fldChar w:fldCharType="end"/>
                </w:r>
              </w:p>
            </w:txbxContent>
          </v:textbox>
          <w10:wrap type="none"/>
        </v:shape>
      </w:pict>
    </w:r>
    <w:r>
      <w:rPr/>
      <w:pict>
        <v:shape style="position:absolute;margin-left:42.086601pt;margin-top:812.365662pt;width:332.35pt;height:12.1pt;mso-position-horizontal-relative:page;mso-position-vertical-relative:page;z-index:-20377600" type="#_x0000_t202" id="docshape71" filled="false" stroked="false">
          <v:textbox inset="0,0,0,0">
            <w:txbxContent>
              <w:p>
                <w:pPr>
                  <w:spacing w:before="14"/>
                  <w:ind w:left="20" w:right="0" w:firstLine="0"/>
                  <w:jc w:val="left"/>
                  <w:rPr>
                    <w:sz w:val="18"/>
                  </w:rPr>
                </w:pPr>
                <w:r>
                  <w:rPr>
                    <w:sz w:val="18"/>
                  </w:rPr>
                  <w:t>Toolkit</w:t>
                </w:r>
                <w:r>
                  <w:rPr>
                    <w:spacing w:val="20"/>
                    <w:sz w:val="18"/>
                  </w:rPr>
                  <w:t> </w:t>
                </w:r>
                <w:r>
                  <w:rPr>
                    <w:sz w:val="18"/>
                  </w:rPr>
                  <w:t>on</w:t>
                </w:r>
                <w:r>
                  <w:rPr>
                    <w:spacing w:val="20"/>
                    <w:sz w:val="18"/>
                  </w:rPr>
                  <w:t> </w:t>
                </w:r>
                <w:r>
                  <w:rPr>
                    <w:sz w:val="18"/>
                  </w:rPr>
                  <w:t>Eliminating</w:t>
                </w:r>
                <w:r>
                  <w:rPr>
                    <w:spacing w:val="20"/>
                    <w:sz w:val="18"/>
                  </w:rPr>
                  <w:t> </w:t>
                </w:r>
                <w:r>
                  <w:rPr>
                    <w:sz w:val="18"/>
                  </w:rPr>
                  <w:t>Violence</w:t>
                </w:r>
                <w:r>
                  <w:rPr>
                    <w:spacing w:val="7"/>
                    <w:sz w:val="18"/>
                  </w:rPr>
                  <w:t> </w:t>
                </w:r>
                <w:r>
                  <w:rPr>
                    <w:sz w:val="18"/>
                  </w:rPr>
                  <w:t>Against</w:t>
                </w:r>
                <w:r>
                  <w:rPr>
                    <w:spacing w:val="20"/>
                    <w:sz w:val="18"/>
                  </w:rPr>
                  <w:t> </w:t>
                </w:r>
                <w:r>
                  <w:rPr>
                    <w:sz w:val="18"/>
                  </w:rPr>
                  <w:t>Women</w:t>
                </w:r>
                <w:r>
                  <w:rPr>
                    <w:spacing w:val="8"/>
                    <w:sz w:val="18"/>
                  </w:rPr>
                  <w:t> </w:t>
                </w:r>
                <w:r>
                  <w:rPr>
                    <w:sz w:val="18"/>
                  </w:rPr>
                  <w:t>And</w:t>
                </w:r>
                <w:r>
                  <w:rPr>
                    <w:spacing w:val="20"/>
                    <w:sz w:val="18"/>
                  </w:rPr>
                  <w:t> </w:t>
                </w:r>
                <w:r>
                  <w:rPr>
                    <w:sz w:val="18"/>
                  </w:rPr>
                  <w:t>Girls</w:t>
                </w:r>
                <w:r>
                  <w:rPr>
                    <w:spacing w:val="20"/>
                    <w:sz w:val="18"/>
                  </w:rPr>
                  <w:t> </w:t>
                </w:r>
                <w:r>
                  <w:rPr>
                    <w:sz w:val="18"/>
                  </w:rPr>
                  <w:t>With</w:t>
                </w:r>
                <w:r>
                  <w:rPr>
                    <w:spacing w:val="20"/>
                    <w:sz w:val="18"/>
                  </w:rPr>
                  <w:t> </w:t>
                </w:r>
                <w:r>
                  <w:rPr>
                    <w:sz w:val="18"/>
                  </w:rPr>
                  <w:t>Disabilities</w:t>
                </w:r>
                <w:r>
                  <w:rPr>
                    <w:spacing w:val="20"/>
                    <w:sz w:val="18"/>
                  </w:rPr>
                  <w:t> </w:t>
                </w:r>
                <w:r>
                  <w:rPr>
                    <w:sz w:val="18"/>
                  </w:rPr>
                  <w:t>In</w:t>
                </w:r>
                <w:r>
                  <w:rPr>
                    <w:spacing w:val="21"/>
                    <w:sz w:val="18"/>
                  </w:rPr>
                  <w:t> </w:t>
                </w:r>
                <w:r>
                  <w:rPr>
                    <w:spacing w:val="-4"/>
                    <w:sz w:val="18"/>
                  </w:rPr>
                  <w:t>Fiji</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39392">
          <wp:simplePos x="0" y="0"/>
          <wp:positionH relativeFrom="page">
            <wp:posOffset>482</wp:posOffset>
          </wp:positionH>
          <wp:positionV relativeFrom="page">
            <wp:posOffset>10548010</wp:posOffset>
          </wp:positionV>
          <wp:extent cx="7559509" cy="143992"/>
          <wp:effectExtent l="0" t="0" r="0" b="0"/>
          <wp:wrapNone/>
          <wp:docPr id="71" name="image9.png"/>
          <wp:cNvGraphicFramePr>
            <a:graphicFrameLocks noChangeAspect="1"/>
          </wp:cNvGraphicFramePr>
          <a:graphic>
            <a:graphicData uri="http://schemas.openxmlformats.org/drawingml/2006/picture">
              <pic:pic>
                <pic:nvPicPr>
                  <pic:cNvPr id="72" name="image9.png"/>
                  <pic:cNvPicPr/>
                </pic:nvPicPr>
                <pic:blipFill>
                  <a:blip r:embed="rId1" cstate="print"/>
                  <a:stretch>
                    <a:fillRect/>
                  </a:stretch>
                </pic:blipFill>
                <pic:spPr>
                  <a:xfrm>
                    <a:off x="0" y="0"/>
                    <a:ext cx="7559509" cy="143992"/>
                  </a:xfrm>
                  <a:prstGeom prst="rect">
                    <a:avLst/>
                  </a:prstGeom>
                </pic:spPr>
              </pic:pic>
            </a:graphicData>
          </a:graphic>
        </wp:anchor>
      </w:drawing>
    </w:r>
    <w:r>
      <w:rPr/>
      <w:pict>
        <v:shape style="position:absolute;margin-left:221.268204pt;margin-top:812.365662pt;width:332.35pt;height:12.1pt;mso-position-horizontal-relative:page;mso-position-vertical-relative:page;z-index:-20376576" type="#_x0000_t202" id="docshape72" filled="false" stroked="false">
          <v:textbox inset="0,0,0,0">
            <w:txbxContent>
              <w:p>
                <w:pPr>
                  <w:spacing w:before="14"/>
                  <w:ind w:left="20" w:right="0" w:firstLine="0"/>
                  <w:jc w:val="left"/>
                  <w:rPr>
                    <w:sz w:val="18"/>
                  </w:rPr>
                </w:pPr>
                <w:r>
                  <w:rPr>
                    <w:sz w:val="18"/>
                  </w:rPr>
                  <w:t>Toolkit</w:t>
                </w:r>
                <w:r>
                  <w:rPr>
                    <w:spacing w:val="20"/>
                    <w:sz w:val="18"/>
                  </w:rPr>
                  <w:t> </w:t>
                </w:r>
                <w:r>
                  <w:rPr>
                    <w:sz w:val="18"/>
                  </w:rPr>
                  <w:t>on</w:t>
                </w:r>
                <w:r>
                  <w:rPr>
                    <w:spacing w:val="20"/>
                    <w:sz w:val="18"/>
                  </w:rPr>
                  <w:t> </w:t>
                </w:r>
                <w:r>
                  <w:rPr>
                    <w:sz w:val="18"/>
                  </w:rPr>
                  <w:t>Eliminating</w:t>
                </w:r>
                <w:r>
                  <w:rPr>
                    <w:spacing w:val="20"/>
                    <w:sz w:val="18"/>
                  </w:rPr>
                  <w:t> </w:t>
                </w:r>
                <w:r>
                  <w:rPr>
                    <w:sz w:val="18"/>
                  </w:rPr>
                  <w:t>Violence</w:t>
                </w:r>
                <w:r>
                  <w:rPr>
                    <w:spacing w:val="7"/>
                    <w:sz w:val="18"/>
                  </w:rPr>
                  <w:t> </w:t>
                </w:r>
                <w:r>
                  <w:rPr>
                    <w:sz w:val="18"/>
                  </w:rPr>
                  <w:t>Against</w:t>
                </w:r>
                <w:r>
                  <w:rPr>
                    <w:spacing w:val="20"/>
                    <w:sz w:val="18"/>
                  </w:rPr>
                  <w:t> </w:t>
                </w:r>
                <w:r>
                  <w:rPr>
                    <w:sz w:val="18"/>
                  </w:rPr>
                  <w:t>Women</w:t>
                </w:r>
                <w:r>
                  <w:rPr>
                    <w:spacing w:val="8"/>
                    <w:sz w:val="18"/>
                  </w:rPr>
                  <w:t> </w:t>
                </w:r>
                <w:r>
                  <w:rPr>
                    <w:sz w:val="18"/>
                  </w:rPr>
                  <w:t>And</w:t>
                </w:r>
                <w:r>
                  <w:rPr>
                    <w:spacing w:val="20"/>
                    <w:sz w:val="18"/>
                  </w:rPr>
                  <w:t> </w:t>
                </w:r>
                <w:r>
                  <w:rPr>
                    <w:sz w:val="18"/>
                  </w:rPr>
                  <w:t>Girls</w:t>
                </w:r>
                <w:r>
                  <w:rPr>
                    <w:spacing w:val="20"/>
                    <w:sz w:val="18"/>
                  </w:rPr>
                  <w:t> </w:t>
                </w:r>
                <w:r>
                  <w:rPr>
                    <w:sz w:val="18"/>
                  </w:rPr>
                  <w:t>With</w:t>
                </w:r>
                <w:r>
                  <w:rPr>
                    <w:spacing w:val="20"/>
                    <w:sz w:val="18"/>
                  </w:rPr>
                  <w:t> </w:t>
                </w:r>
                <w:r>
                  <w:rPr>
                    <w:sz w:val="18"/>
                  </w:rPr>
                  <w:t>Disabilities</w:t>
                </w:r>
                <w:r>
                  <w:rPr>
                    <w:spacing w:val="20"/>
                    <w:sz w:val="18"/>
                  </w:rPr>
                  <w:t> </w:t>
                </w:r>
                <w:r>
                  <w:rPr>
                    <w:sz w:val="18"/>
                  </w:rPr>
                  <w:t>In</w:t>
                </w:r>
                <w:r>
                  <w:rPr>
                    <w:spacing w:val="21"/>
                    <w:sz w:val="18"/>
                  </w:rPr>
                  <w:t> </w:t>
                </w:r>
                <w:r>
                  <w:rPr>
                    <w:spacing w:val="-4"/>
                    <w:sz w:val="18"/>
                  </w:rPr>
                  <w:t>Fiji</w:t>
                </w:r>
              </w:p>
            </w:txbxContent>
          </v:textbox>
          <w10:wrap type="none"/>
        </v:shape>
      </w:pict>
    </w:r>
    <w:r>
      <w:rPr/>
      <w:pict>
        <v:shape style="position:absolute;margin-left:564.321411pt;margin-top:811.939453pt;width:17.150pt;height:14.25pt;mso-position-horizontal-relative:page;mso-position-vertical-relative:page;z-index:-20376064" type="#_x0000_t202" id="docshape73" filled="false" stroked="false">
          <v:textbox inset="0,0,0,0">
            <w:txbxContent>
              <w:p>
                <w:pPr>
                  <w:spacing w:before="2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17</w:t>
                </w:r>
                <w:r>
                  <w:rPr>
                    <w:rFonts w:ascii="Calibri"/>
                    <w:spacing w:val="-5"/>
                    <w:sz w:val="20"/>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41952">
          <wp:simplePos x="0" y="0"/>
          <wp:positionH relativeFrom="page">
            <wp:posOffset>0</wp:posOffset>
          </wp:positionH>
          <wp:positionV relativeFrom="page">
            <wp:posOffset>10548010</wp:posOffset>
          </wp:positionV>
          <wp:extent cx="7559992" cy="143992"/>
          <wp:effectExtent l="0" t="0" r="0" b="0"/>
          <wp:wrapNone/>
          <wp:docPr id="91" name="image2.png"/>
          <wp:cNvGraphicFramePr>
            <a:graphicFrameLocks noChangeAspect="1"/>
          </wp:cNvGraphicFramePr>
          <a:graphic>
            <a:graphicData uri="http://schemas.openxmlformats.org/drawingml/2006/picture">
              <pic:pic>
                <pic:nvPicPr>
                  <pic:cNvPr id="92" name="image2.png"/>
                  <pic:cNvPicPr/>
                </pic:nvPicPr>
                <pic:blipFill>
                  <a:blip r:embed="rId1" cstate="print"/>
                  <a:stretch>
                    <a:fillRect/>
                  </a:stretch>
                </pic:blipFill>
                <pic:spPr>
                  <a:xfrm>
                    <a:off x="0" y="0"/>
                    <a:ext cx="7559992" cy="143992"/>
                  </a:xfrm>
                  <a:prstGeom prst="rect">
                    <a:avLst/>
                  </a:prstGeom>
                </pic:spPr>
              </pic:pic>
            </a:graphicData>
          </a:graphic>
        </wp:anchor>
      </w:drawing>
    </w:r>
    <w:r>
      <w:rPr/>
      <w:pict>
        <v:shape style="position:absolute;margin-left:15.8804pt;margin-top:811.939453pt;width:17.150pt;height:14.25pt;mso-position-horizontal-relative:page;mso-position-vertical-relative:page;z-index:-20374016" type="#_x0000_t202" id="docshape91" filled="false" stroked="false">
          <v:textbox inset="0,0,0,0">
            <w:txbxContent>
              <w:p>
                <w:pPr>
                  <w:spacing w:before="2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28</w:t>
                </w:r>
                <w:r>
                  <w:rPr>
                    <w:rFonts w:ascii="Calibri"/>
                    <w:spacing w:val="-5"/>
                    <w:sz w:val="20"/>
                  </w:rPr>
                  <w:fldChar w:fldCharType="end"/>
                </w:r>
              </w:p>
            </w:txbxContent>
          </v:textbox>
          <w10:wrap type="none"/>
        </v:shape>
      </w:pict>
    </w:r>
    <w:r>
      <w:rPr/>
      <w:pict>
        <v:shape style="position:absolute;margin-left:42.086601pt;margin-top:812.365662pt;width:332.35pt;height:12.1pt;mso-position-horizontal-relative:page;mso-position-vertical-relative:page;z-index:-20373504" type="#_x0000_t202" id="docshape92" filled="false" stroked="false">
          <v:textbox inset="0,0,0,0">
            <w:txbxContent>
              <w:p>
                <w:pPr>
                  <w:spacing w:before="14"/>
                  <w:ind w:left="20" w:right="0" w:firstLine="0"/>
                  <w:jc w:val="left"/>
                  <w:rPr>
                    <w:sz w:val="18"/>
                  </w:rPr>
                </w:pPr>
                <w:r>
                  <w:rPr>
                    <w:sz w:val="18"/>
                  </w:rPr>
                  <w:t>Toolkit</w:t>
                </w:r>
                <w:r>
                  <w:rPr>
                    <w:spacing w:val="20"/>
                    <w:sz w:val="18"/>
                  </w:rPr>
                  <w:t> </w:t>
                </w:r>
                <w:r>
                  <w:rPr>
                    <w:sz w:val="18"/>
                  </w:rPr>
                  <w:t>on</w:t>
                </w:r>
                <w:r>
                  <w:rPr>
                    <w:spacing w:val="20"/>
                    <w:sz w:val="18"/>
                  </w:rPr>
                  <w:t> </w:t>
                </w:r>
                <w:r>
                  <w:rPr>
                    <w:sz w:val="18"/>
                  </w:rPr>
                  <w:t>Eliminating</w:t>
                </w:r>
                <w:r>
                  <w:rPr>
                    <w:spacing w:val="20"/>
                    <w:sz w:val="18"/>
                  </w:rPr>
                  <w:t> </w:t>
                </w:r>
                <w:r>
                  <w:rPr>
                    <w:sz w:val="18"/>
                  </w:rPr>
                  <w:t>Violence</w:t>
                </w:r>
                <w:r>
                  <w:rPr>
                    <w:spacing w:val="7"/>
                    <w:sz w:val="18"/>
                  </w:rPr>
                  <w:t> </w:t>
                </w:r>
                <w:r>
                  <w:rPr>
                    <w:sz w:val="18"/>
                  </w:rPr>
                  <w:t>Against</w:t>
                </w:r>
                <w:r>
                  <w:rPr>
                    <w:spacing w:val="20"/>
                    <w:sz w:val="18"/>
                  </w:rPr>
                  <w:t> </w:t>
                </w:r>
                <w:r>
                  <w:rPr>
                    <w:sz w:val="18"/>
                  </w:rPr>
                  <w:t>Women</w:t>
                </w:r>
                <w:r>
                  <w:rPr>
                    <w:spacing w:val="8"/>
                    <w:sz w:val="18"/>
                  </w:rPr>
                  <w:t> </w:t>
                </w:r>
                <w:r>
                  <w:rPr>
                    <w:sz w:val="18"/>
                  </w:rPr>
                  <w:t>And</w:t>
                </w:r>
                <w:r>
                  <w:rPr>
                    <w:spacing w:val="20"/>
                    <w:sz w:val="18"/>
                  </w:rPr>
                  <w:t> </w:t>
                </w:r>
                <w:r>
                  <w:rPr>
                    <w:sz w:val="18"/>
                  </w:rPr>
                  <w:t>Girls</w:t>
                </w:r>
                <w:r>
                  <w:rPr>
                    <w:spacing w:val="20"/>
                    <w:sz w:val="18"/>
                  </w:rPr>
                  <w:t> </w:t>
                </w:r>
                <w:r>
                  <w:rPr>
                    <w:sz w:val="18"/>
                  </w:rPr>
                  <w:t>With</w:t>
                </w:r>
                <w:r>
                  <w:rPr>
                    <w:spacing w:val="20"/>
                    <w:sz w:val="18"/>
                  </w:rPr>
                  <w:t> </w:t>
                </w:r>
                <w:r>
                  <w:rPr>
                    <w:sz w:val="18"/>
                  </w:rPr>
                  <w:t>Disabilities</w:t>
                </w:r>
                <w:r>
                  <w:rPr>
                    <w:spacing w:val="20"/>
                    <w:sz w:val="18"/>
                  </w:rPr>
                  <w:t> </w:t>
                </w:r>
                <w:r>
                  <w:rPr>
                    <w:sz w:val="18"/>
                  </w:rPr>
                  <w:t>In</w:t>
                </w:r>
                <w:r>
                  <w:rPr>
                    <w:spacing w:val="21"/>
                    <w:sz w:val="18"/>
                  </w:rPr>
                  <w:t> </w:t>
                </w:r>
                <w:r>
                  <w:rPr>
                    <w:spacing w:val="-4"/>
                    <w:sz w:val="18"/>
                  </w:rPr>
                  <w:t>Fiji</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43488">
          <wp:simplePos x="0" y="0"/>
          <wp:positionH relativeFrom="page">
            <wp:posOffset>482</wp:posOffset>
          </wp:positionH>
          <wp:positionV relativeFrom="page">
            <wp:posOffset>10548010</wp:posOffset>
          </wp:positionV>
          <wp:extent cx="7559509" cy="143992"/>
          <wp:effectExtent l="0" t="0" r="0" b="0"/>
          <wp:wrapNone/>
          <wp:docPr id="93" name="image9.png"/>
          <wp:cNvGraphicFramePr>
            <a:graphicFrameLocks noChangeAspect="1"/>
          </wp:cNvGraphicFramePr>
          <a:graphic>
            <a:graphicData uri="http://schemas.openxmlformats.org/drawingml/2006/picture">
              <pic:pic>
                <pic:nvPicPr>
                  <pic:cNvPr id="94" name="image9.png"/>
                  <pic:cNvPicPr/>
                </pic:nvPicPr>
                <pic:blipFill>
                  <a:blip r:embed="rId1" cstate="print"/>
                  <a:stretch>
                    <a:fillRect/>
                  </a:stretch>
                </pic:blipFill>
                <pic:spPr>
                  <a:xfrm>
                    <a:off x="0" y="0"/>
                    <a:ext cx="7559509" cy="143992"/>
                  </a:xfrm>
                  <a:prstGeom prst="rect">
                    <a:avLst/>
                  </a:prstGeom>
                </pic:spPr>
              </pic:pic>
            </a:graphicData>
          </a:graphic>
        </wp:anchor>
      </w:drawing>
    </w:r>
    <w:r>
      <w:rPr/>
      <w:pict>
        <v:shape style="position:absolute;margin-left:221.268204pt;margin-top:812.365662pt;width:332.35pt;height:12.1pt;mso-position-horizontal-relative:page;mso-position-vertical-relative:page;z-index:-20372480" type="#_x0000_t202" id="docshape93" filled="false" stroked="false">
          <v:textbox inset="0,0,0,0">
            <w:txbxContent>
              <w:p>
                <w:pPr>
                  <w:spacing w:before="14"/>
                  <w:ind w:left="20" w:right="0" w:firstLine="0"/>
                  <w:jc w:val="left"/>
                  <w:rPr>
                    <w:sz w:val="18"/>
                  </w:rPr>
                </w:pPr>
                <w:r>
                  <w:rPr>
                    <w:sz w:val="18"/>
                  </w:rPr>
                  <w:t>Toolkit</w:t>
                </w:r>
                <w:r>
                  <w:rPr>
                    <w:spacing w:val="20"/>
                    <w:sz w:val="18"/>
                  </w:rPr>
                  <w:t> </w:t>
                </w:r>
                <w:r>
                  <w:rPr>
                    <w:sz w:val="18"/>
                  </w:rPr>
                  <w:t>on</w:t>
                </w:r>
                <w:r>
                  <w:rPr>
                    <w:spacing w:val="20"/>
                    <w:sz w:val="18"/>
                  </w:rPr>
                  <w:t> </w:t>
                </w:r>
                <w:r>
                  <w:rPr>
                    <w:sz w:val="18"/>
                  </w:rPr>
                  <w:t>Eliminating</w:t>
                </w:r>
                <w:r>
                  <w:rPr>
                    <w:spacing w:val="20"/>
                    <w:sz w:val="18"/>
                  </w:rPr>
                  <w:t> </w:t>
                </w:r>
                <w:r>
                  <w:rPr>
                    <w:sz w:val="18"/>
                  </w:rPr>
                  <w:t>Violence</w:t>
                </w:r>
                <w:r>
                  <w:rPr>
                    <w:spacing w:val="7"/>
                    <w:sz w:val="18"/>
                  </w:rPr>
                  <w:t> </w:t>
                </w:r>
                <w:r>
                  <w:rPr>
                    <w:sz w:val="18"/>
                  </w:rPr>
                  <w:t>Against</w:t>
                </w:r>
                <w:r>
                  <w:rPr>
                    <w:spacing w:val="20"/>
                    <w:sz w:val="18"/>
                  </w:rPr>
                  <w:t> </w:t>
                </w:r>
                <w:r>
                  <w:rPr>
                    <w:sz w:val="18"/>
                  </w:rPr>
                  <w:t>Women</w:t>
                </w:r>
                <w:r>
                  <w:rPr>
                    <w:spacing w:val="8"/>
                    <w:sz w:val="18"/>
                  </w:rPr>
                  <w:t> </w:t>
                </w:r>
                <w:r>
                  <w:rPr>
                    <w:sz w:val="18"/>
                  </w:rPr>
                  <w:t>And</w:t>
                </w:r>
                <w:r>
                  <w:rPr>
                    <w:spacing w:val="20"/>
                    <w:sz w:val="18"/>
                  </w:rPr>
                  <w:t> </w:t>
                </w:r>
                <w:r>
                  <w:rPr>
                    <w:sz w:val="18"/>
                  </w:rPr>
                  <w:t>Girls</w:t>
                </w:r>
                <w:r>
                  <w:rPr>
                    <w:spacing w:val="20"/>
                    <w:sz w:val="18"/>
                  </w:rPr>
                  <w:t> </w:t>
                </w:r>
                <w:r>
                  <w:rPr>
                    <w:sz w:val="18"/>
                  </w:rPr>
                  <w:t>With</w:t>
                </w:r>
                <w:r>
                  <w:rPr>
                    <w:spacing w:val="20"/>
                    <w:sz w:val="18"/>
                  </w:rPr>
                  <w:t> </w:t>
                </w:r>
                <w:r>
                  <w:rPr>
                    <w:sz w:val="18"/>
                  </w:rPr>
                  <w:t>Disabilities</w:t>
                </w:r>
                <w:r>
                  <w:rPr>
                    <w:spacing w:val="20"/>
                    <w:sz w:val="18"/>
                  </w:rPr>
                  <w:t> </w:t>
                </w:r>
                <w:r>
                  <w:rPr>
                    <w:sz w:val="18"/>
                  </w:rPr>
                  <w:t>In</w:t>
                </w:r>
                <w:r>
                  <w:rPr>
                    <w:spacing w:val="21"/>
                    <w:sz w:val="18"/>
                  </w:rPr>
                  <w:t> </w:t>
                </w:r>
                <w:r>
                  <w:rPr>
                    <w:spacing w:val="-4"/>
                    <w:sz w:val="18"/>
                  </w:rPr>
                  <w:t>Fiji</w:t>
                </w:r>
              </w:p>
            </w:txbxContent>
          </v:textbox>
          <w10:wrap type="none"/>
        </v:shape>
      </w:pict>
    </w:r>
    <w:r>
      <w:rPr/>
      <w:pict>
        <v:shape style="position:absolute;margin-left:564.321411pt;margin-top:811.939453pt;width:17.150pt;height:14.25pt;mso-position-horizontal-relative:page;mso-position-vertical-relative:page;z-index:-20371968" type="#_x0000_t202" id="docshape94" filled="false" stroked="false">
          <v:textbox inset="0,0,0,0">
            <w:txbxContent>
              <w:p>
                <w:pPr>
                  <w:spacing w:before="2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29</w:t>
                </w:r>
                <w:r>
                  <w:rPr>
                    <w:rFonts w:ascii="Calibri"/>
                    <w:spacing w:val="-5"/>
                    <w:sz w:val="20"/>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46560">
          <wp:simplePos x="0" y="0"/>
          <wp:positionH relativeFrom="page">
            <wp:posOffset>0</wp:posOffset>
          </wp:positionH>
          <wp:positionV relativeFrom="page">
            <wp:posOffset>10548010</wp:posOffset>
          </wp:positionV>
          <wp:extent cx="7559992" cy="143992"/>
          <wp:effectExtent l="0" t="0" r="0" b="0"/>
          <wp:wrapNone/>
          <wp:docPr id="147" name="image2.png"/>
          <wp:cNvGraphicFramePr>
            <a:graphicFrameLocks noChangeAspect="1"/>
          </wp:cNvGraphicFramePr>
          <a:graphic>
            <a:graphicData uri="http://schemas.openxmlformats.org/drawingml/2006/picture">
              <pic:pic>
                <pic:nvPicPr>
                  <pic:cNvPr id="148" name="image2.png"/>
                  <pic:cNvPicPr/>
                </pic:nvPicPr>
                <pic:blipFill>
                  <a:blip r:embed="rId1" cstate="print"/>
                  <a:stretch>
                    <a:fillRect/>
                  </a:stretch>
                </pic:blipFill>
                <pic:spPr>
                  <a:xfrm>
                    <a:off x="0" y="0"/>
                    <a:ext cx="7559992" cy="143992"/>
                  </a:xfrm>
                  <a:prstGeom prst="rect">
                    <a:avLst/>
                  </a:prstGeom>
                </pic:spPr>
              </pic:pic>
            </a:graphicData>
          </a:graphic>
        </wp:anchor>
      </w:drawing>
    </w:r>
    <w:r>
      <w:rPr/>
      <w:pict>
        <v:shape style="position:absolute;margin-left:15.8804pt;margin-top:811.939453pt;width:17.150pt;height:14.25pt;mso-position-horizontal-relative:page;mso-position-vertical-relative:page;z-index:-20369408" type="#_x0000_t202" id="docshape113" filled="false" stroked="false">
          <v:textbox inset="0,0,0,0">
            <w:txbxContent>
              <w:p>
                <w:pPr>
                  <w:spacing w:before="2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46</w:t>
                </w:r>
                <w:r>
                  <w:rPr>
                    <w:rFonts w:ascii="Calibri"/>
                    <w:spacing w:val="-5"/>
                    <w:sz w:val="20"/>
                  </w:rPr>
                  <w:fldChar w:fldCharType="end"/>
                </w:r>
              </w:p>
            </w:txbxContent>
          </v:textbox>
          <w10:wrap type="none"/>
        </v:shape>
      </w:pict>
    </w:r>
    <w:r>
      <w:rPr/>
      <w:pict>
        <v:shape style="position:absolute;margin-left:42.086601pt;margin-top:812.365662pt;width:332.35pt;height:12.1pt;mso-position-horizontal-relative:page;mso-position-vertical-relative:page;z-index:-20368896" type="#_x0000_t202" id="docshape114" filled="false" stroked="false">
          <v:textbox inset="0,0,0,0">
            <w:txbxContent>
              <w:p>
                <w:pPr>
                  <w:spacing w:before="14"/>
                  <w:ind w:left="20" w:right="0" w:firstLine="0"/>
                  <w:jc w:val="left"/>
                  <w:rPr>
                    <w:sz w:val="18"/>
                  </w:rPr>
                </w:pPr>
                <w:r>
                  <w:rPr>
                    <w:sz w:val="18"/>
                  </w:rPr>
                  <w:t>Toolkit</w:t>
                </w:r>
                <w:r>
                  <w:rPr>
                    <w:spacing w:val="20"/>
                    <w:sz w:val="18"/>
                  </w:rPr>
                  <w:t> </w:t>
                </w:r>
                <w:r>
                  <w:rPr>
                    <w:sz w:val="18"/>
                  </w:rPr>
                  <w:t>on</w:t>
                </w:r>
                <w:r>
                  <w:rPr>
                    <w:spacing w:val="20"/>
                    <w:sz w:val="18"/>
                  </w:rPr>
                  <w:t> </w:t>
                </w:r>
                <w:r>
                  <w:rPr>
                    <w:sz w:val="18"/>
                  </w:rPr>
                  <w:t>Eliminating</w:t>
                </w:r>
                <w:r>
                  <w:rPr>
                    <w:spacing w:val="20"/>
                    <w:sz w:val="18"/>
                  </w:rPr>
                  <w:t> </w:t>
                </w:r>
                <w:r>
                  <w:rPr>
                    <w:sz w:val="18"/>
                  </w:rPr>
                  <w:t>Violence</w:t>
                </w:r>
                <w:r>
                  <w:rPr>
                    <w:spacing w:val="7"/>
                    <w:sz w:val="18"/>
                  </w:rPr>
                  <w:t> </w:t>
                </w:r>
                <w:r>
                  <w:rPr>
                    <w:sz w:val="18"/>
                  </w:rPr>
                  <w:t>Against</w:t>
                </w:r>
                <w:r>
                  <w:rPr>
                    <w:spacing w:val="20"/>
                    <w:sz w:val="18"/>
                  </w:rPr>
                  <w:t> </w:t>
                </w:r>
                <w:r>
                  <w:rPr>
                    <w:sz w:val="18"/>
                  </w:rPr>
                  <w:t>Women</w:t>
                </w:r>
                <w:r>
                  <w:rPr>
                    <w:spacing w:val="8"/>
                    <w:sz w:val="18"/>
                  </w:rPr>
                  <w:t> </w:t>
                </w:r>
                <w:r>
                  <w:rPr>
                    <w:sz w:val="18"/>
                  </w:rPr>
                  <w:t>And</w:t>
                </w:r>
                <w:r>
                  <w:rPr>
                    <w:spacing w:val="20"/>
                    <w:sz w:val="18"/>
                  </w:rPr>
                  <w:t> </w:t>
                </w:r>
                <w:r>
                  <w:rPr>
                    <w:sz w:val="18"/>
                  </w:rPr>
                  <w:t>Girls</w:t>
                </w:r>
                <w:r>
                  <w:rPr>
                    <w:spacing w:val="20"/>
                    <w:sz w:val="18"/>
                  </w:rPr>
                  <w:t> </w:t>
                </w:r>
                <w:r>
                  <w:rPr>
                    <w:sz w:val="18"/>
                  </w:rPr>
                  <w:t>With</w:t>
                </w:r>
                <w:r>
                  <w:rPr>
                    <w:spacing w:val="20"/>
                    <w:sz w:val="18"/>
                  </w:rPr>
                  <w:t> </w:t>
                </w:r>
                <w:r>
                  <w:rPr>
                    <w:sz w:val="18"/>
                  </w:rPr>
                  <w:t>Disabilities</w:t>
                </w:r>
                <w:r>
                  <w:rPr>
                    <w:spacing w:val="20"/>
                    <w:sz w:val="18"/>
                  </w:rPr>
                  <w:t> </w:t>
                </w:r>
                <w:r>
                  <w:rPr>
                    <w:sz w:val="18"/>
                  </w:rPr>
                  <w:t>In</w:t>
                </w:r>
                <w:r>
                  <w:rPr>
                    <w:spacing w:val="21"/>
                    <w:sz w:val="18"/>
                  </w:rPr>
                  <w:t> </w:t>
                </w:r>
                <w:r>
                  <w:rPr>
                    <w:spacing w:val="-4"/>
                    <w:sz w:val="18"/>
                  </w:rPr>
                  <w:t>Fiji</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268204pt;margin-top:812.939453pt;width:352.7pt;height:12.25pt;mso-position-horizontal-relative:page;mso-position-vertical-relative:page;z-index:-20397056" type="#_x0000_t202" id="docshape12" filled="false" stroked="false">
          <v:textbox inset="0,0,0,0">
            <w:txbxContent>
              <w:p>
                <w:pPr>
                  <w:tabs>
                    <w:tab w:pos="6951" w:val="left" w:leader="none"/>
                  </w:tabs>
                  <w:spacing w:before="0"/>
                  <w:ind w:left="0" w:right="0" w:firstLine="0"/>
                  <w:jc w:val="left"/>
                  <w:rPr>
                    <w:rFonts w:ascii="Calibri"/>
                    <w:sz w:val="20"/>
                  </w:rPr>
                </w:pPr>
                <w:r>
                  <w:rPr>
                    <w:position w:val="2"/>
                    <w:sz w:val="18"/>
                  </w:rPr>
                  <w:t>Toolkit</w:t>
                </w:r>
                <w:r>
                  <w:rPr>
                    <w:spacing w:val="20"/>
                    <w:position w:val="2"/>
                    <w:sz w:val="18"/>
                  </w:rPr>
                  <w:t> </w:t>
                </w:r>
                <w:r>
                  <w:rPr>
                    <w:position w:val="2"/>
                    <w:sz w:val="18"/>
                  </w:rPr>
                  <w:t>on</w:t>
                </w:r>
                <w:r>
                  <w:rPr>
                    <w:spacing w:val="20"/>
                    <w:position w:val="2"/>
                    <w:sz w:val="18"/>
                  </w:rPr>
                  <w:t> </w:t>
                </w:r>
                <w:r>
                  <w:rPr>
                    <w:position w:val="2"/>
                    <w:sz w:val="18"/>
                  </w:rPr>
                  <w:t>Eliminating</w:t>
                </w:r>
                <w:r>
                  <w:rPr>
                    <w:spacing w:val="20"/>
                    <w:position w:val="2"/>
                    <w:sz w:val="18"/>
                  </w:rPr>
                  <w:t> </w:t>
                </w:r>
                <w:r>
                  <w:rPr>
                    <w:position w:val="2"/>
                    <w:sz w:val="18"/>
                  </w:rPr>
                  <w:t>Violence</w:t>
                </w:r>
                <w:r>
                  <w:rPr>
                    <w:spacing w:val="7"/>
                    <w:position w:val="2"/>
                    <w:sz w:val="18"/>
                  </w:rPr>
                  <w:t> </w:t>
                </w:r>
                <w:r>
                  <w:rPr>
                    <w:position w:val="2"/>
                    <w:sz w:val="18"/>
                  </w:rPr>
                  <w:t>Against</w:t>
                </w:r>
                <w:r>
                  <w:rPr>
                    <w:spacing w:val="20"/>
                    <w:position w:val="2"/>
                    <w:sz w:val="18"/>
                  </w:rPr>
                  <w:t> </w:t>
                </w:r>
                <w:r>
                  <w:rPr>
                    <w:position w:val="2"/>
                    <w:sz w:val="18"/>
                  </w:rPr>
                  <w:t>Women</w:t>
                </w:r>
                <w:r>
                  <w:rPr>
                    <w:spacing w:val="8"/>
                    <w:position w:val="2"/>
                    <w:sz w:val="18"/>
                  </w:rPr>
                  <w:t> </w:t>
                </w:r>
                <w:r>
                  <w:rPr>
                    <w:position w:val="2"/>
                    <w:sz w:val="18"/>
                  </w:rPr>
                  <w:t>And</w:t>
                </w:r>
                <w:r>
                  <w:rPr>
                    <w:spacing w:val="20"/>
                    <w:position w:val="2"/>
                    <w:sz w:val="18"/>
                  </w:rPr>
                  <w:t> </w:t>
                </w:r>
                <w:r>
                  <w:rPr>
                    <w:position w:val="2"/>
                    <w:sz w:val="18"/>
                  </w:rPr>
                  <w:t>Girls</w:t>
                </w:r>
                <w:r>
                  <w:rPr>
                    <w:spacing w:val="20"/>
                    <w:position w:val="2"/>
                    <w:sz w:val="18"/>
                  </w:rPr>
                  <w:t> </w:t>
                </w:r>
                <w:r>
                  <w:rPr>
                    <w:position w:val="2"/>
                    <w:sz w:val="18"/>
                  </w:rPr>
                  <w:t>With</w:t>
                </w:r>
                <w:r>
                  <w:rPr>
                    <w:spacing w:val="20"/>
                    <w:position w:val="2"/>
                    <w:sz w:val="18"/>
                  </w:rPr>
                  <w:t> </w:t>
                </w:r>
                <w:r>
                  <w:rPr>
                    <w:position w:val="2"/>
                    <w:sz w:val="18"/>
                  </w:rPr>
                  <w:t>Disabilities</w:t>
                </w:r>
                <w:r>
                  <w:rPr>
                    <w:spacing w:val="20"/>
                    <w:position w:val="2"/>
                    <w:sz w:val="18"/>
                  </w:rPr>
                  <w:t> </w:t>
                </w:r>
                <w:r>
                  <w:rPr>
                    <w:position w:val="2"/>
                    <w:sz w:val="18"/>
                  </w:rPr>
                  <w:t>In</w:t>
                </w:r>
                <w:r>
                  <w:rPr>
                    <w:spacing w:val="21"/>
                    <w:position w:val="2"/>
                    <w:sz w:val="18"/>
                  </w:rPr>
                  <w:t> </w:t>
                </w:r>
                <w:r>
                  <w:rPr>
                    <w:spacing w:val="-4"/>
                    <w:position w:val="2"/>
                    <w:sz w:val="18"/>
                  </w:rPr>
                  <w:t>Fiji</w:t>
                </w:r>
                <w:r>
                  <w:rPr>
                    <w:position w:val="2"/>
                    <w:sz w:val="18"/>
                  </w:rPr>
                  <w:tab/>
                </w:r>
                <w:r>
                  <w:rPr>
                    <w:rFonts w:ascii="Calibri"/>
                    <w:spacing w:val="-10"/>
                    <w:sz w:val="20"/>
                  </w:rPr>
                  <w:t>3</w:t>
                </w:r>
              </w:p>
            </w:txbxContent>
          </v:textbox>
          <w10:wrap type="none"/>
        </v:shape>
      </w:pict>
    </w:r>
    <w:r>
      <w:rPr/>
      <w:pict>
        <v:group style="position:absolute;margin-left:0pt;margin-top:805.890015pt;width:595.3pt;height:36pt;mso-position-horizontal-relative:page;mso-position-vertical-relative:page;z-index:-20396544" id="docshapegroup13" coordorigin="0,16118" coordsize="11906,720">
          <v:shape style="position:absolute;left:0;top:16611;width:11905;height:227" type="#_x0000_t75" id="docshape14" stroked="false">
            <v:imagedata r:id="rId1" o:title=""/>
          </v:shape>
          <v:rect style="position:absolute;left:0;top:16117;width:11906;height:720" id="docshape15" filled="true" fillcolor="#ffffff" stroked="false">
            <v:fill type="solid"/>
          </v:rect>
          <w10:wrap type="none"/>
        </v:group>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48096">
          <wp:simplePos x="0" y="0"/>
          <wp:positionH relativeFrom="page">
            <wp:posOffset>482</wp:posOffset>
          </wp:positionH>
          <wp:positionV relativeFrom="page">
            <wp:posOffset>10548010</wp:posOffset>
          </wp:positionV>
          <wp:extent cx="7559509" cy="143992"/>
          <wp:effectExtent l="0" t="0" r="0" b="0"/>
          <wp:wrapNone/>
          <wp:docPr id="149" name="image9.png"/>
          <wp:cNvGraphicFramePr>
            <a:graphicFrameLocks noChangeAspect="1"/>
          </wp:cNvGraphicFramePr>
          <a:graphic>
            <a:graphicData uri="http://schemas.openxmlformats.org/drawingml/2006/picture">
              <pic:pic>
                <pic:nvPicPr>
                  <pic:cNvPr id="150" name="image9.png"/>
                  <pic:cNvPicPr/>
                </pic:nvPicPr>
                <pic:blipFill>
                  <a:blip r:embed="rId1" cstate="print"/>
                  <a:stretch>
                    <a:fillRect/>
                  </a:stretch>
                </pic:blipFill>
                <pic:spPr>
                  <a:xfrm>
                    <a:off x="0" y="0"/>
                    <a:ext cx="7559509" cy="143992"/>
                  </a:xfrm>
                  <a:prstGeom prst="rect">
                    <a:avLst/>
                  </a:prstGeom>
                </pic:spPr>
              </pic:pic>
            </a:graphicData>
          </a:graphic>
        </wp:anchor>
      </w:drawing>
    </w:r>
    <w:r>
      <w:rPr/>
      <w:pict>
        <v:shape style="position:absolute;margin-left:221.268204pt;margin-top:812.365662pt;width:332.35pt;height:12.1pt;mso-position-horizontal-relative:page;mso-position-vertical-relative:page;z-index:-20367872" type="#_x0000_t202" id="docshape115" filled="false" stroked="false">
          <v:textbox inset="0,0,0,0">
            <w:txbxContent>
              <w:p>
                <w:pPr>
                  <w:spacing w:before="14"/>
                  <w:ind w:left="20" w:right="0" w:firstLine="0"/>
                  <w:jc w:val="left"/>
                  <w:rPr>
                    <w:sz w:val="18"/>
                  </w:rPr>
                </w:pPr>
                <w:r>
                  <w:rPr>
                    <w:sz w:val="18"/>
                  </w:rPr>
                  <w:t>Toolkit</w:t>
                </w:r>
                <w:r>
                  <w:rPr>
                    <w:spacing w:val="20"/>
                    <w:sz w:val="18"/>
                  </w:rPr>
                  <w:t> </w:t>
                </w:r>
                <w:r>
                  <w:rPr>
                    <w:sz w:val="18"/>
                  </w:rPr>
                  <w:t>on</w:t>
                </w:r>
                <w:r>
                  <w:rPr>
                    <w:spacing w:val="20"/>
                    <w:sz w:val="18"/>
                  </w:rPr>
                  <w:t> </w:t>
                </w:r>
                <w:r>
                  <w:rPr>
                    <w:sz w:val="18"/>
                  </w:rPr>
                  <w:t>Eliminating</w:t>
                </w:r>
                <w:r>
                  <w:rPr>
                    <w:spacing w:val="20"/>
                    <w:sz w:val="18"/>
                  </w:rPr>
                  <w:t> </w:t>
                </w:r>
                <w:r>
                  <w:rPr>
                    <w:sz w:val="18"/>
                  </w:rPr>
                  <w:t>Violence</w:t>
                </w:r>
                <w:r>
                  <w:rPr>
                    <w:spacing w:val="7"/>
                    <w:sz w:val="18"/>
                  </w:rPr>
                  <w:t> </w:t>
                </w:r>
                <w:r>
                  <w:rPr>
                    <w:sz w:val="18"/>
                  </w:rPr>
                  <w:t>Against</w:t>
                </w:r>
                <w:r>
                  <w:rPr>
                    <w:spacing w:val="20"/>
                    <w:sz w:val="18"/>
                  </w:rPr>
                  <w:t> </w:t>
                </w:r>
                <w:r>
                  <w:rPr>
                    <w:sz w:val="18"/>
                  </w:rPr>
                  <w:t>Women</w:t>
                </w:r>
                <w:r>
                  <w:rPr>
                    <w:spacing w:val="8"/>
                    <w:sz w:val="18"/>
                  </w:rPr>
                  <w:t> </w:t>
                </w:r>
                <w:r>
                  <w:rPr>
                    <w:sz w:val="18"/>
                  </w:rPr>
                  <w:t>And</w:t>
                </w:r>
                <w:r>
                  <w:rPr>
                    <w:spacing w:val="20"/>
                    <w:sz w:val="18"/>
                  </w:rPr>
                  <w:t> </w:t>
                </w:r>
                <w:r>
                  <w:rPr>
                    <w:sz w:val="18"/>
                  </w:rPr>
                  <w:t>Girls</w:t>
                </w:r>
                <w:r>
                  <w:rPr>
                    <w:spacing w:val="20"/>
                    <w:sz w:val="18"/>
                  </w:rPr>
                  <w:t> </w:t>
                </w:r>
                <w:r>
                  <w:rPr>
                    <w:sz w:val="18"/>
                  </w:rPr>
                  <w:t>With</w:t>
                </w:r>
                <w:r>
                  <w:rPr>
                    <w:spacing w:val="20"/>
                    <w:sz w:val="18"/>
                  </w:rPr>
                  <w:t> </w:t>
                </w:r>
                <w:r>
                  <w:rPr>
                    <w:sz w:val="18"/>
                  </w:rPr>
                  <w:t>Disabilities</w:t>
                </w:r>
                <w:r>
                  <w:rPr>
                    <w:spacing w:val="20"/>
                    <w:sz w:val="18"/>
                  </w:rPr>
                  <w:t> </w:t>
                </w:r>
                <w:r>
                  <w:rPr>
                    <w:sz w:val="18"/>
                  </w:rPr>
                  <w:t>In</w:t>
                </w:r>
                <w:r>
                  <w:rPr>
                    <w:spacing w:val="21"/>
                    <w:sz w:val="18"/>
                  </w:rPr>
                  <w:t> </w:t>
                </w:r>
                <w:r>
                  <w:rPr>
                    <w:spacing w:val="-4"/>
                    <w:sz w:val="18"/>
                  </w:rPr>
                  <w:t>Fiji</w:t>
                </w:r>
              </w:p>
            </w:txbxContent>
          </v:textbox>
          <w10:wrap type="none"/>
        </v:shape>
      </w:pict>
    </w:r>
    <w:r>
      <w:rPr/>
      <w:pict>
        <v:shape style="position:absolute;margin-left:564.321411pt;margin-top:811.939453pt;width:17.150pt;height:14.25pt;mso-position-horizontal-relative:page;mso-position-vertical-relative:page;z-index:-20367360" type="#_x0000_t202" id="docshape116" filled="false" stroked="false">
          <v:textbox inset="0,0,0,0">
            <w:txbxContent>
              <w:p>
                <w:pPr>
                  <w:spacing w:before="2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47</w:t>
                </w:r>
                <w:r>
                  <w:rPr>
                    <w:rFonts w:ascii="Calibri"/>
                    <w:spacing w:val="-5"/>
                    <w:sz w:val="20"/>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50656">
          <wp:simplePos x="0" y="0"/>
          <wp:positionH relativeFrom="page">
            <wp:posOffset>0</wp:posOffset>
          </wp:positionH>
          <wp:positionV relativeFrom="page">
            <wp:posOffset>10548010</wp:posOffset>
          </wp:positionV>
          <wp:extent cx="7559992" cy="143992"/>
          <wp:effectExtent l="0" t="0" r="0" b="0"/>
          <wp:wrapNone/>
          <wp:docPr id="181" name="image2.png"/>
          <wp:cNvGraphicFramePr>
            <a:graphicFrameLocks noChangeAspect="1"/>
          </wp:cNvGraphicFramePr>
          <a:graphic>
            <a:graphicData uri="http://schemas.openxmlformats.org/drawingml/2006/picture">
              <pic:pic>
                <pic:nvPicPr>
                  <pic:cNvPr id="182" name="image2.png"/>
                  <pic:cNvPicPr/>
                </pic:nvPicPr>
                <pic:blipFill>
                  <a:blip r:embed="rId1" cstate="print"/>
                  <a:stretch>
                    <a:fillRect/>
                  </a:stretch>
                </pic:blipFill>
                <pic:spPr>
                  <a:xfrm>
                    <a:off x="0" y="0"/>
                    <a:ext cx="7559992" cy="143992"/>
                  </a:xfrm>
                  <a:prstGeom prst="rect">
                    <a:avLst/>
                  </a:prstGeom>
                </pic:spPr>
              </pic:pic>
            </a:graphicData>
          </a:graphic>
        </wp:anchor>
      </w:drawing>
    </w:r>
    <w:r>
      <w:rPr/>
      <w:pict>
        <v:shape style="position:absolute;margin-left:15.8804pt;margin-top:811.939453pt;width:17.150pt;height:14.25pt;mso-position-horizontal-relative:page;mso-position-vertical-relative:page;z-index:-20365312" type="#_x0000_t202" id="docshape117" filled="false" stroked="false">
          <v:textbox inset="0,0,0,0">
            <w:txbxContent>
              <w:p>
                <w:pPr>
                  <w:spacing w:before="2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60</w:t>
                </w:r>
                <w:r>
                  <w:rPr>
                    <w:rFonts w:ascii="Calibri"/>
                    <w:spacing w:val="-5"/>
                    <w:sz w:val="20"/>
                  </w:rPr>
                  <w:fldChar w:fldCharType="end"/>
                </w:r>
              </w:p>
            </w:txbxContent>
          </v:textbox>
          <w10:wrap type="none"/>
        </v:shape>
      </w:pict>
    </w:r>
    <w:r>
      <w:rPr/>
      <w:pict>
        <v:shape style="position:absolute;margin-left:42.086601pt;margin-top:812.365662pt;width:332.35pt;height:12.1pt;mso-position-horizontal-relative:page;mso-position-vertical-relative:page;z-index:-20364800" type="#_x0000_t202" id="docshape118" filled="false" stroked="false">
          <v:textbox inset="0,0,0,0">
            <w:txbxContent>
              <w:p>
                <w:pPr>
                  <w:spacing w:before="14"/>
                  <w:ind w:left="20" w:right="0" w:firstLine="0"/>
                  <w:jc w:val="left"/>
                  <w:rPr>
                    <w:sz w:val="18"/>
                  </w:rPr>
                </w:pPr>
                <w:r>
                  <w:rPr>
                    <w:sz w:val="18"/>
                  </w:rPr>
                  <w:t>Toolkit</w:t>
                </w:r>
                <w:r>
                  <w:rPr>
                    <w:spacing w:val="20"/>
                    <w:sz w:val="18"/>
                  </w:rPr>
                  <w:t> </w:t>
                </w:r>
                <w:r>
                  <w:rPr>
                    <w:sz w:val="18"/>
                  </w:rPr>
                  <w:t>on</w:t>
                </w:r>
                <w:r>
                  <w:rPr>
                    <w:spacing w:val="20"/>
                    <w:sz w:val="18"/>
                  </w:rPr>
                  <w:t> </w:t>
                </w:r>
                <w:r>
                  <w:rPr>
                    <w:sz w:val="18"/>
                  </w:rPr>
                  <w:t>Eliminating</w:t>
                </w:r>
                <w:r>
                  <w:rPr>
                    <w:spacing w:val="20"/>
                    <w:sz w:val="18"/>
                  </w:rPr>
                  <w:t> </w:t>
                </w:r>
                <w:r>
                  <w:rPr>
                    <w:sz w:val="18"/>
                  </w:rPr>
                  <w:t>Violence</w:t>
                </w:r>
                <w:r>
                  <w:rPr>
                    <w:spacing w:val="7"/>
                    <w:sz w:val="18"/>
                  </w:rPr>
                  <w:t> </w:t>
                </w:r>
                <w:r>
                  <w:rPr>
                    <w:sz w:val="18"/>
                  </w:rPr>
                  <w:t>Against</w:t>
                </w:r>
                <w:r>
                  <w:rPr>
                    <w:spacing w:val="20"/>
                    <w:sz w:val="18"/>
                  </w:rPr>
                  <w:t> </w:t>
                </w:r>
                <w:r>
                  <w:rPr>
                    <w:sz w:val="18"/>
                  </w:rPr>
                  <w:t>Women</w:t>
                </w:r>
                <w:r>
                  <w:rPr>
                    <w:spacing w:val="8"/>
                    <w:sz w:val="18"/>
                  </w:rPr>
                  <w:t> </w:t>
                </w:r>
                <w:r>
                  <w:rPr>
                    <w:sz w:val="18"/>
                  </w:rPr>
                  <w:t>And</w:t>
                </w:r>
                <w:r>
                  <w:rPr>
                    <w:spacing w:val="20"/>
                    <w:sz w:val="18"/>
                  </w:rPr>
                  <w:t> </w:t>
                </w:r>
                <w:r>
                  <w:rPr>
                    <w:sz w:val="18"/>
                  </w:rPr>
                  <w:t>Girls</w:t>
                </w:r>
                <w:r>
                  <w:rPr>
                    <w:spacing w:val="20"/>
                    <w:sz w:val="18"/>
                  </w:rPr>
                  <w:t> </w:t>
                </w:r>
                <w:r>
                  <w:rPr>
                    <w:sz w:val="18"/>
                  </w:rPr>
                  <w:t>With</w:t>
                </w:r>
                <w:r>
                  <w:rPr>
                    <w:spacing w:val="20"/>
                    <w:sz w:val="18"/>
                  </w:rPr>
                  <w:t> </w:t>
                </w:r>
                <w:r>
                  <w:rPr>
                    <w:sz w:val="18"/>
                  </w:rPr>
                  <w:t>Disabilities</w:t>
                </w:r>
                <w:r>
                  <w:rPr>
                    <w:spacing w:val="20"/>
                    <w:sz w:val="18"/>
                  </w:rPr>
                  <w:t> </w:t>
                </w:r>
                <w:r>
                  <w:rPr>
                    <w:sz w:val="18"/>
                  </w:rPr>
                  <w:t>In</w:t>
                </w:r>
                <w:r>
                  <w:rPr>
                    <w:spacing w:val="21"/>
                    <w:sz w:val="18"/>
                  </w:rPr>
                  <w:t> </w:t>
                </w:r>
                <w:r>
                  <w:rPr>
                    <w:spacing w:val="-4"/>
                    <w:sz w:val="18"/>
                  </w:rPr>
                  <w:t>Fiji</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52192">
          <wp:simplePos x="0" y="0"/>
          <wp:positionH relativeFrom="page">
            <wp:posOffset>482</wp:posOffset>
          </wp:positionH>
          <wp:positionV relativeFrom="page">
            <wp:posOffset>10548010</wp:posOffset>
          </wp:positionV>
          <wp:extent cx="7559509" cy="143992"/>
          <wp:effectExtent l="0" t="0" r="0" b="0"/>
          <wp:wrapNone/>
          <wp:docPr id="183" name="image9.png"/>
          <wp:cNvGraphicFramePr>
            <a:graphicFrameLocks noChangeAspect="1"/>
          </wp:cNvGraphicFramePr>
          <a:graphic>
            <a:graphicData uri="http://schemas.openxmlformats.org/drawingml/2006/picture">
              <pic:pic>
                <pic:nvPicPr>
                  <pic:cNvPr id="184" name="image9.png"/>
                  <pic:cNvPicPr/>
                </pic:nvPicPr>
                <pic:blipFill>
                  <a:blip r:embed="rId1" cstate="print"/>
                  <a:stretch>
                    <a:fillRect/>
                  </a:stretch>
                </pic:blipFill>
                <pic:spPr>
                  <a:xfrm>
                    <a:off x="0" y="0"/>
                    <a:ext cx="7559509" cy="143992"/>
                  </a:xfrm>
                  <a:prstGeom prst="rect">
                    <a:avLst/>
                  </a:prstGeom>
                </pic:spPr>
              </pic:pic>
            </a:graphicData>
          </a:graphic>
        </wp:anchor>
      </w:drawing>
    </w:r>
    <w:r>
      <w:rPr/>
      <w:pict>
        <v:shape style="position:absolute;margin-left:221.268204pt;margin-top:812.365662pt;width:332.35pt;height:12.1pt;mso-position-horizontal-relative:page;mso-position-vertical-relative:page;z-index:-20363776" type="#_x0000_t202" id="docshape119" filled="false" stroked="false">
          <v:textbox inset="0,0,0,0">
            <w:txbxContent>
              <w:p>
                <w:pPr>
                  <w:spacing w:before="14"/>
                  <w:ind w:left="20" w:right="0" w:firstLine="0"/>
                  <w:jc w:val="left"/>
                  <w:rPr>
                    <w:sz w:val="18"/>
                  </w:rPr>
                </w:pPr>
                <w:r>
                  <w:rPr>
                    <w:sz w:val="18"/>
                  </w:rPr>
                  <w:t>Toolkit</w:t>
                </w:r>
                <w:r>
                  <w:rPr>
                    <w:spacing w:val="20"/>
                    <w:sz w:val="18"/>
                  </w:rPr>
                  <w:t> </w:t>
                </w:r>
                <w:r>
                  <w:rPr>
                    <w:sz w:val="18"/>
                  </w:rPr>
                  <w:t>on</w:t>
                </w:r>
                <w:r>
                  <w:rPr>
                    <w:spacing w:val="20"/>
                    <w:sz w:val="18"/>
                  </w:rPr>
                  <w:t> </w:t>
                </w:r>
                <w:r>
                  <w:rPr>
                    <w:sz w:val="18"/>
                  </w:rPr>
                  <w:t>Eliminating</w:t>
                </w:r>
                <w:r>
                  <w:rPr>
                    <w:spacing w:val="20"/>
                    <w:sz w:val="18"/>
                  </w:rPr>
                  <w:t> </w:t>
                </w:r>
                <w:r>
                  <w:rPr>
                    <w:sz w:val="18"/>
                  </w:rPr>
                  <w:t>Violence</w:t>
                </w:r>
                <w:r>
                  <w:rPr>
                    <w:spacing w:val="7"/>
                    <w:sz w:val="18"/>
                  </w:rPr>
                  <w:t> </w:t>
                </w:r>
                <w:r>
                  <w:rPr>
                    <w:sz w:val="18"/>
                  </w:rPr>
                  <w:t>Against</w:t>
                </w:r>
                <w:r>
                  <w:rPr>
                    <w:spacing w:val="20"/>
                    <w:sz w:val="18"/>
                  </w:rPr>
                  <w:t> </w:t>
                </w:r>
                <w:r>
                  <w:rPr>
                    <w:sz w:val="18"/>
                  </w:rPr>
                  <w:t>Women</w:t>
                </w:r>
                <w:r>
                  <w:rPr>
                    <w:spacing w:val="8"/>
                    <w:sz w:val="18"/>
                  </w:rPr>
                  <w:t> </w:t>
                </w:r>
                <w:r>
                  <w:rPr>
                    <w:sz w:val="18"/>
                  </w:rPr>
                  <w:t>And</w:t>
                </w:r>
                <w:r>
                  <w:rPr>
                    <w:spacing w:val="20"/>
                    <w:sz w:val="18"/>
                  </w:rPr>
                  <w:t> </w:t>
                </w:r>
                <w:r>
                  <w:rPr>
                    <w:sz w:val="18"/>
                  </w:rPr>
                  <w:t>Girls</w:t>
                </w:r>
                <w:r>
                  <w:rPr>
                    <w:spacing w:val="20"/>
                    <w:sz w:val="18"/>
                  </w:rPr>
                  <w:t> </w:t>
                </w:r>
                <w:r>
                  <w:rPr>
                    <w:sz w:val="18"/>
                  </w:rPr>
                  <w:t>With</w:t>
                </w:r>
                <w:r>
                  <w:rPr>
                    <w:spacing w:val="20"/>
                    <w:sz w:val="18"/>
                  </w:rPr>
                  <w:t> </w:t>
                </w:r>
                <w:r>
                  <w:rPr>
                    <w:sz w:val="18"/>
                  </w:rPr>
                  <w:t>Disabilities</w:t>
                </w:r>
                <w:r>
                  <w:rPr>
                    <w:spacing w:val="20"/>
                    <w:sz w:val="18"/>
                  </w:rPr>
                  <w:t> </w:t>
                </w:r>
                <w:r>
                  <w:rPr>
                    <w:sz w:val="18"/>
                  </w:rPr>
                  <w:t>In</w:t>
                </w:r>
                <w:r>
                  <w:rPr>
                    <w:spacing w:val="21"/>
                    <w:sz w:val="18"/>
                  </w:rPr>
                  <w:t> </w:t>
                </w:r>
                <w:r>
                  <w:rPr>
                    <w:spacing w:val="-4"/>
                    <w:sz w:val="18"/>
                  </w:rPr>
                  <w:t>Fiji</w:t>
                </w:r>
              </w:p>
            </w:txbxContent>
          </v:textbox>
          <w10:wrap type="none"/>
        </v:shape>
      </w:pict>
    </w:r>
    <w:r>
      <w:rPr/>
      <w:pict>
        <v:shape style="position:absolute;margin-left:564.321411pt;margin-top:811.939453pt;width:17.150pt;height:14.25pt;mso-position-horizontal-relative:page;mso-position-vertical-relative:page;z-index:-20363264" type="#_x0000_t202" id="docshape120" filled="false" stroked="false">
          <v:textbox inset="0,0,0,0">
            <w:txbxContent>
              <w:p>
                <w:pPr>
                  <w:spacing w:before="2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61</w:t>
                </w:r>
                <w:r>
                  <w:rPr>
                    <w:rFonts w:ascii="Calibri"/>
                    <w:spacing w:val="-5"/>
                    <w:sz w:val="20"/>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54752">
          <wp:simplePos x="0" y="0"/>
          <wp:positionH relativeFrom="page">
            <wp:posOffset>0</wp:posOffset>
          </wp:positionH>
          <wp:positionV relativeFrom="page">
            <wp:posOffset>10548010</wp:posOffset>
          </wp:positionV>
          <wp:extent cx="7559992" cy="143992"/>
          <wp:effectExtent l="0" t="0" r="0" b="0"/>
          <wp:wrapNone/>
          <wp:docPr id="205" name="image2.png"/>
          <wp:cNvGraphicFramePr>
            <a:graphicFrameLocks noChangeAspect="1"/>
          </wp:cNvGraphicFramePr>
          <a:graphic>
            <a:graphicData uri="http://schemas.openxmlformats.org/drawingml/2006/picture">
              <pic:pic>
                <pic:nvPicPr>
                  <pic:cNvPr id="206" name="image2.png"/>
                  <pic:cNvPicPr/>
                </pic:nvPicPr>
                <pic:blipFill>
                  <a:blip r:embed="rId1" cstate="print"/>
                  <a:stretch>
                    <a:fillRect/>
                  </a:stretch>
                </pic:blipFill>
                <pic:spPr>
                  <a:xfrm>
                    <a:off x="0" y="0"/>
                    <a:ext cx="7559992" cy="143992"/>
                  </a:xfrm>
                  <a:prstGeom prst="rect">
                    <a:avLst/>
                  </a:prstGeom>
                </pic:spPr>
              </pic:pic>
            </a:graphicData>
          </a:graphic>
        </wp:anchor>
      </w:drawing>
    </w:r>
    <w:r>
      <w:rPr/>
      <w:pict>
        <v:shape style="position:absolute;margin-left:15.8804pt;margin-top:811.939453pt;width:17.150pt;height:14.25pt;mso-position-horizontal-relative:page;mso-position-vertical-relative:page;z-index:-20361216" type="#_x0000_t202" id="docshape121" filled="false" stroked="false">
          <v:textbox inset="0,0,0,0">
            <w:txbxContent>
              <w:p>
                <w:pPr>
                  <w:spacing w:before="2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66</w:t>
                </w:r>
                <w:r>
                  <w:rPr>
                    <w:rFonts w:ascii="Calibri"/>
                    <w:spacing w:val="-5"/>
                    <w:sz w:val="20"/>
                  </w:rPr>
                  <w:fldChar w:fldCharType="end"/>
                </w:r>
              </w:p>
            </w:txbxContent>
          </v:textbox>
          <w10:wrap type="none"/>
        </v:shape>
      </w:pict>
    </w:r>
    <w:r>
      <w:rPr/>
      <w:pict>
        <v:shape style="position:absolute;margin-left:42.086601pt;margin-top:812.365662pt;width:332.35pt;height:12.1pt;mso-position-horizontal-relative:page;mso-position-vertical-relative:page;z-index:-20360704" type="#_x0000_t202" id="docshape122" filled="false" stroked="false">
          <v:textbox inset="0,0,0,0">
            <w:txbxContent>
              <w:p>
                <w:pPr>
                  <w:spacing w:before="14"/>
                  <w:ind w:left="20" w:right="0" w:firstLine="0"/>
                  <w:jc w:val="left"/>
                  <w:rPr>
                    <w:sz w:val="18"/>
                  </w:rPr>
                </w:pPr>
                <w:r>
                  <w:rPr>
                    <w:sz w:val="18"/>
                  </w:rPr>
                  <w:t>Toolkit</w:t>
                </w:r>
                <w:r>
                  <w:rPr>
                    <w:spacing w:val="20"/>
                    <w:sz w:val="18"/>
                  </w:rPr>
                  <w:t> </w:t>
                </w:r>
                <w:r>
                  <w:rPr>
                    <w:sz w:val="18"/>
                  </w:rPr>
                  <w:t>on</w:t>
                </w:r>
                <w:r>
                  <w:rPr>
                    <w:spacing w:val="20"/>
                    <w:sz w:val="18"/>
                  </w:rPr>
                  <w:t> </w:t>
                </w:r>
                <w:r>
                  <w:rPr>
                    <w:sz w:val="18"/>
                  </w:rPr>
                  <w:t>Eliminating</w:t>
                </w:r>
                <w:r>
                  <w:rPr>
                    <w:spacing w:val="20"/>
                    <w:sz w:val="18"/>
                  </w:rPr>
                  <w:t> </w:t>
                </w:r>
                <w:r>
                  <w:rPr>
                    <w:sz w:val="18"/>
                  </w:rPr>
                  <w:t>Violence</w:t>
                </w:r>
                <w:r>
                  <w:rPr>
                    <w:spacing w:val="7"/>
                    <w:sz w:val="18"/>
                  </w:rPr>
                  <w:t> </w:t>
                </w:r>
                <w:r>
                  <w:rPr>
                    <w:sz w:val="18"/>
                  </w:rPr>
                  <w:t>Against</w:t>
                </w:r>
                <w:r>
                  <w:rPr>
                    <w:spacing w:val="20"/>
                    <w:sz w:val="18"/>
                  </w:rPr>
                  <w:t> </w:t>
                </w:r>
                <w:r>
                  <w:rPr>
                    <w:sz w:val="18"/>
                  </w:rPr>
                  <w:t>Women</w:t>
                </w:r>
                <w:r>
                  <w:rPr>
                    <w:spacing w:val="8"/>
                    <w:sz w:val="18"/>
                  </w:rPr>
                  <w:t> </w:t>
                </w:r>
                <w:r>
                  <w:rPr>
                    <w:sz w:val="18"/>
                  </w:rPr>
                  <w:t>And</w:t>
                </w:r>
                <w:r>
                  <w:rPr>
                    <w:spacing w:val="20"/>
                    <w:sz w:val="18"/>
                  </w:rPr>
                  <w:t> </w:t>
                </w:r>
                <w:r>
                  <w:rPr>
                    <w:sz w:val="18"/>
                  </w:rPr>
                  <w:t>Girls</w:t>
                </w:r>
                <w:r>
                  <w:rPr>
                    <w:spacing w:val="20"/>
                    <w:sz w:val="18"/>
                  </w:rPr>
                  <w:t> </w:t>
                </w:r>
                <w:r>
                  <w:rPr>
                    <w:sz w:val="18"/>
                  </w:rPr>
                  <w:t>With</w:t>
                </w:r>
                <w:r>
                  <w:rPr>
                    <w:spacing w:val="20"/>
                    <w:sz w:val="18"/>
                  </w:rPr>
                  <w:t> </w:t>
                </w:r>
                <w:r>
                  <w:rPr>
                    <w:sz w:val="18"/>
                  </w:rPr>
                  <w:t>Disabilities</w:t>
                </w:r>
                <w:r>
                  <w:rPr>
                    <w:spacing w:val="20"/>
                    <w:sz w:val="18"/>
                  </w:rPr>
                  <w:t> </w:t>
                </w:r>
                <w:r>
                  <w:rPr>
                    <w:sz w:val="18"/>
                  </w:rPr>
                  <w:t>In</w:t>
                </w:r>
                <w:r>
                  <w:rPr>
                    <w:spacing w:val="21"/>
                    <w:sz w:val="18"/>
                  </w:rPr>
                  <w:t> </w:t>
                </w:r>
                <w:r>
                  <w:rPr>
                    <w:spacing w:val="-4"/>
                    <w:sz w:val="18"/>
                  </w:rPr>
                  <w:t>Fiji</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56288">
          <wp:simplePos x="0" y="0"/>
          <wp:positionH relativeFrom="page">
            <wp:posOffset>482</wp:posOffset>
          </wp:positionH>
          <wp:positionV relativeFrom="page">
            <wp:posOffset>10548010</wp:posOffset>
          </wp:positionV>
          <wp:extent cx="7559509" cy="143992"/>
          <wp:effectExtent l="0" t="0" r="0" b="0"/>
          <wp:wrapNone/>
          <wp:docPr id="207" name="image9.png"/>
          <wp:cNvGraphicFramePr>
            <a:graphicFrameLocks noChangeAspect="1"/>
          </wp:cNvGraphicFramePr>
          <a:graphic>
            <a:graphicData uri="http://schemas.openxmlformats.org/drawingml/2006/picture">
              <pic:pic>
                <pic:nvPicPr>
                  <pic:cNvPr id="208" name="image9.png"/>
                  <pic:cNvPicPr/>
                </pic:nvPicPr>
                <pic:blipFill>
                  <a:blip r:embed="rId1" cstate="print"/>
                  <a:stretch>
                    <a:fillRect/>
                  </a:stretch>
                </pic:blipFill>
                <pic:spPr>
                  <a:xfrm>
                    <a:off x="0" y="0"/>
                    <a:ext cx="7559509" cy="143992"/>
                  </a:xfrm>
                  <a:prstGeom prst="rect">
                    <a:avLst/>
                  </a:prstGeom>
                </pic:spPr>
              </pic:pic>
            </a:graphicData>
          </a:graphic>
        </wp:anchor>
      </w:drawing>
    </w:r>
    <w:r>
      <w:rPr/>
      <w:pict>
        <v:shape style="position:absolute;margin-left:221.268204pt;margin-top:812.365662pt;width:332.35pt;height:12.1pt;mso-position-horizontal-relative:page;mso-position-vertical-relative:page;z-index:-20359680" type="#_x0000_t202" id="docshape123" filled="false" stroked="false">
          <v:textbox inset="0,0,0,0">
            <w:txbxContent>
              <w:p>
                <w:pPr>
                  <w:spacing w:before="14"/>
                  <w:ind w:left="20" w:right="0" w:firstLine="0"/>
                  <w:jc w:val="left"/>
                  <w:rPr>
                    <w:sz w:val="18"/>
                  </w:rPr>
                </w:pPr>
                <w:r>
                  <w:rPr>
                    <w:sz w:val="18"/>
                  </w:rPr>
                  <w:t>Toolkit</w:t>
                </w:r>
                <w:r>
                  <w:rPr>
                    <w:spacing w:val="20"/>
                    <w:sz w:val="18"/>
                  </w:rPr>
                  <w:t> </w:t>
                </w:r>
                <w:r>
                  <w:rPr>
                    <w:sz w:val="18"/>
                  </w:rPr>
                  <w:t>on</w:t>
                </w:r>
                <w:r>
                  <w:rPr>
                    <w:spacing w:val="20"/>
                    <w:sz w:val="18"/>
                  </w:rPr>
                  <w:t> </w:t>
                </w:r>
                <w:r>
                  <w:rPr>
                    <w:sz w:val="18"/>
                  </w:rPr>
                  <w:t>Eliminating</w:t>
                </w:r>
                <w:r>
                  <w:rPr>
                    <w:spacing w:val="20"/>
                    <w:sz w:val="18"/>
                  </w:rPr>
                  <w:t> </w:t>
                </w:r>
                <w:r>
                  <w:rPr>
                    <w:sz w:val="18"/>
                  </w:rPr>
                  <w:t>Violence</w:t>
                </w:r>
                <w:r>
                  <w:rPr>
                    <w:spacing w:val="7"/>
                    <w:sz w:val="18"/>
                  </w:rPr>
                  <w:t> </w:t>
                </w:r>
                <w:r>
                  <w:rPr>
                    <w:sz w:val="18"/>
                  </w:rPr>
                  <w:t>Against</w:t>
                </w:r>
                <w:r>
                  <w:rPr>
                    <w:spacing w:val="20"/>
                    <w:sz w:val="18"/>
                  </w:rPr>
                  <w:t> </w:t>
                </w:r>
                <w:r>
                  <w:rPr>
                    <w:sz w:val="18"/>
                  </w:rPr>
                  <w:t>Women</w:t>
                </w:r>
                <w:r>
                  <w:rPr>
                    <w:spacing w:val="8"/>
                    <w:sz w:val="18"/>
                  </w:rPr>
                  <w:t> </w:t>
                </w:r>
                <w:r>
                  <w:rPr>
                    <w:sz w:val="18"/>
                  </w:rPr>
                  <w:t>And</w:t>
                </w:r>
                <w:r>
                  <w:rPr>
                    <w:spacing w:val="20"/>
                    <w:sz w:val="18"/>
                  </w:rPr>
                  <w:t> </w:t>
                </w:r>
                <w:r>
                  <w:rPr>
                    <w:sz w:val="18"/>
                  </w:rPr>
                  <w:t>Girls</w:t>
                </w:r>
                <w:r>
                  <w:rPr>
                    <w:spacing w:val="20"/>
                    <w:sz w:val="18"/>
                  </w:rPr>
                  <w:t> </w:t>
                </w:r>
                <w:r>
                  <w:rPr>
                    <w:sz w:val="18"/>
                  </w:rPr>
                  <w:t>With</w:t>
                </w:r>
                <w:r>
                  <w:rPr>
                    <w:spacing w:val="20"/>
                    <w:sz w:val="18"/>
                  </w:rPr>
                  <w:t> </w:t>
                </w:r>
                <w:r>
                  <w:rPr>
                    <w:sz w:val="18"/>
                  </w:rPr>
                  <w:t>Disabilities</w:t>
                </w:r>
                <w:r>
                  <w:rPr>
                    <w:spacing w:val="20"/>
                    <w:sz w:val="18"/>
                  </w:rPr>
                  <w:t> </w:t>
                </w:r>
                <w:r>
                  <w:rPr>
                    <w:sz w:val="18"/>
                  </w:rPr>
                  <w:t>In</w:t>
                </w:r>
                <w:r>
                  <w:rPr>
                    <w:spacing w:val="21"/>
                    <w:sz w:val="18"/>
                  </w:rPr>
                  <w:t> </w:t>
                </w:r>
                <w:r>
                  <w:rPr>
                    <w:spacing w:val="-4"/>
                    <w:sz w:val="18"/>
                  </w:rPr>
                  <w:t>Fiji</w:t>
                </w:r>
              </w:p>
            </w:txbxContent>
          </v:textbox>
          <w10:wrap type="none"/>
        </v:shape>
      </w:pict>
    </w:r>
    <w:r>
      <w:rPr/>
      <w:pict>
        <v:shape style="position:absolute;margin-left:564.321411pt;margin-top:811.939453pt;width:17.150pt;height:14.25pt;mso-position-horizontal-relative:page;mso-position-vertical-relative:page;z-index:-20359168" type="#_x0000_t202" id="docshape124" filled="false" stroked="false">
          <v:textbox inset="0,0,0,0">
            <w:txbxContent>
              <w:p>
                <w:pPr>
                  <w:spacing w:before="2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67</w:t>
                </w:r>
                <w:r>
                  <w:rPr>
                    <w:rFonts w:ascii="Calibri"/>
                    <w:spacing w:val="-5"/>
                    <w:sz w:val="20"/>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59360">
          <wp:simplePos x="0" y="0"/>
          <wp:positionH relativeFrom="page">
            <wp:posOffset>0</wp:posOffset>
          </wp:positionH>
          <wp:positionV relativeFrom="page">
            <wp:posOffset>10548010</wp:posOffset>
          </wp:positionV>
          <wp:extent cx="7559992" cy="143992"/>
          <wp:effectExtent l="0" t="0" r="0" b="0"/>
          <wp:wrapNone/>
          <wp:docPr id="225" name="image2.png"/>
          <wp:cNvGraphicFramePr>
            <a:graphicFrameLocks noChangeAspect="1"/>
          </wp:cNvGraphicFramePr>
          <a:graphic>
            <a:graphicData uri="http://schemas.openxmlformats.org/drawingml/2006/picture">
              <pic:pic>
                <pic:nvPicPr>
                  <pic:cNvPr id="226" name="image2.png"/>
                  <pic:cNvPicPr/>
                </pic:nvPicPr>
                <pic:blipFill>
                  <a:blip r:embed="rId1" cstate="print"/>
                  <a:stretch>
                    <a:fillRect/>
                  </a:stretch>
                </pic:blipFill>
                <pic:spPr>
                  <a:xfrm>
                    <a:off x="0" y="0"/>
                    <a:ext cx="7559992" cy="143992"/>
                  </a:xfrm>
                  <a:prstGeom prst="rect">
                    <a:avLst/>
                  </a:prstGeom>
                </pic:spPr>
              </pic:pic>
            </a:graphicData>
          </a:graphic>
        </wp:anchor>
      </w:drawing>
    </w:r>
    <w:r>
      <w:rPr/>
      <w:pict>
        <v:shape style="position:absolute;margin-left:15.8804pt;margin-top:811.939453pt;width:17.150pt;height:14.25pt;mso-position-horizontal-relative:page;mso-position-vertical-relative:page;z-index:-20356608" type="#_x0000_t202" id="docshape140" filled="false" stroked="false">
          <v:textbox inset="0,0,0,0">
            <w:txbxContent>
              <w:p>
                <w:pPr>
                  <w:spacing w:before="2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72</w:t>
                </w:r>
                <w:r>
                  <w:rPr>
                    <w:rFonts w:ascii="Calibri"/>
                    <w:spacing w:val="-5"/>
                    <w:sz w:val="20"/>
                  </w:rPr>
                  <w:fldChar w:fldCharType="end"/>
                </w:r>
              </w:p>
            </w:txbxContent>
          </v:textbox>
          <w10:wrap type="none"/>
        </v:shape>
      </w:pict>
    </w:r>
    <w:r>
      <w:rPr/>
      <w:pict>
        <v:shape style="position:absolute;margin-left:42.086601pt;margin-top:812.365662pt;width:332.35pt;height:12.1pt;mso-position-horizontal-relative:page;mso-position-vertical-relative:page;z-index:-20356096" type="#_x0000_t202" id="docshape141" filled="false" stroked="false">
          <v:textbox inset="0,0,0,0">
            <w:txbxContent>
              <w:p>
                <w:pPr>
                  <w:spacing w:before="14"/>
                  <w:ind w:left="20" w:right="0" w:firstLine="0"/>
                  <w:jc w:val="left"/>
                  <w:rPr>
                    <w:sz w:val="18"/>
                  </w:rPr>
                </w:pPr>
                <w:r>
                  <w:rPr>
                    <w:sz w:val="18"/>
                  </w:rPr>
                  <w:t>Toolkit</w:t>
                </w:r>
                <w:r>
                  <w:rPr>
                    <w:spacing w:val="20"/>
                    <w:sz w:val="18"/>
                  </w:rPr>
                  <w:t> </w:t>
                </w:r>
                <w:r>
                  <w:rPr>
                    <w:sz w:val="18"/>
                  </w:rPr>
                  <w:t>on</w:t>
                </w:r>
                <w:r>
                  <w:rPr>
                    <w:spacing w:val="20"/>
                    <w:sz w:val="18"/>
                  </w:rPr>
                  <w:t> </w:t>
                </w:r>
                <w:r>
                  <w:rPr>
                    <w:sz w:val="18"/>
                  </w:rPr>
                  <w:t>Eliminating</w:t>
                </w:r>
                <w:r>
                  <w:rPr>
                    <w:spacing w:val="20"/>
                    <w:sz w:val="18"/>
                  </w:rPr>
                  <w:t> </w:t>
                </w:r>
                <w:r>
                  <w:rPr>
                    <w:sz w:val="18"/>
                  </w:rPr>
                  <w:t>Violence</w:t>
                </w:r>
                <w:r>
                  <w:rPr>
                    <w:spacing w:val="7"/>
                    <w:sz w:val="18"/>
                  </w:rPr>
                  <w:t> </w:t>
                </w:r>
                <w:r>
                  <w:rPr>
                    <w:sz w:val="18"/>
                  </w:rPr>
                  <w:t>Against</w:t>
                </w:r>
                <w:r>
                  <w:rPr>
                    <w:spacing w:val="20"/>
                    <w:sz w:val="18"/>
                  </w:rPr>
                  <w:t> </w:t>
                </w:r>
                <w:r>
                  <w:rPr>
                    <w:sz w:val="18"/>
                  </w:rPr>
                  <w:t>Women</w:t>
                </w:r>
                <w:r>
                  <w:rPr>
                    <w:spacing w:val="8"/>
                    <w:sz w:val="18"/>
                  </w:rPr>
                  <w:t> </w:t>
                </w:r>
                <w:r>
                  <w:rPr>
                    <w:sz w:val="18"/>
                  </w:rPr>
                  <w:t>And</w:t>
                </w:r>
                <w:r>
                  <w:rPr>
                    <w:spacing w:val="20"/>
                    <w:sz w:val="18"/>
                  </w:rPr>
                  <w:t> </w:t>
                </w:r>
                <w:r>
                  <w:rPr>
                    <w:sz w:val="18"/>
                  </w:rPr>
                  <w:t>Girls</w:t>
                </w:r>
                <w:r>
                  <w:rPr>
                    <w:spacing w:val="20"/>
                    <w:sz w:val="18"/>
                  </w:rPr>
                  <w:t> </w:t>
                </w:r>
                <w:r>
                  <w:rPr>
                    <w:sz w:val="18"/>
                  </w:rPr>
                  <w:t>With</w:t>
                </w:r>
                <w:r>
                  <w:rPr>
                    <w:spacing w:val="20"/>
                    <w:sz w:val="18"/>
                  </w:rPr>
                  <w:t> </w:t>
                </w:r>
                <w:r>
                  <w:rPr>
                    <w:sz w:val="18"/>
                  </w:rPr>
                  <w:t>Disabilities</w:t>
                </w:r>
                <w:r>
                  <w:rPr>
                    <w:spacing w:val="20"/>
                    <w:sz w:val="18"/>
                  </w:rPr>
                  <w:t> </w:t>
                </w:r>
                <w:r>
                  <w:rPr>
                    <w:sz w:val="18"/>
                  </w:rPr>
                  <w:t>In</w:t>
                </w:r>
                <w:r>
                  <w:rPr>
                    <w:spacing w:val="21"/>
                    <w:sz w:val="18"/>
                  </w:rPr>
                  <w:t> </w:t>
                </w:r>
                <w:r>
                  <w:rPr>
                    <w:spacing w:val="-4"/>
                    <w:sz w:val="18"/>
                  </w:rPr>
                  <w:t>Fiji</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60896">
          <wp:simplePos x="0" y="0"/>
          <wp:positionH relativeFrom="page">
            <wp:posOffset>482</wp:posOffset>
          </wp:positionH>
          <wp:positionV relativeFrom="page">
            <wp:posOffset>10548010</wp:posOffset>
          </wp:positionV>
          <wp:extent cx="7559509" cy="143992"/>
          <wp:effectExtent l="0" t="0" r="0" b="0"/>
          <wp:wrapNone/>
          <wp:docPr id="227" name="image9.png"/>
          <wp:cNvGraphicFramePr>
            <a:graphicFrameLocks noChangeAspect="1"/>
          </wp:cNvGraphicFramePr>
          <a:graphic>
            <a:graphicData uri="http://schemas.openxmlformats.org/drawingml/2006/picture">
              <pic:pic>
                <pic:nvPicPr>
                  <pic:cNvPr id="228" name="image9.png"/>
                  <pic:cNvPicPr/>
                </pic:nvPicPr>
                <pic:blipFill>
                  <a:blip r:embed="rId1" cstate="print"/>
                  <a:stretch>
                    <a:fillRect/>
                  </a:stretch>
                </pic:blipFill>
                <pic:spPr>
                  <a:xfrm>
                    <a:off x="0" y="0"/>
                    <a:ext cx="7559509" cy="143992"/>
                  </a:xfrm>
                  <a:prstGeom prst="rect">
                    <a:avLst/>
                  </a:prstGeom>
                </pic:spPr>
              </pic:pic>
            </a:graphicData>
          </a:graphic>
        </wp:anchor>
      </w:drawing>
    </w:r>
    <w:r>
      <w:rPr/>
      <w:pict>
        <v:shape style="position:absolute;margin-left:221.268204pt;margin-top:812.365662pt;width:332.35pt;height:12.1pt;mso-position-horizontal-relative:page;mso-position-vertical-relative:page;z-index:-20355072" type="#_x0000_t202" id="docshape142" filled="false" stroked="false">
          <v:textbox inset="0,0,0,0">
            <w:txbxContent>
              <w:p>
                <w:pPr>
                  <w:spacing w:before="14"/>
                  <w:ind w:left="20" w:right="0" w:firstLine="0"/>
                  <w:jc w:val="left"/>
                  <w:rPr>
                    <w:sz w:val="18"/>
                  </w:rPr>
                </w:pPr>
                <w:r>
                  <w:rPr>
                    <w:sz w:val="18"/>
                  </w:rPr>
                  <w:t>Toolkit</w:t>
                </w:r>
                <w:r>
                  <w:rPr>
                    <w:spacing w:val="20"/>
                    <w:sz w:val="18"/>
                  </w:rPr>
                  <w:t> </w:t>
                </w:r>
                <w:r>
                  <w:rPr>
                    <w:sz w:val="18"/>
                  </w:rPr>
                  <w:t>on</w:t>
                </w:r>
                <w:r>
                  <w:rPr>
                    <w:spacing w:val="20"/>
                    <w:sz w:val="18"/>
                  </w:rPr>
                  <w:t> </w:t>
                </w:r>
                <w:r>
                  <w:rPr>
                    <w:sz w:val="18"/>
                  </w:rPr>
                  <w:t>Eliminating</w:t>
                </w:r>
                <w:r>
                  <w:rPr>
                    <w:spacing w:val="20"/>
                    <w:sz w:val="18"/>
                  </w:rPr>
                  <w:t> </w:t>
                </w:r>
                <w:r>
                  <w:rPr>
                    <w:sz w:val="18"/>
                  </w:rPr>
                  <w:t>Violence</w:t>
                </w:r>
                <w:r>
                  <w:rPr>
                    <w:spacing w:val="7"/>
                    <w:sz w:val="18"/>
                  </w:rPr>
                  <w:t> </w:t>
                </w:r>
                <w:r>
                  <w:rPr>
                    <w:sz w:val="18"/>
                  </w:rPr>
                  <w:t>Against</w:t>
                </w:r>
                <w:r>
                  <w:rPr>
                    <w:spacing w:val="20"/>
                    <w:sz w:val="18"/>
                  </w:rPr>
                  <w:t> </w:t>
                </w:r>
                <w:r>
                  <w:rPr>
                    <w:sz w:val="18"/>
                  </w:rPr>
                  <w:t>Women</w:t>
                </w:r>
                <w:r>
                  <w:rPr>
                    <w:spacing w:val="8"/>
                    <w:sz w:val="18"/>
                  </w:rPr>
                  <w:t> </w:t>
                </w:r>
                <w:r>
                  <w:rPr>
                    <w:sz w:val="18"/>
                  </w:rPr>
                  <w:t>And</w:t>
                </w:r>
                <w:r>
                  <w:rPr>
                    <w:spacing w:val="20"/>
                    <w:sz w:val="18"/>
                  </w:rPr>
                  <w:t> </w:t>
                </w:r>
                <w:r>
                  <w:rPr>
                    <w:sz w:val="18"/>
                  </w:rPr>
                  <w:t>Girls</w:t>
                </w:r>
                <w:r>
                  <w:rPr>
                    <w:spacing w:val="20"/>
                    <w:sz w:val="18"/>
                  </w:rPr>
                  <w:t> </w:t>
                </w:r>
                <w:r>
                  <w:rPr>
                    <w:sz w:val="18"/>
                  </w:rPr>
                  <w:t>With</w:t>
                </w:r>
                <w:r>
                  <w:rPr>
                    <w:spacing w:val="20"/>
                    <w:sz w:val="18"/>
                  </w:rPr>
                  <w:t> </w:t>
                </w:r>
                <w:r>
                  <w:rPr>
                    <w:sz w:val="18"/>
                  </w:rPr>
                  <w:t>Disabilities</w:t>
                </w:r>
                <w:r>
                  <w:rPr>
                    <w:spacing w:val="20"/>
                    <w:sz w:val="18"/>
                  </w:rPr>
                  <w:t> </w:t>
                </w:r>
                <w:r>
                  <w:rPr>
                    <w:sz w:val="18"/>
                  </w:rPr>
                  <w:t>In</w:t>
                </w:r>
                <w:r>
                  <w:rPr>
                    <w:spacing w:val="21"/>
                    <w:sz w:val="18"/>
                  </w:rPr>
                  <w:t> </w:t>
                </w:r>
                <w:r>
                  <w:rPr>
                    <w:spacing w:val="-4"/>
                    <w:sz w:val="18"/>
                  </w:rPr>
                  <w:t>Fiji</w:t>
                </w:r>
              </w:p>
            </w:txbxContent>
          </v:textbox>
          <w10:wrap type="none"/>
        </v:shape>
      </w:pict>
    </w:r>
    <w:r>
      <w:rPr/>
      <w:pict>
        <v:shape style="position:absolute;margin-left:564.321411pt;margin-top:811.939453pt;width:17.150pt;height:14.25pt;mso-position-horizontal-relative:page;mso-position-vertical-relative:page;z-index:-20354560" type="#_x0000_t202" id="docshape143" filled="false" stroked="false">
          <v:textbox inset="0,0,0,0">
            <w:txbxContent>
              <w:p>
                <w:pPr>
                  <w:spacing w:before="2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73</w:t>
                </w:r>
                <w:r>
                  <w:rPr>
                    <w:rFonts w:ascii="Calibri"/>
                    <w:spacing w:val="-5"/>
                    <w:sz w:val="20"/>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63456">
          <wp:simplePos x="0" y="0"/>
          <wp:positionH relativeFrom="page">
            <wp:posOffset>0</wp:posOffset>
          </wp:positionH>
          <wp:positionV relativeFrom="page">
            <wp:posOffset>10548010</wp:posOffset>
          </wp:positionV>
          <wp:extent cx="7559992" cy="143992"/>
          <wp:effectExtent l="0" t="0" r="0" b="0"/>
          <wp:wrapNone/>
          <wp:docPr id="259" name="image2.png"/>
          <wp:cNvGraphicFramePr>
            <a:graphicFrameLocks noChangeAspect="1"/>
          </wp:cNvGraphicFramePr>
          <a:graphic>
            <a:graphicData uri="http://schemas.openxmlformats.org/drawingml/2006/picture">
              <pic:pic>
                <pic:nvPicPr>
                  <pic:cNvPr id="260" name="image2.png"/>
                  <pic:cNvPicPr/>
                </pic:nvPicPr>
                <pic:blipFill>
                  <a:blip r:embed="rId1" cstate="print"/>
                  <a:stretch>
                    <a:fillRect/>
                  </a:stretch>
                </pic:blipFill>
                <pic:spPr>
                  <a:xfrm>
                    <a:off x="0" y="0"/>
                    <a:ext cx="7559992" cy="143992"/>
                  </a:xfrm>
                  <a:prstGeom prst="rect">
                    <a:avLst/>
                  </a:prstGeom>
                </pic:spPr>
              </pic:pic>
            </a:graphicData>
          </a:graphic>
        </wp:anchor>
      </w:drawing>
    </w:r>
    <w:r>
      <w:rPr/>
      <w:pict>
        <v:shape style="position:absolute;margin-left:13.3462pt;margin-top:811.939453pt;width:22.25pt;height:14.25pt;mso-position-horizontal-relative:page;mso-position-vertical-relative:page;z-index:-20352512" type="#_x0000_t202" id="docshape148" filled="false" stroked="false">
          <v:textbox inset="0,0,0,0">
            <w:txbxContent>
              <w:p>
                <w:pPr>
                  <w:spacing w:before="2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100</w:t>
                </w:r>
                <w:r>
                  <w:rPr>
                    <w:rFonts w:ascii="Calibri"/>
                    <w:spacing w:val="-5"/>
                    <w:sz w:val="20"/>
                  </w:rPr>
                  <w:fldChar w:fldCharType="end"/>
                </w:r>
              </w:p>
            </w:txbxContent>
          </v:textbox>
          <w10:wrap type="none"/>
        </v:shape>
      </w:pict>
    </w:r>
    <w:r>
      <w:rPr/>
      <w:pict>
        <v:shape style="position:absolute;margin-left:42.086601pt;margin-top:812.365662pt;width:332.35pt;height:12.1pt;mso-position-horizontal-relative:page;mso-position-vertical-relative:page;z-index:-20352000" type="#_x0000_t202" id="docshape149" filled="false" stroked="false">
          <v:textbox inset="0,0,0,0">
            <w:txbxContent>
              <w:p>
                <w:pPr>
                  <w:spacing w:before="14"/>
                  <w:ind w:left="20" w:right="0" w:firstLine="0"/>
                  <w:jc w:val="left"/>
                  <w:rPr>
                    <w:sz w:val="18"/>
                  </w:rPr>
                </w:pPr>
                <w:r>
                  <w:rPr>
                    <w:sz w:val="18"/>
                  </w:rPr>
                  <w:t>Toolkit</w:t>
                </w:r>
                <w:r>
                  <w:rPr>
                    <w:spacing w:val="20"/>
                    <w:sz w:val="18"/>
                  </w:rPr>
                  <w:t> </w:t>
                </w:r>
                <w:r>
                  <w:rPr>
                    <w:sz w:val="18"/>
                  </w:rPr>
                  <w:t>on</w:t>
                </w:r>
                <w:r>
                  <w:rPr>
                    <w:spacing w:val="20"/>
                    <w:sz w:val="18"/>
                  </w:rPr>
                  <w:t> </w:t>
                </w:r>
                <w:r>
                  <w:rPr>
                    <w:sz w:val="18"/>
                  </w:rPr>
                  <w:t>Eliminating</w:t>
                </w:r>
                <w:r>
                  <w:rPr>
                    <w:spacing w:val="20"/>
                    <w:sz w:val="18"/>
                  </w:rPr>
                  <w:t> </w:t>
                </w:r>
                <w:r>
                  <w:rPr>
                    <w:sz w:val="18"/>
                  </w:rPr>
                  <w:t>Violence</w:t>
                </w:r>
                <w:r>
                  <w:rPr>
                    <w:spacing w:val="7"/>
                    <w:sz w:val="18"/>
                  </w:rPr>
                  <w:t> </w:t>
                </w:r>
                <w:r>
                  <w:rPr>
                    <w:sz w:val="18"/>
                  </w:rPr>
                  <w:t>Against</w:t>
                </w:r>
                <w:r>
                  <w:rPr>
                    <w:spacing w:val="20"/>
                    <w:sz w:val="18"/>
                  </w:rPr>
                  <w:t> </w:t>
                </w:r>
                <w:r>
                  <w:rPr>
                    <w:sz w:val="18"/>
                  </w:rPr>
                  <w:t>Women</w:t>
                </w:r>
                <w:r>
                  <w:rPr>
                    <w:spacing w:val="8"/>
                    <w:sz w:val="18"/>
                  </w:rPr>
                  <w:t> </w:t>
                </w:r>
                <w:r>
                  <w:rPr>
                    <w:sz w:val="18"/>
                  </w:rPr>
                  <w:t>And</w:t>
                </w:r>
                <w:r>
                  <w:rPr>
                    <w:spacing w:val="20"/>
                    <w:sz w:val="18"/>
                  </w:rPr>
                  <w:t> </w:t>
                </w:r>
                <w:r>
                  <w:rPr>
                    <w:sz w:val="18"/>
                  </w:rPr>
                  <w:t>Girls</w:t>
                </w:r>
                <w:r>
                  <w:rPr>
                    <w:spacing w:val="20"/>
                    <w:sz w:val="18"/>
                  </w:rPr>
                  <w:t> </w:t>
                </w:r>
                <w:r>
                  <w:rPr>
                    <w:sz w:val="18"/>
                  </w:rPr>
                  <w:t>With</w:t>
                </w:r>
                <w:r>
                  <w:rPr>
                    <w:spacing w:val="20"/>
                    <w:sz w:val="18"/>
                  </w:rPr>
                  <w:t> </w:t>
                </w:r>
                <w:r>
                  <w:rPr>
                    <w:sz w:val="18"/>
                  </w:rPr>
                  <w:t>Disabilities</w:t>
                </w:r>
                <w:r>
                  <w:rPr>
                    <w:spacing w:val="20"/>
                    <w:sz w:val="18"/>
                  </w:rPr>
                  <w:t> </w:t>
                </w:r>
                <w:r>
                  <w:rPr>
                    <w:sz w:val="18"/>
                  </w:rPr>
                  <w:t>In</w:t>
                </w:r>
                <w:r>
                  <w:rPr>
                    <w:spacing w:val="21"/>
                    <w:sz w:val="18"/>
                  </w:rPr>
                  <w:t> </w:t>
                </w:r>
                <w:r>
                  <w:rPr>
                    <w:spacing w:val="-4"/>
                    <w:sz w:val="18"/>
                  </w:rPr>
                  <w:t>Fiji</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64992">
          <wp:simplePos x="0" y="0"/>
          <wp:positionH relativeFrom="page">
            <wp:posOffset>482</wp:posOffset>
          </wp:positionH>
          <wp:positionV relativeFrom="page">
            <wp:posOffset>10548010</wp:posOffset>
          </wp:positionV>
          <wp:extent cx="7559509" cy="143992"/>
          <wp:effectExtent l="0" t="0" r="0" b="0"/>
          <wp:wrapNone/>
          <wp:docPr id="261" name="image9.png"/>
          <wp:cNvGraphicFramePr>
            <a:graphicFrameLocks noChangeAspect="1"/>
          </wp:cNvGraphicFramePr>
          <a:graphic>
            <a:graphicData uri="http://schemas.openxmlformats.org/drawingml/2006/picture">
              <pic:pic>
                <pic:nvPicPr>
                  <pic:cNvPr id="262" name="image9.png"/>
                  <pic:cNvPicPr/>
                </pic:nvPicPr>
                <pic:blipFill>
                  <a:blip r:embed="rId1" cstate="print"/>
                  <a:stretch>
                    <a:fillRect/>
                  </a:stretch>
                </pic:blipFill>
                <pic:spPr>
                  <a:xfrm>
                    <a:off x="0" y="0"/>
                    <a:ext cx="7559509" cy="143992"/>
                  </a:xfrm>
                  <a:prstGeom prst="rect">
                    <a:avLst/>
                  </a:prstGeom>
                </pic:spPr>
              </pic:pic>
            </a:graphicData>
          </a:graphic>
        </wp:anchor>
      </w:drawing>
    </w:r>
    <w:r>
      <w:rPr/>
      <w:pict>
        <v:shape style="position:absolute;margin-left:221.268204pt;margin-top:812.365662pt;width:332.35pt;height:12.1pt;mso-position-horizontal-relative:page;mso-position-vertical-relative:page;z-index:-20350976" type="#_x0000_t202" id="docshape150" filled="false" stroked="false">
          <v:textbox inset="0,0,0,0">
            <w:txbxContent>
              <w:p>
                <w:pPr>
                  <w:spacing w:before="14"/>
                  <w:ind w:left="20" w:right="0" w:firstLine="0"/>
                  <w:jc w:val="left"/>
                  <w:rPr>
                    <w:sz w:val="18"/>
                  </w:rPr>
                </w:pPr>
                <w:r>
                  <w:rPr>
                    <w:sz w:val="18"/>
                  </w:rPr>
                  <w:t>Toolkit</w:t>
                </w:r>
                <w:r>
                  <w:rPr>
                    <w:spacing w:val="20"/>
                    <w:sz w:val="18"/>
                  </w:rPr>
                  <w:t> </w:t>
                </w:r>
                <w:r>
                  <w:rPr>
                    <w:sz w:val="18"/>
                  </w:rPr>
                  <w:t>on</w:t>
                </w:r>
                <w:r>
                  <w:rPr>
                    <w:spacing w:val="20"/>
                    <w:sz w:val="18"/>
                  </w:rPr>
                  <w:t> </w:t>
                </w:r>
                <w:r>
                  <w:rPr>
                    <w:sz w:val="18"/>
                  </w:rPr>
                  <w:t>Eliminating</w:t>
                </w:r>
                <w:r>
                  <w:rPr>
                    <w:spacing w:val="20"/>
                    <w:sz w:val="18"/>
                  </w:rPr>
                  <w:t> </w:t>
                </w:r>
                <w:r>
                  <w:rPr>
                    <w:sz w:val="18"/>
                  </w:rPr>
                  <w:t>Violence</w:t>
                </w:r>
                <w:r>
                  <w:rPr>
                    <w:spacing w:val="7"/>
                    <w:sz w:val="18"/>
                  </w:rPr>
                  <w:t> </w:t>
                </w:r>
                <w:r>
                  <w:rPr>
                    <w:sz w:val="18"/>
                  </w:rPr>
                  <w:t>Against</w:t>
                </w:r>
                <w:r>
                  <w:rPr>
                    <w:spacing w:val="20"/>
                    <w:sz w:val="18"/>
                  </w:rPr>
                  <w:t> </w:t>
                </w:r>
                <w:r>
                  <w:rPr>
                    <w:sz w:val="18"/>
                  </w:rPr>
                  <w:t>Women</w:t>
                </w:r>
                <w:r>
                  <w:rPr>
                    <w:spacing w:val="8"/>
                    <w:sz w:val="18"/>
                  </w:rPr>
                  <w:t> </w:t>
                </w:r>
                <w:r>
                  <w:rPr>
                    <w:sz w:val="18"/>
                  </w:rPr>
                  <w:t>And</w:t>
                </w:r>
                <w:r>
                  <w:rPr>
                    <w:spacing w:val="20"/>
                    <w:sz w:val="18"/>
                  </w:rPr>
                  <w:t> </w:t>
                </w:r>
                <w:r>
                  <w:rPr>
                    <w:sz w:val="18"/>
                  </w:rPr>
                  <w:t>Girls</w:t>
                </w:r>
                <w:r>
                  <w:rPr>
                    <w:spacing w:val="20"/>
                    <w:sz w:val="18"/>
                  </w:rPr>
                  <w:t> </w:t>
                </w:r>
                <w:r>
                  <w:rPr>
                    <w:sz w:val="18"/>
                  </w:rPr>
                  <w:t>With</w:t>
                </w:r>
                <w:r>
                  <w:rPr>
                    <w:spacing w:val="20"/>
                    <w:sz w:val="18"/>
                  </w:rPr>
                  <w:t> </w:t>
                </w:r>
                <w:r>
                  <w:rPr>
                    <w:sz w:val="18"/>
                  </w:rPr>
                  <w:t>Disabilities</w:t>
                </w:r>
                <w:r>
                  <w:rPr>
                    <w:spacing w:val="20"/>
                    <w:sz w:val="18"/>
                  </w:rPr>
                  <w:t> </w:t>
                </w:r>
                <w:r>
                  <w:rPr>
                    <w:sz w:val="18"/>
                  </w:rPr>
                  <w:t>In</w:t>
                </w:r>
                <w:r>
                  <w:rPr>
                    <w:spacing w:val="21"/>
                    <w:sz w:val="18"/>
                  </w:rPr>
                  <w:t> </w:t>
                </w:r>
                <w:r>
                  <w:rPr>
                    <w:spacing w:val="-4"/>
                    <w:sz w:val="18"/>
                  </w:rPr>
                  <w:t>Fiji</w:t>
                </w:r>
              </w:p>
            </w:txbxContent>
          </v:textbox>
          <w10:wrap type="none"/>
        </v:shape>
      </w:pict>
    </w:r>
    <w:r>
      <w:rPr/>
      <w:pict>
        <v:shape style="position:absolute;margin-left:564.321411pt;margin-top:811.939453pt;width:17.150pt;height:14.25pt;mso-position-horizontal-relative:page;mso-position-vertical-relative:page;z-index:-20350464" type="#_x0000_t202" id="docshape151" filled="false" stroked="false">
          <v:textbox inset="0,0,0,0">
            <w:txbxContent>
              <w:p>
                <w:pPr>
                  <w:spacing w:before="2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77</w:t>
                </w:r>
                <w:r>
                  <w:rPr>
                    <w:rFonts w:ascii="Calibri"/>
                    <w:spacing w:val="-5"/>
                    <w:sz w:val="20"/>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268204pt;margin-top:812.939453pt;width:352.7pt;height:12.25pt;mso-position-horizontal-relative:page;mso-position-vertical-relative:page;z-index:-20395008" type="#_x0000_t202" id="docshape28" filled="false" stroked="false">
          <v:textbox inset="0,0,0,0">
            <w:txbxContent>
              <w:p>
                <w:pPr>
                  <w:tabs>
                    <w:tab w:pos="6951" w:val="left" w:leader="none"/>
                  </w:tabs>
                  <w:spacing w:before="0"/>
                  <w:ind w:left="0" w:right="0" w:firstLine="0"/>
                  <w:jc w:val="left"/>
                  <w:rPr>
                    <w:rFonts w:ascii="Calibri"/>
                    <w:sz w:val="20"/>
                  </w:rPr>
                </w:pPr>
                <w:r>
                  <w:rPr>
                    <w:position w:val="2"/>
                    <w:sz w:val="18"/>
                  </w:rPr>
                  <w:t>Toolkit</w:t>
                </w:r>
                <w:r>
                  <w:rPr>
                    <w:spacing w:val="20"/>
                    <w:position w:val="2"/>
                    <w:sz w:val="18"/>
                  </w:rPr>
                  <w:t> </w:t>
                </w:r>
                <w:r>
                  <w:rPr>
                    <w:position w:val="2"/>
                    <w:sz w:val="18"/>
                  </w:rPr>
                  <w:t>on</w:t>
                </w:r>
                <w:r>
                  <w:rPr>
                    <w:spacing w:val="20"/>
                    <w:position w:val="2"/>
                    <w:sz w:val="18"/>
                  </w:rPr>
                  <w:t> </w:t>
                </w:r>
                <w:r>
                  <w:rPr>
                    <w:position w:val="2"/>
                    <w:sz w:val="18"/>
                  </w:rPr>
                  <w:t>Eliminating</w:t>
                </w:r>
                <w:r>
                  <w:rPr>
                    <w:spacing w:val="20"/>
                    <w:position w:val="2"/>
                    <w:sz w:val="18"/>
                  </w:rPr>
                  <w:t> </w:t>
                </w:r>
                <w:r>
                  <w:rPr>
                    <w:position w:val="2"/>
                    <w:sz w:val="18"/>
                  </w:rPr>
                  <w:t>Violence</w:t>
                </w:r>
                <w:r>
                  <w:rPr>
                    <w:spacing w:val="7"/>
                    <w:position w:val="2"/>
                    <w:sz w:val="18"/>
                  </w:rPr>
                  <w:t> </w:t>
                </w:r>
                <w:r>
                  <w:rPr>
                    <w:position w:val="2"/>
                    <w:sz w:val="18"/>
                  </w:rPr>
                  <w:t>Against</w:t>
                </w:r>
                <w:r>
                  <w:rPr>
                    <w:spacing w:val="20"/>
                    <w:position w:val="2"/>
                    <w:sz w:val="18"/>
                  </w:rPr>
                  <w:t> </w:t>
                </w:r>
                <w:r>
                  <w:rPr>
                    <w:position w:val="2"/>
                    <w:sz w:val="18"/>
                  </w:rPr>
                  <w:t>Women</w:t>
                </w:r>
                <w:r>
                  <w:rPr>
                    <w:spacing w:val="8"/>
                    <w:position w:val="2"/>
                    <w:sz w:val="18"/>
                  </w:rPr>
                  <w:t> </w:t>
                </w:r>
                <w:r>
                  <w:rPr>
                    <w:position w:val="2"/>
                    <w:sz w:val="18"/>
                  </w:rPr>
                  <w:t>And</w:t>
                </w:r>
                <w:r>
                  <w:rPr>
                    <w:spacing w:val="20"/>
                    <w:position w:val="2"/>
                    <w:sz w:val="18"/>
                  </w:rPr>
                  <w:t> </w:t>
                </w:r>
                <w:r>
                  <w:rPr>
                    <w:position w:val="2"/>
                    <w:sz w:val="18"/>
                  </w:rPr>
                  <w:t>Girls</w:t>
                </w:r>
                <w:r>
                  <w:rPr>
                    <w:spacing w:val="20"/>
                    <w:position w:val="2"/>
                    <w:sz w:val="18"/>
                  </w:rPr>
                  <w:t> </w:t>
                </w:r>
                <w:r>
                  <w:rPr>
                    <w:position w:val="2"/>
                    <w:sz w:val="18"/>
                  </w:rPr>
                  <w:t>With</w:t>
                </w:r>
                <w:r>
                  <w:rPr>
                    <w:spacing w:val="20"/>
                    <w:position w:val="2"/>
                    <w:sz w:val="18"/>
                  </w:rPr>
                  <w:t> </w:t>
                </w:r>
                <w:r>
                  <w:rPr>
                    <w:position w:val="2"/>
                    <w:sz w:val="18"/>
                  </w:rPr>
                  <w:t>Disabilities</w:t>
                </w:r>
                <w:r>
                  <w:rPr>
                    <w:spacing w:val="20"/>
                    <w:position w:val="2"/>
                    <w:sz w:val="18"/>
                  </w:rPr>
                  <w:t> </w:t>
                </w:r>
                <w:r>
                  <w:rPr>
                    <w:position w:val="2"/>
                    <w:sz w:val="18"/>
                  </w:rPr>
                  <w:t>In</w:t>
                </w:r>
                <w:r>
                  <w:rPr>
                    <w:spacing w:val="21"/>
                    <w:position w:val="2"/>
                    <w:sz w:val="18"/>
                  </w:rPr>
                  <w:t> </w:t>
                </w:r>
                <w:r>
                  <w:rPr>
                    <w:spacing w:val="-4"/>
                    <w:position w:val="2"/>
                    <w:sz w:val="18"/>
                  </w:rPr>
                  <w:t>Fiji</w:t>
                </w:r>
                <w:r>
                  <w:rPr>
                    <w:position w:val="2"/>
                    <w:sz w:val="18"/>
                  </w:rPr>
                  <w:tab/>
                </w:r>
                <w:r>
                  <w:rPr>
                    <w:rFonts w:ascii="Calibri"/>
                    <w:spacing w:val="-10"/>
                    <w:sz w:val="20"/>
                  </w:rPr>
                  <w:t>5</w:t>
                </w:r>
              </w:p>
            </w:txbxContent>
          </v:textbox>
          <w10:wrap type="none"/>
        </v:shape>
      </w:pict>
    </w:r>
    <w:r>
      <w:rPr/>
      <w:pict>
        <v:group style="position:absolute;margin-left:0pt;margin-top:805.890015pt;width:595.3pt;height:36pt;mso-position-horizontal-relative:page;mso-position-vertical-relative:page;z-index:-20394496" id="docshapegroup29" coordorigin="0,16118" coordsize="11906,720">
          <v:shape style="position:absolute;left:0;top:16611;width:11905;height:227" type="#_x0000_t75" id="docshape30" stroked="false">
            <v:imagedata r:id="rId1" o:title=""/>
          </v:shape>
          <v:rect style="position:absolute;left:0;top:16117;width:11906;height:720" id="docshape31" filled="true" fillcolor="#ffffff" stroked="false">
            <v:fill type="solid"/>
          </v:rect>
          <w10:wrap type="none"/>
        </v:group>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67552">
          <wp:simplePos x="0" y="0"/>
          <wp:positionH relativeFrom="page">
            <wp:posOffset>0</wp:posOffset>
          </wp:positionH>
          <wp:positionV relativeFrom="page">
            <wp:posOffset>10548010</wp:posOffset>
          </wp:positionV>
          <wp:extent cx="7559992" cy="143992"/>
          <wp:effectExtent l="0" t="0" r="0" b="0"/>
          <wp:wrapNone/>
          <wp:docPr id="351" name="image2.png"/>
          <wp:cNvGraphicFramePr>
            <a:graphicFrameLocks noChangeAspect="1"/>
          </wp:cNvGraphicFramePr>
          <a:graphic>
            <a:graphicData uri="http://schemas.openxmlformats.org/drawingml/2006/picture">
              <pic:pic>
                <pic:nvPicPr>
                  <pic:cNvPr id="352" name="image2.png"/>
                  <pic:cNvPicPr/>
                </pic:nvPicPr>
                <pic:blipFill>
                  <a:blip r:embed="rId1" cstate="print"/>
                  <a:stretch>
                    <a:fillRect/>
                  </a:stretch>
                </pic:blipFill>
                <pic:spPr>
                  <a:xfrm>
                    <a:off x="0" y="0"/>
                    <a:ext cx="7559992" cy="143992"/>
                  </a:xfrm>
                  <a:prstGeom prst="rect">
                    <a:avLst/>
                  </a:prstGeom>
                </pic:spPr>
              </pic:pic>
            </a:graphicData>
          </a:graphic>
        </wp:anchor>
      </w:drawing>
    </w:r>
    <w:r>
      <w:rPr/>
      <w:pict>
        <v:shape style="position:absolute;margin-left:15.8804pt;margin-top:811.939453pt;width:17.150pt;height:14.25pt;mso-position-horizontal-relative:page;mso-position-vertical-relative:page;z-index:-20348416" type="#_x0000_t202" id="docshape171" filled="false" stroked="false">
          <v:textbox inset="0,0,0,0">
            <w:txbxContent>
              <w:p>
                <w:pPr>
                  <w:spacing w:before="2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98</w:t>
                </w:r>
                <w:r>
                  <w:rPr>
                    <w:rFonts w:ascii="Calibri"/>
                    <w:spacing w:val="-5"/>
                    <w:sz w:val="20"/>
                  </w:rPr>
                  <w:fldChar w:fldCharType="end"/>
                </w:r>
              </w:p>
            </w:txbxContent>
          </v:textbox>
          <w10:wrap type="none"/>
        </v:shape>
      </w:pict>
    </w:r>
    <w:r>
      <w:rPr/>
      <w:pict>
        <v:shape style="position:absolute;margin-left:42.086601pt;margin-top:812.365662pt;width:332.35pt;height:12.1pt;mso-position-horizontal-relative:page;mso-position-vertical-relative:page;z-index:-20347904" type="#_x0000_t202" id="docshape172" filled="false" stroked="false">
          <v:textbox inset="0,0,0,0">
            <w:txbxContent>
              <w:p>
                <w:pPr>
                  <w:spacing w:before="14"/>
                  <w:ind w:left="20" w:right="0" w:firstLine="0"/>
                  <w:jc w:val="left"/>
                  <w:rPr>
                    <w:sz w:val="18"/>
                  </w:rPr>
                </w:pPr>
                <w:r>
                  <w:rPr>
                    <w:sz w:val="18"/>
                  </w:rPr>
                  <w:t>Toolkit</w:t>
                </w:r>
                <w:r>
                  <w:rPr>
                    <w:spacing w:val="20"/>
                    <w:sz w:val="18"/>
                  </w:rPr>
                  <w:t> </w:t>
                </w:r>
                <w:r>
                  <w:rPr>
                    <w:sz w:val="18"/>
                  </w:rPr>
                  <w:t>on</w:t>
                </w:r>
                <w:r>
                  <w:rPr>
                    <w:spacing w:val="20"/>
                    <w:sz w:val="18"/>
                  </w:rPr>
                  <w:t> </w:t>
                </w:r>
                <w:r>
                  <w:rPr>
                    <w:sz w:val="18"/>
                  </w:rPr>
                  <w:t>Eliminating</w:t>
                </w:r>
                <w:r>
                  <w:rPr>
                    <w:spacing w:val="20"/>
                    <w:sz w:val="18"/>
                  </w:rPr>
                  <w:t> </w:t>
                </w:r>
                <w:r>
                  <w:rPr>
                    <w:sz w:val="18"/>
                  </w:rPr>
                  <w:t>Violence</w:t>
                </w:r>
                <w:r>
                  <w:rPr>
                    <w:spacing w:val="7"/>
                    <w:sz w:val="18"/>
                  </w:rPr>
                  <w:t> </w:t>
                </w:r>
                <w:r>
                  <w:rPr>
                    <w:sz w:val="18"/>
                  </w:rPr>
                  <w:t>Against</w:t>
                </w:r>
                <w:r>
                  <w:rPr>
                    <w:spacing w:val="20"/>
                    <w:sz w:val="18"/>
                  </w:rPr>
                  <w:t> </w:t>
                </w:r>
                <w:r>
                  <w:rPr>
                    <w:sz w:val="18"/>
                  </w:rPr>
                  <w:t>Women</w:t>
                </w:r>
                <w:r>
                  <w:rPr>
                    <w:spacing w:val="8"/>
                    <w:sz w:val="18"/>
                  </w:rPr>
                  <w:t> </w:t>
                </w:r>
                <w:r>
                  <w:rPr>
                    <w:sz w:val="18"/>
                  </w:rPr>
                  <w:t>And</w:t>
                </w:r>
                <w:r>
                  <w:rPr>
                    <w:spacing w:val="20"/>
                    <w:sz w:val="18"/>
                  </w:rPr>
                  <w:t> </w:t>
                </w:r>
                <w:r>
                  <w:rPr>
                    <w:sz w:val="18"/>
                  </w:rPr>
                  <w:t>Girls</w:t>
                </w:r>
                <w:r>
                  <w:rPr>
                    <w:spacing w:val="20"/>
                    <w:sz w:val="18"/>
                  </w:rPr>
                  <w:t> </w:t>
                </w:r>
                <w:r>
                  <w:rPr>
                    <w:sz w:val="18"/>
                  </w:rPr>
                  <w:t>With</w:t>
                </w:r>
                <w:r>
                  <w:rPr>
                    <w:spacing w:val="20"/>
                    <w:sz w:val="18"/>
                  </w:rPr>
                  <w:t> </w:t>
                </w:r>
                <w:r>
                  <w:rPr>
                    <w:sz w:val="18"/>
                  </w:rPr>
                  <w:t>Disabilities</w:t>
                </w:r>
                <w:r>
                  <w:rPr>
                    <w:spacing w:val="20"/>
                    <w:sz w:val="18"/>
                  </w:rPr>
                  <w:t> </w:t>
                </w:r>
                <w:r>
                  <w:rPr>
                    <w:sz w:val="18"/>
                  </w:rPr>
                  <w:t>In</w:t>
                </w:r>
                <w:r>
                  <w:rPr>
                    <w:spacing w:val="21"/>
                    <w:sz w:val="18"/>
                  </w:rPr>
                  <w:t> </w:t>
                </w:r>
                <w:r>
                  <w:rPr>
                    <w:spacing w:val="-4"/>
                    <w:sz w:val="18"/>
                  </w:rPr>
                  <w:t>Fiji</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69088">
          <wp:simplePos x="0" y="0"/>
          <wp:positionH relativeFrom="page">
            <wp:posOffset>482</wp:posOffset>
          </wp:positionH>
          <wp:positionV relativeFrom="page">
            <wp:posOffset>10548010</wp:posOffset>
          </wp:positionV>
          <wp:extent cx="7559509" cy="143992"/>
          <wp:effectExtent l="0" t="0" r="0" b="0"/>
          <wp:wrapNone/>
          <wp:docPr id="353" name="image9.png"/>
          <wp:cNvGraphicFramePr>
            <a:graphicFrameLocks noChangeAspect="1"/>
          </wp:cNvGraphicFramePr>
          <a:graphic>
            <a:graphicData uri="http://schemas.openxmlformats.org/drawingml/2006/picture">
              <pic:pic>
                <pic:nvPicPr>
                  <pic:cNvPr id="354" name="image9.png"/>
                  <pic:cNvPicPr/>
                </pic:nvPicPr>
                <pic:blipFill>
                  <a:blip r:embed="rId1" cstate="print"/>
                  <a:stretch>
                    <a:fillRect/>
                  </a:stretch>
                </pic:blipFill>
                <pic:spPr>
                  <a:xfrm>
                    <a:off x="0" y="0"/>
                    <a:ext cx="7559509" cy="143992"/>
                  </a:xfrm>
                  <a:prstGeom prst="rect">
                    <a:avLst/>
                  </a:prstGeom>
                </pic:spPr>
              </pic:pic>
            </a:graphicData>
          </a:graphic>
        </wp:anchor>
      </w:drawing>
    </w:r>
    <w:r>
      <w:rPr/>
      <w:pict>
        <v:shape style="position:absolute;margin-left:221.268204pt;margin-top:812.365662pt;width:332.35pt;height:12.1pt;mso-position-horizontal-relative:page;mso-position-vertical-relative:page;z-index:-20346880" type="#_x0000_t202" id="docshape173" filled="false" stroked="false">
          <v:textbox inset="0,0,0,0">
            <w:txbxContent>
              <w:p>
                <w:pPr>
                  <w:spacing w:before="14"/>
                  <w:ind w:left="20" w:right="0" w:firstLine="0"/>
                  <w:jc w:val="left"/>
                  <w:rPr>
                    <w:sz w:val="18"/>
                  </w:rPr>
                </w:pPr>
                <w:r>
                  <w:rPr>
                    <w:sz w:val="18"/>
                  </w:rPr>
                  <w:t>Toolkit</w:t>
                </w:r>
                <w:r>
                  <w:rPr>
                    <w:spacing w:val="20"/>
                    <w:sz w:val="18"/>
                  </w:rPr>
                  <w:t> </w:t>
                </w:r>
                <w:r>
                  <w:rPr>
                    <w:sz w:val="18"/>
                  </w:rPr>
                  <w:t>on</w:t>
                </w:r>
                <w:r>
                  <w:rPr>
                    <w:spacing w:val="20"/>
                    <w:sz w:val="18"/>
                  </w:rPr>
                  <w:t> </w:t>
                </w:r>
                <w:r>
                  <w:rPr>
                    <w:sz w:val="18"/>
                  </w:rPr>
                  <w:t>Eliminating</w:t>
                </w:r>
                <w:r>
                  <w:rPr>
                    <w:spacing w:val="20"/>
                    <w:sz w:val="18"/>
                  </w:rPr>
                  <w:t> </w:t>
                </w:r>
                <w:r>
                  <w:rPr>
                    <w:sz w:val="18"/>
                  </w:rPr>
                  <w:t>Violence</w:t>
                </w:r>
                <w:r>
                  <w:rPr>
                    <w:spacing w:val="7"/>
                    <w:sz w:val="18"/>
                  </w:rPr>
                  <w:t> </w:t>
                </w:r>
                <w:r>
                  <w:rPr>
                    <w:sz w:val="18"/>
                  </w:rPr>
                  <w:t>Against</w:t>
                </w:r>
                <w:r>
                  <w:rPr>
                    <w:spacing w:val="20"/>
                    <w:sz w:val="18"/>
                  </w:rPr>
                  <w:t> </w:t>
                </w:r>
                <w:r>
                  <w:rPr>
                    <w:sz w:val="18"/>
                  </w:rPr>
                  <w:t>Women</w:t>
                </w:r>
                <w:r>
                  <w:rPr>
                    <w:spacing w:val="8"/>
                    <w:sz w:val="18"/>
                  </w:rPr>
                  <w:t> </w:t>
                </w:r>
                <w:r>
                  <w:rPr>
                    <w:sz w:val="18"/>
                  </w:rPr>
                  <w:t>And</w:t>
                </w:r>
                <w:r>
                  <w:rPr>
                    <w:spacing w:val="20"/>
                    <w:sz w:val="18"/>
                  </w:rPr>
                  <w:t> </w:t>
                </w:r>
                <w:r>
                  <w:rPr>
                    <w:sz w:val="18"/>
                  </w:rPr>
                  <w:t>Girls</w:t>
                </w:r>
                <w:r>
                  <w:rPr>
                    <w:spacing w:val="20"/>
                    <w:sz w:val="18"/>
                  </w:rPr>
                  <w:t> </w:t>
                </w:r>
                <w:r>
                  <w:rPr>
                    <w:sz w:val="18"/>
                  </w:rPr>
                  <w:t>With</w:t>
                </w:r>
                <w:r>
                  <w:rPr>
                    <w:spacing w:val="20"/>
                    <w:sz w:val="18"/>
                  </w:rPr>
                  <w:t> </w:t>
                </w:r>
                <w:r>
                  <w:rPr>
                    <w:sz w:val="18"/>
                  </w:rPr>
                  <w:t>Disabilities</w:t>
                </w:r>
                <w:r>
                  <w:rPr>
                    <w:spacing w:val="20"/>
                    <w:sz w:val="18"/>
                  </w:rPr>
                  <w:t> </w:t>
                </w:r>
                <w:r>
                  <w:rPr>
                    <w:sz w:val="18"/>
                  </w:rPr>
                  <w:t>In</w:t>
                </w:r>
                <w:r>
                  <w:rPr>
                    <w:spacing w:val="21"/>
                    <w:sz w:val="18"/>
                  </w:rPr>
                  <w:t> </w:t>
                </w:r>
                <w:r>
                  <w:rPr>
                    <w:spacing w:val="-4"/>
                    <w:sz w:val="18"/>
                  </w:rPr>
                  <w:t>Fiji</w:t>
                </w:r>
              </w:p>
            </w:txbxContent>
          </v:textbox>
          <w10:wrap type="none"/>
        </v:shape>
      </w:pict>
    </w:r>
    <w:r>
      <w:rPr/>
      <w:pict>
        <v:shape style="position:absolute;margin-left:561.787170pt;margin-top:811.939453pt;width:22.25pt;height:14.25pt;mso-position-horizontal-relative:page;mso-position-vertical-relative:page;z-index:-20346368" type="#_x0000_t202" id="docshape174" filled="false" stroked="false">
          <v:textbox inset="0,0,0,0">
            <w:txbxContent>
              <w:p>
                <w:pPr>
                  <w:spacing w:before="2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101</w:t>
                </w:r>
                <w:r>
                  <w:rPr>
                    <w:rFonts w:ascii="Calibri"/>
                    <w:spacing w:val="-5"/>
                    <w:sz w:val="20"/>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1.268204pt;margin-top:812.365662pt;width:332.35pt;height:12.1pt;mso-position-horizontal-relative:page;mso-position-vertical-relative:page;z-index:-20345856" type="#_x0000_t202" id="docshape175" filled="false" stroked="false">
          <v:textbox inset="0,0,0,0">
            <w:txbxContent>
              <w:p>
                <w:pPr>
                  <w:spacing w:before="14"/>
                  <w:ind w:left="20" w:right="0" w:firstLine="0"/>
                  <w:jc w:val="left"/>
                  <w:rPr>
                    <w:sz w:val="18"/>
                  </w:rPr>
                </w:pPr>
                <w:r>
                  <w:rPr>
                    <w:sz w:val="18"/>
                  </w:rPr>
                  <w:t>Toolkit</w:t>
                </w:r>
                <w:r>
                  <w:rPr>
                    <w:spacing w:val="20"/>
                    <w:sz w:val="18"/>
                  </w:rPr>
                  <w:t> </w:t>
                </w:r>
                <w:r>
                  <w:rPr>
                    <w:sz w:val="18"/>
                  </w:rPr>
                  <w:t>on</w:t>
                </w:r>
                <w:r>
                  <w:rPr>
                    <w:spacing w:val="20"/>
                    <w:sz w:val="18"/>
                  </w:rPr>
                  <w:t> </w:t>
                </w:r>
                <w:r>
                  <w:rPr>
                    <w:sz w:val="18"/>
                  </w:rPr>
                  <w:t>Eliminating</w:t>
                </w:r>
                <w:r>
                  <w:rPr>
                    <w:spacing w:val="20"/>
                    <w:sz w:val="18"/>
                  </w:rPr>
                  <w:t> </w:t>
                </w:r>
                <w:r>
                  <w:rPr>
                    <w:sz w:val="18"/>
                  </w:rPr>
                  <w:t>Violence</w:t>
                </w:r>
                <w:r>
                  <w:rPr>
                    <w:spacing w:val="7"/>
                    <w:sz w:val="18"/>
                  </w:rPr>
                  <w:t> </w:t>
                </w:r>
                <w:r>
                  <w:rPr>
                    <w:sz w:val="18"/>
                  </w:rPr>
                  <w:t>Against</w:t>
                </w:r>
                <w:r>
                  <w:rPr>
                    <w:spacing w:val="20"/>
                    <w:sz w:val="18"/>
                  </w:rPr>
                  <w:t> </w:t>
                </w:r>
                <w:r>
                  <w:rPr>
                    <w:sz w:val="18"/>
                  </w:rPr>
                  <w:t>Women</w:t>
                </w:r>
                <w:r>
                  <w:rPr>
                    <w:spacing w:val="8"/>
                    <w:sz w:val="18"/>
                  </w:rPr>
                  <w:t> </w:t>
                </w:r>
                <w:r>
                  <w:rPr>
                    <w:sz w:val="18"/>
                  </w:rPr>
                  <w:t>And</w:t>
                </w:r>
                <w:r>
                  <w:rPr>
                    <w:spacing w:val="20"/>
                    <w:sz w:val="18"/>
                  </w:rPr>
                  <w:t> </w:t>
                </w:r>
                <w:r>
                  <w:rPr>
                    <w:sz w:val="18"/>
                  </w:rPr>
                  <w:t>Girls</w:t>
                </w:r>
                <w:r>
                  <w:rPr>
                    <w:spacing w:val="20"/>
                    <w:sz w:val="18"/>
                  </w:rPr>
                  <w:t> </w:t>
                </w:r>
                <w:r>
                  <w:rPr>
                    <w:sz w:val="18"/>
                  </w:rPr>
                  <w:t>With</w:t>
                </w:r>
                <w:r>
                  <w:rPr>
                    <w:spacing w:val="20"/>
                    <w:sz w:val="18"/>
                  </w:rPr>
                  <w:t> </w:t>
                </w:r>
                <w:r>
                  <w:rPr>
                    <w:sz w:val="18"/>
                  </w:rPr>
                  <w:t>Disabilities</w:t>
                </w:r>
                <w:r>
                  <w:rPr>
                    <w:spacing w:val="20"/>
                    <w:sz w:val="18"/>
                  </w:rPr>
                  <w:t> </w:t>
                </w:r>
                <w:r>
                  <w:rPr>
                    <w:sz w:val="18"/>
                  </w:rPr>
                  <w:t>In</w:t>
                </w:r>
                <w:r>
                  <w:rPr>
                    <w:spacing w:val="21"/>
                    <w:sz w:val="18"/>
                  </w:rPr>
                  <w:t> </w:t>
                </w:r>
                <w:r>
                  <w:rPr>
                    <w:spacing w:val="-4"/>
                    <w:sz w:val="18"/>
                  </w:rPr>
                  <w:t>Fiji</w:t>
                </w:r>
              </w:p>
            </w:txbxContent>
          </v:textbox>
          <w10:wrap type="none"/>
        </v:shape>
      </w:pict>
    </w:r>
    <w:r>
      <w:rPr/>
      <w:pict>
        <v:shape style="position:absolute;margin-left:561.787170pt;margin-top:811.939453pt;width:22.25pt;height:14.25pt;mso-position-horizontal-relative:page;mso-position-vertical-relative:page;z-index:-20345344" type="#_x0000_t202" id="docshape176" filled="false" stroked="false">
          <v:textbox inset="0,0,0,0">
            <w:txbxContent>
              <w:p>
                <w:pPr>
                  <w:spacing w:before="2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105</w:t>
                </w:r>
                <w:r>
                  <w:rPr>
                    <w:rFonts w:ascii="Calibri"/>
                    <w:spacing w:val="-5"/>
                    <w:sz w:val="20"/>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71648">
          <wp:simplePos x="0" y="0"/>
          <wp:positionH relativeFrom="page">
            <wp:posOffset>0</wp:posOffset>
          </wp:positionH>
          <wp:positionV relativeFrom="page">
            <wp:posOffset>10548010</wp:posOffset>
          </wp:positionV>
          <wp:extent cx="7559992" cy="143992"/>
          <wp:effectExtent l="0" t="0" r="0" b="0"/>
          <wp:wrapNone/>
          <wp:docPr id="377" name="image2.png"/>
          <wp:cNvGraphicFramePr>
            <a:graphicFrameLocks noChangeAspect="1"/>
          </wp:cNvGraphicFramePr>
          <a:graphic>
            <a:graphicData uri="http://schemas.openxmlformats.org/drawingml/2006/picture">
              <pic:pic>
                <pic:nvPicPr>
                  <pic:cNvPr id="378" name="image2.png"/>
                  <pic:cNvPicPr/>
                </pic:nvPicPr>
                <pic:blipFill>
                  <a:blip r:embed="rId1" cstate="print"/>
                  <a:stretch>
                    <a:fillRect/>
                  </a:stretch>
                </pic:blipFill>
                <pic:spPr>
                  <a:xfrm>
                    <a:off x="0" y="0"/>
                    <a:ext cx="7559992" cy="143992"/>
                  </a:xfrm>
                  <a:prstGeom prst="rect">
                    <a:avLst/>
                  </a:prstGeom>
                </pic:spPr>
              </pic:pic>
            </a:graphicData>
          </a:graphic>
        </wp:anchor>
      </w:drawing>
    </w:r>
    <w:r>
      <w:rPr/>
      <w:pict>
        <v:shape style="position:absolute;margin-left:13.3462pt;margin-top:811.939453pt;width:22.25pt;height:14.25pt;mso-position-horizontal-relative:page;mso-position-vertical-relative:page;z-index:-20344320" type="#_x0000_t202" id="docshape177" filled="false" stroked="false">
          <v:textbox inset="0,0,0,0">
            <w:txbxContent>
              <w:p>
                <w:pPr>
                  <w:spacing w:before="2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106</w:t>
                </w:r>
                <w:r>
                  <w:rPr>
                    <w:rFonts w:ascii="Calibri"/>
                    <w:spacing w:val="-5"/>
                    <w:sz w:val="20"/>
                  </w:rPr>
                  <w:fldChar w:fldCharType="end"/>
                </w:r>
              </w:p>
            </w:txbxContent>
          </v:textbox>
          <w10:wrap type="none"/>
        </v:shape>
      </w:pict>
    </w:r>
    <w:r>
      <w:rPr/>
      <w:pict>
        <v:shape style="position:absolute;margin-left:42.086601pt;margin-top:812.365662pt;width:332.35pt;height:12.1pt;mso-position-horizontal-relative:page;mso-position-vertical-relative:page;z-index:-20343808" type="#_x0000_t202" id="docshape178" filled="false" stroked="false">
          <v:textbox inset="0,0,0,0">
            <w:txbxContent>
              <w:p>
                <w:pPr>
                  <w:spacing w:before="14"/>
                  <w:ind w:left="20" w:right="0" w:firstLine="0"/>
                  <w:jc w:val="left"/>
                  <w:rPr>
                    <w:sz w:val="18"/>
                  </w:rPr>
                </w:pPr>
                <w:r>
                  <w:rPr>
                    <w:sz w:val="18"/>
                  </w:rPr>
                  <w:t>Toolkit</w:t>
                </w:r>
                <w:r>
                  <w:rPr>
                    <w:spacing w:val="20"/>
                    <w:sz w:val="18"/>
                  </w:rPr>
                  <w:t> </w:t>
                </w:r>
                <w:r>
                  <w:rPr>
                    <w:sz w:val="18"/>
                  </w:rPr>
                  <w:t>on</w:t>
                </w:r>
                <w:r>
                  <w:rPr>
                    <w:spacing w:val="20"/>
                    <w:sz w:val="18"/>
                  </w:rPr>
                  <w:t> </w:t>
                </w:r>
                <w:r>
                  <w:rPr>
                    <w:sz w:val="18"/>
                  </w:rPr>
                  <w:t>Eliminating</w:t>
                </w:r>
                <w:r>
                  <w:rPr>
                    <w:spacing w:val="20"/>
                    <w:sz w:val="18"/>
                  </w:rPr>
                  <w:t> </w:t>
                </w:r>
                <w:r>
                  <w:rPr>
                    <w:sz w:val="18"/>
                  </w:rPr>
                  <w:t>Violence</w:t>
                </w:r>
                <w:r>
                  <w:rPr>
                    <w:spacing w:val="7"/>
                    <w:sz w:val="18"/>
                  </w:rPr>
                  <w:t> </w:t>
                </w:r>
                <w:r>
                  <w:rPr>
                    <w:sz w:val="18"/>
                  </w:rPr>
                  <w:t>Against</w:t>
                </w:r>
                <w:r>
                  <w:rPr>
                    <w:spacing w:val="20"/>
                    <w:sz w:val="18"/>
                  </w:rPr>
                  <w:t> </w:t>
                </w:r>
                <w:r>
                  <w:rPr>
                    <w:sz w:val="18"/>
                  </w:rPr>
                  <w:t>Women</w:t>
                </w:r>
                <w:r>
                  <w:rPr>
                    <w:spacing w:val="8"/>
                    <w:sz w:val="18"/>
                  </w:rPr>
                  <w:t> </w:t>
                </w:r>
                <w:r>
                  <w:rPr>
                    <w:sz w:val="18"/>
                  </w:rPr>
                  <w:t>And</w:t>
                </w:r>
                <w:r>
                  <w:rPr>
                    <w:spacing w:val="20"/>
                    <w:sz w:val="18"/>
                  </w:rPr>
                  <w:t> </w:t>
                </w:r>
                <w:r>
                  <w:rPr>
                    <w:sz w:val="18"/>
                  </w:rPr>
                  <w:t>Girls</w:t>
                </w:r>
                <w:r>
                  <w:rPr>
                    <w:spacing w:val="20"/>
                    <w:sz w:val="18"/>
                  </w:rPr>
                  <w:t> </w:t>
                </w:r>
                <w:r>
                  <w:rPr>
                    <w:sz w:val="18"/>
                  </w:rPr>
                  <w:t>With</w:t>
                </w:r>
                <w:r>
                  <w:rPr>
                    <w:spacing w:val="20"/>
                    <w:sz w:val="18"/>
                  </w:rPr>
                  <w:t> </w:t>
                </w:r>
                <w:r>
                  <w:rPr>
                    <w:sz w:val="18"/>
                  </w:rPr>
                  <w:t>Disabilities</w:t>
                </w:r>
                <w:r>
                  <w:rPr>
                    <w:spacing w:val="20"/>
                    <w:sz w:val="18"/>
                  </w:rPr>
                  <w:t> </w:t>
                </w:r>
                <w:r>
                  <w:rPr>
                    <w:sz w:val="18"/>
                  </w:rPr>
                  <w:t>In</w:t>
                </w:r>
                <w:r>
                  <w:rPr>
                    <w:spacing w:val="21"/>
                    <w:sz w:val="18"/>
                  </w:rPr>
                  <w:t> </w:t>
                </w:r>
                <w:r>
                  <w:rPr>
                    <w:spacing w:val="-4"/>
                    <w:sz w:val="18"/>
                  </w:rPr>
                  <w:t>Fiji</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74720">
          <wp:simplePos x="0" y="0"/>
          <wp:positionH relativeFrom="page">
            <wp:posOffset>482</wp:posOffset>
          </wp:positionH>
          <wp:positionV relativeFrom="page">
            <wp:posOffset>10548010</wp:posOffset>
          </wp:positionV>
          <wp:extent cx="7559509" cy="143992"/>
          <wp:effectExtent l="0" t="0" r="0" b="0"/>
          <wp:wrapNone/>
          <wp:docPr id="385" name="image9.png"/>
          <wp:cNvGraphicFramePr>
            <a:graphicFrameLocks noChangeAspect="1"/>
          </wp:cNvGraphicFramePr>
          <a:graphic>
            <a:graphicData uri="http://schemas.openxmlformats.org/drawingml/2006/picture">
              <pic:pic>
                <pic:nvPicPr>
                  <pic:cNvPr id="386" name="image9.png"/>
                  <pic:cNvPicPr/>
                </pic:nvPicPr>
                <pic:blipFill>
                  <a:blip r:embed="rId1" cstate="print"/>
                  <a:stretch>
                    <a:fillRect/>
                  </a:stretch>
                </pic:blipFill>
                <pic:spPr>
                  <a:xfrm>
                    <a:off x="0" y="0"/>
                    <a:ext cx="7559509" cy="143992"/>
                  </a:xfrm>
                  <a:prstGeom prst="rect">
                    <a:avLst/>
                  </a:prstGeom>
                </pic:spPr>
              </pic:pic>
            </a:graphicData>
          </a:graphic>
        </wp:anchor>
      </w:drawing>
    </w:r>
    <w:r>
      <w:rPr/>
      <w:pict>
        <v:shape style="position:absolute;margin-left:221.268204pt;margin-top:812.365662pt;width:332.35pt;height:12.1pt;mso-position-horizontal-relative:page;mso-position-vertical-relative:page;z-index:-20341248" type="#_x0000_t202" id="docshape180" filled="false" stroked="false">
          <v:textbox inset="0,0,0,0">
            <w:txbxContent>
              <w:p>
                <w:pPr>
                  <w:spacing w:before="14"/>
                  <w:ind w:left="20" w:right="0" w:firstLine="0"/>
                  <w:jc w:val="left"/>
                  <w:rPr>
                    <w:sz w:val="18"/>
                  </w:rPr>
                </w:pPr>
                <w:r>
                  <w:rPr>
                    <w:sz w:val="18"/>
                  </w:rPr>
                  <w:t>Toolkit</w:t>
                </w:r>
                <w:r>
                  <w:rPr>
                    <w:spacing w:val="20"/>
                    <w:sz w:val="18"/>
                  </w:rPr>
                  <w:t> </w:t>
                </w:r>
                <w:r>
                  <w:rPr>
                    <w:sz w:val="18"/>
                  </w:rPr>
                  <w:t>on</w:t>
                </w:r>
                <w:r>
                  <w:rPr>
                    <w:spacing w:val="20"/>
                    <w:sz w:val="18"/>
                  </w:rPr>
                  <w:t> </w:t>
                </w:r>
                <w:r>
                  <w:rPr>
                    <w:sz w:val="18"/>
                  </w:rPr>
                  <w:t>Eliminating</w:t>
                </w:r>
                <w:r>
                  <w:rPr>
                    <w:spacing w:val="20"/>
                    <w:sz w:val="18"/>
                  </w:rPr>
                  <w:t> </w:t>
                </w:r>
                <w:r>
                  <w:rPr>
                    <w:sz w:val="18"/>
                  </w:rPr>
                  <w:t>Violence</w:t>
                </w:r>
                <w:r>
                  <w:rPr>
                    <w:spacing w:val="7"/>
                    <w:sz w:val="18"/>
                  </w:rPr>
                  <w:t> </w:t>
                </w:r>
                <w:r>
                  <w:rPr>
                    <w:sz w:val="18"/>
                  </w:rPr>
                  <w:t>Against</w:t>
                </w:r>
                <w:r>
                  <w:rPr>
                    <w:spacing w:val="20"/>
                    <w:sz w:val="18"/>
                  </w:rPr>
                  <w:t> </w:t>
                </w:r>
                <w:r>
                  <w:rPr>
                    <w:sz w:val="18"/>
                  </w:rPr>
                  <w:t>Women</w:t>
                </w:r>
                <w:r>
                  <w:rPr>
                    <w:spacing w:val="8"/>
                    <w:sz w:val="18"/>
                  </w:rPr>
                  <w:t> </w:t>
                </w:r>
                <w:r>
                  <w:rPr>
                    <w:sz w:val="18"/>
                  </w:rPr>
                  <w:t>And</w:t>
                </w:r>
                <w:r>
                  <w:rPr>
                    <w:spacing w:val="20"/>
                    <w:sz w:val="18"/>
                  </w:rPr>
                  <w:t> </w:t>
                </w:r>
                <w:r>
                  <w:rPr>
                    <w:sz w:val="18"/>
                  </w:rPr>
                  <w:t>Girls</w:t>
                </w:r>
                <w:r>
                  <w:rPr>
                    <w:spacing w:val="20"/>
                    <w:sz w:val="18"/>
                  </w:rPr>
                  <w:t> </w:t>
                </w:r>
                <w:r>
                  <w:rPr>
                    <w:sz w:val="18"/>
                  </w:rPr>
                  <w:t>With</w:t>
                </w:r>
                <w:r>
                  <w:rPr>
                    <w:spacing w:val="20"/>
                    <w:sz w:val="18"/>
                  </w:rPr>
                  <w:t> </w:t>
                </w:r>
                <w:r>
                  <w:rPr>
                    <w:sz w:val="18"/>
                  </w:rPr>
                  <w:t>Disabilities</w:t>
                </w:r>
                <w:r>
                  <w:rPr>
                    <w:spacing w:val="20"/>
                    <w:sz w:val="18"/>
                  </w:rPr>
                  <w:t> </w:t>
                </w:r>
                <w:r>
                  <w:rPr>
                    <w:sz w:val="18"/>
                  </w:rPr>
                  <w:t>In</w:t>
                </w:r>
                <w:r>
                  <w:rPr>
                    <w:spacing w:val="21"/>
                    <w:sz w:val="18"/>
                  </w:rPr>
                  <w:t> </w:t>
                </w:r>
                <w:r>
                  <w:rPr>
                    <w:spacing w:val="-4"/>
                    <w:sz w:val="18"/>
                  </w:rPr>
                  <w:t>Fiji</w:t>
                </w:r>
              </w:p>
            </w:txbxContent>
          </v:textbox>
          <w10:wrap type="none"/>
        </v:shape>
      </w:pict>
    </w:r>
    <w:r>
      <w:rPr/>
      <w:pict>
        <v:shape style="position:absolute;margin-left:561.787170pt;margin-top:811.939453pt;width:22.25pt;height:14.25pt;mso-position-horizontal-relative:page;mso-position-vertical-relative:page;z-index:-20340736" type="#_x0000_t202" id="docshape181" filled="false" stroked="false">
          <v:textbox inset="0,0,0,0">
            <w:txbxContent>
              <w:p>
                <w:pPr>
                  <w:spacing w:before="2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107</w:t>
                </w:r>
                <w:r>
                  <w:rPr>
                    <w:rFonts w:ascii="Calibri"/>
                    <w:spacing w:val="-5"/>
                    <w:sz w:val="20"/>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76256">
          <wp:simplePos x="0" y="0"/>
          <wp:positionH relativeFrom="page">
            <wp:posOffset>0</wp:posOffset>
          </wp:positionH>
          <wp:positionV relativeFrom="page">
            <wp:posOffset>10548010</wp:posOffset>
          </wp:positionV>
          <wp:extent cx="7559992" cy="143992"/>
          <wp:effectExtent l="0" t="0" r="0" b="0"/>
          <wp:wrapNone/>
          <wp:docPr id="387" name="image2.png"/>
          <wp:cNvGraphicFramePr>
            <a:graphicFrameLocks noChangeAspect="1"/>
          </wp:cNvGraphicFramePr>
          <a:graphic>
            <a:graphicData uri="http://schemas.openxmlformats.org/drawingml/2006/picture">
              <pic:pic>
                <pic:nvPicPr>
                  <pic:cNvPr id="388" name="image2.png"/>
                  <pic:cNvPicPr/>
                </pic:nvPicPr>
                <pic:blipFill>
                  <a:blip r:embed="rId1" cstate="print"/>
                  <a:stretch>
                    <a:fillRect/>
                  </a:stretch>
                </pic:blipFill>
                <pic:spPr>
                  <a:xfrm>
                    <a:off x="0" y="0"/>
                    <a:ext cx="7559992" cy="143992"/>
                  </a:xfrm>
                  <a:prstGeom prst="rect">
                    <a:avLst/>
                  </a:prstGeom>
                </pic:spPr>
              </pic:pic>
            </a:graphicData>
          </a:graphic>
        </wp:anchor>
      </w:drawing>
    </w:r>
    <w:r>
      <w:rPr/>
      <w:pict>
        <v:shape style="position:absolute;margin-left:13.3462pt;margin-top:811.939453pt;width:22.25pt;height:14.25pt;mso-position-horizontal-relative:page;mso-position-vertical-relative:page;z-index:-20339712" type="#_x0000_t202" id="docshape182" filled="false" stroked="false">
          <v:textbox inset="0,0,0,0">
            <w:txbxContent>
              <w:p>
                <w:pPr>
                  <w:spacing w:before="2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108</w:t>
                </w:r>
                <w:r>
                  <w:rPr>
                    <w:rFonts w:ascii="Calibri"/>
                    <w:spacing w:val="-5"/>
                    <w:sz w:val="20"/>
                  </w:rPr>
                  <w:fldChar w:fldCharType="end"/>
                </w:r>
              </w:p>
            </w:txbxContent>
          </v:textbox>
          <w10:wrap type="none"/>
        </v:shape>
      </w:pict>
    </w:r>
    <w:r>
      <w:rPr/>
      <w:pict>
        <v:shape style="position:absolute;margin-left:42.086601pt;margin-top:812.365662pt;width:332.35pt;height:12.1pt;mso-position-horizontal-relative:page;mso-position-vertical-relative:page;z-index:-20339200" type="#_x0000_t202" id="docshape183" filled="false" stroked="false">
          <v:textbox inset="0,0,0,0">
            <w:txbxContent>
              <w:p>
                <w:pPr>
                  <w:spacing w:before="14"/>
                  <w:ind w:left="20" w:right="0" w:firstLine="0"/>
                  <w:jc w:val="left"/>
                  <w:rPr>
                    <w:sz w:val="18"/>
                  </w:rPr>
                </w:pPr>
                <w:r>
                  <w:rPr>
                    <w:sz w:val="18"/>
                  </w:rPr>
                  <w:t>Toolkit</w:t>
                </w:r>
                <w:r>
                  <w:rPr>
                    <w:spacing w:val="20"/>
                    <w:sz w:val="18"/>
                  </w:rPr>
                  <w:t> </w:t>
                </w:r>
                <w:r>
                  <w:rPr>
                    <w:sz w:val="18"/>
                  </w:rPr>
                  <w:t>on</w:t>
                </w:r>
                <w:r>
                  <w:rPr>
                    <w:spacing w:val="20"/>
                    <w:sz w:val="18"/>
                  </w:rPr>
                  <w:t> </w:t>
                </w:r>
                <w:r>
                  <w:rPr>
                    <w:sz w:val="18"/>
                  </w:rPr>
                  <w:t>Eliminating</w:t>
                </w:r>
                <w:r>
                  <w:rPr>
                    <w:spacing w:val="20"/>
                    <w:sz w:val="18"/>
                  </w:rPr>
                  <w:t> </w:t>
                </w:r>
                <w:r>
                  <w:rPr>
                    <w:sz w:val="18"/>
                  </w:rPr>
                  <w:t>Violence</w:t>
                </w:r>
                <w:r>
                  <w:rPr>
                    <w:spacing w:val="7"/>
                    <w:sz w:val="18"/>
                  </w:rPr>
                  <w:t> </w:t>
                </w:r>
                <w:r>
                  <w:rPr>
                    <w:sz w:val="18"/>
                  </w:rPr>
                  <w:t>Against</w:t>
                </w:r>
                <w:r>
                  <w:rPr>
                    <w:spacing w:val="20"/>
                    <w:sz w:val="18"/>
                  </w:rPr>
                  <w:t> </w:t>
                </w:r>
                <w:r>
                  <w:rPr>
                    <w:sz w:val="18"/>
                  </w:rPr>
                  <w:t>Women</w:t>
                </w:r>
                <w:r>
                  <w:rPr>
                    <w:spacing w:val="8"/>
                    <w:sz w:val="18"/>
                  </w:rPr>
                  <w:t> </w:t>
                </w:r>
                <w:r>
                  <w:rPr>
                    <w:sz w:val="18"/>
                  </w:rPr>
                  <w:t>And</w:t>
                </w:r>
                <w:r>
                  <w:rPr>
                    <w:spacing w:val="20"/>
                    <w:sz w:val="18"/>
                  </w:rPr>
                  <w:t> </w:t>
                </w:r>
                <w:r>
                  <w:rPr>
                    <w:sz w:val="18"/>
                  </w:rPr>
                  <w:t>Girls</w:t>
                </w:r>
                <w:r>
                  <w:rPr>
                    <w:spacing w:val="20"/>
                    <w:sz w:val="18"/>
                  </w:rPr>
                  <w:t> </w:t>
                </w:r>
                <w:r>
                  <w:rPr>
                    <w:sz w:val="18"/>
                  </w:rPr>
                  <w:t>With</w:t>
                </w:r>
                <w:r>
                  <w:rPr>
                    <w:spacing w:val="20"/>
                    <w:sz w:val="18"/>
                  </w:rPr>
                  <w:t> </w:t>
                </w:r>
                <w:r>
                  <w:rPr>
                    <w:sz w:val="18"/>
                  </w:rPr>
                  <w:t>Disabilities</w:t>
                </w:r>
                <w:r>
                  <w:rPr>
                    <w:spacing w:val="20"/>
                    <w:sz w:val="18"/>
                  </w:rPr>
                  <w:t> </w:t>
                </w:r>
                <w:r>
                  <w:rPr>
                    <w:sz w:val="18"/>
                  </w:rPr>
                  <w:t>In</w:t>
                </w:r>
                <w:r>
                  <w:rPr>
                    <w:spacing w:val="21"/>
                    <w:sz w:val="18"/>
                  </w:rPr>
                  <w:t> </w:t>
                </w:r>
                <w:r>
                  <w:rPr>
                    <w:spacing w:val="-4"/>
                    <w:sz w:val="18"/>
                  </w:rPr>
                  <w:t>Fiji</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79328">
          <wp:simplePos x="0" y="0"/>
          <wp:positionH relativeFrom="page">
            <wp:posOffset>482</wp:posOffset>
          </wp:positionH>
          <wp:positionV relativeFrom="page">
            <wp:posOffset>10548010</wp:posOffset>
          </wp:positionV>
          <wp:extent cx="7559509" cy="143992"/>
          <wp:effectExtent l="0" t="0" r="0" b="0"/>
          <wp:wrapNone/>
          <wp:docPr id="401" name="image9.png"/>
          <wp:cNvGraphicFramePr>
            <a:graphicFrameLocks noChangeAspect="1"/>
          </wp:cNvGraphicFramePr>
          <a:graphic>
            <a:graphicData uri="http://schemas.openxmlformats.org/drawingml/2006/picture">
              <pic:pic>
                <pic:nvPicPr>
                  <pic:cNvPr id="402" name="image9.png"/>
                  <pic:cNvPicPr/>
                </pic:nvPicPr>
                <pic:blipFill>
                  <a:blip r:embed="rId1" cstate="print"/>
                  <a:stretch>
                    <a:fillRect/>
                  </a:stretch>
                </pic:blipFill>
                <pic:spPr>
                  <a:xfrm>
                    <a:off x="0" y="0"/>
                    <a:ext cx="7559509" cy="143992"/>
                  </a:xfrm>
                  <a:prstGeom prst="rect">
                    <a:avLst/>
                  </a:prstGeom>
                </pic:spPr>
              </pic:pic>
            </a:graphicData>
          </a:graphic>
        </wp:anchor>
      </w:drawing>
    </w:r>
    <w:r>
      <w:rPr/>
      <w:pict>
        <v:shape style="position:absolute;margin-left:221.268204pt;margin-top:812.365662pt;width:332.35pt;height:12.1pt;mso-position-horizontal-relative:page;mso-position-vertical-relative:page;z-index:-20336640" type="#_x0000_t202" id="docshape185" filled="false" stroked="false">
          <v:textbox inset="0,0,0,0">
            <w:txbxContent>
              <w:p>
                <w:pPr>
                  <w:spacing w:before="14"/>
                  <w:ind w:left="20" w:right="0" w:firstLine="0"/>
                  <w:jc w:val="left"/>
                  <w:rPr>
                    <w:sz w:val="18"/>
                  </w:rPr>
                </w:pPr>
                <w:r>
                  <w:rPr>
                    <w:sz w:val="18"/>
                  </w:rPr>
                  <w:t>Toolkit</w:t>
                </w:r>
                <w:r>
                  <w:rPr>
                    <w:spacing w:val="20"/>
                    <w:sz w:val="18"/>
                  </w:rPr>
                  <w:t> </w:t>
                </w:r>
                <w:r>
                  <w:rPr>
                    <w:sz w:val="18"/>
                  </w:rPr>
                  <w:t>on</w:t>
                </w:r>
                <w:r>
                  <w:rPr>
                    <w:spacing w:val="20"/>
                    <w:sz w:val="18"/>
                  </w:rPr>
                  <w:t> </w:t>
                </w:r>
                <w:r>
                  <w:rPr>
                    <w:sz w:val="18"/>
                  </w:rPr>
                  <w:t>Eliminating</w:t>
                </w:r>
                <w:r>
                  <w:rPr>
                    <w:spacing w:val="20"/>
                    <w:sz w:val="18"/>
                  </w:rPr>
                  <w:t> </w:t>
                </w:r>
                <w:r>
                  <w:rPr>
                    <w:sz w:val="18"/>
                  </w:rPr>
                  <w:t>Violence</w:t>
                </w:r>
                <w:r>
                  <w:rPr>
                    <w:spacing w:val="7"/>
                    <w:sz w:val="18"/>
                  </w:rPr>
                  <w:t> </w:t>
                </w:r>
                <w:r>
                  <w:rPr>
                    <w:sz w:val="18"/>
                  </w:rPr>
                  <w:t>Against</w:t>
                </w:r>
                <w:r>
                  <w:rPr>
                    <w:spacing w:val="20"/>
                    <w:sz w:val="18"/>
                  </w:rPr>
                  <w:t> </w:t>
                </w:r>
                <w:r>
                  <w:rPr>
                    <w:sz w:val="18"/>
                  </w:rPr>
                  <w:t>Women</w:t>
                </w:r>
                <w:r>
                  <w:rPr>
                    <w:spacing w:val="8"/>
                    <w:sz w:val="18"/>
                  </w:rPr>
                  <w:t> </w:t>
                </w:r>
                <w:r>
                  <w:rPr>
                    <w:sz w:val="18"/>
                  </w:rPr>
                  <w:t>And</w:t>
                </w:r>
                <w:r>
                  <w:rPr>
                    <w:spacing w:val="20"/>
                    <w:sz w:val="18"/>
                  </w:rPr>
                  <w:t> </w:t>
                </w:r>
                <w:r>
                  <w:rPr>
                    <w:sz w:val="18"/>
                  </w:rPr>
                  <w:t>Girls</w:t>
                </w:r>
                <w:r>
                  <w:rPr>
                    <w:spacing w:val="20"/>
                    <w:sz w:val="18"/>
                  </w:rPr>
                  <w:t> </w:t>
                </w:r>
                <w:r>
                  <w:rPr>
                    <w:sz w:val="18"/>
                  </w:rPr>
                  <w:t>With</w:t>
                </w:r>
                <w:r>
                  <w:rPr>
                    <w:spacing w:val="20"/>
                    <w:sz w:val="18"/>
                  </w:rPr>
                  <w:t> </w:t>
                </w:r>
                <w:r>
                  <w:rPr>
                    <w:sz w:val="18"/>
                  </w:rPr>
                  <w:t>Disabilities</w:t>
                </w:r>
                <w:r>
                  <w:rPr>
                    <w:spacing w:val="20"/>
                    <w:sz w:val="18"/>
                  </w:rPr>
                  <w:t> </w:t>
                </w:r>
                <w:r>
                  <w:rPr>
                    <w:sz w:val="18"/>
                  </w:rPr>
                  <w:t>In</w:t>
                </w:r>
                <w:r>
                  <w:rPr>
                    <w:spacing w:val="21"/>
                    <w:sz w:val="18"/>
                  </w:rPr>
                  <w:t> </w:t>
                </w:r>
                <w:r>
                  <w:rPr>
                    <w:spacing w:val="-4"/>
                    <w:sz w:val="18"/>
                  </w:rPr>
                  <w:t>Fiji</w:t>
                </w:r>
              </w:p>
            </w:txbxContent>
          </v:textbox>
          <w10:wrap type="none"/>
        </v:shape>
      </w:pict>
    </w:r>
    <w:r>
      <w:rPr/>
      <w:pict>
        <v:shape style="position:absolute;margin-left:561.787170pt;margin-top:811.939453pt;width:22.25pt;height:14.25pt;mso-position-horizontal-relative:page;mso-position-vertical-relative:page;z-index:-20336128" type="#_x0000_t202" id="docshape186" filled="false" stroked="false">
          <v:textbox inset="0,0,0,0">
            <w:txbxContent>
              <w:p>
                <w:pPr>
                  <w:spacing w:before="2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109</w:t>
                </w:r>
                <w:r>
                  <w:rPr>
                    <w:rFonts w:ascii="Calibri"/>
                    <w:spacing w:val="-5"/>
                    <w:sz w:val="20"/>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80864">
          <wp:simplePos x="0" y="0"/>
          <wp:positionH relativeFrom="page">
            <wp:posOffset>0</wp:posOffset>
          </wp:positionH>
          <wp:positionV relativeFrom="page">
            <wp:posOffset>10548010</wp:posOffset>
          </wp:positionV>
          <wp:extent cx="7559992" cy="143992"/>
          <wp:effectExtent l="0" t="0" r="0" b="0"/>
          <wp:wrapNone/>
          <wp:docPr id="403" name="image2.png"/>
          <wp:cNvGraphicFramePr>
            <a:graphicFrameLocks noChangeAspect="1"/>
          </wp:cNvGraphicFramePr>
          <a:graphic>
            <a:graphicData uri="http://schemas.openxmlformats.org/drawingml/2006/picture">
              <pic:pic>
                <pic:nvPicPr>
                  <pic:cNvPr id="404" name="image2.png"/>
                  <pic:cNvPicPr/>
                </pic:nvPicPr>
                <pic:blipFill>
                  <a:blip r:embed="rId1" cstate="print"/>
                  <a:stretch>
                    <a:fillRect/>
                  </a:stretch>
                </pic:blipFill>
                <pic:spPr>
                  <a:xfrm>
                    <a:off x="0" y="0"/>
                    <a:ext cx="7559992" cy="143992"/>
                  </a:xfrm>
                  <a:prstGeom prst="rect">
                    <a:avLst/>
                  </a:prstGeom>
                </pic:spPr>
              </pic:pic>
            </a:graphicData>
          </a:graphic>
        </wp:anchor>
      </w:drawing>
    </w:r>
    <w:r>
      <w:rPr/>
      <w:pict>
        <v:shape style="position:absolute;margin-left:13.3462pt;margin-top:811.939453pt;width:22.25pt;height:14.25pt;mso-position-horizontal-relative:page;mso-position-vertical-relative:page;z-index:-20335104" type="#_x0000_t202" id="docshape187" filled="false" stroked="false">
          <v:textbox inset="0,0,0,0">
            <w:txbxContent>
              <w:p>
                <w:pPr>
                  <w:spacing w:before="2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110</w:t>
                </w:r>
                <w:r>
                  <w:rPr>
                    <w:rFonts w:ascii="Calibri"/>
                    <w:spacing w:val="-5"/>
                    <w:sz w:val="20"/>
                  </w:rPr>
                  <w:fldChar w:fldCharType="end"/>
                </w:r>
              </w:p>
            </w:txbxContent>
          </v:textbox>
          <w10:wrap type="none"/>
        </v:shape>
      </w:pict>
    </w:r>
    <w:r>
      <w:rPr/>
      <w:pict>
        <v:shape style="position:absolute;margin-left:42.086601pt;margin-top:812.365662pt;width:332.35pt;height:12.1pt;mso-position-horizontal-relative:page;mso-position-vertical-relative:page;z-index:-20334592" type="#_x0000_t202" id="docshape188" filled="false" stroked="false">
          <v:textbox inset="0,0,0,0">
            <w:txbxContent>
              <w:p>
                <w:pPr>
                  <w:spacing w:before="14"/>
                  <w:ind w:left="20" w:right="0" w:firstLine="0"/>
                  <w:jc w:val="left"/>
                  <w:rPr>
                    <w:sz w:val="18"/>
                  </w:rPr>
                </w:pPr>
                <w:r>
                  <w:rPr>
                    <w:sz w:val="18"/>
                  </w:rPr>
                  <w:t>Toolkit</w:t>
                </w:r>
                <w:r>
                  <w:rPr>
                    <w:spacing w:val="20"/>
                    <w:sz w:val="18"/>
                  </w:rPr>
                  <w:t> </w:t>
                </w:r>
                <w:r>
                  <w:rPr>
                    <w:sz w:val="18"/>
                  </w:rPr>
                  <w:t>on</w:t>
                </w:r>
                <w:r>
                  <w:rPr>
                    <w:spacing w:val="20"/>
                    <w:sz w:val="18"/>
                  </w:rPr>
                  <w:t> </w:t>
                </w:r>
                <w:r>
                  <w:rPr>
                    <w:sz w:val="18"/>
                  </w:rPr>
                  <w:t>Eliminating</w:t>
                </w:r>
                <w:r>
                  <w:rPr>
                    <w:spacing w:val="20"/>
                    <w:sz w:val="18"/>
                  </w:rPr>
                  <w:t> </w:t>
                </w:r>
                <w:r>
                  <w:rPr>
                    <w:sz w:val="18"/>
                  </w:rPr>
                  <w:t>Violence</w:t>
                </w:r>
                <w:r>
                  <w:rPr>
                    <w:spacing w:val="7"/>
                    <w:sz w:val="18"/>
                  </w:rPr>
                  <w:t> </w:t>
                </w:r>
                <w:r>
                  <w:rPr>
                    <w:sz w:val="18"/>
                  </w:rPr>
                  <w:t>Against</w:t>
                </w:r>
                <w:r>
                  <w:rPr>
                    <w:spacing w:val="20"/>
                    <w:sz w:val="18"/>
                  </w:rPr>
                  <w:t> </w:t>
                </w:r>
                <w:r>
                  <w:rPr>
                    <w:sz w:val="18"/>
                  </w:rPr>
                  <w:t>Women</w:t>
                </w:r>
                <w:r>
                  <w:rPr>
                    <w:spacing w:val="8"/>
                    <w:sz w:val="18"/>
                  </w:rPr>
                  <w:t> </w:t>
                </w:r>
                <w:r>
                  <w:rPr>
                    <w:sz w:val="18"/>
                  </w:rPr>
                  <w:t>And</w:t>
                </w:r>
                <w:r>
                  <w:rPr>
                    <w:spacing w:val="20"/>
                    <w:sz w:val="18"/>
                  </w:rPr>
                  <w:t> </w:t>
                </w:r>
                <w:r>
                  <w:rPr>
                    <w:sz w:val="18"/>
                  </w:rPr>
                  <w:t>Girls</w:t>
                </w:r>
                <w:r>
                  <w:rPr>
                    <w:spacing w:val="20"/>
                    <w:sz w:val="18"/>
                  </w:rPr>
                  <w:t> </w:t>
                </w:r>
                <w:r>
                  <w:rPr>
                    <w:sz w:val="18"/>
                  </w:rPr>
                  <w:t>With</w:t>
                </w:r>
                <w:r>
                  <w:rPr>
                    <w:spacing w:val="20"/>
                    <w:sz w:val="18"/>
                  </w:rPr>
                  <w:t> </w:t>
                </w:r>
                <w:r>
                  <w:rPr>
                    <w:sz w:val="18"/>
                  </w:rPr>
                  <w:t>Disabilities</w:t>
                </w:r>
                <w:r>
                  <w:rPr>
                    <w:spacing w:val="20"/>
                    <w:sz w:val="18"/>
                  </w:rPr>
                  <w:t> </w:t>
                </w:r>
                <w:r>
                  <w:rPr>
                    <w:sz w:val="18"/>
                  </w:rPr>
                  <w:t>In</w:t>
                </w:r>
                <w:r>
                  <w:rPr>
                    <w:spacing w:val="21"/>
                    <w:sz w:val="18"/>
                  </w:rPr>
                  <w:t> </w:t>
                </w:r>
                <w:r>
                  <w:rPr>
                    <w:spacing w:val="-4"/>
                    <w:sz w:val="18"/>
                  </w:rPr>
                  <w:t>Fiji</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83424">
          <wp:simplePos x="0" y="0"/>
          <wp:positionH relativeFrom="page">
            <wp:posOffset>482</wp:posOffset>
          </wp:positionH>
          <wp:positionV relativeFrom="page">
            <wp:posOffset>10548010</wp:posOffset>
          </wp:positionV>
          <wp:extent cx="7559509" cy="143992"/>
          <wp:effectExtent l="0" t="0" r="0" b="0"/>
          <wp:wrapNone/>
          <wp:docPr id="431" name="image9.png"/>
          <wp:cNvGraphicFramePr>
            <a:graphicFrameLocks noChangeAspect="1"/>
          </wp:cNvGraphicFramePr>
          <a:graphic>
            <a:graphicData uri="http://schemas.openxmlformats.org/drawingml/2006/picture">
              <pic:pic>
                <pic:nvPicPr>
                  <pic:cNvPr id="432" name="image9.png"/>
                  <pic:cNvPicPr/>
                </pic:nvPicPr>
                <pic:blipFill>
                  <a:blip r:embed="rId1" cstate="print"/>
                  <a:stretch>
                    <a:fillRect/>
                  </a:stretch>
                </pic:blipFill>
                <pic:spPr>
                  <a:xfrm>
                    <a:off x="0" y="0"/>
                    <a:ext cx="7559509" cy="143992"/>
                  </a:xfrm>
                  <a:prstGeom prst="rect">
                    <a:avLst/>
                  </a:prstGeom>
                </pic:spPr>
              </pic:pic>
            </a:graphicData>
          </a:graphic>
        </wp:anchor>
      </w:drawing>
    </w:r>
    <w:r>
      <w:rPr/>
      <w:pict>
        <v:shape style="position:absolute;margin-left:221.268204pt;margin-top:812.365662pt;width:332.35pt;height:12.1pt;mso-position-horizontal-relative:page;mso-position-vertical-relative:page;z-index:-20332544" type="#_x0000_t202" id="docshape211" filled="false" stroked="false">
          <v:textbox inset="0,0,0,0">
            <w:txbxContent>
              <w:p>
                <w:pPr>
                  <w:spacing w:before="14"/>
                  <w:ind w:left="20" w:right="0" w:firstLine="0"/>
                  <w:jc w:val="left"/>
                  <w:rPr>
                    <w:sz w:val="18"/>
                  </w:rPr>
                </w:pPr>
                <w:r>
                  <w:rPr>
                    <w:sz w:val="18"/>
                  </w:rPr>
                  <w:t>Toolkit</w:t>
                </w:r>
                <w:r>
                  <w:rPr>
                    <w:spacing w:val="20"/>
                    <w:sz w:val="18"/>
                  </w:rPr>
                  <w:t> </w:t>
                </w:r>
                <w:r>
                  <w:rPr>
                    <w:sz w:val="18"/>
                  </w:rPr>
                  <w:t>on</w:t>
                </w:r>
                <w:r>
                  <w:rPr>
                    <w:spacing w:val="20"/>
                    <w:sz w:val="18"/>
                  </w:rPr>
                  <w:t> </w:t>
                </w:r>
                <w:r>
                  <w:rPr>
                    <w:sz w:val="18"/>
                  </w:rPr>
                  <w:t>Eliminating</w:t>
                </w:r>
                <w:r>
                  <w:rPr>
                    <w:spacing w:val="20"/>
                    <w:sz w:val="18"/>
                  </w:rPr>
                  <w:t> </w:t>
                </w:r>
                <w:r>
                  <w:rPr>
                    <w:sz w:val="18"/>
                  </w:rPr>
                  <w:t>Violence</w:t>
                </w:r>
                <w:r>
                  <w:rPr>
                    <w:spacing w:val="7"/>
                    <w:sz w:val="18"/>
                  </w:rPr>
                  <w:t> </w:t>
                </w:r>
                <w:r>
                  <w:rPr>
                    <w:sz w:val="18"/>
                  </w:rPr>
                  <w:t>Against</w:t>
                </w:r>
                <w:r>
                  <w:rPr>
                    <w:spacing w:val="20"/>
                    <w:sz w:val="18"/>
                  </w:rPr>
                  <w:t> </w:t>
                </w:r>
                <w:r>
                  <w:rPr>
                    <w:sz w:val="18"/>
                  </w:rPr>
                  <w:t>Women</w:t>
                </w:r>
                <w:r>
                  <w:rPr>
                    <w:spacing w:val="8"/>
                    <w:sz w:val="18"/>
                  </w:rPr>
                  <w:t> </w:t>
                </w:r>
                <w:r>
                  <w:rPr>
                    <w:sz w:val="18"/>
                  </w:rPr>
                  <w:t>And</w:t>
                </w:r>
                <w:r>
                  <w:rPr>
                    <w:spacing w:val="20"/>
                    <w:sz w:val="18"/>
                  </w:rPr>
                  <w:t> </w:t>
                </w:r>
                <w:r>
                  <w:rPr>
                    <w:sz w:val="18"/>
                  </w:rPr>
                  <w:t>Girls</w:t>
                </w:r>
                <w:r>
                  <w:rPr>
                    <w:spacing w:val="20"/>
                    <w:sz w:val="18"/>
                  </w:rPr>
                  <w:t> </w:t>
                </w:r>
                <w:r>
                  <w:rPr>
                    <w:sz w:val="18"/>
                  </w:rPr>
                  <w:t>With</w:t>
                </w:r>
                <w:r>
                  <w:rPr>
                    <w:spacing w:val="20"/>
                    <w:sz w:val="18"/>
                  </w:rPr>
                  <w:t> </w:t>
                </w:r>
                <w:r>
                  <w:rPr>
                    <w:sz w:val="18"/>
                  </w:rPr>
                  <w:t>Disabilities</w:t>
                </w:r>
                <w:r>
                  <w:rPr>
                    <w:spacing w:val="20"/>
                    <w:sz w:val="18"/>
                  </w:rPr>
                  <w:t> </w:t>
                </w:r>
                <w:r>
                  <w:rPr>
                    <w:sz w:val="18"/>
                  </w:rPr>
                  <w:t>In</w:t>
                </w:r>
                <w:r>
                  <w:rPr>
                    <w:spacing w:val="21"/>
                    <w:sz w:val="18"/>
                  </w:rPr>
                  <w:t> </w:t>
                </w:r>
                <w:r>
                  <w:rPr>
                    <w:spacing w:val="-4"/>
                    <w:sz w:val="18"/>
                  </w:rPr>
                  <w:t>Fiji</w:t>
                </w:r>
              </w:p>
            </w:txbxContent>
          </v:textbox>
          <w10:wrap type="none"/>
        </v:shape>
      </w:pict>
    </w:r>
    <w:r>
      <w:rPr/>
      <w:pict>
        <v:shape style="position:absolute;margin-left:561.787170pt;margin-top:811.939453pt;width:22.25pt;height:14.25pt;mso-position-horizontal-relative:page;mso-position-vertical-relative:page;z-index:-20332032" type="#_x0000_t202" id="docshape212" filled="false" stroked="false">
          <v:textbox inset="0,0,0,0">
            <w:txbxContent>
              <w:p>
                <w:pPr>
                  <w:spacing w:before="2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111</w:t>
                </w:r>
                <w:r>
                  <w:rPr>
                    <w:rFonts w:ascii="Calibri"/>
                    <w:spacing w:val="-5"/>
                    <w:sz w:val="20"/>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22496">
          <wp:simplePos x="0" y="0"/>
          <wp:positionH relativeFrom="page">
            <wp:posOffset>0</wp:posOffset>
          </wp:positionH>
          <wp:positionV relativeFrom="page">
            <wp:posOffset>10548010</wp:posOffset>
          </wp:positionV>
          <wp:extent cx="7559992" cy="143992"/>
          <wp:effectExtent l="0" t="0" r="0" b="0"/>
          <wp:wrapNone/>
          <wp:docPr id="25" name="image2.png"/>
          <wp:cNvGraphicFramePr>
            <a:graphicFrameLocks noChangeAspect="1"/>
          </wp:cNvGraphicFramePr>
          <a:graphic>
            <a:graphicData uri="http://schemas.openxmlformats.org/drawingml/2006/picture">
              <pic:pic>
                <pic:nvPicPr>
                  <pic:cNvPr id="26" name="image2.png"/>
                  <pic:cNvPicPr/>
                </pic:nvPicPr>
                <pic:blipFill>
                  <a:blip r:embed="rId1" cstate="print"/>
                  <a:stretch>
                    <a:fillRect/>
                  </a:stretch>
                </pic:blipFill>
                <pic:spPr>
                  <a:xfrm>
                    <a:off x="0" y="0"/>
                    <a:ext cx="7559992" cy="143992"/>
                  </a:xfrm>
                  <a:prstGeom prst="rect">
                    <a:avLst/>
                  </a:prstGeom>
                </pic:spPr>
              </pic:pic>
            </a:graphicData>
          </a:graphic>
        </wp:anchor>
      </w:drawing>
    </w:r>
    <w:r>
      <w:rPr/>
      <w:pict>
        <v:shape style="position:absolute;margin-left:15.8804pt;margin-top:811.939453pt;width:17.150pt;height:14.25pt;mso-position-horizontal-relative:page;mso-position-vertical-relative:page;z-index:-20393472" type="#_x0000_t202" id="docshape32" filled="false" stroked="false">
          <v:textbox inset="0,0,0,0">
            <w:txbxContent>
              <w:p>
                <w:pPr>
                  <w:spacing w:before="20"/>
                  <w:ind w:left="60" w:right="0" w:firstLine="0"/>
                  <w:jc w:val="left"/>
                  <w:rPr>
                    <w:rFonts w:ascii="Calibri"/>
                    <w:sz w:val="20"/>
                  </w:rPr>
                </w:pPr>
                <w:r>
                  <w:rPr>
                    <w:rFonts w:ascii="Calibri"/>
                    <w:spacing w:val="-5"/>
                    <w:sz w:val="20"/>
                  </w:rPr>
                  <w:t>10</w:t>
                </w:r>
              </w:p>
            </w:txbxContent>
          </v:textbox>
          <w10:wrap type="none"/>
        </v:shape>
      </w:pict>
    </w:r>
    <w:r>
      <w:rPr/>
      <w:pict>
        <v:shape style="position:absolute;margin-left:42.086601pt;margin-top:812.365662pt;width:332.35pt;height:12.1pt;mso-position-horizontal-relative:page;mso-position-vertical-relative:page;z-index:-20392960" type="#_x0000_t202" id="docshape33" filled="false" stroked="false">
          <v:textbox inset="0,0,0,0">
            <w:txbxContent>
              <w:p>
                <w:pPr>
                  <w:spacing w:before="14"/>
                  <w:ind w:left="20" w:right="0" w:firstLine="0"/>
                  <w:jc w:val="left"/>
                  <w:rPr>
                    <w:sz w:val="18"/>
                  </w:rPr>
                </w:pPr>
                <w:r>
                  <w:rPr>
                    <w:sz w:val="18"/>
                  </w:rPr>
                  <w:t>Toolkit</w:t>
                </w:r>
                <w:r>
                  <w:rPr>
                    <w:spacing w:val="20"/>
                    <w:sz w:val="18"/>
                  </w:rPr>
                  <w:t> </w:t>
                </w:r>
                <w:r>
                  <w:rPr>
                    <w:sz w:val="18"/>
                  </w:rPr>
                  <w:t>on</w:t>
                </w:r>
                <w:r>
                  <w:rPr>
                    <w:spacing w:val="20"/>
                    <w:sz w:val="18"/>
                  </w:rPr>
                  <w:t> </w:t>
                </w:r>
                <w:r>
                  <w:rPr>
                    <w:sz w:val="18"/>
                  </w:rPr>
                  <w:t>Eliminating</w:t>
                </w:r>
                <w:r>
                  <w:rPr>
                    <w:spacing w:val="20"/>
                    <w:sz w:val="18"/>
                  </w:rPr>
                  <w:t> </w:t>
                </w:r>
                <w:r>
                  <w:rPr>
                    <w:sz w:val="18"/>
                  </w:rPr>
                  <w:t>Violence</w:t>
                </w:r>
                <w:r>
                  <w:rPr>
                    <w:spacing w:val="7"/>
                    <w:sz w:val="18"/>
                  </w:rPr>
                  <w:t> </w:t>
                </w:r>
                <w:r>
                  <w:rPr>
                    <w:sz w:val="18"/>
                  </w:rPr>
                  <w:t>Against</w:t>
                </w:r>
                <w:r>
                  <w:rPr>
                    <w:spacing w:val="20"/>
                    <w:sz w:val="18"/>
                  </w:rPr>
                  <w:t> </w:t>
                </w:r>
                <w:r>
                  <w:rPr>
                    <w:sz w:val="18"/>
                  </w:rPr>
                  <w:t>Women</w:t>
                </w:r>
                <w:r>
                  <w:rPr>
                    <w:spacing w:val="8"/>
                    <w:sz w:val="18"/>
                  </w:rPr>
                  <w:t> </w:t>
                </w:r>
                <w:r>
                  <w:rPr>
                    <w:sz w:val="18"/>
                  </w:rPr>
                  <w:t>And</w:t>
                </w:r>
                <w:r>
                  <w:rPr>
                    <w:spacing w:val="20"/>
                    <w:sz w:val="18"/>
                  </w:rPr>
                  <w:t> </w:t>
                </w:r>
                <w:r>
                  <w:rPr>
                    <w:sz w:val="18"/>
                  </w:rPr>
                  <w:t>Girls</w:t>
                </w:r>
                <w:r>
                  <w:rPr>
                    <w:spacing w:val="20"/>
                    <w:sz w:val="18"/>
                  </w:rPr>
                  <w:t> </w:t>
                </w:r>
                <w:r>
                  <w:rPr>
                    <w:sz w:val="18"/>
                  </w:rPr>
                  <w:t>With</w:t>
                </w:r>
                <w:r>
                  <w:rPr>
                    <w:spacing w:val="20"/>
                    <w:sz w:val="18"/>
                  </w:rPr>
                  <w:t> </w:t>
                </w:r>
                <w:r>
                  <w:rPr>
                    <w:sz w:val="18"/>
                  </w:rPr>
                  <w:t>Disabilities</w:t>
                </w:r>
                <w:r>
                  <w:rPr>
                    <w:spacing w:val="20"/>
                    <w:sz w:val="18"/>
                  </w:rPr>
                  <w:t> </w:t>
                </w:r>
                <w:r>
                  <w:rPr>
                    <w:sz w:val="18"/>
                  </w:rPr>
                  <w:t>In</w:t>
                </w:r>
                <w:r>
                  <w:rPr>
                    <w:spacing w:val="21"/>
                    <w:sz w:val="18"/>
                  </w:rPr>
                  <w:t> </w:t>
                </w:r>
                <w:r>
                  <w:rPr>
                    <w:spacing w:val="-4"/>
                    <w:sz w:val="18"/>
                  </w:rPr>
                  <w:t>Fiji</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84960">
          <wp:simplePos x="0" y="0"/>
          <wp:positionH relativeFrom="page">
            <wp:posOffset>0</wp:posOffset>
          </wp:positionH>
          <wp:positionV relativeFrom="page">
            <wp:posOffset>10548010</wp:posOffset>
          </wp:positionV>
          <wp:extent cx="7559992" cy="143992"/>
          <wp:effectExtent l="0" t="0" r="0" b="0"/>
          <wp:wrapNone/>
          <wp:docPr id="433" name="image2.png"/>
          <wp:cNvGraphicFramePr>
            <a:graphicFrameLocks noChangeAspect="1"/>
          </wp:cNvGraphicFramePr>
          <a:graphic>
            <a:graphicData uri="http://schemas.openxmlformats.org/drawingml/2006/picture">
              <pic:pic>
                <pic:nvPicPr>
                  <pic:cNvPr id="434" name="image2.png"/>
                  <pic:cNvPicPr/>
                </pic:nvPicPr>
                <pic:blipFill>
                  <a:blip r:embed="rId1" cstate="print"/>
                  <a:stretch>
                    <a:fillRect/>
                  </a:stretch>
                </pic:blipFill>
                <pic:spPr>
                  <a:xfrm>
                    <a:off x="0" y="0"/>
                    <a:ext cx="7559992" cy="143992"/>
                  </a:xfrm>
                  <a:prstGeom prst="rect">
                    <a:avLst/>
                  </a:prstGeom>
                </pic:spPr>
              </pic:pic>
            </a:graphicData>
          </a:graphic>
        </wp:anchor>
      </w:drawing>
    </w:r>
    <w:r>
      <w:rPr/>
      <w:pict>
        <v:shape style="position:absolute;margin-left:13.3462pt;margin-top:811.939453pt;width:22.25pt;height:14.25pt;mso-position-horizontal-relative:page;mso-position-vertical-relative:page;z-index:-20331008" type="#_x0000_t202" id="docshape213" filled="false" stroked="false">
          <v:textbox inset="0,0,0,0">
            <w:txbxContent>
              <w:p>
                <w:pPr>
                  <w:spacing w:before="2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112</w:t>
                </w:r>
                <w:r>
                  <w:rPr>
                    <w:rFonts w:ascii="Calibri"/>
                    <w:spacing w:val="-5"/>
                    <w:sz w:val="20"/>
                  </w:rPr>
                  <w:fldChar w:fldCharType="end"/>
                </w:r>
              </w:p>
            </w:txbxContent>
          </v:textbox>
          <w10:wrap type="none"/>
        </v:shape>
      </w:pict>
    </w:r>
    <w:r>
      <w:rPr/>
      <w:pict>
        <v:shape style="position:absolute;margin-left:42.086601pt;margin-top:812.365662pt;width:332.35pt;height:12.1pt;mso-position-horizontal-relative:page;mso-position-vertical-relative:page;z-index:-20330496" type="#_x0000_t202" id="docshape214" filled="false" stroked="false">
          <v:textbox inset="0,0,0,0">
            <w:txbxContent>
              <w:p>
                <w:pPr>
                  <w:spacing w:before="14"/>
                  <w:ind w:left="20" w:right="0" w:firstLine="0"/>
                  <w:jc w:val="left"/>
                  <w:rPr>
                    <w:sz w:val="18"/>
                  </w:rPr>
                </w:pPr>
                <w:r>
                  <w:rPr>
                    <w:sz w:val="18"/>
                  </w:rPr>
                  <w:t>Toolkit</w:t>
                </w:r>
                <w:r>
                  <w:rPr>
                    <w:spacing w:val="20"/>
                    <w:sz w:val="18"/>
                  </w:rPr>
                  <w:t> </w:t>
                </w:r>
                <w:r>
                  <w:rPr>
                    <w:sz w:val="18"/>
                  </w:rPr>
                  <w:t>on</w:t>
                </w:r>
                <w:r>
                  <w:rPr>
                    <w:spacing w:val="20"/>
                    <w:sz w:val="18"/>
                  </w:rPr>
                  <w:t> </w:t>
                </w:r>
                <w:r>
                  <w:rPr>
                    <w:sz w:val="18"/>
                  </w:rPr>
                  <w:t>Eliminating</w:t>
                </w:r>
                <w:r>
                  <w:rPr>
                    <w:spacing w:val="20"/>
                    <w:sz w:val="18"/>
                  </w:rPr>
                  <w:t> </w:t>
                </w:r>
                <w:r>
                  <w:rPr>
                    <w:sz w:val="18"/>
                  </w:rPr>
                  <w:t>Violence</w:t>
                </w:r>
                <w:r>
                  <w:rPr>
                    <w:spacing w:val="7"/>
                    <w:sz w:val="18"/>
                  </w:rPr>
                  <w:t> </w:t>
                </w:r>
                <w:r>
                  <w:rPr>
                    <w:sz w:val="18"/>
                  </w:rPr>
                  <w:t>Against</w:t>
                </w:r>
                <w:r>
                  <w:rPr>
                    <w:spacing w:val="20"/>
                    <w:sz w:val="18"/>
                  </w:rPr>
                  <w:t> </w:t>
                </w:r>
                <w:r>
                  <w:rPr>
                    <w:sz w:val="18"/>
                  </w:rPr>
                  <w:t>Women</w:t>
                </w:r>
                <w:r>
                  <w:rPr>
                    <w:spacing w:val="8"/>
                    <w:sz w:val="18"/>
                  </w:rPr>
                  <w:t> </w:t>
                </w:r>
                <w:r>
                  <w:rPr>
                    <w:sz w:val="18"/>
                  </w:rPr>
                  <w:t>And</w:t>
                </w:r>
                <w:r>
                  <w:rPr>
                    <w:spacing w:val="20"/>
                    <w:sz w:val="18"/>
                  </w:rPr>
                  <w:t> </w:t>
                </w:r>
                <w:r>
                  <w:rPr>
                    <w:sz w:val="18"/>
                  </w:rPr>
                  <w:t>Girls</w:t>
                </w:r>
                <w:r>
                  <w:rPr>
                    <w:spacing w:val="20"/>
                    <w:sz w:val="18"/>
                  </w:rPr>
                  <w:t> </w:t>
                </w:r>
                <w:r>
                  <w:rPr>
                    <w:sz w:val="18"/>
                  </w:rPr>
                  <w:t>With</w:t>
                </w:r>
                <w:r>
                  <w:rPr>
                    <w:spacing w:val="20"/>
                    <w:sz w:val="18"/>
                  </w:rPr>
                  <w:t> </w:t>
                </w:r>
                <w:r>
                  <w:rPr>
                    <w:sz w:val="18"/>
                  </w:rPr>
                  <w:t>Disabilities</w:t>
                </w:r>
                <w:r>
                  <w:rPr>
                    <w:spacing w:val="20"/>
                    <w:sz w:val="18"/>
                  </w:rPr>
                  <w:t> </w:t>
                </w:r>
                <w:r>
                  <w:rPr>
                    <w:sz w:val="18"/>
                  </w:rPr>
                  <w:t>In</w:t>
                </w:r>
                <w:r>
                  <w:rPr>
                    <w:spacing w:val="21"/>
                    <w:sz w:val="18"/>
                  </w:rPr>
                  <w:t> </w:t>
                </w:r>
                <w:r>
                  <w:rPr>
                    <w:spacing w:val="-4"/>
                    <w:sz w:val="18"/>
                  </w:rPr>
                  <w:t>Fiji</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86496">
          <wp:simplePos x="0" y="0"/>
          <wp:positionH relativeFrom="page">
            <wp:posOffset>0</wp:posOffset>
          </wp:positionH>
          <wp:positionV relativeFrom="page">
            <wp:posOffset>10548010</wp:posOffset>
          </wp:positionV>
          <wp:extent cx="7559992" cy="143992"/>
          <wp:effectExtent l="0" t="0" r="0" b="0"/>
          <wp:wrapNone/>
          <wp:docPr id="437" name="image2.png"/>
          <wp:cNvGraphicFramePr>
            <a:graphicFrameLocks noChangeAspect="1"/>
          </wp:cNvGraphicFramePr>
          <a:graphic>
            <a:graphicData uri="http://schemas.openxmlformats.org/drawingml/2006/picture">
              <pic:pic>
                <pic:nvPicPr>
                  <pic:cNvPr id="438" name="image2.png"/>
                  <pic:cNvPicPr/>
                </pic:nvPicPr>
                <pic:blipFill>
                  <a:blip r:embed="rId1" cstate="print"/>
                  <a:stretch>
                    <a:fillRect/>
                  </a:stretch>
                </pic:blipFill>
                <pic:spPr>
                  <a:xfrm>
                    <a:off x="0" y="0"/>
                    <a:ext cx="7559992" cy="143992"/>
                  </a:xfrm>
                  <a:prstGeom prst="rect">
                    <a:avLst/>
                  </a:prstGeom>
                </pic:spPr>
              </pic:pic>
            </a:graphicData>
          </a:graphic>
        </wp:anchor>
      </w:drawing>
    </w:r>
    <w:r>
      <w:rPr/>
      <w:pict>
        <v:shape style="position:absolute;margin-left:13.3462pt;margin-top:811.939453pt;width:22.25pt;height:14.25pt;mso-position-horizontal-relative:page;mso-position-vertical-relative:page;z-index:-20329472" type="#_x0000_t202" id="docshape223" filled="false" stroked="false">
          <v:textbox inset="0,0,0,0">
            <w:txbxContent>
              <w:p>
                <w:pPr>
                  <w:spacing w:before="2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114</w:t>
                </w:r>
                <w:r>
                  <w:rPr>
                    <w:rFonts w:ascii="Calibri"/>
                    <w:spacing w:val="-5"/>
                    <w:sz w:val="20"/>
                  </w:rPr>
                  <w:fldChar w:fldCharType="end"/>
                </w:r>
              </w:p>
            </w:txbxContent>
          </v:textbox>
          <w10:wrap type="none"/>
        </v:shape>
      </w:pict>
    </w:r>
    <w:r>
      <w:rPr/>
      <w:pict>
        <v:shape style="position:absolute;margin-left:42.086601pt;margin-top:812.365662pt;width:332.35pt;height:12.1pt;mso-position-horizontal-relative:page;mso-position-vertical-relative:page;z-index:-20328960" type="#_x0000_t202" id="docshape224" filled="false" stroked="false">
          <v:textbox inset="0,0,0,0">
            <w:txbxContent>
              <w:p>
                <w:pPr>
                  <w:spacing w:before="14"/>
                  <w:ind w:left="20" w:right="0" w:firstLine="0"/>
                  <w:jc w:val="left"/>
                  <w:rPr>
                    <w:sz w:val="18"/>
                  </w:rPr>
                </w:pPr>
                <w:r>
                  <w:rPr>
                    <w:sz w:val="18"/>
                  </w:rPr>
                  <w:t>Toolkit</w:t>
                </w:r>
                <w:r>
                  <w:rPr>
                    <w:spacing w:val="20"/>
                    <w:sz w:val="18"/>
                  </w:rPr>
                  <w:t> </w:t>
                </w:r>
                <w:r>
                  <w:rPr>
                    <w:sz w:val="18"/>
                  </w:rPr>
                  <w:t>on</w:t>
                </w:r>
                <w:r>
                  <w:rPr>
                    <w:spacing w:val="20"/>
                    <w:sz w:val="18"/>
                  </w:rPr>
                  <w:t> </w:t>
                </w:r>
                <w:r>
                  <w:rPr>
                    <w:sz w:val="18"/>
                  </w:rPr>
                  <w:t>Eliminating</w:t>
                </w:r>
                <w:r>
                  <w:rPr>
                    <w:spacing w:val="20"/>
                    <w:sz w:val="18"/>
                  </w:rPr>
                  <w:t> </w:t>
                </w:r>
                <w:r>
                  <w:rPr>
                    <w:sz w:val="18"/>
                  </w:rPr>
                  <w:t>Violence</w:t>
                </w:r>
                <w:r>
                  <w:rPr>
                    <w:spacing w:val="7"/>
                    <w:sz w:val="18"/>
                  </w:rPr>
                  <w:t> </w:t>
                </w:r>
                <w:r>
                  <w:rPr>
                    <w:sz w:val="18"/>
                  </w:rPr>
                  <w:t>Against</w:t>
                </w:r>
                <w:r>
                  <w:rPr>
                    <w:spacing w:val="20"/>
                    <w:sz w:val="18"/>
                  </w:rPr>
                  <w:t> </w:t>
                </w:r>
                <w:r>
                  <w:rPr>
                    <w:sz w:val="18"/>
                  </w:rPr>
                  <w:t>Women</w:t>
                </w:r>
                <w:r>
                  <w:rPr>
                    <w:spacing w:val="8"/>
                    <w:sz w:val="18"/>
                  </w:rPr>
                  <w:t> </w:t>
                </w:r>
                <w:r>
                  <w:rPr>
                    <w:sz w:val="18"/>
                  </w:rPr>
                  <w:t>And</w:t>
                </w:r>
                <w:r>
                  <w:rPr>
                    <w:spacing w:val="20"/>
                    <w:sz w:val="18"/>
                  </w:rPr>
                  <w:t> </w:t>
                </w:r>
                <w:r>
                  <w:rPr>
                    <w:sz w:val="18"/>
                  </w:rPr>
                  <w:t>Girls</w:t>
                </w:r>
                <w:r>
                  <w:rPr>
                    <w:spacing w:val="20"/>
                    <w:sz w:val="18"/>
                  </w:rPr>
                  <w:t> </w:t>
                </w:r>
                <w:r>
                  <w:rPr>
                    <w:sz w:val="18"/>
                  </w:rPr>
                  <w:t>With</w:t>
                </w:r>
                <w:r>
                  <w:rPr>
                    <w:spacing w:val="20"/>
                    <w:sz w:val="18"/>
                  </w:rPr>
                  <w:t> </w:t>
                </w:r>
                <w:r>
                  <w:rPr>
                    <w:sz w:val="18"/>
                  </w:rPr>
                  <w:t>Disabilities</w:t>
                </w:r>
                <w:r>
                  <w:rPr>
                    <w:spacing w:val="20"/>
                    <w:sz w:val="18"/>
                  </w:rPr>
                  <w:t> </w:t>
                </w:r>
                <w:r>
                  <w:rPr>
                    <w:sz w:val="18"/>
                  </w:rPr>
                  <w:t>In</w:t>
                </w:r>
                <w:r>
                  <w:rPr>
                    <w:spacing w:val="21"/>
                    <w:sz w:val="18"/>
                  </w:rPr>
                  <w:t> </w:t>
                </w:r>
                <w:r>
                  <w:rPr>
                    <w:spacing w:val="-4"/>
                    <w:sz w:val="18"/>
                  </w:rPr>
                  <w:t>Fiji</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88032">
          <wp:simplePos x="0" y="0"/>
          <wp:positionH relativeFrom="page">
            <wp:posOffset>482</wp:posOffset>
          </wp:positionH>
          <wp:positionV relativeFrom="page">
            <wp:posOffset>10548010</wp:posOffset>
          </wp:positionV>
          <wp:extent cx="7559509" cy="143992"/>
          <wp:effectExtent l="0" t="0" r="0" b="0"/>
          <wp:wrapNone/>
          <wp:docPr id="439" name="image9.png"/>
          <wp:cNvGraphicFramePr>
            <a:graphicFrameLocks noChangeAspect="1"/>
          </wp:cNvGraphicFramePr>
          <a:graphic>
            <a:graphicData uri="http://schemas.openxmlformats.org/drawingml/2006/picture">
              <pic:pic>
                <pic:nvPicPr>
                  <pic:cNvPr id="440" name="image9.png"/>
                  <pic:cNvPicPr/>
                </pic:nvPicPr>
                <pic:blipFill>
                  <a:blip r:embed="rId1" cstate="print"/>
                  <a:stretch>
                    <a:fillRect/>
                  </a:stretch>
                </pic:blipFill>
                <pic:spPr>
                  <a:xfrm>
                    <a:off x="0" y="0"/>
                    <a:ext cx="7559509" cy="143992"/>
                  </a:xfrm>
                  <a:prstGeom prst="rect">
                    <a:avLst/>
                  </a:prstGeom>
                </pic:spPr>
              </pic:pic>
            </a:graphicData>
          </a:graphic>
        </wp:anchor>
      </w:drawing>
    </w:r>
    <w:r>
      <w:rPr/>
      <w:pict>
        <v:shape style="position:absolute;margin-left:221.268204pt;margin-top:812.365662pt;width:332.35pt;height:12.1pt;mso-position-horizontal-relative:page;mso-position-vertical-relative:page;z-index:-20327936" type="#_x0000_t202" id="docshape225" filled="false" stroked="false">
          <v:textbox inset="0,0,0,0">
            <w:txbxContent>
              <w:p>
                <w:pPr>
                  <w:spacing w:before="14"/>
                  <w:ind w:left="20" w:right="0" w:firstLine="0"/>
                  <w:jc w:val="left"/>
                  <w:rPr>
                    <w:sz w:val="18"/>
                  </w:rPr>
                </w:pPr>
                <w:r>
                  <w:rPr>
                    <w:sz w:val="18"/>
                  </w:rPr>
                  <w:t>Toolkit</w:t>
                </w:r>
                <w:r>
                  <w:rPr>
                    <w:spacing w:val="20"/>
                    <w:sz w:val="18"/>
                  </w:rPr>
                  <w:t> </w:t>
                </w:r>
                <w:r>
                  <w:rPr>
                    <w:sz w:val="18"/>
                  </w:rPr>
                  <w:t>on</w:t>
                </w:r>
                <w:r>
                  <w:rPr>
                    <w:spacing w:val="20"/>
                    <w:sz w:val="18"/>
                  </w:rPr>
                  <w:t> </w:t>
                </w:r>
                <w:r>
                  <w:rPr>
                    <w:sz w:val="18"/>
                  </w:rPr>
                  <w:t>Eliminating</w:t>
                </w:r>
                <w:r>
                  <w:rPr>
                    <w:spacing w:val="20"/>
                    <w:sz w:val="18"/>
                  </w:rPr>
                  <w:t> </w:t>
                </w:r>
                <w:r>
                  <w:rPr>
                    <w:sz w:val="18"/>
                  </w:rPr>
                  <w:t>Violence</w:t>
                </w:r>
                <w:r>
                  <w:rPr>
                    <w:spacing w:val="7"/>
                    <w:sz w:val="18"/>
                  </w:rPr>
                  <w:t> </w:t>
                </w:r>
                <w:r>
                  <w:rPr>
                    <w:sz w:val="18"/>
                  </w:rPr>
                  <w:t>Against</w:t>
                </w:r>
                <w:r>
                  <w:rPr>
                    <w:spacing w:val="20"/>
                    <w:sz w:val="18"/>
                  </w:rPr>
                  <w:t> </w:t>
                </w:r>
                <w:r>
                  <w:rPr>
                    <w:sz w:val="18"/>
                  </w:rPr>
                  <w:t>Women</w:t>
                </w:r>
                <w:r>
                  <w:rPr>
                    <w:spacing w:val="8"/>
                    <w:sz w:val="18"/>
                  </w:rPr>
                  <w:t> </w:t>
                </w:r>
                <w:r>
                  <w:rPr>
                    <w:sz w:val="18"/>
                  </w:rPr>
                  <w:t>And</w:t>
                </w:r>
                <w:r>
                  <w:rPr>
                    <w:spacing w:val="20"/>
                    <w:sz w:val="18"/>
                  </w:rPr>
                  <w:t> </w:t>
                </w:r>
                <w:r>
                  <w:rPr>
                    <w:sz w:val="18"/>
                  </w:rPr>
                  <w:t>Girls</w:t>
                </w:r>
                <w:r>
                  <w:rPr>
                    <w:spacing w:val="20"/>
                    <w:sz w:val="18"/>
                  </w:rPr>
                  <w:t> </w:t>
                </w:r>
                <w:r>
                  <w:rPr>
                    <w:sz w:val="18"/>
                  </w:rPr>
                  <w:t>With</w:t>
                </w:r>
                <w:r>
                  <w:rPr>
                    <w:spacing w:val="20"/>
                    <w:sz w:val="18"/>
                  </w:rPr>
                  <w:t> </w:t>
                </w:r>
                <w:r>
                  <w:rPr>
                    <w:sz w:val="18"/>
                  </w:rPr>
                  <w:t>Disabilities</w:t>
                </w:r>
                <w:r>
                  <w:rPr>
                    <w:spacing w:val="20"/>
                    <w:sz w:val="18"/>
                  </w:rPr>
                  <w:t> </w:t>
                </w:r>
                <w:r>
                  <w:rPr>
                    <w:sz w:val="18"/>
                  </w:rPr>
                  <w:t>In</w:t>
                </w:r>
                <w:r>
                  <w:rPr>
                    <w:spacing w:val="21"/>
                    <w:sz w:val="18"/>
                  </w:rPr>
                  <w:t> </w:t>
                </w:r>
                <w:r>
                  <w:rPr>
                    <w:spacing w:val="-4"/>
                    <w:sz w:val="18"/>
                  </w:rPr>
                  <w:t>Fiji</w:t>
                </w:r>
              </w:p>
            </w:txbxContent>
          </v:textbox>
          <w10:wrap type="none"/>
        </v:shape>
      </w:pict>
    </w:r>
    <w:r>
      <w:rPr/>
      <w:pict>
        <v:shape style="position:absolute;margin-left:561.787170pt;margin-top:811.939453pt;width:22.25pt;height:14.25pt;mso-position-horizontal-relative:page;mso-position-vertical-relative:page;z-index:-20327424" type="#_x0000_t202" id="docshape226" filled="false" stroked="false">
          <v:textbox inset="0,0,0,0">
            <w:txbxContent>
              <w:p>
                <w:pPr>
                  <w:spacing w:before="2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115</w:t>
                </w:r>
                <w:r>
                  <w:rPr>
                    <w:rFonts w:ascii="Calibri"/>
                    <w:spacing w:val="-5"/>
                    <w:sz w:val="20"/>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90592">
          <wp:simplePos x="0" y="0"/>
          <wp:positionH relativeFrom="page">
            <wp:posOffset>0</wp:posOffset>
          </wp:positionH>
          <wp:positionV relativeFrom="page">
            <wp:posOffset>10548010</wp:posOffset>
          </wp:positionV>
          <wp:extent cx="7559992" cy="143992"/>
          <wp:effectExtent l="0" t="0" r="0" b="0"/>
          <wp:wrapNone/>
          <wp:docPr id="445" name="image2.png"/>
          <wp:cNvGraphicFramePr>
            <a:graphicFrameLocks noChangeAspect="1"/>
          </wp:cNvGraphicFramePr>
          <a:graphic>
            <a:graphicData uri="http://schemas.openxmlformats.org/drawingml/2006/picture">
              <pic:pic>
                <pic:nvPicPr>
                  <pic:cNvPr id="446" name="image2.png"/>
                  <pic:cNvPicPr/>
                </pic:nvPicPr>
                <pic:blipFill>
                  <a:blip r:embed="rId1" cstate="print"/>
                  <a:stretch>
                    <a:fillRect/>
                  </a:stretch>
                </pic:blipFill>
                <pic:spPr>
                  <a:xfrm>
                    <a:off x="0" y="0"/>
                    <a:ext cx="7559992" cy="143992"/>
                  </a:xfrm>
                  <a:prstGeom prst="rect">
                    <a:avLst/>
                  </a:prstGeom>
                </pic:spPr>
              </pic:pic>
            </a:graphicData>
          </a:graphic>
        </wp:anchor>
      </w:drawing>
    </w:r>
    <w:r>
      <w:rPr/>
      <w:pict>
        <v:shape style="position:absolute;margin-left:13.3462pt;margin-top:811.939453pt;width:22.25pt;height:14.25pt;mso-position-horizontal-relative:page;mso-position-vertical-relative:page;z-index:-20325376" type="#_x0000_t202" id="docshape230" filled="false" stroked="false">
          <v:textbox inset="0,0,0,0">
            <w:txbxContent>
              <w:p>
                <w:pPr>
                  <w:spacing w:before="2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116</w:t>
                </w:r>
                <w:r>
                  <w:rPr>
                    <w:rFonts w:ascii="Calibri"/>
                    <w:spacing w:val="-5"/>
                    <w:sz w:val="20"/>
                  </w:rPr>
                  <w:fldChar w:fldCharType="end"/>
                </w:r>
              </w:p>
            </w:txbxContent>
          </v:textbox>
          <w10:wrap type="none"/>
        </v:shape>
      </w:pict>
    </w:r>
    <w:r>
      <w:rPr/>
      <w:pict>
        <v:shape style="position:absolute;margin-left:42.086601pt;margin-top:812.365662pt;width:332.35pt;height:12.1pt;mso-position-horizontal-relative:page;mso-position-vertical-relative:page;z-index:-20324864" type="#_x0000_t202" id="docshape231" filled="false" stroked="false">
          <v:textbox inset="0,0,0,0">
            <w:txbxContent>
              <w:p>
                <w:pPr>
                  <w:spacing w:before="14"/>
                  <w:ind w:left="20" w:right="0" w:firstLine="0"/>
                  <w:jc w:val="left"/>
                  <w:rPr>
                    <w:sz w:val="18"/>
                  </w:rPr>
                </w:pPr>
                <w:r>
                  <w:rPr>
                    <w:sz w:val="18"/>
                  </w:rPr>
                  <w:t>Toolkit</w:t>
                </w:r>
                <w:r>
                  <w:rPr>
                    <w:spacing w:val="20"/>
                    <w:sz w:val="18"/>
                  </w:rPr>
                  <w:t> </w:t>
                </w:r>
                <w:r>
                  <w:rPr>
                    <w:sz w:val="18"/>
                  </w:rPr>
                  <w:t>on</w:t>
                </w:r>
                <w:r>
                  <w:rPr>
                    <w:spacing w:val="20"/>
                    <w:sz w:val="18"/>
                  </w:rPr>
                  <w:t> </w:t>
                </w:r>
                <w:r>
                  <w:rPr>
                    <w:sz w:val="18"/>
                  </w:rPr>
                  <w:t>Eliminating</w:t>
                </w:r>
                <w:r>
                  <w:rPr>
                    <w:spacing w:val="20"/>
                    <w:sz w:val="18"/>
                  </w:rPr>
                  <w:t> </w:t>
                </w:r>
                <w:r>
                  <w:rPr>
                    <w:sz w:val="18"/>
                  </w:rPr>
                  <w:t>Violence</w:t>
                </w:r>
                <w:r>
                  <w:rPr>
                    <w:spacing w:val="7"/>
                    <w:sz w:val="18"/>
                  </w:rPr>
                  <w:t> </w:t>
                </w:r>
                <w:r>
                  <w:rPr>
                    <w:sz w:val="18"/>
                  </w:rPr>
                  <w:t>Against</w:t>
                </w:r>
                <w:r>
                  <w:rPr>
                    <w:spacing w:val="20"/>
                    <w:sz w:val="18"/>
                  </w:rPr>
                  <w:t> </w:t>
                </w:r>
                <w:r>
                  <w:rPr>
                    <w:sz w:val="18"/>
                  </w:rPr>
                  <w:t>Women</w:t>
                </w:r>
                <w:r>
                  <w:rPr>
                    <w:spacing w:val="8"/>
                    <w:sz w:val="18"/>
                  </w:rPr>
                  <w:t> </w:t>
                </w:r>
                <w:r>
                  <w:rPr>
                    <w:sz w:val="18"/>
                  </w:rPr>
                  <w:t>And</w:t>
                </w:r>
                <w:r>
                  <w:rPr>
                    <w:spacing w:val="20"/>
                    <w:sz w:val="18"/>
                  </w:rPr>
                  <w:t> </w:t>
                </w:r>
                <w:r>
                  <w:rPr>
                    <w:sz w:val="18"/>
                  </w:rPr>
                  <w:t>Girls</w:t>
                </w:r>
                <w:r>
                  <w:rPr>
                    <w:spacing w:val="20"/>
                    <w:sz w:val="18"/>
                  </w:rPr>
                  <w:t> </w:t>
                </w:r>
                <w:r>
                  <w:rPr>
                    <w:sz w:val="18"/>
                  </w:rPr>
                  <w:t>With</w:t>
                </w:r>
                <w:r>
                  <w:rPr>
                    <w:spacing w:val="20"/>
                    <w:sz w:val="18"/>
                  </w:rPr>
                  <w:t> </w:t>
                </w:r>
                <w:r>
                  <w:rPr>
                    <w:sz w:val="18"/>
                  </w:rPr>
                  <w:t>Disabilities</w:t>
                </w:r>
                <w:r>
                  <w:rPr>
                    <w:spacing w:val="20"/>
                    <w:sz w:val="18"/>
                  </w:rPr>
                  <w:t> </w:t>
                </w:r>
                <w:r>
                  <w:rPr>
                    <w:sz w:val="18"/>
                  </w:rPr>
                  <w:t>In</w:t>
                </w:r>
                <w:r>
                  <w:rPr>
                    <w:spacing w:val="21"/>
                    <w:sz w:val="18"/>
                  </w:rPr>
                  <w:t> </w:t>
                </w:r>
                <w:r>
                  <w:rPr>
                    <w:spacing w:val="-4"/>
                    <w:sz w:val="18"/>
                  </w:rPr>
                  <w:t>Fiji</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92128">
          <wp:simplePos x="0" y="0"/>
          <wp:positionH relativeFrom="page">
            <wp:posOffset>482</wp:posOffset>
          </wp:positionH>
          <wp:positionV relativeFrom="page">
            <wp:posOffset>10548010</wp:posOffset>
          </wp:positionV>
          <wp:extent cx="7559509" cy="143992"/>
          <wp:effectExtent l="0" t="0" r="0" b="0"/>
          <wp:wrapNone/>
          <wp:docPr id="447" name="image9.png"/>
          <wp:cNvGraphicFramePr>
            <a:graphicFrameLocks noChangeAspect="1"/>
          </wp:cNvGraphicFramePr>
          <a:graphic>
            <a:graphicData uri="http://schemas.openxmlformats.org/drawingml/2006/picture">
              <pic:pic>
                <pic:nvPicPr>
                  <pic:cNvPr id="448" name="image9.png"/>
                  <pic:cNvPicPr/>
                </pic:nvPicPr>
                <pic:blipFill>
                  <a:blip r:embed="rId1" cstate="print"/>
                  <a:stretch>
                    <a:fillRect/>
                  </a:stretch>
                </pic:blipFill>
                <pic:spPr>
                  <a:xfrm>
                    <a:off x="0" y="0"/>
                    <a:ext cx="7559509" cy="143992"/>
                  </a:xfrm>
                  <a:prstGeom prst="rect">
                    <a:avLst/>
                  </a:prstGeom>
                </pic:spPr>
              </pic:pic>
            </a:graphicData>
          </a:graphic>
        </wp:anchor>
      </w:drawing>
    </w:r>
    <w:r>
      <w:rPr/>
      <w:pict>
        <v:shape style="position:absolute;margin-left:221.268204pt;margin-top:812.365662pt;width:332.35pt;height:12.1pt;mso-position-horizontal-relative:page;mso-position-vertical-relative:page;z-index:-20323840" type="#_x0000_t202" id="docshape232" filled="false" stroked="false">
          <v:textbox inset="0,0,0,0">
            <w:txbxContent>
              <w:p>
                <w:pPr>
                  <w:spacing w:before="14"/>
                  <w:ind w:left="20" w:right="0" w:firstLine="0"/>
                  <w:jc w:val="left"/>
                  <w:rPr>
                    <w:sz w:val="18"/>
                  </w:rPr>
                </w:pPr>
                <w:r>
                  <w:rPr>
                    <w:sz w:val="18"/>
                  </w:rPr>
                  <w:t>Toolkit</w:t>
                </w:r>
                <w:r>
                  <w:rPr>
                    <w:spacing w:val="20"/>
                    <w:sz w:val="18"/>
                  </w:rPr>
                  <w:t> </w:t>
                </w:r>
                <w:r>
                  <w:rPr>
                    <w:sz w:val="18"/>
                  </w:rPr>
                  <w:t>on</w:t>
                </w:r>
                <w:r>
                  <w:rPr>
                    <w:spacing w:val="20"/>
                    <w:sz w:val="18"/>
                  </w:rPr>
                  <w:t> </w:t>
                </w:r>
                <w:r>
                  <w:rPr>
                    <w:sz w:val="18"/>
                  </w:rPr>
                  <w:t>Eliminating</w:t>
                </w:r>
                <w:r>
                  <w:rPr>
                    <w:spacing w:val="20"/>
                    <w:sz w:val="18"/>
                  </w:rPr>
                  <w:t> </w:t>
                </w:r>
                <w:r>
                  <w:rPr>
                    <w:sz w:val="18"/>
                  </w:rPr>
                  <w:t>Violence</w:t>
                </w:r>
                <w:r>
                  <w:rPr>
                    <w:spacing w:val="7"/>
                    <w:sz w:val="18"/>
                  </w:rPr>
                  <w:t> </w:t>
                </w:r>
                <w:r>
                  <w:rPr>
                    <w:sz w:val="18"/>
                  </w:rPr>
                  <w:t>Against</w:t>
                </w:r>
                <w:r>
                  <w:rPr>
                    <w:spacing w:val="20"/>
                    <w:sz w:val="18"/>
                  </w:rPr>
                  <w:t> </w:t>
                </w:r>
                <w:r>
                  <w:rPr>
                    <w:sz w:val="18"/>
                  </w:rPr>
                  <w:t>Women</w:t>
                </w:r>
                <w:r>
                  <w:rPr>
                    <w:spacing w:val="8"/>
                    <w:sz w:val="18"/>
                  </w:rPr>
                  <w:t> </w:t>
                </w:r>
                <w:r>
                  <w:rPr>
                    <w:sz w:val="18"/>
                  </w:rPr>
                  <w:t>And</w:t>
                </w:r>
                <w:r>
                  <w:rPr>
                    <w:spacing w:val="20"/>
                    <w:sz w:val="18"/>
                  </w:rPr>
                  <w:t> </w:t>
                </w:r>
                <w:r>
                  <w:rPr>
                    <w:sz w:val="18"/>
                  </w:rPr>
                  <w:t>Girls</w:t>
                </w:r>
                <w:r>
                  <w:rPr>
                    <w:spacing w:val="20"/>
                    <w:sz w:val="18"/>
                  </w:rPr>
                  <w:t> </w:t>
                </w:r>
                <w:r>
                  <w:rPr>
                    <w:sz w:val="18"/>
                  </w:rPr>
                  <w:t>With</w:t>
                </w:r>
                <w:r>
                  <w:rPr>
                    <w:spacing w:val="20"/>
                    <w:sz w:val="18"/>
                  </w:rPr>
                  <w:t> </w:t>
                </w:r>
                <w:r>
                  <w:rPr>
                    <w:sz w:val="18"/>
                  </w:rPr>
                  <w:t>Disabilities</w:t>
                </w:r>
                <w:r>
                  <w:rPr>
                    <w:spacing w:val="20"/>
                    <w:sz w:val="18"/>
                  </w:rPr>
                  <w:t> </w:t>
                </w:r>
                <w:r>
                  <w:rPr>
                    <w:sz w:val="18"/>
                  </w:rPr>
                  <w:t>In</w:t>
                </w:r>
                <w:r>
                  <w:rPr>
                    <w:spacing w:val="21"/>
                    <w:sz w:val="18"/>
                  </w:rPr>
                  <w:t> </w:t>
                </w:r>
                <w:r>
                  <w:rPr>
                    <w:spacing w:val="-4"/>
                    <w:sz w:val="18"/>
                  </w:rPr>
                  <w:t>Fiji</w:t>
                </w:r>
              </w:p>
            </w:txbxContent>
          </v:textbox>
          <w10:wrap type="none"/>
        </v:shape>
      </w:pict>
    </w:r>
    <w:r>
      <w:rPr/>
      <w:pict>
        <v:shape style="position:absolute;margin-left:561.787170pt;margin-top:811.939453pt;width:22.25pt;height:14.25pt;mso-position-horizontal-relative:page;mso-position-vertical-relative:page;z-index:-20323328" type="#_x0000_t202" id="docshape233" filled="false" stroked="false">
          <v:textbox inset="0,0,0,0">
            <w:txbxContent>
              <w:p>
                <w:pPr>
                  <w:spacing w:before="2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117</w:t>
                </w:r>
                <w:r>
                  <w:rPr>
                    <w:rFonts w:ascii="Calibri"/>
                    <w:spacing w:val="-5"/>
                    <w:sz w:val="20"/>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1.268204pt;margin-top:812.365662pt;width:332.35pt;height:12.1pt;mso-position-horizontal-relative:page;mso-position-vertical-relative:page;z-index:-20322816" type="#_x0000_t202" id="docshape240" filled="false" stroked="false">
          <v:textbox inset="0,0,0,0">
            <w:txbxContent>
              <w:p>
                <w:pPr>
                  <w:spacing w:before="14"/>
                  <w:ind w:left="20" w:right="0" w:firstLine="0"/>
                  <w:jc w:val="left"/>
                  <w:rPr>
                    <w:sz w:val="18"/>
                  </w:rPr>
                </w:pPr>
                <w:r>
                  <w:rPr>
                    <w:sz w:val="18"/>
                  </w:rPr>
                  <w:t>Toolkit</w:t>
                </w:r>
                <w:r>
                  <w:rPr>
                    <w:spacing w:val="20"/>
                    <w:sz w:val="18"/>
                  </w:rPr>
                  <w:t> </w:t>
                </w:r>
                <w:r>
                  <w:rPr>
                    <w:sz w:val="18"/>
                  </w:rPr>
                  <w:t>on</w:t>
                </w:r>
                <w:r>
                  <w:rPr>
                    <w:spacing w:val="20"/>
                    <w:sz w:val="18"/>
                  </w:rPr>
                  <w:t> </w:t>
                </w:r>
                <w:r>
                  <w:rPr>
                    <w:sz w:val="18"/>
                  </w:rPr>
                  <w:t>Eliminating</w:t>
                </w:r>
                <w:r>
                  <w:rPr>
                    <w:spacing w:val="20"/>
                    <w:sz w:val="18"/>
                  </w:rPr>
                  <w:t> </w:t>
                </w:r>
                <w:r>
                  <w:rPr>
                    <w:sz w:val="18"/>
                  </w:rPr>
                  <w:t>Violence</w:t>
                </w:r>
                <w:r>
                  <w:rPr>
                    <w:spacing w:val="7"/>
                    <w:sz w:val="18"/>
                  </w:rPr>
                  <w:t> </w:t>
                </w:r>
                <w:r>
                  <w:rPr>
                    <w:sz w:val="18"/>
                  </w:rPr>
                  <w:t>Against</w:t>
                </w:r>
                <w:r>
                  <w:rPr>
                    <w:spacing w:val="20"/>
                    <w:sz w:val="18"/>
                  </w:rPr>
                  <w:t> </w:t>
                </w:r>
                <w:r>
                  <w:rPr>
                    <w:sz w:val="18"/>
                  </w:rPr>
                  <w:t>Women</w:t>
                </w:r>
                <w:r>
                  <w:rPr>
                    <w:spacing w:val="8"/>
                    <w:sz w:val="18"/>
                  </w:rPr>
                  <w:t> </w:t>
                </w:r>
                <w:r>
                  <w:rPr>
                    <w:sz w:val="18"/>
                  </w:rPr>
                  <w:t>And</w:t>
                </w:r>
                <w:r>
                  <w:rPr>
                    <w:spacing w:val="20"/>
                    <w:sz w:val="18"/>
                  </w:rPr>
                  <w:t> </w:t>
                </w:r>
                <w:r>
                  <w:rPr>
                    <w:sz w:val="18"/>
                  </w:rPr>
                  <w:t>Girls</w:t>
                </w:r>
                <w:r>
                  <w:rPr>
                    <w:spacing w:val="20"/>
                    <w:sz w:val="18"/>
                  </w:rPr>
                  <w:t> </w:t>
                </w:r>
                <w:r>
                  <w:rPr>
                    <w:sz w:val="18"/>
                  </w:rPr>
                  <w:t>With</w:t>
                </w:r>
                <w:r>
                  <w:rPr>
                    <w:spacing w:val="20"/>
                    <w:sz w:val="18"/>
                  </w:rPr>
                  <w:t> </w:t>
                </w:r>
                <w:r>
                  <w:rPr>
                    <w:sz w:val="18"/>
                  </w:rPr>
                  <w:t>Disabilities</w:t>
                </w:r>
                <w:r>
                  <w:rPr>
                    <w:spacing w:val="20"/>
                    <w:sz w:val="18"/>
                  </w:rPr>
                  <w:t> </w:t>
                </w:r>
                <w:r>
                  <w:rPr>
                    <w:sz w:val="18"/>
                  </w:rPr>
                  <w:t>In</w:t>
                </w:r>
                <w:r>
                  <w:rPr>
                    <w:spacing w:val="21"/>
                    <w:sz w:val="18"/>
                  </w:rPr>
                  <w:t> </w:t>
                </w:r>
                <w:r>
                  <w:rPr>
                    <w:spacing w:val="-4"/>
                    <w:sz w:val="18"/>
                  </w:rPr>
                  <w:t>Fiji</w:t>
                </w:r>
              </w:p>
            </w:txbxContent>
          </v:textbox>
          <w10:wrap type="none"/>
        </v:shape>
      </w:pict>
    </w:r>
    <w:r>
      <w:rPr/>
      <w:pict>
        <v:shape style="position:absolute;margin-left:561.787170pt;margin-top:811.939453pt;width:22.25pt;height:14.25pt;mso-position-horizontal-relative:page;mso-position-vertical-relative:page;z-index:-20322304" type="#_x0000_t202" id="docshape241" filled="false" stroked="false">
          <v:textbox inset="0,0,0,0">
            <w:txbxContent>
              <w:p>
                <w:pPr>
                  <w:spacing w:before="2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139</w:t>
                </w:r>
                <w:r>
                  <w:rPr>
                    <w:rFonts w:ascii="Calibri"/>
                    <w:spacing w:val="-5"/>
                    <w:sz w:val="20"/>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94688">
          <wp:simplePos x="0" y="0"/>
          <wp:positionH relativeFrom="page">
            <wp:posOffset>0</wp:posOffset>
          </wp:positionH>
          <wp:positionV relativeFrom="page">
            <wp:posOffset>10548010</wp:posOffset>
          </wp:positionV>
          <wp:extent cx="7559992" cy="143992"/>
          <wp:effectExtent l="0" t="0" r="0" b="0"/>
          <wp:wrapNone/>
          <wp:docPr id="451" name="image2.png"/>
          <wp:cNvGraphicFramePr>
            <a:graphicFrameLocks noChangeAspect="1"/>
          </wp:cNvGraphicFramePr>
          <a:graphic>
            <a:graphicData uri="http://schemas.openxmlformats.org/drawingml/2006/picture">
              <pic:pic>
                <pic:nvPicPr>
                  <pic:cNvPr id="452" name="image2.png"/>
                  <pic:cNvPicPr/>
                </pic:nvPicPr>
                <pic:blipFill>
                  <a:blip r:embed="rId1" cstate="print"/>
                  <a:stretch>
                    <a:fillRect/>
                  </a:stretch>
                </pic:blipFill>
                <pic:spPr>
                  <a:xfrm>
                    <a:off x="0" y="0"/>
                    <a:ext cx="7559992" cy="143992"/>
                  </a:xfrm>
                  <a:prstGeom prst="rect">
                    <a:avLst/>
                  </a:prstGeom>
                </pic:spPr>
              </pic:pic>
            </a:graphicData>
          </a:graphic>
        </wp:anchor>
      </w:drawing>
    </w:r>
    <w:r>
      <w:rPr/>
      <w:pict>
        <v:shape style="position:absolute;margin-left:13.3462pt;margin-top:811.939453pt;width:22.25pt;height:14.25pt;mso-position-horizontal-relative:page;mso-position-vertical-relative:page;z-index:-20321280" type="#_x0000_t202" id="docshape242" filled="false" stroked="false">
          <v:textbox inset="0,0,0,0">
            <w:txbxContent>
              <w:p>
                <w:pPr>
                  <w:spacing w:before="2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140</w:t>
                </w:r>
                <w:r>
                  <w:rPr>
                    <w:rFonts w:ascii="Calibri"/>
                    <w:spacing w:val="-5"/>
                    <w:sz w:val="20"/>
                  </w:rPr>
                  <w:fldChar w:fldCharType="end"/>
                </w:r>
              </w:p>
            </w:txbxContent>
          </v:textbox>
          <w10:wrap type="none"/>
        </v:shape>
      </w:pict>
    </w:r>
    <w:r>
      <w:rPr/>
      <w:pict>
        <v:shape style="position:absolute;margin-left:42.086601pt;margin-top:812.365662pt;width:332.35pt;height:12.1pt;mso-position-horizontal-relative:page;mso-position-vertical-relative:page;z-index:-20320768" type="#_x0000_t202" id="docshape243" filled="false" stroked="false">
          <v:textbox inset="0,0,0,0">
            <w:txbxContent>
              <w:p>
                <w:pPr>
                  <w:spacing w:before="14"/>
                  <w:ind w:left="20" w:right="0" w:firstLine="0"/>
                  <w:jc w:val="left"/>
                  <w:rPr>
                    <w:sz w:val="18"/>
                  </w:rPr>
                </w:pPr>
                <w:r>
                  <w:rPr>
                    <w:sz w:val="18"/>
                  </w:rPr>
                  <w:t>Toolkit</w:t>
                </w:r>
                <w:r>
                  <w:rPr>
                    <w:spacing w:val="20"/>
                    <w:sz w:val="18"/>
                  </w:rPr>
                  <w:t> </w:t>
                </w:r>
                <w:r>
                  <w:rPr>
                    <w:sz w:val="18"/>
                  </w:rPr>
                  <w:t>on</w:t>
                </w:r>
                <w:r>
                  <w:rPr>
                    <w:spacing w:val="20"/>
                    <w:sz w:val="18"/>
                  </w:rPr>
                  <w:t> </w:t>
                </w:r>
                <w:r>
                  <w:rPr>
                    <w:sz w:val="18"/>
                  </w:rPr>
                  <w:t>Eliminating</w:t>
                </w:r>
                <w:r>
                  <w:rPr>
                    <w:spacing w:val="20"/>
                    <w:sz w:val="18"/>
                  </w:rPr>
                  <w:t> </w:t>
                </w:r>
                <w:r>
                  <w:rPr>
                    <w:sz w:val="18"/>
                  </w:rPr>
                  <w:t>Violence</w:t>
                </w:r>
                <w:r>
                  <w:rPr>
                    <w:spacing w:val="7"/>
                    <w:sz w:val="18"/>
                  </w:rPr>
                  <w:t> </w:t>
                </w:r>
                <w:r>
                  <w:rPr>
                    <w:sz w:val="18"/>
                  </w:rPr>
                  <w:t>Against</w:t>
                </w:r>
                <w:r>
                  <w:rPr>
                    <w:spacing w:val="20"/>
                    <w:sz w:val="18"/>
                  </w:rPr>
                  <w:t> </w:t>
                </w:r>
                <w:r>
                  <w:rPr>
                    <w:sz w:val="18"/>
                  </w:rPr>
                  <w:t>Women</w:t>
                </w:r>
                <w:r>
                  <w:rPr>
                    <w:spacing w:val="8"/>
                    <w:sz w:val="18"/>
                  </w:rPr>
                  <w:t> </w:t>
                </w:r>
                <w:r>
                  <w:rPr>
                    <w:sz w:val="18"/>
                  </w:rPr>
                  <w:t>And</w:t>
                </w:r>
                <w:r>
                  <w:rPr>
                    <w:spacing w:val="20"/>
                    <w:sz w:val="18"/>
                  </w:rPr>
                  <w:t> </w:t>
                </w:r>
                <w:r>
                  <w:rPr>
                    <w:sz w:val="18"/>
                  </w:rPr>
                  <w:t>Girls</w:t>
                </w:r>
                <w:r>
                  <w:rPr>
                    <w:spacing w:val="20"/>
                    <w:sz w:val="18"/>
                  </w:rPr>
                  <w:t> </w:t>
                </w:r>
                <w:r>
                  <w:rPr>
                    <w:sz w:val="18"/>
                  </w:rPr>
                  <w:t>With</w:t>
                </w:r>
                <w:r>
                  <w:rPr>
                    <w:spacing w:val="20"/>
                    <w:sz w:val="18"/>
                  </w:rPr>
                  <w:t> </w:t>
                </w:r>
                <w:r>
                  <w:rPr>
                    <w:sz w:val="18"/>
                  </w:rPr>
                  <w:t>Disabilities</w:t>
                </w:r>
                <w:r>
                  <w:rPr>
                    <w:spacing w:val="20"/>
                    <w:sz w:val="18"/>
                  </w:rPr>
                  <w:t> </w:t>
                </w:r>
                <w:r>
                  <w:rPr>
                    <w:sz w:val="18"/>
                  </w:rPr>
                  <w:t>In</w:t>
                </w:r>
                <w:r>
                  <w:rPr>
                    <w:spacing w:val="21"/>
                    <w:sz w:val="18"/>
                  </w:rPr>
                  <w:t> </w:t>
                </w:r>
                <w:r>
                  <w:rPr>
                    <w:spacing w:val="-4"/>
                    <w:sz w:val="18"/>
                  </w:rPr>
                  <w:t>Fiji</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97248">
          <wp:simplePos x="0" y="0"/>
          <wp:positionH relativeFrom="page">
            <wp:posOffset>482</wp:posOffset>
          </wp:positionH>
          <wp:positionV relativeFrom="page">
            <wp:posOffset>10548010</wp:posOffset>
          </wp:positionV>
          <wp:extent cx="7559509" cy="143992"/>
          <wp:effectExtent l="0" t="0" r="0" b="0"/>
          <wp:wrapNone/>
          <wp:docPr id="459" name="image9.png"/>
          <wp:cNvGraphicFramePr>
            <a:graphicFrameLocks noChangeAspect="1"/>
          </wp:cNvGraphicFramePr>
          <a:graphic>
            <a:graphicData uri="http://schemas.openxmlformats.org/drawingml/2006/picture">
              <pic:pic>
                <pic:nvPicPr>
                  <pic:cNvPr id="460" name="image9.png"/>
                  <pic:cNvPicPr/>
                </pic:nvPicPr>
                <pic:blipFill>
                  <a:blip r:embed="rId1" cstate="print"/>
                  <a:stretch>
                    <a:fillRect/>
                  </a:stretch>
                </pic:blipFill>
                <pic:spPr>
                  <a:xfrm>
                    <a:off x="0" y="0"/>
                    <a:ext cx="7559509" cy="143992"/>
                  </a:xfrm>
                  <a:prstGeom prst="rect">
                    <a:avLst/>
                  </a:prstGeom>
                </pic:spPr>
              </pic:pic>
            </a:graphicData>
          </a:graphic>
        </wp:anchor>
      </w:drawing>
    </w:r>
    <w:r>
      <w:rPr/>
      <w:pict>
        <v:shape style="position:absolute;margin-left:221.268204pt;margin-top:812.365662pt;width:332.35pt;height:12.1pt;mso-position-horizontal-relative:page;mso-position-vertical-relative:page;z-index:-20318720" type="#_x0000_t202" id="docshape247" filled="false" stroked="false">
          <v:textbox inset="0,0,0,0">
            <w:txbxContent>
              <w:p>
                <w:pPr>
                  <w:spacing w:before="14"/>
                  <w:ind w:left="20" w:right="0" w:firstLine="0"/>
                  <w:jc w:val="left"/>
                  <w:rPr>
                    <w:sz w:val="18"/>
                  </w:rPr>
                </w:pPr>
                <w:r>
                  <w:rPr>
                    <w:sz w:val="18"/>
                  </w:rPr>
                  <w:t>Toolkit</w:t>
                </w:r>
                <w:r>
                  <w:rPr>
                    <w:spacing w:val="20"/>
                    <w:sz w:val="18"/>
                  </w:rPr>
                  <w:t> </w:t>
                </w:r>
                <w:r>
                  <w:rPr>
                    <w:sz w:val="18"/>
                  </w:rPr>
                  <w:t>on</w:t>
                </w:r>
                <w:r>
                  <w:rPr>
                    <w:spacing w:val="20"/>
                    <w:sz w:val="18"/>
                  </w:rPr>
                  <w:t> </w:t>
                </w:r>
                <w:r>
                  <w:rPr>
                    <w:sz w:val="18"/>
                  </w:rPr>
                  <w:t>Eliminating</w:t>
                </w:r>
                <w:r>
                  <w:rPr>
                    <w:spacing w:val="20"/>
                    <w:sz w:val="18"/>
                  </w:rPr>
                  <w:t> </w:t>
                </w:r>
                <w:r>
                  <w:rPr>
                    <w:sz w:val="18"/>
                  </w:rPr>
                  <w:t>Violence</w:t>
                </w:r>
                <w:r>
                  <w:rPr>
                    <w:spacing w:val="7"/>
                    <w:sz w:val="18"/>
                  </w:rPr>
                  <w:t> </w:t>
                </w:r>
                <w:r>
                  <w:rPr>
                    <w:sz w:val="18"/>
                  </w:rPr>
                  <w:t>Against</w:t>
                </w:r>
                <w:r>
                  <w:rPr>
                    <w:spacing w:val="20"/>
                    <w:sz w:val="18"/>
                  </w:rPr>
                  <w:t> </w:t>
                </w:r>
                <w:r>
                  <w:rPr>
                    <w:sz w:val="18"/>
                  </w:rPr>
                  <w:t>Women</w:t>
                </w:r>
                <w:r>
                  <w:rPr>
                    <w:spacing w:val="8"/>
                    <w:sz w:val="18"/>
                  </w:rPr>
                  <w:t> </w:t>
                </w:r>
                <w:r>
                  <w:rPr>
                    <w:sz w:val="18"/>
                  </w:rPr>
                  <w:t>And</w:t>
                </w:r>
                <w:r>
                  <w:rPr>
                    <w:spacing w:val="20"/>
                    <w:sz w:val="18"/>
                  </w:rPr>
                  <w:t> </w:t>
                </w:r>
                <w:r>
                  <w:rPr>
                    <w:sz w:val="18"/>
                  </w:rPr>
                  <w:t>Girls</w:t>
                </w:r>
                <w:r>
                  <w:rPr>
                    <w:spacing w:val="20"/>
                    <w:sz w:val="18"/>
                  </w:rPr>
                  <w:t> </w:t>
                </w:r>
                <w:r>
                  <w:rPr>
                    <w:sz w:val="18"/>
                  </w:rPr>
                  <w:t>With</w:t>
                </w:r>
                <w:r>
                  <w:rPr>
                    <w:spacing w:val="20"/>
                    <w:sz w:val="18"/>
                  </w:rPr>
                  <w:t> </w:t>
                </w:r>
                <w:r>
                  <w:rPr>
                    <w:sz w:val="18"/>
                  </w:rPr>
                  <w:t>Disabilities</w:t>
                </w:r>
                <w:r>
                  <w:rPr>
                    <w:spacing w:val="20"/>
                    <w:sz w:val="18"/>
                  </w:rPr>
                  <w:t> </w:t>
                </w:r>
                <w:r>
                  <w:rPr>
                    <w:sz w:val="18"/>
                  </w:rPr>
                  <w:t>In</w:t>
                </w:r>
                <w:r>
                  <w:rPr>
                    <w:spacing w:val="21"/>
                    <w:sz w:val="18"/>
                  </w:rPr>
                  <w:t> </w:t>
                </w:r>
                <w:r>
                  <w:rPr>
                    <w:spacing w:val="-4"/>
                    <w:sz w:val="18"/>
                  </w:rPr>
                  <w:t>Fiji</w:t>
                </w:r>
              </w:p>
            </w:txbxContent>
          </v:textbox>
          <w10:wrap type="none"/>
        </v:shape>
      </w:pict>
    </w:r>
    <w:r>
      <w:rPr/>
      <w:pict>
        <v:shape style="position:absolute;margin-left:561.787170pt;margin-top:811.939453pt;width:22.25pt;height:14.25pt;mso-position-horizontal-relative:page;mso-position-vertical-relative:page;z-index:-20318208" type="#_x0000_t202" id="docshape248" filled="false" stroked="false">
          <v:textbox inset="0,0,0,0">
            <w:txbxContent>
              <w:p>
                <w:pPr>
                  <w:spacing w:before="2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141</w:t>
                </w:r>
                <w:r>
                  <w:rPr>
                    <w:rFonts w:ascii="Calibri"/>
                    <w:spacing w:val="-5"/>
                    <w:sz w:val="20"/>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98784">
          <wp:simplePos x="0" y="0"/>
          <wp:positionH relativeFrom="page">
            <wp:posOffset>0</wp:posOffset>
          </wp:positionH>
          <wp:positionV relativeFrom="page">
            <wp:posOffset>10548010</wp:posOffset>
          </wp:positionV>
          <wp:extent cx="7559992" cy="143992"/>
          <wp:effectExtent l="0" t="0" r="0" b="0"/>
          <wp:wrapNone/>
          <wp:docPr id="461" name="image2.png"/>
          <wp:cNvGraphicFramePr>
            <a:graphicFrameLocks noChangeAspect="1"/>
          </wp:cNvGraphicFramePr>
          <a:graphic>
            <a:graphicData uri="http://schemas.openxmlformats.org/drawingml/2006/picture">
              <pic:pic>
                <pic:nvPicPr>
                  <pic:cNvPr id="462" name="image2.png"/>
                  <pic:cNvPicPr/>
                </pic:nvPicPr>
                <pic:blipFill>
                  <a:blip r:embed="rId1" cstate="print"/>
                  <a:stretch>
                    <a:fillRect/>
                  </a:stretch>
                </pic:blipFill>
                <pic:spPr>
                  <a:xfrm>
                    <a:off x="0" y="0"/>
                    <a:ext cx="7559992" cy="143992"/>
                  </a:xfrm>
                  <a:prstGeom prst="rect">
                    <a:avLst/>
                  </a:prstGeom>
                </pic:spPr>
              </pic:pic>
            </a:graphicData>
          </a:graphic>
        </wp:anchor>
      </w:drawing>
    </w:r>
    <w:r>
      <w:rPr/>
      <w:pict>
        <v:shape style="position:absolute;margin-left:13.3462pt;margin-top:811.939453pt;width:22.25pt;height:14.25pt;mso-position-horizontal-relative:page;mso-position-vertical-relative:page;z-index:-20317184" type="#_x0000_t202" id="docshape249" filled="false" stroked="false">
          <v:textbox inset="0,0,0,0">
            <w:txbxContent>
              <w:p>
                <w:pPr>
                  <w:spacing w:before="2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142</w:t>
                </w:r>
                <w:r>
                  <w:rPr>
                    <w:rFonts w:ascii="Calibri"/>
                    <w:spacing w:val="-5"/>
                    <w:sz w:val="20"/>
                  </w:rPr>
                  <w:fldChar w:fldCharType="end"/>
                </w:r>
              </w:p>
            </w:txbxContent>
          </v:textbox>
          <w10:wrap type="none"/>
        </v:shape>
      </w:pict>
    </w:r>
    <w:r>
      <w:rPr/>
      <w:pict>
        <v:shape style="position:absolute;margin-left:42.086601pt;margin-top:812.365662pt;width:332.35pt;height:12.1pt;mso-position-horizontal-relative:page;mso-position-vertical-relative:page;z-index:-20316672" type="#_x0000_t202" id="docshape250" filled="false" stroked="false">
          <v:textbox inset="0,0,0,0">
            <w:txbxContent>
              <w:p>
                <w:pPr>
                  <w:spacing w:before="14"/>
                  <w:ind w:left="20" w:right="0" w:firstLine="0"/>
                  <w:jc w:val="left"/>
                  <w:rPr>
                    <w:sz w:val="18"/>
                  </w:rPr>
                </w:pPr>
                <w:r>
                  <w:rPr>
                    <w:sz w:val="18"/>
                  </w:rPr>
                  <w:t>Toolkit</w:t>
                </w:r>
                <w:r>
                  <w:rPr>
                    <w:spacing w:val="20"/>
                    <w:sz w:val="18"/>
                  </w:rPr>
                  <w:t> </w:t>
                </w:r>
                <w:r>
                  <w:rPr>
                    <w:sz w:val="18"/>
                  </w:rPr>
                  <w:t>on</w:t>
                </w:r>
                <w:r>
                  <w:rPr>
                    <w:spacing w:val="20"/>
                    <w:sz w:val="18"/>
                  </w:rPr>
                  <w:t> </w:t>
                </w:r>
                <w:r>
                  <w:rPr>
                    <w:sz w:val="18"/>
                  </w:rPr>
                  <w:t>Eliminating</w:t>
                </w:r>
                <w:r>
                  <w:rPr>
                    <w:spacing w:val="20"/>
                    <w:sz w:val="18"/>
                  </w:rPr>
                  <w:t> </w:t>
                </w:r>
                <w:r>
                  <w:rPr>
                    <w:sz w:val="18"/>
                  </w:rPr>
                  <w:t>Violence</w:t>
                </w:r>
                <w:r>
                  <w:rPr>
                    <w:spacing w:val="7"/>
                    <w:sz w:val="18"/>
                  </w:rPr>
                  <w:t> </w:t>
                </w:r>
                <w:r>
                  <w:rPr>
                    <w:sz w:val="18"/>
                  </w:rPr>
                  <w:t>Against</w:t>
                </w:r>
                <w:r>
                  <w:rPr>
                    <w:spacing w:val="20"/>
                    <w:sz w:val="18"/>
                  </w:rPr>
                  <w:t> </w:t>
                </w:r>
                <w:r>
                  <w:rPr>
                    <w:sz w:val="18"/>
                  </w:rPr>
                  <w:t>Women</w:t>
                </w:r>
                <w:r>
                  <w:rPr>
                    <w:spacing w:val="8"/>
                    <w:sz w:val="18"/>
                  </w:rPr>
                  <w:t> </w:t>
                </w:r>
                <w:r>
                  <w:rPr>
                    <w:sz w:val="18"/>
                  </w:rPr>
                  <w:t>And</w:t>
                </w:r>
                <w:r>
                  <w:rPr>
                    <w:spacing w:val="20"/>
                    <w:sz w:val="18"/>
                  </w:rPr>
                  <w:t> </w:t>
                </w:r>
                <w:r>
                  <w:rPr>
                    <w:sz w:val="18"/>
                  </w:rPr>
                  <w:t>Girls</w:t>
                </w:r>
                <w:r>
                  <w:rPr>
                    <w:spacing w:val="20"/>
                    <w:sz w:val="18"/>
                  </w:rPr>
                  <w:t> </w:t>
                </w:r>
                <w:r>
                  <w:rPr>
                    <w:sz w:val="18"/>
                  </w:rPr>
                  <w:t>With</w:t>
                </w:r>
                <w:r>
                  <w:rPr>
                    <w:spacing w:val="20"/>
                    <w:sz w:val="18"/>
                  </w:rPr>
                  <w:t> </w:t>
                </w:r>
                <w:r>
                  <w:rPr>
                    <w:sz w:val="18"/>
                  </w:rPr>
                  <w:t>Disabilities</w:t>
                </w:r>
                <w:r>
                  <w:rPr>
                    <w:spacing w:val="20"/>
                    <w:sz w:val="18"/>
                  </w:rPr>
                  <w:t> </w:t>
                </w:r>
                <w:r>
                  <w:rPr>
                    <w:sz w:val="18"/>
                  </w:rPr>
                  <w:t>In</w:t>
                </w:r>
                <w:r>
                  <w:rPr>
                    <w:spacing w:val="21"/>
                    <w:sz w:val="18"/>
                  </w:rPr>
                  <w:t> </w:t>
                </w:r>
                <w:r>
                  <w:rPr>
                    <w:spacing w:val="-4"/>
                    <w:sz w:val="18"/>
                  </w:rPr>
                  <w:t>Fiji</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24544">
          <wp:simplePos x="0" y="0"/>
          <wp:positionH relativeFrom="page">
            <wp:posOffset>482</wp:posOffset>
          </wp:positionH>
          <wp:positionV relativeFrom="page">
            <wp:posOffset>10548010</wp:posOffset>
          </wp:positionV>
          <wp:extent cx="7559509" cy="143992"/>
          <wp:effectExtent l="0" t="0" r="0" b="0"/>
          <wp:wrapNone/>
          <wp:docPr id="29" name="image9.png"/>
          <wp:cNvGraphicFramePr>
            <a:graphicFrameLocks noChangeAspect="1"/>
          </wp:cNvGraphicFramePr>
          <a:graphic>
            <a:graphicData uri="http://schemas.openxmlformats.org/drawingml/2006/picture">
              <pic:pic>
                <pic:nvPicPr>
                  <pic:cNvPr id="30" name="image9.png"/>
                  <pic:cNvPicPr/>
                </pic:nvPicPr>
                <pic:blipFill>
                  <a:blip r:embed="rId1" cstate="print"/>
                  <a:stretch>
                    <a:fillRect/>
                  </a:stretch>
                </pic:blipFill>
                <pic:spPr>
                  <a:xfrm>
                    <a:off x="0" y="0"/>
                    <a:ext cx="7559509" cy="143992"/>
                  </a:xfrm>
                  <a:prstGeom prst="rect">
                    <a:avLst/>
                  </a:prstGeom>
                </pic:spPr>
              </pic:pic>
            </a:graphicData>
          </a:graphic>
        </wp:anchor>
      </w:drawing>
    </w:r>
    <w:r>
      <w:rPr/>
      <w:pict>
        <v:shape style="position:absolute;margin-left:221.268204pt;margin-top:812.365662pt;width:332.35pt;height:12.1pt;mso-position-horizontal-relative:page;mso-position-vertical-relative:page;z-index:-20391424" type="#_x0000_t202" id="docshape37" filled="false" stroked="false">
          <v:textbox inset="0,0,0,0">
            <w:txbxContent>
              <w:p>
                <w:pPr>
                  <w:spacing w:before="14"/>
                  <w:ind w:left="20" w:right="0" w:firstLine="0"/>
                  <w:jc w:val="left"/>
                  <w:rPr>
                    <w:sz w:val="18"/>
                  </w:rPr>
                </w:pPr>
                <w:r>
                  <w:rPr>
                    <w:sz w:val="18"/>
                  </w:rPr>
                  <w:t>Toolkit</w:t>
                </w:r>
                <w:r>
                  <w:rPr>
                    <w:spacing w:val="20"/>
                    <w:sz w:val="18"/>
                  </w:rPr>
                  <w:t> </w:t>
                </w:r>
                <w:r>
                  <w:rPr>
                    <w:sz w:val="18"/>
                  </w:rPr>
                  <w:t>on</w:t>
                </w:r>
                <w:r>
                  <w:rPr>
                    <w:spacing w:val="20"/>
                    <w:sz w:val="18"/>
                  </w:rPr>
                  <w:t> </w:t>
                </w:r>
                <w:r>
                  <w:rPr>
                    <w:sz w:val="18"/>
                  </w:rPr>
                  <w:t>Eliminating</w:t>
                </w:r>
                <w:r>
                  <w:rPr>
                    <w:spacing w:val="20"/>
                    <w:sz w:val="18"/>
                  </w:rPr>
                  <w:t> </w:t>
                </w:r>
                <w:r>
                  <w:rPr>
                    <w:sz w:val="18"/>
                  </w:rPr>
                  <w:t>Violence</w:t>
                </w:r>
                <w:r>
                  <w:rPr>
                    <w:spacing w:val="7"/>
                    <w:sz w:val="18"/>
                  </w:rPr>
                  <w:t> </w:t>
                </w:r>
                <w:r>
                  <w:rPr>
                    <w:sz w:val="18"/>
                  </w:rPr>
                  <w:t>Against</w:t>
                </w:r>
                <w:r>
                  <w:rPr>
                    <w:spacing w:val="20"/>
                    <w:sz w:val="18"/>
                  </w:rPr>
                  <w:t> </w:t>
                </w:r>
                <w:r>
                  <w:rPr>
                    <w:sz w:val="18"/>
                  </w:rPr>
                  <w:t>Women</w:t>
                </w:r>
                <w:r>
                  <w:rPr>
                    <w:spacing w:val="8"/>
                    <w:sz w:val="18"/>
                  </w:rPr>
                  <w:t> </w:t>
                </w:r>
                <w:r>
                  <w:rPr>
                    <w:sz w:val="18"/>
                  </w:rPr>
                  <w:t>And</w:t>
                </w:r>
                <w:r>
                  <w:rPr>
                    <w:spacing w:val="20"/>
                    <w:sz w:val="18"/>
                  </w:rPr>
                  <w:t> </w:t>
                </w:r>
                <w:r>
                  <w:rPr>
                    <w:sz w:val="18"/>
                  </w:rPr>
                  <w:t>Girls</w:t>
                </w:r>
                <w:r>
                  <w:rPr>
                    <w:spacing w:val="20"/>
                    <w:sz w:val="18"/>
                  </w:rPr>
                  <w:t> </w:t>
                </w:r>
                <w:r>
                  <w:rPr>
                    <w:sz w:val="18"/>
                  </w:rPr>
                  <w:t>With</w:t>
                </w:r>
                <w:r>
                  <w:rPr>
                    <w:spacing w:val="20"/>
                    <w:sz w:val="18"/>
                  </w:rPr>
                  <w:t> </w:t>
                </w:r>
                <w:r>
                  <w:rPr>
                    <w:sz w:val="18"/>
                  </w:rPr>
                  <w:t>Disabilities</w:t>
                </w:r>
                <w:r>
                  <w:rPr>
                    <w:spacing w:val="20"/>
                    <w:sz w:val="18"/>
                  </w:rPr>
                  <w:t> </w:t>
                </w:r>
                <w:r>
                  <w:rPr>
                    <w:sz w:val="18"/>
                  </w:rPr>
                  <w:t>In</w:t>
                </w:r>
                <w:r>
                  <w:rPr>
                    <w:spacing w:val="21"/>
                    <w:sz w:val="18"/>
                  </w:rPr>
                  <w:t> </w:t>
                </w:r>
                <w:r>
                  <w:rPr>
                    <w:spacing w:val="-4"/>
                    <w:sz w:val="18"/>
                  </w:rPr>
                  <w:t>Fiji</w:t>
                </w:r>
              </w:p>
            </w:txbxContent>
          </v:textbox>
          <w10:wrap type="none"/>
        </v:shape>
      </w:pict>
    </w:r>
    <w:r>
      <w:rPr/>
      <w:pict>
        <v:shape style="position:absolute;margin-left:566.855591pt;margin-top:811.939453pt;width:12.1pt;height:14.25pt;mso-position-horizontal-relative:page;mso-position-vertical-relative:page;z-index:-20390912" type="#_x0000_t202" id="docshape38" filled="false" stroked="false">
          <v:textbox inset="0,0,0,0">
            <w:txbxContent>
              <w:p>
                <w:pPr>
                  <w:spacing w:before="20"/>
                  <w:ind w:left="60" w:right="0" w:firstLine="0"/>
                  <w:jc w:val="left"/>
                  <w:rPr>
                    <w:rFonts w:ascii="Calibri"/>
                    <w:sz w:val="20"/>
                  </w:rPr>
                </w:pPr>
                <w:r>
                  <w:rPr>
                    <w:rFonts w:ascii="Calibri"/>
                    <w:sz w:val="20"/>
                  </w:rPr>
                  <w:fldChar w:fldCharType="begin"/>
                </w:r>
                <w:r>
                  <w:rPr>
                    <w:rFonts w:ascii="Calibri"/>
                    <w:sz w:val="20"/>
                  </w:rPr>
                  <w:instrText> PAGE </w:instrText>
                </w:r>
                <w:r>
                  <w:rPr>
                    <w:rFonts w:ascii="Calibri"/>
                    <w:sz w:val="20"/>
                  </w:rPr>
                  <w:fldChar w:fldCharType="separate"/>
                </w:r>
                <w:r>
                  <w:rPr>
                    <w:rFonts w:ascii="Calibri"/>
                    <w:sz w:val="20"/>
                  </w:rPr>
                  <w:t>7</w:t>
                </w:r>
                <w:r>
                  <w:rPr>
                    <w:rFonts w:ascii="Calibri"/>
                    <w:sz w:val="20"/>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001344">
          <wp:simplePos x="0" y="0"/>
          <wp:positionH relativeFrom="page">
            <wp:posOffset>482</wp:posOffset>
          </wp:positionH>
          <wp:positionV relativeFrom="page">
            <wp:posOffset>10548010</wp:posOffset>
          </wp:positionV>
          <wp:extent cx="7559509" cy="143992"/>
          <wp:effectExtent l="0" t="0" r="0" b="0"/>
          <wp:wrapNone/>
          <wp:docPr id="467" name="image9.png"/>
          <wp:cNvGraphicFramePr>
            <a:graphicFrameLocks noChangeAspect="1"/>
          </wp:cNvGraphicFramePr>
          <a:graphic>
            <a:graphicData uri="http://schemas.openxmlformats.org/drawingml/2006/picture">
              <pic:pic>
                <pic:nvPicPr>
                  <pic:cNvPr id="468" name="image9.png"/>
                  <pic:cNvPicPr/>
                </pic:nvPicPr>
                <pic:blipFill>
                  <a:blip r:embed="rId1" cstate="print"/>
                  <a:stretch>
                    <a:fillRect/>
                  </a:stretch>
                </pic:blipFill>
                <pic:spPr>
                  <a:xfrm>
                    <a:off x="0" y="0"/>
                    <a:ext cx="7559509" cy="143992"/>
                  </a:xfrm>
                  <a:prstGeom prst="rect">
                    <a:avLst/>
                  </a:prstGeom>
                </pic:spPr>
              </pic:pic>
            </a:graphicData>
          </a:graphic>
        </wp:anchor>
      </w:drawing>
    </w:r>
    <w:r>
      <w:rPr/>
      <w:pict>
        <v:shape style="position:absolute;margin-left:221.268204pt;margin-top:812.365662pt;width:332.35pt;height:12.1pt;mso-position-horizontal-relative:page;mso-position-vertical-relative:page;z-index:-20314624" type="#_x0000_t202" id="docshape266" filled="false" stroked="false">
          <v:textbox inset="0,0,0,0">
            <w:txbxContent>
              <w:p>
                <w:pPr>
                  <w:spacing w:before="14"/>
                  <w:ind w:left="20" w:right="0" w:firstLine="0"/>
                  <w:jc w:val="left"/>
                  <w:rPr>
                    <w:sz w:val="18"/>
                  </w:rPr>
                </w:pPr>
                <w:r>
                  <w:rPr>
                    <w:sz w:val="18"/>
                  </w:rPr>
                  <w:t>Toolkit</w:t>
                </w:r>
                <w:r>
                  <w:rPr>
                    <w:spacing w:val="20"/>
                    <w:sz w:val="18"/>
                  </w:rPr>
                  <w:t> </w:t>
                </w:r>
                <w:r>
                  <w:rPr>
                    <w:sz w:val="18"/>
                  </w:rPr>
                  <w:t>on</w:t>
                </w:r>
                <w:r>
                  <w:rPr>
                    <w:spacing w:val="20"/>
                    <w:sz w:val="18"/>
                  </w:rPr>
                  <w:t> </w:t>
                </w:r>
                <w:r>
                  <w:rPr>
                    <w:sz w:val="18"/>
                  </w:rPr>
                  <w:t>Eliminating</w:t>
                </w:r>
                <w:r>
                  <w:rPr>
                    <w:spacing w:val="20"/>
                    <w:sz w:val="18"/>
                  </w:rPr>
                  <w:t> </w:t>
                </w:r>
                <w:r>
                  <w:rPr>
                    <w:sz w:val="18"/>
                  </w:rPr>
                  <w:t>Violence</w:t>
                </w:r>
                <w:r>
                  <w:rPr>
                    <w:spacing w:val="7"/>
                    <w:sz w:val="18"/>
                  </w:rPr>
                  <w:t> </w:t>
                </w:r>
                <w:r>
                  <w:rPr>
                    <w:sz w:val="18"/>
                  </w:rPr>
                  <w:t>Against</w:t>
                </w:r>
                <w:r>
                  <w:rPr>
                    <w:spacing w:val="20"/>
                    <w:sz w:val="18"/>
                  </w:rPr>
                  <w:t> </w:t>
                </w:r>
                <w:r>
                  <w:rPr>
                    <w:sz w:val="18"/>
                  </w:rPr>
                  <w:t>Women</w:t>
                </w:r>
                <w:r>
                  <w:rPr>
                    <w:spacing w:val="8"/>
                    <w:sz w:val="18"/>
                  </w:rPr>
                  <w:t> </w:t>
                </w:r>
                <w:r>
                  <w:rPr>
                    <w:sz w:val="18"/>
                  </w:rPr>
                  <w:t>And</w:t>
                </w:r>
                <w:r>
                  <w:rPr>
                    <w:spacing w:val="20"/>
                    <w:sz w:val="18"/>
                  </w:rPr>
                  <w:t> </w:t>
                </w:r>
                <w:r>
                  <w:rPr>
                    <w:sz w:val="18"/>
                  </w:rPr>
                  <w:t>Girls</w:t>
                </w:r>
                <w:r>
                  <w:rPr>
                    <w:spacing w:val="20"/>
                    <w:sz w:val="18"/>
                  </w:rPr>
                  <w:t> </w:t>
                </w:r>
                <w:r>
                  <w:rPr>
                    <w:sz w:val="18"/>
                  </w:rPr>
                  <w:t>With</w:t>
                </w:r>
                <w:r>
                  <w:rPr>
                    <w:spacing w:val="20"/>
                    <w:sz w:val="18"/>
                  </w:rPr>
                  <w:t> </w:t>
                </w:r>
                <w:r>
                  <w:rPr>
                    <w:sz w:val="18"/>
                  </w:rPr>
                  <w:t>Disabilities</w:t>
                </w:r>
                <w:r>
                  <w:rPr>
                    <w:spacing w:val="20"/>
                    <w:sz w:val="18"/>
                  </w:rPr>
                  <w:t> </w:t>
                </w:r>
                <w:r>
                  <w:rPr>
                    <w:sz w:val="18"/>
                  </w:rPr>
                  <w:t>In</w:t>
                </w:r>
                <w:r>
                  <w:rPr>
                    <w:spacing w:val="21"/>
                    <w:sz w:val="18"/>
                  </w:rPr>
                  <w:t> </w:t>
                </w:r>
                <w:r>
                  <w:rPr>
                    <w:spacing w:val="-4"/>
                    <w:sz w:val="18"/>
                  </w:rPr>
                  <w:t>Fiji</w:t>
                </w:r>
              </w:p>
            </w:txbxContent>
          </v:textbox>
          <w10:wrap type="none"/>
        </v:shape>
      </w:pict>
    </w:r>
    <w:r>
      <w:rPr/>
      <w:pict>
        <v:shape style="position:absolute;margin-left:561.787170pt;margin-top:811.939453pt;width:22.25pt;height:14.25pt;mso-position-horizontal-relative:page;mso-position-vertical-relative:page;z-index:-20314112" type="#_x0000_t202" id="docshape267" filled="false" stroked="false">
          <v:textbox inset="0,0,0,0">
            <w:txbxContent>
              <w:p>
                <w:pPr>
                  <w:spacing w:before="2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145</w:t>
                </w:r>
                <w:r>
                  <w:rPr>
                    <w:rFonts w:ascii="Calibri"/>
                    <w:spacing w:val="-5"/>
                    <w:sz w:val="20"/>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002880">
          <wp:simplePos x="0" y="0"/>
          <wp:positionH relativeFrom="page">
            <wp:posOffset>0</wp:posOffset>
          </wp:positionH>
          <wp:positionV relativeFrom="page">
            <wp:posOffset>10548010</wp:posOffset>
          </wp:positionV>
          <wp:extent cx="7559992" cy="143992"/>
          <wp:effectExtent l="0" t="0" r="0" b="0"/>
          <wp:wrapNone/>
          <wp:docPr id="469" name="image2.png"/>
          <wp:cNvGraphicFramePr>
            <a:graphicFrameLocks noChangeAspect="1"/>
          </wp:cNvGraphicFramePr>
          <a:graphic>
            <a:graphicData uri="http://schemas.openxmlformats.org/drawingml/2006/picture">
              <pic:pic>
                <pic:nvPicPr>
                  <pic:cNvPr id="470" name="image2.png"/>
                  <pic:cNvPicPr/>
                </pic:nvPicPr>
                <pic:blipFill>
                  <a:blip r:embed="rId1" cstate="print"/>
                  <a:stretch>
                    <a:fillRect/>
                  </a:stretch>
                </pic:blipFill>
                <pic:spPr>
                  <a:xfrm>
                    <a:off x="0" y="0"/>
                    <a:ext cx="7559992" cy="143992"/>
                  </a:xfrm>
                  <a:prstGeom prst="rect">
                    <a:avLst/>
                  </a:prstGeom>
                </pic:spPr>
              </pic:pic>
            </a:graphicData>
          </a:graphic>
        </wp:anchor>
      </w:drawing>
    </w:r>
    <w:r>
      <w:rPr/>
      <w:pict>
        <v:shape style="position:absolute;margin-left:13.3462pt;margin-top:811.939453pt;width:22.25pt;height:14.25pt;mso-position-horizontal-relative:page;mso-position-vertical-relative:page;z-index:-20313088" type="#_x0000_t202" id="docshape268" filled="false" stroked="false">
          <v:textbox inset="0,0,0,0">
            <w:txbxContent>
              <w:p>
                <w:pPr>
                  <w:spacing w:before="2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146</w:t>
                </w:r>
                <w:r>
                  <w:rPr>
                    <w:rFonts w:ascii="Calibri"/>
                    <w:spacing w:val="-5"/>
                    <w:sz w:val="20"/>
                  </w:rPr>
                  <w:fldChar w:fldCharType="end"/>
                </w:r>
              </w:p>
            </w:txbxContent>
          </v:textbox>
          <w10:wrap type="none"/>
        </v:shape>
      </w:pict>
    </w:r>
    <w:r>
      <w:rPr/>
      <w:pict>
        <v:shape style="position:absolute;margin-left:42.086601pt;margin-top:812.365662pt;width:332.35pt;height:12.1pt;mso-position-horizontal-relative:page;mso-position-vertical-relative:page;z-index:-20312576" type="#_x0000_t202" id="docshape269" filled="false" stroked="false">
          <v:textbox inset="0,0,0,0">
            <w:txbxContent>
              <w:p>
                <w:pPr>
                  <w:spacing w:before="14"/>
                  <w:ind w:left="20" w:right="0" w:firstLine="0"/>
                  <w:jc w:val="left"/>
                  <w:rPr>
                    <w:sz w:val="18"/>
                  </w:rPr>
                </w:pPr>
                <w:r>
                  <w:rPr>
                    <w:sz w:val="18"/>
                  </w:rPr>
                  <w:t>Toolkit</w:t>
                </w:r>
                <w:r>
                  <w:rPr>
                    <w:spacing w:val="20"/>
                    <w:sz w:val="18"/>
                  </w:rPr>
                  <w:t> </w:t>
                </w:r>
                <w:r>
                  <w:rPr>
                    <w:sz w:val="18"/>
                  </w:rPr>
                  <w:t>on</w:t>
                </w:r>
                <w:r>
                  <w:rPr>
                    <w:spacing w:val="20"/>
                    <w:sz w:val="18"/>
                  </w:rPr>
                  <w:t> </w:t>
                </w:r>
                <w:r>
                  <w:rPr>
                    <w:sz w:val="18"/>
                  </w:rPr>
                  <w:t>Eliminating</w:t>
                </w:r>
                <w:r>
                  <w:rPr>
                    <w:spacing w:val="20"/>
                    <w:sz w:val="18"/>
                  </w:rPr>
                  <w:t> </w:t>
                </w:r>
                <w:r>
                  <w:rPr>
                    <w:sz w:val="18"/>
                  </w:rPr>
                  <w:t>Violence</w:t>
                </w:r>
                <w:r>
                  <w:rPr>
                    <w:spacing w:val="7"/>
                    <w:sz w:val="18"/>
                  </w:rPr>
                  <w:t> </w:t>
                </w:r>
                <w:r>
                  <w:rPr>
                    <w:sz w:val="18"/>
                  </w:rPr>
                  <w:t>Against</w:t>
                </w:r>
                <w:r>
                  <w:rPr>
                    <w:spacing w:val="20"/>
                    <w:sz w:val="18"/>
                  </w:rPr>
                  <w:t> </w:t>
                </w:r>
                <w:r>
                  <w:rPr>
                    <w:sz w:val="18"/>
                  </w:rPr>
                  <w:t>Women</w:t>
                </w:r>
                <w:r>
                  <w:rPr>
                    <w:spacing w:val="8"/>
                    <w:sz w:val="18"/>
                  </w:rPr>
                  <w:t> </w:t>
                </w:r>
                <w:r>
                  <w:rPr>
                    <w:sz w:val="18"/>
                  </w:rPr>
                  <w:t>And</w:t>
                </w:r>
                <w:r>
                  <w:rPr>
                    <w:spacing w:val="20"/>
                    <w:sz w:val="18"/>
                  </w:rPr>
                  <w:t> </w:t>
                </w:r>
                <w:r>
                  <w:rPr>
                    <w:sz w:val="18"/>
                  </w:rPr>
                  <w:t>Girls</w:t>
                </w:r>
                <w:r>
                  <w:rPr>
                    <w:spacing w:val="20"/>
                    <w:sz w:val="18"/>
                  </w:rPr>
                  <w:t> </w:t>
                </w:r>
                <w:r>
                  <w:rPr>
                    <w:sz w:val="18"/>
                  </w:rPr>
                  <w:t>With</w:t>
                </w:r>
                <w:r>
                  <w:rPr>
                    <w:spacing w:val="20"/>
                    <w:sz w:val="18"/>
                  </w:rPr>
                  <w:t> </w:t>
                </w:r>
                <w:r>
                  <w:rPr>
                    <w:sz w:val="18"/>
                  </w:rPr>
                  <w:t>Disabilities</w:t>
                </w:r>
                <w:r>
                  <w:rPr>
                    <w:spacing w:val="20"/>
                    <w:sz w:val="18"/>
                  </w:rPr>
                  <w:t> </w:t>
                </w:r>
                <w:r>
                  <w:rPr>
                    <w:sz w:val="18"/>
                  </w:rPr>
                  <w:t>In</w:t>
                </w:r>
                <w:r>
                  <w:rPr>
                    <w:spacing w:val="21"/>
                    <w:sz w:val="18"/>
                  </w:rPr>
                  <w:t> </w:t>
                </w:r>
                <w:r>
                  <w:rPr>
                    <w:spacing w:val="-4"/>
                    <w:sz w:val="18"/>
                  </w:rPr>
                  <w:t>Fiji</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005440">
          <wp:simplePos x="0" y="0"/>
          <wp:positionH relativeFrom="page">
            <wp:posOffset>482</wp:posOffset>
          </wp:positionH>
          <wp:positionV relativeFrom="page">
            <wp:posOffset>10548010</wp:posOffset>
          </wp:positionV>
          <wp:extent cx="7559509" cy="143992"/>
          <wp:effectExtent l="0" t="0" r="0" b="0"/>
          <wp:wrapNone/>
          <wp:docPr id="475" name="image9.png"/>
          <wp:cNvGraphicFramePr>
            <a:graphicFrameLocks noChangeAspect="1"/>
          </wp:cNvGraphicFramePr>
          <a:graphic>
            <a:graphicData uri="http://schemas.openxmlformats.org/drawingml/2006/picture">
              <pic:pic>
                <pic:nvPicPr>
                  <pic:cNvPr id="476" name="image9.png"/>
                  <pic:cNvPicPr/>
                </pic:nvPicPr>
                <pic:blipFill>
                  <a:blip r:embed="rId1" cstate="print"/>
                  <a:stretch>
                    <a:fillRect/>
                  </a:stretch>
                </pic:blipFill>
                <pic:spPr>
                  <a:xfrm>
                    <a:off x="0" y="0"/>
                    <a:ext cx="7559509" cy="143992"/>
                  </a:xfrm>
                  <a:prstGeom prst="rect">
                    <a:avLst/>
                  </a:prstGeom>
                </pic:spPr>
              </pic:pic>
            </a:graphicData>
          </a:graphic>
        </wp:anchor>
      </w:drawing>
    </w:r>
    <w:r>
      <w:rPr/>
      <w:pict>
        <v:shape style="position:absolute;margin-left:221.268204pt;margin-top:812.365662pt;width:332.35pt;height:12.1pt;mso-position-horizontal-relative:page;mso-position-vertical-relative:page;z-index:-20310528" type="#_x0000_t202" id="docshape307" filled="false" stroked="false">
          <v:textbox inset="0,0,0,0">
            <w:txbxContent>
              <w:p>
                <w:pPr>
                  <w:spacing w:before="14"/>
                  <w:ind w:left="20" w:right="0" w:firstLine="0"/>
                  <w:jc w:val="left"/>
                  <w:rPr>
                    <w:sz w:val="18"/>
                  </w:rPr>
                </w:pPr>
                <w:r>
                  <w:rPr>
                    <w:sz w:val="18"/>
                  </w:rPr>
                  <w:t>Toolkit</w:t>
                </w:r>
                <w:r>
                  <w:rPr>
                    <w:spacing w:val="20"/>
                    <w:sz w:val="18"/>
                  </w:rPr>
                  <w:t> </w:t>
                </w:r>
                <w:r>
                  <w:rPr>
                    <w:sz w:val="18"/>
                  </w:rPr>
                  <w:t>on</w:t>
                </w:r>
                <w:r>
                  <w:rPr>
                    <w:spacing w:val="20"/>
                    <w:sz w:val="18"/>
                  </w:rPr>
                  <w:t> </w:t>
                </w:r>
                <w:r>
                  <w:rPr>
                    <w:sz w:val="18"/>
                  </w:rPr>
                  <w:t>Eliminating</w:t>
                </w:r>
                <w:r>
                  <w:rPr>
                    <w:spacing w:val="20"/>
                    <w:sz w:val="18"/>
                  </w:rPr>
                  <w:t> </w:t>
                </w:r>
                <w:r>
                  <w:rPr>
                    <w:sz w:val="18"/>
                  </w:rPr>
                  <w:t>Violence</w:t>
                </w:r>
                <w:r>
                  <w:rPr>
                    <w:spacing w:val="7"/>
                    <w:sz w:val="18"/>
                  </w:rPr>
                  <w:t> </w:t>
                </w:r>
                <w:r>
                  <w:rPr>
                    <w:sz w:val="18"/>
                  </w:rPr>
                  <w:t>Against</w:t>
                </w:r>
                <w:r>
                  <w:rPr>
                    <w:spacing w:val="20"/>
                    <w:sz w:val="18"/>
                  </w:rPr>
                  <w:t> </w:t>
                </w:r>
                <w:r>
                  <w:rPr>
                    <w:sz w:val="18"/>
                  </w:rPr>
                  <w:t>Women</w:t>
                </w:r>
                <w:r>
                  <w:rPr>
                    <w:spacing w:val="8"/>
                    <w:sz w:val="18"/>
                  </w:rPr>
                  <w:t> </w:t>
                </w:r>
                <w:r>
                  <w:rPr>
                    <w:sz w:val="18"/>
                  </w:rPr>
                  <w:t>And</w:t>
                </w:r>
                <w:r>
                  <w:rPr>
                    <w:spacing w:val="20"/>
                    <w:sz w:val="18"/>
                  </w:rPr>
                  <w:t> </w:t>
                </w:r>
                <w:r>
                  <w:rPr>
                    <w:sz w:val="18"/>
                  </w:rPr>
                  <w:t>Girls</w:t>
                </w:r>
                <w:r>
                  <w:rPr>
                    <w:spacing w:val="20"/>
                    <w:sz w:val="18"/>
                  </w:rPr>
                  <w:t> </w:t>
                </w:r>
                <w:r>
                  <w:rPr>
                    <w:sz w:val="18"/>
                  </w:rPr>
                  <w:t>With</w:t>
                </w:r>
                <w:r>
                  <w:rPr>
                    <w:spacing w:val="20"/>
                    <w:sz w:val="18"/>
                  </w:rPr>
                  <w:t> </w:t>
                </w:r>
                <w:r>
                  <w:rPr>
                    <w:sz w:val="18"/>
                  </w:rPr>
                  <w:t>Disabilities</w:t>
                </w:r>
                <w:r>
                  <w:rPr>
                    <w:spacing w:val="20"/>
                    <w:sz w:val="18"/>
                  </w:rPr>
                  <w:t> </w:t>
                </w:r>
                <w:r>
                  <w:rPr>
                    <w:sz w:val="18"/>
                  </w:rPr>
                  <w:t>In</w:t>
                </w:r>
                <w:r>
                  <w:rPr>
                    <w:spacing w:val="21"/>
                    <w:sz w:val="18"/>
                  </w:rPr>
                  <w:t> </w:t>
                </w:r>
                <w:r>
                  <w:rPr>
                    <w:spacing w:val="-4"/>
                    <w:sz w:val="18"/>
                  </w:rPr>
                  <w:t>Fiji</w:t>
                </w:r>
              </w:p>
            </w:txbxContent>
          </v:textbox>
          <w10:wrap type="none"/>
        </v:shape>
      </w:pict>
    </w:r>
    <w:r>
      <w:rPr/>
      <w:pict>
        <v:shape style="position:absolute;margin-left:561.787170pt;margin-top:811.939453pt;width:22.25pt;height:14.25pt;mso-position-horizontal-relative:page;mso-position-vertical-relative:page;z-index:-20310016" type="#_x0000_t202" id="docshape308" filled="false" stroked="false">
          <v:textbox inset="0,0,0,0">
            <w:txbxContent>
              <w:p>
                <w:pPr>
                  <w:spacing w:before="2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149</w:t>
                </w:r>
                <w:r>
                  <w:rPr>
                    <w:rFonts w:ascii="Calibri"/>
                    <w:spacing w:val="-5"/>
                    <w:sz w:val="20"/>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006976">
          <wp:simplePos x="0" y="0"/>
          <wp:positionH relativeFrom="page">
            <wp:posOffset>0</wp:posOffset>
          </wp:positionH>
          <wp:positionV relativeFrom="page">
            <wp:posOffset>10548010</wp:posOffset>
          </wp:positionV>
          <wp:extent cx="7559992" cy="143992"/>
          <wp:effectExtent l="0" t="0" r="0" b="0"/>
          <wp:wrapNone/>
          <wp:docPr id="477" name="image2.png"/>
          <wp:cNvGraphicFramePr>
            <a:graphicFrameLocks noChangeAspect="1"/>
          </wp:cNvGraphicFramePr>
          <a:graphic>
            <a:graphicData uri="http://schemas.openxmlformats.org/drawingml/2006/picture">
              <pic:pic>
                <pic:nvPicPr>
                  <pic:cNvPr id="478" name="image2.png"/>
                  <pic:cNvPicPr/>
                </pic:nvPicPr>
                <pic:blipFill>
                  <a:blip r:embed="rId1" cstate="print"/>
                  <a:stretch>
                    <a:fillRect/>
                  </a:stretch>
                </pic:blipFill>
                <pic:spPr>
                  <a:xfrm>
                    <a:off x="0" y="0"/>
                    <a:ext cx="7559992" cy="143992"/>
                  </a:xfrm>
                  <a:prstGeom prst="rect">
                    <a:avLst/>
                  </a:prstGeom>
                </pic:spPr>
              </pic:pic>
            </a:graphicData>
          </a:graphic>
        </wp:anchor>
      </w:drawing>
    </w:r>
    <w:r>
      <w:rPr/>
      <w:pict>
        <v:shape style="position:absolute;margin-left:13.3462pt;margin-top:811.939453pt;width:22.25pt;height:14.25pt;mso-position-horizontal-relative:page;mso-position-vertical-relative:page;z-index:-20308992" type="#_x0000_t202" id="docshape309" filled="false" stroked="false">
          <v:textbox inset="0,0,0,0">
            <w:txbxContent>
              <w:p>
                <w:pPr>
                  <w:spacing w:before="2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150</w:t>
                </w:r>
                <w:r>
                  <w:rPr>
                    <w:rFonts w:ascii="Calibri"/>
                    <w:spacing w:val="-5"/>
                    <w:sz w:val="20"/>
                  </w:rPr>
                  <w:fldChar w:fldCharType="end"/>
                </w:r>
              </w:p>
            </w:txbxContent>
          </v:textbox>
          <w10:wrap type="none"/>
        </v:shape>
      </w:pict>
    </w:r>
    <w:r>
      <w:rPr/>
      <w:pict>
        <v:shape style="position:absolute;margin-left:42.086601pt;margin-top:812.365662pt;width:332.35pt;height:12.1pt;mso-position-horizontal-relative:page;mso-position-vertical-relative:page;z-index:-20308480" type="#_x0000_t202" id="docshape310" filled="false" stroked="false">
          <v:textbox inset="0,0,0,0">
            <w:txbxContent>
              <w:p>
                <w:pPr>
                  <w:spacing w:before="14"/>
                  <w:ind w:left="20" w:right="0" w:firstLine="0"/>
                  <w:jc w:val="left"/>
                  <w:rPr>
                    <w:sz w:val="18"/>
                  </w:rPr>
                </w:pPr>
                <w:r>
                  <w:rPr>
                    <w:sz w:val="18"/>
                  </w:rPr>
                  <w:t>Toolkit</w:t>
                </w:r>
                <w:r>
                  <w:rPr>
                    <w:spacing w:val="20"/>
                    <w:sz w:val="18"/>
                  </w:rPr>
                  <w:t> </w:t>
                </w:r>
                <w:r>
                  <w:rPr>
                    <w:sz w:val="18"/>
                  </w:rPr>
                  <w:t>on</w:t>
                </w:r>
                <w:r>
                  <w:rPr>
                    <w:spacing w:val="20"/>
                    <w:sz w:val="18"/>
                  </w:rPr>
                  <w:t> </w:t>
                </w:r>
                <w:r>
                  <w:rPr>
                    <w:sz w:val="18"/>
                  </w:rPr>
                  <w:t>Eliminating</w:t>
                </w:r>
                <w:r>
                  <w:rPr>
                    <w:spacing w:val="20"/>
                    <w:sz w:val="18"/>
                  </w:rPr>
                  <w:t> </w:t>
                </w:r>
                <w:r>
                  <w:rPr>
                    <w:sz w:val="18"/>
                  </w:rPr>
                  <w:t>Violence</w:t>
                </w:r>
                <w:r>
                  <w:rPr>
                    <w:spacing w:val="7"/>
                    <w:sz w:val="18"/>
                  </w:rPr>
                  <w:t> </w:t>
                </w:r>
                <w:r>
                  <w:rPr>
                    <w:sz w:val="18"/>
                  </w:rPr>
                  <w:t>Against</w:t>
                </w:r>
                <w:r>
                  <w:rPr>
                    <w:spacing w:val="20"/>
                    <w:sz w:val="18"/>
                  </w:rPr>
                  <w:t> </w:t>
                </w:r>
                <w:r>
                  <w:rPr>
                    <w:sz w:val="18"/>
                  </w:rPr>
                  <w:t>Women</w:t>
                </w:r>
                <w:r>
                  <w:rPr>
                    <w:spacing w:val="8"/>
                    <w:sz w:val="18"/>
                  </w:rPr>
                  <w:t> </w:t>
                </w:r>
                <w:r>
                  <w:rPr>
                    <w:sz w:val="18"/>
                  </w:rPr>
                  <w:t>And</w:t>
                </w:r>
                <w:r>
                  <w:rPr>
                    <w:spacing w:val="20"/>
                    <w:sz w:val="18"/>
                  </w:rPr>
                  <w:t> </w:t>
                </w:r>
                <w:r>
                  <w:rPr>
                    <w:sz w:val="18"/>
                  </w:rPr>
                  <w:t>Girls</w:t>
                </w:r>
                <w:r>
                  <w:rPr>
                    <w:spacing w:val="20"/>
                    <w:sz w:val="18"/>
                  </w:rPr>
                  <w:t> </w:t>
                </w:r>
                <w:r>
                  <w:rPr>
                    <w:sz w:val="18"/>
                  </w:rPr>
                  <w:t>With</w:t>
                </w:r>
                <w:r>
                  <w:rPr>
                    <w:spacing w:val="20"/>
                    <w:sz w:val="18"/>
                  </w:rPr>
                  <w:t> </w:t>
                </w:r>
                <w:r>
                  <w:rPr>
                    <w:sz w:val="18"/>
                  </w:rPr>
                  <w:t>Disabilities</w:t>
                </w:r>
                <w:r>
                  <w:rPr>
                    <w:spacing w:val="20"/>
                    <w:sz w:val="18"/>
                  </w:rPr>
                  <w:t> </w:t>
                </w:r>
                <w:r>
                  <w:rPr>
                    <w:sz w:val="18"/>
                  </w:rPr>
                  <w:t>In</w:t>
                </w:r>
                <w:r>
                  <w:rPr>
                    <w:spacing w:val="21"/>
                    <w:sz w:val="18"/>
                  </w:rPr>
                  <w:t> </w:t>
                </w:r>
                <w:r>
                  <w:rPr>
                    <w:spacing w:val="-4"/>
                    <w:sz w:val="18"/>
                  </w:rPr>
                  <w:t>Fiji</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26080">
          <wp:simplePos x="0" y="0"/>
          <wp:positionH relativeFrom="page">
            <wp:posOffset>0</wp:posOffset>
          </wp:positionH>
          <wp:positionV relativeFrom="page">
            <wp:posOffset>10548010</wp:posOffset>
          </wp:positionV>
          <wp:extent cx="7559992" cy="143992"/>
          <wp:effectExtent l="0" t="0" r="0" b="0"/>
          <wp:wrapNone/>
          <wp:docPr id="31" name="image2.png"/>
          <wp:cNvGraphicFramePr>
            <a:graphicFrameLocks noChangeAspect="1"/>
          </wp:cNvGraphicFramePr>
          <a:graphic>
            <a:graphicData uri="http://schemas.openxmlformats.org/drawingml/2006/picture">
              <pic:pic>
                <pic:nvPicPr>
                  <pic:cNvPr id="32" name="image2.png"/>
                  <pic:cNvPicPr/>
                </pic:nvPicPr>
                <pic:blipFill>
                  <a:blip r:embed="rId1" cstate="print"/>
                  <a:stretch>
                    <a:fillRect/>
                  </a:stretch>
                </pic:blipFill>
                <pic:spPr>
                  <a:xfrm>
                    <a:off x="0" y="0"/>
                    <a:ext cx="7559992" cy="143992"/>
                  </a:xfrm>
                  <a:prstGeom prst="rect">
                    <a:avLst/>
                  </a:prstGeom>
                </pic:spPr>
              </pic:pic>
            </a:graphicData>
          </a:graphic>
        </wp:anchor>
      </w:drawing>
    </w:r>
    <w:r>
      <w:rPr/>
      <w:pict>
        <v:shape style="position:absolute;margin-left:18.4146pt;margin-top:811.939453pt;width:12.1pt;height:14.25pt;mso-position-horizontal-relative:page;mso-position-vertical-relative:page;z-index:-20389888" type="#_x0000_t202" id="docshape39" filled="false" stroked="false">
          <v:textbox inset="0,0,0,0">
            <w:txbxContent>
              <w:p>
                <w:pPr>
                  <w:spacing w:before="20"/>
                  <w:ind w:left="60" w:right="0" w:firstLine="0"/>
                  <w:jc w:val="left"/>
                  <w:rPr>
                    <w:rFonts w:ascii="Calibri"/>
                    <w:sz w:val="20"/>
                  </w:rPr>
                </w:pPr>
                <w:r>
                  <w:rPr>
                    <w:rFonts w:ascii="Calibri"/>
                    <w:sz w:val="20"/>
                  </w:rPr>
                  <w:fldChar w:fldCharType="begin"/>
                </w:r>
                <w:r>
                  <w:rPr>
                    <w:rFonts w:ascii="Calibri"/>
                    <w:sz w:val="20"/>
                  </w:rPr>
                  <w:instrText> PAGE </w:instrText>
                </w:r>
                <w:r>
                  <w:rPr>
                    <w:rFonts w:ascii="Calibri"/>
                    <w:sz w:val="20"/>
                  </w:rPr>
                  <w:fldChar w:fldCharType="separate"/>
                </w:r>
                <w:r>
                  <w:rPr>
                    <w:rFonts w:ascii="Calibri"/>
                    <w:sz w:val="20"/>
                  </w:rPr>
                  <w:t>8</w:t>
                </w:r>
                <w:r>
                  <w:rPr>
                    <w:rFonts w:ascii="Calibri"/>
                    <w:sz w:val="20"/>
                  </w:rPr>
                  <w:fldChar w:fldCharType="end"/>
                </w:r>
              </w:p>
            </w:txbxContent>
          </v:textbox>
          <w10:wrap type="none"/>
        </v:shape>
      </w:pict>
    </w:r>
    <w:r>
      <w:rPr/>
      <w:pict>
        <v:shape style="position:absolute;margin-left:42.086601pt;margin-top:812.365662pt;width:332.35pt;height:12.1pt;mso-position-horizontal-relative:page;mso-position-vertical-relative:page;z-index:-20389376" type="#_x0000_t202" id="docshape40" filled="false" stroked="false">
          <v:textbox inset="0,0,0,0">
            <w:txbxContent>
              <w:p>
                <w:pPr>
                  <w:spacing w:before="14"/>
                  <w:ind w:left="20" w:right="0" w:firstLine="0"/>
                  <w:jc w:val="left"/>
                  <w:rPr>
                    <w:sz w:val="18"/>
                  </w:rPr>
                </w:pPr>
                <w:r>
                  <w:rPr>
                    <w:sz w:val="18"/>
                  </w:rPr>
                  <w:t>Toolkit</w:t>
                </w:r>
                <w:r>
                  <w:rPr>
                    <w:spacing w:val="20"/>
                    <w:sz w:val="18"/>
                  </w:rPr>
                  <w:t> </w:t>
                </w:r>
                <w:r>
                  <w:rPr>
                    <w:sz w:val="18"/>
                  </w:rPr>
                  <w:t>on</w:t>
                </w:r>
                <w:r>
                  <w:rPr>
                    <w:spacing w:val="20"/>
                    <w:sz w:val="18"/>
                  </w:rPr>
                  <w:t> </w:t>
                </w:r>
                <w:r>
                  <w:rPr>
                    <w:sz w:val="18"/>
                  </w:rPr>
                  <w:t>Eliminating</w:t>
                </w:r>
                <w:r>
                  <w:rPr>
                    <w:spacing w:val="20"/>
                    <w:sz w:val="18"/>
                  </w:rPr>
                  <w:t> </w:t>
                </w:r>
                <w:r>
                  <w:rPr>
                    <w:sz w:val="18"/>
                  </w:rPr>
                  <w:t>Violence</w:t>
                </w:r>
                <w:r>
                  <w:rPr>
                    <w:spacing w:val="7"/>
                    <w:sz w:val="18"/>
                  </w:rPr>
                  <w:t> </w:t>
                </w:r>
                <w:r>
                  <w:rPr>
                    <w:sz w:val="18"/>
                  </w:rPr>
                  <w:t>Against</w:t>
                </w:r>
                <w:r>
                  <w:rPr>
                    <w:spacing w:val="20"/>
                    <w:sz w:val="18"/>
                  </w:rPr>
                  <w:t> </w:t>
                </w:r>
                <w:r>
                  <w:rPr>
                    <w:sz w:val="18"/>
                  </w:rPr>
                  <w:t>Women</w:t>
                </w:r>
                <w:r>
                  <w:rPr>
                    <w:spacing w:val="8"/>
                    <w:sz w:val="18"/>
                  </w:rPr>
                  <w:t> </w:t>
                </w:r>
                <w:r>
                  <w:rPr>
                    <w:sz w:val="18"/>
                  </w:rPr>
                  <w:t>And</w:t>
                </w:r>
                <w:r>
                  <w:rPr>
                    <w:spacing w:val="20"/>
                    <w:sz w:val="18"/>
                  </w:rPr>
                  <w:t> </w:t>
                </w:r>
                <w:r>
                  <w:rPr>
                    <w:sz w:val="18"/>
                  </w:rPr>
                  <w:t>Girls</w:t>
                </w:r>
                <w:r>
                  <w:rPr>
                    <w:spacing w:val="20"/>
                    <w:sz w:val="18"/>
                  </w:rPr>
                  <w:t> </w:t>
                </w:r>
                <w:r>
                  <w:rPr>
                    <w:sz w:val="18"/>
                  </w:rPr>
                  <w:t>With</w:t>
                </w:r>
                <w:r>
                  <w:rPr>
                    <w:spacing w:val="20"/>
                    <w:sz w:val="18"/>
                  </w:rPr>
                  <w:t> </w:t>
                </w:r>
                <w:r>
                  <w:rPr>
                    <w:sz w:val="18"/>
                  </w:rPr>
                  <w:t>Disabilities</w:t>
                </w:r>
                <w:r>
                  <w:rPr>
                    <w:spacing w:val="20"/>
                    <w:sz w:val="18"/>
                  </w:rPr>
                  <w:t> </w:t>
                </w:r>
                <w:r>
                  <w:rPr>
                    <w:sz w:val="18"/>
                  </w:rPr>
                  <w:t>In</w:t>
                </w:r>
                <w:r>
                  <w:rPr>
                    <w:spacing w:val="21"/>
                    <w:sz w:val="18"/>
                  </w:rPr>
                  <w:t> </w:t>
                </w:r>
                <w:r>
                  <w:rPr>
                    <w:spacing w:val="-4"/>
                    <w:sz w:val="18"/>
                  </w:rPr>
                  <w:t>Fiji</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28128">
          <wp:simplePos x="0" y="0"/>
          <wp:positionH relativeFrom="page">
            <wp:posOffset>482</wp:posOffset>
          </wp:positionH>
          <wp:positionV relativeFrom="page">
            <wp:posOffset>10548010</wp:posOffset>
          </wp:positionV>
          <wp:extent cx="7559509" cy="143992"/>
          <wp:effectExtent l="0" t="0" r="0" b="0"/>
          <wp:wrapNone/>
          <wp:docPr id="39" name="image9.png"/>
          <wp:cNvGraphicFramePr>
            <a:graphicFrameLocks noChangeAspect="1"/>
          </wp:cNvGraphicFramePr>
          <a:graphic>
            <a:graphicData uri="http://schemas.openxmlformats.org/drawingml/2006/picture">
              <pic:pic>
                <pic:nvPicPr>
                  <pic:cNvPr id="40" name="image9.png"/>
                  <pic:cNvPicPr/>
                </pic:nvPicPr>
                <pic:blipFill>
                  <a:blip r:embed="rId1" cstate="print"/>
                  <a:stretch>
                    <a:fillRect/>
                  </a:stretch>
                </pic:blipFill>
                <pic:spPr>
                  <a:xfrm>
                    <a:off x="0" y="0"/>
                    <a:ext cx="7559509" cy="143992"/>
                  </a:xfrm>
                  <a:prstGeom prst="rect">
                    <a:avLst/>
                  </a:prstGeom>
                </pic:spPr>
              </pic:pic>
            </a:graphicData>
          </a:graphic>
        </wp:anchor>
      </w:drawing>
    </w:r>
    <w:r>
      <w:rPr/>
      <w:pict>
        <v:shape style="position:absolute;margin-left:221.268204pt;margin-top:812.365662pt;width:332.35pt;height:12.1pt;mso-position-horizontal-relative:page;mso-position-vertical-relative:page;z-index:-20387840" type="#_x0000_t202" id="docshape44" filled="false" stroked="false">
          <v:textbox inset="0,0,0,0">
            <w:txbxContent>
              <w:p>
                <w:pPr>
                  <w:spacing w:before="14"/>
                  <w:ind w:left="20" w:right="0" w:firstLine="0"/>
                  <w:jc w:val="left"/>
                  <w:rPr>
                    <w:sz w:val="18"/>
                  </w:rPr>
                </w:pPr>
                <w:r>
                  <w:rPr>
                    <w:sz w:val="18"/>
                  </w:rPr>
                  <w:t>Toolkit</w:t>
                </w:r>
                <w:r>
                  <w:rPr>
                    <w:spacing w:val="20"/>
                    <w:sz w:val="18"/>
                  </w:rPr>
                  <w:t> </w:t>
                </w:r>
                <w:r>
                  <w:rPr>
                    <w:sz w:val="18"/>
                  </w:rPr>
                  <w:t>on</w:t>
                </w:r>
                <w:r>
                  <w:rPr>
                    <w:spacing w:val="20"/>
                    <w:sz w:val="18"/>
                  </w:rPr>
                  <w:t> </w:t>
                </w:r>
                <w:r>
                  <w:rPr>
                    <w:sz w:val="18"/>
                  </w:rPr>
                  <w:t>Eliminating</w:t>
                </w:r>
                <w:r>
                  <w:rPr>
                    <w:spacing w:val="20"/>
                    <w:sz w:val="18"/>
                  </w:rPr>
                  <w:t> </w:t>
                </w:r>
                <w:r>
                  <w:rPr>
                    <w:sz w:val="18"/>
                  </w:rPr>
                  <w:t>Violence</w:t>
                </w:r>
                <w:r>
                  <w:rPr>
                    <w:spacing w:val="7"/>
                    <w:sz w:val="18"/>
                  </w:rPr>
                  <w:t> </w:t>
                </w:r>
                <w:r>
                  <w:rPr>
                    <w:sz w:val="18"/>
                  </w:rPr>
                  <w:t>Against</w:t>
                </w:r>
                <w:r>
                  <w:rPr>
                    <w:spacing w:val="20"/>
                    <w:sz w:val="18"/>
                  </w:rPr>
                  <w:t> </w:t>
                </w:r>
                <w:r>
                  <w:rPr>
                    <w:sz w:val="18"/>
                  </w:rPr>
                  <w:t>Women</w:t>
                </w:r>
                <w:r>
                  <w:rPr>
                    <w:spacing w:val="8"/>
                    <w:sz w:val="18"/>
                  </w:rPr>
                  <w:t> </w:t>
                </w:r>
                <w:r>
                  <w:rPr>
                    <w:sz w:val="18"/>
                  </w:rPr>
                  <w:t>And</w:t>
                </w:r>
                <w:r>
                  <w:rPr>
                    <w:spacing w:val="20"/>
                    <w:sz w:val="18"/>
                  </w:rPr>
                  <w:t> </w:t>
                </w:r>
                <w:r>
                  <w:rPr>
                    <w:sz w:val="18"/>
                  </w:rPr>
                  <w:t>Girls</w:t>
                </w:r>
                <w:r>
                  <w:rPr>
                    <w:spacing w:val="20"/>
                    <w:sz w:val="18"/>
                  </w:rPr>
                  <w:t> </w:t>
                </w:r>
                <w:r>
                  <w:rPr>
                    <w:sz w:val="18"/>
                  </w:rPr>
                  <w:t>With</w:t>
                </w:r>
                <w:r>
                  <w:rPr>
                    <w:spacing w:val="20"/>
                    <w:sz w:val="18"/>
                  </w:rPr>
                  <w:t> </w:t>
                </w:r>
                <w:r>
                  <w:rPr>
                    <w:sz w:val="18"/>
                  </w:rPr>
                  <w:t>Disabilities</w:t>
                </w:r>
                <w:r>
                  <w:rPr>
                    <w:spacing w:val="20"/>
                    <w:sz w:val="18"/>
                  </w:rPr>
                  <w:t> </w:t>
                </w:r>
                <w:r>
                  <w:rPr>
                    <w:sz w:val="18"/>
                  </w:rPr>
                  <w:t>In</w:t>
                </w:r>
                <w:r>
                  <w:rPr>
                    <w:spacing w:val="21"/>
                    <w:sz w:val="18"/>
                  </w:rPr>
                  <w:t> </w:t>
                </w:r>
                <w:r>
                  <w:rPr>
                    <w:spacing w:val="-4"/>
                    <w:sz w:val="18"/>
                  </w:rPr>
                  <w:t>Fiji</w:t>
                </w:r>
              </w:p>
            </w:txbxContent>
          </v:textbox>
          <w10:wrap type="none"/>
        </v:shape>
      </w:pict>
    </w:r>
    <w:r>
      <w:rPr/>
      <w:pict>
        <v:shape style="position:absolute;margin-left:566.855591pt;margin-top:811.939453pt;width:12.1pt;height:14.25pt;mso-position-horizontal-relative:page;mso-position-vertical-relative:page;z-index:-20387328" type="#_x0000_t202" id="docshape45" filled="false" stroked="false">
          <v:textbox inset="0,0,0,0">
            <w:txbxContent>
              <w:p>
                <w:pPr>
                  <w:spacing w:before="20"/>
                  <w:ind w:left="60" w:right="0" w:firstLine="0"/>
                  <w:jc w:val="left"/>
                  <w:rPr>
                    <w:rFonts w:ascii="Calibri"/>
                    <w:sz w:val="20"/>
                  </w:rPr>
                </w:pPr>
                <w:r>
                  <w:rPr>
                    <w:rFonts w:ascii="Calibri"/>
                    <w:sz w:val="20"/>
                  </w:rPr>
                  <w:fldChar w:fldCharType="begin"/>
                </w:r>
                <w:r>
                  <w:rPr>
                    <w:rFonts w:ascii="Calibri"/>
                    <w:sz w:val="20"/>
                  </w:rPr>
                  <w:instrText> PAGE </w:instrText>
                </w:r>
                <w:r>
                  <w:rPr>
                    <w:rFonts w:ascii="Calibri"/>
                    <w:sz w:val="20"/>
                  </w:rPr>
                  <w:fldChar w:fldCharType="separate"/>
                </w:r>
                <w:r>
                  <w:rPr>
                    <w:rFonts w:ascii="Calibri"/>
                    <w:sz w:val="20"/>
                  </w:rPr>
                  <w:t>9</w:t>
                </w:r>
                <w:r>
                  <w:rPr>
                    <w:rFonts w:ascii="Calibri"/>
                    <w:sz w:val="20"/>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29664">
          <wp:simplePos x="0" y="0"/>
          <wp:positionH relativeFrom="page">
            <wp:posOffset>0</wp:posOffset>
          </wp:positionH>
          <wp:positionV relativeFrom="page">
            <wp:posOffset>10548010</wp:posOffset>
          </wp:positionV>
          <wp:extent cx="7559992" cy="143992"/>
          <wp:effectExtent l="0" t="0" r="0" b="0"/>
          <wp:wrapNone/>
          <wp:docPr id="41" name="image2.png"/>
          <wp:cNvGraphicFramePr>
            <a:graphicFrameLocks noChangeAspect="1"/>
          </wp:cNvGraphicFramePr>
          <a:graphic>
            <a:graphicData uri="http://schemas.openxmlformats.org/drawingml/2006/picture">
              <pic:pic>
                <pic:nvPicPr>
                  <pic:cNvPr id="42" name="image2.png"/>
                  <pic:cNvPicPr/>
                </pic:nvPicPr>
                <pic:blipFill>
                  <a:blip r:embed="rId1" cstate="print"/>
                  <a:stretch>
                    <a:fillRect/>
                  </a:stretch>
                </pic:blipFill>
                <pic:spPr>
                  <a:xfrm>
                    <a:off x="0" y="0"/>
                    <a:ext cx="7559992" cy="143992"/>
                  </a:xfrm>
                  <a:prstGeom prst="rect">
                    <a:avLst/>
                  </a:prstGeom>
                </pic:spPr>
              </pic:pic>
            </a:graphicData>
          </a:graphic>
        </wp:anchor>
      </w:drawing>
    </w:r>
    <w:r>
      <w:rPr/>
      <w:pict>
        <v:shape style="position:absolute;margin-left:15.8804pt;margin-top:811.939453pt;width:17.150pt;height:14.25pt;mso-position-horizontal-relative:page;mso-position-vertical-relative:page;z-index:-20386304" type="#_x0000_t202" id="docshape46" filled="false" stroked="false">
          <v:textbox inset="0,0,0,0">
            <w:txbxContent>
              <w:p>
                <w:pPr>
                  <w:spacing w:before="2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10</w:t>
                </w:r>
                <w:r>
                  <w:rPr>
                    <w:rFonts w:ascii="Calibri"/>
                    <w:spacing w:val="-5"/>
                    <w:sz w:val="20"/>
                  </w:rPr>
                  <w:fldChar w:fldCharType="end"/>
                </w:r>
              </w:p>
            </w:txbxContent>
          </v:textbox>
          <w10:wrap type="none"/>
        </v:shape>
      </w:pict>
    </w:r>
    <w:r>
      <w:rPr/>
      <w:pict>
        <v:shape style="position:absolute;margin-left:42.086601pt;margin-top:812.365662pt;width:332.35pt;height:12.1pt;mso-position-horizontal-relative:page;mso-position-vertical-relative:page;z-index:-20385792" type="#_x0000_t202" id="docshape47" filled="false" stroked="false">
          <v:textbox inset="0,0,0,0">
            <w:txbxContent>
              <w:p>
                <w:pPr>
                  <w:spacing w:before="14"/>
                  <w:ind w:left="20" w:right="0" w:firstLine="0"/>
                  <w:jc w:val="left"/>
                  <w:rPr>
                    <w:sz w:val="18"/>
                  </w:rPr>
                </w:pPr>
                <w:r>
                  <w:rPr>
                    <w:sz w:val="18"/>
                  </w:rPr>
                  <w:t>Toolkit</w:t>
                </w:r>
                <w:r>
                  <w:rPr>
                    <w:spacing w:val="20"/>
                    <w:sz w:val="18"/>
                  </w:rPr>
                  <w:t> </w:t>
                </w:r>
                <w:r>
                  <w:rPr>
                    <w:sz w:val="18"/>
                  </w:rPr>
                  <w:t>on</w:t>
                </w:r>
                <w:r>
                  <w:rPr>
                    <w:spacing w:val="20"/>
                    <w:sz w:val="18"/>
                  </w:rPr>
                  <w:t> </w:t>
                </w:r>
                <w:r>
                  <w:rPr>
                    <w:sz w:val="18"/>
                  </w:rPr>
                  <w:t>Eliminating</w:t>
                </w:r>
                <w:r>
                  <w:rPr>
                    <w:spacing w:val="20"/>
                    <w:sz w:val="18"/>
                  </w:rPr>
                  <w:t> </w:t>
                </w:r>
                <w:r>
                  <w:rPr>
                    <w:sz w:val="18"/>
                  </w:rPr>
                  <w:t>Violence</w:t>
                </w:r>
                <w:r>
                  <w:rPr>
                    <w:spacing w:val="7"/>
                    <w:sz w:val="18"/>
                  </w:rPr>
                  <w:t> </w:t>
                </w:r>
                <w:r>
                  <w:rPr>
                    <w:sz w:val="18"/>
                  </w:rPr>
                  <w:t>Against</w:t>
                </w:r>
                <w:r>
                  <w:rPr>
                    <w:spacing w:val="20"/>
                    <w:sz w:val="18"/>
                  </w:rPr>
                  <w:t> </w:t>
                </w:r>
                <w:r>
                  <w:rPr>
                    <w:sz w:val="18"/>
                  </w:rPr>
                  <w:t>Women</w:t>
                </w:r>
                <w:r>
                  <w:rPr>
                    <w:spacing w:val="8"/>
                    <w:sz w:val="18"/>
                  </w:rPr>
                  <w:t> </w:t>
                </w:r>
                <w:r>
                  <w:rPr>
                    <w:sz w:val="18"/>
                  </w:rPr>
                  <w:t>And</w:t>
                </w:r>
                <w:r>
                  <w:rPr>
                    <w:spacing w:val="20"/>
                    <w:sz w:val="18"/>
                  </w:rPr>
                  <w:t> </w:t>
                </w:r>
                <w:r>
                  <w:rPr>
                    <w:sz w:val="18"/>
                  </w:rPr>
                  <w:t>Girls</w:t>
                </w:r>
                <w:r>
                  <w:rPr>
                    <w:spacing w:val="20"/>
                    <w:sz w:val="18"/>
                  </w:rPr>
                  <w:t> </w:t>
                </w:r>
                <w:r>
                  <w:rPr>
                    <w:sz w:val="18"/>
                  </w:rPr>
                  <w:t>With</w:t>
                </w:r>
                <w:r>
                  <w:rPr>
                    <w:spacing w:val="20"/>
                    <w:sz w:val="18"/>
                  </w:rPr>
                  <w:t> </w:t>
                </w:r>
                <w:r>
                  <w:rPr>
                    <w:sz w:val="18"/>
                  </w:rPr>
                  <w:t>Disabilities</w:t>
                </w:r>
                <w:r>
                  <w:rPr>
                    <w:spacing w:val="20"/>
                    <w:sz w:val="18"/>
                  </w:rPr>
                  <w:t> </w:t>
                </w:r>
                <w:r>
                  <w:rPr>
                    <w:sz w:val="18"/>
                  </w:rPr>
                  <w:t>In</w:t>
                </w:r>
                <w:r>
                  <w:rPr>
                    <w:spacing w:val="21"/>
                    <w:sz w:val="18"/>
                  </w:rPr>
                  <w:t> </w:t>
                </w:r>
                <w:r>
                  <w:rPr>
                    <w:spacing w:val="-4"/>
                    <w:sz w:val="18"/>
                  </w:rPr>
                  <w:t>Fiji</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31200">
          <wp:simplePos x="0" y="0"/>
          <wp:positionH relativeFrom="page">
            <wp:posOffset>482</wp:posOffset>
          </wp:positionH>
          <wp:positionV relativeFrom="page">
            <wp:posOffset>10548010</wp:posOffset>
          </wp:positionV>
          <wp:extent cx="7559509" cy="143992"/>
          <wp:effectExtent l="0" t="0" r="0" b="0"/>
          <wp:wrapNone/>
          <wp:docPr id="45" name="image9.png"/>
          <wp:cNvGraphicFramePr>
            <a:graphicFrameLocks noChangeAspect="1"/>
          </wp:cNvGraphicFramePr>
          <a:graphic>
            <a:graphicData uri="http://schemas.openxmlformats.org/drawingml/2006/picture">
              <pic:pic>
                <pic:nvPicPr>
                  <pic:cNvPr id="46" name="image9.png"/>
                  <pic:cNvPicPr/>
                </pic:nvPicPr>
                <pic:blipFill>
                  <a:blip r:embed="rId1" cstate="print"/>
                  <a:stretch>
                    <a:fillRect/>
                  </a:stretch>
                </pic:blipFill>
                <pic:spPr>
                  <a:xfrm>
                    <a:off x="0" y="0"/>
                    <a:ext cx="7559509" cy="143992"/>
                  </a:xfrm>
                  <a:prstGeom prst="rect">
                    <a:avLst/>
                  </a:prstGeom>
                </pic:spPr>
              </pic:pic>
            </a:graphicData>
          </a:graphic>
        </wp:anchor>
      </w:drawing>
    </w:r>
    <w:r>
      <w:rPr/>
      <w:pict>
        <v:shape style="position:absolute;margin-left:221.268204pt;margin-top:812.365662pt;width:332.35pt;height:12.1pt;mso-position-horizontal-relative:page;mso-position-vertical-relative:page;z-index:-20384768" type="#_x0000_t202" id="docshape54" filled="false" stroked="false">
          <v:textbox inset="0,0,0,0">
            <w:txbxContent>
              <w:p>
                <w:pPr>
                  <w:spacing w:before="14"/>
                  <w:ind w:left="20" w:right="0" w:firstLine="0"/>
                  <w:jc w:val="left"/>
                  <w:rPr>
                    <w:sz w:val="18"/>
                  </w:rPr>
                </w:pPr>
                <w:r>
                  <w:rPr>
                    <w:sz w:val="18"/>
                  </w:rPr>
                  <w:t>Toolkit</w:t>
                </w:r>
                <w:r>
                  <w:rPr>
                    <w:spacing w:val="20"/>
                    <w:sz w:val="18"/>
                  </w:rPr>
                  <w:t> </w:t>
                </w:r>
                <w:r>
                  <w:rPr>
                    <w:sz w:val="18"/>
                  </w:rPr>
                  <w:t>on</w:t>
                </w:r>
                <w:r>
                  <w:rPr>
                    <w:spacing w:val="20"/>
                    <w:sz w:val="18"/>
                  </w:rPr>
                  <w:t> </w:t>
                </w:r>
                <w:r>
                  <w:rPr>
                    <w:sz w:val="18"/>
                  </w:rPr>
                  <w:t>Eliminating</w:t>
                </w:r>
                <w:r>
                  <w:rPr>
                    <w:spacing w:val="20"/>
                    <w:sz w:val="18"/>
                  </w:rPr>
                  <w:t> </w:t>
                </w:r>
                <w:r>
                  <w:rPr>
                    <w:sz w:val="18"/>
                  </w:rPr>
                  <w:t>Violence</w:t>
                </w:r>
                <w:r>
                  <w:rPr>
                    <w:spacing w:val="7"/>
                    <w:sz w:val="18"/>
                  </w:rPr>
                  <w:t> </w:t>
                </w:r>
                <w:r>
                  <w:rPr>
                    <w:sz w:val="18"/>
                  </w:rPr>
                  <w:t>Against</w:t>
                </w:r>
                <w:r>
                  <w:rPr>
                    <w:spacing w:val="20"/>
                    <w:sz w:val="18"/>
                  </w:rPr>
                  <w:t> </w:t>
                </w:r>
                <w:r>
                  <w:rPr>
                    <w:sz w:val="18"/>
                  </w:rPr>
                  <w:t>Women</w:t>
                </w:r>
                <w:r>
                  <w:rPr>
                    <w:spacing w:val="8"/>
                    <w:sz w:val="18"/>
                  </w:rPr>
                  <w:t> </w:t>
                </w:r>
                <w:r>
                  <w:rPr>
                    <w:sz w:val="18"/>
                  </w:rPr>
                  <w:t>And</w:t>
                </w:r>
                <w:r>
                  <w:rPr>
                    <w:spacing w:val="20"/>
                    <w:sz w:val="18"/>
                  </w:rPr>
                  <w:t> </w:t>
                </w:r>
                <w:r>
                  <w:rPr>
                    <w:sz w:val="18"/>
                  </w:rPr>
                  <w:t>Girls</w:t>
                </w:r>
                <w:r>
                  <w:rPr>
                    <w:spacing w:val="20"/>
                    <w:sz w:val="18"/>
                  </w:rPr>
                  <w:t> </w:t>
                </w:r>
                <w:r>
                  <w:rPr>
                    <w:sz w:val="18"/>
                  </w:rPr>
                  <w:t>With</w:t>
                </w:r>
                <w:r>
                  <w:rPr>
                    <w:spacing w:val="20"/>
                    <w:sz w:val="18"/>
                  </w:rPr>
                  <w:t> </w:t>
                </w:r>
                <w:r>
                  <w:rPr>
                    <w:sz w:val="18"/>
                  </w:rPr>
                  <w:t>Disabilities</w:t>
                </w:r>
                <w:r>
                  <w:rPr>
                    <w:spacing w:val="20"/>
                    <w:sz w:val="18"/>
                  </w:rPr>
                  <w:t> </w:t>
                </w:r>
                <w:r>
                  <w:rPr>
                    <w:sz w:val="18"/>
                  </w:rPr>
                  <w:t>In</w:t>
                </w:r>
                <w:r>
                  <w:rPr>
                    <w:spacing w:val="21"/>
                    <w:sz w:val="18"/>
                  </w:rPr>
                  <w:t> </w:t>
                </w:r>
                <w:r>
                  <w:rPr>
                    <w:spacing w:val="-4"/>
                    <w:sz w:val="18"/>
                  </w:rPr>
                  <w:t>Fiji</w:t>
                </w:r>
              </w:p>
            </w:txbxContent>
          </v:textbox>
          <w10:wrap type="none"/>
        </v:shape>
      </w:pict>
    </w:r>
    <w:r>
      <w:rPr/>
      <w:pict>
        <v:shape style="position:absolute;margin-left:564.321411pt;margin-top:811.939453pt;width:17.150pt;height:14.25pt;mso-position-horizontal-relative:page;mso-position-vertical-relative:page;z-index:-20384256" type="#_x0000_t202" id="docshape55" filled="false" stroked="false">
          <v:textbox inset="0,0,0,0">
            <w:txbxContent>
              <w:p>
                <w:pPr>
                  <w:spacing w:before="20"/>
                  <w:ind w:left="60" w:right="0" w:firstLine="0"/>
                  <w:jc w:val="left"/>
                  <w:rPr>
                    <w:rFonts w:ascii="Calibri"/>
                    <w:sz w:val="20"/>
                  </w:rPr>
                </w:pPr>
                <w:r>
                  <w:rPr>
                    <w:rFonts w:ascii="Calibri"/>
                    <w:spacing w:val="-5"/>
                    <w:sz w:val="20"/>
                  </w:rPr>
                  <w:fldChar w:fldCharType="begin"/>
                </w:r>
                <w:r>
                  <w:rPr>
                    <w:rFonts w:ascii="Calibri"/>
                    <w:spacing w:val="-5"/>
                    <w:sz w:val="20"/>
                  </w:rPr>
                  <w:instrText> PAGE </w:instrText>
                </w:r>
                <w:r>
                  <w:rPr>
                    <w:rFonts w:ascii="Calibri"/>
                    <w:spacing w:val="-5"/>
                    <w:sz w:val="20"/>
                  </w:rPr>
                  <w:fldChar w:fldCharType="separate"/>
                </w:r>
                <w:r>
                  <w:rPr>
                    <w:rFonts w:ascii="Calibri"/>
                    <w:spacing w:val="-5"/>
                    <w:sz w:val="20"/>
                  </w:rPr>
                  <w:t>11</w:t>
                </w:r>
                <w:r>
                  <w:rPr>
                    <w:rFonts w:ascii="Calibri"/>
                    <w:spacing w:val="-5"/>
                    <w:sz w:val="20"/>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08pt;margin-top:.000015pt;width:594.6pt;height:94.2pt;mso-position-horizontal-relative:page;mso-position-vertical-relative:page;z-index:-20396032" id="docshapegroup19" coordorigin="14,0" coordsize="11892,1884">
          <v:shape style="position:absolute;left:14;top:0;width:11892;height:1641" type="#_x0000_t75" id="docshape20" stroked="false">
            <v:imagedata r:id="rId1" o:title=""/>
          </v:shape>
          <v:rect style="position:absolute;left:720;top:737;width:10466;height:1146" id="docshape21" filled="true" fillcolor="#f47421" stroked="false">
            <v:fill type="solid"/>
          </v:rect>
          <w10:wrap type="none"/>
        </v:group>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34272">
          <wp:simplePos x="0" y="0"/>
          <wp:positionH relativeFrom="page">
            <wp:posOffset>0</wp:posOffset>
          </wp:positionH>
          <wp:positionV relativeFrom="page">
            <wp:posOffset>0</wp:posOffset>
          </wp:positionV>
          <wp:extent cx="7559992" cy="915122"/>
          <wp:effectExtent l="0" t="0" r="0" b="0"/>
          <wp:wrapNone/>
          <wp:docPr id="51" name="image1.png"/>
          <wp:cNvGraphicFramePr>
            <a:graphicFrameLocks noChangeAspect="1"/>
          </wp:cNvGraphicFramePr>
          <a:graphic>
            <a:graphicData uri="http://schemas.openxmlformats.org/drawingml/2006/picture">
              <pic:pic>
                <pic:nvPicPr>
                  <pic:cNvPr id="52" name="image1.png"/>
                  <pic:cNvPicPr/>
                </pic:nvPicPr>
                <pic:blipFill>
                  <a:blip r:embed="rId1" cstate="print"/>
                  <a:stretch>
                    <a:fillRect/>
                  </a:stretch>
                </pic:blipFill>
                <pic:spPr>
                  <a:xfrm>
                    <a:off x="0" y="0"/>
                    <a:ext cx="7559992" cy="915122"/>
                  </a:xfrm>
                  <a:prstGeom prst="rect">
                    <a:avLst/>
                  </a:prstGeom>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34784">
          <wp:simplePos x="0" y="0"/>
          <wp:positionH relativeFrom="page">
            <wp:posOffset>0</wp:posOffset>
          </wp:positionH>
          <wp:positionV relativeFrom="page">
            <wp:posOffset>0</wp:posOffset>
          </wp:positionV>
          <wp:extent cx="7559992" cy="915122"/>
          <wp:effectExtent l="0" t="0" r="0" b="0"/>
          <wp:wrapNone/>
          <wp:docPr id="61" name="image1.png"/>
          <wp:cNvGraphicFramePr>
            <a:graphicFrameLocks noChangeAspect="1"/>
          </wp:cNvGraphicFramePr>
          <a:graphic>
            <a:graphicData uri="http://schemas.openxmlformats.org/drawingml/2006/picture">
              <pic:pic>
                <pic:nvPicPr>
                  <pic:cNvPr id="62" name="image1.png"/>
                  <pic:cNvPicPr/>
                </pic:nvPicPr>
                <pic:blipFill>
                  <a:blip r:embed="rId1" cstate="print"/>
                  <a:stretch>
                    <a:fillRect/>
                  </a:stretch>
                </pic:blipFill>
                <pic:spPr>
                  <a:xfrm>
                    <a:off x="0" y="0"/>
                    <a:ext cx="7559992" cy="915122"/>
                  </a:xfrm>
                  <a:prstGeom prst="rect">
                    <a:avLst/>
                  </a:prstGeom>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36832">
          <wp:simplePos x="0" y="0"/>
          <wp:positionH relativeFrom="page">
            <wp:posOffset>0</wp:posOffset>
          </wp:positionH>
          <wp:positionV relativeFrom="page">
            <wp:posOffset>0</wp:posOffset>
          </wp:positionV>
          <wp:extent cx="7559992" cy="915122"/>
          <wp:effectExtent l="0" t="0" r="0" b="0"/>
          <wp:wrapNone/>
          <wp:docPr id="65" name="image1.png"/>
          <wp:cNvGraphicFramePr>
            <a:graphicFrameLocks noChangeAspect="1"/>
          </wp:cNvGraphicFramePr>
          <a:graphic>
            <a:graphicData uri="http://schemas.openxmlformats.org/drawingml/2006/picture">
              <pic:pic>
                <pic:nvPicPr>
                  <pic:cNvPr id="66" name="image1.png"/>
                  <pic:cNvPicPr/>
                </pic:nvPicPr>
                <pic:blipFill>
                  <a:blip r:embed="rId1" cstate="print"/>
                  <a:stretch>
                    <a:fillRect/>
                  </a:stretch>
                </pic:blipFill>
                <pic:spPr>
                  <a:xfrm>
                    <a:off x="0" y="0"/>
                    <a:ext cx="7559992" cy="915122"/>
                  </a:xfrm>
                  <a:prstGeom prst="rect">
                    <a:avLst/>
                  </a:prstGeom>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37344">
          <wp:simplePos x="0" y="0"/>
          <wp:positionH relativeFrom="page">
            <wp:posOffset>8991</wp:posOffset>
          </wp:positionH>
          <wp:positionV relativeFrom="page">
            <wp:posOffset>0</wp:posOffset>
          </wp:positionV>
          <wp:extent cx="7551000" cy="1041866"/>
          <wp:effectExtent l="0" t="0" r="0" b="0"/>
          <wp:wrapNone/>
          <wp:docPr id="67" name="image10.png"/>
          <wp:cNvGraphicFramePr>
            <a:graphicFrameLocks noChangeAspect="1"/>
          </wp:cNvGraphicFramePr>
          <a:graphic>
            <a:graphicData uri="http://schemas.openxmlformats.org/drawingml/2006/picture">
              <pic:pic>
                <pic:nvPicPr>
                  <pic:cNvPr id="68" name="image10.png"/>
                  <pic:cNvPicPr/>
                </pic:nvPicPr>
                <pic:blipFill>
                  <a:blip r:embed="rId1" cstate="print"/>
                  <a:stretch>
                    <a:fillRect/>
                  </a:stretch>
                </pic:blipFill>
                <pic:spPr>
                  <a:xfrm>
                    <a:off x="0" y="0"/>
                    <a:ext cx="7551000" cy="1041866"/>
                  </a:xfrm>
                  <a:prstGeom prst="rect">
                    <a:avLst/>
                  </a:prstGeom>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40928">
          <wp:simplePos x="0" y="0"/>
          <wp:positionH relativeFrom="page">
            <wp:posOffset>0</wp:posOffset>
          </wp:positionH>
          <wp:positionV relativeFrom="page">
            <wp:posOffset>0</wp:posOffset>
          </wp:positionV>
          <wp:extent cx="7559992" cy="915122"/>
          <wp:effectExtent l="0" t="0" r="0" b="0"/>
          <wp:wrapNone/>
          <wp:docPr id="87" name="image1.png"/>
          <wp:cNvGraphicFramePr>
            <a:graphicFrameLocks noChangeAspect="1"/>
          </wp:cNvGraphicFramePr>
          <a:graphic>
            <a:graphicData uri="http://schemas.openxmlformats.org/drawingml/2006/picture">
              <pic:pic>
                <pic:nvPicPr>
                  <pic:cNvPr id="88" name="image1.png"/>
                  <pic:cNvPicPr/>
                </pic:nvPicPr>
                <pic:blipFill>
                  <a:blip r:embed="rId1" cstate="print"/>
                  <a:stretch>
                    <a:fillRect/>
                  </a:stretch>
                </pic:blipFill>
                <pic:spPr>
                  <a:xfrm>
                    <a:off x="0" y="0"/>
                    <a:ext cx="7559992" cy="915122"/>
                  </a:xfrm>
                  <a:prstGeom prst="rect">
                    <a:avLst/>
                  </a:prstGeom>
                </pic:spPr>
              </pic:pic>
            </a:graphicData>
          </a:graphic>
        </wp:anchor>
      </w:drawing>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41440">
          <wp:simplePos x="0" y="0"/>
          <wp:positionH relativeFrom="page">
            <wp:posOffset>8991</wp:posOffset>
          </wp:positionH>
          <wp:positionV relativeFrom="page">
            <wp:posOffset>0</wp:posOffset>
          </wp:positionV>
          <wp:extent cx="7551000" cy="1041866"/>
          <wp:effectExtent l="0" t="0" r="0" b="0"/>
          <wp:wrapNone/>
          <wp:docPr id="89" name="image10.png"/>
          <wp:cNvGraphicFramePr>
            <a:graphicFrameLocks noChangeAspect="1"/>
          </wp:cNvGraphicFramePr>
          <a:graphic>
            <a:graphicData uri="http://schemas.openxmlformats.org/drawingml/2006/picture">
              <pic:pic>
                <pic:nvPicPr>
                  <pic:cNvPr id="90" name="image10.png"/>
                  <pic:cNvPicPr/>
                </pic:nvPicPr>
                <pic:blipFill>
                  <a:blip r:embed="rId1" cstate="print"/>
                  <a:stretch>
                    <a:fillRect/>
                  </a:stretch>
                </pic:blipFill>
                <pic:spPr>
                  <a:xfrm>
                    <a:off x="0" y="0"/>
                    <a:ext cx="7551000" cy="1041866"/>
                  </a:xfrm>
                  <a:prstGeom prst="rect">
                    <a:avLst/>
                  </a:prstGeom>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45024">
          <wp:simplePos x="0" y="0"/>
          <wp:positionH relativeFrom="page">
            <wp:posOffset>8991</wp:posOffset>
          </wp:positionH>
          <wp:positionV relativeFrom="page">
            <wp:posOffset>0</wp:posOffset>
          </wp:positionV>
          <wp:extent cx="7551000" cy="1041866"/>
          <wp:effectExtent l="0" t="0" r="0" b="0"/>
          <wp:wrapNone/>
          <wp:docPr id="141" name="image10.png"/>
          <wp:cNvGraphicFramePr>
            <a:graphicFrameLocks noChangeAspect="1"/>
          </wp:cNvGraphicFramePr>
          <a:graphic>
            <a:graphicData uri="http://schemas.openxmlformats.org/drawingml/2006/picture">
              <pic:pic>
                <pic:nvPicPr>
                  <pic:cNvPr id="142" name="image10.png"/>
                  <pic:cNvPicPr/>
                </pic:nvPicPr>
                <pic:blipFill>
                  <a:blip r:embed="rId1" cstate="print"/>
                  <a:stretch>
                    <a:fillRect/>
                  </a:stretch>
                </pic:blipFill>
                <pic:spPr>
                  <a:xfrm>
                    <a:off x="0" y="0"/>
                    <a:ext cx="7551000" cy="1041866"/>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45536">
          <wp:simplePos x="0" y="0"/>
          <wp:positionH relativeFrom="page">
            <wp:posOffset>0</wp:posOffset>
          </wp:positionH>
          <wp:positionV relativeFrom="page">
            <wp:posOffset>0</wp:posOffset>
          </wp:positionV>
          <wp:extent cx="7559992" cy="915122"/>
          <wp:effectExtent l="0" t="0" r="0" b="0"/>
          <wp:wrapNone/>
          <wp:docPr id="143" name="image1.png"/>
          <wp:cNvGraphicFramePr>
            <a:graphicFrameLocks noChangeAspect="1"/>
          </wp:cNvGraphicFramePr>
          <a:graphic>
            <a:graphicData uri="http://schemas.openxmlformats.org/drawingml/2006/picture">
              <pic:pic>
                <pic:nvPicPr>
                  <pic:cNvPr id="144" name="image1.png"/>
                  <pic:cNvPicPr/>
                </pic:nvPicPr>
                <pic:blipFill>
                  <a:blip r:embed="rId1" cstate="print"/>
                  <a:stretch>
                    <a:fillRect/>
                  </a:stretch>
                </pic:blipFill>
                <pic:spPr>
                  <a:xfrm>
                    <a:off x="0" y="0"/>
                    <a:ext cx="7559992" cy="915122"/>
                  </a:xfrm>
                  <a:prstGeom prst="rect">
                    <a:avLst/>
                  </a:prstGeom>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46048">
          <wp:simplePos x="0" y="0"/>
          <wp:positionH relativeFrom="page">
            <wp:posOffset>8991</wp:posOffset>
          </wp:positionH>
          <wp:positionV relativeFrom="page">
            <wp:posOffset>0</wp:posOffset>
          </wp:positionV>
          <wp:extent cx="7551000" cy="1041866"/>
          <wp:effectExtent l="0" t="0" r="0" b="0"/>
          <wp:wrapNone/>
          <wp:docPr id="145" name="image10.png"/>
          <wp:cNvGraphicFramePr>
            <a:graphicFrameLocks noChangeAspect="1"/>
          </wp:cNvGraphicFramePr>
          <a:graphic>
            <a:graphicData uri="http://schemas.openxmlformats.org/drawingml/2006/picture">
              <pic:pic>
                <pic:nvPicPr>
                  <pic:cNvPr id="146" name="image10.png"/>
                  <pic:cNvPicPr/>
                </pic:nvPicPr>
                <pic:blipFill>
                  <a:blip r:embed="rId1" cstate="print"/>
                  <a:stretch>
                    <a:fillRect/>
                  </a:stretch>
                </pic:blipFill>
                <pic:spPr>
                  <a:xfrm>
                    <a:off x="0" y="0"/>
                    <a:ext cx="7551000" cy="1041866"/>
                  </a:xfrm>
                  <a:prstGeom prst="rect">
                    <a:avLst/>
                  </a:prstGeom>
                </pic:spPr>
              </pic:pic>
            </a:graphicData>
          </a:graphic>
        </wp:anchor>
      </w:drawing>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49632">
          <wp:simplePos x="0" y="0"/>
          <wp:positionH relativeFrom="page">
            <wp:posOffset>0</wp:posOffset>
          </wp:positionH>
          <wp:positionV relativeFrom="page">
            <wp:posOffset>0</wp:posOffset>
          </wp:positionV>
          <wp:extent cx="7559992" cy="915122"/>
          <wp:effectExtent l="0" t="0" r="0" b="0"/>
          <wp:wrapNone/>
          <wp:docPr id="177" name="image1.png"/>
          <wp:cNvGraphicFramePr>
            <a:graphicFrameLocks noChangeAspect="1"/>
          </wp:cNvGraphicFramePr>
          <a:graphic>
            <a:graphicData uri="http://schemas.openxmlformats.org/drawingml/2006/picture">
              <pic:pic>
                <pic:nvPicPr>
                  <pic:cNvPr id="178" name="image1.png"/>
                  <pic:cNvPicPr/>
                </pic:nvPicPr>
                <pic:blipFill>
                  <a:blip r:embed="rId1" cstate="print"/>
                  <a:stretch>
                    <a:fillRect/>
                  </a:stretch>
                </pic:blipFill>
                <pic:spPr>
                  <a:xfrm>
                    <a:off x="0" y="0"/>
                    <a:ext cx="7559992" cy="915122"/>
                  </a:xfrm>
                  <a:prstGeom prst="rect">
                    <a:avLst/>
                  </a:prstGeom>
                </pic:spPr>
              </pic:pic>
            </a:graphicData>
          </a:graphic>
        </wp:anchor>
      </w:drawing>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50144">
          <wp:simplePos x="0" y="0"/>
          <wp:positionH relativeFrom="page">
            <wp:posOffset>8991</wp:posOffset>
          </wp:positionH>
          <wp:positionV relativeFrom="page">
            <wp:posOffset>0</wp:posOffset>
          </wp:positionV>
          <wp:extent cx="7551000" cy="1041866"/>
          <wp:effectExtent l="0" t="0" r="0" b="0"/>
          <wp:wrapNone/>
          <wp:docPr id="179" name="image10.png"/>
          <wp:cNvGraphicFramePr>
            <a:graphicFrameLocks noChangeAspect="1"/>
          </wp:cNvGraphicFramePr>
          <a:graphic>
            <a:graphicData uri="http://schemas.openxmlformats.org/drawingml/2006/picture">
              <pic:pic>
                <pic:nvPicPr>
                  <pic:cNvPr id="180" name="image10.png"/>
                  <pic:cNvPicPr/>
                </pic:nvPicPr>
                <pic:blipFill>
                  <a:blip r:embed="rId1" cstate="print"/>
                  <a:stretch>
                    <a:fillRect/>
                  </a:stretch>
                </pic:blipFill>
                <pic:spPr>
                  <a:xfrm>
                    <a:off x="0" y="0"/>
                    <a:ext cx="7551000" cy="1041866"/>
                  </a:xfrm>
                  <a:prstGeom prst="rect">
                    <a:avLst/>
                  </a:prstGeom>
                </pic:spPr>
              </pic:pic>
            </a:graphicData>
          </a:graphic>
        </wp:anchor>
      </w:drawing>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53728">
          <wp:simplePos x="0" y="0"/>
          <wp:positionH relativeFrom="page">
            <wp:posOffset>0</wp:posOffset>
          </wp:positionH>
          <wp:positionV relativeFrom="page">
            <wp:posOffset>0</wp:posOffset>
          </wp:positionV>
          <wp:extent cx="7559992" cy="915122"/>
          <wp:effectExtent l="0" t="0" r="0" b="0"/>
          <wp:wrapNone/>
          <wp:docPr id="201" name="image1.png"/>
          <wp:cNvGraphicFramePr>
            <a:graphicFrameLocks noChangeAspect="1"/>
          </wp:cNvGraphicFramePr>
          <a:graphic>
            <a:graphicData uri="http://schemas.openxmlformats.org/drawingml/2006/picture">
              <pic:pic>
                <pic:nvPicPr>
                  <pic:cNvPr id="202" name="image1.png"/>
                  <pic:cNvPicPr/>
                </pic:nvPicPr>
                <pic:blipFill>
                  <a:blip r:embed="rId1" cstate="print"/>
                  <a:stretch>
                    <a:fillRect/>
                  </a:stretch>
                </pic:blipFill>
                <pic:spPr>
                  <a:xfrm>
                    <a:off x="0" y="0"/>
                    <a:ext cx="7559992" cy="915122"/>
                  </a:xfrm>
                  <a:prstGeom prst="rect">
                    <a:avLst/>
                  </a:prstGeom>
                </pic:spPr>
              </pic:pic>
            </a:graphicData>
          </a:graphic>
        </wp:anchor>
      </w:drawing>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54240">
          <wp:simplePos x="0" y="0"/>
          <wp:positionH relativeFrom="page">
            <wp:posOffset>8991</wp:posOffset>
          </wp:positionH>
          <wp:positionV relativeFrom="page">
            <wp:posOffset>0</wp:posOffset>
          </wp:positionV>
          <wp:extent cx="7551000" cy="1041866"/>
          <wp:effectExtent l="0" t="0" r="0" b="0"/>
          <wp:wrapNone/>
          <wp:docPr id="203" name="image10.png"/>
          <wp:cNvGraphicFramePr>
            <a:graphicFrameLocks noChangeAspect="1"/>
          </wp:cNvGraphicFramePr>
          <a:graphic>
            <a:graphicData uri="http://schemas.openxmlformats.org/drawingml/2006/picture">
              <pic:pic>
                <pic:nvPicPr>
                  <pic:cNvPr id="204" name="image10.png"/>
                  <pic:cNvPicPr/>
                </pic:nvPicPr>
                <pic:blipFill>
                  <a:blip r:embed="rId1" cstate="print"/>
                  <a:stretch>
                    <a:fillRect/>
                  </a:stretch>
                </pic:blipFill>
                <pic:spPr>
                  <a:xfrm>
                    <a:off x="0" y="0"/>
                    <a:ext cx="7551000" cy="1041866"/>
                  </a:xfrm>
                  <a:prstGeom prst="rect">
                    <a:avLst/>
                  </a:prstGeom>
                </pic:spPr>
              </pic:pic>
            </a:graphicData>
          </a:graphic>
        </wp:anchor>
      </w:drawing>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57824">
          <wp:simplePos x="0" y="0"/>
          <wp:positionH relativeFrom="page">
            <wp:posOffset>8991</wp:posOffset>
          </wp:positionH>
          <wp:positionV relativeFrom="page">
            <wp:posOffset>0</wp:posOffset>
          </wp:positionV>
          <wp:extent cx="7551000" cy="1041866"/>
          <wp:effectExtent l="0" t="0" r="0" b="0"/>
          <wp:wrapNone/>
          <wp:docPr id="219" name="image10.png"/>
          <wp:cNvGraphicFramePr>
            <a:graphicFrameLocks noChangeAspect="1"/>
          </wp:cNvGraphicFramePr>
          <a:graphic>
            <a:graphicData uri="http://schemas.openxmlformats.org/drawingml/2006/picture">
              <pic:pic>
                <pic:nvPicPr>
                  <pic:cNvPr id="220" name="image10.png"/>
                  <pic:cNvPicPr/>
                </pic:nvPicPr>
                <pic:blipFill>
                  <a:blip r:embed="rId1" cstate="print"/>
                  <a:stretch>
                    <a:fillRect/>
                  </a:stretch>
                </pic:blipFill>
                <pic:spPr>
                  <a:xfrm>
                    <a:off x="0" y="0"/>
                    <a:ext cx="7551000" cy="1041866"/>
                  </a:xfrm>
                  <a:prstGeom prst="rect">
                    <a:avLst/>
                  </a:prstGeom>
                </pic:spPr>
              </pic:pic>
            </a:graphicData>
          </a:graphic>
        </wp:anchor>
      </w:drawing>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58336">
          <wp:simplePos x="0" y="0"/>
          <wp:positionH relativeFrom="page">
            <wp:posOffset>0</wp:posOffset>
          </wp:positionH>
          <wp:positionV relativeFrom="page">
            <wp:posOffset>0</wp:posOffset>
          </wp:positionV>
          <wp:extent cx="7559992" cy="915122"/>
          <wp:effectExtent l="0" t="0" r="0" b="0"/>
          <wp:wrapNone/>
          <wp:docPr id="221" name="image1.png"/>
          <wp:cNvGraphicFramePr>
            <a:graphicFrameLocks noChangeAspect="1"/>
          </wp:cNvGraphicFramePr>
          <a:graphic>
            <a:graphicData uri="http://schemas.openxmlformats.org/drawingml/2006/picture">
              <pic:pic>
                <pic:nvPicPr>
                  <pic:cNvPr id="222" name="image1.png"/>
                  <pic:cNvPicPr/>
                </pic:nvPicPr>
                <pic:blipFill>
                  <a:blip r:embed="rId1" cstate="print"/>
                  <a:stretch>
                    <a:fillRect/>
                  </a:stretch>
                </pic:blipFill>
                <pic:spPr>
                  <a:xfrm>
                    <a:off x="0" y="0"/>
                    <a:ext cx="7559992" cy="915122"/>
                  </a:xfrm>
                  <a:prstGeom prst="rect">
                    <a:avLst/>
                  </a:prstGeom>
                </pic:spPr>
              </pic:pic>
            </a:graphicData>
          </a:graphic>
        </wp:anchor>
      </w:drawing>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08pt;margin-top:.000015pt;width:594.6pt;height:94.2pt;mso-position-horizontal-relative:page;mso-position-vertical-relative:page;z-index:-20395520" id="docshapegroup25" coordorigin="14,0" coordsize="11892,1884">
          <v:shape style="position:absolute;left:14;top:0;width:11892;height:1641" type="#_x0000_t75" id="docshape26" stroked="false">
            <v:imagedata r:id="rId1" o:title=""/>
          </v:shape>
          <v:rect style="position:absolute;left:734;top:737;width:10466;height:1146" id="docshape27" filled="true" fillcolor="#f47421" stroked="false">
            <v:fill type="solid"/>
          </v:rect>
          <w10:wrap type="none"/>
        </v:group>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58848">
          <wp:simplePos x="0" y="0"/>
          <wp:positionH relativeFrom="page">
            <wp:posOffset>8991</wp:posOffset>
          </wp:positionH>
          <wp:positionV relativeFrom="page">
            <wp:posOffset>0</wp:posOffset>
          </wp:positionV>
          <wp:extent cx="7551000" cy="1041866"/>
          <wp:effectExtent l="0" t="0" r="0" b="0"/>
          <wp:wrapNone/>
          <wp:docPr id="223" name="image10.png"/>
          <wp:cNvGraphicFramePr>
            <a:graphicFrameLocks noChangeAspect="1"/>
          </wp:cNvGraphicFramePr>
          <a:graphic>
            <a:graphicData uri="http://schemas.openxmlformats.org/drawingml/2006/picture">
              <pic:pic>
                <pic:nvPicPr>
                  <pic:cNvPr id="224" name="image10.png"/>
                  <pic:cNvPicPr/>
                </pic:nvPicPr>
                <pic:blipFill>
                  <a:blip r:embed="rId1" cstate="print"/>
                  <a:stretch>
                    <a:fillRect/>
                  </a:stretch>
                </pic:blipFill>
                <pic:spPr>
                  <a:xfrm>
                    <a:off x="0" y="0"/>
                    <a:ext cx="7551000" cy="1041866"/>
                  </a:xfrm>
                  <a:prstGeom prst="rect">
                    <a:avLst/>
                  </a:prstGeom>
                </pic:spPr>
              </pic:pic>
            </a:graphicData>
          </a:graphic>
        </wp:anchor>
      </w:drawing>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62432">
          <wp:simplePos x="0" y="0"/>
          <wp:positionH relativeFrom="page">
            <wp:posOffset>0</wp:posOffset>
          </wp:positionH>
          <wp:positionV relativeFrom="page">
            <wp:posOffset>0</wp:posOffset>
          </wp:positionV>
          <wp:extent cx="7559992" cy="915122"/>
          <wp:effectExtent l="0" t="0" r="0" b="0"/>
          <wp:wrapNone/>
          <wp:docPr id="255" name="image1.png"/>
          <wp:cNvGraphicFramePr>
            <a:graphicFrameLocks noChangeAspect="1"/>
          </wp:cNvGraphicFramePr>
          <a:graphic>
            <a:graphicData uri="http://schemas.openxmlformats.org/drawingml/2006/picture">
              <pic:pic>
                <pic:nvPicPr>
                  <pic:cNvPr id="256" name="image1.png"/>
                  <pic:cNvPicPr/>
                </pic:nvPicPr>
                <pic:blipFill>
                  <a:blip r:embed="rId1" cstate="print"/>
                  <a:stretch>
                    <a:fillRect/>
                  </a:stretch>
                </pic:blipFill>
                <pic:spPr>
                  <a:xfrm>
                    <a:off x="0" y="0"/>
                    <a:ext cx="7559992" cy="915122"/>
                  </a:xfrm>
                  <a:prstGeom prst="rect">
                    <a:avLst/>
                  </a:prstGeom>
                </pic:spPr>
              </pic:pic>
            </a:graphicData>
          </a:graphic>
        </wp:anchor>
      </w:drawing>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62944">
          <wp:simplePos x="0" y="0"/>
          <wp:positionH relativeFrom="page">
            <wp:posOffset>8991</wp:posOffset>
          </wp:positionH>
          <wp:positionV relativeFrom="page">
            <wp:posOffset>0</wp:posOffset>
          </wp:positionV>
          <wp:extent cx="7551000" cy="1041866"/>
          <wp:effectExtent l="0" t="0" r="0" b="0"/>
          <wp:wrapNone/>
          <wp:docPr id="257" name="image10.png"/>
          <wp:cNvGraphicFramePr>
            <a:graphicFrameLocks noChangeAspect="1"/>
          </wp:cNvGraphicFramePr>
          <a:graphic>
            <a:graphicData uri="http://schemas.openxmlformats.org/drawingml/2006/picture">
              <pic:pic>
                <pic:nvPicPr>
                  <pic:cNvPr id="258" name="image10.png"/>
                  <pic:cNvPicPr/>
                </pic:nvPicPr>
                <pic:blipFill>
                  <a:blip r:embed="rId1" cstate="print"/>
                  <a:stretch>
                    <a:fillRect/>
                  </a:stretch>
                </pic:blipFill>
                <pic:spPr>
                  <a:xfrm>
                    <a:off x="0" y="0"/>
                    <a:ext cx="7551000" cy="1041866"/>
                  </a:xfrm>
                  <a:prstGeom prst="rect">
                    <a:avLst/>
                  </a:prstGeom>
                </pic:spPr>
              </pic:pic>
            </a:graphicData>
          </a:graphic>
        </wp:anchor>
      </w:drawing>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66528">
          <wp:simplePos x="0" y="0"/>
          <wp:positionH relativeFrom="page">
            <wp:posOffset>0</wp:posOffset>
          </wp:positionH>
          <wp:positionV relativeFrom="page">
            <wp:posOffset>0</wp:posOffset>
          </wp:positionV>
          <wp:extent cx="7559992" cy="915122"/>
          <wp:effectExtent l="0" t="0" r="0" b="0"/>
          <wp:wrapNone/>
          <wp:docPr id="347" name="image1.png"/>
          <wp:cNvGraphicFramePr>
            <a:graphicFrameLocks noChangeAspect="1"/>
          </wp:cNvGraphicFramePr>
          <a:graphic>
            <a:graphicData uri="http://schemas.openxmlformats.org/drawingml/2006/picture">
              <pic:pic>
                <pic:nvPicPr>
                  <pic:cNvPr id="348" name="image1.png"/>
                  <pic:cNvPicPr/>
                </pic:nvPicPr>
                <pic:blipFill>
                  <a:blip r:embed="rId1" cstate="print"/>
                  <a:stretch>
                    <a:fillRect/>
                  </a:stretch>
                </pic:blipFill>
                <pic:spPr>
                  <a:xfrm>
                    <a:off x="0" y="0"/>
                    <a:ext cx="7559992" cy="915122"/>
                  </a:xfrm>
                  <a:prstGeom prst="rect">
                    <a:avLst/>
                  </a:prstGeom>
                </pic:spPr>
              </pic:pic>
            </a:graphicData>
          </a:graphic>
        </wp:anchor>
      </w:drawing>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67040">
          <wp:simplePos x="0" y="0"/>
          <wp:positionH relativeFrom="page">
            <wp:posOffset>8991</wp:posOffset>
          </wp:positionH>
          <wp:positionV relativeFrom="page">
            <wp:posOffset>0</wp:posOffset>
          </wp:positionV>
          <wp:extent cx="7551000" cy="1041866"/>
          <wp:effectExtent l="0" t="0" r="0" b="0"/>
          <wp:wrapNone/>
          <wp:docPr id="349" name="image10.png"/>
          <wp:cNvGraphicFramePr>
            <a:graphicFrameLocks noChangeAspect="1"/>
          </wp:cNvGraphicFramePr>
          <a:graphic>
            <a:graphicData uri="http://schemas.openxmlformats.org/drawingml/2006/picture">
              <pic:pic>
                <pic:nvPicPr>
                  <pic:cNvPr id="350" name="image10.png"/>
                  <pic:cNvPicPr/>
                </pic:nvPicPr>
                <pic:blipFill>
                  <a:blip r:embed="rId1" cstate="print"/>
                  <a:stretch>
                    <a:fillRect/>
                  </a:stretch>
                </pic:blipFill>
                <pic:spPr>
                  <a:xfrm>
                    <a:off x="0" y="0"/>
                    <a:ext cx="7551000" cy="1041866"/>
                  </a:xfrm>
                  <a:prstGeom prst="rect">
                    <a:avLst/>
                  </a:prstGeom>
                </pic:spPr>
              </pic:pic>
            </a:graphicData>
          </a:graphic>
        </wp:anchor>
      </w:drawing>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73184">
          <wp:simplePos x="0" y="0"/>
          <wp:positionH relativeFrom="page">
            <wp:posOffset>0</wp:posOffset>
          </wp:positionH>
          <wp:positionV relativeFrom="page">
            <wp:posOffset>0</wp:posOffset>
          </wp:positionV>
          <wp:extent cx="7559992" cy="915122"/>
          <wp:effectExtent l="0" t="0" r="0" b="0"/>
          <wp:wrapNone/>
          <wp:docPr id="381" name="image1.png"/>
          <wp:cNvGraphicFramePr>
            <a:graphicFrameLocks noChangeAspect="1"/>
          </wp:cNvGraphicFramePr>
          <a:graphic>
            <a:graphicData uri="http://schemas.openxmlformats.org/drawingml/2006/picture">
              <pic:pic>
                <pic:nvPicPr>
                  <pic:cNvPr id="382" name="image1.png"/>
                  <pic:cNvPicPr/>
                </pic:nvPicPr>
                <pic:blipFill>
                  <a:blip r:embed="rId1" cstate="print"/>
                  <a:stretch>
                    <a:fillRect/>
                  </a:stretch>
                </pic:blipFill>
                <pic:spPr>
                  <a:xfrm>
                    <a:off x="0" y="0"/>
                    <a:ext cx="7559992" cy="915122"/>
                  </a:xfrm>
                  <a:prstGeom prst="rect">
                    <a:avLst/>
                  </a:prstGeom>
                </pic:spPr>
              </pic:pic>
            </a:graphicData>
          </a:graphic>
        </wp:anchor>
      </w:drawing>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73696">
          <wp:simplePos x="0" y="0"/>
          <wp:positionH relativeFrom="page">
            <wp:posOffset>8991</wp:posOffset>
          </wp:positionH>
          <wp:positionV relativeFrom="page">
            <wp:posOffset>0</wp:posOffset>
          </wp:positionV>
          <wp:extent cx="7551000" cy="1041866"/>
          <wp:effectExtent l="0" t="0" r="0" b="0"/>
          <wp:wrapNone/>
          <wp:docPr id="383" name="image10.png"/>
          <wp:cNvGraphicFramePr>
            <a:graphicFrameLocks noChangeAspect="1"/>
          </wp:cNvGraphicFramePr>
          <a:graphic>
            <a:graphicData uri="http://schemas.openxmlformats.org/drawingml/2006/picture">
              <pic:pic>
                <pic:nvPicPr>
                  <pic:cNvPr id="384" name="image10.png"/>
                  <pic:cNvPicPr/>
                </pic:nvPicPr>
                <pic:blipFill>
                  <a:blip r:embed="rId1" cstate="print"/>
                  <a:stretch>
                    <a:fillRect/>
                  </a:stretch>
                </pic:blipFill>
                <pic:spPr>
                  <a:xfrm>
                    <a:off x="0" y="0"/>
                    <a:ext cx="7551000" cy="1041866"/>
                  </a:xfrm>
                  <a:prstGeom prst="rect">
                    <a:avLst/>
                  </a:prstGeom>
                </pic:spPr>
              </pic:pic>
            </a:graphicData>
          </a:graphic>
        </wp:anchor>
      </w:drawing>
    </w:r>
    <w:r>
      <w:rPr/>
      <w:pict>
        <v:shape style="position:absolute;margin-left:52.935799pt;margin-top:111.404366pt;width:168.2pt;height:21pt;mso-position-horizontal-relative:page;mso-position-vertical-relative:page;z-index:-20342272" type="#_x0000_t202" id="docshape179" filled="false" stroked="false">
          <v:textbox inset="0,0,0,0">
            <w:txbxContent>
              <w:p>
                <w:pPr>
                  <w:spacing w:before="9"/>
                  <w:ind w:left="20" w:right="0" w:firstLine="0"/>
                  <w:jc w:val="left"/>
                  <w:rPr>
                    <w:b/>
                    <w:sz w:val="34"/>
                  </w:rPr>
                </w:pPr>
                <w:r>
                  <w:rPr>
                    <w:b/>
                    <w:sz w:val="34"/>
                  </w:rPr>
                  <w:t>Handout</w:t>
                </w:r>
                <w:r>
                  <w:rPr>
                    <w:b/>
                    <w:spacing w:val="43"/>
                    <w:w w:val="150"/>
                    <w:sz w:val="34"/>
                  </w:rPr>
                  <w:t> </w:t>
                </w:r>
                <w:r>
                  <w:rPr>
                    <w:b/>
                    <w:sz w:val="34"/>
                  </w:rPr>
                  <w:t>MODULE</w:t>
                </w:r>
                <w:r>
                  <w:rPr>
                    <w:b/>
                    <w:spacing w:val="-2"/>
                    <w:sz w:val="34"/>
                  </w:rPr>
                  <w:t> </w:t>
                </w:r>
                <w:r>
                  <w:rPr>
                    <w:b/>
                    <w:spacing w:val="-10"/>
                    <w:sz w:val="34"/>
                  </w:rPr>
                  <w:t>2</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77792">
          <wp:simplePos x="0" y="0"/>
          <wp:positionH relativeFrom="page">
            <wp:posOffset>8991</wp:posOffset>
          </wp:positionH>
          <wp:positionV relativeFrom="page">
            <wp:posOffset>0</wp:posOffset>
          </wp:positionV>
          <wp:extent cx="7551000" cy="1041866"/>
          <wp:effectExtent l="0" t="0" r="0" b="0"/>
          <wp:wrapNone/>
          <wp:docPr id="397" name="image10.png"/>
          <wp:cNvGraphicFramePr>
            <a:graphicFrameLocks noChangeAspect="1"/>
          </wp:cNvGraphicFramePr>
          <a:graphic>
            <a:graphicData uri="http://schemas.openxmlformats.org/drawingml/2006/picture">
              <pic:pic>
                <pic:nvPicPr>
                  <pic:cNvPr id="398" name="image10.png"/>
                  <pic:cNvPicPr/>
                </pic:nvPicPr>
                <pic:blipFill>
                  <a:blip r:embed="rId1" cstate="print"/>
                  <a:stretch>
                    <a:fillRect/>
                  </a:stretch>
                </pic:blipFill>
                <pic:spPr>
                  <a:xfrm>
                    <a:off x="0" y="0"/>
                    <a:ext cx="7551000" cy="1041866"/>
                  </a:xfrm>
                  <a:prstGeom prst="rect">
                    <a:avLst/>
                  </a:prstGeom>
                </pic:spPr>
              </pic:pic>
            </a:graphicData>
          </a:graphic>
        </wp:anchor>
      </w:drawing>
    </w:r>
    <w:r>
      <w:rPr/>
      <w:pict>
        <v:shape style="position:absolute;margin-left:52.935799pt;margin-top:112.113068pt;width:163.5pt;height:21pt;mso-position-horizontal-relative:page;mso-position-vertical-relative:page;z-index:-20338176" type="#_x0000_t202" id="docshape184" filled="false" stroked="false">
          <v:textbox inset="0,0,0,0">
            <w:txbxContent>
              <w:p>
                <w:pPr>
                  <w:spacing w:before="9"/>
                  <w:ind w:left="20" w:right="0" w:firstLine="0"/>
                  <w:jc w:val="left"/>
                  <w:rPr>
                    <w:b/>
                    <w:sz w:val="34"/>
                  </w:rPr>
                </w:pPr>
                <w:r>
                  <w:rPr>
                    <w:b/>
                    <w:sz w:val="34"/>
                  </w:rPr>
                  <w:t>Handout</w:t>
                </w:r>
                <w:r>
                  <w:rPr>
                    <w:b/>
                    <w:spacing w:val="-4"/>
                    <w:sz w:val="34"/>
                  </w:rPr>
                  <w:t> </w:t>
                </w:r>
                <w:r>
                  <w:rPr>
                    <w:b/>
                    <w:sz w:val="34"/>
                  </w:rPr>
                  <w:t>MODULE</w:t>
                </w:r>
                <w:r>
                  <w:rPr>
                    <w:b/>
                    <w:spacing w:val="-3"/>
                    <w:sz w:val="34"/>
                  </w:rPr>
                  <w:t> </w:t>
                </w:r>
                <w:r>
                  <w:rPr>
                    <w:b/>
                    <w:spacing w:val="-10"/>
                    <w:sz w:val="34"/>
                  </w:rPr>
                  <w:t>3</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78816">
          <wp:simplePos x="0" y="0"/>
          <wp:positionH relativeFrom="page">
            <wp:posOffset>0</wp:posOffset>
          </wp:positionH>
          <wp:positionV relativeFrom="page">
            <wp:posOffset>0</wp:posOffset>
          </wp:positionV>
          <wp:extent cx="7559992" cy="915122"/>
          <wp:effectExtent l="0" t="0" r="0" b="0"/>
          <wp:wrapNone/>
          <wp:docPr id="399" name="image1.png"/>
          <wp:cNvGraphicFramePr>
            <a:graphicFrameLocks noChangeAspect="1"/>
          </wp:cNvGraphicFramePr>
          <a:graphic>
            <a:graphicData uri="http://schemas.openxmlformats.org/drawingml/2006/picture">
              <pic:pic>
                <pic:nvPicPr>
                  <pic:cNvPr id="400" name="image1.png"/>
                  <pic:cNvPicPr/>
                </pic:nvPicPr>
                <pic:blipFill>
                  <a:blip r:embed="rId1" cstate="print"/>
                  <a:stretch>
                    <a:fillRect/>
                  </a:stretch>
                </pic:blipFill>
                <pic:spPr>
                  <a:xfrm>
                    <a:off x="0" y="0"/>
                    <a:ext cx="7559992" cy="915122"/>
                  </a:xfrm>
                  <a:prstGeom prst="rect">
                    <a:avLst/>
                  </a:prstGeom>
                </pic:spPr>
              </pic:pic>
            </a:graphicData>
          </a:graphic>
        </wp:anchor>
      </w:drawing>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82400">
          <wp:simplePos x="0" y="0"/>
          <wp:positionH relativeFrom="page">
            <wp:posOffset>8991</wp:posOffset>
          </wp:positionH>
          <wp:positionV relativeFrom="page">
            <wp:posOffset>0</wp:posOffset>
          </wp:positionV>
          <wp:extent cx="7551000" cy="1041866"/>
          <wp:effectExtent l="0" t="0" r="0" b="0"/>
          <wp:wrapNone/>
          <wp:docPr id="427" name="image10.png"/>
          <wp:cNvGraphicFramePr>
            <a:graphicFrameLocks noChangeAspect="1"/>
          </wp:cNvGraphicFramePr>
          <a:graphic>
            <a:graphicData uri="http://schemas.openxmlformats.org/drawingml/2006/picture">
              <pic:pic>
                <pic:nvPicPr>
                  <pic:cNvPr id="428" name="image10.png"/>
                  <pic:cNvPicPr/>
                </pic:nvPicPr>
                <pic:blipFill>
                  <a:blip r:embed="rId1" cstate="print"/>
                  <a:stretch>
                    <a:fillRect/>
                  </a:stretch>
                </pic:blipFill>
                <pic:spPr>
                  <a:xfrm>
                    <a:off x="0" y="0"/>
                    <a:ext cx="7551000" cy="1041866"/>
                  </a:xfrm>
                  <a:prstGeom prst="rect">
                    <a:avLst/>
                  </a:prstGeom>
                </pic:spPr>
              </pic:pic>
            </a:graphicData>
          </a:graphic>
        </wp:anchor>
      </w:drawing>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82912">
          <wp:simplePos x="0" y="0"/>
          <wp:positionH relativeFrom="page">
            <wp:posOffset>0</wp:posOffset>
          </wp:positionH>
          <wp:positionV relativeFrom="page">
            <wp:posOffset>0</wp:posOffset>
          </wp:positionV>
          <wp:extent cx="7559992" cy="915122"/>
          <wp:effectExtent l="0" t="0" r="0" b="0"/>
          <wp:wrapNone/>
          <wp:docPr id="429" name="image1.png"/>
          <wp:cNvGraphicFramePr>
            <a:graphicFrameLocks noChangeAspect="1"/>
          </wp:cNvGraphicFramePr>
          <a:graphic>
            <a:graphicData uri="http://schemas.openxmlformats.org/drawingml/2006/picture">
              <pic:pic>
                <pic:nvPicPr>
                  <pic:cNvPr id="430" name="image1.png"/>
                  <pic:cNvPicPr/>
                </pic:nvPicPr>
                <pic:blipFill>
                  <a:blip r:embed="rId1" cstate="print"/>
                  <a:stretch>
                    <a:fillRect/>
                  </a:stretch>
                </pic:blipFill>
                <pic:spPr>
                  <a:xfrm>
                    <a:off x="0" y="0"/>
                    <a:ext cx="7559992" cy="915122"/>
                  </a:xfrm>
                  <a:prstGeom prst="rect">
                    <a:avLst/>
                  </a:prstGeom>
                </pic:spPr>
              </pic:pic>
            </a:graphicData>
          </a:graphic>
        </wp:anchor>
      </w:drawing>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89568">
          <wp:simplePos x="0" y="0"/>
          <wp:positionH relativeFrom="page">
            <wp:posOffset>8991</wp:posOffset>
          </wp:positionH>
          <wp:positionV relativeFrom="page">
            <wp:posOffset>0</wp:posOffset>
          </wp:positionV>
          <wp:extent cx="7551000" cy="1041866"/>
          <wp:effectExtent l="0" t="0" r="0" b="0"/>
          <wp:wrapNone/>
          <wp:docPr id="441" name="image10.png"/>
          <wp:cNvGraphicFramePr>
            <a:graphicFrameLocks noChangeAspect="1"/>
          </wp:cNvGraphicFramePr>
          <a:graphic>
            <a:graphicData uri="http://schemas.openxmlformats.org/drawingml/2006/picture">
              <pic:pic>
                <pic:nvPicPr>
                  <pic:cNvPr id="442" name="image10.png"/>
                  <pic:cNvPicPr/>
                </pic:nvPicPr>
                <pic:blipFill>
                  <a:blip r:embed="rId1" cstate="print"/>
                  <a:stretch>
                    <a:fillRect/>
                  </a:stretch>
                </pic:blipFill>
                <pic:spPr>
                  <a:xfrm>
                    <a:off x="0" y="0"/>
                    <a:ext cx="7551000" cy="1041866"/>
                  </a:xfrm>
                  <a:prstGeom prst="rect">
                    <a:avLst/>
                  </a:prstGeom>
                </pic:spPr>
              </pic:pic>
            </a:graphicData>
          </a:graphic>
        </wp:anchor>
      </w:drawing>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90080">
          <wp:simplePos x="0" y="0"/>
          <wp:positionH relativeFrom="page">
            <wp:posOffset>0</wp:posOffset>
          </wp:positionH>
          <wp:positionV relativeFrom="page">
            <wp:posOffset>0</wp:posOffset>
          </wp:positionV>
          <wp:extent cx="7559992" cy="915122"/>
          <wp:effectExtent l="0" t="0" r="0" b="0"/>
          <wp:wrapNone/>
          <wp:docPr id="443" name="image1.png"/>
          <wp:cNvGraphicFramePr>
            <a:graphicFrameLocks noChangeAspect="1"/>
          </wp:cNvGraphicFramePr>
          <a:graphic>
            <a:graphicData uri="http://schemas.openxmlformats.org/drawingml/2006/picture">
              <pic:pic>
                <pic:nvPicPr>
                  <pic:cNvPr id="444" name="image1.png"/>
                  <pic:cNvPicPr/>
                </pic:nvPicPr>
                <pic:blipFill>
                  <a:blip r:embed="rId1" cstate="print"/>
                  <a:stretch>
                    <a:fillRect/>
                  </a:stretch>
                </pic:blipFill>
                <pic:spPr>
                  <a:xfrm>
                    <a:off x="0" y="0"/>
                    <a:ext cx="7559992" cy="915122"/>
                  </a:xfrm>
                  <a:prstGeom prst="rect">
                    <a:avLst/>
                  </a:prstGeom>
                </pic:spPr>
              </pic:pic>
            </a:graphicData>
          </a:graphic>
        </wp:anchor>
      </w:drawing>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96224">
          <wp:simplePos x="0" y="0"/>
          <wp:positionH relativeFrom="page">
            <wp:posOffset>0</wp:posOffset>
          </wp:positionH>
          <wp:positionV relativeFrom="page">
            <wp:posOffset>0</wp:posOffset>
          </wp:positionV>
          <wp:extent cx="7559992" cy="915122"/>
          <wp:effectExtent l="0" t="0" r="0" b="0"/>
          <wp:wrapNone/>
          <wp:docPr id="455" name="image1.png"/>
          <wp:cNvGraphicFramePr>
            <a:graphicFrameLocks noChangeAspect="1"/>
          </wp:cNvGraphicFramePr>
          <a:graphic>
            <a:graphicData uri="http://schemas.openxmlformats.org/drawingml/2006/picture">
              <pic:pic>
                <pic:nvPicPr>
                  <pic:cNvPr id="456" name="image1.png"/>
                  <pic:cNvPicPr/>
                </pic:nvPicPr>
                <pic:blipFill>
                  <a:blip r:embed="rId1" cstate="print"/>
                  <a:stretch>
                    <a:fillRect/>
                  </a:stretch>
                </pic:blipFill>
                <pic:spPr>
                  <a:xfrm>
                    <a:off x="0" y="0"/>
                    <a:ext cx="7559992" cy="915122"/>
                  </a:xfrm>
                  <a:prstGeom prst="rect">
                    <a:avLst/>
                  </a:prstGeom>
                </pic:spPr>
              </pic:pic>
            </a:graphicData>
          </a:graphic>
        </wp:anchor>
      </w:drawing>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96736">
          <wp:simplePos x="0" y="0"/>
          <wp:positionH relativeFrom="page">
            <wp:posOffset>8991</wp:posOffset>
          </wp:positionH>
          <wp:positionV relativeFrom="page">
            <wp:posOffset>0</wp:posOffset>
          </wp:positionV>
          <wp:extent cx="7551000" cy="1041866"/>
          <wp:effectExtent l="0" t="0" r="0" b="0"/>
          <wp:wrapNone/>
          <wp:docPr id="457" name="image10.png"/>
          <wp:cNvGraphicFramePr>
            <a:graphicFrameLocks noChangeAspect="1"/>
          </wp:cNvGraphicFramePr>
          <a:graphic>
            <a:graphicData uri="http://schemas.openxmlformats.org/drawingml/2006/picture">
              <pic:pic>
                <pic:nvPicPr>
                  <pic:cNvPr id="458" name="image10.png"/>
                  <pic:cNvPicPr/>
                </pic:nvPicPr>
                <pic:blipFill>
                  <a:blip r:embed="rId1" cstate="print"/>
                  <a:stretch>
                    <a:fillRect/>
                  </a:stretch>
                </pic:blipFill>
                <pic:spPr>
                  <a:xfrm>
                    <a:off x="0" y="0"/>
                    <a:ext cx="7551000" cy="1041866"/>
                  </a:xfrm>
                  <a:prstGeom prst="rect">
                    <a:avLst/>
                  </a:prstGeom>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24032">
          <wp:simplePos x="0" y="0"/>
          <wp:positionH relativeFrom="page">
            <wp:posOffset>8991</wp:posOffset>
          </wp:positionH>
          <wp:positionV relativeFrom="page">
            <wp:posOffset>0</wp:posOffset>
          </wp:positionV>
          <wp:extent cx="7551000" cy="1041866"/>
          <wp:effectExtent l="0" t="0" r="0" b="0"/>
          <wp:wrapNone/>
          <wp:docPr id="27" name="image10.png"/>
          <wp:cNvGraphicFramePr>
            <a:graphicFrameLocks noChangeAspect="1"/>
          </wp:cNvGraphicFramePr>
          <a:graphic>
            <a:graphicData uri="http://schemas.openxmlformats.org/drawingml/2006/picture">
              <pic:pic>
                <pic:nvPicPr>
                  <pic:cNvPr id="28" name="image10.png"/>
                  <pic:cNvPicPr/>
                </pic:nvPicPr>
                <pic:blipFill>
                  <a:blip r:embed="rId1" cstate="print"/>
                  <a:stretch>
                    <a:fillRect/>
                  </a:stretch>
                </pic:blipFill>
                <pic:spPr>
                  <a:xfrm>
                    <a:off x="0" y="0"/>
                    <a:ext cx="7551000" cy="1041866"/>
                  </a:xfrm>
                  <a:prstGeom prst="rect">
                    <a:avLst/>
                  </a:prstGeom>
                </pic:spPr>
              </pic:pic>
            </a:graphicData>
          </a:graphic>
        </wp:anchor>
      </w:drawing>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000320">
          <wp:simplePos x="0" y="0"/>
          <wp:positionH relativeFrom="page">
            <wp:posOffset>8991</wp:posOffset>
          </wp:positionH>
          <wp:positionV relativeFrom="page">
            <wp:posOffset>0</wp:posOffset>
          </wp:positionV>
          <wp:extent cx="7551000" cy="1041866"/>
          <wp:effectExtent l="0" t="0" r="0" b="0"/>
          <wp:wrapNone/>
          <wp:docPr id="463" name="image10.png"/>
          <wp:cNvGraphicFramePr>
            <a:graphicFrameLocks noChangeAspect="1"/>
          </wp:cNvGraphicFramePr>
          <a:graphic>
            <a:graphicData uri="http://schemas.openxmlformats.org/drawingml/2006/picture">
              <pic:pic>
                <pic:nvPicPr>
                  <pic:cNvPr id="464" name="image10.png"/>
                  <pic:cNvPicPr/>
                </pic:nvPicPr>
                <pic:blipFill>
                  <a:blip r:embed="rId1" cstate="print"/>
                  <a:stretch>
                    <a:fillRect/>
                  </a:stretch>
                </pic:blipFill>
                <pic:spPr>
                  <a:xfrm>
                    <a:off x="0" y="0"/>
                    <a:ext cx="7551000" cy="1041866"/>
                  </a:xfrm>
                  <a:prstGeom prst="rect">
                    <a:avLst/>
                  </a:prstGeom>
                </pic:spPr>
              </pic:pic>
            </a:graphicData>
          </a:graphic>
        </wp:anchor>
      </w:drawing>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000832">
          <wp:simplePos x="0" y="0"/>
          <wp:positionH relativeFrom="page">
            <wp:posOffset>0</wp:posOffset>
          </wp:positionH>
          <wp:positionV relativeFrom="page">
            <wp:posOffset>0</wp:posOffset>
          </wp:positionV>
          <wp:extent cx="7559992" cy="915122"/>
          <wp:effectExtent l="0" t="0" r="0" b="0"/>
          <wp:wrapNone/>
          <wp:docPr id="465" name="image1.png"/>
          <wp:cNvGraphicFramePr>
            <a:graphicFrameLocks noChangeAspect="1"/>
          </wp:cNvGraphicFramePr>
          <a:graphic>
            <a:graphicData uri="http://schemas.openxmlformats.org/drawingml/2006/picture">
              <pic:pic>
                <pic:nvPicPr>
                  <pic:cNvPr id="466" name="image1.png"/>
                  <pic:cNvPicPr/>
                </pic:nvPicPr>
                <pic:blipFill>
                  <a:blip r:embed="rId1" cstate="print"/>
                  <a:stretch>
                    <a:fillRect/>
                  </a:stretch>
                </pic:blipFill>
                <pic:spPr>
                  <a:xfrm>
                    <a:off x="0" y="0"/>
                    <a:ext cx="7559992" cy="915122"/>
                  </a:xfrm>
                  <a:prstGeom prst="rect">
                    <a:avLst/>
                  </a:prstGeom>
                </pic:spPr>
              </pic:pic>
            </a:graphicData>
          </a:graphic>
        </wp:anchor>
      </w:drawing>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004416">
          <wp:simplePos x="0" y="0"/>
          <wp:positionH relativeFrom="page">
            <wp:posOffset>8991</wp:posOffset>
          </wp:positionH>
          <wp:positionV relativeFrom="page">
            <wp:posOffset>0</wp:posOffset>
          </wp:positionV>
          <wp:extent cx="7551000" cy="1041866"/>
          <wp:effectExtent l="0" t="0" r="0" b="0"/>
          <wp:wrapNone/>
          <wp:docPr id="471" name="image10.png"/>
          <wp:cNvGraphicFramePr>
            <a:graphicFrameLocks noChangeAspect="1"/>
          </wp:cNvGraphicFramePr>
          <a:graphic>
            <a:graphicData uri="http://schemas.openxmlformats.org/drawingml/2006/picture">
              <pic:pic>
                <pic:nvPicPr>
                  <pic:cNvPr id="472" name="image10.png"/>
                  <pic:cNvPicPr/>
                </pic:nvPicPr>
                <pic:blipFill>
                  <a:blip r:embed="rId1" cstate="print"/>
                  <a:stretch>
                    <a:fillRect/>
                  </a:stretch>
                </pic:blipFill>
                <pic:spPr>
                  <a:xfrm>
                    <a:off x="0" y="0"/>
                    <a:ext cx="7551000" cy="1041866"/>
                  </a:xfrm>
                  <a:prstGeom prst="rect">
                    <a:avLst/>
                  </a:prstGeom>
                </pic:spPr>
              </pic:pic>
            </a:graphicData>
          </a:graphic>
        </wp:anchor>
      </w:drawing>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004928">
          <wp:simplePos x="0" y="0"/>
          <wp:positionH relativeFrom="page">
            <wp:posOffset>0</wp:posOffset>
          </wp:positionH>
          <wp:positionV relativeFrom="page">
            <wp:posOffset>0</wp:posOffset>
          </wp:positionV>
          <wp:extent cx="7559992" cy="915122"/>
          <wp:effectExtent l="0" t="0" r="0" b="0"/>
          <wp:wrapNone/>
          <wp:docPr id="473" name="image1.png"/>
          <wp:cNvGraphicFramePr>
            <a:graphicFrameLocks noChangeAspect="1"/>
          </wp:cNvGraphicFramePr>
          <a:graphic>
            <a:graphicData uri="http://schemas.openxmlformats.org/drawingml/2006/picture">
              <pic:pic>
                <pic:nvPicPr>
                  <pic:cNvPr id="474" name="image1.png"/>
                  <pic:cNvPicPr/>
                </pic:nvPicPr>
                <pic:blipFill>
                  <a:blip r:embed="rId1" cstate="print"/>
                  <a:stretch>
                    <a:fillRect/>
                  </a:stretch>
                </pic:blipFill>
                <pic:spPr>
                  <a:xfrm>
                    <a:off x="0" y="0"/>
                    <a:ext cx="7559992" cy="915122"/>
                  </a:xfrm>
                  <a:prstGeom prst="rect">
                    <a:avLst/>
                  </a:prstGeom>
                </pic:spPr>
              </pic:pic>
            </a:graphicData>
          </a:graphic>
        </wp:anchor>
      </w:drawing>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2927616">
          <wp:simplePos x="0" y="0"/>
          <wp:positionH relativeFrom="page">
            <wp:posOffset>8991</wp:posOffset>
          </wp:positionH>
          <wp:positionV relativeFrom="page">
            <wp:posOffset>0</wp:posOffset>
          </wp:positionV>
          <wp:extent cx="7551000" cy="1041866"/>
          <wp:effectExtent l="0" t="0" r="0" b="0"/>
          <wp:wrapNone/>
          <wp:docPr id="37" name="image10.png"/>
          <wp:cNvGraphicFramePr>
            <a:graphicFrameLocks noChangeAspect="1"/>
          </wp:cNvGraphicFramePr>
          <a:graphic>
            <a:graphicData uri="http://schemas.openxmlformats.org/drawingml/2006/picture">
              <pic:pic>
                <pic:nvPicPr>
                  <pic:cNvPr id="38" name="image10.png"/>
                  <pic:cNvPicPr/>
                </pic:nvPicPr>
                <pic:blipFill>
                  <a:blip r:embed="rId1" cstate="print"/>
                  <a:stretch>
                    <a:fillRect/>
                  </a:stretch>
                </pic:blipFill>
                <pic:spPr>
                  <a:xfrm>
                    <a:off x="0" y="0"/>
                    <a:ext cx="7551000" cy="1041866"/>
                  </a:xfrm>
                  <a:prstGeom prst="rect">
                    <a:avLst/>
                  </a:prstGeom>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7">
    <w:multiLevelType w:val="hybridMultilevel"/>
    <w:lvl w:ilvl="0">
      <w:start w:val="1"/>
      <w:numFmt w:val="decimal"/>
      <w:lvlText w:val="%1."/>
      <w:lvlJc w:val="left"/>
      <w:pPr>
        <w:ind w:left="1085" w:hanging="250"/>
        <w:jc w:val="left"/>
      </w:pPr>
      <w:rPr>
        <w:rFonts w:hint="default" w:ascii="Arial" w:hAnsi="Arial" w:eastAsia="Arial" w:cs="Arial"/>
        <w:b w:val="0"/>
        <w:bCs w:val="0"/>
        <w:i w:val="0"/>
        <w:iCs w:val="0"/>
        <w:spacing w:val="0"/>
        <w:w w:val="100"/>
        <w:sz w:val="22"/>
        <w:szCs w:val="22"/>
      </w:rPr>
    </w:lvl>
    <w:lvl w:ilvl="1">
      <w:start w:val="0"/>
      <w:numFmt w:val="bullet"/>
      <w:lvlText w:val="•"/>
      <w:lvlJc w:val="left"/>
      <w:pPr>
        <w:ind w:left="2162" w:hanging="250"/>
      </w:pPr>
      <w:rPr>
        <w:rFonts w:hint="default"/>
      </w:rPr>
    </w:lvl>
    <w:lvl w:ilvl="2">
      <w:start w:val="0"/>
      <w:numFmt w:val="bullet"/>
      <w:lvlText w:val="•"/>
      <w:lvlJc w:val="left"/>
      <w:pPr>
        <w:ind w:left="3245" w:hanging="250"/>
      </w:pPr>
      <w:rPr>
        <w:rFonts w:hint="default"/>
      </w:rPr>
    </w:lvl>
    <w:lvl w:ilvl="3">
      <w:start w:val="0"/>
      <w:numFmt w:val="bullet"/>
      <w:lvlText w:val="•"/>
      <w:lvlJc w:val="left"/>
      <w:pPr>
        <w:ind w:left="4327" w:hanging="250"/>
      </w:pPr>
      <w:rPr>
        <w:rFonts w:hint="default"/>
      </w:rPr>
    </w:lvl>
    <w:lvl w:ilvl="4">
      <w:start w:val="0"/>
      <w:numFmt w:val="bullet"/>
      <w:lvlText w:val="•"/>
      <w:lvlJc w:val="left"/>
      <w:pPr>
        <w:ind w:left="5410" w:hanging="250"/>
      </w:pPr>
      <w:rPr>
        <w:rFonts w:hint="default"/>
      </w:rPr>
    </w:lvl>
    <w:lvl w:ilvl="5">
      <w:start w:val="0"/>
      <w:numFmt w:val="bullet"/>
      <w:lvlText w:val="•"/>
      <w:lvlJc w:val="left"/>
      <w:pPr>
        <w:ind w:left="6492" w:hanging="250"/>
      </w:pPr>
      <w:rPr>
        <w:rFonts w:hint="default"/>
      </w:rPr>
    </w:lvl>
    <w:lvl w:ilvl="6">
      <w:start w:val="0"/>
      <w:numFmt w:val="bullet"/>
      <w:lvlText w:val="•"/>
      <w:lvlJc w:val="left"/>
      <w:pPr>
        <w:ind w:left="7575" w:hanging="250"/>
      </w:pPr>
      <w:rPr>
        <w:rFonts w:hint="default"/>
      </w:rPr>
    </w:lvl>
    <w:lvl w:ilvl="7">
      <w:start w:val="0"/>
      <w:numFmt w:val="bullet"/>
      <w:lvlText w:val="•"/>
      <w:lvlJc w:val="left"/>
      <w:pPr>
        <w:ind w:left="8657" w:hanging="250"/>
      </w:pPr>
      <w:rPr>
        <w:rFonts w:hint="default"/>
      </w:rPr>
    </w:lvl>
    <w:lvl w:ilvl="8">
      <w:start w:val="0"/>
      <w:numFmt w:val="bullet"/>
      <w:lvlText w:val="•"/>
      <w:lvlJc w:val="left"/>
      <w:pPr>
        <w:ind w:left="9740" w:hanging="250"/>
      </w:pPr>
      <w:rPr>
        <w:rFonts w:hint="default"/>
      </w:rPr>
    </w:lvl>
  </w:abstractNum>
  <w:abstractNum w:abstractNumId="136">
    <w:multiLevelType w:val="hybridMultilevel"/>
    <w:lvl w:ilvl="0">
      <w:start w:val="1"/>
      <w:numFmt w:val="lowerLetter"/>
      <w:lvlText w:val="%1."/>
      <w:lvlJc w:val="left"/>
      <w:pPr>
        <w:ind w:left="1085" w:hanging="242"/>
        <w:jc w:val="left"/>
      </w:pPr>
      <w:rPr>
        <w:rFonts w:hint="default" w:ascii="Arial" w:hAnsi="Arial" w:eastAsia="Arial" w:cs="Arial"/>
        <w:b w:val="0"/>
        <w:bCs w:val="0"/>
        <w:i w:val="0"/>
        <w:iCs w:val="0"/>
        <w:spacing w:val="0"/>
        <w:w w:val="100"/>
        <w:sz w:val="22"/>
        <w:szCs w:val="22"/>
      </w:rPr>
    </w:lvl>
    <w:lvl w:ilvl="1">
      <w:start w:val="0"/>
      <w:numFmt w:val="bullet"/>
      <w:lvlText w:val="•"/>
      <w:lvlJc w:val="left"/>
      <w:pPr>
        <w:ind w:left="2162" w:hanging="242"/>
      </w:pPr>
      <w:rPr>
        <w:rFonts w:hint="default"/>
      </w:rPr>
    </w:lvl>
    <w:lvl w:ilvl="2">
      <w:start w:val="0"/>
      <w:numFmt w:val="bullet"/>
      <w:lvlText w:val="•"/>
      <w:lvlJc w:val="left"/>
      <w:pPr>
        <w:ind w:left="3245" w:hanging="242"/>
      </w:pPr>
      <w:rPr>
        <w:rFonts w:hint="default"/>
      </w:rPr>
    </w:lvl>
    <w:lvl w:ilvl="3">
      <w:start w:val="0"/>
      <w:numFmt w:val="bullet"/>
      <w:lvlText w:val="•"/>
      <w:lvlJc w:val="left"/>
      <w:pPr>
        <w:ind w:left="4327" w:hanging="242"/>
      </w:pPr>
      <w:rPr>
        <w:rFonts w:hint="default"/>
      </w:rPr>
    </w:lvl>
    <w:lvl w:ilvl="4">
      <w:start w:val="0"/>
      <w:numFmt w:val="bullet"/>
      <w:lvlText w:val="•"/>
      <w:lvlJc w:val="left"/>
      <w:pPr>
        <w:ind w:left="5410" w:hanging="242"/>
      </w:pPr>
      <w:rPr>
        <w:rFonts w:hint="default"/>
      </w:rPr>
    </w:lvl>
    <w:lvl w:ilvl="5">
      <w:start w:val="0"/>
      <w:numFmt w:val="bullet"/>
      <w:lvlText w:val="•"/>
      <w:lvlJc w:val="left"/>
      <w:pPr>
        <w:ind w:left="6492" w:hanging="242"/>
      </w:pPr>
      <w:rPr>
        <w:rFonts w:hint="default"/>
      </w:rPr>
    </w:lvl>
    <w:lvl w:ilvl="6">
      <w:start w:val="0"/>
      <w:numFmt w:val="bullet"/>
      <w:lvlText w:val="•"/>
      <w:lvlJc w:val="left"/>
      <w:pPr>
        <w:ind w:left="7575" w:hanging="242"/>
      </w:pPr>
      <w:rPr>
        <w:rFonts w:hint="default"/>
      </w:rPr>
    </w:lvl>
    <w:lvl w:ilvl="7">
      <w:start w:val="0"/>
      <w:numFmt w:val="bullet"/>
      <w:lvlText w:val="•"/>
      <w:lvlJc w:val="left"/>
      <w:pPr>
        <w:ind w:left="8657" w:hanging="242"/>
      </w:pPr>
      <w:rPr>
        <w:rFonts w:hint="default"/>
      </w:rPr>
    </w:lvl>
    <w:lvl w:ilvl="8">
      <w:start w:val="0"/>
      <w:numFmt w:val="bullet"/>
      <w:lvlText w:val="•"/>
      <w:lvlJc w:val="left"/>
      <w:pPr>
        <w:ind w:left="9740" w:hanging="242"/>
      </w:pPr>
      <w:rPr>
        <w:rFonts w:hint="default"/>
      </w:rPr>
    </w:lvl>
  </w:abstractNum>
  <w:abstractNum w:abstractNumId="135">
    <w:multiLevelType w:val="hybridMultilevel"/>
    <w:lvl w:ilvl="0">
      <w:start w:val="1"/>
      <w:numFmt w:val="lowerLetter"/>
      <w:lvlText w:val="%1."/>
      <w:lvlJc w:val="left"/>
      <w:pPr>
        <w:ind w:left="1085" w:hanging="264"/>
        <w:jc w:val="left"/>
      </w:pPr>
      <w:rPr>
        <w:rFonts w:hint="default" w:ascii="Arial" w:hAnsi="Arial" w:eastAsia="Arial" w:cs="Arial"/>
        <w:b w:val="0"/>
        <w:bCs w:val="0"/>
        <w:i w:val="0"/>
        <w:iCs w:val="0"/>
        <w:spacing w:val="0"/>
        <w:w w:val="100"/>
        <w:sz w:val="22"/>
        <w:szCs w:val="22"/>
      </w:rPr>
    </w:lvl>
    <w:lvl w:ilvl="1">
      <w:start w:val="0"/>
      <w:numFmt w:val="bullet"/>
      <w:lvlText w:val="•"/>
      <w:lvlJc w:val="left"/>
      <w:pPr>
        <w:ind w:left="2162" w:hanging="264"/>
      </w:pPr>
      <w:rPr>
        <w:rFonts w:hint="default"/>
      </w:rPr>
    </w:lvl>
    <w:lvl w:ilvl="2">
      <w:start w:val="0"/>
      <w:numFmt w:val="bullet"/>
      <w:lvlText w:val="•"/>
      <w:lvlJc w:val="left"/>
      <w:pPr>
        <w:ind w:left="3245" w:hanging="264"/>
      </w:pPr>
      <w:rPr>
        <w:rFonts w:hint="default"/>
      </w:rPr>
    </w:lvl>
    <w:lvl w:ilvl="3">
      <w:start w:val="0"/>
      <w:numFmt w:val="bullet"/>
      <w:lvlText w:val="•"/>
      <w:lvlJc w:val="left"/>
      <w:pPr>
        <w:ind w:left="4327" w:hanging="264"/>
      </w:pPr>
      <w:rPr>
        <w:rFonts w:hint="default"/>
      </w:rPr>
    </w:lvl>
    <w:lvl w:ilvl="4">
      <w:start w:val="0"/>
      <w:numFmt w:val="bullet"/>
      <w:lvlText w:val="•"/>
      <w:lvlJc w:val="left"/>
      <w:pPr>
        <w:ind w:left="5410" w:hanging="264"/>
      </w:pPr>
      <w:rPr>
        <w:rFonts w:hint="default"/>
      </w:rPr>
    </w:lvl>
    <w:lvl w:ilvl="5">
      <w:start w:val="0"/>
      <w:numFmt w:val="bullet"/>
      <w:lvlText w:val="•"/>
      <w:lvlJc w:val="left"/>
      <w:pPr>
        <w:ind w:left="6492" w:hanging="264"/>
      </w:pPr>
      <w:rPr>
        <w:rFonts w:hint="default"/>
      </w:rPr>
    </w:lvl>
    <w:lvl w:ilvl="6">
      <w:start w:val="0"/>
      <w:numFmt w:val="bullet"/>
      <w:lvlText w:val="•"/>
      <w:lvlJc w:val="left"/>
      <w:pPr>
        <w:ind w:left="7575" w:hanging="264"/>
      </w:pPr>
      <w:rPr>
        <w:rFonts w:hint="default"/>
      </w:rPr>
    </w:lvl>
    <w:lvl w:ilvl="7">
      <w:start w:val="0"/>
      <w:numFmt w:val="bullet"/>
      <w:lvlText w:val="•"/>
      <w:lvlJc w:val="left"/>
      <w:pPr>
        <w:ind w:left="8657" w:hanging="264"/>
      </w:pPr>
      <w:rPr>
        <w:rFonts w:hint="default"/>
      </w:rPr>
    </w:lvl>
    <w:lvl w:ilvl="8">
      <w:start w:val="0"/>
      <w:numFmt w:val="bullet"/>
      <w:lvlText w:val="•"/>
      <w:lvlJc w:val="left"/>
      <w:pPr>
        <w:ind w:left="9740" w:hanging="264"/>
      </w:pPr>
      <w:rPr>
        <w:rFonts w:hint="default"/>
      </w:rPr>
    </w:lvl>
  </w:abstractNum>
  <w:abstractNum w:abstractNumId="134">
    <w:multiLevelType w:val="hybridMultilevel"/>
    <w:lvl w:ilvl="0">
      <w:start w:val="9"/>
      <w:numFmt w:val="decimal"/>
      <w:lvlText w:val="%1."/>
      <w:lvlJc w:val="left"/>
      <w:pPr>
        <w:ind w:left="1338" w:hanging="248"/>
        <w:jc w:val="left"/>
      </w:pPr>
      <w:rPr>
        <w:rFonts w:hint="default" w:ascii="Arial" w:hAnsi="Arial" w:eastAsia="Arial" w:cs="Arial"/>
        <w:b w:val="0"/>
        <w:bCs w:val="0"/>
        <w:i w:val="0"/>
        <w:iCs w:val="0"/>
        <w:spacing w:val="0"/>
        <w:w w:val="100"/>
        <w:sz w:val="22"/>
        <w:szCs w:val="22"/>
      </w:rPr>
    </w:lvl>
    <w:lvl w:ilvl="1">
      <w:start w:val="0"/>
      <w:numFmt w:val="bullet"/>
      <w:lvlText w:val="•"/>
      <w:lvlJc w:val="left"/>
      <w:pPr>
        <w:ind w:left="2396" w:hanging="248"/>
      </w:pPr>
      <w:rPr>
        <w:rFonts w:hint="default"/>
      </w:rPr>
    </w:lvl>
    <w:lvl w:ilvl="2">
      <w:start w:val="0"/>
      <w:numFmt w:val="bullet"/>
      <w:lvlText w:val="•"/>
      <w:lvlJc w:val="left"/>
      <w:pPr>
        <w:ind w:left="3453" w:hanging="248"/>
      </w:pPr>
      <w:rPr>
        <w:rFonts w:hint="default"/>
      </w:rPr>
    </w:lvl>
    <w:lvl w:ilvl="3">
      <w:start w:val="0"/>
      <w:numFmt w:val="bullet"/>
      <w:lvlText w:val="•"/>
      <w:lvlJc w:val="left"/>
      <w:pPr>
        <w:ind w:left="4509" w:hanging="248"/>
      </w:pPr>
      <w:rPr>
        <w:rFonts w:hint="default"/>
      </w:rPr>
    </w:lvl>
    <w:lvl w:ilvl="4">
      <w:start w:val="0"/>
      <w:numFmt w:val="bullet"/>
      <w:lvlText w:val="•"/>
      <w:lvlJc w:val="left"/>
      <w:pPr>
        <w:ind w:left="5566" w:hanging="248"/>
      </w:pPr>
      <w:rPr>
        <w:rFonts w:hint="default"/>
      </w:rPr>
    </w:lvl>
    <w:lvl w:ilvl="5">
      <w:start w:val="0"/>
      <w:numFmt w:val="bullet"/>
      <w:lvlText w:val="•"/>
      <w:lvlJc w:val="left"/>
      <w:pPr>
        <w:ind w:left="6622" w:hanging="248"/>
      </w:pPr>
      <w:rPr>
        <w:rFonts w:hint="default"/>
      </w:rPr>
    </w:lvl>
    <w:lvl w:ilvl="6">
      <w:start w:val="0"/>
      <w:numFmt w:val="bullet"/>
      <w:lvlText w:val="•"/>
      <w:lvlJc w:val="left"/>
      <w:pPr>
        <w:ind w:left="7679" w:hanging="248"/>
      </w:pPr>
      <w:rPr>
        <w:rFonts w:hint="default"/>
      </w:rPr>
    </w:lvl>
    <w:lvl w:ilvl="7">
      <w:start w:val="0"/>
      <w:numFmt w:val="bullet"/>
      <w:lvlText w:val="•"/>
      <w:lvlJc w:val="left"/>
      <w:pPr>
        <w:ind w:left="8735" w:hanging="248"/>
      </w:pPr>
      <w:rPr>
        <w:rFonts w:hint="default"/>
      </w:rPr>
    </w:lvl>
    <w:lvl w:ilvl="8">
      <w:start w:val="0"/>
      <w:numFmt w:val="bullet"/>
      <w:lvlText w:val="•"/>
      <w:lvlJc w:val="left"/>
      <w:pPr>
        <w:ind w:left="9792" w:hanging="248"/>
      </w:pPr>
      <w:rPr>
        <w:rFonts w:hint="default"/>
      </w:rPr>
    </w:lvl>
  </w:abstractNum>
  <w:abstractNum w:abstractNumId="133">
    <w:multiLevelType w:val="hybridMultilevel"/>
    <w:lvl w:ilvl="0">
      <w:start w:val="1"/>
      <w:numFmt w:val="lowerLetter"/>
      <w:lvlText w:val="%1)"/>
      <w:lvlJc w:val="left"/>
      <w:pPr>
        <w:ind w:left="1354" w:hanging="264"/>
        <w:jc w:val="left"/>
      </w:pPr>
      <w:rPr>
        <w:rFonts w:hint="default" w:ascii="Arial" w:hAnsi="Arial" w:eastAsia="Arial" w:cs="Arial"/>
        <w:b w:val="0"/>
        <w:bCs w:val="0"/>
        <w:i w:val="0"/>
        <w:iCs w:val="0"/>
        <w:spacing w:val="0"/>
        <w:w w:val="100"/>
        <w:sz w:val="22"/>
        <w:szCs w:val="22"/>
      </w:rPr>
    </w:lvl>
    <w:lvl w:ilvl="1">
      <w:start w:val="0"/>
      <w:numFmt w:val="bullet"/>
      <w:lvlText w:val="•"/>
      <w:lvlJc w:val="left"/>
      <w:pPr>
        <w:ind w:left="2414" w:hanging="264"/>
      </w:pPr>
      <w:rPr>
        <w:rFonts w:hint="default"/>
      </w:rPr>
    </w:lvl>
    <w:lvl w:ilvl="2">
      <w:start w:val="0"/>
      <w:numFmt w:val="bullet"/>
      <w:lvlText w:val="•"/>
      <w:lvlJc w:val="left"/>
      <w:pPr>
        <w:ind w:left="3469" w:hanging="264"/>
      </w:pPr>
      <w:rPr>
        <w:rFonts w:hint="default"/>
      </w:rPr>
    </w:lvl>
    <w:lvl w:ilvl="3">
      <w:start w:val="0"/>
      <w:numFmt w:val="bullet"/>
      <w:lvlText w:val="•"/>
      <w:lvlJc w:val="left"/>
      <w:pPr>
        <w:ind w:left="4523" w:hanging="264"/>
      </w:pPr>
      <w:rPr>
        <w:rFonts w:hint="default"/>
      </w:rPr>
    </w:lvl>
    <w:lvl w:ilvl="4">
      <w:start w:val="0"/>
      <w:numFmt w:val="bullet"/>
      <w:lvlText w:val="•"/>
      <w:lvlJc w:val="left"/>
      <w:pPr>
        <w:ind w:left="5578" w:hanging="264"/>
      </w:pPr>
      <w:rPr>
        <w:rFonts w:hint="default"/>
      </w:rPr>
    </w:lvl>
    <w:lvl w:ilvl="5">
      <w:start w:val="0"/>
      <w:numFmt w:val="bullet"/>
      <w:lvlText w:val="•"/>
      <w:lvlJc w:val="left"/>
      <w:pPr>
        <w:ind w:left="6632" w:hanging="264"/>
      </w:pPr>
      <w:rPr>
        <w:rFonts w:hint="default"/>
      </w:rPr>
    </w:lvl>
    <w:lvl w:ilvl="6">
      <w:start w:val="0"/>
      <w:numFmt w:val="bullet"/>
      <w:lvlText w:val="•"/>
      <w:lvlJc w:val="left"/>
      <w:pPr>
        <w:ind w:left="7687" w:hanging="264"/>
      </w:pPr>
      <w:rPr>
        <w:rFonts w:hint="default"/>
      </w:rPr>
    </w:lvl>
    <w:lvl w:ilvl="7">
      <w:start w:val="0"/>
      <w:numFmt w:val="bullet"/>
      <w:lvlText w:val="•"/>
      <w:lvlJc w:val="left"/>
      <w:pPr>
        <w:ind w:left="8741" w:hanging="264"/>
      </w:pPr>
      <w:rPr>
        <w:rFonts w:hint="default"/>
      </w:rPr>
    </w:lvl>
    <w:lvl w:ilvl="8">
      <w:start w:val="0"/>
      <w:numFmt w:val="bullet"/>
      <w:lvlText w:val="•"/>
      <w:lvlJc w:val="left"/>
      <w:pPr>
        <w:ind w:left="9796" w:hanging="264"/>
      </w:pPr>
      <w:rPr>
        <w:rFonts w:hint="default"/>
      </w:rPr>
    </w:lvl>
  </w:abstractNum>
  <w:abstractNum w:abstractNumId="132">
    <w:multiLevelType w:val="hybridMultilevel"/>
    <w:lvl w:ilvl="0">
      <w:start w:val="1"/>
      <w:numFmt w:val="lowerLetter"/>
      <w:lvlText w:val="%1)"/>
      <w:lvlJc w:val="left"/>
      <w:pPr>
        <w:ind w:left="1364" w:hanging="274"/>
        <w:jc w:val="left"/>
      </w:pPr>
      <w:rPr>
        <w:rFonts w:hint="default" w:ascii="Arial" w:hAnsi="Arial" w:eastAsia="Arial" w:cs="Arial"/>
        <w:b w:val="0"/>
        <w:bCs w:val="0"/>
        <w:i w:val="0"/>
        <w:iCs w:val="0"/>
        <w:spacing w:val="0"/>
        <w:w w:val="100"/>
        <w:sz w:val="22"/>
        <w:szCs w:val="22"/>
      </w:rPr>
    </w:lvl>
    <w:lvl w:ilvl="1">
      <w:start w:val="0"/>
      <w:numFmt w:val="bullet"/>
      <w:lvlText w:val="•"/>
      <w:lvlJc w:val="left"/>
      <w:pPr>
        <w:ind w:left="2414" w:hanging="274"/>
      </w:pPr>
      <w:rPr>
        <w:rFonts w:hint="default"/>
      </w:rPr>
    </w:lvl>
    <w:lvl w:ilvl="2">
      <w:start w:val="0"/>
      <w:numFmt w:val="bullet"/>
      <w:lvlText w:val="•"/>
      <w:lvlJc w:val="left"/>
      <w:pPr>
        <w:ind w:left="3469" w:hanging="274"/>
      </w:pPr>
      <w:rPr>
        <w:rFonts w:hint="default"/>
      </w:rPr>
    </w:lvl>
    <w:lvl w:ilvl="3">
      <w:start w:val="0"/>
      <w:numFmt w:val="bullet"/>
      <w:lvlText w:val="•"/>
      <w:lvlJc w:val="left"/>
      <w:pPr>
        <w:ind w:left="4523" w:hanging="274"/>
      </w:pPr>
      <w:rPr>
        <w:rFonts w:hint="default"/>
      </w:rPr>
    </w:lvl>
    <w:lvl w:ilvl="4">
      <w:start w:val="0"/>
      <w:numFmt w:val="bullet"/>
      <w:lvlText w:val="•"/>
      <w:lvlJc w:val="left"/>
      <w:pPr>
        <w:ind w:left="5578" w:hanging="274"/>
      </w:pPr>
      <w:rPr>
        <w:rFonts w:hint="default"/>
      </w:rPr>
    </w:lvl>
    <w:lvl w:ilvl="5">
      <w:start w:val="0"/>
      <w:numFmt w:val="bullet"/>
      <w:lvlText w:val="•"/>
      <w:lvlJc w:val="left"/>
      <w:pPr>
        <w:ind w:left="6632" w:hanging="274"/>
      </w:pPr>
      <w:rPr>
        <w:rFonts w:hint="default"/>
      </w:rPr>
    </w:lvl>
    <w:lvl w:ilvl="6">
      <w:start w:val="0"/>
      <w:numFmt w:val="bullet"/>
      <w:lvlText w:val="•"/>
      <w:lvlJc w:val="left"/>
      <w:pPr>
        <w:ind w:left="7687" w:hanging="274"/>
      </w:pPr>
      <w:rPr>
        <w:rFonts w:hint="default"/>
      </w:rPr>
    </w:lvl>
    <w:lvl w:ilvl="7">
      <w:start w:val="0"/>
      <w:numFmt w:val="bullet"/>
      <w:lvlText w:val="•"/>
      <w:lvlJc w:val="left"/>
      <w:pPr>
        <w:ind w:left="8741" w:hanging="274"/>
      </w:pPr>
      <w:rPr>
        <w:rFonts w:hint="default"/>
      </w:rPr>
    </w:lvl>
    <w:lvl w:ilvl="8">
      <w:start w:val="0"/>
      <w:numFmt w:val="bullet"/>
      <w:lvlText w:val="•"/>
      <w:lvlJc w:val="left"/>
      <w:pPr>
        <w:ind w:left="9796" w:hanging="274"/>
      </w:pPr>
      <w:rPr>
        <w:rFonts w:hint="default"/>
      </w:rPr>
    </w:lvl>
  </w:abstractNum>
  <w:abstractNum w:abstractNumId="131">
    <w:multiLevelType w:val="hybridMultilevel"/>
    <w:lvl w:ilvl="0">
      <w:start w:val="1"/>
      <w:numFmt w:val="decimal"/>
      <w:lvlText w:val="%1."/>
      <w:lvlJc w:val="left"/>
      <w:pPr>
        <w:ind w:left="1342" w:hanging="252"/>
        <w:jc w:val="left"/>
      </w:pPr>
      <w:rPr>
        <w:rFonts w:hint="default"/>
        <w:spacing w:val="0"/>
        <w:w w:val="100"/>
      </w:rPr>
    </w:lvl>
    <w:lvl w:ilvl="1">
      <w:start w:val="0"/>
      <w:numFmt w:val="bullet"/>
      <w:lvlText w:val="•"/>
      <w:lvlJc w:val="left"/>
      <w:pPr>
        <w:ind w:left="2396" w:hanging="252"/>
      </w:pPr>
      <w:rPr>
        <w:rFonts w:hint="default"/>
      </w:rPr>
    </w:lvl>
    <w:lvl w:ilvl="2">
      <w:start w:val="0"/>
      <w:numFmt w:val="bullet"/>
      <w:lvlText w:val="•"/>
      <w:lvlJc w:val="left"/>
      <w:pPr>
        <w:ind w:left="3453" w:hanging="252"/>
      </w:pPr>
      <w:rPr>
        <w:rFonts w:hint="default"/>
      </w:rPr>
    </w:lvl>
    <w:lvl w:ilvl="3">
      <w:start w:val="0"/>
      <w:numFmt w:val="bullet"/>
      <w:lvlText w:val="•"/>
      <w:lvlJc w:val="left"/>
      <w:pPr>
        <w:ind w:left="4509" w:hanging="252"/>
      </w:pPr>
      <w:rPr>
        <w:rFonts w:hint="default"/>
      </w:rPr>
    </w:lvl>
    <w:lvl w:ilvl="4">
      <w:start w:val="0"/>
      <w:numFmt w:val="bullet"/>
      <w:lvlText w:val="•"/>
      <w:lvlJc w:val="left"/>
      <w:pPr>
        <w:ind w:left="5566" w:hanging="252"/>
      </w:pPr>
      <w:rPr>
        <w:rFonts w:hint="default"/>
      </w:rPr>
    </w:lvl>
    <w:lvl w:ilvl="5">
      <w:start w:val="0"/>
      <w:numFmt w:val="bullet"/>
      <w:lvlText w:val="•"/>
      <w:lvlJc w:val="left"/>
      <w:pPr>
        <w:ind w:left="6622" w:hanging="252"/>
      </w:pPr>
      <w:rPr>
        <w:rFonts w:hint="default"/>
      </w:rPr>
    </w:lvl>
    <w:lvl w:ilvl="6">
      <w:start w:val="0"/>
      <w:numFmt w:val="bullet"/>
      <w:lvlText w:val="•"/>
      <w:lvlJc w:val="left"/>
      <w:pPr>
        <w:ind w:left="7679" w:hanging="252"/>
      </w:pPr>
      <w:rPr>
        <w:rFonts w:hint="default"/>
      </w:rPr>
    </w:lvl>
    <w:lvl w:ilvl="7">
      <w:start w:val="0"/>
      <w:numFmt w:val="bullet"/>
      <w:lvlText w:val="•"/>
      <w:lvlJc w:val="left"/>
      <w:pPr>
        <w:ind w:left="8735" w:hanging="252"/>
      </w:pPr>
      <w:rPr>
        <w:rFonts w:hint="default"/>
      </w:rPr>
    </w:lvl>
    <w:lvl w:ilvl="8">
      <w:start w:val="0"/>
      <w:numFmt w:val="bullet"/>
      <w:lvlText w:val="•"/>
      <w:lvlJc w:val="left"/>
      <w:pPr>
        <w:ind w:left="9792" w:hanging="252"/>
      </w:pPr>
      <w:rPr>
        <w:rFonts w:hint="default"/>
      </w:rPr>
    </w:lvl>
  </w:abstractNum>
  <w:abstractNum w:abstractNumId="130">
    <w:multiLevelType w:val="hybridMultilevel"/>
    <w:lvl w:ilvl="0">
      <w:start w:val="0"/>
      <w:numFmt w:val="bullet"/>
      <w:lvlText w:val="-"/>
      <w:lvlJc w:val="left"/>
      <w:pPr>
        <w:ind w:left="1937" w:hanging="139"/>
      </w:pPr>
      <w:rPr>
        <w:rFonts w:hint="default" w:ascii="Arial" w:hAnsi="Arial" w:eastAsia="Arial" w:cs="Arial"/>
        <w:b w:val="0"/>
        <w:bCs w:val="0"/>
        <w:i w:val="0"/>
        <w:iCs w:val="0"/>
        <w:w w:val="100"/>
        <w:sz w:val="22"/>
        <w:szCs w:val="22"/>
      </w:rPr>
    </w:lvl>
    <w:lvl w:ilvl="1">
      <w:start w:val="0"/>
      <w:numFmt w:val="bullet"/>
      <w:lvlText w:val="•"/>
      <w:lvlJc w:val="left"/>
      <w:pPr>
        <w:ind w:left="2936" w:hanging="139"/>
      </w:pPr>
      <w:rPr>
        <w:rFonts w:hint="default"/>
      </w:rPr>
    </w:lvl>
    <w:lvl w:ilvl="2">
      <w:start w:val="0"/>
      <w:numFmt w:val="bullet"/>
      <w:lvlText w:val="•"/>
      <w:lvlJc w:val="left"/>
      <w:pPr>
        <w:ind w:left="3933" w:hanging="139"/>
      </w:pPr>
      <w:rPr>
        <w:rFonts w:hint="default"/>
      </w:rPr>
    </w:lvl>
    <w:lvl w:ilvl="3">
      <w:start w:val="0"/>
      <w:numFmt w:val="bullet"/>
      <w:lvlText w:val="•"/>
      <w:lvlJc w:val="left"/>
      <w:pPr>
        <w:ind w:left="4929" w:hanging="139"/>
      </w:pPr>
      <w:rPr>
        <w:rFonts w:hint="default"/>
      </w:rPr>
    </w:lvl>
    <w:lvl w:ilvl="4">
      <w:start w:val="0"/>
      <w:numFmt w:val="bullet"/>
      <w:lvlText w:val="•"/>
      <w:lvlJc w:val="left"/>
      <w:pPr>
        <w:ind w:left="5926" w:hanging="139"/>
      </w:pPr>
      <w:rPr>
        <w:rFonts w:hint="default"/>
      </w:rPr>
    </w:lvl>
    <w:lvl w:ilvl="5">
      <w:start w:val="0"/>
      <w:numFmt w:val="bullet"/>
      <w:lvlText w:val="•"/>
      <w:lvlJc w:val="left"/>
      <w:pPr>
        <w:ind w:left="6922" w:hanging="139"/>
      </w:pPr>
      <w:rPr>
        <w:rFonts w:hint="default"/>
      </w:rPr>
    </w:lvl>
    <w:lvl w:ilvl="6">
      <w:start w:val="0"/>
      <w:numFmt w:val="bullet"/>
      <w:lvlText w:val="•"/>
      <w:lvlJc w:val="left"/>
      <w:pPr>
        <w:ind w:left="7919" w:hanging="139"/>
      </w:pPr>
      <w:rPr>
        <w:rFonts w:hint="default"/>
      </w:rPr>
    </w:lvl>
    <w:lvl w:ilvl="7">
      <w:start w:val="0"/>
      <w:numFmt w:val="bullet"/>
      <w:lvlText w:val="•"/>
      <w:lvlJc w:val="left"/>
      <w:pPr>
        <w:ind w:left="8915" w:hanging="139"/>
      </w:pPr>
      <w:rPr>
        <w:rFonts w:hint="default"/>
      </w:rPr>
    </w:lvl>
    <w:lvl w:ilvl="8">
      <w:start w:val="0"/>
      <w:numFmt w:val="bullet"/>
      <w:lvlText w:val="•"/>
      <w:lvlJc w:val="left"/>
      <w:pPr>
        <w:ind w:left="9912" w:hanging="139"/>
      </w:pPr>
      <w:rPr>
        <w:rFonts w:hint="default"/>
      </w:rPr>
    </w:lvl>
  </w:abstractNum>
  <w:abstractNum w:abstractNumId="129">
    <w:multiLevelType w:val="hybridMultilevel"/>
    <w:lvl w:ilvl="0">
      <w:start w:val="0"/>
      <w:numFmt w:val="bullet"/>
      <w:lvlText w:val="•"/>
      <w:lvlJc w:val="left"/>
      <w:pPr>
        <w:ind w:left="1000" w:hanging="135"/>
      </w:pPr>
      <w:rPr>
        <w:rFonts w:hint="default" w:ascii="Arial" w:hAnsi="Arial" w:eastAsia="Arial" w:cs="Arial"/>
        <w:b w:val="0"/>
        <w:bCs w:val="0"/>
        <w:i w:val="0"/>
        <w:iCs w:val="0"/>
        <w:w w:val="100"/>
        <w:sz w:val="22"/>
        <w:szCs w:val="22"/>
      </w:rPr>
    </w:lvl>
    <w:lvl w:ilvl="1">
      <w:start w:val="0"/>
      <w:numFmt w:val="bullet"/>
      <w:lvlText w:val="•"/>
      <w:lvlJc w:val="left"/>
      <w:pPr>
        <w:ind w:left="1882" w:hanging="135"/>
      </w:pPr>
      <w:rPr>
        <w:rFonts w:hint="default"/>
      </w:rPr>
    </w:lvl>
    <w:lvl w:ilvl="2">
      <w:start w:val="0"/>
      <w:numFmt w:val="bullet"/>
      <w:lvlText w:val="•"/>
      <w:lvlJc w:val="left"/>
      <w:pPr>
        <w:ind w:left="2765" w:hanging="135"/>
      </w:pPr>
      <w:rPr>
        <w:rFonts w:hint="default"/>
      </w:rPr>
    </w:lvl>
    <w:lvl w:ilvl="3">
      <w:start w:val="0"/>
      <w:numFmt w:val="bullet"/>
      <w:lvlText w:val="•"/>
      <w:lvlJc w:val="left"/>
      <w:pPr>
        <w:ind w:left="3647" w:hanging="135"/>
      </w:pPr>
      <w:rPr>
        <w:rFonts w:hint="default"/>
      </w:rPr>
    </w:lvl>
    <w:lvl w:ilvl="4">
      <w:start w:val="0"/>
      <w:numFmt w:val="bullet"/>
      <w:lvlText w:val="•"/>
      <w:lvlJc w:val="left"/>
      <w:pPr>
        <w:ind w:left="4530" w:hanging="135"/>
      </w:pPr>
      <w:rPr>
        <w:rFonts w:hint="default"/>
      </w:rPr>
    </w:lvl>
    <w:lvl w:ilvl="5">
      <w:start w:val="0"/>
      <w:numFmt w:val="bullet"/>
      <w:lvlText w:val="•"/>
      <w:lvlJc w:val="left"/>
      <w:pPr>
        <w:ind w:left="5413" w:hanging="135"/>
      </w:pPr>
      <w:rPr>
        <w:rFonts w:hint="default"/>
      </w:rPr>
    </w:lvl>
    <w:lvl w:ilvl="6">
      <w:start w:val="0"/>
      <w:numFmt w:val="bullet"/>
      <w:lvlText w:val="•"/>
      <w:lvlJc w:val="left"/>
      <w:pPr>
        <w:ind w:left="6295" w:hanging="135"/>
      </w:pPr>
      <w:rPr>
        <w:rFonts w:hint="default"/>
      </w:rPr>
    </w:lvl>
    <w:lvl w:ilvl="7">
      <w:start w:val="0"/>
      <w:numFmt w:val="bullet"/>
      <w:lvlText w:val="•"/>
      <w:lvlJc w:val="left"/>
      <w:pPr>
        <w:ind w:left="7178" w:hanging="135"/>
      </w:pPr>
      <w:rPr>
        <w:rFonts w:hint="default"/>
      </w:rPr>
    </w:lvl>
    <w:lvl w:ilvl="8">
      <w:start w:val="0"/>
      <w:numFmt w:val="bullet"/>
      <w:lvlText w:val="•"/>
      <w:lvlJc w:val="left"/>
      <w:pPr>
        <w:ind w:left="8060" w:hanging="135"/>
      </w:pPr>
      <w:rPr>
        <w:rFonts w:hint="default"/>
      </w:rPr>
    </w:lvl>
  </w:abstractNum>
  <w:abstractNum w:abstractNumId="128">
    <w:multiLevelType w:val="hybridMultilevel"/>
    <w:lvl w:ilvl="0">
      <w:start w:val="1"/>
      <w:numFmt w:val="decimal"/>
      <w:lvlText w:val="%1."/>
      <w:lvlJc w:val="left"/>
      <w:pPr>
        <w:ind w:left="1329" w:hanging="252"/>
        <w:jc w:val="left"/>
      </w:pPr>
      <w:rPr>
        <w:rFonts w:hint="default" w:ascii="Arial" w:hAnsi="Arial" w:eastAsia="Arial" w:cs="Arial"/>
        <w:b/>
        <w:bCs/>
        <w:i w:val="0"/>
        <w:iCs w:val="0"/>
        <w:spacing w:val="0"/>
        <w:w w:val="100"/>
        <w:sz w:val="22"/>
        <w:szCs w:val="22"/>
      </w:rPr>
    </w:lvl>
    <w:lvl w:ilvl="1">
      <w:start w:val="0"/>
      <w:numFmt w:val="bullet"/>
      <w:lvlText w:val="•"/>
      <w:lvlJc w:val="left"/>
      <w:pPr>
        <w:ind w:left="1936" w:hanging="139"/>
      </w:pPr>
      <w:rPr>
        <w:rFonts w:hint="default" w:ascii="Arial" w:hAnsi="Arial" w:eastAsia="Arial" w:cs="Arial"/>
        <w:b w:val="0"/>
        <w:bCs w:val="0"/>
        <w:i w:val="0"/>
        <w:iCs w:val="0"/>
        <w:w w:val="100"/>
        <w:sz w:val="22"/>
        <w:szCs w:val="22"/>
      </w:rPr>
    </w:lvl>
    <w:lvl w:ilvl="2">
      <w:start w:val="0"/>
      <w:numFmt w:val="bullet"/>
      <w:lvlText w:val="•"/>
      <w:lvlJc w:val="left"/>
      <w:pPr>
        <w:ind w:left="1940" w:hanging="139"/>
      </w:pPr>
      <w:rPr>
        <w:rFonts w:hint="default"/>
      </w:rPr>
    </w:lvl>
    <w:lvl w:ilvl="3">
      <w:start w:val="0"/>
      <w:numFmt w:val="bullet"/>
      <w:lvlText w:val="•"/>
      <w:lvlJc w:val="left"/>
      <w:pPr>
        <w:ind w:left="3185" w:hanging="139"/>
      </w:pPr>
      <w:rPr>
        <w:rFonts w:hint="default"/>
      </w:rPr>
    </w:lvl>
    <w:lvl w:ilvl="4">
      <w:start w:val="0"/>
      <w:numFmt w:val="bullet"/>
      <w:lvlText w:val="•"/>
      <w:lvlJc w:val="left"/>
      <w:pPr>
        <w:ind w:left="4431" w:hanging="139"/>
      </w:pPr>
      <w:rPr>
        <w:rFonts w:hint="default"/>
      </w:rPr>
    </w:lvl>
    <w:lvl w:ilvl="5">
      <w:start w:val="0"/>
      <w:numFmt w:val="bullet"/>
      <w:lvlText w:val="•"/>
      <w:lvlJc w:val="left"/>
      <w:pPr>
        <w:ind w:left="5677" w:hanging="139"/>
      </w:pPr>
      <w:rPr>
        <w:rFonts w:hint="default"/>
      </w:rPr>
    </w:lvl>
    <w:lvl w:ilvl="6">
      <w:start w:val="0"/>
      <w:numFmt w:val="bullet"/>
      <w:lvlText w:val="•"/>
      <w:lvlJc w:val="left"/>
      <w:pPr>
        <w:ind w:left="6922" w:hanging="139"/>
      </w:pPr>
      <w:rPr>
        <w:rFonts w:hint="default"/>
      </w:rPr>
    </w:lvl>
    <w:lvl w:ilvl="7">
      <w:start w:val="0"/>
      <w:numFmt w:val="bullet"/>
      <w:lvlText w:val="•"/>
      <w:lvlJc w:val="left"/>
      <w:pPr>
        <w:ind w:left="8168" w:hanging="139"/>
      </w:pPr>
      <w:rPr>
        <w:rFonts w:hint="default"/>
      </w:rPr>
    </w:lvl>
    <w:lvl w:ilvl="8">
      <w:start w:val="0"/>
      <w:numFmt w:val="bullet"/>
      <w:lvlText w:val="•"/>
      <w:lvlJc w:val="left"/>
      <w:pPr>
        <w:ind w:left="9414" w:hanging="139"/>
      </w:pPr>
      <w:rPr>
        <w:rFonts w:hint="default"/>
      </w:rPr>
    </w:lvl>
  </w:abstractNum>
  <w:abstractNum w:abstractNumId="127">
    <w:multiLevelType w:val="hybridMultilevel"/>
    <w:lvl w:ilvl="0">
      <w:start w:val="1"/>
      <w:numFmt w:val="decimal"/>
      <w:lvlText w:val="%1)"/>
      <w:lvlJc w:val="left"/>
      <w:pPr>
        <w:ind w:left="1085" w:hanging="275"/>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2162" w:hanging="275"/>
      </w:pPr>
      <w:rPr>
        <w:rFonts w:hint="default"/>
      </w:rPr>
    </w:lvl>
    <w:lvl w:ilvl="2">
      <w:start w:val="0"/>
      <w:numFmt w:val="bullet"/>
      <w:lvlText w:val="•"/>
      <w:lvlJc w:val="left"/>
      <w:pPr>
        <w:ind w:left="3245" w:hanging="275"/>
      </w:pPr>
      <w:rPr>
        <w:rFonts w:hint="default"/>
      </w:rPr>
    </w:lvl>
    <w:lvl w:ilvl="3">
      <w:start w:val="0"/>
      <w:numFmt w:val="bullet"/>
      <w:lvlText w:val="•"/>
      <w:lvlJc w:val="left"/>
      <w:pPr>
        <w:ind w:left="4327" w:hanging="275"/>
      </w:pPr>
      <w:rPr>
        <w:rFonts w:hint="default"/>
      </w:rPr>
    </w:lvl>
    <w:lvl w:ilvl="4">
      <w:start w:val="0"/>
      <w:numFmt w:val="bullet"/>
      <w:lvlText w:val="•"/>
      <w:lvlJc w:val="left"/>
      <w:pPr>
        <w:ind w:left="5410" w:hanging="275"/>
      </w:pPr>
      <w:rPr>
        <w:rFonts w:hint="default"/>
      </w:rPr>
    </w:lvl>
    <w:lvl w:ilvl="5">
      <w:start w:val="0"/>
      <w:numFmt w:val="bullet"/>
      <w:lvlText w:val="•"/>
      <w:lvlJc w:val="left"/>
      <w:pPr>
        <w:ind w:left="6492" w:hanging="275"/>
      </w:pPr>
      <w:rPr>
        <w:rFonts w:hint="default"/>
      </w:rPr>
    </w:lvl>
    <w:lvl w:ilvl="6">
      <w:start w:val="0"/>
      <w:numFmt w:val="bullet"/>
      <w:lvlText w:val="•"/>
      <w:lvlJc w:val="left"/>
      <w:pPr>
        <w:ind w:left="7575" w:hanging="275"/>
      </w:pPr>
      <w:rPr>
        <w:rFonts w:hint="default"/>
      </w:rPr>
    </w:lvl>
    <w:lvl w:ilvl="7">
      <w:start w:val="0"/>
      <w:numFmt w:val="bullet"/>
      <w:lvlText w:val="•"/>
      <w:lvlJc w:val="left"/>
      <w:pPr>
        <w:ind w:left="8657" w:hanging="275"/>
      </w:pPr>
      <w:rPr>
        <w:rFonts w:hint="default"/>
      </w:rPr>
    </w:lvl>
    <w:lvl w:ilvl="8">
      <w:start w:val="0"/>
      <w:numFmt w:val="bullet"/>
      <w:lvlText w:val="•"/>
      <w:lvlJc w:val="left"/>
      <w:pPr>
        <w:ind w:left="9740" w:hanging="275"/>
      </w:pPr>
      <w:rPr>
        <w:rFonts w:hint="default"/>
      </w:rPr>
    </w:lvl>
  </w:abstractNum>
  <w:abstractNum w:abstractNumId="126">
    <w:multiLevelType w:val="hybridMultilevel"/>
    <w:lvl w:ilvl="0">
      <w:start w:val="0"/>
      <w:numFmt w:val="bullet"/>
      <w:lvlText w:val="•"/>
      <w:lvlJc w:val="left"/>
      <w:pPr>
        <w:ind w:left="1937" w:hanging="126"/>
      </w:pPr>
      <w:rPr>
        <w:rFonts w:hint="default" w:ascii="Arial" w:hAnsi="Arial" w:eastAsia="Arial" w:cs="Arial"/>
        <w:b w:val="0"/>
        <w:bCs w:val="0"/>
        <w:i w:val="0"/>
        <w:iCs w:val="0"/>
        <w:w w:val="100"/>
        <w:sz w:val="22"/>
        <w:szCs w:val="22"/>
      </w:rPr>
    </w:lvl>
    <w:lvl w:ilvl="1">
      <w:start w:val="0"/>
      <w:numFmt w:val="bullet"/>
      <w:lvlText w:val="•"/>
      <w:lvlJc w:val="left"/>
      <w:pPr>
        <w:ind w:left="2936" w:hanging="126"/>
      </w:pPr>
      <w:rPr>
        <w:rFonts w:hint="default"/>
      </w:rPr>
    </w:lvl>
    <w:lvl w:ilvl="2">
      <w:start w:val="0"/>
      <w:numFmt w:val="bullet"/>
      <w:lvlText w:val="•"/>
      <w:lvlJc w:val="left"/>
      <w:pPr>
        <w:ind w:left="3933" w:hanging="126"/>
      </w:pPr>
      <w:rPr>
        <w:rFonts w:hint="default"/>
      </w:rPr>
    </w:lvl>
    <w:lvl w:ilvl="3">
      <w:start w:val="0"/>
      <w:numFmt w:val="bullet"/>
      <w:lvlText w:val="•"/>
      <w:lvlJc w:val="left"/>
      <w:pPr>
        <w:ind w:left="4929" w:hanging="126"/>
      </w:pPr>
      <w:rPr>
        <w:rFonts w:hint="default"/>
      </w:rPr>
    </w:lvl>
    <w:lvl w:ilvl="4">
      <w:start w:val="0"/>
      <w:numFmt w:val="bullet"/>
      <w:lvlText w:val="•"/>
      <w:lvlJc w:val="left"/>
      <w:pPr>
        <w:ind w:left="5926" w:hanging="126"/>
      </w:pPr>
      <w:rPr>
        <w:rFonts w:hint="default"/>
      </w:rPr>
    </w:lvl>
    <w:lvl w:ilvl="5">
      <w:start w:val="0"/>
      <w:numFmt w:val="bullet"/>
      <w:lvlText w:val="•"/>
      <w:lvlJc w:val="left"/>
      <w:pPr>
        <w:ind w:left="6922" w:hanging="126"/>
      </w:pPr>
      <w:rPr>
        <w:rFonts w:hint="default"/>
      </w:rPr>
    </w:lvl>
    <w:lvl w:ilvl="6">
      <w:start w:val="0"/>
      <w:numFmt w:val="bullet"/>
      <w:lvlText w:val="•"/>
      <w:lvlJc w:val="left"/>
      <w:pPr>
        <w:ind w:left="7919" w:hanging="126"/>
      </w:pPr>
      <w:rPr>
        <w:rFonts w:hint="default"/>
      </w:rPr>
    </w:lvl>
    <w:lvl w:ilvl="7">
      <w:start w:val="0"/>
      <w:numFmt w:val="bullet"/>
      <w:lvlText w:val="•"/>
      <w:lvlJc w:val="left"/>
      <w:pPr>
        <w:ind w:left="8915" w:hanging="126"/>
      </w:pPr>
      <w:rPr>
        <w:rFonts w:hint="default"/>
      </w:rPr>
    </w:lvl>
    <w:lvl w:ilvl="8">
      <w:start w:val="0"/>
      <w:numFmt w:val="bullet"/>
      <w:lvlText w:val="•"/>
      <w:lvlJc w:val="left"/>
      <w:pPr>
        <w:ind w:left="9912" w:hanging="126"/>
      </w:pPr>
      <w:rPr>
        <w:rFonts w:hint="default"/>
      </w:rPr>
    </w:lvl>
  </w:abstractNum>
  <w:abstractNum w:abstractNumId="125">
    <w:multiLevelType w:val="hybridMultilevel"/>
    <w:lvl w:ilvl="0">
      <w:start w:val="1"/>
      <w:numFmt w:val="decimal"/>
      <w:lvlText w:val="%1."/>
      <w:lvlJc w:val="left"/>
      <w:pPr>
        <w:ind w:left="1337" w:hanging="245"/>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2396" w:hanging="245"/>
      </w:pPr>
      <w:rPr>
        <w:rFonts w:hint="default"/>
      </w:rPr>
    </w:lvl>
    <w:lvl w:ilvl="2">
      <w:start w:val="0"/>
      <w:numFmt w:val="bullet"/>
      <w:lvlText w:val="•"/>
      <w:lvlJc w:val="left"/>
      <w:pPr>
        <w:ind w:left="3453" w:hanging="245"/>
      </w:pPr>
      <w:rPr>
        <w:rFonts w:hint="default"/>
      </w:rPr>
    </w:lvl>
    <w:lvl w:ilvl="3">
      <w:start w:val="0"/>
      <w:numFmt w:val="bullet"/>
      <w:lvlText w:val="•"/>
      <w:lvlJc w:val="left"/>
      <w:pPr>
        <w:ind w:left="4509" w:hanging="245"/>
      </w:pPr>
      <w:rPr>
        <w:rFonts w:hint="default"/>
      </w:rPr>
    </w:lvl>
    <w:lvl w:ilvl="4">
      <w:start w:val="0"/>
      <w:numFmt w:val="bullet"/>
      <w:lvlText w:val="•"/>
      <w:lvlJc w:val="left"/>
      <w:pPr>
        <w:ind w:left="5566" w:hanging="245"/>
      </w:pPr>
      <w:rPr>
        <w:rFonts w:hint="default"/>
      </w:rPr>
    </w:lvl>
    <w:lvl w:ilvl="5">
      <w:start w:val="0"/>
      <w:numFmt w:val="bullet"/>
      <w:lvlText w:val="•"/>
      <w:lvlJc w:val="left"/>
      <w:pPr>
        <w:ind w:left="6622" w:hanging="245"/>
      </w:pPr>
      <w:rPr>
        <w:rFonts w:hint="default"/>
      </w:rPr>
    </w:lvl>
    <w:lvl w:ilvl="6">
      <w:start w:val="0"/>
      <w:numFmt w:val="bullet"/>
      <w:lvlText w:val="•"/>
      <w:lvlJc w:val="left"/>
      <w:pPr>
        <w:ind w:left="7679" w:hanging="245"/>
      </w:pPr>
      <w:rPr>
        <w:rFonts w:hint="default"/>
      </w:rPr>
    </w:lvl>
    <w:lvl w:ilvl="7">
      <w:start w:val="0"/>
      <w:numFmt w:val="bullet"/>
      <w:lvlText w:val="•"/>
      <w:lvlJc w:val="left"/>
      <w:pPr>
        <w:ind w:left="8735" w:hanging="245"/>
      </w:pPr>
      <w:rPr>
        <w:rFonts w:hint="default"/>
      </w:rPr>
    </w:lvl>
    <w:lvl w:ilvl="8">
      <w:start w:val="0"/>
      <w:numFmt w:val="bullet"/>
      <w:lvlText w:val="•"/>
      <w:lvlJc w:val="left"/>
      <w:pPr>
        <w:ind w:left="9792" w:hanging="245"/>
      </w:pPr>
      <w:rPr>
        <w:rFonts w:hint="default"/>
      </w:rPr>
    </w:lvl>
  </w:abstractNum>
  <w:abstractNum w:abstractNumId="124">
    <w:multiLevelType w:val="hybridMultilevel"/>
    <w:lvl w:ilvl="0">
      <w:start w:val="0"/>
      <w:numFmt w:val="bullet"/>
      <w:lvlText w:val="•"/>
      <w:lvlJc w:val="left"/>
      <w:pPr>
        <w:ind w:left="1935" w:hanging="135"/>
      </w:pPr>
      <w:rPr>
        <w:rFonts w:hint="default" w:ascii="Arial" w:hAnsi="Arial" w:eastAsia="Arial" w:cs="Arial"/>
        <w:b w:val="0"/>
        <w:bCs w:val="0"/>
        <w:i w:val="0"/>
        <w:iCs w:val="0"/>
        <w:w w:val="100"/>
        <w:sz w:val="22"/>
        <w:szCs w:val="22"/>
      </w:rPr>
    </w:lvl>
    <w:lvl w:ilvl="1">
      <w:start w:val="0"/>
      <w:numFmt w:val="bullet"/>
      <w:lvlText w:val="•"/>
      <w:lvlJc w:val="left"/>
      <w:pPr>
        <w:ind w:left="2936" w:hanging="135"/>
      </w:pPr>
      <w:rPr>
        <w:rFonts w:hint="default"/>
      </w:rPr>
    </w:lvl>
    <w:lvl w:ilvl="2">
      <w:start w:val="0"/>
      <w:numFmt w:val="bullet"/>
      <w:lvlText w:val="•"/>
      <w:lvlJc w:val="left"/>
      <w:pPr>
        <w:ind w:left="3933" w:hanging="135"/>
      </w:pPr>
      <w:rPr>
        <w:rFonts w:hint="default"/>
      </w:rPr>
    </w:lvl>
    <w:lvl w:ilvl="3">
      <w:start w:val="0"/>
      <w:numFmt w:val="bullet"/>
      <w:lvlText w:val="•"/>
      <w:lvlJc w:val="left"/>
      <w:pPr>
        <w:ind w:left="4929" w:hanging="135"/>
      </w:pPr>
      <w:rPr>
        <w:rFonts w:hint="default"/>
      </w:rPr>
    </w:lvl>
    <w:lvl w:ilvl="4">
      <w:start w:val="0"/>
      <w:numFmt w:val="bullet"/>
      <w:lvlText w:val="•"/>
      <w:lvlJc w:val="left"/>
      <w:pPr>
        <w:ind w:left="5926" w:hanging="135"/>
      </w:pPr>
      <w:rPr>
        <w:rFonts w:hint="default"/>
      </w:rPr>
    </w:lvl>
    <w:lvl w:ilvl="5">
      <w:start w:val="0"/>
      <w:numFmt w:val="bullet"/>
      <w:lvlText w:val="•"/>
      <w:lvlJc w:val="left"/>
      <w:pPr>
        <w:ind w:left="6922" w:hanging="135"/>
      </w:pPr>
      <w:rPr>
        <w:rFonts w:hint="default"/>
      </w:rPr>
    </w:lvl>
    <w:lvl w:ilvl="6">
      <w:start w:val="0"/>
      <w:numFmt w:val="bullet"/>
      <w:lvlText w:val="•"/>
      <w:lvlJc w:val="left"/>
      <w:pPr>
        <w:ind w:left="7919" w:hanging="135"/>
      </w:pPr>
      <w:rPr>
        <w:rFonts w:hint="default"/>
      </w:rPr>
    </w:lvl>
    <w:lvl w:ilvl="7">
      <w:start w:val="0"/>
      <w:numFmt w:val="bullet"/>
      <w:lvlText w:val="•"/>
      <w:lvlJc w:val="left"/>
      <w:pPr>
        <w:ind w:left="8915" w:hanging="135"/>
      </w:pPr>
      <w:rPr>
        <w:rFonts w:hint="default"/>
      </w:rPr>
    </w:lvl>
    <w:lvl w:ilvl="8">
      <w:start w:val="0"/>
      <w:numFmt w:val="bullet"/>
      <w:lvlText w:val="•"/>
      <w:lvlJc w:val="left"/>
      <w:pPr>
        <w:ind w:left="9912" w:hanging="135"/>
      </w:pPr>
      <w:rPr>
        <w:rFonts w:hint="default"/>
      </w:rPr>
    </w:lvl>
  </w:abstractNum>
  <w:abstractNum w:abstractNumId="123">
    <w:multiLevelType w:val="hybridMultilevel"/>
    <w:lvl w:ilvl="0">
      <w:start w:val="1"/>
      <w:numFmt w:val="decimal"/>
      <w:lvlText w:val="%1."/>
      <w:lvlJc w:val="left"/>
      <w:pPr>
        <w:ind w:left="1141" w:hanging="236"/>
        <w:jc w:val="left"/>
      </w:pPr>
      <w:rPr>
        <w:rFonts w:hint="default" w:ascii="Arial" w:hAnsi="Arial" w:eastAsia="Arial" w:cs="Arial"/>
        <w:b/>
        <w:bCs/>
        <w:i/>
        <w:iCs/>
        <w:spacing w:val="-1"/>
        <w:w w:val="100"/>
        <w:sz w:val="22"/>
        <w:szCs w:val="22"/>
      </w:rPr>
    </w:lvl>
    <w:lvl w:ilvl="1">
      <w:start w:val="0"/>
      <w:numFmt w:val="bullet"/>
      <w:lvlText w:val="•"/>
      <w:lvlJc w:val="left"/>
      <w:pPr>
        <w:ind w:left="2042" w:hanging="236"/>
      </w:pPr>
      <w:rPr>
        <w:rFonts w:hint="default"/>
      </w:rPr>
    </w:lvl>
    <w:lvl w:ilvl="2">
      <w:start w:val="0"/>
      <w:numFmt w:val="bullet"/>
      <w:lvlText w:val="•"/>
      <w:lvlJc w:val="left"/>
      <w:pPr>
        <w:ind w:left="2945" w:hanging="236"/>
      </w:pPr>
      <w:rPr>
        <w:rFonts w:hint="default"/>
      </w:rPr>
    </w:lvl>
    <w:lvl w:ilvl="3">
      <w:start w:val="0"/>
      <w:numFmt w:val="bullet"/>
      <w:lvlText w:val="•"/>
      <w:lvlJc w:val="left"/>
      <w:pPr>
        <w:ind w:left="3848" w:hanging="236"/>
      </w:pPr>
      <w:rPr>
        <w:rFonts w:hint="default"/>
      </w:rPr>
    </w:lvl>
    <w:lvl w:ilvl="4">
      <w:start w:val="0"/>
      <w:numFmt w:val="bullet"/>
      <w:lvlText w:val="•"/>
      <w:lvlJc w:val="left"/>
      <w:pPr>
        <w:ind w:left="4751" w:hanging="236"/>
      </w:pPr>
      <w:rPr>
        <w:rFonts w:hint="default"/>
      </w:rPr>
    </w:lvl>
    <w:lvl w:ilvl="5">
      <w:start w:val="0"/>
      <w:numFmt w:val="bullet"/>
      <w:lvlText w:val="•"/>
      <w:lvlJc w:val="left"/>
      <w:pPr>
        <w:ind w:left="5653" w:hanging="236"/>
      </w:pPr>
      <w:rPr>
        <w:rFonts w:hint="default"/>
      </w:rPr>
    </w:lvl>
    <w:lvl w:ilvl="6">
      <w:start w:val="0"/>
      <w:numFmt w:val="bullet"/>
      <w:lvlText w:val="•"/>
      <w:lvlJc w:val="left"/>
      <w:pPr>
        <w:ind w:left="6556" w:hanging="236"/>
      </w:pPr>
      <w:rPr>
        <w:rFonts w:hint="default"/>
      </w:rPr>
    </w:lvl>
    <w:lvl w:ilvl="7">
      <w:start w:val="0"/>
      <w:numFmt w:val="bullet"/>
      <w:lvlText w:val="•"/>
      <w:lvlJc w:val="left"/>
      <w:pPr>
        <w:ind w:left="7459" w:hanging="236"/>
      </w:pPr>
      <w:rPr>
        <w:rFonts w:hint="default"/>
      </w:rPr>
    </w:lvl>
    <w:lvl w:ilvl="8">
      <w:start w:val="0"/>
      <w:numFmt w:val="bullet"/>
      <w:lvlText w:val="•"/>
      <w:lvlJc w:val="left"/>
      <w:pPr>
        <w:ind w:left="8362" w:hanging="236"/>
      </w:pPr>
      <w:rPr>
        <w:rFonts w:hint="default"/>
      </w:rPr>
    </w:lvl>
  </w:abstractNum>
  <w:abstractNum w:abstractNumId="122">
    <w:multiLevelType w:val="hybridMultilevel"/>
    <w:lvl w:ilvl="0">
      <w:start w:val="1"/>
      <w:numFmt w:val="decimal"/>
      <w:lvlText w:val="%1."/>
      <w:lvlJc w:val="left"/>
      <w:pPr>
        <w:ind w:left="1173" w:hanging="245"/>
        <w:jc w:val="left"/>
      </w:pPr>
      <w:rPr>
        <w:rFonts w:hint="default" w:ascii="Arial" w:hAnsi="Arial" w:eastAsia="Arial" w:cs="Arial"/>
        <w:b/>
        <w:bCs/>
        <w:i/>
        <w:iCs/>
        <w:spacing w:val="-1"/>
        <w:w w:val="100"/>
        <w:sz w:val="22"/>
        <w:szCs w:val="22"/>
      </w:rPr>
    </w:lvl>
    <w:lvl w:ilvl="1">
      <w:start w:val="0"/>
      <w:numFmt w:val="bullet"/>
      <w:lvlText w:val="•"/>
      <w:lvlJc w:val="left"/>
      <w:pPr>
        <w:ind w:left="2078" w:hanging="245"/>
      </w:pPr>
      <w:rPr>
        <w:rFonts w:hint="default"/>
      </w:rPr>
    </w:lvl>
    <w:lvl w:ilvl="2">
      <w:start w:val="0"/>
      <w:numFmt w:val="bullet"/>
      <w:lvlText w:val="•"/>
      <w:lvlJc w:val="left"/>
      <w:pPr>
        <w:ind w:left="2977" w:hanging="245"/>
      </w:pPr>
      <w:rPr>
        <w:rFonts w:hint="default"/>
      </w:rPr>
    </w:lvl>
    <w:lvl w:ilvl="3">
      <w:start w:val="0"/>
      <w:numFmt w:val="bullet"/>
      <w:lvlText w:val="•"/>
      <w:lvlJc w:val="left"/>
      <w:pPr>
        <w:ind w:left="3876" w:hanging="245"/>
      </w:pPr>
      <w:rPr>
        <w:rFonts w:hint="default"/>
      </w:rPr>
    </w:lvl>
    <w:lvl w:ilvl="4">
      <w:start w:val="0"/>
      <w:numFmt w:val="bullet"/>
      <w:lvlText w:val="•"/>
      <w:lvlJc w:val="left"/>
      <w:pPr>
        <w:ind w:left="4775" w:hanging="245"/>
      </w:pPr>
      <w:rPr>
        <w:rFonts w:hint="default"/>
      </w:rPr>
    </w:lvl>
    <w:lvl w:ilvl="5">
      <w:start w:val="0"/>
      <w:numFmt w:val="bullet"/>
      <w:lvlText w:val="•"/>
      <w:lvlJc w:val="left"/>
      <w:pPr>
        <w:ind w:left="5673" w:hanging="245"/>
      </w:pPr>
      <w:rPr>
        <w:rFonts w:hint="default"/>
      </w:rPr>
    </w:lvl>
    <w:lvl w:ilvl="6">
      <w:start w:val="0"/>
      <w:numFmt w:val="bullet"/>
      <w:lvlText w:val="•"/>
      <w:lvlJc w:val="left"/>
      <w:pPr>
        <w:ind w:left="6572" w:hanging="245"/>
      </w:pPr>
      <w:rPr>
        <w:rFonts w:hint="default"/>
      </w:rPr>
    </w:lvl>
    <w:lvl w:ilvl="7">
      <w:start w:val="0"/>
      <w:numFmt w:val="bullet"/>
      <w:lvlText w:val="•"/>
      <w:lvlJc w:val="left"/>
      <w:pPr>
        <w:ind w:left="7471" w:hanging="245"/>
      </w:pPr>
      <w:rPr>
        <w:rFonts w:hint="default"/>
      </w:rPr>
    </w:lvl>
    <w:lvl w:ilvl="8">
      <w:start w:val="0"/>
      <w:numFmt w:val="bullet"/>
      <w:lvlText w:val="•"/>
      <w:lvlJc w:val="left"/>
      <w:pPr>
        <w:ind w:left="8370" w:hanging="245"/>
      </w:pPr>
      <w:rPr>
        <w:rFonts w:hint="default"/>
      </w:rPr>
    </w:lvl>
  </w:abstractNum>
  <w:abstractNum w:abstractNumId="121">
    <w:multiLevelType w:val="hybridMultilevel"/>
    <w:lvl w:ilvl="0">
      <w:start w:val="1"/>
      <w:numFmt w:val="decimal"/>
      <w:lvlText w:val="%1."/>
      <w:lvlJc w:val="left"/>
      <w:pPr>
        <w:ind w:left="1183" w:hanging="245"/>
        <w:jc w:val="left"/>
      </w:pPr>
      <w:rPr>
        <w:rFonts w:hint="default" w:ascii="Arial" w:hAnsi="Arial" w:eastAsia="Arial" w:cs="Arial"/>
        <w:b/>
        <w:bCs/>
        <w:i/>
        <w:iCs/>
        <w:spacing w:val="-1"/>
        <w:w w:val="100"/>
        <w:sz w:val="22"/>
        <w:szCs w:val="22"/>
      </w:rPr>
    </w:lvl>
    <w:lvl w:ilvl="1">
      <w:start w:val="0"/>
      <w:numFmt w:val="bullet"/>
      <w:lvlText w:val="•"/>
      <w:lvlJc w:val="left"/>
      <w:pPr>
        <w:ind w:left="2078" w:hanging="245"/>
      </w:pPr>
      <w:rPr>
        <w:rFonts w:hint="default"/>
      </w:rPr>
    </w:lvl>
    <w:lvl w:ilvl="2">
      <w:start w:val="0"/>
      <w:numFmt w:val="bullet"/>
      <w:lvlText w:val="•"/>
      <w:lvlJc w:val="left"/>
      <w:pPr>
        <w:ind w:left="2977" w:hanging="245"/>
      </w:pPr>
      <w:rPr>
        <w:rFonts w:hint="default"/>
      </w:rPr>
    </w:lvl>
    <w:lvl w:ilvl="3">
      <w:start w:val="0"/>
      <w:numFmt w:val="bullet"/>
      <w:lvlText w:val="•"/>
      <w:lvlJc w:val="left"/>
      <w:pPr>
        <w:ind w:left="3876" w:hanging="245"/>
      </w:pPr>
      <w:rPr>
        <w:rFonts w:hint="default"/>
      </w:rPr>
    </w:lvl>
    <w:lvl w:ilvl="4">
      <w:start w:val="0"/>
      <w:numFmt w:val="bullet"/>
      <w:lvlText w:val="•"/>
      <w:lvlJc w:val="left"/>
      <w:pPr>
        <w:ind w:left="4775" w:hanging="245"/>
      </w:pPr>
      <w:rPr>
        <w:rFonts w:hint="default"/>
      </w:rPr>
    </w:lvl>
    <w:lvl w:ilvl="5">
      <w:start w:val="0"/>
      <w:numFmt w:val="bullet"/>
      <w:lvlText w:val="•"/>
      <w:lvlJc w:val="left"/>
      <w:pPr>
        <w:ind w:left="5673" w:hanging="245"/>
      </w:pPr>
      <w:rPr>
        <w:rFonts w:hint="default"/>
      </w:rPr>
    </w:lvl>
    <w:lvl w:ilvl="6">
      <w:start w:val="0"/>
      <w:numFmt w:val="bullet"/>
      <w:lvlText w:val="•"/>
      <w:lvlJc w:val="left"/>
      <w:pPr>
        <w:ind w:left="6572" w:hanging="245"/>
      </w:pPr>
      <w:rPr>
        <w:rFonts w:hint="default"/>
      </w:rPr>
    </w:lvl>
    <w:lvl w:ilvl="7">
      <w:start w:val="0"/>
      <w:numFmt w:val="bullet"/>
      <w:lvlText w:val="•"/>
      <w:lvlJc w:val="left"/>
      <w:pPr>
        <w:ind w:left="7471" w:hanging="245"/>
      </w:pPr>
      <w:rPr>
        <w:rFonts w:hint="default"/>
      </w:rPr>
    </w:lvl>
    <w:lvl w:ilvl="8">
      <w:start w:val="0"/>
      <w:numFmt w:val="bullet"/>
      <w:lvlText w:val="•"/>
      <w:lvlJc w:val="left"/>
      <w:pPr>
        <w:ind w:left="8370" w:hanging="245"/>
      </w:pPr>
      <w:rPr>
        <w:rFonts w:hint="default"/>
      </w:rPr>
    </w:lvl>
  </w:abstractNum>
  <w:abstractNum w:abstractNumId="120">
    <w:multiLevelType w:val="hybridMultilevel"/>
    <w:lvl w:ilvl="0">
      <w:start w:val="1"/>
      <w:numFmt w:val="decimal"/>
      <w:lvlText w:val="%1."/>
      <w:lvlJc w:val="left"/>
      <w:pPr>
        <w:ind w:left="1323" w:hanging="245"/>
        <w:jc w:val="left"/>
      </w:pPr>
      <w:rPr>
        <w:rFonts w:hint="default"/>
        <w:spacing w:val="-1"/>
        <w:w w:val="100"/>
      </w:rPr>
    </w:lvl>
    <w:lvl w:ilvl="1">
      <w:start w:val="1"/>
      <w:numFmt w:val="lowerRoman"/>
      <w:lvlText w:val="%2."/>
      <w:lvlJc w:val="left"/>
      <w:pPr>
        <w:ind w:left="1969" w:hanging="172"/>
        <w:jc w:val="left"/>
      </w:pPr>
      <w:rPr>
        <w:rFonts w:hint="default" w:ascii="Arial" w:hAnsi="Arial" w:eastAsia="Arial" w:cs="Arial"/>
        <w:b w:val="0"/>
        <w:bCs w:val="0"/>
        <w:i w:val="0"/>
        <w:iCs w:val="0"/>
        <w:spacing w:val="-1"/>
        <w:w w:val="100"/>
        <w:sz w:val="22"/>
        <w:szCs w:val="22"/>
      </w:rPr>
    </w:lvl>
    <w:lvl w:ilvl="2">
      <w:start w:val="1"/>
      <w:numFmt w:val="decimal"/>
      <w:lvlText w:val="%3."/>
      <w:lvlJc w:val="left"/>
      <w:pPr>
        <w:ind w:left="2052" w:hanging="245"/>
        <w:jc w:val="left"/>
      </w:pPr>
      <w:rPr>
        <w:rFonts w:hint="default" w:ascii="Arial" w:hAnsi="Arial" w:eastAsia="Arial" w:cs="Arial"/>
        <w:b/>
        <w:bCs/>
        <w:i/>
        <w:iCs/>
        <w:spacing w:val="-1"/>
        <w:w w:val="100"/>
        <w:sz w:val="22"/>
        <w:szCs w:val="22"/>
      </w:rPr>
    </w:lvl>
    <w:lvl w:ilvl="3">
      <w:start w:val="0"/>
      <w:numFmt w:val="bullet"/>
      <w:lvlText w:val="•"/>
      <w:lvlJc w:val="left"/>
      <w:pPr>
        <w:ind w:left="2060" w:hanging="245"/>
      </w:pPr>
      <w:rPr>
        <w:rFonts w:hint="default"/>
      </w:rPr>
    </w:lvl>
    <w:lvl w:ilvl="4">
      <w:start w:val="0"/>
      <w:numFmt w:val="bullet"/>
      <w:lvlText w:val="•"/>
      <w:lvlJc w:val="left"/>
      <w:pPr>
        <w:ind w:left="3466" w:hanging="245"/>
      </w:pPr>
      <w:rPr>
        <w:rFonts w:hint="default"/>
      </w:rPr>
    </w:lvl>
    <w:lvl w:ilvl="5">
      <w:start w:val="0"/>
      <w:numFmt w:val="bullet"/>
      <w:lvlText w:val="•"/>
      <w:lvlJc w:val="left"/>
      <w:pPr>
        <w:ind w:left="4873" w:hanging="245"/>
      </w:pPr>
      <w:rPr>
        <w:rFonts w:hint="default"/>
      </w:rPr>
    </w:lvl>
    <w:lvl w:ilvl="6">
      <w:start w:val="0"/>
      <w:numFmt w:val="bullet"/>
      <w:lvlText w:val="•"/>
      <w:lvlJc w:val="left"/>
      <w:pPr>
        <w:ind w:left="6279" w:hanging="245"/>
      </w:pPr>
      <w:rPr>
        <w:rFonts w:hint="default"/>
      </w:rPr>
    </w:lvl>
    <w:lvl w:ilvl="7">
      <w:start w:val="0"/>
      <w:numFmt w:val="bullet"/>
      <w:lvlText w:val="•"/>
      <w:lvlJc w:val="left"/>
      <w:pPr>
        <w:ind w:left="7686" w:hanging="245"/>
      </w:pPr>
      <w:rPr>
        <w:rFonts w:hint="default"/>
      </w:rPr>
    </w:lvl>
    <w:lvl w:ilvl="8">
      <w:start w:val="0"/>
      <w:numFmt w:val="bullet"/>
      <w:lvlText w:val="•"/>
      <w:lvlJc w:val="left"/>
      <w:pPr>
        <w:ind w:left="9092" w:hanging="245"/>
      </w:pPr>
      <w:rPr>
        <w:rFonts w:hint="default"/>
      </w:rPr>
    </w:lvl>
  </w:abstractNum>
  <w:abstractNum w:abstractNumId="119">
    <w:multiLevelType w:val="hybridMultilevel"/>
    <w:lvl w:ilvl="0">
      <w:start w:val="0"/>
      <w:numFmt w:val="bullet"/>
      <w:lvlText w:val="•"/>
      <w:lvlJc w:val="left"/>
      <w:pPr>
        <w:ind w:left="1936" w:hanging="139"/>
      </w:pPr>
      <w:rPr>
        <w:rFonts w:hint="default" w:ascii="Arial" w:hAnsi="Arial" w:eastAsia="Arial" w:cs="Arial"/>
        <w:b w:val="0"/>
        <w:bCs w:val="0"/>
        <w:i w:val="0"/>
        <w:iCs w:val="0"/>
        <w:w w:val="100"/>
        <w:sz w:val="22"/>
        <w:szCs w:val="22"/>
      </w:rPr>
    </w:lvl>
    <w:lvl w:ilvl="1">
      <w:start w:val="0"/>
      <w:numFmt w:val="bullet"/>
      <w:lvlText w:val="•"/>
      <w:lvlJc w:val="left"/>
      <w:pPr>
        <w:ind w:left="2936" w:hanging="139"/>
      </w:pPr>
      <w:rPr>
        <w:rFonts w:hint="default"/>
      </w:rPr>
    </w:lvl>
    <w:lvl w:ilvl="2">
      <w:start w:val="0"/>
      <w:numFmt w:val="bullet"/>
      <w:lvlText w:val="•"/>
      <w:lvlJc w:val="left"/>
      <w:pPr>
        <w:ind w:left="3933" w:hanging="139"/>
      </w:pPr>
      <w:rPr>
        <w:rFonts w:hint="default"/>
      </w:rPr>
    </w:lvl>
    <w:lvl w:ilvl="3">
      <w:start w:val="0"/>
      <w:numFmt w:val="bullet"/>
      <w:lvlText w:val="•"/>
      <w:lvlJc w:val="left"/>
      <w:pPr>
        <w:ind w:left="4929" w:hanging="139"/>
      </w:pPr>
      <w:rPr>
        <w:rFonts w:hint="default"/>
      </w:rPr>
    </w:lvl>
    <w:lvl w:ilvl="4">
      <w:start w:val="0"/>
      <w:numFmt w:val="bullet"/>
      <w:lvlText w:val="•"/>
      <w:lvlJc w:val="left"/>
      <w:pPr>
        <w:ind w:left="5926" w:hanging="139"/>
      </w:pPr>
      <w:rPr>
        <w:rFonts w:hint="default"/>
      </w:rPr>
    </w:lvl>
    <w:lvl w:ilvl="5">
      <w:start w:val="0"/>
      <w:numFmt w:val="bullet"/>
      <w:lvlText w:val="•"/>
      <w:lvlJc w:val="left"/>
      <w:pPr>
        <w:ind w:left="6922" w:hanging="139"/>
      </w:pPr>
      <w:rPr>
        <w:rFonts w:hint="default"/>
      </w:rPr>
    </w:lvl>
    <w:lvl w:ilvl="6">
      <w:start w:val="0"/>
      <w:numFmt w:val="bullet"/>
      <w:lvlText w:val="•"/>
      <w:lvlJc w:val="left"/>
      <w:pPr>
        <w:ind w:left="7919" w:hanging="139"/>
      </w:pPr>
      <w:rPr>
        <w:rFonts w:hint="default"/>
      </w:rPr>
    </w:lvl>
    <w:lvl w:ilvl="7">
      <w:start w:val="0"/>
      <w:numFmt w:val="bullet"/>
      <w:lvlText w:val="•"/>
      <w:lvlJc w:val="left"/>
      <w:pPr>
        <w:ind w:left="8915" w:hanging="139"/>
      </w:pPr>
      <w:rPr>
        <w:rFonts w:hint="default"/>
      </w:rPr>
    </w:lvl>
    <w:lvl w:ilvl="8">
      <w:start w:val="0"/>
      <w:numFmt w:val="bullet"/>
      <w:lvlText w:val="•"/>
      <w:lvlJc w:val="left"/>
      <w:pPr>
        <w:ind w:left="9912" w:hanging="139"/>
      </w:pPr>
      <w:rPr>
        <w:rFonts w:hint="default"/>
      </w:rPr>
    </w:lvl>
  </w:abstractNum>
  <w:abstractNum w:abstractNumId="118">
    <w:multiLevelType w:val="hybridMultilevel"/>
    <w:lvl w:ilvl="0">
      <w:start w:val="1"/>
      <w:numFmt w:val="decimal"/>
      <w:lvlText w:val="%1."/>
      <w:lvlJc w:val="left"/>
      <w:pPr>
        <w:ind w:left="2043" w:hanging="245"/>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3026" w:hanging="245"/>
      </w:pPr>
      <w:rPr>
        <w:rFonts w:hint="default"/>
      </w:rPr>
    </w:lvl>
    <w:lvl w:ilvl="2">
      <w:start w:val="0"/>
      <w:numFmt w:val="bullet"/>
      <w:lvlText w:val="•"/>
      <w:lvlJc w:val="left"/>
      <w:pPr>
        <w:ind w:left="4013" w:hanging="245"/>
      </w:pPr>
      <w:rPr>
        <w:rFonts w:hint="default"/>
      </w:rPr>
    </w:lvl>
    <w:lvl w:ilvl="3">
      <w:start w:val="0"/>
      <w:numFmt w:val="bullet"/>
      <w:lvlText w:val="•"/>
      <w:lvlJc w:val="left"/>
      <w:pPr>
        <w:ind w:left="4999" w:hanging="245"/>
      </w:pPr>
      <w:rPr>
        <w:rFonts w:hint="default"/>
      </w:rPr>
    </w:lvl>
    <w:lvl w:ilvl="4">
      <w:start w:val="0"/>
      <w:numFmt w:val="bullet"/>
      <w:lvlText w:val="•"/>
      <w:lvlJc w:val="left"/>
      <w:pPr>
        <w:ind w:left="5986" w:hanging="245"/>
      </w:pPr>
      <w:rPr>
        <w:rFonts w:hint="default"/>
      </w:rPr>
    </w:lvl>
    <w:lvl w:ilvl="5">
      <w:start w:val="0"/>
      <w:numFmt w:val="bullet"/>
      <w:lvlText w:val="•"/>
      <w:lvlJc w:val="left"/>
      <w:pPr>
        <w:ind w:left="6972" w:hanging="245"/>
      </w:pPr>
      <w:rPr>
        <w:rFonts w:hint="default"/>
      </w:rPr>
    </w:lvl>
    <w:lvl w:ilvl="6">
      <w:start w:val="0"/>
      <w:numFmt w:val="bullet"/>
      <w:lvlText w:val="•"/>
      <w:lvlJc w:val="left"/>
      <w:pPr>
        <w:ind w:left="7959" w:hanging="245"/>
      </w:pPr>
      <w:rPr>
        <w:rFonts w:hint="default"/>
      </w:rPr>
    </w:lvl>
    <w:lvl w:ilvl="7">
      <w:start w:val="0"/>
      <w:numFmt w:val="bullet"/>
      <w:lvlText w:val="•"/>
      <w:lvlJc w:val="left"/>
      <w:pPr>
        <w:ind w:left="8945" w:hanging="245"/>
      </w:pPr>
      <w:rPr>
        <w:rFonts w:hint="default"/>
      </w:rPr>
    </w:lvl>
    <w:lvl w:ilvl="8">
      <w:start w:val="0"/>
      <w:numFmt w:val="bullet"/>
      <w:lvlText w:val="•"/>
      <w:lvlJc w:val="left"/>
      <w:pPr>
        <w:ind w:left="9932" w:hanging="245"/>
      </w:pPr>
      <w:rPr>
        <w:rFonts w:hint="default"/>
      </w:rPr>
    </w:lvl>
  </w:abstractNum>
  <w:abstractNum w:abstractNumId="117">
    <w:multiLevelType w:val="hybridMultilevel"/>
    <w:lvl w:ilvl="0">
      <w:start w:val="1"/>
      <w:numFmt w:val="decimal"/>
      <w:lvlText w:val="%1."/>
      <w:lvlJc w:val="left"/>
      <w:pPr>
        <w:ind w:left="2513" w:hanging="235"/>
        <w:jc w:val="left"/>
      </w:pPr>
      <w:rPr>
        <w:rFonts w:hint="default" w:ascii="Arial" w:hAnsi="Arial" w:eastAsia="Arial" w:cs="Arial"/>
        <w:b w:val="0"/>
        <w:bCs w:val="0"/>
        <w:i w:val="0"/>
        <w:iCs w:val="0"/>
        <w:spacing w:val="-1"/>
        <w:w w:val="100"/>
        <w:sz w:val="22"/>
        <w:szCs w:val="22"/>
      </w:rPr>
    </w:lvl>
    <w:lvl w:ilvl="1">
      <w:start w:val="0"/>
      <w:numFmt w:val="bullet"/>
      <w:lvlText w:val="o"/>
      <w:lvlJc w:val="left"/>
      <w:pPr>
        <w:ind w:left="3416" w:hanging="184"/>
      </w:pPr>
      <w:rPr>
        <w:rFonts w:hint="default" w:ascii="Arial" w:hAnsi="Arial" w:eastAsia="Arial" w:cs="Arial"/>
        <w:b w:val="0"/>
        <w:bCs w:val="0"/>
        <w:i w:val="0"/>
        <w:iCs w:val="0"/>
        <w:w w:val="100"/>
        <w:sz w:val="22"/>
        <w:szCs w:val="22"/>
      </w:rPr>
    </w:lvl>
    <w:lvl w:ilvl="2">
      <w:start w:val="0"/>
      <w:numFmt w:val="bullet"/>
      <w:lvlText w:val="•"/>
      <w:lvlJc w:val="left"/>
      <w:pPr>
        <w:ind w:left="4362" w:hanging="184"/>
      </w:pPr>
      <w:rPr>
        <w:rFonts w:hint="default"/>
      </w:rPr>
    </w:lvl>
    <w:lvl w:ilvl="3">
      <w:start w:val="0"/>
      <w:numFmt w:val="bullet"/>
      <w:lvlText w:val="•"/>
      <w:lvlJc w:val="left"/>
      <w:pPr>
        <w:ind w:left="5305" w:hanging="184"/>
      </w:pPr>
      <w:rPr>
        <w:rFonts w:hint="default"/>
      </w:rPr>
    </w:lvl>
    <w:lvl w:ilvl="4">
      <w:start w:val="0"/>
      <w:numFmt w:val="bullet"/>
      <w:lvlText w:val="•"/>
      <w:lvlJc w:val="left"/>
      <w:pPr>
        <w:ind w:left="6248" w:hanging="184"/>
      </w:pPr>
      <w:rPr>
        <w:rFonts w:hint="default"/>
      </w:rPr>
    </w:lvl>
    <w:lvl w:ilvl="5">
      <w:start w:val="0"/>
      <w:numFmt w:val="bullet"/>
      <w:lvlText w:val="•"/>
      <w:lvlJc w:val="left"/>
      <w:pPr>
        <w:ind w:left="7191" w:hanging="184"/>
      </w:pPr>
      <w:rPr>
        <w:rFonts w:hint="default"/>
      </w:rPr>
    </w:lvl>
    <w:lvl w:ilvl="6">
      <w:start w:val="0"/>
      <w:numFmt w:val="bullet"/>
      <w:lvlText w:val="•"/>
      <w:lvlJc w:val="left"/>
      <w:pPr>
        <w:ind w:left="8134" w:hanging="184"/>
      </w:pPr>
      <w:rPr>
        <w:rFonts w:hint="default"/>
      </w:rPr>
    </w:lvl>
    <w:lvl w:ilvl="7">
      <w:start w:val="0"/>
      <w:numFmt w:val="bullet"/>
      <w:lvlText w:val="•"/>
      <w:lvlJc w:val="left"/>
      <w:pPr>
        <w:ind w:left="9077" w:hanging="184"/>
      </w:pPr>
      <w:rPr>
        <w:rFonts w:hint="default"/>
      </w:rPr>
    </w:lvl>
    <w:lvl w:ilvl="8">
      <w:start w:val="0"/>
      <w:numFmt w:val="bullet"/>
      <w:lvlText w:val="•"/>
      <w:lvlJc w:val="left"/>
      <w:pPr>
        <w:ind w:left="10019" w:hanging="184"/>
      </w:pPr>
      <w:rPr>
        <w:rFonts w:hint="default"/>
      </w:rPr>
    </w:lvl>
  </w:abstractNum>
  <w:abstractNum w:abstractNumId="116">
    <w:multiLevelType w:val="hybridMultilevel"/>
    <w:lvl w:ilvl="0">
      <w:start w:val="1"/>
      <w:numFmt w:val="lowerRoman"/>
      <w:lvlText w:val="%1)"/>
      <w:lvlJc w:val="left"/>
      <w:pPr>
        <w:ind w:left="2760" w:hanging="184"/>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3674" w:hanging="184"/>
      </w:pPr>
      <w:rPr>
        <w:rFonts w:hint="default"/>
      </w:rPr>
    </w:lvl>
    <w:lvl w:ilvl="2">
      <w:start w:val="0"/>
      <w:numFmt w:val="bullet"/>
      <w:lvlText w:val="•"/>
      <w:lvlJc w:val="left"/>
      <w:pPr>
        <w:ind w:left="4589" w:hanging="184"/>
      </w:pPr>
      <w:rPr>
        <w:rFonts w:hint="default"/>
      </w:rPr>
    </w:lvl>
    <w:lvl w:ilvl="3">
      <w:start w:val="0"/>
      <w:numFmt w:val="bullet"/>
      <w:lvlText w:val="•"/>
      <w:lvlJc w:val="left"/>
      <w:pPr>
        <w:ind w:left="5503" w:hanging="184"/>
      </w:pPr>
      <w:rPr>
        <w:rFonts w:hint="default"/>
      </w:rPr>
    </w:lvl>
    <w:lvl w:ilvl="4">
      <w:start w:val="0"/>
      <w:numFmt w:val="bullet"/>
      <w:lvlText w:val="•"/>
      <w:lvlJc w:val="left"/>
      <w:pPr>
        <w:ind w:left="6418" w:hanging="184"/>
      </w:pPr>
      <w:rPr>
        <w:rFonts w:hint="default"/>
      </w:rPr>
    </w:lvl>
    <w:lvl w:ilvl="5">
      <w:start w:val="0"/>
      <w:numFmt w:val="bullet"/>
      <w:lvlText w:val="•"/>
      <w:lvlJc w:val="left"/>
      <w:pPr>
        <w:ind w:left="7332" w:hanging="184"/>
      </w:pPr>
      <w:rPr>
        <w:rFonts w:hint="default"/>
      </w:rPr>
    </w:lvl>
    <w:lvl w:ilvl="6">
      <w:start w:val="0"/>
      <w:numFmt w:val="bullet"/>
      <w:lvlText w:val="•"/>
      <w:lvlJc w:val="left"/>
      <w:pPr>
        <w:ind w:left="8247" w:hanging="184"/>
      </w:pPr>
      <w:rPr>
        <w:rFonts w:hint="default"/>
      </w:rPr>
    </w:lvl>
    <w:lvl w:ilvl="7">
      <w:start w:val="0"/>
      <w:numFmt w:val="bullet"/>
      <w:lvlText w:val="•"/>
      <w:lvlJc w:val="left"/>
      <w:pPr>
        <w:ind w:left="9161" w:hanging="184"/>
      </w:pPr>
      <w:rPr>
        <w:rFonts w:hint="default"/>
      </w:rPr>
    </w:lvl>
    <w:lvl w:ilvl="8">
      <w:start w:val="0"/>
      <w:numFmt w:val="bullet"/>
      <w:lvlText w:val="•"/>
      <w:lvlJc w:val="left"/>
      <w:pPr>
        <w:ind w:left="10076" w:hanging="184"/>
      </w:pPr>
      <w:rPr>
        <w:rFonts w:hint="default"/>
      </w:rPr>
    </w:lvl>
  </w:abstractNum>
  <w:abstractNum w:abstractNumId="115">
    <w:multiLevelType w:val="hybridMultilevel"/>
    <w:lvl w:ilvl="0">
      <w:start w:val="1"/>
      <w:numFmt w:val="decimal"/>
      <w:lvlText w:val="%1."/>
      <w:lvlJc w:val="left"/>
      <w:pPr>
        <w:ind w:left="2515" w:hanging="261"/>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3357" w:hanging="139"/>
      </w:pPr>
      <w:rPr>
        <w:rFonts w:hint="default" w:ascii="Arial" w:hAnsi="Arial" w:eastAsia="Arial" w:cs="Arial"/>
        <w:b w:val="0"/>
        <w:bCs w:val="0"/>
        <w:i w:val="0"/>
        <w:iCs w:val="0"/>
        <w:w w:val="100"/>
        <w:sz w:val="22"/>
        <w:szCs w:val="22"/>
      </w:rPr>
    </w:lvl>
    <w:lvl w:ilvl="2">
      <w:start w:val="0"/>
      <w:numFmt w:val="bullet"/>
      <w:lvlText w:val="•"/>
      <w:lvlJc w:val="left"/>
      <w:pPr>
        <w:ind w:left="4309" w:hanging="139"/>
      </w:pPr>
      <w:rPr>
        <w:rFonts w:hint="default"/>
      </w:rPr>
    </w:lvl>
    <w:lvl w:ilvl="3">
      <w:start w:val="0"/>
      <w:numFmt w:val="bullet"/>
      <w:lvlText w:val="•"/>
      <w:lvlJc w:val="left"/>
      <w:pPr>
        <w:ind w:left="5259" w:hanging="139"/>
      </w:pPr>
      <w:rPr>
        <w:rFonts w:hint="default"/>
      </w:rPr>
    </w:lvl>
    <w:lvl w:ilvl="4">
      <w:start w:val="0"/>
      <w:numFmt w:val="bullet"/>
      <w:lvlText w:val="•"/>
      <w:lvlJc w:val="left"/>
      <w:pPr>
        <w:ind w:left="6208" w:hanging="139"/>
      </w:pPr>
      <w:rPr>
        <w:rFonts w:hint="default"/>
      </w:rPr>
    </w:lvl>
    <w:lvl w:ilvl="5">
      <w:start w:val="0"/>
      <w:numFmt w:val="bullet"/>
      <w:lvlText w:val="•"/>
      <w:lvlJc w:val="left"/>
      <w:pPr>
        <w:ind w:left="7158" w:hanging="139"/>
      </w:pPr>
      <w:rPr>
        <w:rFonts w:hint="default"/>
      </w:rPr>
    </w:lvl>
    <w:lvl w:ilvl="6">
      <w:start w:val="0"/>
      <w:numFmt w:val="bullet"/>
      <w:lvlText w:val="•"/>
      <w:lvlJc w:val="left"/>
      <w:pPr>
        <w:ind w:left="8107" w:hanging="139"/>
      </w:pPr>
      <w:rPr>
        <w:rFonts w:hint="default"/>
      </w:rPr>
    </w:lvl>
    <w:lvl w:ilvl="7">
      <w:start w:val="0"/>
      <w:numFmt w:val="bullet"/>
      <w:lvlText w:val="•"/>
      <w:lvlJc w:val="left"/>
      <w:pPr>
        <w:ind w:left="9057" w:hanging="139"/>
      </w:pPr>
      <w:rPr>
        <w:rFonts w:hint="default"/>
      </w:rPr>
    </w:lvl>
    <w:lvl w:ilvl="8">
      <w:start w:val="0"/>
      <w:numFmt w:val="bullet"/>
      <w:lvlText w:val="•"/>
      <w:lvlJc w:val="left"/>
      <w:pPr>
        <w:ind w:left="10006" w:hanging="139"/>
      </w:pPr>
      <w:rPr>
        <w:rFonts w:hint="default"/>
      </w:rPr>
    </w:lvl>
  </w:abstractNum>
  <w:abstractNum w:abstractNumId="114">
    <w:multiLevelType w:val="hybridMultilevel"/>
    <w:lvl w:ilvl="0">
      <w:start w:val="0"/>
      <w:numFmt w:val="bullet"/>
      <w:lvlText w:val="o"/>
      <w:lvlJc w:val="left"/>
      <w:pPr>
        <w:ind w:left="3419" w:hanging="184"/>
      </w:pPr>
      <w:rPr>
        <w:rFonts w:hint="default" w:ascii="Arial" w:hAnsi="Arial" w:eastAsia="Arial" w:cs="Arial"/>
        <w:b w:val="0"/>
        <w:bCs w:val="0"/>
        <w:i w:val="0"/>
        <w:iCs w:val="0"/>
        <w:w w:val="100"/>
        <w:sz w:val="22"/>
        <w:szCs w:val="22"/>
      </w:rPr>
    </w:lvl>
    <w:lvl w:ilvl="1">
      <w:start w:val="0"/>
      <w:numFmt w:val="bullet"/>
      <w:lvlText w:val="•"/>
      <w:lvlJc w:val="left"/>
      <w:pPr>
        <w:ind w:left="4268" w:hanging="184"/>
      </w:pPr>
      <w:rPr>
        <w:rFonts w:hint="default"/>
      </w:rPr>
    </w:lvl>
    <w:lvl w:ilvl="2">
      <w:start w:val="0"/>
      <w:numFmt w:val="bullet"/>
      <w:lvlText w:val="•"/>
      <w:lvlJc w:val="left"/>
      <w:pPr>
        <w:ind w:left="5117" w:hanging="184"/>
      </w:pPr>
      <w:rPr>
        <w:rFonts w:hint="default"/>
      </w:rPr>
    </w:lvl>
    <w:lvl w:ilvl="3">
      <w:start w:val="0"/>
      <w:numFmt w:val="bullet"/>
      <w:lvlText w:val="•"/>
      <w:lvlJc w:val="left"/>
      <w:pPr>
        <w:ind w:left="5965" w:hanging="184"/>
      </w:pPr>
      <w:rPr>
        <w:rFonts w:hint="default"/>
      </w:rPr>
    </w:lvl>
    <w:lvl w:ilvl="4">
      <w:start w:val="0"/>
      <w:numFmt w:val="bullet"/>
      <w:lvlText w:val="•"/>
      <w:lvlJc w:val="left"/>
      <w:pPr>
        <w:ind w:left="6814" w:hanging="184"/>
      </w:pPr>
      <w:rPr>
        <w:rFonts w:hint="default"/>
      </w:rPr>
    </w:lvl>
    <w:lvl w:ilvl="5">
      <w:start w:val="0"/>
      <w:numFmt w:val="bullet"/>
      <w:lvlText w:val="•"/>
      <w:lvlJc w:val="left"/>
      <w:pPr>
        <w:ind w:left="7662" w:hanging="184"/>
      </w:pPr>
      <w:rPr>
        <w:rFonts w:hint="default"/>
      </w:rPr>
    </w:lvl>
    <w:lvl w:ilvl="6">
      <w:start w:val="0"/>
      <w:numFmt w:val="bullet"/>
      <w:lvlText w:val="•"/>
      <w:lvlJc w:val="left"/>
      <w:pPr>
        <w:ind w:left="8511" w:hanging="184"/>
      </w:pPr>
      <w:rPr>
        <w:rFonts w:hint="default"/>
      </w:rPr>
    </w:lvl>
    <w:lvl w:ilvl="7">
      <w:start w:val="0"/>
      <w:numFmt w:val="bullet"/>
      <w:lvlText w:val="•"/>
      <w:lvlJc w:val="left"/>
      <w:pPr>
        <w:ind w:left="9359" w:hanging="184"/>
      </w:pPr>
      <w:rPr>
        <w:rFonts w:hint="default"/>
      </w:rPr>
    </w:lvl>
    <w:lvl w:ilvl="8">
      <w:start w:val="0"/>
      <w:numFmt w:val="bullet"/>
      <w:lvlText w:val="•"/>
      <w:lvlJc w:val="left"/>
      <w:pPr>
        <w:ind w:left="10208" w:hanging="184"/>
      </w:pPr>
      <w:rPr>
        <w:rFonts w:hint="default"/>
      </w:rPr>
    </w:lvl>
  </w:abstractNum>
  <w:abstractNum w:abstractNumId="113">
    <w:multiLevelType w:val="hybridMultilevel"/>
    <w:lvl w:ilvl="0">
      <w:start w:val="1"/>
      <w:numFmt w:val="decimal"/>
      <w:lvlText w:val="%1."/>
      <w:lvlJc w:val="left"/>
      <w:pPr>
        <w:ind w:left="2760" w:hanging="245"/>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3674" w:hanging="245"/>
      </w:pPr>
      <w:rPr>
        <w:rFonts w:hint="default"/>
      </w:rPr>
    </w:lvl>
    <w:lvl w:ilvl="2">
      <w:start w:val="0"/>
      <w:numFmt w:val="bullet"/>
      <w:lvlText w:val="•"/>
      <w:lvlJc w:val="left"/>
      <w:pPr>
        <w:ind w:left="4589" w:hanging="245"/>
      </w:pPr>
      <w:rPr>
        <w:rFonts w:hint="default"/>
      </w:rPr>
    </w:lvl>
    <w:lvl w:ilvl="3">
      <w:start w:val="0"/>
      <w:numFmt w:val="bullet"/>
      <w:lvlText w:val="•"/>
      <w:lvlJc w:val="left"/>
      <w:pPr>
        <w:ind w:left="5503" w:hanging="245"/>
      </w:pPr>
      <w:rPr>
        <w:rFonts w:hint="default"/>
      </w:rPr>
    </w:lvl>
    <w:lvl w:ilvl="4">
      <w:start w:val="0"/>
      <w:numFmt w:val="bullet"/>
      <w:lvlText w:val="•"/>
      <w:lvlJc w:val="left"/>
      <w:pPr>
        <w:ind w:left="6418" w:hanging="245"/>
      </w:pPr>
      <w:rPr>
        <w:rFonts w:hint="default"/>
      </w:rPr>
    </w:lvl>
    <w:lvl w:ilvl="5">
      <w:start w:val="0"/>
      <w:numFmt w:val="bullet"/>
      <w:lvlText w:val="•"/>
      <w:lvlJc w:val="left"/>
      <w:pPr>
        <w:ind w:left="7332" w:hanging="245"/>
      </w:pPr>
      <w:rPr>
        <w:rFonts w:hint="default"/>
      </w:rPr>
    </w:lvl>
    <w:lvl w:ilvl="6">
      <w:start w:val="0"/>
      <w:numFmt w:val="bullet"/>
      <w:lvlText w:val="•"/>
      <w:lvlJc w:val="left"/>
      <w:pPr>
        <w:ind w:left="8247" w:hanging="245"/>
      </w:pPr>
      <w:rPr>
        <w:rFonts w:hint="default"/>
      </w:rPr>
    </w:lvl>
    <w:lvl w:ilvl="7">
      <w:start w:val="0"/>
      <w:numFmt w:val="bullet"/>
      <w:lvlText w:val="•"/>
      <w:lvlJc w:val="left"/>
      <w:pPr>
        <w:ind w:left="9161" w:hanging="245"/>
      </w:pPr>
      <w:rPr>
        <w:rFonts w:hint="default"/>
      </w:rPr>
    </w:lvl>
    <w:lvl w:ilvl="8">
      <w:start w:val="0"/>
      <w:numFmt w:val="bullet"/>
      <w:lvlText w:val="•"/>
      <w:lvlJc w:val="left"/>
      <w:pPr>
        <w:ind w:left="10076" w:hanging="245"/>
      </w:pPr>
      <w:rPr>
        <w:rFonts w:hint="default"/>
      </w:rPr>
    </w:lvl>
  </w:abstractNum>
  <w:abstractNum w:abstractNumId="112">
    <w:multiLevelType w:val="hybridMultilevel"/>
    <w:lvl w:ilvl="0">
      <w:start w:val="1"/>
      <w:numFmt w:val="decimal"/>
      <w:lvlText w:val="%1."/>
      <w:lvlJc w:val="left"/>
      <w:pPr>
        <w:ind w:left="2758" w:hanging="233"/>
        <w:jc w:val="left"/>
      </w:pPr>
      <w:rPr>
        <w:rFonts w:hint="default" w:ascii="Arial" w:hAnsi="Arial" w:eastAsia="Arial" w:cs="Arial"/>
        <w:b w:val="0"/>
        <w:bCs w:val="0"/>
        <w:i w:val="0"/>
        <w:iCs w:val="0"/>
        <w:spacing w:val="-1"/>
        <w:w w:val="100"/>
        <w:sz w:val="22"/>
        <w:szCs w:val="22"/>
      </w:rPr>
    </w:lvl>
    <w:lvl w:ilvl="1">
      <w:start w:val="0"/>
      <w:numFmt w:val="bullet"/>
      <w:lvlText w:val="o"/>
      <w:lvlJc w:val="left"/>
      <w:pPr>
        <w:ind w:left="3397" w:hanging="177"/>
      </w:pPr>
      <w:rPr>
        <w:rFonts w:hint="default" w:ascii="Arial" w:hAnsi="Arial" w:eastAsia="Arial" w:cs="Arial"/>
        <w:b w:val="0"/>
        <w:bCs w:val="0"/>
        <w:i w:val="0"/>
        <w:iCs w:val="0"/>
        <w:w w:val="100"/>
        <w:sz w:val="22"/>
        <w:szCs w:val="22"/>
      </w:rPr>
    </w:lvl>
    <w:lvl w:ilvl="2">
      <w:start w:val="0"/>
      <w:numFmt w:val="bullet"/>
      <w:lvlText w:val="•"/>
      <w:lvlJc w:val="left"/>
      <w:pPr>
        <w:ind w:left="4345" w:hanging="177"/>
      </w:pPr>
      <w:rPr>
        <w:rFonts w:hint="default"/>
      </w:rPr>
    </w:lvl>
    <w:lvl w:ilvl="3">
      <w:start w:val="0"/>
      <w:numFmt w:val="bullet"/>
      <w:lvlText w:val="•"/>
      <w:lvlJc w:val="left"/>
      <w:pPr>
        <w:ind w:left="5290" w:hanging="177"/>
      </w:pPr>
      <w:rPr>
        <w:rFonts w:hint="default"/>
      </w:rPr>
    </w:lvl>
    <w:lvl w:ilvl="4">
      <w:start w:val="0"/>
      <w:numFmt w:val="bullet"/>
      <w:lvlText w:val="•"/>
      <w:lvlJc w:val="left"/>
      <w:pPr>
        <w:ind w:left="6235" w:hanging="177"/>
      </w:pPr>
      <w:rPr>
        <w:rFonts w:hint="default"/>
      </w:rPr>
    </w:lvl>
    <w:lvl w:ilvl="5">
      <w:start w:val="0"/>
      <w:numFmt w:val="bullet"/>
      <w:lvlText w:val="•"/>
      <w:lvlJc w:val="left"/>
      <w:pPr>
        <w:ind w:left="7180" w:hanging="177"/>
      </w:pPr>
      <w:rPr>
        <w:rFonts w:hint="default"/>
      </w:rPr>
    </w:lvl>
    <w:lvl w:ilvl="6">
      <w:start w:val="0"/>
      <w:numFmt w:val="bullet"/>
      <w:lvlText w:val="•"/>
      <w:lvlJc w:val="left"/>
      <w:pPr>
        <w:ind w:left="8125" w:hanging="177"/>
      </w:pPr>
      <w:rPr>
        <w:rFonts w:hint="default"/>
      </w:rPr>
    </w:lvl>
    <w:lvl w:ilvl="7">
      <w:start w:val="0"/>
      <w:numFmt w:val="bullet"/>
      <w:lvlText w:val="•"/>
      <w:lvlJc w:val="left"/>
      <w:pPr>
        <w:ind w:left="9070" w:hanging="177"/>
      </w:pPr>
      <w:rPr>
        <w:rFonts w:hint="default"/>
      </w:rPr>
    </w:lvl>
    <w:lvl w:ilvl="8">
      <w:start w:val="0"/>
      <w:numFmt w:val="bullet"/>
      <w:lvlText w:val="•"/>
      <w:lvlJc w:val="left"/>
      <w:pPr>
        <w:ind w:left="10015" w:hanging="177"/>
      </w:pPr>
      <w:rPr>
        <w:rFonts w:hint="default"/>
      </w:rPr>
    </w:lvl>
  </w:abstractNum>
  <w:abstractNum w:abstractNumId="111">
    <w:multiLevelType w:val="hybridMultilevel"/>
    <w:lvl w:ilvl="0">
      <w:start w:val="1"/>
      <w:numFmt w:val="decimal"/>
      <w:lvlText w:val="%1."/>
      <w:lvlJc w:val="left"/>
      <w:pPr>
        <w:ind w:left="2760" w:hanging="245"/>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3674" w:hanging="245"/>
      </w:pPr>
      <w:rPr>
        <w:rFonts w:hint="default"/>
      </w:rPr>
    </w:lvl>
    <w:lvl w:ilvl="2">
      <w:start w:val="0"/>
      <w:numFmt w:val="bullet"/>
      <w:lvlText w:val="•"/>
      <w:lvlJc w:val="left"/>
      <w:pPr>
        <w:ind w:left="4589" w:hanging="245"/>
      </w:pPr>
      <w:rPr>
        <w:rFonts w:hint="default"/>
      </w:rPr>
    </w:lvl>
    <w:lvl w:ilvl="3">
      <w:start w:val="0"/>
      <w:numFmt w:val="bullet"/>
      <w:lvlText w:val="•"/>
      <w:lvlJc w:val="left"/>
      <w:pPr>
        <w:ind w:left="5503" w:hanging="245"/>
      </w:pPr>
      <w:rPr>
        <w:rFonts w:hint="default"/>
      </w:rPr>
    </w:lvl>
    <w:lvl w:ilvl="4">
      <w:start w:val="0"/>
      <w:numFmt w:val="bullet"/>
      <w:lvlText w:val="•"/>
      <w:lvlJc w:val="left"/>
      <w:pPr>
        <w:ind w:left="6418" w:hanging="245"/>
      </w:pPr>
      <w:rPr>
        <w:rFonts w:hint="default"/>
      </w:rPr>
    </w:lvl>
    <w:lvl w:ilvl="5">
      <w:start w:val="0"/>
      <w:numFmt w:val="bullet"/>
      <w:lvlText w:val="•"/>
      <w:lvlJc w:val="left"/>
      <w:pPr>
        <w:ind w:left="7332" w:hanging="245"/>
      </w:pPr>
      <w:rPr>
        <w:rFonts w:hint="default"/>
      </w:rPr>
    </w:lvl>
    <w:lvl w:ilvl="6">
      <w:start w:val="0"/>
      <w:numFmt w:val="bullet"/>
      <w:lvlText w:val="•"/>
      <w:lvlJc w:val="left"/>
      <w:pPr>
        <w:ind w:left="8247" w:hanging="245"/>
      </w:pPr>
      <w:rPr>
        <w:rFonts w:hint="default"/>
      </w:rPr>
    </w:lvl>
    <w:lvl w:ilvl="7">
      <w:start w:val="0"/>
      <w:numFmt w:val="bullet"/>
      <w:lvlText w:val="•"/>
      <w:lvlJc w:val="left"/>
      <w:pPr>
        <w:ind w:left="9161" w:hanging="245"/>
      </w:pPr>
      <w:rPr>
        <w:rFonts w:hint="default"/>
      </w:rPr>
    </w:lvl>
    <w:lvl w:ilvl="8">
      <w:start w:val="0"/>
      <w:numFmt w:val="bullet"/>
      <w:lvlText w:val="•"/>
      <w:lvlJc w:val="left"/>
      <w:pPr>
        <w:ind w:left="10076" w:hanging="245"/>
      </w:pPr>
      <w:rPr>
        <w:rFonts w:hint="default"/>
      </w:rPr>
    </w:lvl>
  </w:abstractNum>
  <w:abstractNum w:abstractNumId="110">
    <w:multiLevelType w:val="hybridMultilevel"/>
    <w:lvl w:ilvl="0">
      <w:start w:val="1"/>
      <w:numFmt w:val="decimal"/>
      <w:lvlText w:val="%1."/>
      <w:lvlJc w:val="left"/>
      <w:pPr>
        <w:ind w:left="3118" w:hanging="245"/>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3998" w:hanging="245"/>
      </w:pPr>
      <w:rPr>
        <w:rFonts w:hint="default"/>
      </w:rPr>
    </w:lvl>
    <w:lvl w:ilvl="2">
      <w:start w:val="0"/>
      <w:numFmt w:val="bullet"/>
      <w:lvlText w:val="•"/>
      <w:lvlJc w:val="left"/>
      <w:pPr>
        <w:ind w:left="4877" w:hanging="245"/>
      </w:pPr>
      <w:rPr>
        <w:rFonts w:hint="default"/>
      </w:rPr>
    </w:lvl>
    <w:lvl w:ilvl="3">
      <w:start w:val="0"/>
      <w:numFmt w:val="bullet"/>
      <w:lvlText w:val="•"/>
      <w:lvlJc w:val="left"/>
      <w:pPr>
        <w:ind w:left="5755" w:hanging="245"/>
      </w:pPr>
      <w:rPr>
        <w:rFonts w:hint="default"/>
      </w:rPr>
    </w:lvl>
    <w:lvl w:ilvl="4">
      <w:start w:val="0"/>
      <w:numFmt w:val="bullet"/>
      <w:lvlText w:val="•"/>
      <w:lvlJc w:val="left"/>
      <w:pPr>
        <w:ind w:left="6634" w:hanging="245"/>
      </w:pPr>
      <w:rPr>
        <w:rFonts w:hint="default"/>
      </w:rPr>
    </w:lvl>
    <w:lvl w:ilvl="5">
      <w:start w:val="0"/>
      <w:numFmt w:val="bullet"/>
      <w:lvlText w:val="•"/>
      <w:lvlJc w:val="left"/>
      <w:pPr>
        <w:ind w:left="7512" w:hanging="245"/>
      </w:pPr>
      <w:rPr>
        <w:rFonts w:hint="default"/>
      </w:rPr>
    </w:lvl>
    <w:lvl w:ilvl="6">
      <w:start w:val="0"/>
      <w:numFmt w:val="bullet"/>
      <w:lvlText w:val="•"/>
      <w:lvlJc w:val="left"/>
      <w:pPr>
        <w:ind w:left="8391" w:hanging="245"/>
      </w:pPr>
      <w:rPr>
        <w:rFonts w:hint="default"/>
      </w:rPr>
    </w:lvl>
    <w:lvl w:ilvl="7">
      <w:start w:val="0"/>
      <w:numFmt w:val="bullet"/>
      <w:lvlText w:val="•"/>
      <w:lvlJc w:val="left"/>
      <w:pPr>
        <w:ind w:left="9269" w:hanging="245"/>
      </w:pPr>
      <w:rPr>
        <w:rFonts w:hint="default"/>
      </w:rPr>
    </w:lvl>
    <w:lvl w:ilvl="8">
      <w:start w:val="0"/>
      <w:numFmt w:val="bullet"/>
      <w:lvlText w:val="•"/>
      <w:lvlJc w:val="left"/>
      <w:pPr>
        <w:ind w:left="10148" w:hanging="245"/>
      </w:pPr>
      <w:rPr>
        <w:rFonts w:hint="default"/>
      </w:rPr>
    </w:lvl>
  </w:abstractNum>
  <w:abstractNum w:abstractNumId="109">
    <w:multiLevelType w:val="hybridMultilevel"/>
    <w:lvl w:ilvl="0">
      <w:start w:val="1"/>
      <w:numFmt w:val="decimal"/>
      <w:lvlText w:val="%1."/>
      <w:lvlJc w:val="left"/>
      <w:pPr>
        <w:ind w:left="2760" w:hanging="245"/>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3369" w:hanging="135"/>
      </w:pPr>
      <w:rPr>
        <w:rFonts w:hint="default" w:ascii="Arial" w:hAnsi="Arial" w:eastAsia="Arial" w:cs="Arial"/>
        <w:b w:val="0"/>
        <w:bCs w:val="0"/>
        <w:i w:val="0"/>
        <w:iCs w:val="0"/>
        <w:w w:val="100"/>
        <w:sz w:val="22"/>
        <w:szCs w:val="22"/>
      </w:rPr>
    </w:lvl>
    <w:lvl w:ilvl="2">
      <w:start w:val="0"/>
      <w:numFmt w:val="bullet"/>
      <w:lvlText w:val="•"/>
      <w:lvlJc w:val="left"/>
      <w:pPr>
        <w:ind w:left="4309" w:hanging="135"/>
      </w:pPr>
      <w:rPr>
        <w:rFonts w:hint="default"/>
      </w:rPr>
    </w:lvl>
    <w:lvl w:ilvl="3">
      <w:start w:val="0"/>
      <w:numFmt w:val="bullet"/>
      <w:lvlText w:val="•"/>
      <w:lvlJc w:val="left"/>
      <w:pPr>
        <w:ind w:left="5259" w:hanging="135"/>
      </w:pPr>
      <w:rPr>
        <w:rFonts w:hint="default"/>
      </w:rPr>
    </w:lvl>
    <w:lvl w:ilvl="4">
      <w:start w:val="0"/>
      <w:numFmt w:val="bullet"/>
      <w:lvlText w:val="•"/>
      <w:lvlJc w:val="left"/>
      <w:pPr>
        <w:ind w:left="6208" w:hanging="135"/>
      </w:pPr>
      <w:rPr>
        <w:rFonts w:hint="default"/>
      </w:rPr>
    </w:lvl>
    <w:lvl w:ilvl="5">
      <w:start w:val="0"/>
      <w:numFmt w:val="bullet"/>
      <w:lvlText w:val="•"/>
      <w:lvlJc w:val="left"/>
      <w:pPr>
        <w:ind w:left="7158" w:hanging="135"/>
      </w:pPr>
      <w:rPr>
        <w:rFonts w:hint="default"/>
      </w:rPr>
    </w:lvl>
    <w:lvl w:ilvl="6">
      <w:start w:val="0"/>
      <w:numFmt w:val="bullet"/>
      <w:lvlText w:val="•"/>
      <w:lvlJc w:val="left"/>
      <w:pPr>
        <w:ind w:left="8107" w:hanging="135"/>
      </w:pPr>
      <w:rPr>
        <w:rFonts w:hint="default"/>
      </w:rPr>
    </w:lvl>
    <w:lvl w:ilvl="7">
      <w:start w:val="0"/>
      <w:numFmt w:val="bullet"/>
      <w:lvlText w:val="•"/>
      <w:lvlJc w:val="left"/>
      <w:pPr>
        <w:ind w:left="9057" w:hanging="135"/>
      </w:pPr>
      <w:rPr>
        <w:rFonts w:hint="default"/>
      </w:rPr>
    </w:lvl>
    <w:lvl w:ilvl="8">
      <w:start w:val="0"/>
      <w:numFmt w:val="bullet"/>
      <w:lvlText w:val="•"/>
      <w:lvlJc w:val="left"/>
      <w:pPr>
        <w:ind w:left="10006" w:hanging="135"/>
      </w:pPr>
      <w:rPr>
        <w:rFonts w:hint="default"/>
      </w:rPr>
    </w:lvl>
  </w:abstractNum>
  <w:abstractNum w:abstractNumId="108">
    <w:multiLevelType w:val="hybridMultilevel"/>
    <w:lvl w:ilvl="0">
      <w:start w:val="1"/>
      <w:numFmt w:val="decimal"/>
      <w:lvlText w:val="%1."/>
      <w:lvlJc w:val="left"/>
      <w:pPr>
        <w:ind w:left="2710" w:hanging="245"/>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3312" w:hanging="126"/>
      </w:pPr>
      <w:rPr>
        <w:rFonts w:hint="default" w:ascii="Arial" w:hAnsi="Arial" w:eastAsia="Arial" w:cs="Arial"/>
        <w:b w:val="0"/>
        <w:bCs w:val="0"/>
        <w:i w:val="0"/>
        <w:iCs w:val="0"/>
        <w:w w:val="100"/>
        <w:sz w:val="22"/>
        <w:szCs w:val="22"/>
      </w:rPr>
    </w:lvl>
    <w:lvl w:ilvl="2">
      <w:start w:val="0"/>
      <w:numFmt w:val="bullet"/>
      <w:lvlText w:val="•"/>
      <w:lvlJc w:val="left"/>
      <w:pPr>
        <w:ind w:left="3320" w:hanging="126"/>
      </w:pPr>
      <w:rPr>
        <w:rFonts w:hint="default"/>
      </w:rPr>
    </w:lvl>
    <w:lvl w:ilvl="3">
      <w:start w:val="0"/>
      <w:numFmt w:val="bullet"/>
      <w:lvlText w:val="•"/>
      <w:lvlJc w:val="left"/>
      <w:pPr>
        <w:ind w:left="4393" w:hanging="126"/>
      </w:pPr>
      <w:rPr>
        <w:rFonts w:hint="default"/>
      </w:rPr>
    </w:lvl>
    <w:lvl w:ilvl="4">
      <w:start w:val="0"/>
      <w:numFmt w:val="bullet"/>
      <w:lvlText w:val="•"/>
      <w:lvlJc w:val="left"/>
      <w:pPr>
        <w:ind w:left="5466" w:hanging="126"/>
      </w:pPr>
      <w:rPr>
        <w:rFonts w:hint="default"/>
      </w:rPr>
    </w:lvl>
    <w:lvl w:ilvl="5">
      <w:start w:val="0"/>
      <w:numFmt w:val="bullet"/>
      <w:lvlText w:val="•"/>
      <w:lvlJc w:val="left"/>
      <w:pPr>
        <w:ind w:left="6539" w:hanging="126"/>
      </w:pPr>
      <w:rPr>
        <w:rFonts w:hint="default"/>
      </w:rPr>
    </w:lvl>
    <w:lvl w:ilvl="6">
      <w:start w:val="0"/>
      <w:numFmt w:val="bullet"/>
      <w:lvlText w:val="•"/>
      <w:lvlJc w:val="left"/>
      <w:pPr>
        <w:ind w:left="7612" w:hanging="126"/>
      </w:pPr>
      <w:rPr>
        <w:rFonts w:hint="default"/>
      </w:rPr>
    </w:lvl>
    <w:lvl w:ilvl="7">
      <w:start w:val="0"/>
      <w:numFmt w:val="bullet"/>
      <w:lvlText w:val="•"/>
      <w:lvlJc w:val="left"/>
      <w:pPr>
        <w:ind w:left="8685" w:hanging="126"/>
      </w:pPr>
      <w:rPr>
        <w:rFonts w:hint="default"/>
      </w:rPr>
    </w:lvl>
    <w:lvl w:ilvl="8">
      <w:start w:val="0"/>
      <w:numFmt w:val="bullet"/>
      <w:lvlText w:val="•"/>
      <w:lvlJc w:val="left"/>
      <w:pPr>
        <w:ind w:left="9759" w:hanging="126"/>
      </w:pPr>
      <w:rPr>
        <w:rFonts w:hint="default"/>
      </w:rPr>
    </w:lvl>
  </w:abstractNum>
  <w:abstractNum w:abstractNumId="107">
    <w:multiLevelType w:val="hybridMultilevel"/>
    <w:lvl w:ilvl="0">
      <w:start w:val="1"/>
      <w:numFmt w:val="decimal"/>
      <w:lvlText w:val="%1."/>
      <w:lvlJc w:val="left"/>
      <w:pPr>
        <w:ind w:left="2710" w:hanging="245"/>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3324" w:hanging="139"/>
      </w:pPr>
      <w:rPr>
        <w:rFonts w:hint="default" w:ascii="Arial" w:hAnsi="Arial" w:eastAsia="Arial" w:cs="Arial"/>
        <w:b w:val="0"/>
        <w:bCs w:val="0"/>
        <w:i w:val="0"/>
        <w:iCs w:val="0"/>
        <w:w w:val="100"/>
        <w:sz w:val="22"/>
        <w:szCs w:val="22"/>
      </w:rPr>
    </w:lvl>
    <w:lvl w:ilvl="2">
      <w:start w:val="0"/>
      <w:numFmt w:val="bullet"/>
      <w:lvlText w:val="•"/>
      <w:lvlJc w:val="left"/>
      <w:pPr>
        <w:ind w:left="3320" w:hanging="139"/>
      </w:pPr>
      <w:rPr>
        <w:rFonts w:hint="default"/>
      </w:rPr>
    </w:lvl>
    <w:lvl w:ilvl="3">
      <w:start w:val="0"/>
      <w:numFmt w:val="bullet"/>
      <w:lvlText w:val="•"/>
      <w:lvlJc w:val="left"/>
      <w:pPr>
        <w:ind w:left="4393" w:hanging="139"/>
      </w:pPr>
      <w:rPr>
        <w:rFonts w:hint="default"/>
      </w:rPr>
    </w:lvl>
    <w:lvl w:ilvl="4">
      <w:start w:val="0"/>
      <w:numFmt w:val="bullet"/>
      <w:lvlText w:val="•"/>
      <w:lvlJc w:val="left"/>
      <w:pPr>
        <w:ind w:left="5466" w:hanging="139"/>
      </w:pPr>
      <w:rPr>
        <w:rFonts w:hint="default"/>
      </w:rPr>
    </w:lvl>
    <w:lvl w:ilvl="5">
      <w:start w:val="0"/>
      <w:numFmt w:val="bullet"/>
      <w:lvlText w:val="•"/>
      <w:lvlJc w:val="left"/>
      <w:pPr>
        <w:ind w:left="6539" w:hanging="139"/>
      </w:pPr>
      <w:rPr>
        <w:rFonts w:hint="default"/>
      </w:rPr>
    </w:lvl>
    <w:lvl w:ilvl="6">
      <w:start w:val="0"/>
      <w:numFmt w:val="bullet"/>
      <w:lvlText w:val="•"/>
      <w:lvlJc w:val="left"/>
      <w:pPr>
        <w:ind w:left="7612" w:hanging="139"/>
      </w:pPr>
      <w:rPr>
        <w:rFonts w:hint="default"/>
      </w:rPr>
    </w:lvl>
    <w:lvl w:ilvl="7">
      <w:start w:val="0"/>
      <w:numFmt w:val="bullet"/>
      <w:lvlText w:val="•"/>
      <w:lvlJc w:val="left"/>
      <w:pPr>
        <w:ind w:left="8685" w:hanging="139"/>
      </w:pPr>
      <w:rPr>
        <w:rFonts w:hint="default"/>
      </w:rPr>
    </w:lvl>
    <w:lvl w:ilvl="8">
      <w:start w:val="0"/>
      <w:numFmt w:val="bullet"/>
      <w:lvlText w:val="•"/>
      <w:lvlJc w:val="left"/>
      <w:pPr>
        <w:ind w:left="9759" w:hanging="139"/>
      </w:pPr>
      <w:rPr>
        <w:rFonts w:hint="default"/>
      </w:rPr>
    </w:lvl>
  </w:abstractNum>
  <w:abstractNum w:abstractNumId="106">
    <w:multiLevelType w:val="hybridMultilevel"/>
    <w:lvl w:ilvl="0">
      <w:start w:val="1"/>
      <w:numFmt w:val="decimal"/>
      <w:lvlText w:val="%1."/>
      <w:lvlJc w:val="left"/>
      <w:pPr>
        <w:ind w:left="2710" w:hanging="245"/>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3324" w:hanging="139"/>
      </w:pPr>
      <w:rPr>
        <w:rFonts w:hint="default" w:ascii="Arial" w:hAnsi="Arial" w:eastAsia="Arial" w:cs="Arial"/>
        <w:b w:val="0"/>
        <w:bCs w:val="0"/>
        <w:i w:val="0"/>
        <w:iCs w:val="0"/>
        <w:w w:val="100"/>
        <w:sz w:val="22"/>
        <w:szCs w:val="22"/>
      </w:rPr>
    </w:lvl>
    <w:lvl w:ilvl="2">
      <w:start w:val="0"/>
      <w:numFmt w:val="bullet"/>
      <w:lvlText w:val="•"/>
      <w:lvlJc w:val="left"/>
      <w:pPr>
        <w:ind w:left="3320" w:hanging="139"/>
      </w:pPr>
      <w:rPr>
        <w:rFonts w:hint="default"/>
      </w:rPr>
    </w:lvl>
    <w:lvl w:ilvl="3">
      <w:start w:val="0"/>
      <w:numFmt w:val="bullet"/>
      <w:lvlText w:val="•"/>
      <w:lvlJc w:val="left"/>
      <w:pPr>
        <w:ind w:left="4393" w:hanging="139"/>
      </w:pPr>
      <w:rPr>
        <w:rFonts w:hint="default"/>
      </w:rPr>
    </w:lvl>
    <w:lvl w:ilvl="4">
      <w:start w:val="0"/>
      <w:numFmt w:val="bullet"/>
      <w:lvlText w:val="•"/>
      <w:lvlJc w:val="left"/>
      <w:pPr>
        <w:ind w:left="5466" w:hanging="139"/>
      </w:pPr>
      <w:rPr>
        <w:rFonts w:hint="default"/>
      </w:rPr>
    </w:lvl>
    <w:lvl w:ilvl="5">
      <w:start w:val="0"/>
      <w:numFmt w:val="bullet"/>
      <w:lvlText w:val="•"/>
      <w:lvlJc w:val="left"/>
      <w:pPr>
        <w:ind w:left="6539" w:hanging="139"/>
      </w:pPr>
      <w:rPr>
        <w:rFonts w:hint="default"/>
      </w:rPr>
    </w:lvl>
    <w:lvl w:ilvl="6">
      <w:start w:val="0"/>
      <w:numFmt w:val="bullet"/>
      <w:lvlText w:val="•"/>
      <w:lvlJc w:val="left"/>
      <w:pPr>
        <w:ind w:left="7612" w:hanging="139"/>
      </w:pPr>
      <w:rPr>
        <w:rFonts w:hint="default"/>
      </w:rPr>
    </w:lvl>
    <w:lvl w:ilvl="7">
      <w:start w:val="0"/>
      <w:numFmt w:val="bullet"/>
      <w:lvlText w:val="•"/>
      <w:lvlJc w:val="left"/>
      <w:pPr>
        <w:ind w:left="8685" w:hanging="139"/>
      </w:pPr>
      <w:rPr>
        <w:rFonts w:hint="default"/>
      </w:rPr>
    </w:lvl>
    <w:lvl w:ilvl="8">
      <w:start w:val="0"/>
      <w:numFmt w:val="bullet"/>
      <w:lvlText w:val="•"/>
      <w:lvlJc w:val="left"/>
      <w:pPr>
        <w:ind w:left="9759" w:hanging="139"/>
      </w:pPr>
      <w:rPr>
        <w:rFonts w:hint="default"/>
      </w:rPr>
    </w:lvl>
  </w:abstractNum>
  <w:abstractNum w:abstractNumId="105">
    <w:multiLevelType w:val="hybridMultilevel"/>
    <w:lvl w:ilvl="0">
      <w:start w:val="1"/>
      <w:numFmt w:val="decimal"/>
      <w:lvlText w:val="%1."/>
      <w:lvlJc w:val="left"/>
      <w:pPr>
        <w:ind w:left="3471" w:hanging="245"/>
        <w:jc w:val="left"/>
      </w:pPr>
      <w:rPr>
        <w:rFonts w:hint="default" w:ascii="Arial" w:hAnsi="Arial" w:eastAsia="Arial" w:cs="Arial"/>
        <w:b/>
        <w:bCs/>
        <w:i/>
        <w:iCs/>
        <w:spacing w:val="-1"/>
        <w:w w:val="100"/>
        <w:sz w:val="22"/>
        <w:szCs w:val="22"/>
      </w:rPr>
    </w:lvl>
    <w:lvl w:ilvl="1">
      <w:start w:val="0"/>
      <w:numFmt w:val="bullet"/>
      <w:lvlText w:val="•"/>
      <w:lvlJc w:val="left"/>
      <w:pPr>
        <w:ind w:left="4322" w:hanging="245"/>
      </w:pPr>
      <w:rPr>
        <w:rFonts w:hint="default"/>
      </w:rPr>
    </w:lvl>
    <w:lvl w:ilvl="2">
      <w:start w:val="0"/>
      <w:numFmt w:val="bullet"/>
      <w:lvlText w:val="•"/>
      <w:lvlJc w:val="left"/>
      <w:pPr>
        <w:ind w:left="5165" w:hanging="245"/>
      </w:pPr>
      <w:rPr>
        <w:rFonts w:hint="default"/>
      </w:rPr>
    </w:lvl>
    <w:lvl w:ilvl="3">
      <w:start w:val="0"/>
      <w:numFmt w:val="bullet"/>
      <w:lvlText w:val="•"/>
      <w:lvlJc w:val="left"/>
      <w:pPr>
        <w:ind w:left="6007" w:hanging="245"/>
      </w:pPr>
      <w:rPr>
        <w:rFonts w:hint="default"/>
      </w:rPr>
    </w:lvl>
    <w:lvl w:ilvl="4">
      <w:start w:val="0"/>
      <w:numFmt w:val="bullet"/>
      <w:lvlText w:val="•"/>
      <w:lvlJc w:val="left"/>
      <w:pPr>
        <w:ind w:left="6850" w:hanging="245"/>
      </w:pPr>
      <w:rPr>
        <w:rFonts w:hint="default"/>
      </w:rPr>
    </w:lvl>
    <w:lvl w:ilvl="5">
      <w:start w:val="0"/>
      <w:numFmt w:val="bullet"/>
      <w:lvlText w:val="•"/>
      <w:lvlJc w:val="left"/>
      <w:pPr>
        <w:ind w:left="7692" w:hanging="245"/>
      </w:pPr>
      <w:rPr>
        <w:rFonts w:hint="default"/>
      </w:rPr>
    </w:lvl>
    <w:lvl w:ilvl="6">
      <w:start w:val="0"/>
      <w:numFmt w:val="bullet"/>
      <w:lvlText w:val="•"/>
      <w:lvlJc w:val="left"/>
      <w:pPr>
        <w:ind w:left="8535" w:hanging="245"/>
      </w:pPr>
      <w:rPr>
        <w:rFonts w:hint="default"/>
      </w:rPr>
    </w:lvl>
    <w:lvl w:ilvl="7">
      <w:start w:val="0"/>
      <w:numFmt w:val="bullet"/>
      <w:lvlText w:val="•"/>
      <w:lvlJc w:val="left"/>
      <w:pPr>
        <w:ind w:left="9377" w:hanging="245"/>
      </w:pPr>
      <w:rPr>
        <w:rFonts w:hint="default"/>
      </w:rPr>
    </w:lvl>
    <w:lvl w:ilvl="8">
      <w:start w:val="0"/>
      <w:numFmt w:val="bullet"/>
      <w:lvlText w:val="•"/>
      <w:lvlJc w:val="left"/>
      <w:pPr>
        <w:ind w:left="10220" w:hanging="245"/>
      </w:pPr>
      <w:rPr>
        <w:rFonts w:hint="default"/>
      </w:rPr>
    </w:lvl>
  </w:abstractNum>
  <w:abstractNum w:abstractNumId="104">
    <w:multiLevelType w:val="hybridMultilevel"/>
    <w:lvl w:ilvl="0">
      <w:start w:val="1"/>
      <w:numFmt w:val="decimal"/>
      <w:lvlText w:val="%1."/>
      <w:lvlJc w:val="left"/>
      <w:pPr>
        <w:ind w:left="1167" w:hanging="232"/>
        <w:jc w:val="left"/>
      </w:pPr>
      <w:rPr>
        <w:rFonts w:hint="default" w:ascii="Arial" w:hAnsi="Arial" w:eastAsia="Arial" w:cs="Arial"/>
        <w:b/>
        <w:bCs/>
        <w:i/>
        <w:iCs/>
        <w:spacing w:val="-5"/>
        <w:w w:val="100"/>
        <w:sz w:val="22"/>
        <w:szCs w:val="22"/>
      </w:rPr>
    </w:lvl>
    <w:lvl w:ilvl="1">
      <w:start w:val="0"/>
      <w:numFmt w:val="bullet"/>
      <w:lvlText w:val="•"/>
      <w:lvlJc w:val="left"/>
      <w:pPr>
        <w:ind w:left="1919" w:hanging="232"/>
      </w:pPr>
      <w:rPr>
        <w:rFonts w:hint="default"/>
      </w:rPr>
    </w:lvl>
    <w:lvl w:ilvl="2">
      <w:start w:val="0"/>
      <w:numFmt w:val="bullet"/>
      <w:lvlText w:val="•"/>
      <w:lvlJc w:val="left"/>
      <w:pPr>
        <w:ind w:left="2678" w:hanging="232"/>
      </w:pPr>
      <w:rPr>
        <w:rFonts w:hint="default"/>
      </w:rPr>
    </w:lvl>
    <w:lvl w:ilvl="3">
      <w:start w:val="0"/>
      <w:numFmt w:val="bullet"/>
      <w:lvlText w:val="•"/>
      <w:lvlJc w:val="left"/>
      <w:pPr>
        <w:ind w:left="3437" w:hanging="232"/>
      </w:pPr>
      <w:rPr>
        <w:rFonts w:hint="default"/>
      </w:rPr>
    </w:lvl>
    <w:lvl w:ilvl="4">
      <w:start w:val="0"/>
      <w:numFmt w:val="bullet"/>
      <w:lvlText w:val="•"/>
      <w:lvlJc w:val="left"/>
      <w:pPr>
        <w:ind w:left="4197" w:hanging="232"/>
      </w:pPr>
      <w:rPr>
        <w:rFonts w:hint="default"/>
      </w:rPr>
    </w:lvl>
    <w:lvl w:ilvl="5">
      <w:start w:val="0"/>
      <w:numFmt w:val="bullet"/>
      <w:lvlText w:val="•"/>
      <w:lvlJc w:val="left"/>
      <w:pPr>
        <w:ind w:left="4956" w:hanging="232"/>
      </w:pPr>
      <w:rPr>
        <w:rFonts w:hint="default"/>
      </w:rPr>
    </w:lvl>
    <w:lvl w:ilvl="6">
      <w:start w:val="0"/>
      <w:numFmt w:val="bullet"/>
      <w:lvlText w:val="•"/>
      <w:lvlJc w:val="left"/>
      <w:pPr>
        <w:ind w:left="5715" w:hanging="232"/>
      </w:pPr>
      <w:rPr>
        <w:rFonts w:hint="default"/>
      </w:rPr>
    </w:lvl>
    <w:lvl w:ilvl="7">
      <w:start w:val="0"/>
      <w:numFmt w:val="bullet"/>
      <w:lvlText w:val="•"/>
      <w:lvlJc w:val="left"/>
      <w:pPr>
        <w:ind w:left="6475" w:hanging="232"/>
      </w:pPr>
      <w:rPr>
        <w:rFonts w:hint="default"/>
      </w:rPr>
    </w:lvl>
    <w:lvl w:ilvl="8">
      <w:start w:val="0"/>
      <w:numFmt w:val="bullet"/>
      <w:lvlText w:val="•"/>
      <w:lvlJc w:val="left"/>
      <w:pPr>
        <w:ind w:left="7234" w:hanging="232"/>
      </w:pPr>
      <w:rPr>
        <w:rFonts w:hint="default"/>
      </w:rPr>
    </w:lvl>
  </w:abstractNum>
  <w:abstractNum w:abstractNumId="103">
    <w:multiLevelType w:val="hybridMultilevel"/>
    <w:lvl w:ilvl="0">
      <w:start w:val="1"/>
      <w:numFmt w:val="decimal"/>
      <w:lvlText w:val="%1."/>
      <w:lvlJc w:val="left"/>
      <w:pPr>
        <w:ind w:left="1185" w:hanging="245"/>
        <w:jc w:val="left"/>
      </w:pPr>
      <w:rPr>
        <w:rFonts w:hint="default" w:ascii="Arial" w:hAnsi="Arial" w:eastAsia="Arial" w:cs="Arial"/>
        <w:b/>
        <w:bCs/>
        <w:i/>
        <w:iCs/>
        <w:spacing w:val="-1"/>
        <w:w w:val="100"/>
        <w:sz w:val="22"/>
        <w:szCs w:val="22"/>
      </w:rPr>
    </w:lvl>
    <w:lvl w:ilvl="1">
      <w:start w:val="0"/>
      <w:numFmt w:val="bullet"/>
      <w:lvlText w:val="•"/>
      <w:lvlJc w:val="left"/>
      <w:pPr>
        <w:ind w:left="1937" w:hanging="245"/>
      </w:pPr>
      <w:rPr>
        <w:rFonts w:hint="default"/>
      </w:rPr>
    </w:lvl>
    <w:lvl w:ilvl="2">
      <w:start w:val="0"/>
      <w:numFmt w:val="bullet"/>
      <w:lvlText w:val="•"/>
      <w:lvlJc w:val="left"/>
      <w:pPr>
        <w:ind w:left="2694" w:hanging="245"/>
      </w:pPr>
      <w:rPr>
        <w:rFonts w:hint="default"/>
      </w:rPr>
    </w:lvl>
    <w:lvl w:ilvl="3">
      <w:start w:val="0"/>
      <w:numFmt w:val="bullet"/>
      <w:lvlText w:val="•"/>
      <w:lvlJc w:val="left"/>
      <w:pPr>
        <w:ind w:left="3451" w:hanging="245"/>
      </w:pPr>
      <w:rPr>
        <w:rFonts w:hint="default"/>
      </w:rPr>
    </w:lvl>
    <w:lvl w:ilvl="4">
      <w:start w:val="0"/>
      <w:numFmt w:val="bullet"/>
      <w:lvlText w:val="•"/>
      <w:lvlJc w:val="left"/>
      <w:pPr>
        <w:ind w:left="4209" w:hanging="245"/>
      </w:pPr>
      <w:rPr>
        <w:rFonts w:hint="default"/>
      </w:rPr>
    </w:lvl>
    <w:lvl w:ilvl="5">
      <w:start w:val="0"/>
      <w:numFmt w:val="bullet"/>
      <w:lvlText w:val="•"/>
      <w:lvlJc w:val="left"/>
      <w:pPr>
        <w:ind w:left="4966" w:hanging="245"/>
      </w:pPr>
      <w:rPr>
        <w:rFonts w:hint="default"/>
      </w:rPr>
    </w:lvl>
    <w:lvl w:ilvl="6">
      <w:start w:val="0"/>
      <w:numFmt w:val="bullet"/>
      <w:lvlText w:val="•"/>
      <w:lvlJc w:val="left"/>
      <w:pPr>
        <w:ind w:left="5723" w:hanging="245"/>
      </w:pPr>
      <w:rPr>
        <w:rFonts w:hint="default"/>
      </w:rPr>
    </w:lvl>
    <w:lvl w:ilvl="7">
      <w:start w:val="0"/>
      <w:numFmt w:val="bullet"/>
      <w:lvlText w:val="•"/>
      <w:lvlJc w:val="left"/>
      <w:pPr>
        <w:ind w:left="6481" w:hanging="245"/>
      </w:pPr>
      <w:rPr>
        <w:rFonts w:hint="default"/>
      </w:rPr>
    </w:lvl>
    <w:lvl w:ilvl="8">
      <w:start w:val="0"/>
      <w:numFmt w:val="bullet"/>
      <w:lvlText w:val="•"/>
      <w:lvlJc w:val="left"/>
      <w:pPr>
        <w:ind w:left="7238" w:hanging="245"/>
      </w:pPr>
      <w:rPr>
        <w:rFonts w:hint="default"/>
      </w:rPr>
    </w:lvl>
  </w:abstractNum>
  <w:abstractNum w:abstractNumId="102">
    <w:multiLevelType w:val="hybridMultilevel"/>
    <w:lvl w:ilvl="0">
      <w:start w:val="1"/>
      <w:numFmt w:val="decimal"/>
      <w:lvlText w:val="%1."/>
      <w:lvlJc w:val="left"/>
      <w:pPr>
        <w:ind w:left="1185" w:hanging="245"/>
        <w:jc w:val="left"/>
      </w:pPr>
      <w:rPr>
        <w:rFonts w:hint="default" w:ascii="Arial" w:hAnsi="Arial" w:eastAsia="Arial" w:cs="Arial"/>
        <w:b/>
        <w:bCs/>
        <w:i/>
        <w:iCs/>
        <w:spacing w:val="-1"/>
        <w:w w:val="100"/>
        <w:sz w:val="22"/>
        <w:szCs w:val="22"/>
      </w:rPr>
    </w:lvl>
    <w:lvl w:ilvl="1">
      <w:start w:val="0"/>
      <w:numFmt w:val="bullet"/>
      <w:lvlText w:val="•"/>
      <w:lvlJc w:val="left"/>
      <w:pPr>
        <w:ind w:left="1937" w:hanging="245"/>
      </w:pPr>
      <w:rPr>
        <w:rFonts w:hint="default"/>
      </w:rPr>
    </w:lvl>
    <w:lvl w:ilvl="2">
      <w:start w:val="0"/>
      <w:numFmt w:val="bullet"/>
      <w:lvlText w:val="•"/>
      <w:lvlJc w:val="left"/>
      <w:pPr>
        <w:ind w:left="2694" w:hanging="245"/>
      </w:pPr>
      <w:rPr>
        <w:rFonts w:hint="default"/>
      </w:rPr>
    </w:lvl>
    <w:lvl w:ilvl="3">
      <w:start w:val="0"/>
      <w:numFmt w:val="bullet"/>
      <w:lvlText w:val="•"/>
      <w:lvlJc w:val="left"/>
      <w:pPr>
        <w:ind w:left="3451" w:hanging="245"/>
      </w:pPr>
      <w:rPr>
        <w:rFonts w:hint="default"/>
      </w:rPr>
    </w:lvl>
    <w:lvl w:ilvl="4">
      <w:start w:val="0"/>
      <w:numFmt w:val="bullet"/>
      <w:lvlText w:val="•"/>
      <w:lvlJc w:val="left"/>
      <w:pPr>
        <w:ind w:left="4209" w:hanging="245"/>
      </w:pPr>
      <w:rPr>
        <w:rFonts w:hint="default"/>
      </w:rPr>
    </w:lvl>
    <w:lvl w:ilvl="5">
      <w:start w:val="0"/>
      <w:numFmt w:val="bullet"/>
      <w:lvlText w:val="•"/>
      <w:lvlJc w:val="left"/>
      <w:pPr>
        <w:ind w:left="4966" w:hanging="245"/>
      </w:pPr>
      <w:rPr>
        <w:rFonts w:hint="default"/>
      </w:rPr>
    </w:lvl>
    <w:lvl w:ilvl="6">
      <w:start w:val="0"/>
      <w:numFmt w:val="bullet"/>
      <w:lvlText w:val="•"/>
      <w:lvlJc w:val="left"/>
      <w:pPr>
        <w:ind w:left="5723" w:hanging="245"/>
      </w:pPr>
      <w:rPr>
        <w:rFonts w:hint="default"/>
      </w:rPr>
    </w:lvl>
    <w:lvl w:ilvl="7">
      <w:start w:val="0"/>
      <w:numFmt w:val="bullet"/>
      <w:lvlText w:val="•"/>
      <w:lvlJc w:val="left"/>
      <w:pPr>
        <w:ind w:left="6481" w:hanging="245"/>
      </w:pPr>
      <w:rPr>
        <w:rFonts w:hint="default"/>
      </w:rPr>
    </w:lvl>
    <w:lvl w:ilvl="8">
      <w:start w:val="0"/>
      <w:numFmt w:val="bullet"/>
      <w:lvlText w:val="•"/>
      <w:lvlJc w:val="left"/>
      <w:pPr>
        <w:ind w:left="7238" w:hanging="245"/>
      </w:pPr>
      <w:rPr>
        <w:rFonts w:hint="default"/>
      </w:rPr>
    </w:lvl>
  </w:abstractNum>
  <w:abstractNum w:abstractNumId="101">
    <w:multiLevelType w:val="hybridMultilevel"/>
    <w:lvl w:ilvl="0">
      <w:start w:val="1"/>
      <w:numFmt w:val="decimal"/>
      <w:lvlText w:val="%1."/>
      <w:lvlJc w:val="left"/>
      <w:pPr>
        <w:ind w:left="2747" w:hanging="233"/>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3357" w:hanging="139"/>
      </w:pPr>
      <w:rPr>
        <w:rFonts w:hint="default" w:ascii="Arial" w:hAnsi="Arial" w:eastAsia="Arial" w:cs="Arial"/>
        <w:b w:val="0"/>
        <w:bCs w:val="0"/>
        <w:i w:val="0"/>
        <w:iCs w:val="0"/>
        <w:w w:val="100"/>
        <w:sz w:val="22"/>
        <w:szCs w:val="22"/>
      </w:rPr>
    </w:lvl>
    <w:lvl w:ilvl="2">
      <w:start w:val="0"/>
      <w:numFmt w:val="bullet"/>
      <w:lvlText w:val="•"/>
      <w:lvlJc w:val="left"/>
      <w:pPr>
        <w:ind w:left="4309" w:hanging="139"/>
      </w:pPr>
      <w:rPr>
        <w:rFonts w:hint="default"/>
      </w:rPr>
    </w:lvl>
    <w:lvl w:ilvl="3">
      <w:start w:val="0"/>
      <w:numFmt w:val="bullet"/>
      <w:lvlText w:val="•"/>
      <w:lvlJc w:val="left"/>
      <w:pPr>
        <w:ind w:left="5259" w:hanging="139"/>
      </w:pPr>
      <w:rPr>
        <w:rFonts w:hint="default"/>
      </w:rPr>
    </w:lvl>
    <w:lvl w:ilvl="4">
      <w:start w:val="0"/>
      <w:numFmt w:val="bullet"/>
      <w:lvlText w:val="•"/>
      <w:lvlJc w:val="left"/>
      <w:pPr>
        <w:ind w:left="6208" w:hanging="139"/>
      </w:pPr>
      <w:rPr>
        <w:rFonts w:hint="default"/>
      </w:rPr>
    </w:lvl>
    <w:lvl w:ilvl="5">
      <w:start w:val="0"/>
      <w:numFmt w:val="bullet"/>
      <w:lvlText w:val="•"/>
      <w:lvlJc w:val="left"/>
      <w:pPr>
        <w:ind w:left="7158" w:hanging="139"/>
      </w:pPr>
      <w:rPr>
        <w:rFonts w:hint="default"/>
      </w:rPr>
    </w:lvl>
    <w:lvl w:ilvl="6">
      <w:start w:val="0"/>
      <w:numFmt w:val="bullet"/>
      <w:lvlText w:val="•"/>
      <w:lvlJc w:val="left"/>
      <w:pPr>
        <w:ind w:left="8107" w:hanging="139"/>
      </w:pPr>
      <w:rPr>
        <w:rFonts w:hint="default"/>
      </w:rPr>
    </w:lvl>
    <w:lvl w:ilvl="7">
      <w:start w:val="0"/>
      <w:numFmt w:val="bullet"/>
      <w:lvlText w:val="•"/>
      <w:lvlJc w:val="left"/>
      <w:pPr>
        <w:ind w:left="9057" w:hanging="139"/>
      </w:pPr>
      <w:rPr>
        <w:rFonts w:hint="default"/>
      </w:rPr>
    </w:lvl>
    <w:lvl w:ilvl="8">
      <w:start w:val="0"/>
      <w:numFmt w:val="bullet"/>
      <w:lvlText w:val="•"/>
      <w:lvlJc w:val="left"/>
      <w:pPr>
        <w:ind w:left="10006" w:hanging="139"/>
      </w:pPr>
      <w:rPr>
        <w:rFonts w:hint="default"/>
      </w:rPr>
    </w:lvl>
  </w:abstractNum>
  <w:abstractNum w:abstractNumId="100">
    <w:multiLevelType w:val="hybridMultilevel"/>
    <w:lvl w:ilvl="0">
      <w:start w:val="1"/>
      <w:numFmt w:val="decimal"/>
      <w:lvlText w:val="%1."/>
      <w:lvlJc w:val="left"/>
      <w:pPr>
        <w:ind w:left="2760" w:hanging="233"/>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3674" w:hanging="233"/>
      </w:pPr>
      <w:rPr>
        <w:rFonts w:hint="default"/>
      </w:rPr>
    </w:lvl>
    <w:lvl w:ilvl="2">
      <w:start w:val="0"/>
      <w:numFmt w:val="bullet"/>
      <w:lvlText w:val="•"/>
      <w:lvlJc w:val="left"/>
      <w:pPr>
        <w:ind w:left="4589" w:hanging="233"/>
      </w:pPr>
      <w:rPr>
        <w:rFonts w:hint="default"/>
      </w:rPr>
    </w:lvl>
    <w:lvl w:ilvl="3">
      <w:start w:val="0"/>
      <w:numFmt w:val="bullet"/>
      <w:lvlText w:val="•"/>
      <w:lvlJc w:val="left"/>
      <w:pPr>
        <w:ind w:left="5503" w:hanging="233"/>
      </w:pPr>
      <w:rPr>
        <w:rFonts w:hint="default"/>
      </w:rPr>
    </w:lvl>
    <w:lvl w:ilvl="4">
      <w:start w:val="0"/>
      <w:numFmt w:val="bullet"/>
      <w:lvlText w:val="•"/>
      <w:lvlJc w:val="left"/>
      <w:pPr>
        <w:ind w:left="6418" w:hanging="233"/>
      </w:pPr>
      <w:rPr>
        <w:rFonts w:hint="default"/>
      </w:rPr>
    </w:lvl>
    <w:lvl w:ilvl="5">
      <w:start w:val="0"/>
      <w:numFmt w:val="bullet"/>
      <w:lvlText w:val="•"/>
      <w:lvlJc w:val="left"/>
      <w:pPr>
        <w:ind w:left="7332" w:hanging="233"/>
      </w:pPr>
      <w:rPr>
        <w:rFonts w:hint="default"/>
      </w:rPr>
    </w:lvl>
    <w:lvl w:ilvl="6">
      <w:start w:val="0"/>
      <w:numFmt w:val="bullet"/>
      <w:lvlText w:val="•"/>
      <w:lvlJc w:val="left"/>
      <w:pPr>
        <w:ind w:left="8247" w:hanging="233"/>
      </w:pPr>
      <w:rPr>
        <w:rFonts w:hint="default"/>
      </w:rPr>
    </w:lvl>
    <w:lvl w:ilvl="7">
      <w:start w:val="0"/>
      <w:numFmt w:val="bullet"/>
      <w:lvlText w:val="•"/>
      <w:lvlJc w:val="left"/>
      <w:pPr>
        <w:ind w:left="9161" w:hanging="233"/>
      </w:pPr>
      <w:rPr>
        <w:rFonts w:hint="default"/>
      </w:rPr>
    </w:lvl>
    <w:lvl w:ilvl="8">
      <w:start w:val="0"/>
      <w:numFmt w:val="bullet"/>
      <w:lvlText w:val="•"/>
      <w:lvlJc w:val="left"/>
      <w:pPr>
        <w:ind w:left="10076" w:hanging="233"/>
      </w:pPr>
      <w:rPr>
        <w:rFonts w:hint="default"/>
      </w:rPr>
    </w:lvl>
  </w:abstractNum>
  <w:abstractNum w:abstractNumId="99">
    <w:multiLevelType w:val="hybridMultilevel"/>
    <w:lvl w:ilvl="0">
      <w:start w:val="0"/>
      <w:numFmt w:val="bullet"/>
      <w:lvlText w:val="o"/>
      <w:lvlJc w:val="left"/>
      <w:pPr>
        <w:ind w:left="2814" w:hanging="180"/>
      </w:pPr>
      <w:rPr>
        <w:rFonts w:hint="default" w:ascii="Arial" w:hAnsi="Arial" w:eastAsia="Arial" w:cs="Arial"/>
        <w:b w:val="0"/>
        <w:bCs w:val="0"/>
        <w:i w:val="0"/>
        <w:iCs w:val="0"/>
        <w:w w:val="100"/>
        <w:sz w:val="22"/>
        <w:szCs w:val="22"/>
      </w:rPr>
    </w:lvl>
    <w:lvl w:ilvl="1">
      <w:start w:val="0"/>
      <w:numFmt w:val="bullet"/>
      <w:lvlText w:val="•"/>
      <w:lvlJc w:val="left"/>
      <w:pPr>
        <w:ind w:left="3728" w:hanging="180"/>
      </w:pPr>
      <w:rPr>
        <w:rFonts w:hint="default"/>
      </w:rPr>
    </w:lvl>
    <w:lvl w:ilvl="2">
      <w:start w:val="0"/>
      <w:numFmt w:val="bullet"/>
      <w:lvlText w:val="•"/>
      <w:lvlJc w:val="left"/>
      <w:pPr>
        <w:ind w:left="4637" w:hanging="180"/>
      </w:pPr>
      <w:rPr>
        <w:rFonts w:hint="default"/>
      </w:rPr>
    </w:lvl>
    <w:lvl w:ilvl="3">
      <w:start w:val="0"/>
      <w:numFmt w:val="bullet"/>
      <w:lvlText w:val="•"/>
      <w:lvlJc w:val="left"/>
      <w:pPr>
        <w:ind w:left="5545" w:hanging="180"/>
      </w:pPr>
      <w:rPr>
        <w:rFonts w:hint="default"/>
      </w:rPr>
    </w:lvl>
    <w:lvl w:ilvl="4">
      <w:start w:val="0"/>
      <w:numFmt w:val="bullet"/>
      <w:lvlText w:val="•"/>
      <w:lvlJc w:val="left"/>
      <w:pPr>
        <w:ind w:left="6454" w:hanging="180"/>
      </w:pPr>
      <w:rPr>
        <w:rFonts w:hint="default"/>
      </w:rPr>
    </w:lvl>
    <w:lvl w:ilvl="5">
      <w:start w:val="0"/>
      <w:numFmt w:val="bullet"/>
      <w:lvlText w:val="•"/>
      <w:lvlJc w:val="left"/>
      <w:pPr>
        <w:ind w:left="7362" w:hanging="180"/>
      </w:pPr>
      <w:rPr>
        <w:rFonts w:hint="default"/>
      </w:rPr>
    </w:lvl>
    <w:lvl w:ilvl="6">
      <w:start w:val="0"/>
      <w:numFmt w:val="bullet"/>
      <w:lvlText w:val="•"/>
      <w:lvlJc w:val="left"/>
      <w:pPr>
        <w:ind w:left="8271" w:hanging="180"/>
      </w:pPr>
      <w:rPr>
        <w:rFonts w:hint="default"/>
      </w:rPr>
    </w:lvl>
    <w:lvl w:ilvl="7">
      <w:start w:val="0"/>
      <w:numFmt w:val="bullet"/>
      <w:lvlText w:val="•"/>
      <w:lvlJc w:val="left"/>
      <w:pPr>
        <w:ind w:left="9179" w:hanging="180"/>
      </w:pPr>
      <w:rPr>
        <w:rFonts w:hint="default"/>
      </w:rPr>
    </w:lvl>
    <w:lvl w:ilvl="8">
      <w:start w:val="0"/>
      <w:numFmt w:val="bullet"/>
      <w:lvlText w:val="•"/>
      <w:lvlJc w:val="left"/>
      <w:pPr>
        <w:ind w:left="10088" w:hanging="180"/>
      </w:pPr>
      <w:rPr>
        <w:rFonts w:hint="default"/>
      </w:rPr>
    </w:lvl>
  </w:abstractNum>
  <w:abstractNum w:abstractNumId="98">
    <w:multiLevelType w:val="hybridMultilevel"/>
    <w:lvl w:ilvl="0">
      <w:start w:val="1"/>
      <w:numFmt w:val="decimal"/>
      <w:lvlText w:val="%1."/>
      <w:lvlJc w:val="left"/>
      <w:pPr>
        <w:ind w:left="3481" w:hanging="245"/>
        <w:jc w:val="right"/>
      </w:pPr>
      <w:rPr>
        <w:rFonts w:hint="default" w:ascii="Arial" w:hAnsi="Arial" w:eastAsia="Arial" w:cs="Arial"/>
        <w:b w:val="0"/>
        <w:bCs w:val="0"/>
        <w:i w:val="0"/>
        <w:iCs w:val="0"/>
        <w:spacing w:val="-1"/>
        <w:w w:val="100"/>
        <w:sz w:val="22"/>
        <w:szCs w:val="22"/>
      </w:rPr>
    </w:lvl>
    <w:lvl w:ilvl="1">
      <w:start w:val="0"/>
      <w:numFmt w:val="bullet"/>
      <w:lvlText w:val="•"/>
      <w:lvlJc w:val="left"/>
      <w:pPr>
        <w:ind w:left="4322" w:hanging="245"/>
      </w:pPr>
      <w:rPr>
        <w:rFonts w:hint="default"/>
      </w:rPr>
    </w:lvl>
    <w:lvl w:ilvl="2">
      <w:start w:val="0"/>
      <w:numFmt w:val="bullet"/>
      <w:lvlText w:val="•"/>
      <w:lvlJc w:val="left"/>
      <w:pPr>
        <w:ind w:left="5165" w:hanging="245"/>
      </w:pPr>
      <w:rPr>
        <w:rFonts w:hint="default"/>
      </w:rPr>
    </w:lvl>
    <w:lvl w:ilvl="3">
      <w:start w:val="0"/>
      <w:numFmt w:val="bullet"/>
      <w:lvlText w:val="•"/>
      <w:lvlJc w:val="left"/>
      <w:pPr>
        <w:ind w:left="6007" w:hanging="245"/>
      </w:pPr>
      <w:rPr>
        <w:rFonts w:hint="default"/>
      </w:rPr>
    </w:lvl>
    <w:lvl w:ilvl="4">
      <w:start w:val="0"/>
      <w:numFmt w:val="bullet"/>
      <w:lvlText w:val="•"/>
      <w:lvlJc w:val="left"/>
      <w:pPr>
        <w:ind w:left="6850" w:hanging="245"/>
      </w:pPr>
      <w:rPr>
        <w:rFonts w:hint="default"/>
      </w:rPr>
    </w:lvl>
    <w:lvl w:ilvl="5">
      <w:start w:val="0"/>
      <w:numFmt w:val="bullet"/>
      <w:lvlText w:val="•"/>
      <w:lvlJc w:val="left"/>
      <w:pPr>
        <w:ind w:left="7692" w:hanging="245"/>
      </w:pPr>
      <w:rPr>
        <w:rFonts w:hint="default"/>
      </w:rPr>
    </w:lvl>
    <w:lvl w:ilvl="6">
      <w:start w:val="0"/>
      <w:numFmt w:val="bullet"/>
      <w:lvlText w:val="•"/>
      <w:lvlJc w:val="left"/>
      <w:pPr>
        <w:ind w:left="8535" w:hanging="245"/>
      </w:pPr>
      <w:rPr>
        <w:rFonts w:hint="default"/>
      </w:rPr>
    </w:lvl>
    <w:lvl w:ilvl="7">
      <w:start w:val="0"/>
      <w:numFmt w:val="bullet"/>
      <w:lvlText w:val="•"/>
      <w:lvlJc w:val="left"/>
      <w:pPr>
        <w:ind w:left="9377" w:hanging="245"/>
      </w:pPr>
      <w:rPr>
        <w:rFonts w:hint="default"/>
      </w:rPr>
    </w:lvl>
    <w:lvl w:ilvl="8">
      <w:start w:val="0"/>
      <w:numFmt w:val="bullet"/>
      <w:lvlText w:val="•"/>
      <w:lvlJc w:val="left"/>
      <w:pPr>
        <w:ind w:left="10220" w:hanging="245"/>
      </w:pPr>
      <w:rPr>
        <w:rFonts w:hint="default"/>
      </w:rPr>
    </w:lvl>
  </w:abstractNum>
  <w:abstractNum w:abstractNumId="97">
    <w:multiLevelType w:val="hybridMultilevel"/>
    <w:lvl w:ilvl="0">
      <w:start w:val="1"/>
      <w:numFmt w:val="decimal"/>
      <w:lvlText w:val="%1."/>
      <w:lvlJc w:val="left"/>
      <w:pPr>
        <w:ind w:left="2517" w:hanging="250"/>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3375" w:hanging="139"/>
      </w:pPr>
      <w:rPr>
        <w:rFonts w:hint="default" w:ascii="Arial" w:hAnsi="Arial" w:eastAsia="Arial" w:cs="Arial"/>
        <w:b w:val="0"/>
        <w:bCs w:val="0"/>
        <w:i w:val="0"/>
        <w:iCs w:val="0"/>
        <w:w w:val="100"/>
        <w:sz w:val="22"/>
        <w:szCs w:val="22"/>
      </w:rPr>
    </w:lvl>
    <w:lvl w:ilvl="2">
      <w:start w:val="0"/>
      <w:numFmt w:val="bullet"/>
      <w:lvlText w:val="o"/>
      <w:lvlJc w:val="left"/>
      <w:pPr>
        <w:ind w:left="4140" w:hanging="172"/>
      </w:pPr>
      <w:rPr>
        <w:rFonts w:hint="default" w:ascii="Arial" w:hAnsi="Arial" w:eastAsia="Arial" w:cs="Arial"/>
        <w:b w:val="0"/>
        <w:bCs w:val="0"/>
        <w:i w:val="0"/>
        <w:iCs w:val="0"/>
        <w:w w:val="100"/>
        <w:sz w:val="22"/>
        <w:szCs w:val="22"/>
      </w:rPr>
    </w:lvl>
    <w:lvl w:ilvl="3">
      <w:start w:val="0"/>
      <w:numFmt w:val="bullet"/>
      <w:lvlText w:val="•"/>
      <w:lvlJc w:val="left"/>
      <w:pPr>
        <w:ind w:left="4140" w:hanging="172"/>
      </w:pPr>
      <w:rPr>
        <w:rFonts w:hint="default"/>
      </w:rPr>
    </w:lvl>
    <w:lvl w:ilvl="4">
      <w:start w:val="0"/>
      <w:numFmt w:val="bullet"/>
      <w:lvlText w:val="•"/>
      <w:lvlJc w:val="left"/>
      <w:pPr>
        <w:ind w:left="5249" w:hanging="172"/>
      </w:pPr>
      <w:rPr>
        <w:rFonts w:hint="default"/>
      </w:rPr>
    </w:lvl>
    <w:lvl w:ilvl="5">
      <w:start w:val="0"/>
      <w:numFmt w:val="bullet"/>
      <w:lvlText w:val="•"/>
      <w:lvlJc w:val="left"/>
      <w:pPr>
        <w:ind w:left="6358" w:hanging="172"/>
      </w:pPr>
      <w:rPr>
        <w:rFonts w:hint="default"/>
      </w:rPr>
    </w:lvl>
    <w:lvl w:ilvl="6">
      <w:start w:val="0"/>
      <w:numFmt w:val="bullet"/>
      <w:lvlText w:val="•"/>
      <w:lvlJc w:val="left"/>
      <w:pPr>
        <w:ind w:left="7468" w:hanging="172"/>
      </w:pPr>
      <w:rPr>
        <w:rFonts w:hint="default"/>
      </w:rPr>
    </w:lvl>
    <w:lvl w:ilvl="7">
      <w:start w:val="0"/>
      <w:numFmt w:val="bullet"/>
      <w:lvlText w:val="•"/>
      <w:lvlJc w:val="left"/>
      <w:pPr>
        <w:ind w:left="8577" w:hanging="172"/>
      </w:pPr>
      <w:rPr>
        <w:rFonts w:hint="default"/>
      </w:rPr>
    </w:lvl>
    <w:lvl w:ilvl="8">
      <w:start w:val="0"/>
      <w:numFmt w:val="bullet"/>
      <w:lvlText w:val="•"/>
      <w:lvlJc w:val="left"/>
      <w:pPr>
        <w:ind w:left="9686" w:hanging="172"/>
      </w:pPr>
      <w:rPr>
        <w:rFonts w:hint="default"/>
      </w:rPr>
    </w:lvl>
  </w:abstractNum>
  <w:abstractNum w:abstractNumId="96">
    <w:multiLevelType w:val="hybridMultilevel"/>
    <w:lvl w:ilvl="0">
      <w:start w:val="1"/>
      <w:numFmt w:val="decimal"/>
      <w:lvlText w:val="%1."/>
      <w:lvlJc w:val="left"/>
      <w:pPr>
        <w:ind w:left="2460" w:hanging="238"/>
        <w:jc w:val="left"/>
      </w:pPr>
      <w:rPr>
        <w:rFonts w:hint="default"/>
        <w:spacing w:val="-1"/>
        <w:w w:val="100"/>
      </w:rPr>
    </w:lvl>
    <w:lvl w:ilvl="1">
      <w:start w:val="0"/>
      <w:numFmt w:val="bullet"/>
      <w:lvlText w:val="•"/>
      <w:lvlJc w:val="left"/>
      <w:pPr>
        <w:ind w:left="3404" w:hanging="238"/>
      </w:pPr>
      <w:rPr>
        <w:rFonts w:hint="default"/>
      </w:rPr>
    </w:lvl>
    <w:lvl w:ilvl="2">
      <w:start w:val="0"/>
      <w:numFmt w:val="bullet"/>
      <w:lvlText w:val="•"/>
      <w:lvlJc w:val="left"/>
      <w:pPr>
        <w:ind w:left="4349" w:hanging="238"/>
      </w:pPr>
      <w:rPr>
        <w:rFonts w:hint="default"/>
      </w:rPr>
    </w:lvl>
    <w:lvl w:ilvl="3">
      <w:start w:val="0"/>
      <w:numFmt w:val="bullet"/>
      <w:lvlText w:val="•"/>
      <w:lvlJc w:val="left"/>
      <w:pPr>
        <w:ind w:left="5293" w:hanging="238"/>
      </w:pPr>
      <w:rPr>
        <w:rFonts w:hint="default"/>
      </w:rPr>
    </w:lvl>
    <w:lvl w:ilvl="4">
      <w:start w:val="0"/>
      <w:numFmt w:val="bullet"/>
      <w:lvlText w:val="•"/>
      <w:lvlJc w:val="left"/>
      <w:pPr>
        <w:ind w:left="6238" w:hanging="238"/>
      </w:pPr>
      <w:rPr>
        <w:rFonts w:hint="default"/>
      </w:rPr>
    </w:lvl>
    <w:lvl w:ilvl="5">
      <w:start w:val="0"/>
      <w:numFmt w:val="bullet"/>
      <w:lvlText w:val="•"/>
      <w:lvlJc w:val="left"/>
      <w:pPr>
        <w:ind w:left="7182" w:hanging="238"/>
      </w:pPr>
      <w:rPr>
        <w:rFonts w:hint="default"/>
      </w:rPr>
    </w:lvl>
    <w:lvl w:ilvl="6">
      <w:start w:val="0"/>
      <w:numFmt w:val="bullet"/>
      <w:lvlText w:val="•"/>
      <w:lvlJc w:val="left"/>
      <w:pPr>
        <w:ind w:left="8127" w:hanging="238"/>
      </w:pPr>
      <w:rPr>
        <w:rFonts w:hint="default"/>
      </w:rPr>
    </w:lvl>
    <w:lvl w:ilvl="7">
      <w:start w:val="0"/>
      <w:numFmt w:val="bullet"/>
      <w:lvlText w:val="•"/>
      <w:lvlJc w:val="left"/>
      <w:pPr>
        <w:ind w:left="9071" w:hanging="238"/>
      </w:pPr>
      <w:rPr>
        <w:rFonts w:hint="default"/>
      </w:rPr>
    </w:lvl>
    <w:lvl w:ilvl="8">
      <w:start w:val="0"/>
      <w:numFmt w:val="bullet"/>
      <w:lvlText w:val="•"/>
      <w:lvlJc w:val="left"/>
      <w:pPr>
        <w:ind w:left="10016" w:hanging="238"/>
      </w:pPr>
      <w:rPr>
        <w:rFonts w:hint="default"/>
      </w:rPr>
    </w:lvl>
  </w:abstractNum>
  <w:abstractNum w:abstractNumId="95">
    <w:multiLevelType w:val="hybridMultilevel"/>
    <w:lvl w:ilvl="0">
      <w:start w:val="1"/>
      <w:numFmt w:val="decimal"/>
      <w:lvlText w:val="%1."/>
      <w:lvlJc w:val="left"/>
      <w:pPr>
        <w:ind w:left="2515" w:hanging="233"/>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3458" w:hanging="233"/>
      </w:pPr>
      <w:rPr>
        <w:rFonts w:hint="default"/>
      </w:rPr>
    </w:lvl>
    <w:lvl w:ilvl="2">
      <w:start w:val="0"/>
      <w:numFmt w:val="bullet"/>
      <w:lvlText w:val="•"/>
      <w:lvlJc w:val="left"/>
      <w:pPr>
        <w:ind w:left="4397" w:hanging="233"/>
      </w:pPr>
      <w:rPr>
        <w:rFonts w:hint="default"/>
      </w:rPr>
    </w:lvl>
    <w:lvl w:ilvl="3">
      <w:start w:val="0"/>
      <w:numFmt w:val="bullet"/>
      <w:lvlText w:val="•"/>
      <w:lvlJc w:val="left"/>
      <w:pPr>
        <w:ind w:left="5335" w:hanging="233"/>
      </w:pPr>
      <w:rPr>
        <w:rFonts w:hint="default"/>
      </w:rPr>
    </w:lvl>
    <w:lvl w:ilvl="4">
      <w:start w:val="0"/>
      <w:numFmt w:val="bullet"/>
      <w:lvlText w:val="•"/>
      <w:lvlJc w:val="left"/>
      <w:pPr>
        <w:ind w:left="6274" w:hanging="233"/>
      </w:pPr>
      <w:rPr>
        <w:rFonts w:hint="default"/>
      </w:rPr>
    </w:lvl>
    <w:lvl w:ilvl="5">
      <w:start w:val="0"/>
      <w:numFmt w:val="bullet"/>
      <w:lvlText w:val="•"/>
      <w:lvlJc w:val="left"/>
      <w:pPr>
        <w:ind w:left="7212" w:hanging="233"/>
      </w:pPr>
      <w:rPr>
        <w:rFonts w:hint="default"/>
      </w:rPr>
    </w:lvl>
    <w:lvl w:ilvl="6">
      <w:start w:val="0"/>
      <w:numFmt w:val="bullet"/>
      <w:lvlText w:val="•"/>
      <w:lvlJc w:val="left"/>
      <w:pPr>
        <w:ind w:left="8151" w:hanging="233"/>
      </w:pPr>
      <w:rPr>
        <w:rFonts w:hint="default"/>
      </w:rPr>
    </w:lvl>
    <w:lvl w:ilvl="7">
      <w:start w:val="0"/>
      <w:numFmt w:val="bullet"/>
      <w:lvlText w:val="•"/>
      <w:lvlJc w:val="left"/>
      <w:pPr>
        <w:ind w:left="9089" w:hanging="233"/>
      </w:pPr>
      <w:rPr>
        <w:rFonts w:hint="default"/>
      </w:rPr>
    </w:lvl>
    <w:lvl w:ilvl="8">
      <w:start w:val="0"/>
      <w:numFmt w:val="bullet"/>
      <w:lvlText w:val="•"/>
      <w:lvlJc w:val="left"/>
      <w:pPr>
        <w:ind w:left="10028" w:hanging="233"/>
      </w:pPr>
      <w:rPr>
        <w:rFonts w:hint="default"/>
      </w:rPr>
    </w:lvl>
  </w:abstractNum>
  <w:abstractNum w:abstractNumId="94">
    <w:multiLevelType w:val="hybridMultilevel"/>
    <w:lvl w:ilvl="0">
      <w:start w:val="1"/>
      <w:numFmt w:val="decimal"/>
      <w:lvlText w:val="%1."/>
      <w:lvlJc w:val="left"/>
      <w:pPr>
        <w:ind w:left="2760" w:hanging="245"/>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3674" w:hanging="245"/>
      </w:pPr>
      <w:rPr>
        <w:rFonts w:hint="default"/>
      </w:rPr>
    </w:lvl>
    <w:lvl w:ilvl="2">
      <w:start w:val="0"/>
      <w:numFmt w:val="bullet"/>
      <w:lvlText w:val="•"/>
      <w:lvlJc w:val="left"/>
      <w:pPr>
        <w:ind w:left="4589" w:hanging="245"/>
      </w:pPr>
      <w:rPr>
        <w:rFonts w:hint="default"/>
      </w:rPr>
    </w:lvl>
    <w:lvl w:ilvl="3">
      <w:start w:val="0"/>
      <w:numFmt w:val="bullet"/>
      <w:lvlText w:val="•"/>
      <w:lvlJc w:val="left"/>
      <w:pPr>
        <w:ind w:left="5503" w:hanging="245"/>
      </w:pPr>
      <w:rPr>
        <w:rFonts w:hint="default"/>
      </w:rPr>
    </w:lvl>
    <w:lvl w:ilvl="4">
      <w:start w:val="0"/>
      <w:numFmt w:val="bullet"/>
      <w:lvlText w:val="•"/>
      <w:lvlJc w:val="left"/>
      <w:pPr>
        <w:ind w:left="6418" w:hanging="245"/>
      </w:pPr>
      <w:rPr>
        <w:rFonts w:hint="default"/>
      </w:rPr>
    </w:lvl>
    <w:lvl w:ilvl="5">
      <w:start w:val="0"/>
      <w:numFmt w:val="bullet"/>
      <w:lvlText w:val="•"/>
      <w:lvlJc w:val="left"/>
      <w:pPr>
        <w:ind w:left="7332" w:hanging="245"/>
      </w:pPr>
      <w:rPr>
        <w:rFonts w:hint="default"/>
      </w:rPr>
    </w:lvl>
    <w:lvl w:ilvl="6">
      <w:start w:val="0"/>
      <w:numFmt w:val="bullet"/>
      <w:lvlText w:val="•"/>
      <w:lvlJc w:val="left"/>
      <w:pPr>
        <w:ind w:left="8247" w:hanging="245"/>
      </w:pPr>
      <w:rPr>
        <w:rFonts w:hint="default"/>
      </w:rPr>
    </w:lvl>
    <w:lvl w:ilvl="7">
      <w:start w:val="0"/>
      <w:numFmt w:val="bullet"/>
      <w:lvlText w:val="•"/>
      <w:lvlJc w:val="left"/>
      <w:pPr>
        <w:ind w:left="9161" w:hanging="245"/>
      </w:pPr>
      <w:rPr>
        <w:rFonts w:hint="default"/>
      </w:rPr>
    </w:lvl>
    <w:lvl w:ilvl="8">
      <w:start w:val="0"/>
      <w:numFmt w:val="bullet"/>
      <w:lvlText w:val="•"/>
      <w:lvlJc w:val="left"/>
      <w:pPr>
        <w:ind w:left="10076" w:hanging="245"/>
      </w:pPr>
      <w:rPr>
        <w:rFonts w:hint="default"/>
      </w:rPr>
    </w:lvl>
  </w:abstractNum>
  <w:abstractNum w:abstractNumId="93">
    <w:multiLevelType w:val="hybridMultilevel"/>
    <w:lvl w:ilvl="0">
      <w:start w:val="1"/>
      <w:numFmt w:val="decimal"/>
      <w:lvlText w:val="%1."/>
      <w:lvlJc w:val="left"/>
      <w:pPr>
        <w:ind w:left="2517" w:hanging="254"/>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3359" w:hanging="721"/>
      </w:pPr>
      <w:rPr>
        <w:rFonts w:hint="default" w:ascii="Arial" w:hAnsi="Arial" w:eastAsia="Arial" w:cs="Arial"/>
        <w:b w:val="0"/>
        <w:bCs w:val="0"/>
        <w:i w:val="0"/>
        <w:iCs w:val="0"/>
        <w:w w:val="100"/>
        <w:sz w:val="22"/>
        <w:szCs w:val="22"/>
      </w:rPr>
    </w:lvl>
    <w:lvl w:ilvl="2">
      <w:start w:val="0"/>
      <w:numFmt w:val="bullet"/>
      <w:lvlText w:val="•"/>
      <w:lvlJc w:val="left"/>
      <w:pPr>
        <w:ind w:left="4309" w:hanging="721"/>
      </w:pPr>
      <w:rPr>
        <w:rFonts w:hint="default"/>
      </w:rPr>
    </w:lvl>
    <w:lvl w:ilvl="3">
      <w:start w:val="0"/>
      <w:numFmt w:val="bullet"/>
      <w:lvlText w:val="•"/>
      <w:lvlJc w:val="left"/>
      <w:pPr>
        <w:ind w:left="5259" w:hanging="721"/>
      </w:pPr>
      <w:rPr>
        <w:rFonts w:hint="default"/>
      </w:rPr>
    </w:lvl>
    <w:lvl w:ilvl="4">
      <w:start w:val="0"/>
      <w:numFmt w:val="bullet"/>
      <w:lvlText w:val="•"/>
      <w:lvlJc w:val="left"/>
      <w:pPr>
        <w:ind w:left="6208" w:hanging="721"/>
      </w:pPr>
      <w:rPr>
        <w:rFonts w:hint="default"/>
      </w:rPr>
    </w:lvl>
    <w:lvl w:ilvl="5">
      <w:start w:val="0"/>
      <w:numFmt w:val="bullet"/>
      <w:lvlText w:val="•"/>
      <w:lvlJc w:val="left"/>
      <w:pPr>
        <w:ind w:left="7158" w:hanging="721"/>
      </w:pPr>
      <w:rPr>
        <w:rFonts w:hint="default"/>
      </w:rPr>
    </w:lvl>
    <w:lvl w:ilvl="6">
      <w:start w:val="0"/>
      <w:numFmt w:val="bullet"/>
      <w:lvlText w:val="•"/>
      <w:lvlJc w:val="left"/>
      <w:pPr>
        <w:ind w:left="8107" w:hanging="721"/>
      </w:pPr>
      <w:rPr>
        <w:rFonts w:hint="default"/>
      </w:rPr>
    </w:lvl>
    <w:lvl w:ilvl="7">
      <w:start w:val="0"/>
      <w:numFmt w:val="bullet"/>
      <w:lvlText w:val="•"/>
      <w:lvlJc w:val="left"/>
      <w:pPr>
        <w:ind w:left="9057" w:hanging="721"/>
      </w:pPr>
      <w:rPr>
        <w:rFonts w:hint="default"/>
      </w:rPr>
    </w:lvl>
    <w:lvl w:ilvl="8">
      <w:start w:val="0"/>
      <w:numFmt w:val="bullet"/>
      <w:lvlText w:val="•"/>
      <w:lvlJc w:val="left"/>
      <w:pPr>
        <w:ind w:left="10006" w:hanging="721"/>
      </w:pPr>
      <w:rPr>
        <w:rFonts w:hint="default"/>
      </w:rPr>
    </w:lvl>
  </w:abstractNum>
  <w:abstractNum w:abstractNumId="92">
    <w:multiLevelType w:val="hybridMultilevel"/>
    <w:lvl w:ilvl="0">
      <w:start w:val="1"/>
      <w:numFmt w:val="decimal"/>
      <w:lvlText w:val="%1."/>
      <w:lvlJc w:val="left"/>
      <w:pPr>
        <w:ind w:left="2750" w:hanging="233"/>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3674" w:hanging="233"/>
      </w:pPr>
      <w:rPr>
        <w:rFonts w:hint="default"/>
      </w:rPr>
    </w:lvl>
    <w:lvl w:ilvl="2">
      <w:start w:val="0"/>
      <w:numFmt w:val="bullet"/>
      <w:lvlText w:val="•"/>
      <w:lvlJc w:val="left"/>
      <w:pPr>
        <w:ind w:left="4589" w:hanging="233"/>
      </w:pPr>
      <w:rPr>
        <w:rFonts w:hint="default"/>
      </w:rPr>
    </w:lvl>
    <w:lvl w:ilvl="3">
      <w:start w:val="0"/>
      <w:numFmt w:val="bullet"/>
      <w:lvlText w:val="•"/>
      <w:lvlJc w:val="left"/>
      <w:pPr>
        <w:ind w:left="5503" w:hanging="233"/>
      </w:pPr>
      <w:rPr>
        <w:rFonts w:hint="default"/>
      </w:rPr>
    </w:lvl>
    <w:lvl w:ilvl="4">
      <w:start w:val="0"/>
      <w:numFmt w:val="bullet"/>
      <w:lvlText w:val="•"/>
      <w:lvlJc w:val="left"/>
      <w:pPr>
        <w:ind w:left="6418" w:hanging="233"/>
      </w:pPr>
      <w:rPr>
        <w:rFonts w:hint="default"/>
      </w:rPr>
    </w:lvl>
    <w:lvl w:ilvl="5">
      <w:start w:val="0"/>
      <w:numFmt w:val="bullet"/>
      <w:lvlText w:val="•"/>
      <w:lvlJc w:val="left"/>
      <w:pPr>
        <w:ind w:left="7332" w:hanging="233"/>
      </w:pPr>
      <w:rPr>
        <w:rFonts w:hint="default"/>
      </w:rPr>
    </w:lvl>
    <w:lvl w:ilvl="6">
      <w:start w:val="0"/>
      <w:numFmt w:val="bullet"/>
      <w:lvlText w:val="•"/>
      <w:lvlJc w:val="left"/>
      <w:pPr>
        <w:ind w:left="8247" w:hanging="233"/>
      </w:pPr>
      <w:rPr>
        <w:rFonts w:hint="default"/>
      </w:rPr>
    </w:lvl>
    <w:lvl w:ilvl="7">
      <w:start w:val="0"/>
      <w:numFmt w:val="bullet"/>
      <w:lvlText w:val="•"/>
      <w:lvlJc w:val="left"/>
      <w:pPr>
        <w:ind w:left="9161" w:hanging="233"/>
      </w:pPr>
      <w:rPr>
        <w:rFonts w:hint="default"/>
      </w:rPr>
    </w:lvl>
    <w:lvl w:ilvl="8">
      <w:start w:val="0"/>
      <w:numFmt w:val="bullet"/>
      <w:lvlText w:val="•"/>
      <w:lvlJc w:val="left"/>
      <w:pPr>
        <w:ind w:left="10076" w:hanging="233"/>
      </w:pPr>
      <w:rPr>
        <w:rFonts w:hint="default"/>
      </w:rPr>
    </w:lvl>
  </w:abstractNum>
  <w:abstractNum w:abstractNumId="91">
    <w:multiLevelType w:val="hybridMultilevel"/>
    <w:lvl w:ilvl="0">
      <w:start w:val="1"/>
      <w:numFmt w:val="decimal"/>
      <w:lvlText w:val="%1."/>
      <w:lvlJc w:val="left"/>
      <w:pPr>
        <w:ind w:left="2760" w:hanging="245"/>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3956" w:hanging="721"/>
      </w:pPr>
      <w:rPr>
        <w:rFonts w:hint="default" w:ascii="Arial" w:hAnsi="Arial" w:eastAsia="Arial" w:cs="Arial"/>
        <w:b w:val="0"/>
        <w:bCs w:val="0"/>
        <w:i w:val="0"/>
        <w:iCs w:val="0"/>
        <w:w w:val="100"/>
        <w:sz w:val="22"/>
        <w:szCs w:val="22"/>
      </w:rPr>
    </w:lvl>
    <w:lvl w:ilvl="2">
      <w:start w:val="0"/>
      <w:numFmt w:val="bullet"/>
      <w:lvlText w:val="•"/>
      <w:lvlJc w:val="left"/>
      <w:pPr>
        <w:ind w:left="3960" w:hanging="721"/>
      </w:pPr>
      <w:rPr>
        <w:rFonts w:hint="default"/>
      </w:rPr>
    </w:lvl>
    <w:lvl w:ilvl="3">
      <w:start w:val="0"/>
      <w:numFmt w:val="bullet"/>
      <w:lvlText w:val="•"/>
      <w:lvlJc w:val="left"/>
      <w:pPr>
        <w:ind w:left="4953" w:hanging="721"/>
      </w:pPr>
      <w:rPr>
        <w:rFonts w:hint="default"/>
      </w:rPr>
    </w:lvl>
    <w:lvl w:ilvl="4">
      <w:start w:val="0"/>
      <w:numFmt w:val="bullet"/>
      <w:lvlText w:val="•"/>
      <w:lvlJc w:val="left"/>
      <w:pPr>
        <w:ind w:left="5946" w:hanging="721"/>
      </w:pPr>
      <w:rPr>
        <w:rFonts w:hint="default"/>
      </w:rPr>
    </w:lvl>
    <w:lvl w:ilvl="5">
      <w:start w:val="0"/>
      <w:numFmt w:val="bullet"/>
      <w:lvlText w:val="•"/>
      <w:lvlJc w:val="left"/>
      <w:pPr>
        <w:ind w:left="6939" w:hanging="721"/>
      </w:pPr>
      <w:rPr>
        <w:rFonts w:hint="default"/>
      </w:rPr>
    </w:lvl>
    <w:lvl w:ilvl="6">
      <w:start w:val="0"/>
      <w:numFmt w:val="bullet"/>
      <w:lvlText w:val="•"/>
      <w:lvlJc w:val="left"/>
      <w:pPr>
        <w:ind w:left="7932" w:hanging="721"/>
      </w:pPr>
      <w:rPr>
        <w:rFonts w:hint="default"/>
      </w:rPr>
    </w:lvl>
    <w:lvl w:ilvl="7">
      <w:start w:val="0"/>
      <w:numFmt w:val="bullet"/>
      <w:lvlText w:val="•"/>
      <w:lvlJc w:val="left"/>
      <w:pPr>
        <w:ind w:left="8925" w:hanging="721"/>
      </w:pPr>
      <w:rPr>
        <w:rFonts w:hint="default"/>
      </w:rPr>
    </w:lvl>
    <w:lvl w:ilvl="8">
      <w:start w:val="0"/>
      <w:numFmt w:val="bullet"/>
      <w:lvlText w:val="•"/>
      <w:lvlJc w:val="left"/>
      <w:pPr>
        <w:ind w:left="9919" w:hanging="721"/>
      </w:pPr>
      <w:rPr>
        <w:rFonts w:hint="default"/>
      </w:rPr>
    </w:lvl>
  </w:abstractNum>
  <w:abstractNum w:abstractNumId="90">
    <w:multiLevelType w:val="hybridMultilevel"/>
    <w:lvl w:ilvl="0">
      <w:start w:val="1"/>
      <w:numFmt w:val="decimal"/>
      <w:lvlText w:val="%1."/>
      <w:lvlJc w:val="left"/>
      <w:pPr>
        <w:ind w:left="2756" w:hanging="241"/>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3674" w:hanging="241"/>
      </w:pPr>
      <w:rPr>
        <w:rFonts w:hint="default"/>
      </w:rPr>
    </w:lvl>
    <w:lvl w:ilvl="2">
      <w:start w:val="0"/>
      <w:numFmt w:val="bullet"/>
      <w:lvlText w:val="•"/>
      <w:lvlJc w:val="left"/>
      <w:pPr>
        <w:ind w:left="4589" w:hanging="241"/>
      </w:pPr>
      <w:rPr>
        <w:rFonts w:hint="default"/>
      </w:rPr>
    </w:lvl>
    <w:lvl w:ilvl="3">
      <w:start w:val="0"/>
      <w:numFmt w:val="bullet"/>
      <w:lvlText w:val="•"/>
      <w:lvlJc w:val="left"/>
      <w:pPr>
        <w:ind w:left="5503" w:hanging="241"/>
      </w:pPr>
      <w:rPr>
        <w:rFonts w:hint="default"/>
      </w:rPr>
    </w:lvl>
    <w:lvl w:ilvl="4">
      <w:start w:val="0"/>
      <w:numFmt w:val="bullet"/>
      <w:lvlText w:val="•"/>
      <w:lvlJc w:val="left"/>
      <w:pPr>
        <w:ind w:left="6418" w:hanging="241"/>
      </w:pPr>
      <w:rPr>
        <w:rFonts w:hint="default"/>
      </w:rPr>
    </w:lvl>
    <w:lvl w:ilvl="5">
      <w:start w:val="0"/>
      <w:numFmt w:val="bullet"/>
      <w:lvlText w:val="•"/>
      <w:lvlJc w:val="left"/>
      <w:pPr>
        <w:ind w:left="7332" w:hanging="241"/>
      </w:pPr>
      <w:rPr>
        <w:rFonts w:hint="default"/>
      </w:rPr>
    </w:lvl>
    <w:lvl w:ilvl="6">
      <w:start w:val="0"/>
      <w:numFmt w:val="bullet"/>
      <w:lvlText w:val="•"/>
      <w:lvlJc w:val="left"/>
      <w:pPr>
        <w:ind w:left="8247" w:hanging="241"/>
      </w:pPr>
      <w:rPr>
        <w:rFonts w:hint="default"/>
      </w:rPr>
    </w:lvl>
    <w:lvl w:ilvl="7">
      <w:start w:val="0"/>
      <w:numFmt w:val="bullet"/>
      <w:lvlText w:val="•"/>
      <w:lvlJc w:val="left"/>
      <w:pPr>
        <w:ind w:left="9161" w:hanging="241"/>
      </w:pPr>
      <w:rPr>
        <w:rFonts w:hint="default"/>
      </w:rPr>
    </w:lvl>
    <w:lvl w:ilvl="8">
      <w:start w:val="0"/>
      <w:numFmt w:val="bullet"/>
      <w:lvlText w:val="•"/>
      <w:lvlJc w:val="left"/>
      <w:pPr>
        <w:ind w:left="10076" w:hanging="241"/>
      </w:pPr>
      <w:rPr>
        <w:rFonts w:hint="default"/>
      </w:rPr>
    </w:lvl>
  </w:abstractNum>
  <w:abstractNum w:abstractNumId="89">
    <w:multiLevelType w:val="hybridMultilevel"/>
    <w:lvl w:ilvl="0">
      <w:start w:val="0"/>
      <w:numFmt w:val="bullet"/>
      <w:lvlText w:val="•"/>
      <w:lvlJc w:val="left"/>
      <w:pPr>
        <w:ind w:left="3357" w:hanging="139"/>
      </w:pPr>
      <w:rPr>
        <w:rFonts w:hint="default" w:ascii="Arial" w:hAnsi="Arial" w:eastAsia="Arial" w:cs="Arial"/>
        <w:b w:val="0"/>
        <w:bCs w:val="0"/>
        <w:i w:val="0"/>
        <w:iCs w:val="0"/>
        <w:w w:val="100"/>
        <w:sz w:val="22"/>
        <w:szCs w:val="22"/>
      </w:rPr>
    </w:lvl>
    <w:lvl w:ilvl="1">
      <w:start w:val="0"/>
      <w:numFmt w:val="bullet"/>
      <w:lvlText w:val="•"/>
      <w:lvlJc w:val="left"/>
      <w:pPr>
        <w:ind w:left="4214" w:hanging="139"/>
      </w:pPr>
      <w:rPr>
        <w:rFonts w:hint="default"/>
      </w:rPr>
    </w:lvl>
    <w:lvl w:ilvl="2">
      <w:start w:val="0"/>
      <w:numFmt w:val="bullet"/>
      <w:lvlText w:val="•"/>
      <w:lvlJc w:val="left"/>
      <w:pPr>
        <w:ind w:left="5069" w:hanging="139"/>
      </w:pPr>
      <w:rPr>
        <w:rFonts w:hint="default"/>
      </w:rPr>
    </w:lvl>
    <w:lvl w:ilvl="3">
      <w:start w:val="0"/>
      <w:numFmt w:val="bullet"/>
      <w:lvlText w:val="•"/>
      <w:lvlJc w:val="left"/>
      <w:pPr>
        <w:ind w:left="5923" w:hanging="139"/>
      </w:pPr>
      <w:rPr>
        <w:rFonts w:hint="default"/>
      </w:rPr>
    </w:lvl>
    <w:lvl w:ilvl="4">
      <w:start w:val="0"/>
      <w:numFmt w:val="bullet"/>
      <w:lvlText w:val="•"/>
      <w:lvlJc w:val="left"/>
      <w:pPr>
        <w:ind w:left="6778" w:hanging="139"/>
      </w:pPr>
      <w:rPr>
        <w:rFonts w:hint="default"/>
      </w:rPr>
    </w:lvl>
    <w:lvl w:ilvl="5">
      <w:start w:val="0"/>
      <w:numFmt w:val="bullet"/>
      <w:lvlText w:val="•"/>
      <w:lvlJc w:val="left"/>
      <w:pPr>
        <w:ind w:left="7632" w:hanging="139"/>
      </w:pPr>
      <w:rPr>
        <w:rFonts w:hint="default"/>
      </w:rPr>
    </w:lvl>
    <w:lvl w:ilvl="6">
      <w:start w:val="0"/>
      <w:numFmt w:val="bullet"/>
      <w:lvlText w:val="•"/>
      <w:lvlJc w:val="left"/>
      <w:pPr>
        <w:ind w:left="8487" w:hanging="139"/>
      </w:pPr>
      <w:rPr>
        <w:rFonts w:hint="default"/>
      </w:rPr>
    </w:lvl>
    <w:lvl w:ilvl="7">
      <w:start w:val="0"/>
      <w:numFmt w:val="bullet"/>
      <w:lvlText w:val="•"/>
      <w:lvlJc w:val="left"/>
      <w:pPr>
        <w:ind w:left="9341" w:hanging="139"/>
      </w:pPr>
      <w:rPr>
        <w:rFonts w:hint="default"/>
      </w:rPr>
    </w:lvl>
    <w:lvl w:ilvl="8">
      <w:start w:val="0"/>
      <w:numFmt w:val="bullet"/>
      <w:lvlText w:val="•"/>
      <w:lvlJc w:val="left"/>
      <w:pPr>
        <w:ind w:left="10196" w:hanging="139"/>
      </w:pPr>
      <w:rPr>
        <w:rFonts w:hint="default"/>
      </w:rPr>
    </w:lvl>
  </w:abstractNum>
  <w:abstractNum w:abstractNumId="88">
    <w:multiLevelType w:val="hybridMultilevel"/>
    <w:lvl w:ilvl="0">
      <w:start w:val="0"/>
      <w:numFmt w:val="bullet"/>
      <w:lvlText w:val="•"/>
      <w:lvlJc w:val="left"/>
      <w:pPr>
        <w:ind w:left="3373" w:hanging="139"/>
      </w:pPr>
      <w:rPr>
        <w:rFonts w:hint="default" w:ascii="Arial" w:hAnsi="Arial" w:eastAsia="Arial" w:cs="Arial"/>
        <w:b w:val="0"/>
        <w:bCs w:val="0"/>
        <w:i w:val="0"/>
        <w:iCs w:val="0"/>
        <w:w w:val="100"/>
        <w:sz w:val="22"/>
        <w:szCs w:val="22"/>
      </w:rPr>
    </w:lvl>
    <w:lvl w:ilvl="1">
      <w:start w:val="0"/>
      <w:numFmt w:val="bullet"/>
      <w:lvlText w:val="•"/>
      <w:lvlJc w:val="left"/>
      <w:pPr>
        <w:ind w:left="4232" w:hanging="139"/>
      </w:pPr>
      <w:rPr>
        <w:rFonts w:hint="default"/>
      </w:rPr>
    </w:lvl>
    <w:lvl w:ilvl="2">
      <w:start w:val="0"/>
      <w:numFmt w:val="bullet"/>
      <w:lvlText w:val="•"/>
      <w:lvlJc w:val="left"/>
      <w:pPr>
        <w:ind w:left="5085" w:hanging="139"/>
      </w:pPr>
      <w:rPr>
        <w:rFonts w:hint="default"/>
      </w:rPr>
    </w:lvl>
    <w:lvl w:ilvl="3">
      <w:start w:val="0"/>
      <w:numFmt w:val="bullet"/>
      <w:lvlText w:val="•"/>
      <w:lvlJc w:val="left"/>
      <w:pPr>
        <w:ind w:left="5937" w:hanging="139"/>
      </w:pPr>
      <w:rPr>
        <w:rFonts w:hint="default"/>
      </w:rPr>
    </w:lvl>
    <w:lvl w:ilvl="4">
      <w:start w:val="0"/>
      <w:numFmt w:val="bullet"/>
      <w:lvlText w:val="•"/>
      <w:lvlJc w:val="left"/>
      <w:pPr>
        <w:ind w:left="6790" w:hanging="139"/>
      </w:pPr>
      <w:rPr>
        <w:rFonts w:hint="default"/>
      </w:rPr>
    </w:lvl>
    <w:lvl w:ilvl="5">
      <w:start w:val="0"/>
      <w:numFmt w:val="bullet"/>
      <w:lvlText w:val="•"/>
      <w:lvlJc w:val="left"/>
      <w:pPr>
        <w:ind w:left="7642" w:hanging="139"/>
      </w:pPr>
      <w:rPr>
        <w:rFonts w:hint="default"/>
      </w:rPr>
    </w:lvl>
    <w:lvl w:ilvl="6">
      <w:start w:val="0"/>
      <w:numFmt w:val="bullet"/>
      <w:lvlText w:val="•"/>
      <w:lvlJc w:val="left"/>
      <w:pPr>
        <w:ind w:left="8495" w:hanging="139"/>
      </w:pPr>
      <w:rPr>
        <w:rFonts w:hint="default"/>
      </w:rPr>
    </w:lvl>
    <w:lvl w:ilvl="7">
      <w:start w:val="0"/>
      <w:numFmt w:val="bullet"/>
      <w:lvlText w:val="•"/>
      <w:lvlJc w:val="left"/>
      <w:pPr>
        <w:ind w:left="9347" w:hanging="139"/>
      </w:pPr>
      <w:rPr>
        <w:rFonts w:hint="default"/>
      </w:rPr>
    </w:lvl>
    <w:lvl w:ilvl="8">
      <w:start w:val="0"/>
      <w:numFmt w:val="bullet"/>
      <w:lvlText w:val="•"/>
      <w:lvlJc w:val="left"/>
      <w:pPr>
        <w:ind w:left="10200" w:hanging="139"/>
      </w:pPr>
      <w:rPr>
        <w:rFonts w:hint="default"/>
      </w:rPr>
    </w:lvl>
  </w:abstractNum>
  <w:abstractNum w:abstractNumId="87">
    <w:multiLevelType w:val="hybridMultilevel"/>
    <w:lvl w:ilvl="0">
      <w:start w:val="1"/>
      <w:numFmt w:val="decimal"/>
      <w:lvlText w:val="%1."/>
      <w:lvlJc w:val="left"/>
      <w:pPr>
        <w:ind w:left="2754" w:hanging="241"/>
        <w:jc w:val="left"/>
      </w:pPr>
      <w:rPr>
        <w:rFonts w:hint="default" w:ascii="Arial" w:hAnsi="Arial" w:eastAsia="Arial" w:cs="Arial"/>
        <w:b w:val="0"/>
        <w:bCs w:val="0"/>
        <w:i w:val="0"/>
        <w:iCs w:val="0"/>
        <w:spacing w:val="-1"/>
        <w:w w:val="100"/>
        <w:sz w:val="22"/>
        <w:szCs w:val="22"/>
      </w:rPr>
    </w:lvl>
    <w:lvl w:ilvl="1">
      <w:start w:val="0"/>
      <w:numFmt w:val="bullet"/>
      <w:lvlText w:val="o"/>
      <w:lvlJc w:val="left"/>
      <w:pPr>
        <w:ind w:left="3417" w:hanging="180"/>
      </w:pPr>
      <w:rPr>
        <w:rFonts w:hint="default" w:ascii="Arial" w:hAnsi="Arial" w:eastAsia="Arial" w:cs="Arial"/>
        <w:b w:val="0"/>
        <w:bCs w:val="0"/>
        <w:i w:val="0"/>
        <w:iCs w:val="0"/>
        <w:w w:val="100"/>
        <w:sz w:val="22"/>
        <w:szCs w:val="22"/>
      </w:rPr>
    </w:lvl>
    <w:lvl w:ilvl="2">
      <w:start w:val="0"/>
      <w:numFmt w:val="bullet"/>
      <w:lvlText w:val="•"/>
      <w:lvlJc w:val="left"/>
      <w:pPr>
        <w:ind w:left="4362" w:hanging="180"/>
      </w:pPr>
      <w:rPr>
        <w:rFonts w:hint="default"/>
      </w:rPr>
    </w:lvl>
    <w:lvl w:ilvl="3">
      <w:start w:val="0"/>
      <w:numFmt w:val="bullet"/>
      <w:lvlText w:val="•"/>
      <w:lvlJc w:val="left"/>
      <w:pPr>
        <w:ind w:left="5305" w:hanging="180"/>
      </w:pPr>
      <w:rPr>
        <w:rFonts w:hint="default"/>
      </w:rPr>
    </w:lvl>
    <w:lvl w:ilvl="4">
      <w:start w:val="0"/>
      <w:numFmt w:val="bullet"/>
      <w:lvlText w:val="•"/>
      <w:lvlJc w:val="left"/>
      <w:pPr>
        <w:ind w:left="6248" w:hanging="180"/>
      </w:pPr>
      <w:rPr>
        <w:rFonts w:hint="default"/>
      </w:rPr>
    </w:lvl>
    <w:lvl w:ilvl="5">
      <w:start w:val="0"/>
      <w:numFmt w:val="bullet"/>
      <w:lvlText w:val="•"/>
      <w:lvlJc w:val="left"/>
      <w:pPr>
        <w:ind w:left="7191" w:hanging="180"/>
      </w:pPr>
      <w:rPr>
        <w:rFonts w:hint="default"/>
      </w:rPr>
    </w:lvl>
    <w:lvl w:ilvl="6">
      <w:start w:val="0"/>
      <w:numFmt w:val="bullet"/>
      <w:lvlText w:val="•"/>
      <w:lvlJc w:val="left"/>
      <w:pPr>
        <w:ind w:left="8134" w:hanging="180"/>
      </w:pPr>
      <w:rPr>
        <w:rFonts w:hint="default"/>
      </w:rPr>
    </w:lvl>
    <w:lvl w:ilvl="7">
      <w:start w:val="0"/>
      <w:numFmt w:val="bullet"/>
      <w:lvlText w:val="•"/>
      <w:lvlJc w:val="left"/>
      <w:pPr>
        <w:ind w:left="9077" w:hanging="180"/>
      </w:pPr>
      <w:rPr>
        <w:rFonts w:hint="default"/>
      </w:rPr>
    </w:lvl>
    <w:lvl w:ilvl="8">
      <w:start w:val="0"/>
      <w:numFmt w:val="bullet"/>
      <w:lvlText w:val="•"/>
      <w:lvlJc w:val="left"/>
      <w:pPr>
        <w:ind w:left="10019" w:hanging="180"/>
      </w:pPr>
      <w:rPr>
        <w:rFonts w:hint="default"/>
      </w:rPr>
    </w:lvl>
  </w:abstractNum>
  <w:abstractNum w:abstractNumId="86">
    <w:multiLevelType w:val="hybridMultilevel"/>
    <w:lvl w:ilvl="0">
      <w:start w:val="1"/>
      <w:numFmt w:val="decimal"/>
      <w:lvlText w:val="%1."/>
      <w:lvlJc w:val="left"/>
      <w:pPr>
        <w:ind w:left="2745" w:hanging="245"/>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3359" w:hanging="127"/>
      </w:pPr>
      <w:rPr>
        <w:rFonts w:hint="default" w:ascii="Arial" w:hAnsi="Arial" w:eastAsia="Arial" w:cs="Arial"/>
        <w:b w:val="0"/>
        <w:bCs w:val="0"/>
        <w:i w:val="0"/>
        <w:iCs w:val="0"/>
        <w:w w:val="100"/>
        <w:sz w:val="22"/>
        <w:szCs w:val="22"/>
      </w:rPr>
    </w:lvl>
    <w:lvl w:ilvl="2">
      <w:start w:val="0"/>
      <w:numFmt w:val="bullet"/>
      <w:lvlText w:val="•"/>
      <w:lvlJc w:val="left"/>
      <w:pPr>
        <w:ind w:left="4309" w:hanging="127"/>
      </w:pPr>
      <w:rPr>
        <w:rFonts w:hint="default"/>
      </w:rPr>
    </w:lvl>
    <w:lvl w:ilvl="3">
      <w:start w:val="0"/>
      <w:numFmt w:val="bullet"/>
      <w:lvlText w:val="•"/>
      <w:lvlJc w:val="left"/>
      <w:pPr>
        <w:ind w:left="5259" w:hanging="127"/>
      </w:pPr>
      <w:rPr>
        <w:rFonts w:hint="default"/>
      </w:rPr>
    </w:lvl>
    <w:lvl w:ilvl="4">
      <w:start w:val="0"/>
      <w:numFmt w:val="bullet"/>
      <w:lvlText w:val="•"/>
      <w:lvlJc w:val="left"/>
      <w:pPr>
        <w:ind w:left="6208" w:hanging="127"/>
      </w:pPr>
      <w:rPr>
        <w:rFonts w:hint="default"/>
      </w:rPr>
    </w:lvl>
    <w:lvl w:ilvl="5">
      <w:start w:val="0"/>
      <w:numFmt w:val="bullet"/>
      <w:lvlText w:val="•"/>
      <w:lvlJc w:val="left"/>
      <w:pPr>
        <w:ind w:left="7158" w:hanging="127"/>
      </w:pPr>
      <w:rPr>
        <w:rFonts w:hint="default"/>
      </w:rPr>
    </w:lvl>
    <w:lvl w:ilvl="6">
      <w:start w:val="0"/>
      <w:numFmt w:val="bullet"/>
      <w:lvlText w:val="•"/>
      <w:lvlJc w:val="left"/>
      <w:pPr>
        <w:ind w:left="8107" w:hanging="127"/>
      </w:pPr>
      <w:rPr>
        <w:rFonts w:hint="default"/>
      </w:rPr>
    </w:lvl>
    <w:lvl w:ilvl="7">
      <w:start w:val="0"/>
      <w:numFmt w:val="bullet"/>
      <w:lvlText w:val="•"/>
      <w:lvlJc w:val="left"/>
      <w:pPr>
        <w:ind w:left="9057" w:hanging="127"/>
      </w:pPr>
      <w:rPr>
        <w:rFonts w:hint="default"/>
      </w:rPr>
    </w:lvl>
    <w:lvl w:ilvl="8">
      <w:start w:val="0"/>
      <w:numFmt w:val="bullet"/>
      <w:lvlText w:val="•"/>
      <w:lvlJc w:val="left"/>
      <w:pPr>
        <w:ind w:left="10006" w:hanging="127"/>
      </w:pPr>
      <w:rPr>
        <w:rFonts w:hint="default"/>
      </w:rPr>
    </w:lvl>
  </w:abstractNum>
  <w:abstractNum w:abstractNumId="85">
    <w:multiLevelType w:val="hybridMultilevel"/>
    <w:lvl w:ilvl="0">
      <w:start w:val="1"/>
      <w:numFmt w:val="decimal"/>
      <w:lvlText w:val="%1."/>
      <w:lvlJc w:val="left"/>
      <w:pPr>
        <w:ind w:left="2753" w:hanging="241"/>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3674" w:hanging="241"/>
      </w:pPr>
      <w:rPr>
        <w:rFonts w:hint="default"/>
      </w:rPr>
    </w:lvl>
    <w:lvl w:ilvl="2">
      <w:start w:val="0"/>
      <w:numFmt w:val="bullet"/>
      <w:lvlText w:val="•"/>
      <w:lvlJc w:val="left"/>
      <w:pPr>
        <w:ind w:left="4589" w:hanging="241"/>
      </w:pPr>
      <w:rPr>
        <w:rFonts w:hint="default"/>
      </w:rPr>
    </w:lvl>
    <w:lvl w:ilvl="3">
      <w:start w:val="0"/>
      <w:numFmt w:val="bullet"/>
      <w:lvlText w:val="•"/>
      <w:lvlJc w:val="left"/>
      <w:pPr>
        <w:ind w:left="5503" w:hanging="241"/>
      </w:pPr>
      <w:rPr>
        <w:rFonts w:hint="default"/>
      </w:rPr>
    </w:lvl>
    <w:lvl w:ilvl="4">
      <w:start w:val="0"/>
      <w:numFmt w:val="bullet"/>
      <w:lvlText w:val="•"/>
      <w:lvlJc w:val="left"/>
      <w:pPr>
        <w:ind w:left="6418" w:hanging="241"/>
      </w:pPr>
      <w:rPr>
        <w:rFonts w:hint="default"/>
      </w:rPr>
    </w:lvl>
    <w:lvl w:ilvl="5">
      <w:start w:val="0"/>
      <w:numFmt w:val="bullet"/>
      <w:lvlText w:val="•"/>
      <w:lvlJc w:val="left"/>
      <w:pPr>
        <w:ind w:left="7332" w:hanging="241"/>
      </w:pPr>
      <w:rPr>
        <w:rFonts w:hint="default"/>
      </w:rPr>
    </w:lvl>
    <w:lvl w:ilvl="6">
      <w:start w:val="0"/>
      <w:numFmt w:val="bullet"/>
      <w:lvlText w:val="•"/>
      <w:lvlJc w:val="left"/>
      <w:pPr>
        <w:ind w:left="8247" w:hanging="241"/>
      </w:pPr>
      <w:rPr>
        <w:rFonts w:hint="default"/>
      </w:rPr>
    </w:lvl>
    <w:lvl w:ilvl="7">
      <w:start w:val="0"/>
      <w:numFmt w:val="bullet"/>
      <w:lvlText w:val="•"/>
      <w:lvlJc w:val="left"/>
      <w:pPr>
        <w:ind w:left="9161" w:hanging="241"/>
      </w:pPr>
      <w:rPr>
        <w:rFonts w:hint="default"/>
      </w:rPr>
    </w:lvl>
    <w:lvl w:ilvl="8">
      <w:start w:val="0"/>
      <w:numFmt w:val="bullet"/>
      <w:lvlText w:val="•"/>
      <w:lvlJc w:val="left"/>
      <w:pPr>
        <w:ind w:left="10076" w:hanging="241"/>
      </w:pPr>
      <w:rPr>
        <w:rFonts w:hint="default"/>
      </w:rPr>
    </w:lvl>
  </w:abstractNum>
  <w:abstractNum w:abstractNumId="84">
    <w:multiLevelType w:val="hybridMultilevel"/>
    <w:lvl w:ilvl="0">
      <w:start w:val="1"/>
      <w:numFmt w:val="decimal"/>
      <w:lvlText w:val="%1."/>
      <w:lvlJc w:val="left"/>
      <w:pPr>
        <w:ind w:left="2734" w:hanging="245"/>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3337" w:hanging="139"/>
      </w:pPr>
      <w:rPr>
        <w:rFonts w:hint="default" w:ascii="Arial" w:hAnsi="Arial" w:eastAsia="Arial" w:cs="Arial"/>
        <w:b w:val="0"/>
        <w:bCs w:val="0"/>
        <w:i w:val="0"/>
        <w:iCs w:val="0"/>
        <w:w w:val="100"/>
        <w:sz w:val="22"/>
        <w:szCs w:val="22"/>
      </w:rPr>
    </w:lvl>
    <w:lvl w:ilvl="2">
      <w:start w:val="0"/>
      <w:numFmt w:val="bullet"/>
      <w:lvlText w:val="•"/>
      <w:lvlJc w:val="left"/>
      <w:pPr>
        <w:ind w:left="3420" w:hanging="139"/>
      </w:pPr>
      <w:rPr>
        <w:rFonts w:hint="default"/>
      </w:rPr>
    </w:lvl>
    <w:lvl w:ilvl="3">
      <w:start w:val="0"/>
      <w:numFmt w:val="bullet"/>
      <w:lvlText w:val="•"/>
      <w:lvlJc w:val="left"/>
      <w:pPr>
        <w:ind w:left="4480" w:hanging="139"/>
      </w:pPr>
      <w:rPr>
        <w:rFonts w:hint="default"/>
      </w:rPr>
    </w:lvl>
    <w:lvl w:ilvl="4">
      <w:start w:val="0"/>
      <w:numFmt w:val="bullet"/>
      <w:lvlText w:val="•"/>
      <w:lvlJc w:val="left"/>
      <w:pPr>
        <w:ind w:left="5541" w:hanging="139"/>
      </w:pPr>
      <w:rPr>
        <w:rFonts w:hint="default"/>
      </w:rPr>
    </w:lvl>
    <w:lvl w:ilvl="5">
      <w:start w:val="0"/>
      <w:numFmt w:val="bullet"/>
      <w:lvlText w:val="•"/>
      <w:lvlJc w:val="left"/>
      <w:pPr>
        <w:ind w:left="6602" w:hanging="139"/>
      </w:pPr>
      <w:rPr>
        <w:rFonts w:hint="default"/>
      </w:rPr>
    </w:lvl>
    <w:lvl w:ilvl="6">
      <w:start w:val="0"/>
      <w:numFmt w:val="bullet"/>
      <w:lvlText w:val="•"/>
      <w:lvlJc w:val="left"/>
      <w:pPr>
        <w:ind w:left="7662" w:hanging="139"/>
      </w:pPr>
      <w:rPr>
        <w:rFonts w:hint="default"/>
      </w:rPr>
    </w:lvl>
    <w:lvl w:ilvl="7">
      <w:start w:val="0"/>
      <w:numFmt w:val="bullet"/>
      <w:lvlText w:val="•"/>
      <w:lvlJc w:val="left"/>
      <w:pPr>
        <w:ind w:left="8723" w:hanging="139"/>
      </w:pPr>
      <w:rPr>
        <w:rFonts w:hint="default"/>
      </w:rPr>
    </w:lvl>
    <w:lvl w:ilvl="8">
      <w:start w:val="0"/>
      <w:numFmt w:val="bullet"/>
      <w:lvlText w:val="•"/>
      <w:lvlJc w:val="left"/>
      <w:pPr>
        <w:ind w:left="9784" w:hanging="139"/>
      </w:pPr>
      <w:rPr>
        <w:rFonts w:hint="default"/>
      </w:rPr>
    </w:lvl>
  </w:abstractNum>
  <w:abstractNum w:abstractNumId="83">
    <w:multiLevelType w:val="hybridMultilevel"/>
    <w:lvl w:ilvl="0">
      <w:start w:val="1"/>
      <w:numFmt w:val="decimal"/>
      <w:lvlText w:val="%1."/>
      <w:lvlJc w:val="left"/>
      <w:pPr>
        <w:ind w:left="2734" w:hanging="241"/>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3656" w:hanging="241"/>
      </w:pPr>
      <w:rPr>
        <w:rFonts w:hint="default"/>
      </w:rPr>
    </w:lvl>
    <w:lvl w:ilvl="2">
      <w:start w:val="0"/>
      <w:numFmt w:val="bullet"/>
      <w:lvlText w:val="•"/>
      <w:lvlJc w:val="left"/>
      <w:pPr>
        <w:ind w:left="4573" w:hanging="241"/>
      </w:pPr>
      <w:rPr>
        <w:rFonts w:hint="default"/>
      </w:rPr>
    </w:lvl>
    <w:lvl w:ilvl="3">
      <w:start w:val="0"/>
      <w:numFmt w:val="bullet"/>
      <w:lvlText w:val="•"/>
      <w:lvlJc w:val="left"/>
      <w:pPr>
        <w:ind w:left="5489" w:hanging="241"/>
      </w:pPr>
      <w:rPr>
        <w:rFonts w:hint="default"/>
      </w:rPr>
    </w:lvl>
    <w:lvl w:ilvl="4">
      <w:start w:val="0"/>
      <w:numFmt w:val="bullet"/>
      <w:lvlText w:val="•"/>
      <w:lvlJc w:val="left"/>
      <w:pPr>
        <w:ind w:left="6406" w:hanging="241"/>
      </w:pPr>
      <w:rPr>
        <w:rFonts w:hint="default"/>
      </w:rPr>
    </w:lvl>
    <w:lvl w:ilvl="5">
      <w:start w:val="0"/>
      <w:numFmt w:val="bullet"/>
      <w:lvlText w:val="•"/>
      <w:lvlJc w:val="left"/>
      <w:pPr>
        <w:ind w:left="7322" w:hanging="241"/>
      </w:pPr>
      <w:rPr>
        <w:rFonts w:hint="default"/>
      </w:rPr>
    </w:lvl>
    <w:lvl w:ilvl="6">
      <w:start w:val="0"/>
      <w:numFmt w:val="bullet"/>
      <w:lvlText w:val="•"/>
      <w:lvlJc w:val="left"/>
      <w:pPr>
        <w:ind w:left="8239" w:hanging="241"/>
      </w:pPr>
      <w:rPr>
        <w:rFonts w:hint="default"/>
      </w:rPr>
    </w:lvl>
    <w:lvl w:ilvl="7">
      <w:start w:val="0"/>
      <w:numFmt w:val="bullet"/>
      <w:lvlText w:val="•"/>
      <w:lvlJc w:val="left"/>
      <w:pPr>
        <w:ind w:left="9155" w:hanging="241"/>
      </w:pPr>
      <w:rPr>
        <w:rFonts w:hint="default"/>
      </w:rPr>
    </w:lvl>
    <w:lvl w:ilvl="8">
      <w:start w:val="0"/>
      <w:numFmt w:val="bullet"/>
      <w:lvlText w:val="•"/>
      <w:lvlJc w:val="left"/>
      <w:pPr>
        <w:ind w:left="10072" w:hanging="241"/>
      </w:pPr>
      <w:rPr>
        <w:rFonts w:hint="default"/>
      </w:rPr>
    </w:lvl>
  </w:abstractNum>
  <w:abstractNum w:abstractNumId="82">
    <w:multiLevelType w:val="hybridMultilevel"/>
    <w:lvl w:ilvl="0">
      <w:start w:val="3"/>
      <w:numFmt w:val="decimal"/>
      <w:lvlText w:val="%1."/>
      <w:lvlJc w:val="left"/>
      <w:pPr>
        <w:ind w:left="2739" w:hanging="245"/>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3352" w:hanging="139"/>
      </w:pPr>
      <w:rPr>
        <w:rFonts w:hint="default" w:ascii="Arial" w:hAnsi="Arial" w:eastAsia="Arial" w:cs="Arial"/>
        <w:b w:val="0"/>
        <w:bCs w:val="0"/>
        <w:i w:val="0"/>
        <w:iCs w:val="0"/>
        <w:w w:val="100"/>
        <w:sz w:val="22"/>
        <w:szCs w:val="22"/>
      </w:rPr>
    </w:lvl>
    <w:lvl w:ilvl="2">
      <w:start w:val="0"/>
      <w:numFmt w:val="bullet"/>
      <w:lvlText w:val="•"/>
      <w:lvlJc w:val="left"/>
      <w:pPr>
        <w:ind w:left="3360" w:hanging="139"/>
      </w:pPr>
      <w:rPr>
        <w:rFonts w:hint="default"/>
      </w:rPr>
    </w:lvl>
    <w:lvl w:ilvl="3">
      <w:start w:val="0"/>
      <w:numFmt w:val="bullet"/>
      <w:lvlText w:val="•"/>
      <w:lvlJc w:val="left"/>
      <w:pPr>
        <w:ind w:left="4428" w:hanging="139"/>
      </w:pPr>
      <w:rPr>
        <w:rFonts w:hint="default"/>
      </w:rPr>
    </w:lvl>
    <w:lvl w:ilvl="4">
      <w:start w:val="0"/>
      <w:numFmt w:val="bullet"/>
      <w:lvlText w:val="•"/>
      <w:lvlJc w:val="left"/>
      <w:pPr>
        <w:ind w:left="5496" w:hanging="139"/>
      </w:pPr>
      <w:rPr>
        <w:rFonts w:hint="default"/>
      </w:rPr>
    </w:lvl>
    <w:lvl w:ilvl="5">
      <w:start w:val="0"/>
      <w:numFmt w:val="bullet"/>
      <w:lvlText w:val="•"/>
      <w:lvlJc w:val="left"/>
      <w:pPr>
        <w:ind w:left="6564" w:hanging="139"/>
      </w:pPr>
      <w:rPr>
        <w:rFonts w:hint="default"/>
      </w:rPr>
    </w:lvl>
    <w:lvl w:ilvl="6">
      <w:start w:val="0"/>
      <w:numFmt w:val="bullet"/>
      <w:lvlText w:val="•"/>
      <w:lvlJc w:val="left"/>
      <w:pPr>
        <w:ind w:left="7632" w:hanging="139"/>
      </w:pPr>
      <w:rPr>
        <w:rFonts w:hint="default"/>
      </w:rPr>
    </w:lvl>
    <w:lvl w:ilvl="7">
      <w:start w:val="0"/>
      <w:numFmt w:val="bullet"/>
      <w:lvlText w:val="•"/>
      <w:lvlJc w:val="left"/>
      <w:pPr>
        <w:ind w:left="8700" w:hanging="139"/>
      </w:pPr>
      <w:rPr>
        <w:rFonts w:hint="default"/>
      </w:rPr>
    </w:lvl>
    <w:lvl w:ilvl="8">
      <w:start w:val="0"/>
      <w:numFmt w:val="bullet"/>
      <w:lvlText w:val="•"/>
      <w:lvlJc w:val="left"/>
      <w:pPr>
        <w:ind w:left="9769" w:hanging="139"/>
      </w:pPr>
      <w:rPr>
        <w:rFonts w:hint="default"/>
      </w:rPr>
    </w:lvl>
  </w:abstractNum>
  <w:abstractNum w:abstractNumId="81">
    <w:multiLevelType w:val="hybridMultilevel"/>
    <w:lvl w:ilvl="0">
      <w:start w:val="1"/>
      <w:numFmt w:val="decimal"/>
      <w:lvlText w:val="%1)"/>
      <w:lvlJc w:val="left"/>
      <w:pPr>
        <w:ind w:left="3492" w:hanging="257"/>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4340" w:hanging="257"/>
      </w:pPr>
      <w:rPr>
        <w:rFonts w:hint="default"/>
      </w:rPr>
    </w:lvl>
    <w:lvl w:ilvl="2">
      <w:start w:val="0"/>
      <w:numFmt w:val="bullet"/>
      <w:lvlText w:val="•"/>
      <w:lvlJc w:val="left"/>
      <w:pPr>
        <w:ind w:left="5181" w:hanging="257"/>
      </w:pPr>
      <w:rPr>
        <w:rFonts w:hint="default"/>
      </w:rPr>
    </w:lvl>
    <w:lvl w:ilvl="3">
      <w:start w:val="0"/>
      <w:numFmt w:val="bullet"/>
      <w:lvlText w:val="•"/>
      <w:lvlJc w:val="left"/>
      <w:pPr>
        <w:ind w:left="6021" w:hanging="257"/>
      </w:pPr>
      <w:rPr>
        <w:rFonts w:hint="default"/>
      </w:rPr>
    </w:lvl>
    <w:lvl w:ilvl="4">
      <w:start w:val="0"/>
      <w:numFmt w:val="bullet"/>
      <w:lvlText w:val="•"/>
      <w:lvlJc w:val="left"/>
      <w:pPr>
        <w:ind w:left="6862" w:hanging="257"/>
      </w:pPr>
      <w:rPr>
        <w:rFonts w:hint="default"/>
      </w:rPr>
    </w:lvl>
    <w:lvl w:ilvl="5">
      <w:start w:val="0"/>
      <w:numFmt w:val="bullet"/>
      <w:lvlText w:val="•"/>
      <w:lvlJc w:val="left"/>
      <w:pPr>
        <w:ind w:left="7702" w:hanging="257"/>
      </w:pPr>
      <w:rPr>
        <w:rFonts w:hint="default"/>
      </w:rPr>
    </w:lvl>
    <w:lvl w:ilvl="6">
      <w:start w:val="0"/>
      <w:numFmt w:val="bullet"/>
      <w:lvlText w:val="•"/>
      <w:lvlJc w:val="left"/>
      <w:pPr>
        <w:ind w:left="8543" w:hanging="257"/>
      </w:pPr>
      <w:rPr>
        <w:rFonts w:hint="default"/>
      </w:rPr>
    </w:lvl>
    <w:lvl w:ilvl="7">
      <w:start w:val="0"/>
      <w:numFmt w:val="bullet"/>
      <w:lvlText w:val="•"/>
      <w:lvlJc w:val="left"/>
      <w:pPr>
        <w:ind w:left="9383" w:hanging="257"/>
      </w:pPr>
      <w:rPr>
        <w:rFonts w:hint="default"/>
      </w:rPr>
    </w:lvl>
    <w:lvl w:ilvl="8">
      <w:start w:val="0"/>
      <w:numFmt w:val="bullet"/>
      <w:lvlText w:val="•"/>
      <w:lvlJc w:val="left"/>
      <w:pPr>
        <w:ind w:left="10224" w:hanging="257"/>
      </w:pPr>
      <w:rPr>
        <w:rFonts w:hint="default"/>
      </w:rPr>
    </w:lvl>
  </w:abstractNum>
  <w:abstractNum w:abstractNumId="80">
    <w:multiLevelType w:val="hybridMultilevel"/>
    <w:lvl w:ilvl="0">
      <w:start w:val="1"/>
      <w:numFmt w:val="decimal"/>
      <w:lvlText w:val="%1."/>
      <w:lvlJc w:val="left"/>
      <w:pPr>
        <w:ind w:left="2515" w:hanging="225"/>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3373" w:hanging="139"/>
      </w:pPr>
      <w:rPr>
        <w:rFonts w:hint="default" w:ascii="Arial" w:hAnsi="Arial" w:eastAsia="Arial" w:cs="Arial"/>
        <w:b w:val="0"/>
        <w:bCs w:val="0"/>
        <w:i w:val="0"/>
        <w:iCs w:val="0"/>
        <w:w w:val="100"/>
        <w:sz w:val="22"/>
        <w:szCs w:val="22"/>
      </w:rPr>
    </w:lvl>
    <w:lvl w:ilvl="2">
      <w:start w:val="0"/>
      <w:numFmt w:val="bullet"/>
      <w:lvlText w:val="•"/>
      <w:lvlJc w:val="left"/>
      <w:pPr>
        <w:ind w:left="4327" w:hanging="139"/>
      </w:pPr>
      <w:rPr>
        <w:rFonts w:hint="default"/>
      </w:rPr>
    </w:lvl>
    <w:lvl w:ilvl="3">
      <w:start w:val="0"/>
      <w:numFmt w:val="bullet"/>
      <w:lvlText w:val="•"/>
      <w:lvlJc w:val="left"/>
      <w:pPr>
        <w:ind w:left="5274" w:hanging="139"/>
      </w:pPr>
      <w:rPr>
        <w:rFonts w:hint="default"/>
      </w:rPr>
    </w:lvl>
    <w:lvl w:ilvl="4">
      <w:start w:val="0"/>
      <w:numFmt w:val="bullet"/>
      <w:lvlText w:val="•"/>
      <w:lvlJc w:val="left"/>
      <w:pPr>
        <w:ind w:left="6221" w:hanging="139"/>
      </w:pPr>
      <w:rPr>
        <w:rFonts w:hint="default"/>
      </w:rPr>
    </w:lvl>
    <w:lvl w:ilvl="5">
      <w:start w:val="0"/>
      <w:numFmt w:val="bullet"/>
      <w:lvlText w:val="•"/>
      <w:lvlJc w:val="left"/>
      <w:pPr>
        <w:ind w:left="7169" w:hanging="139"/>
      </w:pPr>
      <w:rPr>
        <w:rFonts w:hint="default"/>
      </w:rPr>
    </w:lvl>
    <w:lvl w:ilvl="6">
      <w:start w:val="0"/>
      <w:numFmt w:val="bullet"/>
      <w:lvlText w:val="•"/>
      <w:lvlJc w:val="left"/>
      <w:pPr>
        <w:ind w:left="8116" w:hanging="139"/>
      </w:pPr>
      <w:rPr>
        <w:rFonts w:hint="default"/>
      </w:rPr>
    </w:lvl>
    <w:lvl w:ilvl="7">
      <w:start w:val="0"/>
      <w:numFmt w:val="bullet"/>
      <w:lvlText w:val="•"/>
      <w:lvlJc w:val="left"/>
      <w:pPr>
        <w:ind w:left="9063" w:hanging="139"/>
      </w:pPr>
      <w:rPr>
        <w:rFonts w:hint="default"/>
      </w:rPr>
    </w:lvl>
    <w:lvl w:ilvl="8">
      <w:start w:val="0"/>
      <w:numFmt w:val="bullet"/>
      <w:lvlText w:val="•"/>
      <w:lvlJc w:val="left"/>
      <w:pPr>
        <w:ind w:left="10010" w:hanging="139"/>
      </w:pPr>
      <w:rPr>
        <w:rFonts w:hint="default"/>
      </w:rPr>
    </w:lvl>
  </w:abstractNum>
  <w:abstractNum w:abstractNumId="79">
    <w:multiLevelType w:val="hybridMultilevel"/>
    <w:lvl w:ilvl="0">
      <w:start w:val="1"/>
      <w:numFmt w:val="decimal"/>
      <w:lvlText w:val="%1."/>
      <w:lvlJc w:val="left"/>
      <w:pPr>
        <w:ind w:left="2760" w:hanging="245"/>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3674" w:hanging="245"/>
      </w:pPr>
      <w:rPr>
        <w:rFonts w:hint="default"/>
      </w:rPr>
    </w:lvl>
    <w:lvl w:ilvl="2">
      <w:start w:val="0"/>
      <w:numFmt w:val="bullet"/>
      <w:lvlText w:val="•"/>
      <w:lvlJc w:val="left"/>
      <w:pPr>
        <w:ind w:left="4589" w:hanging="245"/>
      </w:pPr>
      <w:rPr>
        <w:rFonts w:hint="default"/>
      </w:rPr>
    </w:lvl>
    <w:lvl w:ilvl="3">
      <w:start w:val="0"/>
      <w:numFmt w:val="bullet"/>
      <w:lvlText w:val="•"/>
      <w:lvlJc w:val="left"/>
      <w:pPr>
        <w:ind w:left="5503" w:hanging="245"/>
      </w:pPr>
      <w:rPr>
        <w:rFonts w:hint="default"/>
      </w:rPr>
    </w:lvl>
    <w:lvl w:ilvl="4">
      <w:start w:val="0"/>
      <w:numFmt w:val="bullet"/>
      <w:lvlText w:val="•"/>
      <w:lvlJc w:val="left"/>
      <w:pPr>
        <w:ind w:left="6418" w:hanging="245"/>
      </w:pPr>
      <w:rPr>
        <w:rFonts w:hint="default"/>
      </w:rPr>
    </w:lvl>
    <w:lvl w:ilvl="5">
      <w:start w:val="0"/>
      <w:numFmt w:val="bullet"/>
      <w:lvlText w:val="•"/>
      <w:lvlJc w:val="left"/>
      <w:pPr>
        <w:ind w:left="7332" w:hanging="245"/>
      </w:pPr>
      <w:rPr>
        <w:rFonts w:hint="default"/>
      </w:rPr>
    </w:lvl>
    <w:lvl w:ilvl="6">
      <w:start w:val="0"/>
      <w:numFmt w:val="bullet"/>
      <w:lvlText w:val="•"/>
      <w:lvlJc w:val="left"/>
      <w:pPr>
        <w:ind w:left="8247" w:hanging="245"/>
      </w:pPr>
      <w:rPr>
        <w:rFonts w:hint="default"/>
      </w:rPr>
    </w:lvl>
    <w:lvl w:ilvl="7">
      <w:start w:val="0"/>
      <w:numFmt w:val="bullet"/>
      <w:lvlText w:val="•"/>
      <w:lvlJc w:val="left"/>
      <w:pPr>
        <w:ind w:left="9161" w:hanging="245"/>
      </w:pPr>
      <w:rPr>
        <w:rFonts w:hint="default"/>
      </w:rPr>
    </w:lvl>
    <w:lvl w:ilvl="8">
      <w:start w:val="0"/>
      <w:numFmt w:val="bullet"/>
      <w:lvlText w:val="•"/>
      <w:lvlJc w:val="left"/>
      <w:pPr>
        <w:ind w:left="10076" w:hanging="245"/>
      </w:pPr>
      <w:rPr>
        <w:rFonts w:hint="default"/>
      </w:rPr>
    </w:lvl>
  </w:abstractNum>
  <w:abstractNum w:abstractNumId="78">
    <w:multiLevelType w:val="hybridMultilevel"/>
    <w:lvl w:ilvl="0">
      <w:start w:val="1"/>
      <w:numFmt w:val="decimal"/>
      <w:lvlText w:val="%1."/>
      <w:lvlJc w:val="left"/>
      <w:pPr>
        <w:ind w:left="2756" w:hanging="233"/>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3382" w:hanging="139"/>
      </w:pPr>
      <w:rPr>
        <w:rFonts w:hint="default" w:ascii="Arial" w:hAnsi="Arial" w:eastAsia="Arial" w:cs="Arial"/>
        <w:b w:val="0"/>
        <w:bCs w:val="0"/>
        <w:i w:val="0"/>
        <w:iCs w:val="0"/>
        <w:w w:val="100"/>
        <w:sz w:val="22"/>
        <w:szCs w:val="22"/>
      </w:rPr>
    </w:lvl>
    <w:lvl w:ilvl="2">
      <w:start w:val="0"/>
      <w:numFmt w:val="bullet"/>
      <w:lvlText w:val="•"/>
      <w:lvlJc w:val="left"/>
      <w:pPr>
        <w:ind w:left="3380" w:hanging="139"/>
      </w:pPr>
      <w:rPr>
        <w:rFonts w:hint="default"/>
      </w:rPr>
    </w:lvl>
    <w:lvl w:ilvl="3">
      <w:start w:val="0"/>
      <w:numFmt w:val="bullet"/>
      <w:lvlText w:val="•"/>
      <w:lvlJc w:val="left"/>
      <w:pPr>
        <w:ind w:left="4445" w:hanging="139"/>
      </w:pPr>
      <w:rPr>
        <w:rFonts w:hint="default"/>
      </w:rPr>
    </w:lvl>
    <w:lvl w:ilvl="4">
      <w:start w:val="0"/>
      <w:numFmt w:val="bullet"/>
      <w:lvlText w:val="•"/>
      <w:lvlJc w:val="left"/>
      <w:pPr>
        <w:ind w:left="5511" w:hanging="139"/>
      </w:pPr>
      <w:rPr>
        <w:rFonts w:hint="default"/>
      </w:rPr>
    </w:lvl>
    <w:lvl w:ilvl="5">
      <w:start w:val="0"/>
      <w:numFmt w:val="bullet"/>
      <w:lvlText w:val="•"/>
      <w:lvlJc w:val="left"/>
      <w:pPr>
        <w:ind w:left="6577" w:hanging="139"/>
      </w:pPr>
      <w:rPr>
        <w:rFonts w:hint="default"/>
      </w:rPr>
    </w:lvl>
    <w:lvl w:ilvl="6">
      <w:start w:val="0"/>
      <w:numFmt w:val="bullet"/>
      <w:lvlText w:val="•"/>
      <w:lvlJc w:val="left"/>
      <w:pPr>
        <w:ind w:left="7642" w:hanging="139"/>
      </w:pPr>
      <w:rPr>
        <w:rFonts w:hint="default"/>
      </w:rPr>
    </w:lvl>
    <w:lvl w:ilvl="7">
      <w:start w:val="0"/>
      <w:numFmt w:val="bullet"/>
      <w:lvlText w:val="•"/>
      <w:lvlJc w:val="left"/>
      <w:pPr>
        <w:ind w:left="8708" w:hanging="139"/>
      </w:pPr>
      <w:rPr>
        <w:rFonts w:hint="default"/>
      </w:rPr>
    </w:lvl>
    <w:lvl w:ilvl="8">
      <w:start w:val="0"/>
      <w:numFmt w:val="bullet"/>
      <w:lvlText w:val="•"/>
      <w:lvlJc w:val="left"/>
      <w:pPr>
        <w:ind w:left="9774" w:hanging="139"/>
      </w:pPr>
      <w:rPr>
        <w:rFonts w:hint="default"/>
      </w:rPr>
    </w:lvl>
  </w:abstractNum>
  <w:abstractNum w:abstractNumId="77">
    <w:multiLevelType w:val="hybridMultilevel"/>
    <w:lvl w:ilvl="0">
      <w:start w:val="1"/>
      <w:numFmt w:val="decimal"/>
      <w:lvlText w:val="%1."/>
      <w:lvlJc w:val="left"/>
      <w:pPr>
        <w:ind w:left="2515" w:hanging="247"/>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3962" w:hanging="721"/>
      </w:pPr>
      <w:rPr>
        <w:rFonts w:hint="default" w:ascii="Arial" w:hAnsi="Arial" w:eastAsia="Arial" w:cs="Arial"/>
        <w:b w:val="0"/>
        <w:bCs w:val="0"/>
        <w:i w:val="0"/>
        <w:iCs w:val="0"/>
        <w:w w:val="100"/>
        <w:sz w:val="22"/>
        <w:szCs w:val="22"/>
      </w:rPr>
    </w:lvl>
    <w:lvl w:ilvl="2">
      <w:start w:val="0"/>
      <w:numFmt w:val="bullet"/>
      <w:lvlText w:val="•"/>
      <w:lvlJc w:val="left"/>
      <w:pPr>
        <w:ind w:left="4842" w:hanging="721"/>
      </w:pPr>
      <w:rPr>
        <w:rFonts w:hint="default"/>
      </w:rPr>
    </w:lvl>
    <w:lvl w:ilvl="3">
      <w:start w:val="0"/>
      <w:numFmt w:val="bullet"/>
      <w:lvlText w:val="•"/>
      <w:lvlJc w:val="left"/>
      <w:pPr>
        <w:ind w:left="5725" w:hanging="721"/>
      </w:pPr>
      <w:rPr>
        <w:rFonts w:hint="default"/>
      </w:rPr>
    </w:lvl>
    <w:lvl w:ilvl="4">
      <w:start w:val="0"/>
      <w:numFmt w:val="bullet"/>
      <w:lvlText w:val="•"/>
      <w:lvlJc w:val="left"/>
      <w:pPr>
        <w:ind w:left="6608" w:hanging="721"/>
      </w:pPr>
      <w:rPr>
        <w:rFonts w:hint="default"/>
      </w:rPr>
    </w:lvl>
    <w:lvl w:ilvl="5">
      <w:start w:val="0"/>
      <w:numFmt w:val="bullet"/>
      <w:lvlText w:val="•"/>
      <w:lvlJc w:val="left"/>
      <w:pPr>
        <w:ind w:left="7491" w:hanging="721"/>
      </w:pPr>
      <w:rPr>
        <w:rFonts w:hint="default"/>
      </w:rPr>
    </w:lvl>
    <w:lvl w:ilvl="6">
      <w:start w:val="0"/>
      <w:numFmt w:val="bullet"/>
      <w:lvlText w:val="•"/>
      <w:lvlJc w:val="left"/>
      <w:pPr>
        <w:ind w:left="8374" w:hanging="721"/>
      </w:pPr>
      <w:rPr>
        <w:rFonts w:hint="default"/>
      </w:rPr>
    </w:lvl>
    <w:lvl w:ilvl="7">
      <w:start w:val="0"/>
      <w:numFmt w:val="bullet"/>
      <w:lvlText w:val="•"/>
      <w:lvlJc w:val="left"/>
      <w:pPr>
        <w:ind w:left="9257" w:hanging="721"/>
      </w:pPr>
      <w:rPr>
        <w:rFonts w:hint="default"/>
      </w:rPr>
    </w:lvl>
    <w:lvl w:ilvl="8">
      <w:start w:val="0"/>
      <w:numFmt w:val="bullet"/>
      <w:lvlText w:val="•"/>
      <w:lvlJc w:val="left"/>
      <w:pPr>
        <w:ind w:left="10139" w:hanging="721"/>
      </w:pPr>
      <w:rPr>
        <w:rFonts w:hint="default"/>
      </w:rPr>
    </w:lvl>
  </w:abstractNum>
  <w:abstractNum w:abstractNumId="76">
    <w:multiLevelType w:val="hybridMultilevel"/>
    <w:lvl w:ilvl="0">
      <w:start w:val="1"/>
      <w:numFmt w:val="decimal"/>
      <w:lvlText w:val="%1."/>
      <w:lvlJc w:val="left"/>
      <w:pPr>
        <w:ind w:left="2747" w:hanging="233"/>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3373" w:hanging="139"/>
      </w:pPr>
      <w:rPr>
        <w:rFonts w:hint="default" w:ascii="Arial" w:hAnsi="Arial" w:eastAsia="Arial" w:cs="Arial"/>
        <w:b w:val="0"/>
        <w:bCs w:val="0"/>
        <w:i w:val="0"/>
        <w:iCs w:val="0"/>
        <w:w w:val="100"/>
        <w:sz w:val="22"/>
        <w:szCs w:val="22"/>
      </w:rPr>
    </w:lvl>
    <w:lvl w:ilvl="2">
      <w:start w:val="0"/>
      <w:numFmt w:val="bullet"/>
      <w:lvlText w:val="•"/>
      <w:lvlJc w:val="left"/>
      <w:pPr>
        <w:ind w:left="4327" w:hanging="139"/>
      </w:pPr>
      <w:rPr>
        <w:rFonts w:hint="default"/>
      </w:rPr>
    </w:lvl>
    <w:lvl w:ilvl="3">
      <w:start w:val="0"/>
      <w:numFmt w:val="bullet"/>
      <w:lvlText w:val="•"/>
      <w:lvlJc w:val="left"/>
      <w:pPr>
        <w:ind w:left="5274" w:hanging="139"/>
      </w:pPr>
      <w:rPr>
        <w:rFonts w:hint="default"/>
      </w:rPr>
    </w:lvl>
    <w:lvl w:ilvl="4">
      <w:start w:val="0"/>
      <w:numFmt w:val="bullet"/>
      <w:lvlText w:val="•"/>
      <w:lvlJc w:val="left"/>
      <w:pPr>
        <w:ind w:left="6221" w:hanging="139"/>
      </w:pPr>
      <w:rPr>
        <w:rFonts w:hint="default"/>
      </w:rPr>
    </w:lvl>
    <w:lvl w:ilvl="5">
      <w:start w:val="0"/>
      <w:numFmt w:val="bullet"/>
      <w:lvlText w:val="•"/>
      <w:lvlJc w:val="left"/>
      <w:pPr>
        <w:ind w:left="7169" w:hanging="139"/>
      </w:pPr>
      <w:rPr>
        <w:rFonts w:hint="default"/>
      </w:rPr>
    </w:lvl>
    <w:lvl w:ilvl="6">
      <w:start w:val="0"/>
      <w:numFmt w:val="bullet"/>
      <w:lvlText w:val="•"/>
      <w:lvlJc w:val="left"/>
      <w:pPr>
        <w:ind w:left="8116" w:hanging="139"/>
      </w:pPr>
      <w:rPr>
        <w:rFonts w:hint="default"/>
      </w:rPr>
    </w:lvl>
    <w:lvl w:ilvl="7">
      <w:start w:val="0"/>
      <w:numFmt w:val="bullet"/>
      <w:lvlText w:val="•"/>
      <w:lvlJc w:val="left"/>
      <w:pPr>
        <w:ind w:left="9063" w:hanging="139"/>
      </w:pPr>
      <w:rPr>
        <w:rFonts w:hint="default"/>
      </w:rPr>
    </w:lvl>
    <w:lvl w:ilvl="8">
      <w:start w:val="0"/>
      <w:numFmt w:val="bullet"/>
      <w:lvlText w:val="•"/>
      <w:lvlJc w:val="left"/>
      <w:pPr>
        <w:ind w:left="10010" w:hanging="139"/>
      </w:pPr>
      <w:rPr>
        <w:rFonts w:hint="default"/>
      </w:rPr>
    </w:lvl>
  </w:abstractNum>
  <w:abstractNum w:abstractNumId="75">
    <w:multiLevelType w:val="hybridMultilevel"/>
    <w:lvl w:ilvl="0">
      <w:start w:val="1"/>
      <w:numFmt w:val="decimal"/>
      <w:lvlText w:val="%1."/>
      <w:lvlJc w:val="left"/>
      <w:pPr>
        <w:ind w:left="2685" w:hanging="241"/>
        <w:jc w:val="right"/>
      </w:pPr>
      <w:rPr>
        <w:rFonts w:hint="default" w:ascii="Arial" w:hAnsi="Arial" w:eastAsia="Arial" w:cs="Arial"/>
        <w:b w:val="0"/>
        <w:bCs w:val="0"/>
        <w:i w:val="0"/>
        <w:iCs w:val="0"/>
        <w:spacing w:val="-1"/>
        <w:w w:val="100"/>
        <w:sz w:val="22"/>
        <w:szCs w:val="22"/>
      </w:rPr>
    </w:lvl>
    <w:lvl w:ilvl="1">
      <w:start w:val="0"/>
      <w:numFmt w:val="bullet"/>
      <w:lvlText w:val="•"/>
      <w:lvlJc w:val="left"/>
      <w:pPr>
        <w:ind w:left="3602" w:hanging="241"/>
      </w:pPr>
      <w:rPr>
        <w:rFonts w:hint="default"/>
      </w:rPr>
    </w:lvl>
    <w:lvl w:ilvl="2">
      <w:start w:val="0"/>
      <w:numFmt w:val="bullet"/>
      <w:lvlText w:val="•"/>
      <w:lvlJc w:val="left"/>
      <w:pPr>
        <w:ind w:left="4525" w:hanging="241"/>
      </w:pPr>
      <w:rPr>
        <w:rFonts w:hint="default"/>
      </w:rPr>
    </w:lvl>
    <w:lvl w:ilvl="3">
      <w:start w:val="0"/>
      <w:numFmt w:val="bullet"/>
      <w:lvlText w:val="•"/>
      <w:lvlJc w:val="left"/>
      <w:pPr>
        <w:ind w:left="5447" w:hanging="241"/>
      </w:pPr>
      <w:rPr>
        <w:rFonts w:hint="default"/>
      </w:rPr>
    </w:lvl>
    <w:lvl w:ilvl="4">
      <w:start w:val="0"/>
      <w:numFmt w:val="bullet"/>
      <w:lvlText w:val="•"/>
      <w:lvlJc w:val="left"/>
      <w:pPr>
        <w:ind w:left="6370" w:hanging="241"/>
      </w:pPr>
      <w:rPr>
        <w:rFonts w:hint="default"/>
      </w:rPr>
    </w:lvl>
    <w:lvl w:ilvl="5">
      <w:start w:val="0"/>
      <w:numFmt w:val="bullet"/>
      <w:lvlText w:val="•"/>
      <w:lvlJc w:val="left"/>
      <w:pPr>
        <w:ind w:left="7292" w:hanging="241"/>
      </w:pPr>
      <w:rPr>
        <w:rFonts w:hint="default"/>
      </w:rPr>
    </w:lvl>
    <w:lvl w:ilvl="6">
      <w:start w:val="0"/>
      <w:numFmt w:val="bullet"/>
      <w:lvlText w:val="•"/>
      <w:lvlJc w:val="left"/>
      <w:pPr>
        <w:ind w:left="8215" w:hanging="241"/>
      </w:pPr>
      <w:rPr>
        <w:rFonts w:hint="default"/>
      </w:rPr>
    </w:lvl>
    <w:lvl w:ilvl="7">
      <w:start w:val="0"/>
      <w:numFmt w:val="bullet"/>
      <w:lvlText w:val="•"/>
      <w:lvlJc w:val="left"/>
      <w:pPr>
        <w:ind w:left="9137" w:hanging="241"/>
      </w:pPr>
      <w:rPr>
        <w:rFonts w:hint="default"/>
      </w:rPr>
    </w:lvl>
    <w:lvl w:ilvl="8">
      <w:start w:val="0"/>
      <w:numFmt w:val="bullet"/>
      <w:lvlText w:val="•"/>
      <w:lvlJc w:val="left"/>
      <w:pPr>
        <w:ind w:left="10060" w:hanging="241"/>
      </w:pPr>
      <w:rPr>
        <w:rFonts w:hint="default"/>
      </w:rPr>
    </w:lvl>
  </w:abstractNum>
  <w:abstractNum w:abstractNumId="74">
    <w:multiLevelType w:val="hybridMultilevel"/>
    <w:lvl w:ilvl="0">
      <w:start w:val="1"/>
      <w:numFmt w:val="decimal"/>
      <w:lvlText w:val="%1."/>
      <w:lvlJc w:val="left"/>
      <w:pPr>
        <w:ind w:left="2737" w:hanging="238"/>
        <w:jc w:val="left"/>
      </w:pPr>
      <w:rPr>
        <w:rFonts w:hint="default" w:ascii="Arial" w:hAnsi="Arial" w:eastAsia="Arial" w:cs="Arial"/>
        <w:b w:val="0"/>
        <w:bCs w:val="0"/>
        <w:i w:val="0"/>
        <w:iCs w:val="0"/>
        <w:spacing w:val="-3"/>
        <w:w w:val="100"/>
        <w:sz w:val="22"/>
        <w:szCs w:val="22"/>
      </w:rPr>
    </w:lvl>
    <w:lvl w:ilvl="1">
      <w:start w:val="0"/>
      <w:numFmt w:val="bullet"/>
      <w:lvlText w:val="•"/>
      <w:lvlJc w:val="left"/>
      <w:pPr>
        <w:ind w:left="3351" w:hanging="139"/>
      </w:pPr>
      <w:rPr>
        <w:rFonts w:hint="default" w:ascii="Arial" w:hAnsi="Arial" w:eastAsia="Arial" w:cs="Arial"/>
        <w:b w:val="0"/>
        <w:bCs w:val="0"/>
        <w:i w:val="0"/>
        <w:iCs w:val="0"/>
        <w:w w:val="100"/>
        <w:sz w:val="22"/>
        <w:szCs w:val="22"/>
      </w:rPr>
    </w:lvl>
    <w:lvl w:ilvl="2">
      <w:start w:val="0"/>
      <w:numFmt w:val="bullet"/>
      <w:lvlText w:val="o"/>
      <w:lvlJc w:val="left"/>
      <w:pPr>
        <w:ind w:left="4139" w:hanging="183"/>
      </w:pPr>
      <w:rPr>
        <w:rFonts w:hint="default" w:ascii="Arial" w:hAnsi="Arial" w:eastAsia="Arial" w:cs="Arial"/>
        <w:b w:val="0"/>
        <w:bCs w:val="0"/>
        <w:i w:val="0"/>
        <w:iCs w:val="0"/>
        <w:w w:val="100"/>
        <w:sz w:val="22"/>
        <w:szCs w:val="22"/>
      </w:rPr>
    </w:lvl>
    <w:lvl w:ilvl="3">
      <w:start w:val="0"/>
      <w:numFmt w:val="bullet"/>
      <w:lvlText w:val="•"/>
      <w:lvlJc w:val="left"/>
      <w:pPr>
        <w:ind w:left="5110" w:hanging="183"/>
      </w:pPr>
      <w:rPr>
        <w:rFonts w:hint="default"/>
      </w:rPr>
    </w:lvl>
    <w:lvl w:ilvl="4">
      <w:start w:val="0"/>
      <w:numFmt w:val="bullet"/>
      <w:lvlText w:val="•"/>
      <w:lvlJc w:val="left"/>
      <w:pPr>
        <w:ind w:left="6081" w:hanging="183"/>
      </w:pPr>
      <w:rPr>
        <w:rFonts w:hint="default"/>
      </w:rPr>
    </w:lvl>
    <w:lvl w:ilvl="5">
      <w:start w:val="0"/>
      <w:numFmt w:val="bullet"/>
      <w:lvlText w:val="•"/>
      <w:lvlJc w:val="left"/>
      <w:pPr>
        <w:ind w:left="7052" w:hanging="183"/>
      </w:pPr>
      <w:rPr>
        <w:rFonts w:hint="default"/>
      </w:rPr>
    </w:lvl>
    <w:lvl w:ilvl="6">
      <w:start w:val="0"/>
      <w:numFmt w:val="bullet"/>
      <w:lvlText w:val="•"/>
      <w:lvlJc w:val="left"/>
      <w:pPr>
        <w:ind w:left="8022" w:hanging="183"/>
      </w:pPr>
      <w:rPr>
        <w:rFonts w:hint="default"/>
      </w:rPr>
    </w:lvl>
    <w:lvl w:ilvl="7">
      <w:start w:val="0"/>
      <w:numFmt w:val="bullet"/>
      <w:lvlText w:val="•"/>
      <w:lvlJc w:val="left"/>
      <w:pPr>
        <w:ind w:left="8993" w:hanging="183"/>
      </w:pPr>
      <w:rPr>
        <w:rFonts w:hint="default"/>
      </w:rPr>
    </w:lvl>
    <w:lvl w:ilvl="8">
      <w:start w:val="0"/>
      <w:numFmt w:val="bullet"/>
      <w:lvlText w:val="•"/>
      <w:lvlJc w:val="left"/>
      <w:pPr>
        <w:ind w:left="9964" w:hanging="183"/>
      </w:pPr>
      <w:rPr>
        <w:rFonts w:hint="default"/>
      </w:rPr>
    </w:lvl>
  </w:abstractNum>
  <w:abstractNum w:abstractNumId="73">
    <w:multiLevelType w:val="hybridMultilevel"/>
    <w:lvl w:ilvl="0">
      <w:start w:val="1"/>
      <w:numFmt w:val="decimal"/>
      <w:lvlText w:val="%1."/>
      <w:lvlJc w:val="left"/>
      <w:pPr>
        <w:ind w:left="1185" w:hanging="245"/>
        <w:jc w:val="left"/>
      </w:pPr>
      <w:rPr>
        <w:rFonts w:hint="default" w:ascii="Arial" w:hAnsi="Arial" w:eastAsia="Arial" w:cs="Arial"/>
        <w:b/>
        <w:bCs/>
        <w:i/>
        <w:iCs/>
        <w:spacing w:val="-1"/>
        <w:w w:val="100"/>
        <w:sz w:val="22"/>
        <w:szCs w:val="22"/>
      </w:rPr>
    </w:lvl>
    <w:lvl w:ilvl="1">
      <w:start w:val="0"/>
      <w:numFmt w:val="bullet"/>
      <w:lvlText w:val="•"/>
      <w:lvlJc w:val="left"/>
      <w:pPr>
        <w:ind w:left="1937" w:hanging="245"/>
      </w:pPr>
      <w:rPr>
        <w:rFonts w:hint="default"/>
      </w:rPr>
    </w:lvl>
    <w:lvl w:ilvl="2">
      <w:start w:val="0"/>
      <w:numFmt w:val="bullet"/>
      <w:lvlText w:val="•"/>
      <w:lvlJc w:val="left"/>
      <w:pPr>
        <w:ind w:left="2694" w:hanging="245"/>
      </w:pPr>
      <w:rPr>
        <w:rFonts w:hint="default"/>
      </w:rPr>
    </w:lvl>
    <w:lvl w:ilvl="3">
      <w:start w:val="0"/>
      <w:numFmt w:val="bullet"/>
      <w:lvlText w:val="•"/>
      <w:lvlJc w:val="left"/>
      <w:pPr>
        <w:ind w:left="3451" w:hanging="245"/>
      </w:pPr>
      <w:rPr>
        <w:rFonts w:hint="default"/>
      </w:rPr>
    </w:lvl>
    <w:lvl w:ilvl="4">
      <w:start w:val="0"/>
      <w:numFmt w:val="bullet"/>
      <w:lvlText w:val="•"/>
      <w:lvlJc w:val="left"/>
      <w:pPr>
        <w:ind w:left="4209" w:hanging="245"/>
      </w:pPr>
      <w:rPr>
        <w:rFonts w:hint="default"/>
      </w:rPr>
    </w:lvl>
    <w:lvl w:ilvl="5">
      <w:start w:val="0"/>
      <w:numFmt w:val="bullet"/>
      <w:lvlText w:val="•"/>
      <w:lvlJc w:val="left"/>
      <w:pPr>
        <w:ind w:left="4966" w:hanging="245"/>
      </w:pPr>
      <w:rPr>
        <w:rFonts w:hint="default"/>
      </w:rPr>
    </w:lvl>
    <w:lvl w:ilvl="6">
      <w:start w:val="0"/>
      <w:numFmt w:val="bullet"/>
      <w:lvlText w:val="•"/>
      <w:lvlJc w:val="left"/>
      <w:pPr>
        <w:ind w:left="5723" w:hanging="245"/>
      </w:pPr>
      <w:rPr>
        <w:rFonts w:hint="default"/>
      </w:rPr>
    </w:lvl>
    <w:lvl w:ilvl="7">
      <w:start w:val="0"/>
      <w:numFmt w:val="bullet"/>
      <w:lvlText w:val="•"/>
      <w:lvlJc w:val="left"/>
      <w:pPr>
        <w:ind w:left="6481" w:hanging="245"/>
      </w:pPr>
      <w:rPr>
        <w:rFonts w:hint="default"/>
      </w:rPr>
    </w:lvl>
    <w:lvl w:ilvl="8">
      <w:start w:val="0"/>
      <w:numFmt w:val="bullet"/>
      <w:lvlText w:val="•"/>
      <w:lvlJc w:val="left"/>
      <w:pPr>
        <w:ind w:left="7238" w:hanging="245"/>
      </w:pPr>
      <w:rPr>
        <w:rFonts w:hint="default"/>
      </w:rPr>
    </w:lvl>
  </w:abstractNum>
  <w:abstractNum w:abstractNumId="72">
    <w:multiLevelType w:val="hybridMultilevel"/>
    <w:lvl w:ilvl="0">
      <w:start w:val="1"/>
      <w:numFmt w:val="decimal"/>
      <w:lvlText w:val="%1."/>
      <w:lvlJc w:val="left"/>
      <w:pPr>
        <w:ind w:left="1185" w:hanging="245"/>
        <w:jc w:val="left"/>
      </w:pPr>
      <w:rPr>
        <w:rFonts w:hint="default" w:ascii="Arial" w:hAnsi="Arial" w:eastAsia="Arial" w:cs="Arial"/>
        <w:b/>
        <w:bCs/>
        <w:i/>
        <w:iCs/>
        <w:spacing w:val="-1"/>
        <w:w w:val="100"/>
        <w:sz w:val="22"/>
        <w:szCs w:val="22"/>
      </w:rPr>
    </w:lvl>
    <w:lvl w:ilvl="1">
      <w:start w:val="0"/>
      <w:numFmt w:val="bullet"/>
      <w:lvlText w:val="•"/>
      <w:lvlJc w:val="left"/>
      <w:pPr>
        <w:ind w:left="1937" w:hanging="245"/>
      </w:pPr>
      <w:rPr>
        <w:rFonts w:hint="default"/>
      </w:rPr>
    </w:lvl>
    <w:lvl w:ilvl="2">
      <w:start w:val="0"/>
      <w:numFmt w:val="bullet"/>
      <w:lvlText w:val="•"/>
      <w:lvlJc w:val="left"/>
      <w:pPr>
        <w:ind w:left="2694" w:hanging="245"/>
      </w:pPr>
      <w:rPr>
        <w:rFonts w:hint="default"/>
      </w:rPr>
    </w:lvl>
    <w:lvl w:ilvl="3">
      <w:start w:val="0"/>
      <w:numFmt w:val="bullet"/>
      <w:lvlText w:val="•"/>
      <w:lvlJc w:val="left"/>
      <w:pPr>
        <w:ind w:left="3451" w:hanging="245"/>
      </w:pPr>
      <w:rPr>
        <w:rFonts w:hint="default"/>
      </w:rPr>
    </w:lvl>
    <w:lvl w:ilvl="4">
      <w:start w:val="0"/>
      <w:numFmt w:val="bullet"/>
      <w:lvlText w:val="•"/>
      <w:lvlJc w:val="left"/>
      <w:pPr>
        <w:ind w:left="4209" w:hanging="245"/>
      </w:pPr>
      <w:rPr>
        <w:rFonts w:hint="default"/>
      </w:rPr>
    </w:lvl>
    <w:lvl w:ilvl="5">
      <w:start w:val="0"/>
      <w:numFmt w:val="bullet"/>
      <w:lvlText w:val="•"/>
      <w:lvlJc w:val="left"/>
      <w:pPr>
        <w:ind w:left="4966" w:hanging="245"/>
      </w:pPr>
      <w:rPr>
        <w:rFonts w:hint="default"/>
      </w:rPr>
    </w:lvl>
    <w:lvl w:ilvl="6">
      <w:start w:val="0"/>
      <w:numFmt w:val="bullet"/>
      <w:lvlText w:val="•"/>
      <w:lvlJc w:val="left"/>
      <w:pPr>
        <w:ind w:left="5723" w:hanging="245"/>
      </w:pPr>
      <w:rPr>
        <w:rFonts w:hint="default"/>
      </w:rPr>
    </w:lvl>
    <w:lvl w:ilvl="7">
      <w:start w:val="0"/>
      <w:numFmt w:val="bullet"/>
      <w:lvlText w:val="•"/>
      <w:lvlJc w:val="left"/>
      <w:pPr>
        <w:ind w:left="6481" w:hanging="245"/>
      </w:pPr>
      <w:rPr>
        <w:rFonts w:hint="default"/>
      </w:rPr>
    </w:lvl>
    <w:lvl w:ilvl="8">
      <w:start w:val="0"/>
      <w:numFmt w:val="bullet"/>
      <w:lvlText w:val="•"/>
      <w:lvlJc w:val="left"/>
      <w:pPr>
        <w:ind w:left="7238" w:hanging="245"/>
      </w:pPr>
      <w:rPr>
        <w:rFonts w:hint="default"/>
      </w:rPr>
    </w:lvl>
  </w:abstractNum>
  <w:abstractNum w:abstractNumId="71">
    <w:multiLevelType w:val="hybridMultilevel"/>
    <w:lvl w:ilvl="0">
      <w:start w:val="1"/>
      <w:numFmt w:val="decimal"/>
      <w:lvlText w:val="%1."/>
      <w:lvlJc w:val="left"/>
      <w:pPr>
        <w:ind w:left="1185" w:hanging="245"/>
        <w:jc w:val="left"/>
      </w:pPr>
      <w:rPr>
        <w:rFonts w:hint="default" w:ascii="Arial" w:hAnsi="Arial" w:eastAsia="Arial" w:cs="Arial"/>
        <w:b/>
        <w:bCs/>
        <w:i/>
        <w:iCs/>
        <w:spacing w:val="-1"/>
        <w:w w:val="100"/>
        <w:sz w:val="22"/>
        <w:szCs w:val="22"/>
      </w:rPr>
    </w:lvl>
    <w:lvl w:ilvl="1">
      <w:start w:val="0"/>
      <w:numFmt w:val="bullet"/>
      <w:lvlText w:val="•"/>
      <w:lvlJc w:val="left"/>
      <w:pPr>
        <w:ind w:left="1937" w:hanging="245"/>
      </w:pPr>
      <w:rPr>
        <w:rFonts w:hint="default"/>
      </w:rPr>
    </w:lvl>
    <w:lvl w:ilvl="2">
      <w:start w:val="0"/>
      <w:numFmt w:val="bullet"/>
      <w:lvlText w:val="•"/>
      <w:lvlJc w:val="left"/>
      <w:pPr>
        <w:ind w:left="2694" w:hanging="245"/>
      </w:pPr>
      <w:rPr>
        <w:rFonts w:hint="default"/>
      </w:rPr>
    </w:lvl>
    <w:lvl w:ilvl="3">
      <w:start w:val="0"/>
      <w:numFmt w:val="bullet"/>
      <w:lvlText w:val="•"/>
      <w:lvlJc w:val="left"/>
      <w:pPr>
        <w:ind w:left="3451" w:hanging="245"/>
      </w:pPr>
      <w:rPr>
        <w:rFonts w:hint="default"/>
      </w:rPr>
    </w:lvl>
    <w:lvl w:ilvl="4">
      <w:start w:val="0"/>
      <w:numFmt w:val="bullet"/>
      <w:lvlText w:val="•"/>
      <w:lvlJc w:val="left"/>
      <w:pPr>
        <w:ind w:left="4209" w:hanging="245"/>
      </w:pPr>
      <w:rPr>
        <w:rFonts w:hint="default"/>
      </w:rPr>
    </w:lvl>
    <w:lvl w:ilvl="5">
      <w:start w:val="0"/>
      <w:numFmt w:val="bullet"/>
      <w:lvlText w:val="•"/>
      <w:lvlJc w:val="left"/>
      <w:pPr>
        <w:ind w:left="4966" w:hanging="245"/>
      </w:pPr>
      <w:rPr>
        <w:rFonts w:hint="default"/>
      </w:rPr>
    </w:lvl>
    <w:lvl w:ilvl="6">
      <w:start w:val="0"/>
      <w:numFmt w:val="bullet"/>
      <w:lvlText w:val="•"/>
      <w:lvlJc w:val="left"/>
      <w:pPr>
        <w:ind w:left="5723" w:hanging="245"/>
      </w:pPr>
      <w:rPr>
        <w:rFonts w:hint="default"/>
      </w:rPr>
    </w:lvl>
    <w:lvl w:ilvl="7">
      <w:start w:val="0"/>
      <w:numFmt w:val="bullet"/>
      <w:lvlText w:val="•"/>
      <w:lvlJc w:val="left"/>
      <w:pPr>
        <w:ind w:left="6481" w:hanging="245"/>
      </w:pPr>
      <w:rPr>
        <w:rFonts w:hint="default"/>
      </w:rPr>
    </w:lvl>
    <w:lvl w:ilvl="8">
      <w:start w:val="0"/>
      <w:numFmt w:val="bullet"/>
      <w:lvlText w:val="•"/>
      <w:lvlJc w:val="left"/>
      <w:pPr>
        <w:ind w:left="7238" w:hanging="245"/>
      </w:pPr>
      <w:rPr>
        <w:rFonts w:hint="default"/>
      </w:rPr>
    </w:lvl>
  </w:abstractNum>
  <w:abstractNum w:abstractNumId="70">
    <w:multiLevelType w:val="hybridMultilevel"/>
    <w:lvl w:ilvl="0">
      <w:start w:val="1"/>
      <w:numFmt w:val="decimal"/>
      <w:lvlText w:val="%1."/>
      <w:lvlJc w:val="left"/>
      <w:pPr>
        <w:ind w:left="2760" w:hanging="245"/>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3674" w:hanging="245"/>
      </w:pPr>
      <w:rPr>
        <w:rFonts w:hint="default"/>
      </w:rPr>
    </w:lvl>
    <w:lvl w:ilvl="2">
      <w:start w:val="0"/>
      <w:numFmt w:val="bullet"/>
      <w:lvlText w:val="•"/>
      <w:lvlJc w:val="left"/>
      <w:pPr>
        <w:ind w:left="4589" w:hanging="245"/>
      </w:pPr>
      <w:rPr>
        <w:rFonts w:hint="default"/>
      </w:rPr>
    </w:lvl>
    <w:lvl w:ilvl="3">
      <w:start w:val="0"/>
      <w:numFmt w:val="bullet"/>
      <w:lvlText w:val="•"/>
      <w:lvlJc w:val="left"/>
      <w:pPr>
        <w:ind w:left="5503" w:hanging="245"/>
      </w:pPr>
      <w:rPr>
        <w:rFonts w:hint="default"/>
      </w:rPr>
    </w:lvl>
    <w:lvl w:ilvl="4">
      <w:start w:val="0"/>
      <w:numFmt w:val="bullet"/>
      <w:lvlText w:val="•"/>
      <w:lvlJc w:val="left"/>
      <w:pPr>
        <w:ind w:left="6418" w:hanging="245"/>
      </w:pPr>
      <w:rPr>
        <w:rFonts w:hint="default"/>
      </w:rPr>
    </w:lvl>
    <w:lvl w:ilvl="5">
      <w:start w:val="0"/>
      <w:numFmt w:val="bullet"/>
      <w:lvlText w:val="•"/>
      <w:lvlJc w:val="left"/>
      <w:pPr>
        <w:ind w:left="7332" w:hanging="245"/>
      </w:pPr>
      <w:rPr>
        <w:rFonts w:hint="default"/>
      </w:rPr>
    </w:lvl>
    <w:lvl w:ilvl="6">
      <w:start w:val="0"/>
      <w:numFmt w:val="bullet"/>
      <w:lvlText w:val="•"/>
      <w:lvlJc w:val="left"/>
      <w:pPr>
        <w:ind w:left="8247" w:hanging="245"/>
      </w:pPr>
      <w:rPr>
        <w:rFonts w:hint="default"/>
      </w:rPr>
    </w:lvl>
    <w:lvl w:ilvl="7">
      <w:start w:val="0"/>
      <w:numFmt w:val="bullet"/>
      <w:lvlText w:val="•"/>
      <w:lvlJc w:val="left"/>
      <w:pPr>
        <w:ind w:left="9161" w:hanging="245"/>
      </w:pPr>
      <w:rPr>
        <w:rFonts w:hint="default"/>
      </w:rPr>
    </w:lvl>
    <w:lvl w:ilvl="8">
      <w:start w:val="0"/>
      <w:numFmt w:val="bullet"/>
      <w:lvlText w:val="•"/>
      <w:lvlJc w:val="left"/>
      <w:pPr>
        <w:ind w:left="10076" w:hanging="245"/>
      </w:pPr>
      <w:rPr>
        <w:rFonts w:hint="default"/>
      </w:rPr>
    </w:lvl>
  </w:abstractNum>
  <w:abstractNum w:abstractNumId="69">
    <w:multiLevelType w:val="hybridMultilevel"/>
    <w:lvl w:ilvl="0">
      <w:start w:val="1"/>
      <w:numFmt w:val="decimal"/>
      <w:lvlText w:val="%1."/>
      <w:lvlJc w:val="left"/>
      <w:pPr>
        <w:ind w:left="2760" w:hanging="245"/>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3674" w:hanging="245"/>
      </w:pPr>
      <w:rPr>
        <w:rFonts w:hint="default"/>
      </w:rPr>
    </w:lvl>
    <w:lvl w:ilvl="2">
      <w:start w:val="0"/>
      <w:numFmt w:val="bullet"/>
      <w:lvlText w:val="•"/>
      <w:lvlJc w:val="left"/>
      <w:pPr>
        <w:ind w:left="4589" w:hanging="245"/>
      </w:pPr>
      <w:rPr>
        <w:rFonts w:hint="default"/>
      </w:rPr>
    </w:lvl>
    <w:lvl w:ilvl="3">
      <w:start w:val="0"/>
      <w:numFmt w:val="bullet"/>
      <w:lvlText w:val="•"/>
      <w:lvlJc w:val="left"/>
      <w:pPr>
        <w:ind w:left="5503" w:hanging="245"/>
      </w:pPr>
      <w:rPr>
        <w:rFonts w:hint="default"/>
      </w:rPr>
    </w:lvl>
    <w:lvl w:ilvl="4">
      <w:start w:val="0"/>
      <w:numFmt w:val="bullet"/>
      <w:lvlText w:val="•"/>
      <w:lvlJc w:val="left"/>
      <w:pPr>
        <w:ind w:left="6418" w:hanging="245"/>
      </w:pPr>
      <w:rPr>
        <w:rFonts w:hint="default"/>
      </w:rPr>
    </w:lvl>
    <w:lvl w:ilvl="5">
      <w:start w:val="0"/>
      <w:numFmt w:val="bullet"/>
      <w:lvlText w:val="•"/>
      <w:lvlJc w:val="left"/>
      <w:pPr>
        <w:ind w:left="7332" w:hanging="245"/>
      </w:pPr>
      <w:rPr>
        <w:rFonts w:hint="default"/>
      </w:rPr>
    </w:lvl>
    <w:lvl w:ilvl="6">
      <w:start w:val="0"/>
      <w:numFmt w:val="bullet"/>
      <w:lvlText w:val="•"/>
      <w:lvlJc w:val="left"/>
      <w:pPr>
        <w:ind w:left="8247" w:hanging="245"/>
      </w:pPr>
      <w:rPr>
        <w:rFonts w:hint="default"/>
      </w:rPr>
    </w:lvl>
    <w:lvl w:ilvl="7">
      <w:start w:val="0"/>
      <w:numFmt w:val="bullet"/>
      <w:lvlText w:val="•"/>
      <w:lvlJc w:val="left"/>
      <w:pPr>
        <w:ind w:left="9161" w:hanging="245"/>
      </w:pPr>
      <w:rPr>
        <w:rFonts w:hint="default"/>
      </w:rPr>
    </w:lvl>
    <w:lvl w:ilvl="8">
      <w:start w:val="0"/>
      <w:numFmt w:val="bullet"/>
      <w:lvlText w:val="•"/>
      <w:lvlJc w:val="left"/>
      <w:pPr>
        <w:ind w:left="10076" w:hanging="245"/>
      </w:pPr>
      <w:rPr>
        <w:rFonts w:hint="default"/>
      </w:rPr>
    </w:lvl>
  </w:abstractNum>
  <w:abstractNum w:abstractNumId="68">
    <w:multiLevelType w:val="hybridMultilevel"/>
    <w:lvl w:ilvl="0">
      <w:start w:val="2"/>
      <w:numFmt w:val="decimal"/>
      <w:lvlText w:val="%1."/>
      <w:lvlJc w:val="left"/>
      <w:pPr>
        <w:ind w:left="2760" w:hanging="245"/>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3360" w:hanging="139"/>
      </w:pPr>
      <w:rPr>
        <w:rFonts w:hint="default" w:ascii="Arial" w:hAnsi="Arial" w:eastAsia="Arial" w:cs="Arial"/>
        <w:b w:val="0"/>
        <w:bCs w:val="0"/>
        <w:i w:val="0"/>
        <w:iCs w:val="0"/>
        <w:w w:val="100"/>
        <w:sz w:val="22"/>
        <w:szCs w:val="22"/>
      </w:rPr>
    </w:lvl>
    <w:lvl w:ilvl="2">
      <w:start w:val="0"/>
      <w:numFmt w:val="bullet"/>
      <w:lvlText w:val="•"/>
      <w:lvlJc w:val="left"/>
      <w:pPr>
        <w:ind w:left="4309" w:hanging="139"/>
      </w:pPr>
      <w:rPr>
        <w:rFonts w:hint="default"/>
      </w:rPr>
    </w:lvl>
    <w:lvl w:ilvl="3">
      <w:start w:val="0"/>
      <w:numFmt w:val="bullet"/>
      <w:lvlText w:val="•"/>
      <w:lvlJc w:val="left"/>
      <w:pPr>
        <w:ind w:left="5259" w:hanging="139"/>
      </w:pPr>
      <w:rPr>
        <w:rFonts w:hint="default"/>
      </w:rPr>
    </w:lvl>
    <w:lvl w:ilvl="4">
      <w:start w:val="0"/>
      <w:numFmt w:val="bullet"/>
      <w:lvlText w:val="•"/>
      <w:lvlJc w:val="left"/>
      <w:pPr>
        <w:ind w:left="6208" w:hanging="139"/>
      </w:pPr>
      <w:rPr>
        <w:rFonts w:hint="default"/>
      </w:rPr>
    </w:lvl>
    <w:lvl w:ilvl="5">
      <w:start w:val="0"/>
      <w:numFmt w:val="bullet"/>
      <w:lvlText w:val="•"/>
      <w:lvlJc w:val="left"/>
      <w:pPr>
        <w:ind w:left="7158" w:hanging="139"/>
      </w:pPr>
      <w:rPr>
        <w:rFonts w:hint="default"/>
      </w:rPr>
    </w:lvl>
    <w:lvl w:ilvl="6">
      <w:start w:val="0"/>
      <w:numFmt w:val="bullet"/>
      <w:lvlText w:val="•"/>
      <w:lvlJc w:val="left"/>
      <w:pPr>
        <w:ind w:left="8107" w:hanging="139"/>
      </w:pPr>
      <w:rPr>
        <w:rFonts w:hint="default"/>
      </w:rPr>
    </w:lvl>
    <w:lvl w:ilvl="7">
      <w:start w:val="0"/>
      <w:numFmt w:val="bullet"/>
      <w:lvlText w:val="•"/>
      <w:lvlJc w:val="left"/>
      <w:pPr>
        <w:ind w:left="9057" w:hanging="139"/>
      </w:pPr>
      <w:rPr>
        <w:rFonts w:hint="default"/>
      </w:rPr>
    </w:lvl>
    <w:lvl w:ilvl="8">
      <w:start w:val="0"/>
      <w:numFmt w:val="bullet"/>
      <w:lvlText w:val="•"/>
      <w:lvlJc w:val="left"/>
      <w:pPr>
        <w:ind w:left="10006" w:hanging="139"/>
      </w:pPr>
      <w:rPr>
        <w:rFonts w:hint="default"/>
      </w:rPr>
    </w:lvl>
  </w:abstractNum>
  <w:abstractNum w:abstractNumId="67">
    <w:multiLevelType w:val="hybridMultilevel"/>
    <w:lvl w:ilvl="0">
      <w:start w:val="1"/>
      <w:numFmt w:val="lowerLetter"/>
      <w:lvlText w:val="%1."/>
      <w:lvlJc w:val="left"/>
      <w:pPr>
        <w:ind w:left="3468" w:hanging="233"/>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4304" w:hanging="233"/>
      </w:pPr>
      <w:rPr>
        <w:rFonts w:hint="default"/>
      </w:rPr>
    </w:lvl>
    <w:lvl w:ilvl="2">
      <w:start w:val="0"/>
      <w:numFmt w:val="bullet"/>
      <w:lvlText w:val="•"/>
      <w:lvlJc w:val="left"/>
      <w:pPr>
        <w:ind w:left="5149" w:hanging="233"/>
      </w:pPr>
      <w:rPr>
        <w:rFonts w:hint="default"/>
      </w:rPr>
    </w:lvl>
    <w:lvl w:ilvl="3">
      <w:start w:val="0"/>
      <w:numFmt w:val="bullet"/>
      <w:lvlText w:val="•"/>
      <w:lvlJc w:val="left"/>
      <w:pPr>
        <w:ind w:left="5993" w:hanging="233"/>
      </w:pPr>
      <w:rPr>
        <w:rFonts w:hint="default"/>
      </w:rPr>
    </w:lvl>
    <w:lvl w:ilvl="4">
      <w:start w:val="0"/>
      <w:numFmt w:val="bullet"/>
      <w:lvlText w:val="•"/>
      <w:lvlJc w:val="left"/>
      <w:pPr>
        <w:ind w:left="6838" w:hanging="233"/>
      </w:pPr>
      <w:rPr>
        <w:rFonts w:hint="default"/>
      </w:rPr>
    </w:lvl>
    <w:lvl w:ilvl="5">
      <w:start w:val="0"/>
      <w:numFmt w:val="bullet"/>
      <w:lvlText w:val="•"/>
      <w:lvlJc w:val="left"/>
      <w:pPr>
        <w:ind w:left="7682" w:hanging="233"/>
      </w:pPr>
      <w:rPr>
        <w:rFonts w:hint="default"/>
      </w:rPr>
    </w:lvl>
    <w:lvl w:ilvl="6">
      <w:start w:val="0"/>
      <w:numFmt w:val="bullet"/>
      <w:lvlText w:val="•"/>
      <w:lvlJc w:val="left"/>
      <w:pPr>
        <w:ind w:left="8527" w:hanging="233"/>
      </w:pPr>
      <w:rPr>
        <w:rFonts w:hint="default"/>
      </w:rPr>
    </w:lvl>
    <w:lvl w:ilvl="7">
      <w:start w:val="0"/>
      <w:numFmt w:val="bullet"/>
      <w:lvlText w:val="•"/>
      <w:lvlJc w:val="left"/>
      <w:pPr>
        <w:ind w:left="9371" w:hanging="233"/>
      </w:pPr>
      <w:rPr>
        <w:rFonts w:hint="default"/>
      </w:rPr>
    </w:lvl>
    <w:lvl w:ilvl="8">
      <w:start w:val="0"/>
      <w:numFmt w:val="bullet"/>
      <w:lvlText w:val="•"/>
      <w:lvlJc w:val="left"/>
      <w:pPr>
        <w:ind w:left="10216" w:hanging="233"/>
      </w:pPr>
      <w:rPr>
        <w:rFonts w:hint="default"/>
      </w:rPr>
    </w:lvl>
  </w:abstractNum>
  <w:abstractNum w:abstractNumId="66">
    <w:multiLevelType w:val="hybridMultilevel"/>
    <w:lvl w:ilvl="0">
      <w:start w:val="5"/>
      <w:numFmt w:val="decimal"/>
      <w:lvlText w:val="%1."/>
      <w:lvlJc w:val="left"/>
      <w:pPr>
        <w:ind w:left="2753" w:hanging="245"/>
        <w:jc w:val="left"/>
      </w:pPr>
      <w:rPr>
        <w:rFonts w:hint="default"/>
        <w:spacing w:val="-1"/>
        <w:w w:val="100"/>
      </w:rPr>
    </w:lvl>
    <w:lvl w:ilvl="1">
      <w:start w:val="0"/>
      <w:numFmt w:val="bullet"/>
      <w:lvlText w:val="•"/>
      <w:lvlJc w:val="left"/>
      <w:pPr>
        <w:ind w:left="3350" w:hanging="135"/>
      </w:pPr>
      <w:rPr>
        <w:rFonts w:hint="default" w:ascii="Arial" w:hAnsi="Arial" w:eastAsia="Arial" w:cs="Arial"/>
        <w:b w:val="0"/>
        <w:bCs w:val="0"/>
        <w:i w:val="0"/>
        <w:iCs w:val="0"/>
        <w:w w:val="100"/>
        <w:sz w:val="22"/>
        <w:szCs w:val="22"/>
      </w:rPr>
    </w:lvl>
    <w:lvl w:ilvl="2">
      <w:start w:val="0"/>
      <w:numFmt w:val="bullet"/>
      <w:lvlText w:val="•"/>
      <w:lvlJc w:val="left"/>
      <w:pPr>
        <w:ind w:left="4309" w:hanging="135"/>
      </w:pPr>
      <w:rPr>
        <w:rFonts w:hint="default"/>
      </w:rPr>
    </w:lvl>
    <w:lvl w:ilvl="3">
      <w:start w:val="0"/>
      <w:numFmt w:val="bullet"/>
      <w:lvlText w:val="•"/>
      <w:lvlJc w:val="left"/>
      <w:pPr>
        <w:ind w:left="5259" w:hanging="135"/>
      </w:pPr>
      <w:rPr>
        <w:rFonts w:hint="default"/>
      </w:rPr>
    </w:lvl>
    <w:lvl w:ilvl="4">
      <w:start w:val="0"/>
      <w:numFmt w:val="bullet"/>
      <w:lvlText w:val="•"/>
      <w:lvlJc w:val="left"/>
      <w:pPr>
        <w:ind w:left="6208" w:hanging="135"/>
      </w:pPr>
      <w:rPr>
        <w:rFonts w:hint="default"/>
      </w:rPr>
    </w:lvl>
    <w:lvl w:ilvl="5">
      <w:start w:val="0"/>
      <w:numFmt w:val="bullet"/>
      <w:lvlText w:val="•"/>
      <w:lvlJc w:val="left"/>
      <w:pPr>
        <w:ind w:left="7158" w:hanging="135"/>
      </w:pPr>
      <w:rPr>
        <w:rFonts w:hint="default"/>
      </w:rPr>
    </w:lvl>
    <w:lvl w:ilvl="6">
      <w:start w:val="0"/>
      <w:numFmt w:val="bullet"/>
      <w:lvlText w:val="•"/>
      <w:lvlJc w:val="left"/>
      <w:pPr>
        <w:ind w:left="8107" w:hanging="135"/>
      </w:pPr>
      <w:rPr>
        <w:rFonts w:hint="default"/>
      </w:rPr>
    </w:lvl>
    <w:lvl w:ilvl="7">
      <w:start w:val="0"/>
      <w:numFmt w:val="bullet"/>
      <w:lvlText w:val="•"/>
      <w:lvlJc w:val="left"/>
      <w:pPr>
        <w:ind w:left="9057" w:hanging="135"/>
      </w:pPr>
      <w:rPr>
        <w:rFonts w:hint="default"/>
      </w:rPr>
    </w:lvl>
    <w:lvl w:ilvl="8">
      <w:start w:val="0"/>
      <w:numFmt w:val="bullet"/>
      <w:lvlText w:val="•"/>
      <w:lvlJc w:val="left"/>
      <w:pPr>
        <w:ind w:left="10006" w:hanging="135"/>
      </w:pPr>
      <w:rPr>
        <w:rFonts w:hint="default"/>
      </w:rPr>
    </w:lvl>
  </w:abstractNum>
  <w:abstractNum w:abstractNumId="65">
    <w:multiLevelType w:val="hybridMultilevel"/>
    <w:lvl w:ilvl="0">
      <w:start w:val="1"/>
      <w:numFmt w:val="decimal"/>
      <w:lvlText w:val="%1."/>
      <w:lvlJc w:val="left"/>
      <w:pPr>
        <w:ind w:left="2757" w:hanging="245"/>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3357" w:hanging="139"/>
      </w:pPr>
      <w:rPr>
        <w:rFonts w:hint="default" w:ascii="Arial" w:hAnsi="Arial" w:eastAsia="Arial" w:cs="Arial"/>
        <w:b w:val="0"/>
        <w:bCs w:val="0"/>
        <w:i w:val="0"/>
        <w:iCs w:val="0"/>
        <w:w w:val="100"/>
        <w:sz w:val="22"/>
        <w:szCs w:val="22"/>
      </w:rPr>
    </w:lvl>
    <w:lvl w:ilvl="2">
      <w:start w:val="0"/>
      <w:numFmt w:val="bullet"/>
      <w:lvlText w:val="•"/>
      <w:lvlJc w:val="left"/>
      <w:pPr>
        <w:ind w:left="4309" w:hanging="139"/>
      </w:pPr>
      <w:rPr>
        <w:rFonts w:hint="default"/>
      </w:rPr>
    </w:lvl>
    <w:lvl w:ilvl="3">
      <w:start w:val="0"/>
      <w:numFmt w:val="bullet"/>
      <w:lvlText w:val="•"/>
      <w:lvlJc w:val="left"/>
      <w:pPr>
        <w:ind w:left="5259" w:hanging="139"/>
      </w:pPr>
      <w:rPr>
        <w:rFonts w:hint="default"/>
      </w:rPr>
    </w:lvl>
    <w:lvl w:ilvl="4">
      <w:start w:val="0"/>
      <w:numFmt w:val="bullet"/>
      <w:lvlText w:val="•"/>
      <w:lvlJc w:val="left"/>
      <w:pPr>
        <w:ind w:left="6208" w:hanging="139"/>
      </w:pPr>
      <w:rPr>
        <w:rFonts w:hint="default"/>
      </w:rPr>
    </w:lvl>
    <w:lvl w:ilvl="5">
      <w:start w:val="0"/>
      <w:numFmt w:val="bullet"/>
      <w:lvlText w:val="•"/>
      <w:lvlJc w:val="left"/>
      <w:pPr>
        <w:ind w:left="7158" w:hanging="139"/>
      </w:pPr>
      <w:rPr>
        <w:rFonts w:hint="default"/>
      </w:rPr>
    </w:lvl>
    <w:lvl w:ilvl="6">
      <w:start w:val="0"/>
      <w:numFmt w:val="bullet"/>
      <w:lvlText w:val="•"/>
      <w:lvlJc w:val="left"/>
      <w:pPr>
        <w:ind w:left="8107" w:hanging="139"/>
      </w:pPr>
      <w:rPr>
        <w:rFonts w:hint="default"/>
      </w:rPr>
    </w:lvl>
    <w:lvl w:ilvl="7">
      <w:start w:val="0"/>
      <w:numFmt w:val="bullet"/>
      <w:lvlText w:val="•"/>
      <w:lvlJc w:val="left"/>
      <w:pPr>
        <w:ind w:left="9057" w:hanging="139"/>
      </w:pPr>
      <w:rPr>
        <w:rFonts w:hint="default"/>
      </w:rPr>
    </w:lvl>
    <w:lvl w:ilvl="8">
      <w:start w:val="0"/>
      <w:numFmt w:val="bullet"/>
      <w:lvlText w:val="•"/>
      <w:lvlJc w:val="left"/>
      <w:pPr>
        <w:ind w:left="10006" w:hanging="139"/>
      </w:pPr>
      <w:rPr>
        <w:rFonts w:hint="default"/>
      </w:rPr>
    </w:lvl>
  </w:abstractNum>
  <w:abstractNum w:abstractNumId="64">
    <w:multiLevelType w:val="hybridMultilevel"/>
    <w:lvl w:ilvl="0">
      <w:start w:val="0"/>
      <w:numFmt w:val="bullet"/>
      <w:lvlText w:val="•"/>
      <w:lvlJc w:val="left"/>
      <w:pPr>
        <w:ind w:left="3355" w:hanging="139"/>
      </w:pPr>
      <w:rPr>
        <w:rFonts w:hint="default" w:ascii="Arial" w:hAnsi="Arial" w:eastAsia="Arial" w:cs="Arial"/>
        <w:b w:val="0"/>
        <w:bCs w:val="0"/>
        <w:i w:val="0"/>
        <w:iCs w:val="0"/>
        <w:w w:val="100"/>
        <w:sz w:val="22"/>
        <w:szCs w:val="22"/>
      </w:rPr>
    </w:lvl>
    <w:lvl w:ilvl="1">
      <w:start w:val="0"/>
      <w:numFmt w:val="bullet"/>
      <w:lvlText w:val="•"/>
      <w:lvlJc w:val="left"/>
      <w:pPr>
        <w:ind w:left="4214" w:hanging="139"/>
      </w:pPr>
      <w:rPr>
        <w:rFonts w:hint="default"/>
      </w:rPr>
    </w:lvl>
    <w:lvl w:ilvl="2">
      <w:start w:val="0"/>
      <w:numFmt w:val="bullet"/>
      <w:lvlText w:val="•"/>
      <w:lvlJc w:val="left"/>
      <w:pPr>
        <w:ind w:left="5069" w:hanging="139"/>
      </w:pPr>
      <w:rPr>
        <w:rFonts w:hint="default"/>
      </w:rPr>
    </w:lvl>
    <w:lvl w:ilvl="3">
      <w:start w:val="0"/>
      <w:numFmt w:val="bullet"/>
      <w:lvlText w:val="•"/>
      <w:lvlJc w:val="left"/>
      <w:pPr>
        <w:ind w:left="5923" w:hanging="139"/>
      </w:pPr>
      <w:rPr>
        <w:rFonts w:hint="default"/>
      </w:rPr>
    </w:lvl>
    <w:lvl w:ilvl="4">
      <w:start w:val="0"/>
      <w:numFmt w:val="bullet"/>
      <w:lvlText w:val="•"/>
      <w:lvlJc w:val="left"/>
      <w:pPr>
        <w:ind w:left="6778" w:hanging="139"/>
      </w:pPr>
      <w:rPr>
        <w:rFonts w:hint="default"/>
      </w:rPr>
    </w:lvl>
    <w:lvl w:ilvl="5">
      <w:start w:val="0"/>
      <w:numFmt w:val="bullet"/>
      <w:lvlText w:val="•"/>
      <w:lvlJc w:val="left"/>
      <w:pPr>
        <w:ind w:left="7632" w:hanging="139"/>
      </w:pPr>
      <w:rPr>
        <w:rFonts w:hint="default"/>
      </w:rPr>
    </w:lvl>
    <w:lvl w:ilvl="6">
      <w:start w:val="0"/>
      <w:numFmt w:val="bullet"/>
      <w:lvlText w:val="•"/>
      <w:lvlJc w:val="left"/>
      <w:pPr>
        <w:ind w:left="8487" w:hanging="139"/>
      </w:pPr>
      <w:rPr>
        <w:rFonts w:hint="default"/>
      </w:rPr>
    </w:lvl>
    <w:lvl w:ilvl="7">
      <w:start w:val="0"/>
      <w:numFmt w:val="bullet"/>
      <w:lvlText w:val="•"/>
      <w:lvlJc w:val="left"/>
      <w:pPr>
        <w:ind w:left="9341" w:hanging="139"/>
      </w:pPr>
      <w:rPr>
        <w:rFonts w:hint="default"/>
      </w:rPr>
    </w:lvl>
    <w:lvl w:ilvl="8">
      <w:start w:val="0"/>
      <w:numFmt w:val="bullet"/>
      <w:lvlText w:val="•"/>
      <w:lvlJc w:val="left"/>
      <w:pPr>
        <w:ind w:left="10196" w:hanging="139"/>
      </w:pPr>
      <w:rPr>
        <w:rFonts w:hint="default"/>
      </w:rPr>
    </w:lvl>
  </w:abstractNum>
  <w:abstractNum w:abstractNumId="63">
    <w:multiLevelType w:val="hybridMultilevel"/>
    <w:lvl w:ilvl="0">
      <w:start w:val="1"/>
      <w:numFmt w:val="decimal"/>
      <w:lvlText w:val="%1."/>
      <w:lvlJc w:val="left"/>
      <w:pPr>
        <w:ind w:left="2747" w:hanging="233"/>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3440" w:hanging="233"/>
      </w:pPr>
      <w:rPr>
        <w:rFonts w:hint="default"/>
      </w:rPr>
    </w:lvl>
    <w:lvl w:ilvl="2">
      <w:start w:val="0"/>
      <w:numFmt w:val="bullet"/>
      <w:lvlText w:val="•"/>
      <w:lvlJc w:val="left"/>
      <w:pPr>
        <w:ind w:left="4380" w:hanging="233"/>
      </w:pPr>
      <w:rPr>
        <w:rFonts w:hint="default"/>
      </w:rPr>
    </w:lvl>
    <w:lvl w:ilvl="3">
      <w:start w:val="0"/>
      <w:numFmt w:val="bullet"/>
      <w:lvlText w:val="•"/>
      <w:lvlJc w:val="left"/>
      <w:pPr>
        <w:ind w:left="5321" w:hanging="233"/>
      </w:pPr>
      <w:rPr>
        <w:rFonts w:hint="default"/>
      </w:rPr>
    </w:lvl>
    <w:lvl w:ilvl="4">
      <w:start w:val="0"/>
      <w:numFmt w:val="bullet"/>
      <w:lvlText w:val="•"/>
      <w:lvlJc w:val="left"/>
      <w:pPr>
        <w:ind w:left="6261" w:hanging="233"/>
      </w:pPr>
      <w:rPr>
        <w:rFonts w:hint="default"/>
      </w:rPr>
    </w:lvl>
    <w:lvl w:ilvl="5">
      <w:start w:val="0"/>
      <w:numFmt w:val="bullet"/>
      <w:lvlText w:val="•"/>
      <w:lvlJc w:val="left"/>
      <w:pPr>
        <w:ind w:left="7202" w:hanging="233"/>
      </w:pPr>
      <w:rPr>
        <w:rFonts w:hint="default"/>
      </w:rPr>
    </w:lvl>
    <w:lvl w:ilvl="6">
      <w:start w:val="0"/>
      <w:numFmt w:val="bullet"/>
      <w:lvlText w:val="•"/>
      <w:lvlJc w:val="left"/>
      <w:pPr>
        <w:ind w:left="8143" w:hanging="233"/>
      </w:pPr>
      <w:rPr>
        <w:rFonts w:hint="default"/>
      </w:rPr>
    </w:lvl>
    <w:lvl w:ilvl="7">
      <w:start w:val="0"/>
      <w:numFmt w:val="bullet"/>
      <w:lvlText w:val="•"/>
      <w:lvlJc w:val="left"/>
      <w:pPr>
        <w:ind w:left="9083" w:hanging="233"/>
      </w:pPr>
      <w:rPr>
        <w:rFonts w:hint="default"/>
      </w:rPr>
    </w:lvl>
    <w:lvl w:ilvl="8">
      <w:start w:val="0"/>
      <w:numFmt w:val="bullet"/>
      <w:lvlText w:val="•"/>
      <w:lvlJc w:val="left"/>
      <w:pPr>
        <w:ind w:left="10024" w:hanging="233"/>
      </w:pPr>
      <w:rPr>
        <w:rFonts w:hint="default"/>
      </w:rPr>
    </w:lvl>
  </w:abstractNum>
  <w:abstractNum w:abstractNumId="62">
    <w:multiLevelType w:val="hybridMultilevel"/>
    <w:lvl w:ilvl="0">
      <w:start w:val="1"/>
      <w:numFmt w:val="decimal"/>
      <w:lvlText w:val="%1."/>
      <w:lvlJc w:val="left"/>
      <w:pPr>
        <w:ind w:left="3477" w:hanging="245"/>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4322" w:hanging="245"/>
      </w:pPr>
      <w:rPr>
        <w:rFonts w:hint="default"/>
      </w:rPr>
    </w:lvl>
    <w:lvl w:ilvl="2">
      <w:start w:val="0"/>
      <w:numFmt w:val="bullet"/>
      <w:lvlText w:val="•"/>
      <w:lvlJc w:val="left"/>
      <w:pPr>
        <w:ind w:left="5165" w:hanging="245"/>
      </w:pPr>
      <w:rPr>
        <w:rFonts w:hint="default"/>
      </w:rPr>
    </w:lvl>
    <w:lvl w:ilvl="3">
      <w:start w:val="0"/>
      <w:numFmt w:val="bullet"/>
      <w:lvlText w:val="•"/>
      <w:lvlJc w:val="left"/>
      <w:pPr>
        <w:ind w:left="6007" w:hanging="245"/>
      </w:pPr>
      <w:rPr>
        <w:rFonts w:hint="default"/>
      </w:rPr>
    </w:lvl>
    <w:lvl w:ilvl="4">
      <w:start w:val="0"/>
      <w:numFmt w:val="bullet"/>
      <w:lvlText w:val="•"/>
      <w:lvlJc w:val="left"/>
      <w:pPr>
        <w:ind w:left="6850" w:hanging="245"/>
      </w:pPr>
      <w:rPr>
        <w:rFonts w:hint="default"/>
      </w:rPr>
    </w:lvl>
    <w:lvl w:ilvl="5">
      <w:start w:val="0"/>
      <w:numFmt w:val="bullet"/>
      <w:lvlText w:val="•"/>
      <w:lvlJc w:val="left"/>
      <w:pPr>
        <w:ind w:left="7692" w:hanging="245"/>
      </w:pPr>
      <w:rPr>
        <w:rFonts w:hint="default"/>
      </w:rPr>
    </w:lvl>
    <w:lvl w:ilvl="6">
      <w:start w:val="0"/>
      <w:numFmt w:val="bullet"/>
      <w:lvlText w:val="•"/>
      <w:lvlJc w:val="left"/>
      <w:pPr>
        <w:ind w:left="8535" w:hanging="245"/>
      </w:pPr>
      <w:rPr>
        <w:rFonts w:hint="default"/>
      </w:rPr>
    </w:lvl>
    <w:lvl w:ilvl="7">
      <w:start w:val="0"/>
      <w:numFmt w:val="bullet"/>
      <w:lvlText w:val="•"/>
      <w:lvlJc w:val="left"/>
      <w:pPr>
        <w:ind w:left="9377" w:hanging="245"/>
      </w:pPr>
      <w:rPr>
        <w:rFonts w:hint="default"/>
      </w:rPr>
    </w:lvl>
    <w:lvl w:ilvl="8">
      <w:start w:val="0"/>
      <w:numFmt w:val="bullet"/>
      <w:lvlText w:val="•"/>
      <w:lvlJc w:val="left"/>
      <w:pPr>
        <w:ind w:left="10220" w:hanging="245"/>
      </w:pPr>
      <w:rPr>
        <w:rFonts w:hint="default"/>
      </w:rPr>
    </w:lvl>
  </w:abstractNum>
  <w:abstractNum w:abstractNumId="61">
    <w:multiLevelType w:val="hybridMultilevel"/>
    <w:lvl w:ilvl="0">
      <w:start w:val="1"/>
      <w:numFmt w:val="decimal"/>
      <w:lvlText w:val="%1."/>
      <w:lvlJc w:val="left"/>
      <w:pPr>
        <w:ind w:left="2513" w:hanging="238"/>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3371" w:hanging="139"/>
      </w:pPr>
      <w:rPr>
        <w:rFonts w:hint="default" w:ascii="Arial" w:hAnsi="Arial" w:eastAsia="Arial" w:cs="Arial"/>
        <w:b w:val="0"/>
        <w:bCs w:val="0"/>
        <w:i w:val="0"/>
        <w:iCs w:val="0"/>
        <w:w w:val="100"/>
        <w:sz w:val="22"/>
        <w:szCs w:val="22"/>
      </w:rPr>
    </w:lvl>
    <w:lvl w:ilvl="2">
      <w:start w:val="0"/>
      <w:numFmt w:val="bullet"/>
      <w:lvlText w:val="•"/>
      <w:lvlJc w:val="left"/>
      <w:pPr>
        <w:ind w:left="4327" w:hanging="139"/>
      </w:pPr>
      <w:rPr>
        <w:rFonts w:hint="default"/>
      </w:rPr>
    </w:lvl>
    <w:lvl w:ilvl="3">
      <w:start w:val="0"/>
      <w:numFmt w:val="bullet"/>
      <w:lvlText w:val="•"/>
      <w:lvlJc w:val="left"/>
      <w:pPr>
        <w:ind w:left="5274" w:hanging="139"/>
      </w:pPr>
      <w:rPr>
        <w:rFonts w:hint="default"/>
      </w:rPr>
    </w:lvl>
    <w:lvl w:ilvl="4">
      <w:start w:val="0"/>
      <w:numFmt w:val="bullet"/>
      <w:lvlText w:val="•"/>
      <w:lvlJc w:val="left"/>
      <w:pPr>
        <w:ind w:left="6221" w:hanging="139"/>
      </w:pPr>
      <w:rPr>
        <w:rFonts w:hint="default"/>
      </w:rPr>
    </w:lvl>
    <w:lvl w:ilvl="5">
      <w:start w:val="0"/>
      <w:numFmt w:val="bullet"/>
      <w:lvlText w:val="•"/>
      <w:lvlJc w:val="left"/>
      <w:pPr>
        <w:ind w:left="7169" w:hanging="139"/>
      </w:pPr>
      <w:rPr>
        <w:rFonts w:hint="default"/>
      </w:rPr>
    </w:lvl>
    <w:lvl w:ilvl="6">
      <w:start w:val="0"/>
      <w:numFmt w:val="bullet"/>
      <w:lvlText w:val="•"/>
      <w:lvlJc w:val="left"/>
      <w:pPr>
        <w:ind w:left="8116" w:hanging="139"/>
      </w:pPr>
      <w:rPr>
        <w:rFonts w:hint="default"/>
      </w:rPr>
    </w:lvl>
    <w:lvl w:ilvl="7">
      <w:start w:val="0"/>
      <w:numFmt w:val="bullet"/>
      <w:lvlText w:val="•"/>
      <w:lvlJc w:val="left"/>
      <w:pPr>
        <w:ind w:left="9063" w:hanging="139"/>
      </w:pPr>
      <w:rPr>
        <w:rFonts w:hint="default"/>
      </w:rPr>
    </w:lvl>
    <w:lvl w:ilvl="8">
      <w:start w:val="0"/>
      <w:numFmt w:val="bullet"/>
      <w:lvlText w:val="•"/>
      <w:lvlJc w:val="left"/>
      <w:pPr>
        <w:ind w:left="10010" w:hanging="139"/>
      </w:pPr>
      <w:rPr>
        <w:rFonts w:hint="default"/>
      </w:rPr>
    </w:lvl>
  </w:abstractNum>
  <w:abstractNum w:abstractNumId="60">
    <w:multiLevelType w:val="hybridMultilevel"/>
    <w:lvl w:ilvl="0">
      <w:start w:val="1"/>
      <w:numFmt w:val="decimal"/>
      <w:lvlText w:val="%1."/>
      <w:lvlJc w:val="left"/>
      <w:pPr>
        <w:ind w:left="2494" w:hanging="244"/>
        <w:jc w:val="left"/>
      </w:pPr>
      <w:rPr>
        <w:rFonts w:hint="default" w:ascii="Arial" w:hAnsi="Arial" w:eastAsia="Arial" w:cs="Arial"/>
        <w:b w:val="0"/>
        <w:bCs w:val="0"/>
        <w:i w:val="0"/>
        <w:iCs w:val="0"/>
        <w:spacing w:val="-1"/>
        <w:w w:val="100"/>
        <w:sz w:val="22"/>
        <w:szCs w:val="22"/>
      </w:rPr>
    </w:lvl>
    <w:lvl w:ilvl="1">
      <w:start w:val="1"/>
      <w:numFmt w:val="lowerLetter"/>
      <w:lvlText w:val="%2."/>
      <w:lvlJc w:val="left"/>
      <w:pPr>
        <w:ind w:left="3480" w:hanging="245"/>
        <w:jc w:val="left"/>
      </w:pPr>
      <w:rPr>
        <w:rFonts w:hint="default" w:ascii="Arial" w:hAnsi="Arial" w:eastAsia="Arial" w:cs="Arial"/>
        <w:b w:val="0"/>
        <w:bCs w:val="0"/>
        <w:i w:val="0"/>
        <w:iCs w:val="0"/>
        <w:spacing w:val="-1"/>
        <w:w w:val="100"/>
        <w:sz w:val="22"/>
        <w:szCs w:val="22"/>
      </w:rPr>
    </w:lvl>
    <w:lvl w:ilvl="2">
      <w:start w:val="0"/>
      <w:numFmt w:val="bullet"/>
      <w:lvlText w:val="•"/>
      <w:lvlJc w:val="left"/>
      <w:pPr>
        <w:ind w:left="4416" w:hanging="245"/>
      </w:pPr>
      <w:rPr>
        <w:rFonts w:hint="default"/>
      </w:rPr>
    </w:lvl>
    <w:lvl w:ilvl="3">
      <w:start w:val="0"/>
      <w:numFmt w:val="bullet"/>
      <w:lvlText w:val="•"/>
      <w:lvlJc w:val="left"/>
      <w:pPr>
        <w:ind w:left="5352" w:hanging="245"/>
      </w:pPr>
      <w:rPr>
        <w:rFonts w:hint="default"/>
      </w:rPr>
    </w:lvl>
    <w:lvl w:ilvl="4">
      <w:start w:val="0"/>
      <w:numFmt w:val="bullet"/>
      <w:lvlText w:val="•"/>
      <w:lvlJc w:val="left"/>
      <w:pPr>
        <w:ind w:left="6288" w:hanging="245"/>
      </w:pPr>
      <w:rPr>
        <w:rFonts w:hint="default"/>
      </w:rPr>
    </w:lvl>
    <w:lvl w:ilvl="5">
      <w:start w:val="0"/>
      <w:numFmt w:val="bullet"/>
      <w:lvlText w:val="•"/>
      <w:lvlJc w:val="left"/>
      <w:pPr>
        <w:ind w:left="7224" w:hanging="245"/>
      </w:pPr>
      <w:rPr>
        <w:rFonts w:hint="default"/>
      </w:rPr>
    </w:lvl>
    <w:lvl w:ilvl="6">
      <w:start w:val="0"/>
      <w:numFmt w:val="bullet"/>
      <w:lvlText w:val="•"/>
      <w:lvlJc w:val="left"/>
      <w:pPr>
        <w:ind w:left="8160" w:hanging="245"/>
      </w:pPr>
      <w:rPr>
        <w:rFonts w:hint="default"/>
      </w:rPr>
    </w:lvl>
    <w:lvl w:ilvl="7">
      <w:start w:val="0"/>
      <w:numFmt w:val="bullet"/>
      <w:lvlText w:val="•"/>
      <w:lvlJc w:val="left"/>
      <w:pPr>
        <w:ind w:left="9097" w:hanging="245"/>
      </w:pPr>
      <w:rPr>
        <w:rFonts w:hint="default"/>
      </w:rPr>
    </w:lvl>
    <w:lvl w:ilvl="8">
      <w:start w:val="0"/>
      <w:numFmt w:val="bullet"/>
      <w:lvlText w:val="•"/>
      <w:lvlJc w:val="left"/>
      <w:pPr>
        <w:ind w:left="10033" w:hanging="245"/>
      </w:pPr>
      <w:rPr>
        <w:rFonts w:hint="default"/>
      </w:rPr>
    </w:lvl>
  </w:abstractNum>
  <w:abstractNum w:abstractNumId="59">
    <w:multiLevelType w:val="hybridMultilevel"/>
    <w:lvl w:ilvl="0">
      <w:start w:val="0"/>
      <w:numFmt w:val="bullet"/>
      <w:lvlText w:val="•"/>
      <w:lvlJc w:val="left"/>
      <w:pPr>
        <w:ind w:left="3336" w:hanging="138"/>
      </w:pPr>
      <w:rPr>
        <w:rFonts w:hint="default" w:ascii="Arial" w:hAnsi="Arial" w:eastAsia="Arial" w:cs="Arial"/>
        <w:b w:val="0"/>
        <w:bCs w:val="0"/>
        <w:i w:val="0"/>
        <w:iCs w:val="0"/>
        <w:w w:val="100"/>
        <w:sz w:val="22"/>
        <w:szCs w:val="22"/>
      </w:rPr>
    </w:lvl>
    <w:lvl w:ilvl="1">
      <w:start w:val="0"/>
      <w:numFmt w:val="bullet"/>
      <w:lvlText w:val="•"/>
      <w:lvlJc w:val="left"/>
      <w:pPr>
        <w:ind w:left="4056" w:hanging="139"/>
      </w:pPr>
      <w:rPr>
        <w:rFonts w:hint="default" w:ascii="Arial" w:hAnsi="Arial" w:eastAsia="Arial" w:cs="Arial"/>
        <w:b w:val="0"/>
        <w:bCs w:val="0"/>
        <w:i w:val="0"/>
        <w:iCs w:val="0"/>
        <w:w w:val="100"/>
        <w:sz w:val="22"/>
        <w:szCs w:val="22"/>
      </w:rPr>
    </w:lvl>
    <w:lvl w:ilvl="2">
      <w:start w:val="0"/>
      <w:numFmt w:val="bullet"/>
      <w:lvlText w:val="•"/>
      <w:lvlJc w:val="left"/>
      <w:pPr>
        <w:ind w:left="4931" w:hanging="139"/>
      </w:pPr>
      <w:rPr>
        <w:rFonts w:hint="default"/>
      </w:rPr>
    </w:lvl>
    <w:lvl w:ilvl="3">
      <w:start w:val="0"/>
      <w:numFmt w:val="bullet"/>
      <w:lvlText w:val="•"/>
      <w:lvlJc w:val="left"/>
      <w:pPr>
        <w:ind w:left="5803" w:hanging="139"/>
      </w:pPr>
      <w:rPr>
        <w:rFonts w:hint="default"/>
      </w:rPr>
    </w:lvl>
    <w:lvl w:ilvl="4">
      <w:start w:val="0"/>
      <w:numFmt w:val="bullet"/>
      <w:lvlText w:val="•"/>
      <w:lvlJc w:val="left"/>
      <w:pPr>
        <w:ind w:left="6675" w:hanging="139"/>
      </w:pPr>
      <w:rPr>
        <w:rFonts w:hint="default"/>
      </w:rPr>
    </w:lvl>
    <w:lvl w:ilvl="5">
      <w:start w:val="0"/>
      <w:numFmt w:val="bullet"/>
      <w:lvlText w:val="•"/>
      <w:lvlJc w:val="left"/>
      <w:pPr>
        <w:ind w:left="7546" w:hanging="139"/>
      </w:pPr>
      <w:rPr>
        <w:rFonts w:hint="default"/>
      </w:rPr>
    </w:lvl>
    <w:lvl w:ilvl="6">
      <w:start w:val="0"/>
      <w:numFmt w:val="bullet"/>
      <w:lvlText w:val="•"/>
      <w:lvlJc w:val="left"/>
      <w:pPr>
        <w:ind w:left="8418" w:hanging="139"/>
      </w:pPr>
      <w:rPr>
        <w:rFonts w:hint="default"/>
      </w:rPr>
    </w:lvl>
    <w:lvl w:ilvl="7">
      <w:start w:val="0"/>
      <w:numFmt w:val="bullet"/>
      <w:lvlText w:val="•"/>
      <w:lvlJc w:val="left"/>
      <w:pPr>
        <w:ind w:left="9290" w:hanging="139"/>
      </w:pPr>
      <w:rPr>
        <w:rFonts w:hint="default"/>
      </w:rPr>
    </w:lvl>
    <w:lvl w:ilvl="8">
      <w:start w:val="0"/>
      <w:numFmt w:val="bullet"/>
      <w:lvlText w:val="•"/>
      <w:lvlJc w:val="left"/>
      <w:pPr>
        <w:ind w:left="10162" w:hanging="139"/>
      </w:pPr>
      <w:rPr>
        <w:rFonts w:hint="default"/>
      </w:rPr>
    </w:lvl>
  </w:abstractNum>
  <w:abstractNum w:abstractNumId="58">
    <w:multiLevelType w:val="hybridMultilevel"/>
    <w:lvl w:ilvl="0">
      <w:start w:val="1"/>
      <w:numFmt w:val="decimal"/>
      <w:lvlText w:val="%1."/>
      <w:lvlJc w:val="left"/>
      <w:pPr>
        <w:ind w:left="2760" w:hanging="245"/>
        <w:jc w:val="left"/>
      </w:pPr>
      <w:rPr>
        <w:rFonts w:hint="default" w:ascii="Arial" w:hAnsi="Arial" w:eastAsia="Arial" w:cs="Arial"/>
        <w:b w:val="0"/>
        <w:bCs w:val="0"/>
        <w:i w:val="0"/>
        <w:iCs w:val="0"/>
        <w:spacing w:val="-1"/>
        <w:w w:val="100"/>
        <w:sz w:val="22"/>
        <w:szCs w:val="22"/>
      </w:rPr>
    </w:lvl>
    <w:lvl w:ilvl="1">
      <w:start w:val="1"/>
      <w:numFmt w:val="lowerLetter"/>
      <w:lvlText w:val="%2."/>
      <w:lvlJc w:val="left"/>
      <w:pPr>
        <w:ind w:left="3480" w:hanging="245"/>
        <w:jc w:val="left"/>
      </w:pPr>
      <w:rPr>
        <w:rFonts w:hint="default" w:ascii="Arial" w:hAnsi="Arial" w:eastAsia="Arial" w:cs="Arial"/>
        <w:b w:val="0"/>
        <w:bCs w:val="0"/>
        <w:i w:val="0"/>
        <w:iCs w:val="0"/>
        <w:spacing w:val="-1"/>
        <w:w w:val="100"/>
        <w:sz w:val="22"/>
        <w:szCs w:val="22"/>
      </w:rPr>
    </w:lvl>
    <w:lvl w:ilvl="2">
      <w:start w:val="0"/>
      <w:numFmt w:val="bullet"/>
      <w:lvlText w:val="•"/>
      <w:lvlJc w:val="left"/>
      <w:pPr>
        <w:ind w:left="3480" w:hanging="245"/>
      </w:pPr>
      <w:rPr>
        <w:rFonts w:hint="default"/>
      </w:rPr>
    </w:lvl>
    <w:lvl w:ilvl="3">
      <w:start w:val="0"/>
      <w:numFmt w:val="bullet"/>
      <w:lvlText w:val="•"/>
      <w:lvlJc w:val="left"/>
      <w:pPr>
        <w:ind w:left="4533" w:hanging="245"/>
      </w:pPr>
      <w:rPr>
        <w:rFonts w:hint="default"/>
      </w:rPr>
    </w:lvl>
    <w:lvl w:ilvl="4">
      <w:start w:val="0"/>
      <w:numFmt w:val="bullet"/>
      <w:lvlText w:val="•"/>
      <w:lvlJc w:val="left"/>
      <w:pPr>
        <w:ind w:left="5586" w:hanging="245"/>
      </w:pPr>
      <w:rPr>
        <w:rFonts w:hint="default"/>
      </w:rPr>
    </w:lvl>
    <w:lvl w:ilvl="5">
      <w:start w:val="0"/>
      <w:numFmt w:val="bullet"/>
      <w:lvlText w:val="•"/>
      <w:lvlJc w:val="left"/>
      <w:pPr>
        <w:ind w:left="6639" w:hanging="245"/>
      </w:pPr>
      <w:rPr>
        <w:rFonts w:hint="default"/>
      </w:rPr>
    </w:lvl>
    <w:lvl w:ilvl="6">
      <w:start w:val="0"/>
      <w:numFmt w:val="bullet"/>
      <w:lvlText w:val="•"/>
      <w:lvlJc w:val="left"/>
      <w:pPr>
        <w:ind w:left="7692" w:hanging="245"/>
      </w:pPr>
      <w:rPr>
        <w:rFonts w:hint="default"/>
      </w:rPr>
    </w:lvl>
    <w:lvl w:ilvl="7">
      <w:start w:val="0"/>
      <w:numFmt w:val="bullet"/>
      <w:lvlText w:val="•"/>
      <w:lvlJc w:val="left"/>
      <w:pPr>
        <w:ind w:left="8745" w:hanging="245"/>
      </w:pPr>
      <w:rPr>
        <w:rFonts w:hint="default"/>
      </w:rPr>
    </w:lvl>
    <w:lvl w:ilvl="8">
      <w:start w:val="0"/>
      <w:numFmt w:val="bullet"/>
      <w:lvlText w:val="•"/>
      <w:lvlJc w:val="left"/>
      <w:pPr>
        <w:ind w:left="9799" w:hanging="245"/>
      </w:pPr>
      <w:rPr>
        <w:rFonts w:hint="default"/>
      </w:rPr>
    </w:lvl>
  </w:abstractNum>
  <w:abstractNum w:abstractNumId="57">
    <w:multiLevelType w:val="hybridMultilevel"/>
    <w:lvl w:ilvl="0">
      <w:start w:val="0"/>
      <w:numFmt w:val="bullet"/>
      <w:lvlText w:val="•"/>
      <w:lvlJc w:val="left"/>
      <w:pPr>
        <w:ind w:left="80" w:hanging="139"/>
      </w:pPr>
      <w:rPr>
        <w:rFonts w:hint="default" w:ascii="Arial" w:hAnsi="Arial" w:eastAsia="Arial" w:cs="Arial"/>
        <w:b w:val="0"/>
        <w:bCs w:val="0"/>
        <w:i w:val="0"/>
        <w:iCs w:val="0"/>
        <w:w w:val="100"/>
        <w:sz w:val="22"/>
        <w:szCs w:val="22"/>
      </w:rPr>
    </w:lvl>
    <w:lvl w:ilvl="1">
      <w:start w:val="0"/>
      <w:numFmt w:val="bullet"/>
      <w:lvlText w:val="•"/>
      <w:lvlJc w:val="left"/>
      <w:pPr>
        <w:ind w:left="647" w:hanging="139"/>
      </w:pPr>
      <w:rPr>
        <w:rFonts w:hint="default"/>
      </w:rPr>
    </w:lvl>
    <w:lvl w:ilvl="2">
      <w:start w:val="0"/>
      <w:numFmt w:val="bullet"/>
      <w:lvlText w:val="•"/>
      <w:lvlJc w:val="left"/>
      <w:pPr>
        <w:ind w:left="1214" w:hanging="139"/>
      </w:pPr>
      <w:rPr>
        <w:rFonts w:hint="default"/>
      </w:rPr>
    </w:lvl>
    <w:lvl w:ilvl="3">
      <w:start w:val="0"/>
      <w:numFmt w:val="bullet"/>
      <w:lvlText w:val="•"/>
      <w:lvlJc w:val="left"/>
      <w:pPr>
        <w:ind w:left="1781" w:hanging="139"/>
      </w:pPr>
      <w:rPr>
        <w:rFonts w:hint="default"/>
      </w:rPr>
    </w:lvl>
    <w:lvl w:ilvl="4">
      <w:start w:val="0"/>
      <w:numFmt w:val="bullet"/>
      <w:lvlText w:val="•"/>
      <w:lvlJc w:val="left"/>
      <w:pPr>
        <w:ind w:left="2348" w:hanging="139"/>
      </w:pPr>
      <w:rPr>
        <w:rFonts w:hint="default"/>
      </w:rPr>
    </w:lvl>
    <w:lvl w:ilvl="5">
      <w:start w:val="0"/>
      <w:numFmt w:val="bullet"/>
      <w:lvlText w:val="•"/>
      <w:lvlJc w:val="left"/>
      <w:pPr>
        <w:ind w:left="2915" w:hanging="139"/>
      </w:pPr>
      <w:rPr>
        <w:rFonts w:hint="default"/>
      </w:rPr>
    </w:lvl>
    <w:lvl w:ilvl="6">
      <w:start w:val="0"/>
      <w:numFmt w:val="bullet"/>
      <w:lvlText w:val="•"/>
      <w:lvlJc w:val="left"/>
      <w:pPr>
        <w:ind w:left="3482" w:hanging="139"/>
      </w:pPr>
      <w:rPr>
        <w:rFonts w:hint="default"/>
      </w:rPr>
    </w:lvl>
    <w:lvl w:ilvl="7">
      <w:start w:val="0"/>
      <w:numFmt w:val="bullet"/>
      <w:lvlText w:val="•"/>
      <w:lvlJc w:val="left"/>
      <w:pPr>
        <w:ind w:left="4049" w:hanging="139"/>
      </w:pPr>
      <w:rPr>
        <w:rFonts w:hint="default"/>
      </w:rPr>
    </w:lvl>
    <w:lvl w:ilvl="8">
      <w:start w:val="0"/>
      <w:numFmt w:val="bullet"/>
      <w:lvlText w:val="•"/>
      <w:lvlJc w:val="left"/>
      <w:pPr>
        <w:ind w:left="4616" w:hanging="139"/>
      </w:pPr>
      <w:rPr>
        <w:rFonts w:hint="default"/>
      </w:rPr>
    </w:lvl>
  </w:abstractNum>
  <w:abstractNum w:abstractNumId="56">
    <w:multiLevelType w:val="hybridMultilevel"/>
    <w:lvl w:ilvl="0">
      <w:start w:val="0"/>
      <w:numFmt w:val="bullet"/>
      <w:lvlText w:val="•"/>
      <w:lvlJc w:val="left"/>
      <w:pPr>
        <w:ind w:left="80" w:hanging="139"/>
      </w:pPr>
      <w:rPr>
        <w:rFonts w:hint="default" w:ascii="Arial" w:hAnsi="Arial" w:eastAsia="Arial" w:cs="Arial"/>
        <w:b w:val="0"/>
        <w:bCs w:val="0"/>
        <w:i w:val="0"/>
        <w:iCs w:val="0"/>
        <w:w w:val="100"/>
        <w:sz w:val="22"/>
        <w:szCs w:val="22"/>
      </w:rPr>
    </w:lvl>
    <w:lvl w:ilvl="1">
      <w:start w:val="0"/>
      <w:numFmt w:val="bullet"/>
      <w:lvlText w:val="•"/>
      <w:lvlJc w:val="left"/>
      <w:pPr>
        <w:ind w:left="647" w:hanging="139"/>
      </w:pPr>
      <w:rPr>
        <w:rFonts w:hint="default"/>
      </w:rPr>
    </w:lvl>
    <w:lvl w:ilvl="2">
      <w:start w:val="0"/>
      <w:numFmt w:val="bullet"/>
      <w:lvlText w:val="•"/>
      <w:lvlJc w:val="left"/>
      <w:pPr>
        <w:ind w:left="1214" w:hanging="139"/>
      </w:pPr>
      <w:rPr>
        <w:rFonts w:hint="default"/>
      </w:rPr>
    </w:lvl>
    <w:lvl w:ilvl="3">
      <w:start w:val="0"/>
      <w:numFmt w:val="bullet"/>
      <w:lvlText w:val="•"/>
      <w:lvlJc w:val="left"/>
      <w:pPr>
        <w:ind w:left="1781" w:hanging="139"/>
      </w:pPr>
      <w:rPr>
        <w:rFonts w:hint="default"/>
      </w:rPr>
    </w:lvl>
    <w:lvl w:ilvl="4">
      <w:start w:val="0"/>
      <w:numFmt w:val="bullet"/>
      <w:lvlText w:val="•"/>
      <w:lvlJc w:val="left"/>
      <w:pPr>
        <w:ind w:left="2348" w:hanging="139"/>
      </w:pPr>
      <w:rPr>
        <w:rFonts w:hint="default"/>
      </w:rPr>
    </w:lvl>
    <w:lvl w:ilvl="5">
      <w:start w:val="0"/>
      <w:numFmt w:val="bullet"/>
      <w:lvlText w:val="•"/>
      <w:lvlJc w:val="left"/>
      <w:pPr>
        <w:ind w:left="2915" w:hanging="139"/>
      </w:pPr>
      <w:rPr>
        <w:rFonts w:hint="default"/>
      </w:rPr>
    </w:lvl>
    <w:lvl w:ilvl="6">
      <w:start w:val="0"/>
      <w:numFmt w:val="bullet"/>
      <w:lvlText w:val="•"/>
      <w:lvlJc w:val="left"/>
      <w:pPr>
        <w:ind w:left="3482" w:hanging="139"/>
      </w:pPr>
      <w:rPr>
        <w:rFonts w:hint="default"/>
      </w:rPr>
    </w:lvl>
    <w:lvl w:ilvl="7">
      <w:start w:val="0"/>
      <w:numFmt w:val="bullet"/>
      <w:lvlText w:val="•"/>
      <w:lvlJc w:val="left"/>
      <w:pPr>
        <w:ind w:left="4049" w:hanging="139"/>
      </w:pPr>
      <w:rPr>
        <w:rFonts w:hint="default"/>
      </w:rPr>
    </w:lvl>
    <w:lvl w:ilvl="8">
      <w:start w:val="0"/>
      <w:numFmt w:val="bullet"/>
      <w:lvlText w:val="•"/>
      <w:lvlJc w:val="left"/>
      <w:pPr>
        <w:ind w:left="4616" w:hanging="139"/>
      </w:pPr>
      <w:rPr>
        <w:rFonts w:hint="default"/>
      </w:rPr>
    </w:lvl>
  </w:abstractNum>
  <w:abstractNum w:abstractNumId="55">
    <w:multiLevelType w:val="hybridMultilevel"/>
    <w:lvl w:ilvl="0">
      <w:start w:val="0"/>
      <w:numFmt w:val="bullet"/>
      <w:lvlText w:val="•"/>
      <w:lvlJc w:val="left"/>
      <w:pPr>
        <w:ind w:left="79" w:hanging="139"/>
      </w:pPr>
      <w:rPr>
        <w:rFonts w:hint="default" w:ascii="Arial" w:hAnsi="Arial" w:eastAsia="Arial" w:cs="Arial"/>
        <w:b w:val="0"/>
        <w:bCs w:val="0"/>
        <w:i w:val="0"/>
        <w:iCs w:val="0"/>
        <w:w w:val="100"/>
        <w:sz w:val="22"/>
        <w:szCs w:val="22"/>
      </w:rPr>
    </w:lvl>
    <w:lvl w:ilvl="1">
      <w:start w:val="0"/>
      <w:numFmt w:val="bullet"/>
      <w:lvlText w:val="•"/>
      <w:lvlJc w:val="left"/>
      <w:pPr>
        <w:ind w:left="322" w:hanging="139"/>
      </w:pPr>
      <w:rPr>
        <w:rFonts w:hint="default"/>
      </w:rPr>
    </w:lvl>
    <w:lvl w:ilvl="2">
      <w:start w:val="0"/>
      <w:numFmt w:val="bullet"/>
      <w:lvlText w:val="•"/>
      <w:lvlJc w:val="left"/>
      <w:pPr>
        <w:ind w:left="564" w:hanging="139"/>
      </w:pPr>
      <w:rPr>
        <w:rFonts w:hint="default"/>
      </w:rPr>
    </w:lvl>
    <w:lvl w:ilvl="3">
      <w:start w:val="0"/>
      <w:numFmt w:val="bullet"/>
      <w:lvlText w:val="•"/>
      <w:lvlJc w:val="left"/>
      <w:pPr>
        <w:ind w:left="806" w:hanging="139"/>
      </w:pPr>
      <w:rPr>
        <w:rFonts w:hint="default"/>
      </w:rPr>
    </w:lvl>
    <w:lvl w:ilvl="4">
      <w:start w:val="0"/>
      <w:numFmt w:val="bullet"/>
      <w:lvlText w:val="•"/>
      <w:lvlJc w:val="left"/>
      <w:pPr>
        <w:ind w:left="1048" w:hanging="139"/>
      </w:pPr>
      <w:rPr>
        <w:rFonts w:hint="default"/>
      </w:rPr>
    </w:lvl>
    <w:lvl w:ilvl="5">
      <w:start w:val="0"/>
      <w:numFmt w:val="bullet"/>
      <w:lvlText w:val="•"/>
      <w:lvlJc w:val="left"/>
      <w:pPr>
        <w:ind w:left="1290" w:hanging="139"/>
      </w:pPr>
      <w:rPr>
        <w:rFonts w:hint="default"/>
      </w:rPr>
    </w:lvl>
    <w:lvl w:ilvl="6">
      <w:start w:val="0"/>
      <w:numFmt w:val="bullet"/>
      <w:lvlText w:val="•"/>
      <w:lvlJc w:val="left"/>
      <w:pPr>
        <w:ind w:left="1532" w:hanging="139"/>
      </w:pPr>
      <w:rPr>
        <w:rFonts w:hint="default"/>
      </w:rPr>
    </w:lvl>
    <w:lvl w:ilvl="7">
      <w:start w:val="0"/>
      <w:numFmt w:val="bullet"/>
      <w:lvlText w:val="•"/>
      <w:lvlJc w:val="left"/>
      <w:pPr>
        <w:ind w:left="1774" w:hanging="139"/>
      </w:pPr>
      <w:rPr>
        <w:rFonts w:hint="default"/>
      </w:rPr>
    </w:lvl>
    <w:lvl w:ilvl="8">
      <w:start w:val="0"/>
      <w:numFmt w:val="bullet"/>
      <w:lvlText w:val="•"/>
      <w:lvlJc w:val="left"/>
      <w:pPr>
        <w:ind w:left="2016" w:hanging="139"/>
      </w:pPr>
      <w:rPr>
        <w:rFonts w:hint="default"/>
      </w:rPr>
    </w:lvl>
  </w:abstractNum>
  <w:abstractNum w:abstractNumId="54">
    <w:multiLevelType w:val="hybridMultilevel"/>
    <w:lvl w:ilvl="0">
      <w:start w:val="0"/>
      <w:numFmt w:val="bullet"/>
      <w:lvlText w:val="•"/>
      <w:lvlJc w:val="left"/>
      <w:pPr>
        <w:ind w:left="80" w:hanging="139"/>
      </w:pPr>
      <w:rPr>
        <w:rFonts w:hint="default" w:ascii="Arial" w:hAnsi="Arial" w:eastAsia="Arial" w:cs="Arial"/>
        <w:b w:val="0"/>
        <w:bCs w:val="0"/>
        <w:i w:val="0"/>
        <w:iCs w:val="0"/>
        <w:w w:val="100"/>
        <w:sz w:val="22"/>
        <w:szCs w:val="22"/>
      </w:rPr>
    </w:lvl>
    <w:lvl w:ilvl="1">
      <w:start w:val="0"/>
      <w:numFmt w:val="bullet"/>
      <w:lvlText w:val="•"/>
      <w:lvlJc w:val="left"/>
      <w:pPr>
        <w:ind w:left="647" w:hanging="139"/>
      </w:pPr>
      <w:rPr>
        <w:rFonts w:hint="default"/>
      </w:rPr>
    </w:lvl>
    <w:lvl w:ilvl="2">
      <w:start w:val="0"/>
      <w:numFmt w:val="bullet"/>
      <w:lvlText w:val="•"/>
      <w:lvlJc w:val="left"/>
      <w:pPr>
        <w:ind w:left="1214" w:hanging="139"/>
      </w:pPr>
      <w:rPr>
        <w:rFonts w:hint="default"/>
      </w:rPr>
    </w:lvl>
    <w:lvl w:ilvl="3">
      <w:start w:val="0"/>
      <w:numFmt w:val="bullet"/>
      <w:lvlText w:val="•"/>
      <w:lvlJc w:val="left"/>
      <w:pPr>
        <w:ind w:left="1781" w:hanging="139"/>
      </w:pPr>
      <w:rPr>
        <w:rFonts w:hint="default"/>
      </w:rPr>
    </w:lvl>
    <w:lvl w:ilvl="4">
      <w:start w:val="0"/>
      <w:numFmt w:val="bullet"/>
      <w:lvlText w:val="•"/>
      <w:lvlJc w:val="left"/>
      <w:pPr>
        <w:ind w:left="2348" w:hanging="139"/>
      </w:pPr>
      <w:rPr>
        <w:rFonts w:hint="default"/>
      </w:rPr>
    </w:lvl>
    <w:lvl w:ilvl="5">
      <w:start w:val="0"/>
      <w:numFmt w:val="bullet"/>
      <w:lvlText w:val="•"/>
      <w:lvlJc w:val="left"/>
      <w:pPr>
        <w:ind w:left="2915" w:hanging="139"/>
      </w:pPr>
      <w:rPr>
        <w:rFonts w:hint="default"/>
      </w:rPr>
    </w:lvl>
    <w:lvl w:ilvl="6">
      <w:start w:val="0"/>
      <w:numFmt w:val="bullet"/>
      <w:lvlText w:val="•"/>
      <w:lvlJc w:val="left"/>
      <w:pPr>
        <w:ind w:left="3482" w:hanging="139"/>
      </w:pPr>
      <w:rPr>
        <w:rFonts w:hint="default"/>
      </w:rPr>
    </w:lvl>
    <w:lvl w:ilvl="7">
      <w:start w:val="0"/>
      <w:numFmt w:val="bullet"/>
      <w:lvlText w:val="•"/>
      <w:lvlJc w:val="left"/>
      <w:pPr>
        <w:ind w:left="4049" w:hanging="139"/>
      </w:pPr>
      <w:rPr>
        <w:rFonts w:hint="default"/>
      </w:rPr>
    </w:lvl>
    <w:lvl w:ilvl="8">
      <w:start w:val="0"/>
      <w:numFmt w:val="bullet"/>
      <w:lvlText w:val="•"/>
      <w:lvlJc w:val="left"/>
      <w:pPr>
        <w:ind w:left="4616" w:hanging="139"/>
      </w:pPr>
      <w:rPr>
        <w:rFonts w:hint="default"/>
      </w:rPr>
    </w:lvl>
  </w:abstractNum>
  <w:abstractNum w:abstractNumId="53">
    <w:multiLevelType w:val="hybridMultilevel"/>
    <w:lvl w:ilvl="0">
      <w:start w:val="0"/>
      <w:numFmt w:val="bullet"/>
      <w:lvlText w:val="•"/>
      <w:lvlJc w:val="left"/>
      <w:pPr>
        <w:ind w:left="79" w:hanging="139"/>
      </w:pPr>
      <w:rPr>
        <w:rFonts w:hint="default" w:ascii="Arial" w:hAnsi="Arial" w:eastAsia="Arial" w:cs="Arial"/>
        <w:b w:val="0"/>
        <w:bCs w:val="0"/>
        <w:i w:val="0"/>
        <w:iCs w:val="0"/>
        <w:w w:val="100"/>
        <w:sz w:val="22"/>
        <w:szCs w:val="22"/>
      </w:rPr>
    </w:lvl>
    <w:lvl w:ilvl="1">
      <w:start w:val="0"/>
      <w:numFmt w:val="bullet"/>
      <w:lvlText w:val="•"/>
      <w:lvlJc w:val="left"/>
      <w:pPr>
        <w:ind w:left="322" w:hanging="139"/>
      </w:pPr>
      <w:rPr>
        <w:rFonts w:hint="default"/>
      </w:rPr>
    </w:lvl>
    <w:lvl w:ilvl="2">
      <w:start w:val="0"/>
      <w:numFmt w:val="bullet"/>
      <w:lvlText w:val="•"/>
      <w:lvlJc w:val="left"/>
      <w:pPr>
        <w:ind w:left="564" w:hanging="139"/>
      </w:pPr>
      <w:rPr>
        <w:rFonts w:hint="default"/>
      </w:rPr>
    </w:lvl>
    <w:lvl w:ilvl="3">
      <w:start w:val="0"/>
      <w:numFmt w:val="bullet"/>
      <w:lvlText w:val="•"/>
      <w:lvlJc w:val="left"/>
      <w:pPr>
        <w:ind w:left="806" w:hanging="139"/>
      </w:pPr>
      <w:rPr>
        <w:rFonts w:hint="default"/>
      </w:rPr>
    </w:lvl>
    <w:lvl w:ilvl="4">
      <w:start w:val="0"/>
      <w:numFmt w:val="bullet"/>
      <w:lvlText w:val="•"/>
      <w:lvlJc w:val="left"/>
      <w:pPr>
        <w:ind w:left="1048" w:hanging="139"/>
      </w:pPr>
      <w:rPr>
        <w:rFonts w:hint="default"/>
      </w:rPr>
    </w:lvl>
    <w:lvl w:ilvl="5">
      <w:start w:val="0"/>
      <w:numFmt w:val="bullet"/>
      <w:lvlText w:val="•"/>
      <w:lvlJc w:val="left"/>
      <w:pPr>
        <w:ind w:left="1290" w:hanging="139"/>
      </w:pPr>
      <w:rPr>
        <w:rFonts w:hint="default"/>
      </w:rPr>
    </w:lvl>
    <w:lvl w:ilvl="6">
      <w:start w:val="0"/>
      <w:numFmt w:val="bullet"/>
      <w:lvlText w:val="•"/>
      <w:lvlJc w:val="left"/>
      <w:pPr>
        <w:ind w:left="1532" w:hanging="139"/>
      </w:pPr>
      <w:rPr>
        <w:rFonts w:hint="default"/>
      </w:rPr>
    </w:lvl>
    <w:lvl w:ilvl="7">
      <w:start w:val="0"/>
      <w:numFmt w:val="bullet"/>
      <w:lvlText w:val="•"/>
      <w:lvlJc w:val="left"/>
      <w:pPr>
        <w:ind w:left="1774" w:hanging="139"/>
      </w:pPr>
      <w:rPr>
        <w:rFonts w:hint="default"/>
      </w:rPr>
    </w:lvl>
    <w:lvl w:ilvl="8">
      <w:start w:val="0"/>
      <w:numFmt w:val="bullet"/>
      <w:lvlText w:val="•"/>
      <w:lvlJc w:val="left"/>
      <w:pPr>
        <w:ind w:left="2016" w:hanging="139"/>
      </w:pPr>
      <w:rPr>
        <w:rFonts w:hint="default"/>
      </w:rPr>
    </w:lvl>
  </w:abstractNum>
  <w:abstractNum w:abstractNumId="52">
    <w:multiLevelType w:val="hybridMultilevel"/>
    <w:lvl w:ilvl="0">
      <w:start w:val="0"/>
      <w:numFmt w:val="bullet"/>
      <w:lvlText w:val="•"/>
      <w:lvlJc w:val="left"/>
      <w:pPr>
        <w:ind w:left="80" w:hanging="139"/>
      </w:pPr>
      <w:rPr>
        <w:rFonts w:hint="default" w:ascii="Arial" w:hAnsi="Arial" w:eastAsia="Arial" w:cs="Arial"/>
        <w:b w:val="0"/>
        <w:bCs w:val="0"/>
        <w:i w:val="0"/>
        <w:iCs w:val="0"/>
        <w:w w:val="100"/>
        <w:sz w:val="22"/>
        <w:szCs w:val="22"/>
      </w:rPr>
    </w:lvl>
    <w:lvl w:ilvl="1">
      <w:start w:val="0"/>
      <w:numFmt w:val="bullet"/>
      <w:lvlText w:val="•"/>
      <w:lvlJc w:val="left"/>
      <w:pPr>
        <w:ind w:left="647" w:hanging="139"/>
      </w:pPr>
      <w:rPr>
        <w:rFonts w:hint="default"/>
      </w:rPr>
    </w:lvl>
    <w:lvl w:ilvl="2">
      <w:start w:val="0"/>
      <w:numFmt w:val="bullet"/>
      <w:lvlText w:val="•"/>
      <w:lvlJc w:val="left"/>
      <w:pPr>
        <w:ind w:left="1214" w:hanging="139"/>
      </w:pPr>
      <w:rPr>
        <w:rFonts w:hint="default"/>
      </w:rPr>
    </w:lvl>
    <w:lvl w:ilvl="3">
      <w:start w:val="0"/>
      <w:numFmt w:val="bullet"/>
      <w:lvlText w:val="•"/>
      <w:lvlJc w:val="left"/>
      <w:pPr>
        <w:ind w:left="1781" w:hanging="139"/>
      </w:pPr>
      <w:rPr>
        <w:rFonts w:hint="default"/>
      </w:rPr>
    </w:lvl>
    <w:lvl w:ilvl="4">
      <w:start w:val="0"/>
      <w:numFmt w:val="bullet"/>
      <w:lvlText w:val="•"/>
      <w:lvlJc w:val="left"/>
      <w:pPr>
        <w:ind w:left="2348" w:hanging="139"/>
      </w:pPr>
      <w:rPr>
        <w:rFonts w:hint="default"/>
      </w:rPr>
    </w:lvl>
    <w:lvl w:ilvl="5">
      <w:start w:val="0"/>
      <w:numFmt w:val="bullet"/>
      <w:lvlText w:val="•"/>
      <w:lvlJc w:val="left"/>
      <w:pPr>
        <w:ind w:left="2915" w:hanging="139"/>
      </w:pPr>
      <w:rPr>
        <w:rFonts w:hint="default"/>
      </w:rPr>
    </w:lvl>
    <w:lvl w:ilvl="6">
      <w:start w:val="0"/>
      <w:numFmt w:val="bullet"/>
      <w:lvlText w:val="•"/>
      <w:lvlJc w:val="left"/>
      <w:pPr>
        <w:ind w:left="3482" w:hanging="139"/>
      </w:pPr>
      <w:rPr>
        <w:rFonts w:hint="default"/>
      </w:rPr>
    </w:lvl>
    <w:lvl w:ilvl="7">
      <w:start w:val="0"/>
      <w:numFmt w:val="bullet"/>
      <w:lvlText w:val="•"/>
      <w:lvlJc w:val="left"/>
      <w:pPr>
        <w:ind w:left="4049" w:hanging="139"/>
      </w:pPr>
      <w:rPr>
        <w:rFonts w:hint="default"/>
      </w:rPr>
    </w:lvl>
    <w:lvl w:ilvl="8">
      <w:start w:val="0"/>
      <w:numFmt w:val="bullet"/>
      <w:lvlText w:val="•"/>
      <w:lvlJc w:val="left"/>
      <w:pPr>
        <w:ind w:left="4616" w:hanging="139"/>
      </w:pPr>
      <w:rPr>
        <w:rFonts w:hint="default"/>
      </w:rPr>
    </w:lvl>
  </w:abstractNum>
  <w:abstractNum w:abstractNumId="51">
    <w:multiLevelType w:val="hybridMultilevel"/>
    <w:lvl w:ilvl="0">
      <w:start w:val="0"/>
      <w:numFmt w:val="bullet"/>
      <w:lvlText w:val="•"/>
      <w:lvlJc w:val="left"/>
      <w:pPr>
        <w:ind w:left="79" w:hanging="139"/>
      </w:pPr>
      <w:rPr>
        <w:rFonts w:hint="default" w:ascii="Arial" w:hAnsi="Arial" w:eastAsia="Arial" w:cs="Arial"/>
        <w:b w:val="0"/>
        <w:bCs w:val="0"/>
        <w:i w:val="0"/>
        <w:iCs w:val="0"/>
        <w:w w:val="100"/>
        <w:sz w:val="22"/>
        <w:szCs w:val="22"/>
      </w:rPr>
    </w:lvl>
    <w:lvl w:ilvl="1">
      <w:start w:val="0"/>
      <w:numFmt w:val="bullet"/>
      <w:lvlText w:val="•"/>
      <w:lvlJc w:val="left"/>
      <w:pPr>
        <w:ind w:left="322" w:hanging="139"/>
      </w:pPr>
      <w:rPr>
        <w:rFonts w:hint="default"/>
      </w:rPr>
    </w:lvl>
    <w:lvl w:ilvl="2">
      <w:start w:val="0"/>
      <w:numFmt w:val="bullet"/>
      <w:lvlText w:val="•"/>
      <w:lvlJc w:val="left"/>
      <w:pPr>
        <w:ind w:left="564" w:hanging="139"/>
      </w:pPr>
      <w:rPr>
        <w:rFonts w:hint="default"/>
      </w:rPr>
    </w:lvl>
    <w:lvl w:ilvl="3">
      <w:start w:val="0"/>
      <w:numFmt w:val="bullet"/>
      <w:lvlText w:val="•"/>
      <w:lvlJc w:val="left"/>
      <w:pPr>
        <w:ind w:left="806" w:hanging="139"/>
      </w:pPr>
      <w:rPr>
        <w:rFonts w:hint="default"/>
      </w:rPr>
    </w:lvl>
    <w:lvl w:ilvl="4">
      <w:start w:val="0"/>
      <w:numFmt w:val="bullet"/>
      <w:lvlText w:val="•"/>
      <w:lvlJc w:val="left"/>
      <w:pPr>
        <w:ind w:left="1048" w:hanging="139"/>
      </w:pPr>
      <w:rPr>
        <w:rFonts w:hint="default"/>
      </w:rPr>
    </w:lvl>
    <w:lvl w:ilvl="5">
      <w:start w:val="0"/>
      <w:numFmt w:val="bullet"/>
      <w:lvlText w:val="•"/>
      <w:lvlJc w:val="left"/>
      <w:pPr>
        <w:ind w:left="1290" w:hanging="139"/>
      </w:pPr>
      <w:rPr>
        <w:rFonts w:hint="default"/>
      </w:rPr>
    </w:lvl>
    <w:lvl w:ilvl="6">
      <w:start w:val="0"/>
      <w:numFmt w:val="bullet"/>
      <w:lvlText w:val="•"/>
      <w:lvlJc w:val="left"/>
      <w:pPr>
        <w:ind w:left="1532" w:hanging="139"/>
      </w:pPr>
      <w:rPr>
        <w:rFonts w:hint="default"/>
      </w:rPr>
    </w:lvl>
    <w:lvl w:ilvl="7">
      <w:start w:val="0"/>
      <w:numFmt w:val="bullet"/>
      <w:lvlText w:val="•"/>
      <w:lvlJc w:val="left"/>
      <w:pPr>
        <w:ind w:left="1774" w:hanging="139"/>
      </w:pPr>
      <w:rPr>
        <w:rFonts w:hint="default"/>
      </w:rPr>
    </w:lvl>
    <w:lvl w:ilvl="8">
      <w:start w:val="0"/>
      <w:numFmt w:val="bullet"/>
      <w:lvlText w:val="•"/>
      <w:lvlJc w:val="left"/>
      <w:pPr>
        <w:ind w:left="2016" w:hanging="139"/>
      </w:pPr>
      <w:rPr>
        <w:rFonts w:hint="default"/>
      </w:rPr>
    </w:lvl>
  </w:abstractNum>
  <w:abstractNum w:abstractNumId="50">
    <w:multiLevelType w:val="hybridMultilevel"/>
    <w:lvl w:ilvl="0">
      <w:start w:val="0"/>
      <w:numFmt w:val="bullet"/>
      <w:lvlText w:val="•"/>
      <w:lvlJc w:val="left"/>
      <w:pPr>
        <w:ind w:left="214" w:hanging="135"/>
      </w:pPr>
      <w:rPr>
        <w:rFonts w:hint="default" w:ascii="Arial" w:hAnsi="Arial" w:eastAsia="Arial" w:cs="Arial"/>
        <w:b w:val="0"/>
        <w:bCs w:val="0"/>
        <w:i w:val="0"/>
        <w:iCs w:val="0"/>
        <w:w w:val="100"/>
        <w:sz w:val="22"/>
        <w:szCs w:val="22"/>
      </w:rPr>
    </w:lvl>
    <w:lvl w:ilvl="1">
      <w:start w:val="0"/>
      <w:numFmt w:val="bullet"/>
      <w:lvlText w:val="•"/>
      <w:lvlJc w:val="left"/>
      <w:pPr>
        <w:ind w:left="773" w:hanging="135"/>
      </w:pPr>
      <w:rPr>
        <w:rFonts w:hint="default"/>
      </w:rPr>
    </w:lvl>
    <w:lvl w:ilvl="2">
      <w:start w:val="0"/>
      <w:numFmt w:val="bullet"/>
      <w:lvlText w:val="•"/>
      <w:lvlJc w:val="left"/>
      <w:pPr>
        <w:ind w:left="1326" w:hanging="135"/>
      </w:pPr>
      <w:rPr>
        <w:rFonts w:hint="default"/>
      </w:rPr>
    </w:lvl>
    <w:lvl w:ilvl="3">
      <w:start w:val="0"/>
      <w:numFmt w:val="bullet"/>
      <w:lvlText w:val="•"/>
      <w:lvlJc w:val="left"/>
      <w:pPr>
        <w:ind w:left="1879" w:hanging="135"/>
      </w:pPr>
      <w:rPr>
        <w:rFonts w:hint="default"/>
      </w:rPr>
    </w:lvl>
    <w:lvl w:ilvl="4">
      <w:start w:val="0"/>
      <w:numFmt w:val="bullet"/>
      <w:lvlText w:val="•"/>
      <w:lvlJc w:val="left"/>
      <w:pPr>
        <w:ind w:left="2432" w:hanging="135"/>
      </w:pPr>
      <w:rPr>
        <w:rFonts w:hint="default"/>
      </w:rPr>
    </w:lvl>
    <w:lvl w:ilvl="5">
      <w:start w:val="0"/>
      <w:numFmt w:val="bullet"/>
      <w:lvlText w:val="•"/>
      <w:lvlJc w:val="left"/>
      <w:pPr>
        <w:ind w:left="2985" w:hanging="135"/>
      </w:pPr>
      <w:rPr>
        <w:rFonts w:hint="default"/>
      </w:rPr>
    </w:lvl>
    <w:lvl w:ilvl="6">
      <w:start w:val="0"/>
      <w:numFmt w:val="bullet"/>
      <w:lvlText w:val="•"/>
      <w:lvlJc w:val="left"/>
      <w:pPr>
        <w:ind w:left="3538" w:hanging="135"/>
      </w:pPr>
      <w:rPr>
        <w:rFonts w:hint="default"/>
      </w:rPr>
    </w:lvl>
    <w:lvl w:ilvl="7">
      <w:start w:val="0"/>
      <w:numFmt w:val="bullet"/>
      <w:lvlText w:val="•"/>
      <w:lvlJc w:val="left"/>
      <w:pPr>
        <w:ind w:left="4091" w:hanging="135"/>
      </w:pPr>
      <w:rPr>
        <w:rFonts w:hint="default"/>
      </w:rPr>
    </w:lvl>
    <w:lvl w:ilvl="8">
      <w:start w:val="0"/>
      <w:numFmt w:val="bullet"/>
      <w:lvlText w:val="•"/>
      <w:lvlJc w:val="left"/>
      <w:pPr>
        <w:ind w:left="4644" w:hanging="135"/>
      </w:pPr>
      <w:rPr>
        <w:rFonts w:hint="default"/>
      </w:rPr>
    </w:lvl>
  </w:abstractNum>
  <w:abstractNum w:abstractNumId="49">
    <w:multiLevelType w:val="hybridMultilevel"/>
    <w:lvl w:ilvl="0">
      <w:start w:val="0"/>
      <w:numFmt w:val="bullet"/>
      <w:lvlText w:val="•"/>
      <w:lvlJc w:val="left"/>
      <w:pPr>
        <w:ind w:left="80" w:hanging="135"/>
      </w:pPr>
      <w:rPr>
        <w:rFonts w:hint="default" w:ascii="Arial" w:hAnsi="Arial" w:eastAsia="Arial" w:cs="Arial"/>
        <w:b w:val="0"/>
        <w:bCs w:val="0"/>
        <w:i w:val="0"/>
        <w:iCs w:val="0"/>
        <w:w w:val="100"/>
        <w:sz w:val="22"/>
        <w:szCs w:val="22"/>
      </w:rPr>
    </w:lvl>
    <w:lvl w:ilvl="1">
      <w:start w:val="0"/>
      <w:numFmt w:val="bullet"/>
      <w:lvlText w:val="•"/>
      <w:lvlJc w:val="left"/>
      <w:pPr>
        <w:ind w:left="647" w:hanging="135"/>
      </w:pPr>
      <w:rPr>
        <w:rFonts w:hint="default"/>
      </w:rPr>
    </w:lvl>
    <w:lvl w:ilvl="2">
      <w:start w:val="0"/>
      <w:numFmt w:val="bullet"/>
      <w:lvlText w:val="•"/>
      <w:lvlJc w:val="left"/>
      <w:pPr>
        <w:ind w:left="1214" w:hanging="135"/>
      </w:pPr>
      <w:rPr>
        <w:rFonts w:hint="default"/>
      </w:rPr>
    </w:lvl>
    <w:lvl w:ilvl="3">
      <w:start w:val="0"/>
      <w:numFmt w:val="bullet"/>
      <w:lvlText w:val="•"/>
      <w:lvlJc w:val="left"/>
      <w:pPr>
        <w:ind w:left="1781" w:hanging="135"/>
      </w:pPr>
      <w:rPr>
        <w:rFonts w:hint="default"/>
      </w:rPr>
    </w:lvl>
    <w:lvl w:ilvl="4">
      <w:start w:val="0"/>
      <w:numFmt w:val="bullet"/>
      <w:lvlText w:val="•"/>
      <w:lvlJc w:val="left"/>
      <w:pPr>
        <w:ind w:left="2348" w:hanging="135"/>
      </w:pPr>
      <w:rPr>
        <w:rFonts w:hint="default"/>
      </w:rPr>
    </w:lvl>
    <w:lvl w:ilvl="5">
      <w:start w:val="0"/>
      <w:numFmt w:val="bullet"/>
      <w:lvlText w:val="•"/>
      <w:lvlJc w:val="left"/>
      <w:pPr>
        <w:ind w:left="2915" w:hanging="135"/>
      </w:pPr>
      <w:rPr>
        <w:rFonts w:hint="default"/>
      </w:rPr>
    </w:lvl>
    <w:lvl w:ilvl="6">
      <w:start w:val="0"/>
      <w:numFmt w:val="bullet"/>
      <w:lvlText w:val="•"/>
      <w:lvlJc w:val="left"/>
      <w:pPr>
        <w:ind w:left="3482" w:hanging="135"/>
      </w:pPr>
      <w:rPr>
        <w:rFonts w:hint="default"/>
      </w:rPr>
    </w:lvl>
    <w:lvl w:ilvl="7">
      <w:start w:val="0"/>
      <w:numFmt w:val="bullet"/>
      <w:lvlText w:val="•"/>
      <w:lvlJc w:val="left"/>
      <w:pPr>
        <w:ind w:left="4049" w:hanging="135"/>
      </w:pPr>
      <w:rPr>
        <w:rFonts w:hint="default"/>
      </w:rPr>
    </w:lvl>
    <w:lvl w:ilvl="8">
      <w:start w:val="0"/>
      <w:numFmt w:val="bullet"/>
      <w:lvlText w:val="•"/>
      <w:lvlJc w:val="left"/>
      <w:pPr>
        <w:ind w:left="4616" w:hanging="135"/>
      </w:pPr>
      <w:rPr>
        <w:rFonts w:hint="default"/>
      </w:rPr>
    </w:lvl>
  </w:abstractNum>
  <w:abstractNum w:abstractNumId="48">
    <w:multiLevelType w:val="hybridMultilevel"/>
    <w:lvl w:ilvl="0">
      <w:start w:val="0"/>
      <w:numFmt w:val="bullet"/>
      <w:lvlText w:val="•"/>
      <w:lvlJc w:val="left"/>
      <w:pPr>
        <w:ind w:left="80" w:hanging="139"/>
      </w:pPr>
      <w:rPr>
        <w:rFonts w:hint="default" w:ascii="Arial" w:hAnsi="Arial" w:eastAsia="Arial" w:cs="Arial"/>
        <w:b w:val="0"/>
        <w:bCs w:val="0"/>
        <w:i w:val="0"/>
        <w:iCs w:val="0"/>
        <w:w w:val="100"/>
        <w:sz w:val="22"/>
        <w:szCs w:val="22"/>
      </w:rPr>
    </w:lvl>
    <w:lvl w:ilvl="1">
      <w:start w:val="0"/>
      <w:numFmt w:val="bullet"/>
      <w:lvlText w:val="•"/>
      <w:lvlJc w:val="left"/>
      <w:pPr>
        <w:ind w:left="647" w:hanging="139"/>
      </w:pPr>
      <w:rPr>
        <w:rFonts w:hint="default"/>
      </w:rPr>
    </w:lvl>
    <w:lvl w:ilvl="2">
      <w:start w:val="0"/>
      <w:numFmt w:val="bullet"/>
      <w:lvlText w:val="•"/>
      <w:lvlJc w:val="left"/>
      <w:pPr>
        <w:ind w:left="1214" w:hanging="139"/>
      </w:pPr>
      <w:rPr>
        <w:rFonts w:hint="default"/>
      </w:rPr>
    </w:lvl>
    <w:lvl w:ilvl="3">
      <w:start w:val="0"/>
      <w:numFmt w:val="bullet"/>
      <w:lvlText w:val="•"/>
      <w:lvlJc w:val="left"/>
      <w:pPr>
        <w:ind w:left="1781" w:hanging="139"/>
      </w:pPr>
      <w:rPr>
        <w:rFonts w:hint="default"/>
      </w:rPr>
    </w:lvl>
    <w:lvl w:ilvl="4">
      <w:start w:val="0"/>
      <w:numFmt w:val="bullet"/>
      <w:lvlText w:val="•"/>
      <w:lvlJc w:val="left"/>
      <w:pPr>
        <w:ind w:left="2348" w:hanging="139"/>
      </w:pPr>
      <w:rPr>
        <w:rFonts w:hint="default"/>
      </w:rPr>
    </w:lvl>
    <w:lvl w:ilvl="5">
      <w:start w:val="0"/>
      <w:numFmt w:val="bullet"/>
      <w:lvlText w:val="•"/>
      <w:lvlJc w:val="left"/>
      <w:pPr>
        <w:ind w:left="2915" w:hanging="139"/>
      </w:pPr>
      <w:rPr>
        <w:rFonts w:hint="default"/>
      </w:rPr>
    </w:lvl>
    <w:lvl w:ilvl="6">
      <w:start w:val="0"/>
      <w:numFmt w:val="bullet"/>
      <w:lvlText w:val="•"/>
      <w:lvlJc w:val="left"/>
      <w:pPr>
        <w:ind w:left="3482" w:hanging="139"/>
      </w:pPr>
      <w:rPr>
        <w:rFonts w:hint="default"/>
      </w:rPr>
    </w:lvl>
    <w:lvl w:ilvl="7">
      <w:start w:val="0"/>
      <w:numFmt w:val="bullet"/>
      <w:lvlText w:val="•"/>
      <w:lvlJc w:val="left"/>
      <w:pPr>
        <w:ind w:left="4049" w:hanging="139"/>
      </w:pPr>
      <w:rPr>
        <w:rFonts w:hint="default"/>
      </w:rPr>
    </w:lvl>
    <w:lvl w:ilvl="8">
      <w:start w:val="0"/>
      <w:numFmt w:val="bullet"/>
      <w:lvlText w:val="•"/>
      <w:lvlJc w:val="left"/>
      <w:pPr>
        <w:ind w:left="4616" w:hanging="139"/>
      </w:pPr>
      <w:rPr>
        <w:rFonts w:hint="default"/>
      </w:rPr>
    </w:lvl>
  </w:abstractNum>
  <w:abstractNum w:abstractNumId="47">
    <w:multiLevelType w:val="hybridMultilevel"/>
    <w:lvl w:ilvl="0">
      <w:start w:val="0"/>
      <w:numFmt w:val="bullet"/>
      <w:lvlText w:val="•"/>
      <w:lvlJc w:val="left"/>
      <w:pPr>
        <w:ind w:left="80" w:hanging="139"/>
      </w:pPr>
      <w:rPr>
        <w:rFonts w:hint="default" w:ascii="Arial" w:hAnsi="Arial" w:eastAsia="Arial" w:cs="Arial"/>
        <w:b w:val="0"/>
        <w:bCs w:val="0"/>
        <w:i w:val="0"/>
        <w:iCs w:val="0"/>
        <w:w w:val="100"/>
        <w:sz w:val="22"/>
        <w:szCs w:val="22"/>
      </w:rPr>
    </w:lvl>
    <w:lvl w:ilvl="1">
      <w:start w:val="0"/>
      <w:numFmt w:val="bullet"/>
      <w:lvlText w:val="•"/>
      <w:lvlJc w:val="left"/>
      <w:pPr>
        <w:ind w:left="647" w:hanging="139"/>
      </w:pPr>
      <w:rPr>
        <w:rFonts w:hint="default"/>
      </w:rPr>
    </w:lvl>
    <w:lvl w:ilvl="2">
      <w:start w:val="0"/>
      <w:numFmt w:val="bullet"/>
      <w:lvlText w:val="•"/>
      <w:lvlJc w:val="left"/>
      <w:pPr>
        <w:ind w:left="1214" w:hanging="139"/>
      </w:pPr>
      <w:rPr>
        <w:rFonts w:hint="default"/>
      </w:rPr>
    </w:lvl>
    <w:lvl w:ilvl="3">
      <w:start w:val="0"/>
      <w:numFmt w:val="bullet"/>
      <w:lvlText w:val="•"/>
      <w:lvlJc w:val="left"/>
      <w:pPr>
        <w:ind w:left="1781" w:hanging="139"/>
      </w:pPr>
      <w:rPr>
        <w:rFonts w:hint="default"/>
      </w:rPr>
    </w:lvl>
    <w:lvl w:ilvl="4">
      <w:start w:val="0"/>
      <w:numFmt w:val="bullet"/>
      <w:lvlText w:val="•"/>
      <w:lvlJc w:val="left"/>
      <w:pPr>
        <w:ind w:left="2348" w:hanging="139"/>
      </w:pPr>
      <w:rPr>
        <w:rFonts w:hint="default"/>
      </w:rPr>
    </w:lvl>
    <w:lvl w:ilvl="5">
      <w:start w:val="0"/>
      <w:numFmt w:val="bullet"/>
      <w:lvlText w:val="•"/>
      <w:lvlJc w:val="left"/>
      <w:pPr>
        <w:ind w:left="2915" w:hanging="139"/>
      </w:pPr>
      <w:rPr>
        <w:rFonts w:hint="default"/>
      </w:rPr>
    </w:lvl>
    <w:lvl w:ilvl="6">
      <w:start w:val="0"/>
      <w:numFmt w:val="bullet"/>
      <w:lvlText w:val="•"/>
      <w:lvlJc w:val="left"/>
      <w:pPr>
        <w:ind w:left="3482" w:hanging="139"/>
      </w:pPr>
      <w:rPr>
        <w:rFonts w:hint="default"/>
      </w:rPr>
    </w:lvl>
    <w:lvl w:ilvl="7">
      <w:start w:val="0"/>
      <w:numFmt w:val="bullet"/>
      <w:lvlText w:val="•"/>
      <w:lvlJc w:val="left"/>
      <w:pPr>
        <w:ind w:left="4049" w:hanging="139"/>
      </w:pPr>
      <w:rPr>
        <w:rFonts w:hint="default"/>
      </w:rPr>
    </w:lvl>
    <w:lvl w:ilvl="8">
      <w:start w:val="0"/>
      <w:numFmt w:val="bullet"/>
      <w:lvlText w:val="•"/>
      <w:lvlJc w:val="left"/>
      <w:pPr>
        <w:ind w:left="4616" w:hanging="139"/>
      </w:pPr>
      <w:rPr>
        <w:rFonts w:hint="default"/>
      </w:rPr>
    </w:lvl>
  </w:abstractNum>
  <w:abstractNum w:abstractNumId="46">
    <w:multiLevelType w:val="hybridMultilevel"/>
    <w:lvl w:ilvl="0">
      <w:start w:val="0"/>
      <w:numFmt w:val="bullet"/>
      <w:lvlText w:val="•"/>
      <w:lvlJc w:val="left"/>
      <w:pPr>
        <w:ind w:left="80" w:hanging="139"/>
      </w:pPr>
      <w:rPr>
        <w:rFonts w:hint="default" w:ascii="Arial" w:hAnsi="Arial" w:eastAsia="Arial" w:cs="Arial"/>
        <w:b w:val="0"/>
        <w:bCs w:val="0"/>
        <w:i w:val="0"/>
        <w:iCs w:val="0"/>
        <w:w w:val="100"/>
        <w:sz w:val="22"/>
        <w:szCs w:val="22"/>
      </w:rPr>
    </w:lvl>
    <w:lvl w:ilvl="1">
      <w:start w:val="0"/>
      <w:numFmt w:val="bullet"/>
      <w:lvlText w:val="•"/>
      <w:lvlJc w:val="left"/>
      <w:pPr>
        <w:ind w:left="647" w:hanging="139"/>
      </w:pPr>
      <w:rPr>
        <w:rFonts w:hint="default"/>
      </w:rPr>
    </w:lvl>
    <w:lvl w:ilvl="2">
      <w:start w:val="0"/>
      <w:numFmt w:val="bullet"/>
      <w:lvlText w:val="•"/>
      <w:lvlJc w:val="left"/>
      <w:pPr>
        <w:ind w:left="1214" w:hanging="139"/>
      </w:pPr>
      <w:rPr>
        <w:rFonts w:hint="default"/>
      </w:rPr>
    </w:lvl>
    <w:lvl w:ilvl="3">
      <w:start w:val="0"/>
      <w:numFmt w:val="bullet"/>
      <w:lvlText w:val="•"/>
      <w:lvlJc w:val="left"/>
      <w:pPr>
        <w:ind w:left="1781" w:hanging="139"/>
      </w:pPr>
      <w:rPr>
        <w:rFonts w:hint="default"/>
      </w:rPr>
    </w:lvl>
    <w:lvl w:ilvl="4">
      <w:start w:val="0"/>
      <w:numFmt w:val="bullet"/>
      <w:lvlText w:val="•"/>
      <w:lvlJc w:val="left"/>
      <w:pPr>
        <w:ind w:left="2348" w:hanging="139"/>
      </w:pPr>
      <w:rPr>
        <w:rFonts w:hint="default"/>
      </w:rPr>
    </w:lvl>
    <w:lvl w:ilvl="5">
      <w:start w:val="0"/>
      <w:numFmt w:val="bullet"/>
      <w:lvlText w:val="•"/>
      <w:lvlJc w:val="left"/>
      <w:pPr>
        <w:ind w:left="2915" w:hanging="139"/>
      </w:pPr>
      <w:rPr>
        <w:rFonts w:hint="default"/>
      </w:rPr>
    </w:lvl>
    <w:lvl w:ilvl="6">
      <w:start w:val="0"/>
      <w:numFmt w:val="bullet"/>
      <w:lvlText w:val="•"/>
      <w:lvlJc w:val="left"/>
      <w:pPr>
        <w:ind w:left="3482" w:hanging="139"/>
      </w:pPr>
      <w:rPr>
        <w:rFonts w:hint="default"/>
      </w:rPr>
    </w:lvl>
    <w:lvl w:ilvl="7">
      <w:start w:val="0"/>
      <w:numFmt w:val="bullet"/>
      <w:lvlText w:val="•"/>
      <w:lvlJc w:val="left"/>
      <w:pPr>
        <w:ind w:left="4049" w:hanging="139"/>
      </w:pPr>
      <w:rPr>
        <w:rFonts w:hint="default"/>
      </w:rPr>
    </w:lvl>
    <w:lvl w:ilvl="8">
      <w:start w:val="0"/>
      <w:numFmt w:val="bullet"/>
      <w:lvlText w:val="•"/>
      <w:lvlJc w:val="left"/>
      <w:pPr>
        <w:ind w:left="4616" w:hanging="139"/>
      </w:pPr>
      <w:rPr>
        <w:rFonts w:hint="default"/>
      </w:rPr>
    </w:lvl>
  </w:abstractNum>
  <w:abstractNum w:abstractNumId="45">
    <w:multiLevelType w:val="hybridMultilevel"/>
    <w:lvl w:ilvl="0">
      <w:start w:val="0"/>
      <w:numFmt w:val="bullet"/>
      <w:lvlText w:val="•"/>
      <w:lvlJc w:val="left"/>
      <w:pPr>
        <w:ind w:left="80" w:hanging="139"/>
      </w:pPr>
      <w:rPr>
        <w:rFonts w:hint="default" w:ascii="Arial" w:hAnsi="Arial" w:eastAsia="Arial" w:cs="Arial"/>
        <w:b w:val="0"/>
        <w:bCs w:val="0"/>
        <w:i w:val="0"/>
        <w:iCs w:val="0"/>
        <w:w w:val="100"/>
        <w:sz w:val="22"/>
        <w:szCs w:val="22"/>
      </w:rPr>
    </w:lvl>
    <w:lvl w:ilvl="1">
      <w:start w:val="0"/>
      <w:numFmt w:val="bullet"/>
      <w:lvlText w:val="•"/>
      <w:lvlJc w:val="left"/>
      <w:pPr>
        <w:ind w:left="647" w:hanging="139"/>
      </w:pPr>
      <w:rPr>
        <w:rFonts w:hint="default"/>
      </w:rPr>
    </w:lvl>
    <w:lvl w:ilvl="2">
      <w:start w:val="0"/>
      <w:numFmt w:val="bullet"/>
      <w:lvlText w:val="•"/>
      <w:lvlJc w:val="left"/>
      <w:pPr>
        <w:ind w:left="1214" w:hanging="139"/>
      </w:pPr>
      <w:rPr>
        <w:rFonts w:hint="default"/>
      </w:rPr>
    </w:lvl>
    <w:lvl w:ilvl="3">
      <w:start w:val="0"/>
      <w:numFmt w:val="bullet"/>
      <w:lvlText w:val="•"/>
      <w:lvlJc w:val="left"/>
      <w:pPr>
        <w:ind w:left="1781" w:hanging="139"/>
      </w:pPr>
      <w:rPr>
        <w:rFonts w:hint="default"/>
      </w:rPr>
    </w:lvl>
    <w:lvl w:ilvl="4">
      <w:start w:val="0"/>
      <w:numFmt w:val="bullet"/>
      <w:lvlText w:val="•"/>
      <w:lvlJc w:val="left"/>
      <w:pPr>
        <w:ind w:left="2348" w:hanging="139"/>
      </w:pPr>
      <w:rPr>
        <w:rFonts w:hint="default"/>
      </w:rPr>
    </w:lvl>
    <w:lvl w:ilvl="5">
      <w:start w:val="0"/>
      <w:numFmt w:val="bullet"/>
      <w:lvlText w:val="•"/>
      <w:lvlJc w:val="left"/>
      <w:pPr>
        <w:ind w:left="2915" w:hanging="139"/>
      </w:pPr>
      <w:rPr>
        <w:rFonts w:hint="default"/>
      </w:rPr>
    </w:lvl>
    <w:lvl w:ilvl="6">
      <w:start w:val="0"/>
      <w:numFmt w:val="bullet"/>
      <w:lvlText w:val="•"/>
      <w:lvlJc w:val="left"/>
      <w:pPr>
        <w:ind w:left="3482" w:hanging="139"/>
      </w:pPr>
      <w:rPr>
        <w:rFonts w:hint="default"/>
      </w:rPr>
    </w:lvl>
    <w:lvl w:ilvl="7">
      <w:start w:val="0"/>
      <w:numFmt w:val="bullet"/>
      <w:lvlText w:val="•"/>
      <w:lvlJc w:val="left"/>
      <w:pPr>
        <w:ind w:left="4049" w:hanging="139"/>
      </w:pPr>
      <w:rPr>
        <w:rFonts w:hint="default"/>
      </w:rPr>
    </w:lvl>
    <w:lvl w:ilvl="8">
      <w:start w:val="0"/>
      <w:numFmt w:val="bullet"/>
      <w:lvlText w:val="•"/>
      <w:lvlJc w:val="left"/>
      <w:pPr>
        <w:ind w:left="4616" w:hanging="139"/>
      </w:pPr>
      <w:rPr>
        <w:rFonts w:hint="default"/>
      </w:rPr>
    </w:lvl>
  </w:abstractNum>
  <w:abstractNum w:abstractNumId="44">
    <w:multiLevelType w:val="hybridMultilevel"/>
    <w:lvl w:ilvl="0">
      <w:start w:val="1"/>
      <w:numFmt w:val="decimal"/>
      <w:lvlText w:val="%1."/>
      <w:lvlJc w:val="left"/>
      <w:pPr>
        <w:ind w:left="2767" w:hanging="245"/>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3674" w:hanging="245"/>
      </w:pPr>
      <w:rPr>
        <w:rFonts w:hint="default"/>
      </w:rPr>
    </w:lvl>
    <w:lvl w:ilvl="2">
      <w:start w:val="0"/>
      <w:numFmt w:val="bullet"/>
      <w:lvlText w:val="•"/>
      <w:lvlJc w:val="left"/>
      <w:pPr>
        <w:ind w:left="4589" w:hanging="245"/>
      </w:pPr>
      <w:rPr>
        <w:rFonts w:hint="default"/>
      </w:rPr>
    </w:lvl>
    <w:lvl w:ilvl="3">
      <w:start w:val="0"/>
      <w:numFmt w:val="bullet"/>
      <w:lvlText w:val="•"/>
      <w:lvlJc w:val="left"/>
      <w:pPr>
        <w:ind w:left="5503" w:hanging="245"/>
      </w:pPr>
      <w:rPr>
        <w:rFonts w:hint="default"/>
      </w:rPr>
    </w:lvl>
    <w:lvl w:ilvl="4">
      <w:start w:val="0"/>
      <w:numFmt w:val="bullet"/>
      <w:lvlText w:val="•"/>
      <w:lvlJc w:val="left"/>
      <w:pPr>
        <w:ind w:left="6418" w:hanging="245"/>
      </w:pPr>
      <w:rPr>
        <w:rFonts w:hint="default"/>
      </w:rPr>
    </w:lvl>
    <w:lvl w:ilvl="5">
      <w:start w:val="0"/>
      <w:numFmt w:val="bullet"/>
      <w:lvlText w:val="•"/>
      <w:lvlJc w:val="left"/>
      <w:pPr>
        <w:ind w:left="7332" w:hanging="245"/>
      </w:pPr>
      <w:rPr>
        <w:rFonts w:hint="default"/>
      </w:rPr>
    </w:lvl>
    <w:lvl w:ilvl="6">
      <w:start w:val="0"/>
      <w:numFmt w:val="bullet"/>
      <w:lvlText w:val="•"/>
      <w:lvlJc w:val="left"/>
      <w:pPr>
        <w:ind w:left="8247" w:hanging="245"/>
      </w:pPr>
      <w:rPr>
        <w:rFonts w:hint="default"/>
      </w:rPr>
    </w:lvl>
    <w:lvl w:ilvl="7">
      <w:start w:val="0"/>
      <w:numFmt w:val="bullet"/>
      <w:lvlText w:val="•"/>
      <w:lvlJc w:val="left"/>
      <w:pPr>
        <w:ind w:left="9161" w:hanging="245"/>
      </w:pPr>
      <w:rPr>
        <w:rFonts w:hint="default"/>
      </w:rPr>
    </w:lvl>
    <w:lvl w:ilvl="8">
      <w:start w:val="0"/>
      <w:numFmt w:val="bullet"/>
      <w:lvlText w:val="•"/>
      <w:lvlJc w:val="left"/>
      <w:pPr>
        <w:ind w:left="10076" w:hanging="245"/>
      </w:pPr>
      <w:rPr>
        <w:rFonts w:hint="default"/>
      </w:rPr>
    </w:lvl>
  </w:abstractNum>
  <w:abstractNum w:abstractNumId="43">
    <w:multiLevelType w:val="hybridMultilevel"/>
    <w:lvl w:ilvl="0">
      <w:start w:val="1"/>
      <w:numFmt w:val="decimal"/>
      <w:lvlText w:val="%1."/>
      <w:lvlJc w:val="left"/>
      <w:pPr>
        <w:ind w:left="2760" w:hanging="245"/>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3674" w:hanging="245"/>
      </w:pPr>
      <w:rPr>
        <w:rFonts w:hint="default"/>
      </w:rPr>
    </w:lvl>
    <w:lvl w:ilvl="2">
      <w:start w:val="0"/>
      <w:numFmt w:val="bullet"/>
      <w:lvlText w:val="•"/>
      <w:lvlJc w:val="left"/>
      <w:pPr>
        <w:ind w:left="4589" w:hanging="245"/>
      </w:pPr>
      <w:rPr>
        <w:rFonts w:hint="default"/>
      </w:rPr>
    </w:lvl>
    <w:lvl w:ilvl="3">
      <w:start w:val="0"/>
      <w:numFmt w:val="bullet"/>
      <w:lvlText w:val="•"/>
      <w:lvlJc w:val="left"/>
      <w:pPr>
        <w:ind w:left="5503" w:hanging="245"/>
      </w:pPr>
      <w:rPr>
        <w:rFonts w:hint="default"/>
      </w:rPr>
    </w:lvl>
    <w:lvl w:ilvl="4">
      <w:start w:val="0"/>
      <w:numFmt w:val="bullet"/>
      <w:lvlText w:val="•"/>
      <w:lvlJc w:val="left"/>
      <w:pPr>
        <w:ind w:left="6418" w:hanging="245"/>
      </w:pPr>
      <w:rPr>
        <w:rFonts w:hint="default"/>
      </w:rPr>
    </w:lvl>
    <w:lvl w:ilvl="5">
      <w:start w:val="0"/>
      <w:numFmt w:val="bullet"/>
      <w:lvlText w:val="•"/>
      <w:lvlJc w:val="left"/>
      <w:pPr>
        <w:ind w:left="7332" w:hanging="245"/>
      </w:pPr>
      <w:rPr>
        <w:rFonts w:hint="default"/>
      </w:rPr>
    </w:lvl>
    <w:lvl w:ilvl="6">
      <w:start w:val="0"/>
      <w:numFmt w:val="bullet"/>
      <w:lvlText w:val="•"/>
      <w:lvlJc w:val="left"/>
      <w:pPr>
        <w:ind w:left="8247" w:hanging="245"/>
      </w:pPr>
      <w:rPr>
        <w:rFonts w:hint="default"/>
      </w:rPr>
    </w:lvl>
    <w:lvl w:ilvl="7">
      <w:start w:val="0"/>
      <w:numFmt w:val="bullet"/>
      <w:lvlText w:val="•"/>
      <w:lvlJc w:val="left"/>
      <w:pPr>
        <w:ind w:left="9161" w:hanging="245"/>
      </w:pPr>
      <w:rPr>
        <w:rFonts w:hint="default"/>
      </w:rPr>
    </w:lvl>
    <w:lvl w:ilvl="8">
      <w:start w:val="0"/>
      <w:numFmt w:val="bullet"/>
      <w:lvlText w:val="•"/>
      <w:lvlJc w:val="left"/>
      <w:pPr>
        <w:ind w:left="10076" w:hanging="245"/>
      </w:pPr>
      <w:rPr>
        <w:rFonts w:hint="default"/>
      </w:rPr>
    </w:lvl>
  </w:abstractNum>
  <w:abstractNum w:abstractNumId="42">
    <w:multiLevelType w:val="hybridMultilevel"/>
    <w:lvl w:ilvl="0">
      <w:start w:val="1"/>
      <w:numFmt w:val="decimal"/>
      <w:lvlText w:val="%1."/>
      <w:lvlJc w:val="left"/>
      <w:pPr>
        <w:ind w:left="2752" w:hanging="258"/>
        <w:jc w:val="left"/>
      </w:pPr>
      <w:rPr>
        <w:rFonts w:hint="default" w:ascii="Arial" w:hAnsi="Arial" w:eastAsia="Arial" w:cs="Arial"/>
        <w:b w:val="0"/>
        <w:bCs w:val="0"/>
        <w:i w:val="0"/>
        <w:iCs w:val="0"/>
        <w:spacing w:val="0"/>
        <w:w w:val="100"/>
        <w:sz w:val="22"/>
        <w:szCs w:val="22"/>
      </w:rPr>
    </w:lvl>
    <w:lvl w:ilvl="1">
      <w:start w:val="1"/>
      <w:numFmt w:val="lowerLetter"/>
      <w:lvlText w:val="%2."/>
      <w:lvlJc w:val="left"/>
      <w:pPr>
        <w:ind w:left="2756" w:hanging="246"/>
        <w:jc w:val="left"/>
      </w:pPr>
      <w:rPr>
        <w:rFonts w:hint="default" w:ascii="Arial" w:hAnsi="Arial" w:eastAsia="Arial" w:cs="Arial"/>
        <w:b w:val="0"/>
        <w:bCs w:val="0"/>
        <w:i w:val="0"/>
        <w:iCs w:val="0"/>
        <w:spacing w:val="0"/>
        <w:w w:val="100"/>
        <w:sz w:val="22"/>
        <w:szCs w:val="22"/>
      </w:rPr>
    </w:lvl>
    <w:lvl w:ilvl="2">
      <w:start w:val="0"/>
      <w:numFmt w:val="bullet"/>
      <w:lvlText w:val="•"/>
      <w:lvlJc w:val="left"/>
      <w:pPr>
        <w:ind w:left="4589" w:hanging="246"/>
      </w:pPr>
      <w:rPr>
        <w:rFonts w:hint="default"/>
      </w:rPr>
    </w:lvl>
    <w:lvl w:ilvl="3">
      <w:start w:val="0"/>
      <w:numFmt w:val="bullet"/>
      <w:lvlText w:val="•"/>
      <w:lvlJc w:val="left"/>
      <w:pPr>
        <w:ind w:left="5503" w:hanging="246"/>
      </w:pPr>
      <w:rPr>
        <w:rFonts w:hint="default"/>
      </w:rPr>
    </w:lvl>
    <w:lvl w:ilvl="4">
      <w:start w:val="0"/>
      <w:numFmt w:val="bullet"/>
      <w:lvlText w:val="•"/>
      <w:lvlJc w:val="left"/>
      <w:pPr>
        <w:ind w:left="6418" w:hanging="246"/>
      </w:pPr>
      <w:rPr>
        <w:rFonts w:hint="default"/>
      </w:rPr>
    </w:lvl>
    <w:lvl w:ilvl="5">
      <w:start w:val="0"/>
      <w:numFmt w:val="bullet"/>
      <w:lvlText w:val="•"/>
      <w:lvlJc w:val="left"/>
      <w:pPr>
        <w:ind w:left="7332" w:hanging="246"/>
      </w:pPr>
      <w:rPr>
        <w:rFonts w:hint="default"/>
      </w:rPr>
    </w:lvl>
    <w:lvl w:ilvl="6">
      <w:start w:val="0"/>
      <w:numFmt w:val="bullet"/>
      <w:lvlText w:val="•"/>
      <w:lvlJc w:val="left"/>
      <w:pPr>
        <w:ind w:left="8247" w:hanging="246"/>
      </w:pPr>
      <w:rPr>
        <w:rFonts w:hint="default"/>
      </w:rPr>
    </w:lvl>
    <w:lvl w:ilvl="7">
      <w:start w:val="0"/>
      <w:numFmt w:val="bullet"/>
      <w:lvlText w:val="•"/>
      <w:lvlJc w:val="left"/>
      <w:pPr>
        <w:ind w:left="9161" w:hanging="246"/>
      </w:pPr>
      <w:rPr>
        <w:rFonts w:hint="default"/>
      </w:rPr>
    </w:lvl>
    <w:lvl w:ilvl="8">
      <w:start w:val="0"/>
      <w:numFmt w:val="bullet"/>
      <w:lvlText w:val="•"/>
      <w:lvlJc w:val="left"/>
      <w:pPr>
        <w:ind w:left="10076" w:hanging="246"/>
      </w:pPr>
      <w:rPr>
        <w:rFonts w:hint="default"/>
      </w:rPr>
    </w:lvl>
  </w:abstractNum>
  <w:abstractNum w:abstractNumId="41">
    <w:multiLevelType w:val="hybridMultilevel"/>
    <w:lvl w:ilvl="0">
      <w:start w:val="0"/>
      <w:numFmt w:val="bullet"/>
      <w:lvlText w:val="•"/>
      <w:lvlJc w:val="left"/>
      <w:pPr>
        <w:ind w:left="79" w:hanging="139"/>
      </w:pPr>
      <w:rPr>
        <w:rFonts w:hint="default" w:ascii="Arial" w:hAnsi="Arial" w:eastAsia="Arial" w:cs="Arial"/>
        <w:b w:val="0"/>
        <w:bCs w:val="0"/>
        <w:i w:val="0"/>
        <w:iCs w:val="0"/>
        <w:w w:val="100"/>
        <w:sz w:val="22"/>
        <w:szCs w:val="22"/>
      </w:rPr>
    </w:lvl>
    <w:lvl w:ilvl="1">
      <w:start w:val="0"/>
      <w:numFmt w:val="bullet"/>
      <w:lvlText w:val="•"/>
      <w:lvlJc w:val="left"/>
      <w:pPr>
        <w:ind w:left="528" w:hanging="139"/>
      </w:pPr>
      <w:rPr>
        <w:rFonts w:hint="default"/>
      </w:rPr>
    </w:lvl>
    <w:lvl w:ilvl="2">
      <w:start w:val="0"/>
      <w:numFmt w:val="bullet"/>
      <w:lvlText w:val="•"/>
      <w:lvlJc w:val="left"/>
      <w:pPr>
        <w:ind w:left="977" w:hanging="139"/>
      </w:pPr>
      <w:rPr>
        <w:rFonts w:hint="default"/>
      </w:rPr>
    </w:lvl>
    <w:lvl w:ilvl="3">
      <w:start w:val="0"/>
      <w:numFmt w:val="bullet"/>
      <w:lvlText w:val="•"/>
      <w:lvlJc w:val="left"/>
      <w:pPr>
        <w:ind w:left="1426" w:hanging="139"/>
      </w:pPr>
      <w:rPr>
        <w:rFonts w:hint="default"/>
      </w:rPr>
    </w:lvl>
    <w:lvl w:ilvl="4">
      <w:start w:val="0"/>
      <w:numFmt w:val="bullet"/>
      <w:lvlText w:val="•"/>
      <w:lvlJc w:val="left"/>
      <w:pPr>
        <w:ind w:left="1875" w:hanging="139"/>
      </w:pPr>
      <w:rPr>
        <w:rFonts w:hint="default"/>
      </w:rPr>
    </w:lvl>
    <w:lvl w:ilvl="5">
      <w:start w:val="0"/>
      <w:numFmt w:val="bullet"/>
      <w:lvlText w:val="•"/>
      <w:lvlJc w:val="left"/>
      <w:pPr>
        <w:ind w:left="2324" w:hanging="139"/>
      </w:pPr>
      <w:rPr>
        <w:rFonts w:hint="default"/>
      </w:rPr>
    </w:lvl>
    <w:lvl w:ilvl="6">
      <w:start w:val="0"/>
      <w:numFmt w:val="bullet"/>
      <w:lvlText w:val="•"/>
      <w:lvlJc w:val="left"/>
      <w:pPr>
        <w:ind w:left="2773" w:hanging="139"/>
      </w:pPr>
      <w:rPr>
        <w:rFonts w:hint="default"/>
      </w:rPr>
    </w:lvl>
    <w:lvl w:ilvl="7">
      <w:start w:val="0"/>
      <w:numFmt w:val="bullet"/>
      <w:lvlText w:val="•"/>
      <w:lvlJc w:val="left"/>
      <w:pPr>
        <w:ind w:left="3222" w:hanging="139"/>
      </w:pPr>
      <w:rPr>
        <w:rFonts w:hint="default"/>
      </w:rPr>
    </w:lvl>
    <w:lvl w:ilvl="8">
      <w:start w:val="0"/>
      <w:numFmt w:val="bullet"/>
      <w:lvlText w:val="•"/>
      <w:lvlJc w:val="left"/>
      <w:pPr>
        <w:ind w:left="3671" w:hanging="139"/>
      </w:pPr>
      <w:rPr>
        <w:rFonts w:hint="default"/>
      </w:rPr>
    </w:lvl>
  </w:abstractNum>
  <w:abstractNum w:abstractNumId="40">
    <w:multiLevelType w:val="hybridMultilevel"/>
    <w:lvl w:ilvl="0">
      <w:start w:val="0"/>
      <w:numFmt w:val="bullet"/>
      <w:lvlText w:val="•"/>
      <w:lvlJc w:val="left"/>
      <w:pPr>
        <w:ind w:left="75" w:hanging="139"/>
      </w:pPr>
      <w:rPr>
        <w:rFonts w:hint="default" w:ascii="Arial" w:hAnsi="Arial" w:eastAsia="Arial" w:cs="Arial"/>
        <w:b w:val="0"/>
        <w:bCs w:val="0"/>
        <w:i w:val="0"/>
        <w:iCs w:val="0"/>
        <w:w w:val="100"/>
        <w:sz w:val="22"/>
        <w:szCs w:val="22"/>
      </w:rPr>
    </w:lvl>
    <w:lvl w:ilvl="1">
      <w:start w:val="0"/>
      <w:numFmt w:val="bullet"/>
      <w:lvlText w:val="•"/>
      <w:lvlJc w:val="left"/>
      <w:pPr>
        <w:ind w:left="439" w:hanging="139"/>
      </w:pPr>
      <w:rPr>
        <w:rFonts w:hint="default"/>
      </w:rPr>
    </w:lvl>
    <w:lvl w:ilvl="2">
      <w:start w:val="0"/>
      <w:numFmt w:val="bullet"/>
      <w:lvlText w:val="•"/>
      <w:lvlJc w:val="left"/>
      <w:pPr>
        <w:ind w:left="798" w:hanging="139"/>
      </w:pPr>
      <w:rPr>
        <w:rFonts w:hint="default"/>
      </w:rPr>
    </w:lvl>
    <w:lvl w:ilvl="3">
      <w:start w:val="0"/>
      <w:numFmt w:val="bullet"/>
      <w:lvlText w:val="•"/>
      <w:lvlJc w:val="left"/>
      <w:pPr>
        <w:ind w:left="1157" w:hanging="139"/>
      </w:pPr>
      <w:rPr>
        <w:rFonts w:hint="default"/>
      </w:rPr>
    </w:lvl>
    <w:lvl w:ilvl="4">
      <w:start w:val="0"/>
      <w:numFmt w:val="bullet"/>
      <w:lvlText w:val="•"/>
      <w:lvlJc w:val="left"/>
      <w:pPr>
        <w:ind w:left="1516" w:hanging="139"/>
      </w:pPr>
      <w:rPr>
        <w:rFonts w:hint="default"/>
      </w:rPr>
    </w:lvl>
    <w:lvl w:ilvl="5">
      <w:start w:val="0"/>
      <w:numFmt w:val="bullet"/>
      <w:lvlText w:val="•"/>
      <w:lvlJc w:val="left"/>
      <w:pPr>
        <w:ind w:left="1876" w:hanging="139"/>
      </w:pPr>
      <w:rPr>
        <w:rFonts w:hint="default"/>
      </w:rPr>
    </w:lvl>
    <w:lvl w:ilvl="6">
      <w:start w:val="0"/>
      <w:numFmt w:val="bullet"/>
      <w:lvlText w:val="•"/>
      <w:lvlJc w:val="left"/>
      <w:pPr>
        <w:ind w:left="2235" w:hanging="139"/>
      </w:pPr>
      <w:rPr>
        <w:rFonts w:hint="default"/>
      </w:rPr>
    </w:lvl>
    <w:lvl w:ilvl="7">
      <w:start w:val="0"/>
      <w:numFmt w:val="bullet"/>
      <w:lvlText w:val="•"/>
      <w:lvlJc w:val="left"/>
      <w:pPr>
        <w:ind w:left="2594" w:hanging="139"/>
      </w:pPr>
      <w:rPr>
        <w:rFonts w:hint="default"/>
      </w:rPr>
    </w:lvl>
    <w:lvl w:ilvl="8">
      <w:start w:val="0"/>
      <w:numFmt w:val="bullet"/>
      <w:lvlText w:val="•"/>
      <w:lvlJc w:val="left"/>
      <w:pPr>
        <w:ind w:left="2953" w:hanging="139"/>
      </w:pPr>
      <w:rPr>
        <w:rFonts w:hint="default"/>
      </w:rPr>
    </w:lvl>
  </w:abstractNum>
  <w:abstractNum w:abstractNumId="39">
    <w:multiLevelType w:val="hybridMultilevel"/>
    <w:lvl w:ilvl="0">
      <w:start w:val="0"/>
      <w:numFmt w:val="bullet"/>
      <w:lvlText w:val="•"/>
      <w:lvlJc w:val="left"/>
      <w:pPr>
        <w:ind w:left="79" w:hanging="139"/>
      </w:pPr>
      <w:rPr>
        <w:rFonts w:hint="default" w:ascii="Arial" w:hAnsi="Arial" w:eastAsia="Arial" w:cs="Arial"/>
        <w:b w:val="0"/>
        <w:bCs w:val="0"/>
        <w:i w:val="0"/>
        <w:iCs w:val="0"/>
        <w:w w:val="100"/>
        <w:sz w:val="22"/>
        <w:szCs w:val="22"/>
      </w:rPr>
    </w:lvl>
    <w:lvl w:ilvl="1">
      <w:start w:val="0"/>
      <w:numFmt w:val="bullet"/>
      <w:lvlText w:val="•"/>
      <w:lvlJc w:val="left"/>
      <w:pPr>
        <w:ind w:left="528" w:hanging="139"/>
      </w:pPr>
      <w:rPr>
        <w:rFonts w:hint="default"/>
      </w:rPr>
    </w:lvl>
    <w:lvl w:ilvl="2">
      <w:start w:val="0"/>
      <w:numFmt w:val="bullet"/>
      <w:lvlText w:val="•"/>
      <w:lvlJc w:val="left"/>
      <w:pPr>
        <w:ind w:left="977" w:hanging="139"/>
      </w:pPr>
      <w:rPr>
        <w:rFonts w:hint="default"/>
      </w:rPr>
    </w:lvl>
    <w:lvl w:ilvl="3">
      <w:start w:val="0"/>
      <w:numFmt w:val="bullet"/>
      <w:lvlText w:val="•"/>
      <w:lvlJc w:val="left"/>
      <w:pPr>
        <w:ind w:left="1426" w:hanging="139"/>
      </w:pPr>
      <w:rPr>
        <w:rFonts w:hint="default"/>
      </w:rPr>
    </w:lvl>
    <w:lvl w:ilvl="4">
      <w:start w:val="0"/>
      <w:numFmt w:val="bullet"/>
      <w:lvlText w:val="•"/>
      <w:lvlJc w:val="left"/>
      <w:pPr>
        <w:ind w:left="1875" w:hanging="139"/>
      </w:pPr>
      <w:rPr>
        <w:rFonts w:hint="default"/>
      </w:rPr>
    </w:lvl>
    <w:lvl w:ilvl="5">
      <w:start w:val="0"/>
      <w:numFmt w:val="bullet"/>
      <w:lvlText w:val="•"/>
      <w:lvlJc w:val="left"/>
      <w:pPr>
        <w:ind w:left="2324" w:hanging="139"/>
      </w:pPr>
      <w:rPr>
        <w:rFonts w:hint="default"/>
      </w:rPr>
    </w:lvl>
    <w:lvl w:ilvl="6">
      <w:start w:val="0"/>
      <w:numFmt w:val="bullet"/>
      <w:lvlText w:val="•"/>
      <w:lvlJc w:val="left"/>
      <w:pPr>
        <w:ind w:left="2773" w:hanging="139"/>
      </w:pPr>
      <w:rPr>
        <w:rFonts w:hint="default"/>
      </w:rPr>
    </w:lvl>
    <w:lvl w:ilvl="7">
      <w:start w:val="0"/>
      <w:numFmt w:val="bullet"/>
      <w:lvlText w:val="•"/>
      <w:lvlJc w:val="left"/>
      <w:pPr>
        <w:ind w:left="3222" w:hanging="139"/>
      </w:pPr>
      <w:rPr>
        <w:rFonts w:hint="default"/>
      </w:rPr>
    </w:lvl>
    <w:lvl w:ilvl="8">
      <w:start w:val="0"/>
      <w:numFmt w:val="bullet"/>
      <w:lvlText w:val="•"/>
      <w:lvlJc w:val="left"/>
      <w:pPr>
        <w:ind w:left="3671" w:hanging="139"/>
      </w:pPr>
      <w:rPr>
        <w:rFonts w:hint="default"/>
      </w:rPr>
    </w:lvl>
  </w:abstractNum>
  <w:abstractNum w:abstractNumId="38">
    <w:multiLevelType w:val="hybridMultilevel"/>
    <w:lvl w:ilvl="0">
      <w:start w:val="0"/>
      <w:numFmt w:val="bullet"/>
      <w:lvlText w:val="•"/>
      <w:lvlJc w:val="left"/>
      <w:pPr>
        <w:ind w:left="75" w:hanging="139"/>
      </w:pPr>
      <w:rPr>
        <w:rFonts w:hint="default" w:ascii="Arial" w:hAnsi="Arial" w:eastAsia="Arial" w:cs="Arial"/>
        <w:b w:val="0"/>
        <w:bCs w:val="0"/>
        <w:i w:val="0"/>
        <w:iCs w:val="0"/>
        <w:w w:val="100"/>
        <w:sz w:val="22"/>
        <w:szCs w:val="22"/>
      </w:rPr>
    </w:lvl>
    <w:lvl w:ilvl="1">
      <w:start w:val="0"/>
      <w:numFmt w:val="bullet"/>
      <w:lvlText w:val="•"/>
      <w:lvlJc w:val="left"/>
      <w:pPr>
        <w:ind w:left="439" w:hanging="139"/>
      </w:pPr>
      <w:rPr>
        <w:rFonts w:hint="default"/>
      </w:rPr>
    </w:lvl>
    <w:lvl w:ilvl="2">
      <w:start w:val="0"/>
      <w:numFmt w:val="bullet"/>
      <w:lvlText w:val="•"/>
      <w:lvlJc w:val="left"/>
      <w:pPr>
        <w:ind w:left="798" w:hanging="139"/>
      </w:pPr>
      <w:rPr>
        <w:rFonts w:hint="default"/>
      </w:rPr>
    </w:lvl>
    <w:lvl w:ilvl="3">
      <w:start w:val="0"/>
      <w:numFmt w:val="bullet"/>
      <w:lvlText w:val="•"/>
      <w:lvlJc w:val="left"/>
      <w:pPr>
        <w:ind w:left="1157" w:hanging="139"/>
      </w:pPr>
      <w:rPr>
        <w:rFonts w:hint="default"/>
      </w:rPr>
    </w:lvl>
    <w:lvl w:ilvl="4">
      <w:start w:val="0"/>
      <w:numFmt w:val="bullet"/>
      <w:lvlText w:val="•"/>
      <w:lvlJc w:val="left"/>
      <w:pPr>
        <w:ind w:left="1516" w:hanging="139"/>
      </w:pPr>
      <w:rPr>
        <w:rFonts w:hint="default"/>
      </w:rPr>
    </w:lvl>
    <w:lvl w:ilvl="5">
      <w:start w:val="0"/>
      <w:numFmt w:val="bullet"/>
      <w:lvlText w:val="•"/>
      <w:lvlJc w:val="left"/>
      <w:pPr>
        <w:ind w:left="1876" w:hanging="139"/>
      </w:pPr>
      <w:rPr>
        <w:rFonts w:hint="default"/>
      </w:rPr>
    </w:lvl>
    <w:lvl w:ilvl="6">
      <w:start w:val="0"/>
      <w:numFmt w:val="bullet"/>
      <w:lvlText w:val="•"/>
      <w:lvlJc w:val="left"/>
      <w:pPr>
        <w:ind w:left="2235" w:hanging="139"/>
      </w:pPr>
      <w:rPr>
        <w:rFonts w:hint="default"/>
      </w:rPr>
    </w:lvl>
    <w:lvl w:ilvl="7">
      <w:start w:val="0"/>
      <w:numFmt w:val="bullet"/>
      <w:lvlText w:val="•"/>
      <w:lvlJc w:val="left"/>
      <w:pPr>
        <w:ind w:left="2594" w:hanging="139"/>
      </w:pPr>
      <w:rPr>
        <w:rFonts w:hint="default"/>
      </w:rPr>
    </w:lvl>
    <w:lvl w:ilvl="8">
      <w:start w:val="0"/>
      <w:numFmt w:val="bullet"/>
      <w:lvlText w:val="•"/>
      <w:lvlJc w:val="left"/>
      <w:pPr>
        <w:ind w:left="2953" w:hanging="139"/>
      </w:pPr>
      <w:rPr>
        <w:rFonts w:hint="default"/>
      </w:rPr>
    </w:lvl>
  </w:abstractNum>
  <w:abstractNum w:abstractNumId="37">
    <w:multiLevelType w:val="hybridMultilevel"/>
    <w:lvl w:ilvl="0">
      <w:start w:val="1"/>
      <w:numFmt w:val="decimal"/>
      <w:lvlText w:val="%1."/>
      <w:lvlJc w:val="left"/>
      <w:pPr>
        <w:ind w:left="2761" w:hanging="241"/>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3359" w:hanging="139"/>
      </w:pPr>
      <w:rPr>
        <w:rFonts w:hint="default" w:ascii="Arial" w:hAnsi="Arial" w:eastAsia="Arial" w:cs="Arial"/>
        <w:b w:val="0"/>
        <w:bCs w:val="0"/>
        <w:i w:val="0"/>
        <w:iCs w:val="0"/>
        <w:w w:val="100"/>
        <w:sz w:val="22"/>
        <w:szCs w:val="22"/>
      </w:rPr>
    </w:lvl>
    <w:lvl w:ilvl="2">
      <w:start w:val="0"/>
      <w:numFmt w:val="bullet"/>
      <w:lvlText w:val="•"/>
      <w:lvlJc w:val="left"/>
      <w:pPr>
        <w:ind w:left="3360" w:hanging="139"/>
      </w:pPr>
      <w:rPr>
        <w:rFonts w:hint="default"/>
      </w:rPr>
    </w:lvl>
    <w:lvl w:ilvl="3">
      <w:start w:val="0"/>
      <w:numFmt w:val="bullet"/>
      <w:lvlText w:val="•"/>
      <w:lvlJc w:val="left"/>
      <w:pPr>
        <w:ind w:left="3380" w:hanging="139"/>
      </w:pPr>
      <w:rPr>
        <w:rFonts w:hint="default"/>
      </w:rPr>
    </w:lvl>
    <w:lvl w:ilvl="4">
      <w:start w:val="0"/>
      <w:numFmt w:val="bullet"/>
      <w:lvlText w:val="•"/>
      <w:lvlJc w:val="left"/>
      <w:pPr>
        <w:ind w:left="4597" w:hanging="139"/>
      </w:pPr>
      <w:rPr>
        <w:rFonts w:hint="default"/>
      </w:rPr>
    </w:lvl>
    <w:lvl w:ilvl="5">
      <w:start w:val="0"/>
      <w:numFmt w:val="bullet"/>
      <w:lvlText w:val="•"/>
      <w:lvlJc w:val="left"/>
      <w:pPr>
        <w:ind w:left="5815" w:hanging="139"/>
      </w:pPr>
      <w:rPr>
        <w:rFonts w:hint="default"/>
      </w:rPr>
    </w:lvl>
    <w:lvl w:ilvl="6">
      <w:start w:val="0"/>
      <w:numFmt w:val="bullet"/>
      <w:lvlText w:val="•"/>
      <w:lvlJc w:val="left"/>
      <w:pPr>
        <w:ind w:left="7033" w:hanging="139"/>
      </w:pPr>
      <w:rPr>
        <w:rFonts w:hint="default"/>
      </w:rPr>
    </w:lvl>
    <w:lvl w:ilvl="7">
      <w:start w:val="0"/>
      <w:numFmt w:val="bullet"/>
      <w:lvlText w:val="•"/>
      <w:lvlJc w:val="left"/>
      <w:pPr>
        <w:ind w:left="8251" w:hanging="139"/>
      </w:pPr>
      <w:rPr>
        <w:rFonts w:hint="default"/>
      </w:rPr>
    </w:lvl>
    <w:lvl w:ilvl="8">
      <w:start w:val="0"/>
      <w:numFmt w:val="bullet"/>
      <w:lvlText w:val="•"/>
      <w:lvlJc w:val="left"/>
      <w:pPr>
        <w:ind w:left="9469" w:hanging="139"/>
      </w:pPr>
      <w:rPr>
        <w:rFonts w:hint="default"/>
      </w:rPr>
    </w:lvl>
  </w:abstractNum>
  <w:abstractNum w:abstractNumId="36">
    <w:multiLevelType w:val="hybridMultilevel"/>
    <w:lvl w:ilvl="0">
      <w:start w:val="1"/>
      <w:numFmt w:val="decimal"/>
      <w:lvlText w:val="%1."/>
      <w:lvlJc w:val="left"/>
      <w:pPr>
        <w:ind w:left="3118" w:hanging="245"/>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3357" w:hanging="139"/>
      </w:pPr>
      <w:rPr>
        <w:rFonts w:hint="default" w:ascii="Arial" w:hAnsi="Arial" w:eastAsia="Arial" w:cs="Arial"/>
        <w:b w:val="0"/>
        <w:bCs w:val="0"/>
        <w:i w:val="0"/>
        <w:iCs w:val="0"/>
        <w:w w:val="100"/>
        <w:sz w:val="22"/>
        <w:szCs w:val="22"/>
      </w:rPr>
    </w:lvl>
    <w:lvl w:ilvl="2">
      <w:start w:val="0"/>
      <w:numFmt w:val="bullet"/>
      <w:lvlText w:val="•"/>
      <w:lvlJc w:val="left"/>
      <w:pPr>
        <w:ind w:left="4309" w:hanging="139"/>
      </w:pPr>
      <w:rPr>
        <w:rFonts w:hint="default"/>
      </w:rPr>
    </w:lvl>
    <w:lvl w:ilvl="3">
      <w:start w:val="0"/>
      <w:numFmt w:val="bullet"/>
      <w:lvlText w:val="•"/>
      <w:lvlJc w:val="left"/>
      <w:pPr>
        <w:ind w:left="5259" w:hanging="139"/>
      </w:pPr>
      <w:rPr>
        <w:rFonts w:hint="default"/>
      </w:rPr>
    </w:lvl>
    <w:lvl w:ilvl="4">
      <w:start w:val="0"/>
      <w:numFmt w:val="bullet"/>
      <w:lvlText w:val="•"/>
      <w:lvlJc w:val="left"/>
      <w:pPr>
        <w:ind w:left="6208" w:hanging="139"/>
      </w:pPr>
      <w:rPr>
        <w:rFonts w:hint="default"/>
      </w:rPr>
    </w:lvl>
    <w:lvl w:ilvl="5">
      <w:start w:val="0"/>
      <w:numFmt w:val="bullet"/>
      <w:lvlText w:val="•"/>
      <w:lvlJc w:val="left"/>
      <w:pPr>
        <w:ind w:left="7158" w:hanging="139"/>
      </w:pPr>
      <w:rPr>
        <w:rFonts w:hint="default"/>
      </w:rPr>
    </w:lvl>
    <w:lvl w:ilvl="6">
      <w:start w:val="0"/>
      <w:numFmt w:val="bullet"/>
      <w:lvlText w:val="•"/>
      <w:lvlJc w:val="left"/>
      <w:pPr>
        <w:ind w:left="8107" w:hanging="139"/>
      </w:pPr>
      <w:rPr>
        <w:rFonts w:hint="default"/>
      </w:rPr>
    </w:lvl>
    <w:lvl w:ilvl="7">
      <w:start w:val="0"/>
      <w:numFmt w:val="bullet"/>
      <w:lvlText w:val="•"/>
      <w:lvlJc w:val="left"/>
      <w:pPr>
        <w:ind w:left="9057" w:hanging="139"/>
      </w:pPr>
      <w:rPr>
        <w:rFonts w:hint="default"/>
      </w:rPr>
    </w:lvl>
    <w:lvl w:ilvl="8">
      <w:start w:val="0"/>
      <w:numFmt w:val="bullet"/>
      <w:lvlText w:val="•"/>
      <w:lvlJc w:val="left"/>
      <w:pPr>
        <w:ind w:left="10006" w:hanging="139"/>
      </w:pPr>
      <w:rPr>
        <w:rFonts w:hint="default"/>
      </w:rPr>
    </w:lvl>
  </w:abstractNum>
  <w:abstractNum w:abstractNumId="35">
    <w:multiLevelType w:val="hybridMultilevel"/>
    <w:lvl w:ilvl="0">
      <w:start w:val="1"/>
      <w:numFmt w:val="decimal"/>
      <w:lvlText w:val="%1."/>
      <w:lvlJc w:val="left"/>
      <w:pPr>
        <w:ind w:left="2756" w:hanging="233"/>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3358" w:hanging="139"/>
      </w:pPr>
      <w:rPr>
        <w:rFonts w:hint="default" w:ascii="Arial" w:hAnsi="Arial" w:eastAsia="Arial" w:cs="Arial"/>
        <w:b w:val="0"/>
        <w:bCs w:val="0"/>
        <w:i w:val="0"/>
        <w:iCs w:val="0"/>
        <w:w w:val="100"/>
        <w:sz w:val="22"/>
        <w:szCs w:val="22"/>
      </w:rPr>
    </w:lvl>
    <w:lvl w:ilvl="2">
      <w:start w:val="0"/>
      <w:numFmt w:val="bullet"/>
      <w:lvlText w:val="•"/>
      <w:lvlJc w:val="left"/>
      <w:pPr>
        <w:ind w:left="4309" w:hanging="139"/>
      </w:pPr>
      <w:rPr>
        <w:rFonts w:hint="default"/>
      </w:rPr>
    </w:lvl>
    <w:lvl w:ilvl="3">
      <w:start w:val="0"/>
      <w:numFmt w:val="bullet"/>
      <w:lvlText w:val="•"/>
      <w:lvlJc w:val="left"/>
      <w:pPr>
        <w:ind w:left="5259" w:hanging="139"/>
      </w:pPr>
      <w:rPr>
        <w:rFonts w:hint="default"/>
      </w:rPr>
    </w:lvl>
    <w:lvl w:ilvl="4">
      <w:start w:val="0"/>
      <w:numFmt w:val="bullet"/>
      <w:lvlText w:val="•"/>
      <w:lvlJc w:val="left"/>
      <w:pPr>
        <w:ind w:left="6208" w:hanging="139"/>
      </w:pPr>
      <w:rPr>
        <w:rFonts w:hint="default"/>
      </w:rPr>
    </w:lvl>
    <w:lvl w:ilvl="5">
      <w:start w:val="0"/>
      <w:numFmt w:val="bullet"/>
      <w:lvlText w:val="•"/>
      <w:lvlJc w:val="left"/>
      <w:pPr>
        <w:ind w:left="7158" w:hanging="139"/>
      </w:pPr>
      <w:rPr>
        <w:rFonts w:hint="default"/>
      </w:rPr>
    </w:lvl>
    <w:lvl w:ilvl="6">
      <w:start w:val="0"/>
      <w:numFmt w:val="bullet"/>
      <w:lvlText w:val="•"/>
      <w:lvlJc w:val="left"/>
      <w:pPr>
        <w:ind w:left="8107" w:hanging="139"/>
      </w:pPr>
      <w:rPr>
        <w:rFonts w:hint="default"/>
      </w:rPr>
    </w:lvl>
    <w:lvl w:ilvl="7">
      <w:start w:val="0"/>
      <w:numFmt w:val="bullet"/>
      <w:lvlText w:val="•"/>
      <w:lvlJc w:val="left"/>
      <w:pPr>
        <w:ind w:left="9057" w:hanging="139"/>
      </w:pPr>
      <w:rPr>
        <w:rFonts w:hint="default"/>
      </w:rPr>
    </w:lvl>
    <w:lvl w:ilvl="8">
      <w:start w:val="0"/>
      <w:numFmt w:val="bullet"/>
      <w:lvlText w:val="•"/>
      <w:lvlJc w:val="left"/>
      <w:pPr>
        <w:ind w:left="10006" w:hanging="139"/>
      </w:pPr>
      <w:rPr>
        <w:rFonts w:hint="default"/>
      </w:rPr>
    </w:lvl>
  </w:abstractNum>
  <w:abstractNum w:abstractNumId="34">
    <w:multiLevelType w:val="hybridMultilevel"/>
    <w:lvl w:ilvl="0">
      <w:start w:val="0"/>
      <w:numFmt w:val="bullet"/>
      <w:lvlText w:val="•"/>
      <w:lvlJc w:val="left"/>
      <w:pPr>
        <w:ind w:left="1991" w:hanging="139"/>
      </w:pPr>
      <w:rPr>
        <w:rFonts w:hint="default" w:ascii="Arial" w:hAnsi="Arial" w:eastAsia="Arial" w:cs="Arial"/>
        <w:b w:val="0"/>
        <w:bCs w:val="0"/>
        <w:i w:val="0"/>
        <w:iCs w:val="0"/>
        <w:w w:val="100"/>
        <w:sz w:val="22"/>
        <w:szCs w:val="22"/>
      </w:rPr>
    </w:lvl>
    <w:lvl w:ilvl="1">
      <w:start w:val="0"/>
      <w:numFmt w:val="bullet"/>
      <w:lvlText w:val="•"/>
      <w:lvlJc w:val="left"/>
      <w:pPr>
        <w:ind w:left="2638" w:hanging="135"/>
      </w:pPr>
      <w:rPr>
        <w:rFonts w:hint="default" w:ascii="Arial" w:hAnsi="Arial" w:eastAsia="Arial" w:cs="Arial"/>
        <w:b w:val="0"/>
        <w:bCs w:val="0"/>
        <w:i w:val="0"/>
        <w:iCs w:val="0"/>
        <w:w w:val="100"/>
        <w:sz w:val="22"/>
        <w:szCs w:val="22"/>
      </w:rPr>
    </w:lvl>
    <w:lvl w:ilvl="2">
      <w:start w:val="0"/>
      <w:numFmt w:val="bullet"/>
      <w:lvlText w:val="•"/>
      <w:lvlJc w:val="left"/>
      <w:pPr>
        <w:ind w:left="3669" w:hanging="135"/>
      </w:pPr>
      <w:rPr>
        <w:rFonts w:hint="default"/>
      </w:rPr>
    </w:lvl>
    <w:lvl w:ilvl="3">
      <w:start w:val="0"/>
      <w:numFmt w:val="bullet"/>
      <w:lvlText w:val="•"/>
      <w:lvlJc w:val="left"/>
      <w:pPr>
        <w:ind w:left="4699" w:hanging="135"/>
      </w:pPr>
      <w:rPr>
        <w:rFonts w:hint="default"/>
      </w:rPr>
    </w:lvl>
    <w:lvl w:ilvl="4">
      <w:start w:val="0"/>
      <w:numFmt w:val="bullet"/>
      <w:lvlText w:val="•"/>
      <w:lvlJc w:val="left"/>
      <w:pPr>
        <w:ind w:left="5728" w:hanging="135"/>
      </w:pPr>
      <w:rPr>
        <w:rFonts w:hint="default"/>
      </w:rPr>
    </w:lvl>
    <w:lvl w:ilvl="5">
      <w:start w:val="0"/>
      <w:numFmt w:val="bullet"/>
      <w:lvlText w:val="•"/>
      <w:lvlJc w:val="left"/>
      <w:pPr>
        <w:ind w:left="6758" w:hanging="135"/>
      </w:pPr>
      <w:rPr>
        <w:rFonts w:hint="default"/>
      </w:rPr>
    </w:lvl>
    <w:lvl w:ilvl="6">
      <w:start w:val="0"/>
      <w:numFmt w:val="bullet"/>
      <w:lvlText w:val="•"/>
      <w:lvlJc w:val="left"/>
      <w:pPr>
        <w:ind w:left="7787" w:hanging="135"/>
      </w:pPr>
      <w:rPr>
        <w:rFonts w:hint="default"/>
      </w:rPr>
    </w:lvl>
    <w:lvl w:ilvl="7">
      <w:start w:val="0"/>
      <w:numFmt w:val="bullet"/>
      <w:lvlText w:val="•"/>
      <w:lvlJc w:val="left"/>
      <w:pPr>
        <w:ind w:left="8817" w:hanging="135"/>
      </w:pPr>
      <w:rPr>
        <w:rFonts w:hint="default"/>
      </w:rPr>
    </w:lvl>
    <w:lvl w:ilvl="8">
      <w:start w:val="0"/>
      <w:numFmt w:val="bullet"/>
      <w:lvlText w:val="•"/>
      <w:lvlJc w:val="left"/>
      <w:pPr>
        <w:ind w:left="9846" w:hanging="135"/>
      </w:pPr>
      <w:rPr>
        <w:rFonts w:hint="default"/>
      </w:rPr>
    </w:lvl>
  </w:abstractNum>
  <w:abstractNum w:abstractNumId="33">
    <w:multiLevelType w:val="hybridMultilevel"/>
    <w:lvl w:ilvl="0">
      <w:start w:val="1"/>
      <w:numFmt w:val="decimal"/>
      <w:lvlText w:val="%1."/>
      <w:lvlJc w:val="left"/>
      <w:pPr>
        <w:ind w:left="2722" w:hanging="233"/>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3343" w:hanging="134"/>
      </w:pPr>
      <w:rPr>
        <w:rFonts w:hint="default" w:ascii="Arial" w:hAnsi="Arial" w:eastAsia="Arial" w:cs="Arial"/>
        <w:b w:val="0"/>
        <w:bCs w:val="0"/>
        <w:i w:val="0"/>
        <w:iCs w:val="0"/>
        <w:w w:val="100"/>
        <w:sz w:val="22"/>
        <w:szCs w:val="22"/>
      </w:rPr>
    </w:lvl>
    <w:lvl w:ilvl="2">
      <w:start w:val="0"/>
      <w:numFmt w:val="bullet"/>
      <w:lvlText w:val="•"/>
      <w:lvlJc w:val="left"/>
      <w:pPr>
        <w:ind w:left="4291" w:hanging="134"/>
      </w:pPr>
      <w:rPr>
        <w:rFonts w:hint="default"/>
      </w:rPr>
    </w:lvl>
    <w:lvl w:ilvl="3">
      <w:start w:val="0"/>
      <w:numFmt w:val="bullet"/>
      <w:lvlText w:val="•"/>
      <w:lvlJc w:val="left"/>
      <w:pPr>
        <w:ind w:left="5243" w:hanging="134"/>
      </w:pPr>
      <w:rPr>
        <w:rFonts w:hint="default"/>
      </w:rPr>
    </w:lvl>
    <w:lvl w:ilvl="4">
      <w:start w:val="0"/>
      <w:numFmt w:val="bullet"/>
      <w:lvlText w:val="•"/>
      <w:lvlJc w:val="left"/>
      <w:pPr>
        <w:ind w:left="6195" w:hanging="134"/>
      </w:pPr>
      <w:rPr>
        <w:rFonts w:hint="default"/>
      </w:rPr>
    </w:lvl>
    <w:lvl w:ilvl="5">
      <w:start w:val="0"/>
      <w:numFmt w:val="bullet"/>
      <w:lvlText w:val="•"/>
      <w:lvlJc w:val="left"/>
      <w:pPr>
        <w:ind w:left="7146" w:hanging="134"/>
      </w:pPr>
      <w:rPr>
        <w:rFonts w:hint="default"/>
      </w:rPr>
    </w:lvl>
    <w:lvl w:ilvl="6">
      <w:start w:val="0"/>
      <w:numFmt w:val="bullet"/>
      <w:lvlText w:val="•"/>
      <w:lvlJc w:val="left"/>
      <w:pPr>
        <w:ind w:left="8098" w:hanging="134"/>
      </w:pPr>
      <w:rPr>
        <w:rFonts w:hint="default"/>
      </w:rPr>
    </w:lvl>
    <w:lvl w:ilvl="7">
      <w:start w:val="0"/>
      <w:numFmt w:val="bullet"/>
      <w:lvlText w:val="•"/>
      <w:lvlJc w:val="left"/>
      <w:pPr>
        <w:ind w:left="9050" w:hanging="134"/>
      </w:pPr>
      <w:rPr>
        <w:rFonts w:hint="default"/>
      </w:rPr>
    </w:lvl>
    <w:lvl w:ilvl="8">
      <w:start w:val="0"/>
      <w:numFmt w:val="bullet"/>
      <w:lvlText w:val="•"/>
      <w:lvlJc w:val="left"/>
      <w:pPr>
        <w:ind w:left="10002" w:hanging="134"/>
      </w:pPr>
      <w:rPr>
        <w:rFonts w:hint="default"/>
      </w:rPr>
    </w:lvl>
  </w:abstractNum>
  <w:abstractNum w:abstractNumId="32">
    <w:multiLevelType w:val="hybridMultilevel"/>
    <w:lvl w:ilvl="0">
      <w:start w:val="2"/>
      <w:numFmt w:val="decimal"/>
      <w:lvlText w:val="%1."/>
      <w:lvlJc w:val="left"/>
      <w:pPr>
        <w:ind w:left="2761" w:hanging="245"/>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3369" w:hanging="134"/>
      </w:pPr>
      <w:rPr>
        <w:rFonts w:hint="default" w:ascii="Arial" w:hAnsi="Arial" w:eastAsia="Arial" w:cs="Arial"/>
        <w:b w:val="0"/>
        <w:bCs w:val="0"/>
        <w:i w:val="0"/>
        <w:iCs w:val="0"/>
        <w:w w:val="100"/>
        <w:sz w:val="22"/>
        <w:szCs w:val="22"/>
      </w:rPr>
    </w:lvl>
    <w:lvl w:ilvl="2">
      <w:start w:val="0"/>
      <w:numFmt w:val="bullet"/>
      <w:lvlText w:val="•"/>
      <w:lvlJc w:val="left"/>
      <w:pPr>
        <w:ind w:left="4309" w:hanging="134"/>
      </w:pPr>
      <w:rPr>
        <w:rFonts w:hint="default"/>
      </w:rPr>
    </w:lvl>
    <w:lvl w:ilvl="3">
      <w:start w:val="0"/>
      <w:numFmt w:val="bullet"/>
      <w:lvlText w:val="•"/>
      <w:lvlJc w:val="left"/>
      <w:pPr>
        <w:ind w:left="5259" w:hanging="134"/>
      </w:pPr>
      <w:rPr>
        <w:rFonts w:hint="default"/>
      </w:rPr>
    </w:lvl>
    <w:lvl w:ilvl="4">
      <w:start w:val="0"/>
      <w:numFmt w:val="bullet"/>
      <w:lvlText w:val="•"/>
      <w:lvlJc w:val="left"/>
      <w:pPr>
        <w:ind w:left="6208" w:hanging="134"/>
      </w:pPr>
      <w:rPr>
        <w:rFonts w:hint="default"/>
      </w:rPr>
    </w:lvl>
    <w:lvl w:ilvl="5">
      <w:start w:val="0"/>
      <w:numFmt w:val="bullet"/>
      <w:lvlText w:val="•"/>
      <w:lvlJc w:val="left"/>
      <w:pPr>
        <w:ind w:left="7158" w:hanging="134"/>
      </w:pPr>
      <w:rPr>
        <w:rFonts w:hint="default"/>
      </w:rPr>
    </w:lvl>
    <w:lvl w:ilvl="6">
      <w:start w:val="0"/>
      <w:numFmt w:val="bullet"/>
      <w:lvlText w:val="•"/>
      <w:lvlJc w:val="left"/>
      <w:pPr>
        <w:ind w:left="8107" w:hanging="134"/>
      </w:pPr>
      <w:rPr>
        <w:rFonts w:hint="default"/>
      </w:rPr>
    </w:lvl>
    <w:lvl w:ilvl="7">
      <w:start w:val="0"/>
      <w:numFmt w:val="bullet"/>
      <w:lvlText w:val="•"/>
      <w:lvlJc w:val="left"/>
      <w:pPr>
        <w:ind w:left="9057" w:hanging="134"/>
      </w:pPr>
      <w:rPr>
        <w:rFonts w:hint="default"/>
      </w:rPr>
    </w:lvl>
    <w:lvl w:ilvl="8">
      <w:start w:val="0"/>
      <w:numFmt w:val="bullet"/>
      <w:lvlText w:val="•"/>
      <w:lvlJc w:val="left"/>
      <w:pPr>
        <w:ind w:left="10006" w:hanging="134"/>
      </w:pPr>
      <w:rPr>
        <w:rFonts w:hint="default"/>
      </w:rPr>
    </w:lvl>
  </w:abstractNum>
  <w:abstractNum w:abstractNumId="31">
    <w:multiLevelType w:val="hybridMultilevel"/>
    <w:lvl w:ilvl="0">
      <w:start w:val="0"/>
      <w:numFmt w:val="bullet"/>
      <w:lvlText w:val="o"/>
      <w:lvlJc w:val="left"/>
      <w:pPr>
        <w:ind w:left="3420" w:hanging="184"/>
      </w:pPr>
      <w:rPr>
        <w:rFonts w:hint="default" w:ascii="Arial" w:hAnsi="Arial" w:eastAsia="Arial" w:cs="Arial"/>
        <w:b w:val="0"/>
        <w:bCs w:val="0"/>
        <w:i w:val="0"/>
        <w:iCs w:val="0"/>
        <w:w w:val="100"/>
        <w:sz w:val="22"/>
        <w:szCs w:val="22"/>
      </w:rPr>
    </w:lvl>
    <w:lvl w:ilvl="1">
      <w:start w:val="0"/>
      <w:numFmt w:val="bullet"/>
      <w:lvlText w:val="•"/>
      <w:lvlJc w:val="left"/>
      <w:pPr>
        <w:ind w:left="4268" w:hanging="184"/>
      </w:pPr>
      <w:rPr>
        <w:rFonts w:hint="default"/>
      </w:rPr>
    </w:lvl>
    <w:lvl w:ilvl="2">
      <w:start w:val="0"/>
      <w:numFmt w:val="bullet"/>
      <w:lvlText w:val="•"/>
      <w:lvlJc w:val="left"/>
      <w:pPr>
        <w:ind w:left="5117" w:hanging="184"/>
      </w:pPr>
      <w:rPr>
        <w:rFonts w:hint="default"/>
      </w:rPr>
    </w:lvl>
    <w:lvl w:ilvl="3">
      <w:start w:val="0"/>
      <w:numFmt w:val="bullet"/>
      <w:lvlText w:val="•"/>
      <w:lvlJc w:val="left"/>
      <w:pPr>
        <w:ind w:left="5965" w:hanging="184"/>
      </w:pPr>
      <w:rPr>
        <w:rFonts w:hint="default"/>
      </w:rPr>
    </w:lvl>
    <w:lvl w:ilvl="4">
      <w:start w:val="0"/>
      <w:numFmt w:val="bullet"/>
      <w:lvlText w:val="•"/>
      <w:lvlJc w:val="left"/>
      <w:pPr>
        <w:ind w:left="6814" w:hanging="184"/>
      </w:pPr>
      <w:rPr>
        <w:rFonts w:hint="default"/>
      </w:rPr>
    </w:lvl>
    <w:lvl w:ilvl="5">
      <w:start w:val="0"/>
      <w:numFmt w:val="bullet"/>
      <w:lvlText w:val="•"/>
      <w:lvlJc w:val="left"/>
      <w:pPr>
        <w:ind w:left="7662" w:hanging="184"/>
      </w:pPr>
      <w:rPr>
        <w:rFonts w:hint="default"/>
      </w:rPr>
    </w:lvl>
    <w:lvl w:ilvl="6">
      <w:start w:val="0"/>
      <w:numFmt w:val="bullet"/>
      <w:lvlText w:val="•"/>
      <w:lvlJc w:val="left"/>
      <w:pPr>
        <w:ind w:left="8511" w:hanging="184"/>
      </w:pPr>
      <w:rPr>
        <w:rFonts w:hint="default"/>
      </w:rPr>
    </w:lvl>
    <w:lvl w:ilvl="7">
      <w:start w:val="0"/>
      <w:numFmt w:val="bullet"/>
      <w:lvlText w:val="•"/>
      <w:lvlJc w:val="left"/>
      <w:pPr>
        <w:ind w:left="9359" w:hanging="184"/>
      </w:pPr>
      <w:rPr>
        <w:rFonts w:hint="default"/>
      </w:rPr>
    </w:lvl>
    <w:lvl w:ilvl="8">
      <w:start w:val="0"/>
      <w:numFmt w:val="bullet"/>
      <w:lvlText w:val="•"/>
      <w:lvlJc w:val="left"/>
      <w:pPr>
        <w:ind w:left="10208" w:hanging="184"/>
      </w:pPr>
      <w:rPr>
        <w:rFonts w:hint="default"/>
      </w:rPr>
    </w:lvl>
  </w:abstractNum>
  <w:abstractNum w:abstractNumId="30">
    <w:multiLevelType w:val="hybridMultilevel"/>
    <w:lvl w:ilvl="0">
      <w:start w:val="1"/>
      <w:numFmt w:val="decimal"/>
      <w:lvlText w:val="%1."/>
      <w:lvlJc w:val="left"/>
      <w:pPr>
        <w:ind w:left="2761" w:hanging="241"/>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3674" w:hanging="241"/>
      </w:pPr>
      <w:rPr>
        <w:rFonts w:hint="default"/>
      </w:rPr>
    </w:lvl>
    <w:lvl w:ilvl="2">
      <w:start w:val="0"/>
      <w:numFmt w:val="bullet"/>
      <w:lvlText w:val="•"/>
      <w:lvlJc w:val="left"/>
      <w:pPr>
        <w:ind w:left="4589" w:hanging="241"/>
      </w:pPr>
      <w:rPr>
        <w:rFonts w:hint="default"/>
      </w:rPr>
    </w:lvl>
    <w:lvl w:ilvl="3">
      <w:start w:val="0"/>
      <w:numFmt w:val="bullet"/>
      <w:lvlText w:val="•"/>
      <w:lvlJc w:val="left"/>
      <w:pPr>
        <w:ind w:left="5503" w:hanging="241"/>
      </w:pPr>
      <w:rPr>
        <w:rFonts w:hint="default"/>
      </w:rPr>
    </w:lvl>
    <w:lvl w:ilvl="4">
      <w:start w:val="0"/>
      <w:numFmt w:val="bullet"/>
      <w:lvlText w:val="•"/>
      <w:lvlJc w:val="left"/>
      <w:pPr>
        <w:ind w:left="6418" w:hanging="241"/>
      </w:pPr>
      <w:rPr>
        <w:rFonts w:hint="default"/>
      </w:rPr>
    </w:lvl>
    <w:lvl w:ilvl="5">
      <w:start w:val="0"/>
      <w:numFmt w:val="bullet"/>
      <w:lvlText w:val="•"/>
      <w:lvlJc w:val="left"/>
      <w:pPr>
        <w:ind w:left="7332" w:hanging="241"/>
      </w:pPr>
      <w:rPr>
        <w:rFonts w:hint="default"/>
      </w:rPr>
    </w:lvl>
    <w:lvl w:ilvl="6">
      <w:start w:val="0"/>
      <w:numFmt w:val="bullet"/>
      <w:lvlText w:val="•"/>
      <w:lvlJc w:val="left"/>
      <w:pPr>
        <w:ind w:left="8247" w:hanging="241"/>
      </w:pPr>
      <w:rPr>
        <w:rFonts w:hint="default"/>
      </w:rPr>
    </w:lvl>
    <w:lvl w:ilvl="7">
      <w:start w:val="0"/>
      <w:numFmt w:val="bullet"/>
      <w:lvlText w:val="•"/>
      <w:lvlJc w:val="left"/>
      <w:pPr>
        <w:ind w:left="9161" w:hanging="241"/>
      </w:pPr>
      <w:rPr>
        <w:rFonts w:hint="default"/>
      </w:rPr>
    </w:lvl>
    <w:lvl w:ilvl="8">
      <w:start w:val="0"/>
      <w:numFmt w:val="bullet"/>
      <w:lvlText w:val="•"/>
      <w:lvlJc w:val="left"/>
      <w:pPr>
        <w:ind w:left="10076" w:hanging="241"/>
      </w:pPr>
      <w:rPr>
        <w:rFonts w:hint="default"/>
      </w:rPr>
    </w:lvl>
  </w:abstractNum>
  <w:abstractNum w:abstractNumId="29">
    <w:multiLevelType w:val="hybridMultilevel"/>
    <w:lvl w:ilvl="0">
      <w:start w:val="1"/>
      <w:numFmt w:val="decimal"/>
      <w:lvlText w:val="%1."/>
      <w:lvlJc w:val="left"/>
      <w:pPr>
        <w:ind w:left="2761" w:hanging="245"/>
        <w:jc w:val="left"/>
      </w:pPr>
      <w:rPr>
        <w:rFonts w:hint="default" w:ascii="Arial" w:hAnsi="Arial" w:eastAsia="Arial" w:cs="Arial"/>
        <w:b w:val="0"/>
        <w:bCs w:val="0"/>
        <w:i w:val="0"/>
        <w:iCs w:val="0"/>
        <w:spacing w:val="-1"/>
        <w:w w:val="100"/>
        <w:sz w:val="22"/>
        <w:szCs w:val="22"/>
      </w:rPr>
    </w:lvl>
    <w:lvl w:ilvl="1">
      <w:start w:val="1"/>
      <w:numFmt w:val="decimal"/>
      <w:lvlText w:val="%2."/>
      <w:lvlJc w:val="left"/>
      <w:pPr>
        <w:ind w:left="3481" w:hanging="245"/>
        <w:jc w:val="left"/>
      </w:pPr>
      <w:rPr>
        <w:rFonts w:hint="default" w:ascii="Arial" w:hAnsi="Arial" w:eastAsia="Arial" w:cs="Arial"/>
        <w:b w:val="0"/>
        <w:bCs w:val="0"/>
        <w:i w:val="0"/>
        <w:iCs w:val="0"/>
        <w:spacing w:val="-1"/>
        <w:w w:val="100"/>
        <w:sz w:val="22"/>
        <w:szCs w:val="22"/>
      </w:rPr>
    </w:lvl>
    <w:lvl w:ilvl="2">
      <w:start w:val="0"/>
      <w:numFmt w:val="bullet"/>
      <w:lvlText w:val="•"/>
      <w:lvlJc w:val="left"/>
      <w:pPr>
        <w:ind w:left="4416" w:hanging="245"/>
      </w:pPr>
      <w:rPr>
        <w:rFonts w:hint="default"/>
      </w:rPr>
    </w:lvl>
    <w:lvl w:ilvl="3">
      <w:start w:val="0"/>
      <w:numFmt w:val="bullet"/>
      <w:lvlText w:val="•"/>
      <w:lvlJc w:val="left"/>
      <w:pPr>
        <w:ind w:left="5352" w:hanging="245"/>
      </w:pPr>
      <w:rPr>
        <w:rFonts w:hint="default"/>
      </w:rPr>
    </w:lvl>
    <w:lvl w:ilvl="4">
      <w:start w:val="0"/>
      <w:numFmt w:val="bullet"/>
      <w:lvlText w:val="•"/>
      <w:lvlJc w:val="left"/>
      <w:pPr>
        <w:ind w:left="6288" w:hanging="245"/>
      </w:pPr>
      <w:rPr>
        <w:rFonts w:hint="default"/>
      </w:rPr>
    </w:lvl>
    <w:lvl w:ilvl="5">
      <w:start w:val="0"/>
      <w:numFmt w:val="bullet"/>
      <w:lvlText w:val="•"/>
      <w:lvlJc w:val="left"/>
      <w:pPr>
        <w:ind w:left="7224" w:hanging="245"/>
      </w:pPr>
      <w:rPr>
        <w:rFonts w:hint="default"/>
      </w:rPr>
    </w:lvl>
    <w:lvl w:ilvl="6">
      <w:start w:val="0"/>
      <w:numFmt w:val="bullet"/>
      <w:lvlText w:val="•"/>
      <w:lvlJc w:val="left"/>
      <w:pPr>
        <w:ind w:left="8160" w:hanging="245"/>
      </w:pPr>
      <w:rPr>
        <w:rFonts w:hint="default"/>
      </w:rPr>
    </w:lvl>
    <w:lvl w:ilvl="7">
      <w:start w:val="0"/>
      <w:numFmt w:val="bullet"/>
      <w:lvlText w:val="•"/>
      <w:lvlJc w:val="left"/>
      <w:pPr>
        <w:ind w:left="9097" w:hanging="245"/>
      </w:pPr>
      <w:rPr>
        <w:rFonts w:hint="default"/>
      </w:rPr>
    </w:lvl>
    <w:lvl w:ilvl="8">
      <w:start w:val="0"/>
      <w:numFmt w:val="bullet"/>
      <w:lvlText w:val="•"/>
      <w:lvlJc w:val="left"/>
      <w:pPr>
        <w:ind w:left="10033" w:hanging="245"/>
      </w:pPr>
      <w:rPr>
        <w:rFonts w:hint="default"/>
      </w:rPr>
    </w:lvl>
  </w:abstractNum>
  <w:abstractNum w:abstractNumId="28">
    <w:multiLevelType w:val="hybridMultilevel"/>
    <w:lvl w:ilvl="0">
      <w:start w:val="2"/>
      <w:numFmt w:val="decimal"/>
      <w:lvlText w:val="%1."/>
      <w:lvlJc w:val="left"/>
      <w:pPr>
        <w:ind w:left="2512" w:hanging="259"/>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3433" w:hanging="134"/>
      </w:pPr>
      <w:rPr>
        <w:rFonts w:hint="default" w:ascii="Arial" w:hAnsi="Arial" w:eastAsia="Arial" w:cs="Arial"/>
        <w:b w:val="0"/>
        <w:bCs w:val="0"/>
        <w:i w:val="0"/>
        <w:iCs w:val="0"/>
        <w:w w:val="100"/>
        <w:sz w:val="22"/>
        <w:szCs w:val="22"/>
      </w:rPr>
    </w:lvl>
    <w:lvl w:ilvl="2">
      <w:start w:val="0"/>
      <w:numFmt w:val="bullet"/>
      <w:lvlText w:val="•"/>
      <w:lvlJc w:val="left"/>
      <w:pPr>
        <w:ind w:left="4140" w:hanging="134"/>
      </w:pPr>
      <w:rPr>
        <w:rFonts w:hint="default"/>
      </w:rPr>
    </w:lvl>
    <w:lvl w:ilvl="3">
      <w:start w:val="0"/>
      <w:numFmt w:val="bullet"/>
      <w:lvlText w:val="•"/>
      <w:lvlJc w:val="left"/>
      <w:pPr>
        <w:ind w:left="5110" w:hanging="134"/>
      </w:pPr>
      <w:rPr>
        <w:rFonts w:hint="default"/>
      </w:rPr>
    </w:lvl>
    <w:lvl w:ilvl="4">
      <w:start w:val="0"/>
      <w:numFmt w:val="bullet"/>
      <w:lvlText w:val="•"/>
      <w:lvlJc w:val="left"/>
      <w:pPr>
        <w:ind w:left="6081" w:hanging="134"/>
      </w:pPr>
      <w:rPr>
        <w:rFonts w:hint="default"/>
      </w:rPr>
    </w:lvl>
    <w:lvl w:ilvl="5">
      <w:start w:val="0"/>
      <w:numFmt w:val="bullet"/>
      <w:lvlText w:val="•"/>
      <w:lvlJc w:val="left"/>
      <w:pPr>
        <w:ind w:left="7052" w:hanging="134"/>
      </w:pPr>
      <w:rPr>
        <w:rFonts w:hint="default"/>
      </w:rPr>
    </w:lvl>
    <w:lvl w:ilvl="6">
      <w:start w:val="0"/>
      <w:numFmt w:val="bullet"/>
      <w:lvlText w:val="•"/>
      <w:lvlJc w:val="left"/>
      <w:pPr>
        <w:ind w:left="8022" w:hanging="134"/>
      </w:pPr>
      <w:rPr>
        <w:rFonts w:hint="default"/>
      </w:rPr>
    </w:lvl>
    <w:lvl w:ilvl="7">
      <w:start w:val="0"/>
      <w:numFmt w:val="bullet"/>
      <w:lvlText w:val="•"/>
      <w:lvlJc w:val="left"/>
      <w:pPr>
        <w:ind w:left="8993" w:hanging="134"/>
      </w:pPr>
      <w:rPr>
        <w:rFonts w:hint="default"/>
      </w:rPr>
    </w:lvl>
    <w:lvl w:ilvl="8">
      <w:start w:val="0"/>
      <w:numFmt w:val="bullet"/>
      <w:lvlText w:val="•"/>
      <w:lvlJc w:val="left"/>
      <w:pPr>
        <w:ind w:left="9964" w:hanging="134"/>
      </w:pPr>
      <w:rPr>
        <w:rFonts w:hint="default"/>
      </w:rPr>
    </w:lvl>
  </w:abstractNum>
  <w:abstractNum w:abstractNumId="27">
    <w:multiLevelType w:val="hybridMultilevel"/>
    <w:lvl w:ilvl="0">
      <w:start w:val="1"/>
      <w:numFmt w:val="decimal"/>
      <w:lvlText w:val="%1."/>
      <w:lvlJc w:val="left"/>
      <w:pPr>
        <w:ind w:left="2761" w:hanging="249"/>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3674" w:hanging="249"/>
      </w:pPr>
      <w:rPr>
        <w:rFonts w:hint="default"/>
      </w:rPr>
    </w:lvl>
    <w:lvl w:ilvl="2">
      <w:start w:val="0"/>
      <w:numFmt w:val="bullet"/>
      <w:lvlText w:val="•"/>
      <w:lvlJc w:val="left"/>
      <w:pPr>
        <w:ind w:left="4589" w:hanging="249"/>
      </w:pPr>
      <w:rPr>
        <w:rFonts w:hint="default"/>
      </w:rPr>
    </w:lvl>
    <w:lvl w:ilvl="3">
      <w:start w:val="0"/>
      <w:numFmt w:val="bullet"/>
      <w:lvlText w:val="•"/>
      <w:lvlJc w:val="left"/>
      <w:pPr>
        <w:ind w:left="5503" w:hanging="249"/>
      </w:pPr>
      <w:rPr>
        <w:rFonts w:hint="default"/>
      </w:rPr>
    </w:lvl>
    <w:lvl w:ilvl="4">
      <w:start w:val="0"/>
      <w:numFmt w:val="bullet"/>
      <w:lvlText w:val="•"/>
      <w:lvlJc w:val="left"/>
      <w:pPr>
        <w:ind w:left="6418" w:hanging="249"/>
      </w:pPr>
      <w:rPr>
        <w:rFonts w:hint="default"/>
      </w:rPr>
    </w:lvl>
    <w:lvl w:ilvl="5">
      <w:start w:val="0"/>
      <w:numFmt w:val="bullet"/>
      <w:lvlText w:val="•"/>
      <w:lvlJc w:val="left"/>
      <w:pPr>
        <w:ind w:left="7332" w:hanging="249"/>
      </w:pPr>
      <w:rPr>
        <w:rFonts w:hint="default"/>
      </w:rPr>
    </w:lvl>
    <w:lvl w:ilvl="6">
      <w:start w:val="0"/>
      <w:numFmt w:val="bullet"/>
      <w:lvlText w:val="•"/>
      <w:lvlJc w:val="left"/>
      <w:pPr>
        <w:ind w:left="8247" w:hanging="249"/>
      </w:pPr>
      <w:rPr>
        <w:rFonts w:hint="default"/>
      </w:rPr>
    </w:lvl>
    <w:lvl w:ilvl="7">
      <w:start w:val="0"/>
      <w:numFmt w:val="bullet"/>
      <w:lvlText w:val="•"/>
      <w:lvlJc w:val="left"/>
      <w:pPr>
        <w:ind w:left="9161" w:hanging="249"/>
      </w:pPr>
      <w:rPr>
        <w:rFonts w:hint="default"/>
      </w:rPr>
    </w:lvl>
    <w:lvl w:ilvl="8">
      <w:start w:val="0"/>
      <w:numFmt w:val="bullet"/>
      <w:lvlText w:val="•"/>
      <w:lvlJc w:val="left"/>
      <w:pPr>
        <w:ind w:left="10076" w:hanging="249"/>
      </w:pPr>
      <w:rPr>
        <w:rFonts w:hint="default"/>
      </w:rPr>
    </w:lvl>
  </w:abstractNum>
  <w:abstractNum w:abstractNumId="26">
    <w:multiLevelType w:val="hybridMultilevel"/>
    <w:lvl w:ilvl="0">
      <w:start w:val="0"/>
      <w:numFmt w:val="bullet"/>
      <w:lvlText w:val="•"/>
      <w:lvlJc w:val="left"/>
      <w:pPr>
        <w:ind w:left="3110" w:hanging="134"/>
      </w:pPr>
      <w:rPr>
        <w:rFonts w:hint="default" w:ascii="Arial" w:hAnsi="Arial" w:eastAsia="Arial" w:cs="Arial"/>
        <w:b w:val="0"/>
        <w:bCs w:val="0"/>
        <w:i w:val="0"/>
        <w:iCs w:val="0"/>
        <w:w w:val="100"/>
        <w:sz w:val="22"/>
        <w:szCs w:val="22"/>
      </w:rPr>
    </w:lvl>
    <w:lvl w:ilvl="1">
      <w:start w:val="0"/>
      <w:numFmt w:val="bullet"/>
      <w:lvlText w:val="•"/>
      <w:lvlJc w:val="left"/>
      <w:pPr>
        <w:ind w:left="3998" w:hanging="134"/>
      </w:pPr>
      <w:rPr>
        <w:rFonts w:hint="default"/>
      </w:rPr>
    </w:lvl>
    <w:lvl w:ilvl="2">
      <w:start w:val="0"/>
      <w:numFmt w:val="bullet"/>
      <w:lvlText w:val="•"/>
      <w:lvlJc w:val="left"/>
      <w:pPr>
        <w:ind w:left="4877" w:hanging="134"/>
      </w:pPr>
      <w:rPr>
        <w:rFonts w:hint="default"/>
      </w:rPr>
    </w:lvl>
    <w:lvl w:ilvl="3">
      <w:start w:val="0"/>
      <w:numFmt w:val="bullet"/>
      <w:lvlText w:val="•"/>
      <w:lvlJc w:val="left"/>
      <w:pPr>
        <w:ind w:left="5755" w:hanging="134"/>
      </w:pPr>
      <w:rPr>
        <w:rFonts w:hint="default"/>
      </w:rPr>
    </w:lvl>
    <w:lvl w:ilvl="4">
      <w:start w:val="0"/>
      <w:numFmt w:val="bullet"/>
      <w:lvlText w:val="•"/>
      <w:lvlJc w:val="left"/>
      <w:pPr>
        <w:ind w:left="6634" w:hanging="134"/>
      </w:pPr>
      <w:rPr>
        <w:rFonts w:hint="default"/>
      </w:rPr>
    </w:lvl>
    <w:lvl w:ilvl="5">
      <w:start w:val="0"/>
      <w:numFmt w:val="bullet"/>
      <w:lvlText w:val="•"/>
      <w:lvlJc w:val="left"/>
      <w:pPr>
        <w:ind w:left="7512" w:hanging="134"/>
      </w:pPr>
      <w:rPr>
        <w:rFonts w:hint="default"/>
      </w:rPr>
    </w:lvl>
    <w:lvl w:ilvl="6">
      <w:start w:val="0"/>
      <w:numFmt w:val="bullet"/>
      <w:lvlText w:val="•"/>
      <w:lvlJc w:val="left"/>
      <w:pPr>
        <w:ind w:left="8391" w:hanging="134"/>
      </w:pPr>
      <w:rPr>
        <w:rFonts w:hint="default"/>
      </w:rPr>
    </w:lvl>
    <w:lvl w:ilvl="7">
      <w:start w:val="0"/>
      <w:numFmt w:val="bullet"/>
      <w:lvlText w:val="•"/>
      <w:lvlJc w:val="left"/>
      <w:pPr>
        <w:ind w:left="9269" w:hanging="134"/>
      </w:pPr>
      <w:rPr>
        <w:rFonts w:hint="default"/>
      </w:rPr>
    </w:lvl>
    <w:lvl w:ilvl="8">
      <w:start w:val="0"/>
      <w:numFmt w:val="bullet"/>
      <w:lvlText w:val="•"/>
      <w:lvlJc w:val="left"/>
      <w:pPr>
        <w:ind w:left="10148" w:hanging="134"/>
      </w:pPr>
      <w:rPr>
        <w:rFonts w:hint="default"/>
      </w:rPr>
    </w:lvl>
  </w:abstractNum>
  <w:abstractNum w:abstractNumId="25">
    <w:multiLevelType w:val="hybridMultilevel"/>
    <w:lvl w:ilvl="0">
      <w:start w:val="1"/>
      <w:numFmt w:val="decimal"/>
      <w:lvlText w:val="%1."/>
      <w:lvlJc w:val="left"/>
      <w:pPr>
        <w:ind w:left="2515" w:hanging="238"/>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3357" w:hanging="134"/>
      </w:pPr>
      <w:rPr>
        <w:rFonts w:hint="default" w:ascii="Arial" w:hAnsi="Arial" w:eastAsia="Arial" w:cs="Arial"/>
        <w:b w:val="0"/>
        <w:bCs w:val="0"/>
        <w:i w:val="0"/>
        <w:iCs w:val="0"/>
        <w:w w:val="100"/>
        <w:sz w:val="22"/>
        <w:szCs w:val="22"/>
      </w:rPr>
    </w:lvl>
    <w:lvl w:ilvl="2">
      <w:start w:val="0"/>
      <w:numFmt w:val="bullet"/>
      <w:lvlText w:val="•"/>
      <w:lvlJc w:val="left"/>
      <w:pPr>
        <w:ind w:left="4309" w:hanging="134"/>
      </w:pPr>
      <w:rPr>
        <w:rFonts w:hint="default"/>
      </w:rPr>
    </w:lvl>
    <w:lvl w:ilvl="3">
      <w:start w:val="0"/>
      <w:numFmt w:val="bullet"/>
      <w:lvlText w:val="•"/>
      <w:lvlJc w:val="left"/>
      <w:pPr>
        <w:ind w:left="5259" w:hanging="134"/>
      </w:pPr>
      <w:rPr>
        <w:rFonts w:hint="default"/>
      </w:rPr>
    </w:lvl>
    <w:lvl w:ilvl="4">
      <w:start w:val="0"/>
      <w:numFmt w:val="bullet"/>
      <w:lvlText w:val="•"/>
      <w:lvlJc w:val="left"/>
      <w:pPr>
        <w:ind w:left="6208" w:hanging="134"/>
      </w:pPr>
      <w:rPr>
        <w:rFonts w:hint="default"/>
      </w:rPr>
    </w:lvl>
    <w:lvl w:ilvl="5">
      <w:start w:val="0"/>
      <w:numFmt w:val="bullet"/>
      <w:lvlText w:val="•"/>
      <w:lvlJc w:val="left"/>
      <w:pPr>
        <w:ind w:left="7158" w:hanging="134"/>
      </w:pPr>
      <w:rPr>
        <w:rFonts w:hint="default"/>
      </w:rPr>
    </w:lvl>
    <w:lvl w:ilvl="6">
      <w:start w:val="0"/>
      <w:numFmt w:val="bullet"/>
      <w:lvlText w:val="•"/>
      <w:lvlJc w:val="left"/>
      <w:pPr>
        <w:ind w:left="8107" w:hanging="134"/>
      </w:pPr>
      <w:rPr>
        <w:rFonts w:hint="default"/>
      </w:rPr>
    </w:lvl>
    <w:lvl w:ilvl="7">
      <w:start w:val="0"/>
      <w:numFmt w:val="bullet"/>
      <w:lvlText w:val="•"/>
      <w:lvlJc w:val="left"/>
      <w:pPr>
        <w:ind w:left="9057" w:hanging="134"/>
      </w:pPr>
      <w:rPr>
        <w:rFonts w:hint="default"/>
      </w:rPr>
    </w:lvl>
    <w:lvl w:ilvl="8">
      <w:start w:val="0"/>
      <w:numFmt w:val="bullet"/>
      <w:lvlText w:val="•"/>
      <w:lvlJc w:val="left"/>
      <w:pPr>
        <w:ind w:left="10006" w:hanging="134"/>
      </w:pPr>
      <w:rPr>
        <w:rFonts w:hint="default"/>
      </w:rPr>
    </w:lvl>
  </w:abstractNum>
  <w:abstractNum w:abstractNumId="24">
    <w:multiLevelType w:val="hybridMultilevel"/>
    <w:lvl w:ilvl="0">
      <w:start w:val="1"/>
      <w:numFmt w:val="decimal"/>
      <w:lvlText w:val="%1."/>
      <w:lvlJc w:val="left"/>
      <w:pPr>
        <w:ind w:left="2515" w:hanging="247"/>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3336" w:hanging="134"/>
      </w:pPr>
      <w:rPr>
        <w:rFonts w:hint="default" w:ascii="Arial" w:hAnsi="Arial" w:eastAsia="Arial" w:cs="Arial"/>
        <w:b w:val="0"/>
        <w:bCs w:val="0"/>
        <w:i w:val="0"/>
        <w:iCs w:val="0"/>
        <w:w w:val="100"/>
        <w:sz w:val="22"/>
        <w:szCs w:val="22"/>
      </w:rPr>
    </w:lvl>
    <w:lvl w:ilvl="2">
      <w:start w:val="0"/>
      <w:numFmt w:val="bullet"/>
      <w:lvlText w:val="•"/>
      <w:lvlJc w:val="left"/>
      <w:pPr>
        <w:ind w:left="4291" w:hanging="134"/>
      </w:pPr>
      <w:rPr>
        <w:rFonts w:hint="default"/>
      </w:rPr>
    </w:lvl>
    <w:lvl w:ilvl="3">
      <w:start w:val="0"/>
      <w:numFmt w:val="bullet"/>
      <w:lvlText w:val="•"/>
      <w:lvlJc w:val="left"/>
      <w:pPr>
        <w:ind w:left="5243" w:hanging="134"/>
      </w:pPr>
      <w:rPr>
        <w:rFonts w:hint="default"/>
      </w:rPr>
    </w:lvl>
    <w:lvl w:ilvl="4">
      <w:start w:val="0"/>
      <w:numFmt w:val="bullet"/>
      <w:lvlText w:val="•"/>
      <w:lvlJc w:val="left"/>
      <w:pPr>
        <w:ind w:left="6195" w:hanging="134"/>
      </w:pPr>
      <w:rPr>
        <w:rFonts w:hint="default"/>
      </w:rPr>
    </w:lvl>
    <w:lvl w:ilvl="5">
      <w:start w:val="0"/>
      <w:numFmt w:val="bullet"/>
      <w:lvlText w:val="•"/>
      <w:lvlJc w:val="left"/>
      <w:pPr>
        <w:ind w:left="7146" w:hanging="134"/>
      </w:pPr>
      <w:rPr>
        <w:rFonts w:hint="default"/>
      </w:rPr>
    </w:lvl>
    <w:lvl w:ilvl="6">
      <w:start w:val="0"/>
      <w:numFmt w:val="bullet"/>
      <w:lvlText w:val="•"/>
      <w:lvlJc w:val="left"/>
      <w:pPr>
        <w:ind w:left="8098" w:hanging="134"/>
      </w:pPr>
      <w:rPr>
        <w:rFonts w:hint="default"/>
      </w:rPr>
    </w:lvl>
    <w:lvl w:ilvl="7">
      <w:start w:val="0"/>
      <w:numFmt w:val="bullet"/>
      <w:lvlText w:val="•"/>
      <w:lvlJc w:val="left"/>
      <w:pPr>
        <w:ind w:left="9050" w:hanging="134"/>
      </w:pPr>
      <w:rPr>
        <w:rFonts w:hint="default"/>
      </w:rPr>
    </w:lvl>
    <w:lvl w:ilvl="8">
      <w:start w:val="0"/>
      <w:numFmt w:val="bullet"/>
      <w:lvlText w:val="•"/>
      <w:lvlJc w:val="left"/>
      <w:pPr>
        <w:ind w:left="10002" w:hanging="134"/>
      </w:pPr>
      <w:rPr>
        <w:rFonts w:hint="default"/>
      </w:rPr>
    </w:lvl>
  </w:abstractNum>
  <w:abstractNum w:abstractNumId="23">
    <w:multiLevelType w:val="hybridMultilevel"/>
    <w:lvl w:ilvl="0">
      <w:start w:val="0"/>
      <w:numFmt w:val="bullet"/>
      <w:lvlText w:val="•"/>
      <w:lvlJc w:val="left"/>
      <w:pPr>
        <w:ind w:left="79" w:hanging="139"/>
      </w:pPr>
      <w:rPr>
        <w:rFonts w:hint="default" w:ascii="Arial" w:hAnsi="Arial" w:eastAsia="Arial" w:cs="Arial"/>
        <w:b w:val="0"/>
        <w:bCs w:val="0"/>
        <w:i w:val="0"/>
        <w:iCs w:val="0"/>
        <w:w w:val="100"/>
        <w:sz w:val="22"/>
        <w:szCs w:val="22"/>
      </w:rPr>
    </w:lvl>
    <w:lvl w:ilvl="1">
      <w:start w:val="0"/>
      <w:numFmt w:val="bullet"/>
      <w:lvlText w:val="•"/>
      <w:lvlJc w:val="left"/>
      <w:pPr>
        <w:ind w:left="567" w:hanging="139"/>
      </w:pPr>
      <w:rPr>
        <w:rFonts w:hint="default"/>
      </w:rPr>
    </w:lvl>
    <w:lvl w:ilvl="2">
      <w:start w:val="0"/>
      <w:numFmt w:val="bullet"/>
      <w:lvlText w:val="•"/>
      <w:lvlJc w:val="left"/>
      <w:pPr>
        <w:ind w:left="1055" w:hanging="139"/>
      </w:pPr>
      <w:rPr>
        <w:rFonts w:hint="default"/>
      </w:rPr>
    </w:lvl>
    <w:lvl w:ilvl="3">
      <w:start w:val="0"/>
      <w:numFmt w:val="bullet"/>
      <w:lvlText w:val="•"/>
      <w:lvlJc w:val="left"/>
      <w:pPr>
        <w:ind w:left="1543" w:hanging="139"/>
      </w:pPr>
      <w:rPr>
        <w:rFonts w:hint="default"/>
      </w:rPr>
    </w:lvl>
    <w:lvl w:ilvl="4">
      <w:start w:val="0"/>
      <w:numFmt w:val="bullet"/>
      <w:lvlText w:val="•"/>
      <w:lvlJc w:val="left"/>
      <w:pPr>
        <w:ind w:left="2031" w:hanging="139"/>
      </w:pPr>
      <w:rPr>
        <w:rFonts w:hint="default"/>
      </w:rPr>
    </w:lvl>
    <w:lvl w:ilvl="5">
      <w:start w:val="0"/>
      <w:numFmt w:val="bullet"/>
      <w:lvlText w:val="•"/>
      <w:lvlJc w:val="left"/>
      <w:pPr>
        <w:ind w:left="2519" w:hanging="139"/>
      </w:pPr>
      <w:rPr>
        <w:rFonts w:hint="default"/>
      </w:rPr>
    </w:lvl>
    <w:lvl w:ilvl="6">
      <w:start w:val="0"/>
      <w:numFmt w:val="bullet"/>
      <w:lvlText w:val="•"/>
      <w:lvlJc w:val="left"/>
      <w:pPr>
        <w:ind w:left="3007" w:hanging="139"/>
      </w:pPr>
      <w:rPr>
        <w:rFonts w:hint="default"/>
      </w:rPr>
    </w:lvl>
    <w:lvl w:ilvl="7">
      <w:start w:val="0"/>
      <w:numFmt w:val="bullet"/>
      <w:lvlText w:val="•"/>
      <w:lvlJc w:val="left"/>
      <w:pPr>
        <w:ind w:left="3495" w:hanging="139"/>
      </w:pPr>
      <w:rPr>
        <w:rFonts w:hint="default"/>
      </w:rPr>
    </w:lvl>
    <w:lvl w:ilvl="8">
      <w:start w:val="0"/>
      <w:numFmt w:val="bullet"/>
      <w:lvlText w:val="•"/>
      <w:lvlJc w:val="left"/>
      <w:pPr>
        <w:ind w:left="3983" w:hanging="139"/>
      </w:pPr>
      <w:rPr>
        <w:rFonts w:hint="default"/>
      </w:rPr>
    </w:lvl>
  </w:abstractNum>
  <w:abstractNum w:abstractNumId="22">
    <w:multiLevelType w:val="hybridMultilevel"/>
    <w:lvl w:ilvl="0">
      <w:start w:val="0"/>
      <w:numFmt w:val="bullet"/>
      <w:lvlText w:val="•"/>
      <w:lvlJc w:val="left"/>
      <w:pPr>
        <w:ind w:left="79" w:hanging="139"/>
      </w:pPr>
      <w:rPr>
        <w:rFonts w:hint="default" w:ascii="Arial" w:hAnsi="Arial" w:eastAsia="Arial" w:cs="Arial"/>
        <w:b w:val="0"/>
        <w:bCs w:val="0"/>
        <w:i w:val="0"/>
        <w:iCs w:val="0"/>
        <w:w w:val="100"/>
        <w:sz w:val="22"/>
        <w:szCs w:val="22"/>
      </w:rPr>
    </w:lvl>
    <w:lvl w:ilvl="1">
      <w:start w:val="0"/>
      <w:numFmt w:val="bullet"/>
      <w:lvlText w:val="•"/>
      <w:lvlJc w:val="left"/>
      <w:pPr>
        <w:ind w:left="567" w:hanging="139"/>
      </w:pPr>
      <w:rPr>
        <w:rFonts w:hint="default"/>
      </w:rPr>
    </w:lvl>
    <w:lvl w:ilvl="2">
      <w:start w:val="0"/>
      <w:numFmt w:val="bullet"/>
      <w:lvlText w:val="•"/>
      <w:lvlJc w:val="left"/>
      <w:pPr>
        <w:ind w:left="1055" w:hanging="139"/>
      </w:pPr>
      <w:rPr>
        <w:rFonts w:hint="default"/>
      </w:rPr>
    </w:lvl>
    <w:lvl w:ilvl="3">
      <w:start w:val="0"/>
      <w:numFmt w:val="bullet"/>
      <w:lvlText w:val="•"/>
      <w:lvlJc w:val="left"/>
      <w:pPr>
        <w:ind w:left="1543" w:hanging="139"/>
      </w:pPr>
      <w:rPr>
        <w:rFonts w:hint="default"/>
      </w:rPr>
    </w:lvl>
    <w:lvl w:ilvl="4">
      <w:start w:val="0"/>
      <w:numFmt w:val="bullet"/>
      <w:lvlText w:val="•"/>
      <w:lvlJc w:val="left"/>
      <w:pPr>
        <w:ind w:left="2031" w:hanging="139"/>
      </w:pPr>
      <w:rPr>
        <w:rFonts w:hint="default"/>
      </w:rPr>
    </w:lvl>
    <w:lvl w:ilvl="5">
      <w:start w:val="0"/>
      <w:numFmt w:val="bullet"/>
      <w:lvlText w:val="•"/>
      <w:lvlJc w:val="left"/>
      <w:pPr>
        <w:ind w:left="2519" w:hanging="139"/>
      </w:pPr>
      <w:rPr>
        <w:rFonts w:hint="default"/>
      </w:rPr>
    </w:lvl>
    <w:lvl w:ilvl="6">
      <w:start w:val="0"/>
      <w:numFmt w:val="bullet"/>
      <w:lvlText w:val="•"/>
      <w:lvlJc w:val="left"/>
      <w:pPr>
        <w:ind w:left="3007" w:hanging="139"/>
      </w:pPr>
      <w:rPr>
        <w:rFonts w:hint="default"/>
      </w:rPr>
    </w:lvl>
    <w:lvl w:ilvl="7">
      <w:start w:val="0"/>
      <w:numFmt w:val="bullet"/>
      <w:lvlText w:val="•"/>
      <w:lvlJc w:val="left"/>
      <w:pPr>
        <w:ind w:left="3495" w:hanging="139"/>
      </w:pPr>
      <w:rPr>
        <w:rFonts w:hint="default"/>
      </w:rPr>
    </w:lvl>
    <w:lvl w:ilvl="8">
      <w:start w:val="0"/>
      <w:numFmt w:val="bullet"/>
      <w:lvlText w:val="•"/>
      <w:lvlJc w:val="left"/>
      <w:pPr>
        <w:ind w:left="3983" w:hanging="139"/>
      </w:pPr>
      <w:rPr>
        <w:rFonts w:hint="default"/>
      </w:rPr>
    </w:lvl>
  </w:abstractNum>
  <w:abstractNum w:abstractNumId="21">
    <w:multiLevelType w:val="hybridMultilevel"/>
    <w:lvl w:ilvl="0">
      <w:start w:val="1"/>
      <w:numFmt w:val="decimal"/>
      <w:lvlText w:val="%1."/>
      <w:lvlJc w:val="left"/>
      <w:pPr>
        <w:ind w:left="2710" w:hanging="245"/>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3638" w:hanging="245"/>
      </w:pPr>
      <w:rPr>
        <w:rFonts w:hint="default"/>
      </w:rPr>
    </w:lvl>
    <w:lvl w:ilvl="2">
      <w:start w:val="0"/>
      <w:numFmt w:val="bullet"/>
      <w:lvlText w:val="•"/>
      <w:lvlJc w:val="left"/>
      <w:pPr>
        <w:ind w:left="4557" w:hanging="245"/>
      </w:pPr>
      <w:rPr>
        <w:rFonts w:hint="default"/>
      </w:rPr>
    </w:lvl>
    <w:lvl w:ilvl="3">
      <w:start w:val="0"/>
      <w:numFmt w:val="bullet"/>
      <w:lvlText w:val="•"/>
      <w:lvlJc w:val="left"/>
      <w:pPr>
        <w:ind w:left="5475" w:hanging="245"/>
      </w:pPr>
      <w:rPr>
        <w:rFonts w:hint="default"/>
      </w:rPr>
    </w:lvl>
    <w:lvl w:ilvl="4">
      <w:start w:val="0"/>
      <w:numFmt w:val="bullet"/>
      <w:lvlText w:val="•"/>
      <w:lvlJc w:val="left"/>
      <w:pPr>
        <w:ind w:left="6394" w:hanging="245"/>
      </w:pPr>
      <w:rPr>
        <w:rFonts w:hint="default"/>
      </w:rPr>
    </w:lvl>
    <w:lvl w:ilvl="5">
      <w:start w:val="0"/>
      <w:numFmt w:val="bullet"/>
      <w:lvlText w:val="•"/>
      <w:lvlJc w:val="left"/>
      <w:pPr>
        <w:ind w:left="7312" w:hanging="245"/>
      </w:pPr>
      <w:rPr>
        <w:rFonts w:hint="default"/>
      </w:rPr>
    </w:lvl>
    <w:lvl w:ilvl="6">
      <w:start w:val="0"/>
      <w:numFmt w:val="bullet"/>
      <w:lvlText w:val="•"/>
      <w:lvlJc w:val="left"/>
      <w:pPr>
        <w:ind w:left="8231" w:hanging="245"/>
      </w:pPr>
      <w:rPr>
        <w:rFonts w:hint="default"/>
      </w:rPr>
    </w:lvl>
    <w:lvl w:ilvl="7">
      <w:start w:val="0"/>
      <w:numFmt w:val="bullet"/>
      <w:lvlText w:val="•"/>
      <w:lvlJc w:val="left"/>
      <w:pPr>
        <w:ind w:left="9149" w:hanging="245"/>
      </w:pPr>
      <w:rPr>
        <w:rFonts w:hint="default"/>
      </w:rPr>
    </w:lvl>
    <w:lvl w:ilvl="8">
      <w:start w:val="0"/>
      <w:numFmt w:val="bullet"/>
      <w:lvlText w:val="•"/>
      <w:lvlJc w:val="left"/>
      <w:pPr>
        <w:ind w:left="10068" w:hanging="245"/>
      </w:pPr>
      <w:rPr>
        <w:rFonts w:hint="default"/>
      </w:rPr>
    </w:lvl>
  </w:abstractNum>
  <w:abstractNum w:abstractNumId="20">
    <w:multiLevelType w:val="hybridMultilevel"/>
    <w:lvl w:ilvl="0">
      <w:start w:val="1"/>
      <w:numFmt w:val="decimal"/>
      <w:lvlText w:val="%1."/>
      <w:lvlJc w:val="left"/>
      <w:pPr>
        <w:ind w:left="2710" w:hanging="245"/>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3638" w:hanging="245"/>
      </w:pPr>
      <w:rPr>
        <w:rFonts w:hint="default"/>
      </w:rPr>
    </w:lvl>
    <w:lvl w:ilvl="2">
      <w:start w:val="0"/>
      <w:numFmt w:val="bullet"/>
      <w:lvlText w:val="•"/>
      <w:lvlJc w:val="left"/>
      <w:pPr>
        <w:ind w:left="4557" w:hanging="245"/>
      </w:pPr>
      <w:rPr>
        <w:rFonts w:hint="default"/>
      </w:rPr>
    </w:lvl>
    <w:lvl w:ilvl="3">
      <w:start w:val="0"/>
      <w:numFmt w:val="bullet"/>
      <w:lvlText w:val="•"/>
      <w:lvlJc w:val="left"/>
      <w:pPr>
        <w:ind w:left="5475" w:hanging="245"/>
      </w:pPr>
      <w:rPr>
        <w:rFonts w:hint="default"/>
      </w:rPr>
    </w:lvl>
    <w:lvl w:ilvl="4">
      <w:start w:val="0"/>
      <w:numFmt w:val="bullet"/>
      <w:lvlText w:val="•"/>
      <w:lvlJc w:val="left"/>
      <w:pPr>
        <w:ind w:left="6394" w:hanging="245"/>
      </w:pPr>
      <w:rPr>
        <w:rFonts w:hint="default"/>
      </w:rPr>
    </w:lvl>
    <w:lvl w:ilvl="5">
      <w:start w:val="0"/>
      <w:numFmt w:val="bullet"/>
      <w:lvlText w:val="•"/>
      <w:lvlJc w:val="left"/>
      <w:pPr>
        <w:ind w:left="7312" w:hanging="245"/>
      </w:pPr>
      <w:rPr>
        <w:rFonts w:hint="default"/>
      </w:rPr>
    </w:lvl>
    <w:lvl w:ilvl="6">
      <w:start w:val="0"/>
      <w:numFmt w:val="bullet"/>
      <w:lvlText w:val="•"/>
      <w:lvlJc w:val="left"/>
      <w:pPr>
        <w:ind w:left="8231" w:hanging="245"/>
      </w:pPr>
      <w:rPr>
        <w:rFonts w:hint="default"/>
      </w:rPr>
    </w:lvl>
    <w:lvl w:ilvl="7">
      <w:start w:val="0"/>
      <w:numFmt w:val="bullet"/>
      <w:lvlText w:val="•"/>
      <w:lvlJc w:val="left"/>
      <w:pPr>
        <w:ind w:left="9149" w:hanging="245"/>
      </w:pPr>
      <w:rPr>
        <w:rFonts w:hint="default"/>
      </w:rPr>
    </w:lvl>
    <w:lvl w:ilvl="8">
      <w:start w:val="0"/>
      <w:numFmt w:val="bullet"/>
      <w:lvlText w:val="•"/>
      <w:lvlJc w:val="left"/>
      <w:pPr>
        <w:ind w:left="10068" w:hanging="245"/>
      </w:pPr>
      <w:rPr>
        <w:rFonts w:hint="default"/>
      </w:rPr>
    </w:lvl>
  </w:abstractNum>
  <w:abstractNum w:abstractNumId="19">
    <w:multiLevelType w:val="hybridMultilevel"/>
    <w:lvl w:ilvl="0">
      <w:start w:val="1"/>
      <w:numFmt w:val="decimal"/>
      <w:lvlText w:val="%1."/>
      <w:lvlJc w:val="left"/>
      <w:pPr>
        <w:ind w:left="3118" w:hanging="245"/>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3357" w:hanging="134"/>
      </w:pPr>
      <w:rPr>
        <w:rFonts w:hint="default" w:ascii="Arial" w:hAnsi="Arial" w:eastAsia="Arial" w:cs="Arial"/>
        <w:b w:val="0"/>
        <w:bCs w:val="0"/>
        <w:i w:val="0"/>
        <w:iCs w:val="0"/>
        <w:w w:val="100"/>
        <w:sz w:val="22"/>
        <w:szCs w:val="22"/>
      </w:rPr>
    </w:lvl>
    <w:lvl w:ilvl="2">
      <w:start w:val="0"/>
      <w:numFmt w:val="bullet"/>
      <w:lvlText w:val="•"/>
      <w:lvlJc w:val="left"/>
      <w:pPr>
        <w:ind w:left="4309" w:hanging="134"/>
      </w:pPr>
      <w:rPr>
        <w:rFonts w:hint="default"/>
      </w:rPr>
    </w:lvl>
    <w:lvl w:ilvl="3">
      <w:start w:val="0"/>
      <w:numFmt w:val="bullet"/>
      <w:lvlText w:val="•"/>
      <w:lvlJc w:val="left"/>
      <w:pPr>
        <w:ind w:left="5259" w:hanging="134"/>
      </w:pPr>
      <w:rPr>
        <w:rFonts w:hint="default"/>
      </w:rPr>
    </w:lvl>
    <w:lvl w:ilvl="4">
      <w:start w:val="0"/>
      <w:numFmt w:val="bullet"/>
      <w:lvlText w:val="•"/>
      <w:lvlJc w:val="left"/>
      <w:pPr>
        <w:ind w:left="6208" w:hanging="134"/>
      </w:pPr>
      <w:rPr>
        <w:rFonts w:hint="default"/>
      </w:rPr>
    </w:lvl>
    <w:lvl w:ilvl="5">
      <w:start w:val="0"/>
      <w:numFmt w:val="bullet"/>
      <w:lvlText w:val="•"/>
      <w:lvlJc w:val="left"/>
      <w:pPr>
        <w:ind w:left="7158" w:hanging="134"/>
      </w:pPr>
      <w:rPr>
        <w:rFonts w:hint="default"/>
      </w:rPr>
    </w:lvl>
    <w:lvl w:ilvl="6">
      <w:start w:val="0"/>
      <w:numFmt w:val="bullet"/>
      <w:lvlText w:val="•"/>
      <w:lvlJc w:val="left"/>
      <w:pPr>
        <w:ind w:left="8107" w:hanging="134"/>
      </w:pPr>
      <w:rPr>
        <w:rFonts w:hint="default"/>
      </w:rPr>
    </w:lvl>
    <w:lvl w:ilvl="7">
      <w:start w:val="0"/>
      <w:numFmt w:val="bullet"/>
      <w:lvlText w:val="•"/>
      <w:lvlJc w:val="left"/>
      <w:pPr>
        <w:ind w:left="9057" w:hanging="134"/>
      </w:pPr>
      <w:rPr>
        <w:rFonts w:hint="default"/>
      </w:rPr>
    </w:lvl>
    <w:lvl w:ilvl="8">
      <w:start w:val="0"/>
      <w:numFmt w:val="bullet"/>
      <w:lvlText w:val="•"/>
      <w:lvlJc w:val="left"/>
      <w:pPr>
        <w:ind w:left="10006" w:hanging="134"/>
      </w:pPr>
      <w:rPr>
        <w:rFonts w:hint="default"/>
      </w:rPr>
    </w:lvl>
  </w:abstractNum>
  <w:abstractNum w:abstractNumId="18">
    <w:multiLevelType w:val="hybridMultilevel"/>
    <w:lvl w:ilvl="0">
      <w:start w:val="1"/>
      <w:numFmt w:val="decimal"/>
      <w:lvlText w:val="%1."/>
      <w:lvlJc w:val="left"/>
      <w:pPr>
        <w:ind w:left="1520" w:hanging="245"/>
        <w:jc w:val="left"/>
      </w:pPr>
      <w:rPr>
        <w:rFonts w:hint="default" w:ascii="Arial" w:hAnsi="Arial" w:eastAsia="Arial" w:cs="Arial"/>
        <w:b w:val="0"/>
        <w:bCs w:val="0"/>
        <w:i w:val="0"/>
        <w:iCs w:val="0"/>
        <w:spacing w:val="-1"/>
        <w:w w:val="100"/>
        <w:sz w:val="22"/>
        <w:szCs w:val="22"/>
      </w:rPr>
    </w:lvl>
    <w:lvl w:ilvl="1">
      <w:start w:val="0"/>
      <w:numFmt w:val="bullet"/>
      <w:lvlText w:val="o"/>
      <w:lvlJc w:val="left"/>
      <w:pPr>
        <w:ind w:left="2179" w:hanging="184"/>
      </w:pPr>
      <w:rPr>
        <w:rFonts w:hint="default" w:ascii="Arial" w:hAnsi="Arial" w:eastAsia="Arial" w:cs="Arial"/>
        <w:b w:val="0"/>
        <w:bCs w:val="0"/>
        <w:i w:val="0"/>
        <w:iCs w:val="0"/>
        <w:w w:val="100"/>
        <w:sz w:val="22"/>
        <w:szCs w:val="22"/>
      </w:rPr>
    </w:lvl>
    <w:lvl w:ilvl="2">
      <w:start w:val="0"/>
      <w:numFmt w:val="bullet"/>
      <w:lvlText w:val="•"/>
      <w:lvlJc w:val="left"/>
      <w:pPr>
        <w:ind w:left="3260" w:hanging="184"/>
      </w:pPr>
      <w:rPr>
        <w:rFonts w:hint="default"/>
      </w:rPr>
    </w:lvl>
    <w:lvl w:ilvl="3">
      <w:start w:val="0"/>
      <w:numFmt w:val="bullet"/>
      <w:lvlText w:val="•"/>
      <w:lvlJc w:val="left"/>
      <w:pPr>
        <w:ind w:left="4341" w:hanging="184"/>
      </w:pPr>
      <w:rPr>
        <w:rFonts w:hint="default"/>
      </w:rPr>
    </w:lvl>
    <w:lvl w:ilvl="4">
      <w:start w:val="0"/>
      <w:numFmt w:val="bullet"/>
      <w:lvlText w:val="•"/>
      <w:lvlJc w:val="left"/>
      <w:pPr>
        <w:ind w:left="5421" w:hanging="184"/>
      </w:pPr>
      <w:rPr>
        <w:rFonts w:hint="default"/>
      </w:rPr>
    </w:lvl>
    <w:lvl w:ilvl="5">
      <w:start w:val="0"/>
      <w:numFmt w:val="bullet"/>
      <w:lvlText w:val="•"/>
      <w:lvlJc w:val="left"/>
      <w:pPr>
        <w:ind w:left="6502" w:hanging="184"/>
      </w:pPr>
      <w:rPr>
        <w:rFonts w:hint="default"/>
      </w:rPr>
    </w:lvl>
    <w:lvl w:ilvl="6">
      <w:start w:val="0"/>
      <w:numFmt w:val="bullet"/>
      <w:lvlText w:val="•"/>
      <w:lvlJc w:val="left"/>
      <w:pPr>
        <w:ind w:left="7583" w:hanging="184"/>
      </w:pPr>
      <w:rPr>
        <w:rFonts w:hint="default"/>
      </w:rPr>
    </w:lvl>
    <w:lvl w:ilvl="7">
      <w:start w:val="0"/>
      <w:numFmt w:val="bullet"/>
      <w:lvlText w:val="•"/>
      <w:lvlJc w:val="left"/>
      <w:pPr>
        <w:ind w:left="8663" w:hanging="184"/>
      </w:pPr>
      <w:rPr>
        <w:rFonts w:hint="default"/>
      </w:rPr>
    </w:lvl>
    <w:lvl w:ilvl="8">
      <w:start w:val="0"/>
      <w:numFmt w:val="bullet"/>
      <w:lvlText w:val="•"/>
      <w:lvlJc w:val="left"/>
      <w:pPr>
        <w:ind w:left="9744" w:hanging="184"/>
      </w:pPr>
      <w:rPr>
        <w:rFonts w:hint="default"/>
      </w:rPr>
    </w:lvl>
  </w:abstractNum>
  <w:abstractNum w:abstractNumId="17">
    <w:multiLevelType w:val="hybridMultilevel"/>
    <w:lvl w:ilvl="0">
      <w:start w:val="1"/>
      <w:numFmt w:val="decimal"/>
      <w:lvlText w:val="%1."/>
      <w:lvlJc w:val="left"/>
      <w:pPr>
        <w:ind w:left="1471" w:hanging="245"/>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2130" w:hanging="121"/>
      </w:pPr>
      <w:rPr>
        <w:rFonts w:hint="default" w:ascii="Arial" w:hAnsi="Arial" w:eastAsia="Arial" w:cs="Arial"/>
        <w:b w:val="0"/>
        <w:bCs w:val="0"/>
        <w:i w:val="0"/>
        <w:iCs w:val="0"/>
        <w:w w:val="100"/>
        <w:sz w:val="22"/>
        <w:szCs w:val="22"/>
      </w:rPr>
    </w:lvl>
    <w:lvl w:ilvl="2">
      <w:start w:val="0"/>
      <w:numFmt w:val="bullet"/>
      <w:lvlText w:val="•"/>
      <w:lvlJc w:val="left"/>
      <w:pPr>
        <w:ind w:left="3225" w:hanging="121"/>
      </w:pPr>
      <w:rPr>
        <w:rFonts w:hint="default"/>
      </w:rPr>
    </w:lvl>
    <w:lvl w:ilvl="3">
      <w:start w:val="0"/>
      <w:numFmt w:val="bullet"/>
      <w:lvlText w:val="•"/>
      <w:lvlJc w:val="left"/>
      <w:pPr>
        <w:ind w:left="4310" w:hanging="121"/>
      </w:pPr>
      <w:rPr>
        <w:rFonts w:hint="default"/>
      </w:rPr>
    </w:lvl>
    <w:lvl w:ilvl="4">
      <w:start w:val="0"/>
      <w:numFmt w:val="bullet"/>
      <w:lvlText w:val="•"/>
      <w:lvlJc w:val="left"/>
      <w:pPr>
        <w:ind w:left="5395" w:hanging="121"/>
      </w:pPr>
      <w:rPr>
        <w:rFonts w:hint="default"/>
      </w:rPr>
    </w:lvl>
    <w:lvl w:ilvl="5">
      <w:start w:val="0"/>
      <w:numFmt w:val="bullet"/>
      <w:lvlText w:val="•"/>
      <w:lvlJc w:val="left"/>
      <w:pPr>
        <w:ind w:left="6480" w:hanging="121"/>
      </w:pPr>
      <w:rPr>
        <w:rFonts w:hint="default"/>
      </w:rPr>
    </w:lvl>
    <w:lvl w:ilvl="6">
      <w:start w:val="0"/>
      <w:numFmt w:val="bullet"/>
      <w:lvlText w:val="•"/>
      <w:lvlJc w:val="left"/>
      <w:pPr>
        <w:ind w:left="7565" w:hanging="121"/>
      </w:pPr>
      <w:rPr>
        <w:rFonts w:hint="default"/>
      </w:rPr>
    </w:lvl>
    <w:lvl w:ilvl="7">
      <w:start w:val="0"/>
      <w:numFmt w:val="bullet"/>
      <w:lvlText w:val="•"/>
      <w:lvlJc w:val="left"/>
      <w:pPr>
        <w:ind w:left="8650" w:hanging="121"/>
      </w:pPr>
      <w:rPr>
        <w:rFonts w:hint="default"/>
      </w:rPr>
    </w:lvl>
    <w:lvl w:ilvl="8">
      <w:start w:val="0"/>
      <w:numFmt w:val="bullet"/>
      <w:lvlText w:val="•"/>
      <w:lvlJc w:val="left"/>
      <w:pPr>
        <w:ind w:left="9735" w:hanging="121"/>
      </w:pPr>
      <w:rPr>
        <w:rFonts w:hint="default"/>
      </w:rPr>
    </w:lvl>
  </w:abstractNum>
  <w:abstractNum w:abstractNumId="16">
    <w:multiLevelType w:val="hybridMultilevel"/>
    <w:lvl w:ilvl="0">
      <w:start w:val="1"/>
      <w:numFmt w:val="lowerLetter"/>
      <w:lvlText w:val="%1)"/>
      <w:lvlJc w:val="left"/>
      <w:pPr>
        <w:ind w:left="1483" w:hanging="257"/>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2522" w:hanging="257"/>
      </w:pPr>
      <w:rPr>
        <w:rFonts w:hint="default"/>
      </w:rPr>
    </w:lvl>
    <w:lvl w:ilvl="2">
      <w:start w:val="0"/>
      <w:numFmt w:val="bullet"/>
      <w:lvlText w:val="•"/>
      <w:lvlJc w:val="left"/>
      <w:pPr>
        <w:ind w:left="3565" w:hanging="257"/>
      </w:pPr>
      <w:rPr>
        <w:rFonts w:hint="default"/>
      </w:rPr>
    </w:lvl>
    <w:lvl w:ilvl="3">
      <w:start w:val="0"/>
      <w:numFmt w:val="bullet"/>
      <w:lvlText w:val="•"/>
      <w:lvlJc w:val="left"/>
      <w:pPr>
        <w:ind w:left="4607" w:hanging="257"/>
      </w:pPr>
      <w:rPr>
        <w:rFonts w:hint="default"/>
      </w:rPr>
    </w:lvl>
    <w:lvl w:ilvl="4">
      <w:start w:val="0"/>
      <w:numFmt w:val="bullet"/>
      <w:lvlText w:val="•"/>
      <w:lvlJc w:val="left"/>
      <w:pPr>
        <w:ind w:left="5650" w:hanging="257"/>
      </w:pPr>
      <w:rPr>
        <w:rFonts w:hint="default"/>
      </w:rPr>
    </w:lvl>
    <w:lvl w:ilvl="5">
      <w:start w:val="0"/>
      <w:numFmt w:val="bullet"/>
      <w:lvlText w:val="•"/>
      <w:lvlJc w:val="left"/>
      <w:pPr>
        <w:ind w:left="6692" w:hanging="257"/>
      </w:pPr>
      <w:rPr>
        <w:rFonts w:hint="default"/>
      </w:rPr>
    </w:lvl>
    <w:lvl w:ilvl="6">
      <w:start w:val="0"/>
      <w:numFmt w:val="bullet"/>
      <w:lvlText w:val="•"/>
      <w:lvlJc w:val="left"/>
      <w:pPr>
        <w:ind w:left="7735" w:hanging="257"/>
      </w:pPr>
      <w:rPr>
        <w:rFonts w:hint="default"/>
      </w:rPr>
    </w:lvl>
    <w:lvl w:ilvl="7">
      <w:start w:val="0"/>
      <w:numFmt w:val="bullet"/>
      <w:lvlText w:val="•"/>
      <w:lvlJc w:val="left"/>
      <w:pPr>
        <w:ind w:left="8777" w:hanging="257"/>
      </w:pPr>
      <w:rPr>
        <w:rFonts w:hint="default"/>
      </w:rPr>
    </w:lvl>
    <w:lvl w:ilvl="8">
      <w:start w:val="0"/>
      <w:numFmt w:val="bullet"/>
      <w:lvlText w:val="•"/>
      <w:lvlJc w:val="left"/>
      <w:pPr>
        <w:ind w:left="9820" w:hanging="257"/>
      </w:pPr>
      <w:rPr>
        <w:rFonts w:hint="default"/>
      </w:rPr>
    </w:lvl>
  </w:abstractNum>
  <w:abstractNum w:abstractNumId="15">
    <w:multiLevelType w:val="hybridMultilevel"/>
    <w:lvl w:ilvl="0">
      <w:start w:val="0"/>
      <w:numFmt w:val="bullet"/>
      <w:lvlText w:val="•"/>
      <w:lvlJc w:val="left"/>
      <w:pPr>
        <w:ind w:left="2494" w:hanging="264"/>
      </w:pPr>
      <w:rPr>
        <w:rFonts w:hint="default" w:ascii="Arial" w:hAnsi="Arial" w:eastAsia="Arial" w:cs="Arial"/>
        <w:b w:val="0"/>
        <w:bCs w:val="0"/>
        <w:i w:val="0"/>
        <w:iCs w:val="0"/>
        <w:w w:val="100"/>
        <w:sz w:val="22"/>
        <w:szCs w:val="22"/>
      </w:rPr>
    </w:lvl>
    <w:lvl w:ilvl="1">
      <w:start w:val="0"/>
      <w:numFmt w:val="bullet"/>
      <w:lvlText w:val="•"/>
      <w:lvlJc w:val="left"/>
      <w:pPr>
        <w:ind w:left="3357" w:hanging="134"/>
      </w:pPr>
      <w:rPr>
        <w:rFonts w:hint="default" w:ascii="Arial" w:hAnsi="Arial" w:eastAsia="Arial" w:cs="Arial"/>
        <w:b w:val="0"/>
        <w:bCs w:val="0"/>
        <w:i w:val="0"/>
        <w:iCs w:val="0"/>
        <w:w w:val="100"/>
        <w:sz w:val="22"/>
        <w:szCs w:val="22"/>
      </w:rPr>
    </w:lvl>
    <w:lvl w:ilvl="2">
      <w:start w:val="0"/>
      <w:numFmt w:val="bullet"/>
      <w:lvlText w:val="•"/>
      <w:lvlJc w:val="left"/>
      <w:pPr>
        <w:ind w:left="4309" w:hanging="134"/>
      </w:pPr>
      <w:rPr>
        <w:rFonts w:hint="default"/>
      </w:rPr>
    </w:lvl>
    <w:lvl w:ilvl="3">
      <w:start w:val="0"/>
      <w:numFmt w:val="bullet"/>
      <w:lvlText w:val="•"/>
      <w:lvlJc w:val="left"/>
      <w:pPr>
        <w:ind w:left="5259" w:hanging="134"/>
      </w:pPr>
      <w:rPr>
        <w:rFonts w:hint="default"/>
      </w:rPr>
    </w:lvl>
    <w:lvl w:ilvl="4">
      <w:start w:val="0"/>
      <w:numFmt w:val="bullet"/>
      <w:lvlText w:val="•"/>
      <w:lvlJc w:val="left"/>
      <w:pPr>
        <w:ind w:left="6208" w:hanging="134"/>
      </w:pPr>
      <w:rPr>
        <w:rFonts w:hint="default"/>
      </w:rPr>
    </w:lvl>
    <w:lvl w:ilvl="5">
      <w:start w:val="0"/>
      <w:numFmt w:val="bullet"/>
      <w:lvlText w:val="•"/>
      <w:lvlJc w:val="left"/>
      <w:pPr>
        <w:ind w:left="7158" w:hanging="134"/>
      </w:pPr>
      <w:rPr>
        <w:rFonts w:hint="default"/>
      </w:rPr>
    </w:lvl>
    <w:lvl w:ilvl="6">
      <w:start w:val="0"/>
      <w:numFmt w:val="bullet"/>
      <w:lvlText w:val="•"/>
      <w:lvlJc w:val="left"/>
      <w:pPr>
        <w:ind w:left="8107" w:hanging="134"/>
      </w:pPr>
      <w:rPr>
        <w:rFonts w:hint="default"/>
      </w:rPr>
    </w:lvl>
    <w:lvl w:ilvl="7">
      <w:start w:val="0"/>
      <w:numFmt w:val="bullet"/>
      <w:lvlText w:val="•"/>
      <w:lvlJc w:val="left"/>
      <w:pPr>
        <w:ind w:left="9057" w:hanging="134"/>
      </w:pPr>
      <w:rPr>
        <w:rFonts w:hint="default"/>
      </w:rPr>
    </w:lvl>
    <w:lvl w:ilvl="8">
      <w:start w:val="0"/>
      <w:numFmt w:val="bullet"/>
      <w:lvlText w:val="•"/>
      <w:lvlJc w:val="left"/>
      <w:pPr>
        <w:ind w:left="10006" w:hanging="134"/>
      </w:pPr>
      <w:rPr>
        <w:rFonts w:hint="default"/>
      </w:rPr>
    </w:lvl>
  </w:abstractNum>
  <w:abstractNum w:abstractNumId="14">
    <w:multiLevelType w:val="hybridMultilevel"/>
    <w:lvl w:ilvl="0">
      <w:start w:val="1"/>
      <w:numFmt w:val="decimal"/>
      <w:lvlText w:val="%1."/>
      <w:lvlJc w:val="left"/>
      <w:pPr>
        <w:ind w:left="2760" w:hanging="245"/>
        <w:jc w:val="left"/>
      </w:pPr>
      <w:rPr>
        <w:rFonts w:hint="default" w:ascii="Arial" w:hAnsi="Arial" w:eastAsia="Arial" w:cs="Arial"/>
        <w:b w:val="0"/>
        <w:bCs w:val="0"/>
        <w:i w:val="0"/>
        <w:iCs w:val="0"/>
        <w:spacing w:val="-1"/>
        <w:w w:val="100"/>
        <w:sz w:val="22"/>
        <w:szCs w:val="22"/>
      </w:rPr>
    </w:lvl>
    <w:lvl w:ilvl="1">
      <w:start w:val="0"/>
      <w:numFmt w:val="bullet"/>
      <w:lvlText w:val="•"/>
      <w:lvlJc w:val="left"/>
      <w:pPr>
        <w:ind w:left="3674" w:hanging="245"/>
      </w:pPr>
      <w:rPr>
        <w:rFonts w:hint="default"/>
      </w:rPr>
    </w:lvl>
    <w:lvl w:ilvl="2">
      <w:start w:val="0"/>
      <w:numFmt w:val="bullet"/>
      <w:lvlText w:val="•"/>
      <w:lvlJc w:val="left"/>
      <w:pPr>
        <w:ind w:left="4589" w:hanging="245"/>
      </w:pPr>
      <w:rPr>
        <w:rFonts w:hint="default"/>
      </w:rPr>
    </w:lvl>
    <w:lvl w:ilvl="3">
      <w:start w:val="0"/>
      <w:numFmt w:val="bullet"/>
      <w:lvlText w:val="•"/>
      <w:lvlJc w:val="left"/>
      <w:pPr>
        <w:ind w:left="5503" w:hanging="245"/>
      </w:pPr>
      <w:rPr>
        <w:rFonts w:hint="default"/>
      </w:rPr>
    </w:lvl>
    <w:lvl w:ilvl="4">
      <w:start w:val="0"/>
      <w:numFmt w:val="bullet"/>
      <w:lvlText w:val="•"/>
      <w:lvlJc w:val="left"/>
      <w:pPr>
        <w:ind w:left="6418" w:hanging="245"/>
      </w:pPr>
      <w:rPr>
        <w:rFonts w:hint="default"/>
      </w:rPr>
    </w:lvl>
    <w:lvl w:ilvl="5">
      <w:start w:val="0"/>
      <w:numFmt w:val="bullet"/>
      <w:lvlText w:val="•"/>
      <w:lvlJc w:val="left"/>
      <w:pPr>
        <w:ind w:left="7332" w:hanging="245"/>
      </w:pPr>
      <w:rPr>
        <w:rFonts w:hint="default"/>
      </w:rPr>
    </w:lvl>
    <w:lvl w:ilvl="6">
      <w:start w:val="0"/>
      <w:numFmt w:val="bullet"/>
      <w:lvlText w:val="•"/>
      <w:lvlJc w:val="left"/>
      <w:pPr>
        <w:ind w:left="8247" w:hanging="245"/>
      </w:pPr>
      <w:rPr>
        <w:rFonts w:hint="default"/>
      </w:rPr>
    </w:lvl>
    <w:lvl w:ilvl="7">
      <w:start w:val="0"/>
      <w:numFmt w:val="bullet"/>
      <w:lvlText w:val="•"/>
      <w:lvlJc w:val="left"/>
      <w:pPr>
        <w:ind w:left="9161" w:hanging="245"/>
      </w:pPr>
      <w:rPr>
        <w:rFonts w:hint="default"/>
      </w:rPr>
    </w:lvl>
    <w:lvl w:ilvl="8">
      <w:start w:val="0"/>
      <w:numFmt w:val="bullet"/>
      <w:lvlText w:val="•"/>
      <w:lvlJc w:val="left"/>
      <w:pPr>
        <w:ind w:left="10076" w:hanging="245"/>
      </w:pPr>
      <w:rPr>
        <w:rFonts w:hint="default"/>
      </w:rPr>
    </w:lvl>
  </w:abstractNum>
  <w:abstractNum w:abstractNumId="13">
    <w:multiLevelType w:val="hybridMultilevel"/>
    <w:lvl w:ilvl="0">
      <w:start w:val="0"/>
      <w:numFmt w:val="bullet"/>
      <w:lvlText w:val="•"/>
      <w:lvlJc w:val="left"/>
      <w:pPr>
        <w:ind w:left="79" w:hanging="145"/>
      </w:pPr>
      <w:rPr>
        <w:rFonts w:hint="default" w:ascii="Calibri" w:hAnsi="Calibri" w:eastAsia="Calibri" w:cs="Calibri"/>
        <w:b w:val="0"/>
        <w:bCs w:val="0"/>
        <w:i w:val="0"/>
        <w:iCs w:val="0"/>
        <w:w w:val="100"/>
        <w:sz w:val="20"/>
        <w:szCs w:val="20"/>
      </w:rPr>
    </w:lvl>
    <w:lvl w:ilvl="1">
      <w:start w:val="0"/>
      <w:numFmt w:val="bullet"/>
      <w:lvlText w:val="•"/>
      <w:lvlJc w:val="left"/>
      <w:pPr>
        <w:ind w:left="496" w:hanging="145"/>
      </w:pPr>
      <w:rPr>
        <w:rFonts w:hint="default"/>
      </w:rPr>
    </w:lvl>
    <w:lvl w:ilvl="2">
      <w:start w:val="0"/>
      <w:numFmt w:val="bullet"/>
      <w:lvlText w:val="•"/>
      <w:lvlJc w:val="left"/>
      <w:pPr>
        <w:ind w:left="912" w:hanging="145"/>
      </w:pPr>
      <w:rPr>
        <w:rFonts w:hint="default"/>
      </w:rPr>
    </w:lvl>
    <w:lvl w:ilvl="3">
      <w:start w:val="0"/>
      <w:numFmt w:val="bullet"/>
      <w:lvlText w:val="•"/>
      <w:lvlJc w:val="left"/>
      <w:pPr>
        <w:ind w:left="1329" w:hanging="145"/>
      </w:pPr>
      <w:rPr>
        <w:rFonts w:hint="default"/>
      </w:rPr>
    </w:lvl>
    <w:lvl w:ilvl="4">
      <w:start w:val="0"/>
      <w:numFmt w:val="bullet"/>
      <w:lvlText w:val="•"/>
      <w:lvlJc w:val="left"/>
      <w:pPr>
        <w:ind w:left="1745" w:hanging="145"/>
      </w:pPr>
      <w:rPr>
        <w:rFonts w:hint="default"/>
      </w:rPr>
    </w:lvl>
    <w:lvl w:ilvl="5">
      <w:start w:val="0"/>
      <w:numFmt w:val="bullet"/>
      <w:lvlText w:val="•"/>
      <w:lvlJc w:val="left"/>
      <w:pPr>
        <w:ind w:left="2162" w:hanging="145"/>
      </w:pPr>
      <w:rPr>
        <w:rFonts w:hint="default"/>
      </w:rPr>
    </w:lvl>
    <w:lvl w:ilvl="6">
      <w:start w:val="0"/>
      <w:numFmt w:val="bullet"/>
      <w:lvlText w:val="•"/>
      <w:lvlJc w:val="left"/>
      <w:pPr>
        <w:ind w:left="2578" w:hanging="145"/>
      </w:pPr>
      <w:rPr>
        <w:rFonts w:hint="default"/>
      </w:rPr>
    </w:lvl>
    <w:lvl w:ilvl="7">
      <w:start w:val="0"/>
      <w:numFmt w:val="bullet"/>
      <w:lvlText w:val="•"/>
      <w:lvlJc w:val="left"/>
      <w:pPr>
        <w:ind w:left="2994" w:hanging="145"/>
      </w:pPr>
      <w:rPr>
        <w:rFonts w:hint="default"/>
      </w:rPr>
    </w:lvl>
    <w:lvl w:ilvl="8">
      <w:start w:val="0"/>
      <w:numFmt w:val="bullet"/>
      <w:lvlText w:val="•"/>
      <w:lvlJc w:val="left"/>
      <w:pPr>
        <w:ind w:left="3411" w:hanging="145"/>
      </w:pPr>
      <w:rPr>
        <w:rFonts w:hint="default"/>
      </w:rPr>
    </w:lvl>
  </w:abstractNum>
  <w:abstractNum w:abstractNumId="12">
    <w:multiLevelType w:val="hybridMultilevel"/>
    <w:lvl w:ilvl="0">
      <w:start w:val="0"/>
      <w:numFmt w:val="bullet"/>
      <w:lvlText w:val="•"/>
      <w:lvlJc w:val="left"/>
      <w:pPr>
        <w:ind w:left="79" w:hanging="145"/>
      </w:pPr>
      <w:rPr>
        <w:rFonts w:hint="default" w:ascii="Calibri" w:hAnsi="Calibri" w:eastAsia="Calibri" w:cs="Calibri"/>
        <w:b w:val="0"/>
        <w:bCs w:val="0"/>
        <w:i w:val="0"/>
        <w:iCs w:val="0"/>
        <w:w w:val="100"/>
        <w:sz w:val="20"/>
        <w:szCs w:val="20"/>
      </w:rPr>
    </w:lvl>
    <w:lvl w:ilvl="1">
      <w:start w:val="0"/>
      <w:numFmt w:val="bullet"/>
      <w:lvlText w:val="•"/>
      <w:lvlJc w:val="left"/>
      <w:pPr>
        <w:ind w:left="496" w:hanging="145"/>
      </w:pPr>
      <w:rPr>
        <w:rFonts w:hint="default"/>
      </w:rPr>
    </w:lvl>
    <w:lvl w:ilvl="2">
      <w:start w:val="0"/>
      <w:numFmt w:val="bullet"/>
      <w:lvlText w:val="•"/>
      <w:lvlJc w:val="left"/>
      <w:pPr>
        <w:ind w:left="912" w:hanging="145"/>
      </w:pPr>
      <w:rPr>
        <w:rFonts w:hint="default"/>
      </w:rPr>
    </w:lvl>
    <w:lvl w:ilvl="3">
      <w:start w:val="0"/>
      <w:numFmt w:val="bullet"/>
      <w:lvlText w:val="•"/>
      <w:lvlJc w:val="left"/>
      <w:pPr>
        <w:ind w:left="1329" w:hanging="145"/>
      </w:pPr>
      <w:rPr>
        <w:rFonts w:hint="default"/>
      </w:rPr>
    </w:lvl>
    <w:lvl w:ilvl="4">
      <w:start w:val="0"/>
      <w:numFmt w:val="bullet"/>
      <w:lvlText w:val="•"/>
      <w:lvlJc w:val="left"/>
      <w:pPr>
        <w:ind w:left="1745" w:hanging="145"/>
      </w:pPr>
      <w:rPr>
        <w:rFonts w:hint="default"/>
      </w:rPr>
    </w:lvl>
    <w:lvl w:ilvl="5">
      <w:start w:val="0"/>
      <w:numFmt w:val="bullet"/>
      <w:lvlText w:val="•"/>
      <w:lvlJc w:val="left"/>
      <w:pPr>
        <w:ind w:left="2162" w:hanging="145"/>
      </w:pPr>
      <w:rPr>
        <w:rFonts w:hint="default"/>
      </w:rPr>
    </w:lvl>
    <w:lvl w:ilvl="6">
      <w:start w:val="0"/>
      <w:numFmt w:val="bullet"/>
      <w:lvlText w:val="•"/>
      <w:lvlJc w:val="left"/>
      <w:pPr>
        <w:ind w:left="2578" w:hanging="145"/>
      </w:pPr>
      <w:rPr>
        <w:rFonts w:hint="default"/>
      </w:rPr>
    </w:lvl>
    <w:lvl w:ilvl="7">
      <w:start w:val="0"/>
      <w:numFmt w:val="bullet"/>
      <w:lvlText w:val="•"/>
      <w:lvlJc w:val="left"/>
      <w:pPr>
        <w:ind w:left="2994" w:hanging="145"/>
      </w:pPr>
      <w:rPr>
        <w:rFonts w:hint="default"/>
      </w:rPr>
    </w:lvl>
    <w:lvl w:ilvl="8">
      <w:start w:val="0"/>
      <w:numFmt w:val="bullet"/>
      <w:lvlText w:val="•"/>
      <w:lvlJc w:val="left"/>
      <w:pPr>
        <w:ind w:left="3411" w:hanging="145"/>
      </w:pPr>
      <w:rPr>
        <w:rFonts w:hint="default"/>
      </w:rPr>
    </w:lvl>
  </w:abstractNum>
  <w:abstractNum w:abstractNumId="11">
    <w:multiLevelType w:val="hybridMultilevel"/>
    <w:lvl w:ilvl="0">
      <w:start w:val="0"/>
      <w:numFmt w:val="bullet"/>
      <w:lvlText w:val="•"/>
      <w:lvlJc w:val="left"/>
      <w:pPr>
        <w:ind w:left="79" w:hanging="145"/>
      </w:pPr>
      <w:rPr>
        <w:rFonts w:hint="default" w:ascii="Calibri" w:hAnsi="Calibri" w:eastAsia="Calibri" w:cs="Calibri"/>
        <w:b w:val="0"/>
        <w:bCs w:val="0"/>
        <w:i w:val="0"/>
        <w:iCs w:val="0"/>
        <w:w w:val="100"/>
        <w:sz w:val="20"/>
        <w:szCs w:val="20"/>
      </w:rPr>
    </w:lvl>
    <w:lvl w:ilvl="1">
      <w:start w:val="0"/>
      <w:numFmt w:val="bullet"/>
      <w:lvlText w:val="•"/>
      <w:lvlJc w:val="left"/>
      <w:pPr>
        <w:ind w:left="496" w:hanging="145"/>
      </w:pPr>
      <w:rPr>
        <w:rFonts w:hint="default"/>
      </w:rPr>
    </w:lvl>
    <w:lvl w:ilvl="2">
      <w:start w:val="0"/>
      <w:numFmt w:val="bullet"/>
      <w:lvlText w:val="•"/>
      <w:lvlJc w:val="left"/>
      <w:pPr>
        <w:ind w:left="912" w:hanging="145"/>
      </w:pPr>
      <w:rPr>
        <w:rFonts w:hint="default"/>
      </w:rPr>
    </w:lvl>
    <w:lvl w:ilvl="3">
      <w:start w:val="0"/>
      <w:numFmt w:val="bullet"/>
      <w:lvlText w:val="•"/>
      <w:lvlJc w:val="left"/>
      <w:pPr>
        <w:ind w:left="1329" w:hanging="145"/>
      </w:pPr>
      <w:rPr>
        <w:rFonts w:hint="default"/>
      </w:rPr>
    </w:lvl>
    <w:lvl w:ilvl="4">
      <w:start w:val="0"/>
      <w:numFmt w:val="bullet"/>
      <w:lvlText w:val="•"/>
      <w:lvlJc w:val="left"/>
      <w:pPr>
        <w:ind w:left="1745" w:hanging="145"/>
      </w:pPr>
      <w:rPr>
        <w:rFonts w:hint="default"/>
      </w:rPr>
    </w:lvl>
    <w:lvl w:ilvl="5">
      <w:start w:val="0"/>
      <w:numFmt w:val="bullet"/>
      <w:lvlText w:val="•"/>
      <w:lvlJc w:val="left"/>
      <w:pPr>
        <w:ind w:left="2162" w:hanging="145"/>
      </w:pPr>
      <w:rPr>
        <w:rFonts w:hint="default"/>
      </w:rPr>
    </w:lvl>
    <w:lvl w:ilvl="6">
      <w:start w:val="0"/>
      <w:numFmt w:val="bullet"/>
      <w:lvlText w:val="•"/>
      <w:lvlJc w:val="left"/>
      <w:pPr>
        <w:ind w:left="2578" w:hanging="145"/>
      </w:pPr>
      <w:rPr>
        <w:rFonts w:hint="default"/>
      </w:rPr>
    </w:lvl>
    <w:lvl w:ilvl="7">
      <w:start w:val="0"/>
      <w:numFmt w:val="bullet"/>
      <w:lvlText w:val="•"/>
      <w:lvlJc w:val="left"/>
      <w:pPr>
        <w:ind w:left="2994" w:hanging="145"/>
      </w:pPr>
      <w:rPr>
        <w:rFonts w:hint="default"/>
      </w:rPr>
    </w:lvl>
    <w:lvl w:ilvl="8">
      <w:start w:val="0"/>
      <w:numFmt w:val="bullet"/>
      <w:lvlText w:val="•"/>
      <w:lvlJc w:val="left"/>
      <w:pPr>
        <w:ind w:left="3411" w:hanging="145"/>
      </w:pPr>
      <w:rPr>
        <w:rFonts w:hint="default"/>
      </w:rPr>
    </w:lvl>
  </w:abstractNum>
  <w:abstractNum w:abstractNumId="10">
    <w:multiLevelType w:val="hybridMultilevel"/>
    <w:lvl w:ilvl="0">
      <w:start w:val="0"/>
      <w:numFmt w:val="bullet"/>
      <w:lvlText w:val="•"/>
      <w:lvlJc w:val="left"/>
      <w:pPr>
        <w:ind w:left="79" w:hanging="145"/>
      </w:pPr>
      <w:rPr>
        <w:rFonts w:hint="default" w:ascii="Calibri" w:hAnsi="Calibri" w:eastAsia="Calibri" w:cs="Calibri"/>
        <w:b w:val="0"/>
        <w:bCs w:val="0"/>
        <w:i w:val="0"/>
        <w:iCs w:val="0"/>
        <w:w w:val="100"/>
        <w:sz w:val="20"/>
        <w:szCs w:val="20"/>
      </w:rPr>
    </w:lvl>
    <w:lvl w:ilvl="1">
      <w:start w:val="0"/>
      <w:numFmt w:val="bullet"/>
      <w:lvlText w:val="•"/>
      <w:lvlJc w:val="left"/>
      <w:pPr>
        <w:ind w:left="496" w:hanging="145"/>
      </w:pPr>
      <w:rPr>
        <w:rFonts w:hint="default"/>
      </w:rPr>
    </w:lvl>
    <w:lvl w:ilvl="2">
      <w:start w:val="0"/>
      <w:numFmt w:val="bullet"/>
      <w:lvlText w:val="•"/>
      <w:lvlJc w:val="left"/>
      <w:pPr>
        <w:ind w:left="912" w:hanging="145"/>
      </w:pPr>
      <w:rPr>
        <w:rFonts w:hint="default"/>
      </w:rPr>
    </w:lvl>
    <w:lvl w:ilvl="3">
      <w:start w:val="0"/>
      <w:numFmt w:val="bullet"/>
      <w:lvlText w:val="•"/>
      <w:lvlJc w:val="left"/>
      <w:pPr>
        <w:ind w:left="1329" w:hanging="145"/>
      </w:pPr>
      <w:rPr>
        <w:rFonts w:hint="default"/>
      </w:rPr>
    </w:lvl>
    <w:lvl w:ilvl="4">
      <w:start w:val="0"/>
      <w:numFmt w:val="bullet"/>
      <w:lvlText w:val="•"/>
      <w:lvlJc w:val="left"/>
      <w:pPr>
        <w:ind w:left="1745" w:hanging="145"/>
      </w:pPr>
      <w:rPr>
        <w:rFonts w:hint="default"/>
      </w:rPr>
    </w:lvl>
    <w:lvl w:ilvl="5">
      <w:start w:val="0"/>
      <w:numFmt w:val="bullet"/>
      <w:lvlText w:val="•"/>
      <w:lvlJc w:val="left"/>
      <w:pPr>
        <w:ind w:left="2162" w:hanging="145"/>
      </w:pPr>
      <w:rPr>
        <w:rFonts w:hint="default"/>
      </w:rPr>
    </w:lvl>
    <w:lvl w:ilvl="6">
      <w:start w:val="0"/>
      <w:numFmt w:val="bullet"/>
      <w:lvlText w:val="•"/>
      <w:lvlJc w:val="left"/>
      <w:pPr>
        <w:ind w:left="2578" w:hanging="145"/>
      </w:pPr>
      <w:rPr>
        <w:rFonts w:hint="default"/>
      </w:rPr>
    </w:lvl>
    <w:lvl w:ilvl="7">
      <w:start w:val="0"/>
      <w:numFmt w:val="bullet"/>
      <w:lvlText w:val="•"/>
      <w:lvlJc w:val="left"/>
      <w:pPr>
        <w:ind w:left="2994" w:hanging="145"/>
      </w:pPr>
      <w:rPr>
        <w:rFonts w:hint="default"/>
      </w:rPr>
    </w:lvl>
    <w:lvl w:ilvl="8">
      <w:start w:val="0"/>
      <w:numFmt w:val="bullet"/>
      <w:lvlText w:val="•"/>
      <w:lvlJc w:val="left"/>
      <w:pPr>
        <w:ind w:left="3411" w:hanging="145"/>
      </w:pPr>
      <w:rPr>
        <w:rFonts w:hint="default"/>
      </w:rPr>
    </w:lvl>
  </w:abstractNum>
  <w:abstractNum w:abstractNumId="9">
    <w:multiLevelType w:val="hybridMultilevel"/>
    <w:lvl w:ilvl="0">
      <w:start w:val="0"/>
      <w:numFmt w:val="bullet"/>
      <w:lvlText w:val="•"/>
      <w:lvlJc w:val="left"/>
      <w:pPr>
        <w:ind w:left="79" w:hanging="145"/>
      </w:pPr>
      <w:rPr>
        <w:rFonts w:hint="default" w:ascii="Calibri" w:hAnsi="Calibri" w:eastAsia="Calibri" w:cs="Calibri"/>
        <w:b w:val="0"/>
        <w:bCs w:val="0"/>
        <w:i w:val="0"/>
        <w:iCs w:val="0"/>
        <w:w w:val="100"/>
        <w:sz w:val="20"/>
        <w:szCs w:val="20"/>
      </w:rPr>
    </w:lvl>
    <w:lvl w:ilvl="1">
      <w:start w:val="0"/>
      <w:numFmt w:val="bullet"/>
      <w:lvlText w:val="•"/>
      <w:lvlJc w:val="left"/>
      <w:pPr>
        <w:ind w:left="496" w:hanging="145"/>
      </w:pPr>
      <w:rPr>
        <w:rFonts w:hint="default"/>
      </w:rPr>
    </w:lvl>
    <w:lvl w:ilvl="2">
      <w:start w:val="0"/>
      <w:numFmt w:val="bullet"/>
      <w:lvlText w:val="•"/>
      <w:lvlJc w:val="left"/>
      <w:pPr>
        <w:ind w:left="912" w:hanging="145"/>
      </w:pPr>
      <w:rPr>
        <w:rFonts w:hint="default"/>
      </w:rPr>
    </w:lvl>
    <w:lvl w:ilvl="3">
      <w:start w:val="0"/>
      <w:numFmt w:val="bullet"/>
      <w:lvlText w:val="•"/>
      <w:lvlJc w:val="left"/>
      <w:pPr>
        <w:ind w:left="1329" w:hanging="145"/>
      </w:pPr>
      <w:rPr>
        <w:rFonts w:hint="default"/>
      </w:rPr>
    </w:lvl>
    <w:lvl w:ilvl="4">
      <w:start w:val="0"/>
      <w:numFmt w:val="bullet"/>
      <w:lvlText w:val="•"/>
      <w:lvlJc w:val="left"/>
      <w:pPr>
        <w:ind w:left="1745" w:hanging="145"/>
      </w:pPr>
      <w:rPr>
        <w:rFonts w:hint="default"/>
      </w:rPr>
    </w:lvl>
    <w:lvl w:ilvl="5">
      <w:start w:val="0"/>
      <w:numFmt w:val="bullet"/>
      <w:lvlText w:val="•"/>
      <w:lvlJc w:val="left"/>
      <w:pPr>
        <w:ind w:left="2162" w:hanging="145"/>
      </w:pPr>
      <w:rPr>
        <w:rFonts w:hint="default"/>
      </w:rPr>
    </w:lvl>
    <w:lvl w:ilvl="6">
      <w:start w:val="0"/>
      <w:numFmt w:val="bullet"/>
      <w:lvlText w:val="•"/>
      <w:lvlJc w:val="left"/>
      <w:pPr>
        <w:ind w:left="2578" w:hanging="145"/>
      </w:pPr>
      <w:rPr>
        <w:rFonts w:hint="default"/>
      </w:rPr>
    </w:lvl>
    <w:lvl w:ilvl="7">
      <w:start w:val="0"/>
      <w:numFmt w:val="bullet"/>
      <w:lvlText w:val="•"/>
      <w:lvlJc w:val="left"/>
      <w:pPr>
        <w:ind w:left="2994" w:hanging="145"/>
      </w:pPr>
      <w:rPr>
        <w:rFonts w:hint="default"/>
      </w:rPr>
    </w:lvl>
    <w:lvl w:ilvl="8">
      <w:start w:val="0"/>
      <w:numFmt w:val="bullet"/>
      <w:lvlText w:val="•"/>
      <w:lvlJc w:val="left"/>
      <w:pPr>
        <w:ind w:left="3411" w:hanging="145"/>
      </w:pPr>
      <w:rPr>
        <w:rFonts w:hint="default"/>
      </w:rPr>
    </w:lvl>
  </w:abstractNum>
  <w:abstractNum w:abstractNumId="8">
    <w:multiLevelType w:val="hybridMultilevel"/>
    <w:lvl w:ilvl="0">
      <w:start w:val="0"/>
      <w:numFmt w:val="bullet"/>
      <w:lvlText w:val="•"/>
      <w:lvlJc w:val="left"/>
      <w:pPr>
        <w:ind w:left="79" w:hanging="145"/>
      </w:pPr>
      <w:rPr>
        <w:rFonts w:hint="default" w:ascii="Calibri" w:hAnsi="Calibri" w:eastAsia="Calibri" w:cs="Calibri"/>
        <w:b w:val="0"/>
        <w:bCs w:val="0"/>
        <w:i w:val="0"/>
        <w:iCs w:val="0"/>
        <w:w w:val="100"/>
        <w:sz w:val="20"/>
        <w:szCs w:val="20"/>
      </w:rPr>
    </w:lvl>
    <w:lvl w:ilvl="1">
      <w:start w:val="0"/>
      <w:numFmt w:val="bullet"/>
      <w:lvlText w:val="•"/>
      <w:lvlJc w:val="left"/>
      <w:pPr>
        <w:ind w:left="496" w:hanging="145"/>
      </w:pPr>
      <w:rPr>
        <w:rFonts w:hint="default"/>
      </w:rPr>
    </w:lvl>
    <w:lvl w:ilvl="2">
      <w:start w:val="0"/>
      <w:numFmt w:val="bullet"/>
      <w:lvlText w:val="•"/>
      <w:lvlJc w:val="left"/>
      <w:pPr>
        <w:ind w:left="912" w:hanging="145"/>
      </w:pPr>
      <w:rPr>
        <w:rFonts w:hint="default"/>
      </w:rPr>
    </w:lvl>
    <w:lvl w:ilvl="3">
      <w:start w:val="0"/>
      <w:numFmt w:val="bullet"/>
      <w:lvlText w:val="•"/>
      <w:lvlJc w:val="left"/>
      <w:pPr>
        <w:ind w:left="1329" w:hanging="145"/>
      </w:pPr>
      <w:rPr>
        <w:rFonts w:hint="default"/>
      </w:rPr>
    </w:lvl>
    <w:lvl w:ilvl="4">
      <w:start w:val="0"/>
      <w:numFmt w:val="bullet"/>
      <w:lvlText w:val="•"/>
      <w:lvlJc w:val="left"/>
      <w:pPr>
        <w:ind w:left="1745" w:hanging="145"/>
      </w:pPr>
      <w:rPr>
        <w:rFonts w:hint="default"/>
      </w:rPr>
    </w:lvl>
    <w:lvl w:ilvl="5">
      <w:start w:val="0"/>
      <w:numFmt w:val="bullet"/>
      <w:lvlText w:val="•"/>
      <w:lvlJc w:val="left"/>
      <w:pPr>
        <w:ind w:left="2162" w:hanging="145"/>
      </w:pPr>
      <w:rPr>
        <w:rFonts w:hint="default"/>
      </w:rPr>
    </w:lvl>
    <w:lvl w:ilvl="6">
      <w:start w:val="0"/>
      <w:numFmt w:val="bullet"/>
      <w:lvlText w:val="•"/>
      <w:lvlJc w:val="left"/>
      <w:pPr>
        <w:ind w:left="2578" w:hanging="145"/>
      </w:pPr>
      <w:rPr>
        <w:rFonts w:hint="default"/>
      </w:rPr>
    </w:lvl>
    <w:lvl w:ilvl="7">
      <w:start w:val="0"/>
      <w:numFmt w:val="bullet"/>
      <w:lvlText w:val="•"/>
      <w:lvlJc w:val="left"/>
      <w:pPr>
        <w:ind w:left="2994" w:hanging="145"/>
      </w:pPr>
      <w:rPr>
        <w:rFonts w:hint="default"/>
      </w:rPr>
    </w:lvl>
    <w:lvl w:ilvl="8">
      <w:start w:val="0"/>
      <w:numFmt w:val="bullet"/>
      <w:lvlText w:val="•"/>
      <w:lvlJc w:val="left"/>
      <w:pPr>
        <w:ind w:left="3411" w:hanging="145"/>
      </w:pPr>
      <w:rPr>
        <w:rFonts w:hint="default"/>
      </w:rPr>
    </w:lvl>
  </w:abstractNum>
  <w:abstractNum w:abstractNumId="7">
    <w:multiLevelType w:val="hybridMultilevel"/>
    <w:lvl w:ilvl="0">
      <w:start w:val="0"/>
      <w:numFmt w:val="bullet"/>
      <w:lvlText w:val="•"/>
      <w:lvlJc w:val="left"/>
      <w:pPr>
        <w:ind w:left="224" w:hanging="145"/>
      </w:pPr>
      <w:rPr>
        <w:rFonts w:hint="default" w:ascii="Calibri" w:hAnsi="Calibri" w:eastAsia="Calibri" w:cs="Calibri"/>
        <w:b w:val="0"/>
        <w:bCs w:val="0"/>
        <w:i w:val="0"/>
        <w:iCs w:val="0"/>
        <w:w w:val="100"/>
        <w:sz w:val="20"/>
        <w:szCs w:val="20"/>
      </w:rPr>
    </w:lvl>
    <w:lvl w:ilvl="1">
      <w:start w:val="0"/>
      <w:numFmt w:val="bullet"/>
      <w:lvlText w:val="•"/>
      <w:lvlJc w:val="left"/>
      <w:pPr>
        <w:ind w:left="622" w:hanging="145"/>
      </w:pPr>
      <w:rPr>
        <w:rFonts w:hint="default"/>
      </w:rPr>
    </w:lvl>
    <w:lvl w:ilvl="2">
      <w:start w:val="0"/>
      <w:numFmt w:val="bullet"/>
      <w:lvlText w:val="•"/>
      <w:lvlJc w:val="left"/>
      <w:pPr>
        <w:ind w:left="1024" w:hanging="145"/>
      </w:pPr>
      <w:rPr>
        <w:rFonts w:hint="default"/>
      </w:rPr>
    </w:lvl>
    <w:lvl w:ilvl="3">
      <w:start w:val="0"/>
      <w:numFmt w:val="bullet"/>
      <w:lvlText w:val="•"/>
      <w:lvlJc w:val="left"/>
      <w:pPr>
        <w:ind w:left="1427" w:hanging="145"/>
      </w:pPr>
      <w:rPr>
        <w:rFonts w:hint="default"/>
      </w:rPr>
    </w:lvl>
    <w:lvl w:ilvl="4">
      <w:start w:val="0"/>
      <w:numFmt w:val="bullet"/>
      <w:lvlText w:val="•"/>
      <w:lvlJc w:val="left"/>
      <w:pPr>
        <w:ind w:left="1829" w:hanging="145"/>
      </w:pPr>
      <w:rPr>
        <w:rFonts w:hint="default"/>
      </w:rPr>
    </w:lvl>
    <w:lvl w:ilvl="5">
      <w:start w:val="0"/>
      <w:numFmt w:val="bullet"/>
      <w:lvlText w:val="•"/>
      <w:lvlJc w:val="left"/>
      <w:pPr>
        <w:ind w:left="2232" w:hanging="145"/>
      </w:pPr>
      <w:rPr>
        <w:rFonts w:hint="default"/>
      </w:rPr>
    </w:lvl>
    <w:lvl w:ilvl="6">
      <w:start w:val="0"/>
      <w:numFmt w:val="bullet"/>
      <w:lvlText w:val="•"/>
      <w:lvlJc w:val="left"/>
      <w:pPr>
        <w:ind w:left="2634" w:hanging="145"/>
      </w:pPr>
      <w:rPr>
        <w:rFonts w:hint="default"/>
      </w:rPr>
    </w:lvl>
    <w:lvl w:ilvl="7">
      <w:start w:val="0"/>
      <w:numFmt w:val="bullet"/>
      <w:lvlText w:val="•"/>
      <w:lvlJc w:val="left"/>
      <w:pPr>
        <w:ind w:left="3036" w:hanging="145"/>
      </w:pPr>
      <w:rPr>
        <w:rFonts w:hint="default"/>
      </w:rPr>
    </w:lvl>
    <w:lvl w:ilvl="8">
      <w:start w:val="0"/>
      <w:numFmt w:val="bullet"/>
      <w:lvlText w:val="•"/>
      <w:lvlJc w:val="left"/>
      <w:pPr>
        <w:ind w:left="3439" w:hanging="145"/>
      </w:pPr>
      <w:rPr>
        <w:rFonts w:hint="default"/>
      </w:rPr>
    </w:lvl>
  </w:abstractNum>
  <w:abstractNum w:abstractNumId="6">
    <w:multiLevelType w:val="hybridMultilevel"/>
    <w:lvl w:ilvl="0">
      <w:start w:val="0"/>
      <w:numFmt w:val="bullet"/>
      <w:lvlText w:val="•"/>
      <w:lvlJc w:val="left"/>
      <w:pPr>
        <w:ind w:left="79" w:hanging="145"/>
      </w:pPr>
      <w:rPr>
        <w:rFonts w:hint="default" w:ascii="Calibri" w:hAnsi="Calibri" w:eastAsia="Calibri" w:cs="Calibri"/>
        <w:b w:val="0"/>
        <w:bCs w:val="0"/>
        <w:i w:val="0"/>
        <w:iCs w:val="0"/>
        <w:w w:val="100"/>
        <w:sz w:val="20"/>
        <w:szCs w:val="20"/>
      </w:rPr>
    </w:lvl>
    <w:lvl w:ilvl="1">
      <w:start w:val="0"/>
      <w:numFmt w:val="bullet"/>
      <w:lvlText w:val="•"/>
      <w:lvlJc w:val="left"/>
      <w:pPr>
        <w:ind w:left="496" w:hanging="145"/>
      </w:pPr>
      <w:rPr>
        <w:rFonts w:hint="default"/>
      </w:rPr>
    </w:lvl>
    <w:lvl w:ilvl="2">
      <w:start w:val="0"/>
      <w:numFmt w:val="bullet"/>
      <w:lvlText w:val="•"/>
      <w:lvlJc w:val="left"/>
      <w:pPr>
        <w:ind w:left="912" w:hanging="145"/>
      </w:pPr>
      <w:rPr>
        <w:rFonts w:hint="default"/>
      </w:rPr>
    </w:lvl>
    <w:lvl w:ilvl="3">
      <w:start w:val="0"/>
      <w:numFmt w:val="bullet"/>
      <w:lvlText w:val="•"/>
      <w:lvlJc w:val="left"/>
      <w:pPr>
        <w:ind w:left="1329" w:hanging="145"/>
      </w:pPr>
      <w:rPr>
        <w:rFonts w:hint="default"/>
      </w:rPr>
    </w:lvl>
    <w:lvl w:ilvl="4">
      <w:start w:val="0"/>
      <w:numFmt w:val="bullet"/>
      <w:lvlText w:val="•"/>
      <w:lvlJc w:val="left"/>
      <w:pPr>
        <w:ind w:left="1745" w:hanging="145"/>
      </w:pPr>
      <w:rPr>
        <w:rFonts w:hint="default"/>
      </w:rPr>
    </w:lvl>
    <w:lvl w:ilvl="5">
      <w:start w:val="0"/>
      <w:numFmt w:val="bullet"/>
      <w:lvlText w:val="•"/>
      <w:lvlJc w:val="left"/>
      <w:pPr>
        <w:ind w:left="2162" w:hanging="145"/>
      </w:pPr>
      <w:rPr>
        <w:rFonts w:hint="default"/>
      </w:rPr>
    </w:lvl>
    <w:lvl w:ilvl="6">
      <w:start w:val="0"/>
      <w:numFmt w:val="bullet"/>
      <w:lvlText w:val="•"/>
      <w:lvlJc w:val="left"/>
      <w:pPr>
        <w:ind w:left="2578" w:hanging="145"/>
      </w:pPr>
      <w:rPr>
        <w:rFonts w:hint="default"/>
      </w:rPr>
    </w:lvl>
    <w:lvl w:ilvl="7">
      <w:start w:val="0"/>
      <w:numFmt w:val="bullet"/>
      <w:lvlText w:val="•"/>
      <w:lvlJc w:val="left"/>
      <w:pPr>
        <w:ind w:left="2994" w:hanging="145"/>
      </w:pPr>
      <w:rPr>
        <w:rFonts w:hint="default"/>
      </w:rPr>
    </w:lvl>
    <w:lvl w:ilvl="8">
      <w:start w:val="0"/>
      <w:numFmt w:val="bullet"/>
      <w:lvlText w:val="•"/>
      <w:lvlJc w:val="left"/>
      <w:pPr>
        <w:ind w:left="3411" w:hanging="145"/>
      </w:pPr>
      <w:rPr>
        <w:rFonts w:hint="default"/>
      </w:rPr>
    </w:lvl>
  </w:abstractNum>
  <w:abstractNum w:abstractNumId="5">
    <w:multiLevelType w:val="hybridMultilevel"/>
    <w:lvl w:ilvl="0">
      <w:start w:val="0"/>
      <w:numFmt w:val="bullet"/>
      <w:lvlText w:val="•"/>
      <w:lvlJc w:val="left"/>
      <w:pPr>
        <w:ind w:left="79" w:hanging="145"/>
      </w:pPr>
      <w:rPr>
        <w:rFonts w:hint="default" w:ascii="Calibri" w:hAnsi="Calibri" w:eastAsia="Calibri" w:cs="Calibri"/>
        <w:b w:val="0"/>
        <w:bCs w:val="0"/>
        <w:i w:val="0"/>
        <w:iCs w:val="0"/>
        <w:w w:val="100"/>
        <w:sz w:val="20"/>
        <w:szCs w:val="20"/>
      </w:rPr>
    </w:lvl>
    <w:lvl w:ilvl="1">
      <w:start w:val="0"/>
      <w:numFmt w:val="bullet"/>
      <w:lvlText w:val="•"/>
      <w:lvlJc w:val="left"/>
      <w:pPr>
        <w:ind w:left="496" w:hanging="145"/>
      </w:pPr>
      <w:rPr>
        <w:rFonts w:hint="default"/>
      </w:rPr>
    </w:lvl>
    <w:lvl w:ilvl="2">
      <w:start w:val="0"/>
      <w:numFmt w:val="bullet"/>
      <w:lvlText w:val="•"/>
      <w:lvlJc w:val="left"/>
      <w:pPr>
        <w:ind w:left="912" w:hanging="145"/>
      </w:pPr>
      <w:rPr>
        <w:rFonts w:hint="default"/>
      </w:rPr>
    </w:lvl>
    <w:lvl w:ilvl="3">
      <w:start w:val="0"/>
      <w:numFmt w:val="bullet"/>
      <w:lvlText w:val="•"/>
      <w:lvlJc w:val="left"/>
      <w:pPr>
        <w:ind w:left="1329" w:hanging="145"/>
      </w:pPr>
      <w:rPr>
        <w:rFonts w:hint="default"/>
      </w:rPr>
    </w:lvl>
    <w:lvl w:ilvl="4">
      <w:start w:val="0"/>
      <w:numFmt w:val="bullet"/>
      <w:lvlText w:val="•"/>
      <w:lvlJc w:val="left"/>
      <w:pPr>
        <w:ind w:left="1745" w:hanging="145"/>
      </w:pPr>
      <w:rPr>
        <w:rFonts w:hint="default"/>
      </w:rPr>
    </w:lvl>
    <w:lvl w:ilvl="5">
      <w:start w:val="0"/>
      <w:numFmt w:val="bullet"/>
      <w:lvlText w:val="•"/>
      <w:lvlJc w:val="left"/>
      <w:pPr>
        <w:ind w:left="2162" w:hanging="145"/>
      </w:pPr>
      <w:rPr>
        <w:rFonts w:hint="default"/>
      </w:rPr>
    </w:lvl>
    <w:lvl w:ilvl="6">
      <w:start w:val="0"/>
      <w:numFmt w:val="bullet"/>
      <w:lvlText w:val="•"/>
      <w:lvlJc w:val="left"/>
      <w:pPr>
        <w:ind w:left="2578" w:hanging="145"/>
      </w:pPr>
      <w:rPr>
        <w:rFonts w:hint="default"/>
      </w:rPr>
    </w:lvl>
    <w:lvl w:ilvl="7">
      <w:start w:val="0"/>
      <w:numFmt w:val="bullet"/>
      <w:lvlText w:val="•"/>
      <w:lvlJc w:val="left"/>
      <w:pPr>
        <w:ind w:left="2994" w:hanging="145"/>
      </w:pPr>
      <w:rPr>
        <w:rFonts w:hint="default"/>
      </w:rPr>
    </w:lvl>
    <w:lvl w:ilvl="8">
      <w:start w:val="0"/>
      <w:numFmt w:val="bullet"/>
      <w:lvlText w:val="•"/>
      <w:lvlJc w:val="left"/>
      <w:pPr>
        <w:ind w:left="3411" w:hanging="145"/>
      </w:pPr>
      <w:rPr>
        <w:rFonts w:hint="default"/>
      </w:rPr>
    </w:lvl>
  </w:abstractNum>
  <w:abstractNum w:abstractNumId="4">
    <w:multiLevelType w:val="hybridMultilevel"/>
    <w:lvl w:ilvl="0">
      <w:start w:val="0"/>
      <w:numFmt w:val="bullet"/>
      <w:lvlText w:val="•"/>
      <w:lvlJc w:val="left"/>
      <w:pPr>
        <w:ind w:left="79" w:hanging="145"/>
      </w:pPr>
      <w:rPr>
        <w:rFonts w:hint="default" w:ascii="Calibri" w:hAnsi="Calibri" w:eastAsia="Calibri" w:cs="Calibri"/>
        <w:b w:val="0"/>
        <w:bCs w:val="0"/>
        <w:i w:val="0"/>
        <w:iCs w:val="0"/>
        <w:w w:val="100"/>
        <w:sz w:val="20"/>
        <w:szCs w:val="20"/>
      </w:rPr>
    </w:lvl>
    <w:lvl w:ilvl="1">
      <w:start w:val="0"/>
      <w:numFmt w:val="bullet"/>
      <w:lvlText w:val="•"/>
      <w:lvlJc w:val="left"/>
      <w:pPr>
        <w:ind w:left="523" w:hanging="145"/>
      </w:pPr>
      <w:rPr>
        <w:rFonts w:hint="default"/>
      </w:rPr>
    </w:lvl>
    <w:lvl w:ilvl="2">
      <w:start w:val="0"/>
      <w:numFmt w:val="bullet"/>
      <w:lvlText w:val="•"/>
      <w:lvlJc w:val="left"/>
      <w:pPr>
        <w:ind w:left="967" w:hanging="145"/>
      </w:pPr>
      <w:rPr>
        <w:rFonts w:hint="default"/>
      </w:rPr>
    </w:lvl>
    <w:lvl w:ilvl="3">
      <w:start w:val="0"/>
      <w:numFmt w:val="bullet"/>
      <w:lvlText w:val="•"/>
      <w:lvlJc w:val="left"/>
      <w:pPr>
        <w:ind w:left="1410" w:hanging="145"/>
      </w:pPr>
      <w:rPr>
        <w:rFonts w:hint="default"/>
      </w:rPr>
    </w:lvl>
    <w:lvl w:ilvl="4">
      <w:start w:val="0"/>
      <w:numFmt w:val="bullet"/>
      <w:lvlText w:val="•"/>
      <w:lvlJc w:val="left"/>
      <w:pPr>
        <w:ind w:left="1854" w:hanging="145"/>
      </w:pPr>
      <w:rPr>
        <w:rFonts w:hint="default"/>
      </w:rPr>
    </w:lvl>
    <w:lvl w:ilvl="5">
      <w:start w:val="0"/>
      <w:numFmt w:val="bullet"/>
      <w:lvlText w:val="•"/>
      <w:lvlJc w:val="left"/>
      <w:pPr>
        <w:ind w:left="2298" w:hanging="145"/>
      </w:pPr>
      <w:rPr>
        <w:rFonts w:hint="default"/>
      </w:rPr>
    </w:lvl>
    <w:lvl w:ilvl="6">
      <w:start w:val="0"/>
      <w:numFmt w:val="bullet"/>
      <w:lvlText w:val="•"/>
      <w:lvlJc w:val="left"/>
      <w:pPr>
        <w:ind w:left="2741" w:hanging="145"/>
      </w:pPr>
      <w:rPr>
        <w:rFonts w:hint="default"/>
      </w:rPr>
    </w:lvl>
    <w:lvl w:ilvl="7">
      <w:start w:val="0"/>
      <w:numFmt w:val="bullet"/>
      <w:lvlText w:val="•"/>
      <w:lvlJc w:val="left"/>
      <w:pPr>
        <w:ind w:left="3185" w:hanging="145"/>
      </w:pPr>
      <w:rPr>
        <w:rFonts w:hint="default"/>
      </w:rPr>
    </w:lvl>
    <w:lvl w:ilvl="8">
      <w:start w:val="0"/>
      <w:numFmt w:val="bullet"/>
      <w:lvlText w:val="•"/>
      <w:lvlJc w:val="left"/>
      <w:pPr>
        <w:ind w:left="3628" w:hanging="145"/>
      </w:pPr>
      <w:rPr>
        <w:rFonts w:hint="default"/>
      </w:rPr>
    </w:lvl>
  </w:abstractNum>
  <w:abstractNum w:abstractNumId="3">
    <w:multiLevelType w:val="hybridMultilevel"/>
    <w:lvl w:ilvl="0">
      <w:start w:val="0"/>
      <w:numFmt w:val="bullet"/>
      <w:lvlText w:val="•"/>
      <w:lvlJc w:val="left"/>
      <w:pPr>
        <w:ind w:left="79" w:hanging="145"/>
      </w:pPr>
      <w:rPr>
        <w:rFonts w:hint="default" w:ascii="Calibri" w:hAnsi="Calibri" w:eastAsia="Calibri" w:cs="Calibri"/>
        <w:b w:val="0"/>
        <w:bCs w:val="0"/>
        <w:i w:val="0"/>
        <w:iCs w:val="0"/>
        <w:w w:val="100"/>
        <w:sz w:val="20"/>
        <w:szCs w:val="20"/>
      </w:rPr>
    </w:lvl>
    <w:lvl w:ilvl="1">
      <w:start w:val="0"/>
      <w:numFmt w:val="bullet"/>
      <w:lvlText w:val="•"/>
      <w:lvlJc w:val="left"/>
      <w:pPr>
        <w:ind w:left="523" w:hanging="145"/>
      </w:pPr>
      <w:rPr>
        <w:rFonts w:hint="default"/>
      </w:rPr>
    </w:lvl>
    <w:lvl w:ilvl="2">
      <w:start w:val="0"/>
      <w:numFmt w:val="bullet"/>
      <w:lvlText w:val="•"/>
      <w:lvlJc w:val="left"/>
      <w:pPr>
        <w:ind w:left="967" w:hanging="145"/>
      </w:pPr>
      <w:rPr>
        <w:rFonts w:hint="default"/>
      </w:rPr>
    </w:lvl>
    <w:lvl w:ilvl="3">
      <w:start w:val="0"/>
      <w:numFmt w:val="bullet"/>
      <w:lvlText w:val="•"/>
      <w:lvlJc w:val="left"/>
      <w:pPr>
        <w:ind w:left="1410" w:hanging="145"/>
      </w:pPr>
      <w:rPr>
        <w:rFonts w:hint="default"/>
      </w:rPr>
    </w:lvl>
    <w:lvl w:ilvl="4">
      <w:start w:val="0"/>
      <w:numFmt w:val="bullet"/>
      <w:lvlText w:val="•"/>
      <w:lvlJc w:val="left"/>
      <w:pPr>
        <w:ind w:left="1854" w:hanging="145"/>
      </w:pPr>
      <w:rPr>
        <w:rFonts w:hint="default"/>
      </w:rPr>
    </w:lvl>
    <w:lvl w:ilvl="5">
      <w:start w:val="0"/>
      <w:numFmt w:val="bullet"/>
      <w:lvlText w:val="•"/>
      <w:lvlJc w:val="left"/>
      <w:pPr>
        <w:ind w:left="2298" w:hanging="145"/>
      </w:pPr>
      <w:rPr>
        <w:rFonts w:hint="default"/>
      </w:rPr>
    </w:lvl>
    <w:lvl w:ilvl="6">
      <w:start w:val="0"/>
      <w:numFmt w:val="bullet"/>
      <w:lvlText w:val="•"/>
      <w:lvlJc w:val="left"/>
      <w:pPr>
        <w:ind w:left="2741" w:hanging="145"/>
      </w:pPr>
      <w:rPr>
        <w:rFonts w:hint="default"/>
      </w:rPr>
    </w:lvl>
    <w:lvl w:ilvl="7">
      <w:start w:val="0"/>
      <w:numFmt w:val="bullet"/>
      <w:lvlText w:val="•"/>
      <w:lvlJc w:val="left"/>
      <w:pPr>
        <w:ind w:left="3185" w:hanging="145"/>
      </w:pPr>
      <w:rPr>
        <w:rFonts w:hint="default"/>
      </w:rPr>
    </w:lvl>
    <w:lvl w:ilvl="8">
      <w:start w:val="0"/>
      <w:numFmt w:val="bullet"/>
      <w:lvlText w:val="•"/>
      <w:lvlJc w:val="left"/>
      <w:pPr>
        <w:ind w:left="3628" w:hanging="145"/>
      </w:pPr>
      <w:rPr>
        <w:rFonts w:hint="default"/>
      </w:rPr>
    </w:lvl>
  </w:abstractNum>
  <w:abstractNum w:abstractNumId="2">
    <w:multiLevelType w:val="hybridMultilevel"/>
    <w:lvl w:ilvl="0">
      <w:start w:val="0"/>
      <w:numFmt w:val="bullet"/>
      <w:lvlText w:val="•"/>
      <w:lvlJc w:val="left"/>
      <w:pPr>
        <w:ind w:left="79" w:hanging="145"/>
      </w:pPr>
      <w:rPr>
        <w:rFonts w:hint="default" w:ascii="Calibri" w:hAnsi="Calibri" w:eastAsia="Calibri" w:cs="Calibri"/>
        <w:b w:val="0"/>
        <w:bCs w:val="0"/>
        <w:i w:val="0"/>
        <w:iCs w:val="0"/>
        <w:w w:val="100"/>
        <w:sz w:val="20"/>
        <w:szCs w:val="20"/>
      </w:rPr>
    </w:lvl>
    <w:lvl w:ilvl="1">
      <w:start w:val="0"/>
      <w:numFmt w:val="bullet"/>
      <w:lvlText w:val="•"/>
      <w:lvlJc w:val="left"/>
      <w:pPr>
        <w:ind w:left="523" w:hanging="145"/>
      </w:pPr>
      <w:rPr>
        <w:rFonts w:hint="default"/>
      </w:rPr>
    </w:lvl>
    <w:lvl w:ilvl="2">
      <w:start w:val="0"/>
      <w:numFmt w:val="bullet"/>
      <w:lvlText w:val="•"/>
      <w:lvlJc w:val="left"/>
      <w:pPr>
        <w:ind w:left="967" w:hanging="145"/>
      </w:pPr>
      <w:rPr>
        <w:rFonts w:hint="default"/>
      </w:rPr>
    </w:lvl>
    <w:lvl w:ilvl="3">
      <w:start w:val="0"/>
      <w:numFmt w:val="bullet"/>
      <w:lvlText w:val="•"/>
      <w:lvlJc w:val="left"/>
      <w:pPr>
        <w:ind w:left="1410" w:hanging="145"/>
      </w:pPr>
      <w:rPr>
        <w:rFonts w:hint="default"/>
      </w:rPr>
    </w:lvl>
    <w:lvl w:ilvl="4">
      <w:start w:val="0"/>
      <w:numFmt w:val="bullet"/>
      <w:lvlText w:val="•"/>
      <w:lvlJc w:val="left"/>
      <w:pPr>
        <w:ind w:left="1854" w:hanging="145"/>
      </w:pPr>
      <w:rPr>
        <w:rFonts w:hint="default"/>
      </w:rPr>
    </w:lvl>
    <w:lvl w:ilvl="5">
      <w:start w:val="0"/>
      <w:numFmt w:val="bullet"/>
      <w:lvlText w:val="•"/>
      <w:lvlJc w:val="left"/>
      <w:pPr>
        <w:ind w:left="2298" w:hanging="145"/>
      </w:pPr>
      <w:rPr>
        <w:rFonts w:hint="default"/>
      </w:rPr>
    </w:lvl>
    <w:lvl w:ilvl="6">
      <w:start w:val="0"/>
      <w:numFmt w:val="bullet"/>
      <w:lvlText w:val="•"/>
      <w:lvlJc w:val="left"/>
      <w:pPr>
        <w:ind w:left="2741" w:hanging="145"/>
      </w:pPr>
      <w:rPr>
        <w:rFonts w:hint="default"/>
      </w:rPr>
    </w:lvl>
    <w:lvl w:ilvl="7">
      <w:start w:val="0"/>
      <w:numFmt w:val="bullet"/>
      <w:lvlText w:val="•"/>
      <w:lvlJc w:val="left"/>
      <w:pPr>
        <w:ind w:left="3185" w:hanging="145"/>
      </w:pPr>
      <w:rPr>
        <w:rFonts w:hint="default"/>
      </w:rPr>
    </w:lvl>
    <w:lvl w:ilvl="8">
      <w:start w:val="0"/>
      <w:numFmt w:val="bullet"/>
      <w:lvlText w:val="•"/>
      <w:lvlJc w:val="left"/>
      <w:pPr>
        <w:ind w:left="3628" w:hanging="145"/>
      </w:pPr>
      <w:rPr>
        <w:rFonts w:hint="default"/>
      </w:rPr>
    </w:lvl>
  </w:abstractNum>
  <w:abstractNum w:abstractNumId="1">
    <w:multiLevelType w:val="hybridMultilevel"/>
    <w:lvl w:ilvl="0">
      <w:start w:val="0"/>
      <w:numFmt w:val="bullet"/>
      <w:lvlText w:val="•"/>
      <w:lvlJc w:val="left"/>
      <w:pPr>
        <w:ind w:left="79" w:hanging="145"/>
      </w:pPr>
      <w:rPr>
        <w:rFonts w:hint="default" w:ascii="Calibri" w:hAnsi="Calibri" w:eastAsia="Calibri" w:cs="Calibri"/>
        <w:b w:val="0"/>
        <w:bCs w:val="0"/>
        <w:i w:val="0"/>
        <w:iCs w:val="0"/>
        <w:w w:val="100"/>
        <w:sz w:val="20"/>
        <w:szCs w:val="20"/>
      </w:rPr>
    </w:lvl>
    <w:lvl w:ilvl="1">
      <w:start w:val="0"/>
      <w:numFmt w:val="bullet"/>
      <w:lvlText w:val="•"/>
      <w:lvlJc w:val="left"/>
      <w:pPr>
        <w:ind w:left="523" w:hanging="145"/>
      </w:pPr>
      <w:rPr>
        <w:rFonts w:hint="default"/>
      </w:rPr>
    </w:lvl>
    <w:lvl w:ilvl="2">
      <w:start w:val="0"/>
      <w:numFmt w:val="bullet"/>
      <w:lvlText w:val="•"/>
      <w:lvlJc w:val="left"/>
      <w:pPr>
        <w:ind w:left="967" w:hanging="145"/>
      </w:pPr>
      <w:rPr>
        <w:rFonts w:hint="default"/>
      </w:rPr>
    </w:lvl>
    <w:lvl w:ilvl="3">
      <w:start w:val="0"/>
      <w:numFmt w:val="bullet"/>
      <w:lvlText w:val="•"/>
      <w:lvlJc w:val="left"/>
      <w:pPr>
        <w:ind w:left="1410" w:hanging="145"/>
      </w:pPr>
      <w:rPr>
        <w:rFonts w:hint="default"/>
      </w:rPr>
    </w:lvl>
    <w:lvl w:ilvl="4">
      <w:start w:val="0"/>
      <w:numFmt w:val="bullet"/>
      <w:lvlText w:val="•"/>
      <w:lvlJc w:val="left"/>
      <w:pPr>
        <w:ind w:left="1854" w:hanging="145"/>
      </w:pPr>
      <w:rPr>
        <w:rFonts w:hint="default"/>
      </w:rPr>
    </w:lvl>
    <w:lvl w:ilvl="5">
      <w:start w:val="0"/>
      <w:numFmt w:val="bullet"/>
      <w:lvlText w:val="•"/>
      <w:lvlJc w:val="left"/>
      <w:pPr>
        <w:ind w:left="2298" w:hanging="145"/>
      </w:pPr>
      <w:rPr>
        <w:rFonts w:hint="default"/>
      </w:rPr>
    </w:lvl>
    <w:lvl w:ilvl="6">
      <w:start w:val="0"/>
      <w:numFmt w:val="bullet"/>
      <w:lvlText w:val="•"/>
      <w:lvlJc w:val="left"/>
      <w:pPr>
        <w:ind w:left="2741" w:hanging="145"/>
      </w:pPr>
      <w:rPr>
        <w:rFonts w:hint="default"/>
      </w:rPr>
    </w:lvl>
    <w:lvl w:ilvl="7">
      <w:start w:val="0"/>
      <w:numFmt w:val="bullet"/>
      <w:lvlText w:val="•"/>
      <w:lvlJc w:val="left"/>
      <w:pPr>
        <w:ind w:left="3185" w:hanging="145"/>
      </w:pPr>
      <w:rPr>
        <w:rFonts w:hint="default"/>
      </w:rPr>
    </w:lvl>
    <w:lvl w:ilvl="8">
      <w:start w:val="0"/>
      <w:numFmt w:val="bullet"/>
      <w:lvlText w:val="•"/>
      <w:lvlJc w:val="left"/>
      <w:pPr>
        <w:ind w:left="3628" w:hanging="145"/>
      </w:pPr>
      <w:rPr>
        <w:rFonts w:hint="default"/>
      </w:rPr>
    </w:lvl>
  </w:abstractNum>
  <w:abstractNum w:abstractNumId="0">
    <w:multiLevelType w:val="hybridMultilevel"/>
    <w:lvl w:ilvl="0">
      <w:start w:val="0"/>
      <w:numFmt w:val="bullet"/>
      <w:lvlText w:val="•"/>
      <w:lvlJc w:val="left"/>
      <w:pPr>
        <w:ind w:left="1917" w:hanging="151"/>
      </w:pPr>
      <w:rPr>
        <w:rFonts w:hint="default" w:ascii="Arial" w:hAnsi="Arial" w:eastAsia="Arial" w:cs="Arial"/>
        <w:w w:val="100"/>
      </w:rPr>
    </w:lvl>
    <w:lvl w:ilvl="1">
      <w:start w:val="0"/>
      <w:numFmt w:val="bullet"/>
      <w:lvlText w:val="•"/>
      <w:lvlJc w:val="left"/>
      <w:pPr>
        <w:ind w:left="3419" w:hanging="135"/>
      </w:pPr>
      <w:rPr>
        <w:rFonts w:hint="default" w:ascii="Arial" w:hAnsi="Arial" w:eastAsia="Arial" w:cs="Arial"/>
        <w:b w:val="0"/>
        <w:bCs w:val="0"/>
        <w:i w:val="0"/>
        <w:iCs w:val="0"/>
        <w:w w:val="100"/>
        <w:sz w:val="22"/>
        <w:szCs w:val="22"/>
      </w:rPr>
    </w:lvl>
    <w:lvl w:ilvl="2">
      <w:start w:val="0"/>
      <w:numFmt w:val="bullet"/>
      <w:lvlText w:val="•"/>
      <w:lvlJc w:val="left"/>
      <w:pPr>
        <w:ind w:left="3420" w:hanging="135"/>
      </w:pPr>
      <w:rPr>
        <w:rFonts w:hint="default"/>
      </w:rPr>
    </w:lvl>
    <w:lvl w:ilvl="3">
      <w:start w:val="0"/>
      <w:numFmt w:val="bullet"/>
      <w:lvlText w:val="•"/>
      <w:lvlJc w:val="left"/>
      <w:pPr>
        <w:ind w:left="4480" w:hanging="135"/>
      </w:pPr>
      <w:rPr>
        <w:rFonts w:hint="default"/>
      </w:rPr>
    </w:lvl>
    <w:lvl w:ilvl="4">
      <w:start w:val="0"/>
      <w:numFmt w:val="bullet"/>
      <w:lvlText w:val="•"/>
      <w:lvlJc w:val="left"/>
      <w:pPr>
        <w:ind w:left="5541" w:hanging="135"/>
      </w:pPr>
      <w:rPr>
        <w:rFonts w:hint="default"/>
      </w:rPr>
    </w:lvl>
    <w:lvl w:ilvl="5">
      <w:start w:val="0"/>
      <w:numFmt w:val="bullet"/>
      <w:lvlText w:val="•"/>
      <w:lvlJc w:val="left"/>
      <w:pPr>
        <w:ind w:left="6602" w:hanging="135"/>
      </w:pPr>
      <w:rPr>
        <w:rFonts w:hint="default"/>
      </w:rPr>
    </w:lvl>
    <w:lvl w:ilvl="6">
      <w:start w:val="0"/>
      <w:numFmt w:val="bullet"/>
      <w:lvlText w:val="•"/>
      <w:lvlJc w:val="left"/>
      <w:pPr>
        <w:ind w:left="7662" w:hanging="135"/>
      </w:pPr>
      <w:rPr>
        <w:rFonts w:hint="default"/>
      </w:rPr>
    </w:lvl>
    <w:lvl w:ilvl="7">
      <w:start w:val="0"/>
      <w:numFmt w:val="bullet"/>
      <w:lvlText w:val="•"/>
      <w:lvlJc w:val="left"/>
      <w:pPr>
        <w:ind w:left="8723" w:hanging="135"/>
      </w:pPr>
      <w:rPr>
        <w:rFonts w:hint="default"/>
      </w:rPr>
    </w:lvl>
    <w:lvl w:ilvl="8">
      <w:start w:val="0"/>
      <w:numFmt w:val="bullet"/>
      <w:lvlText w:val="•"/>
      <w:lvlJc w:val="left"/>
      <w:pPr>
        <w:ind w:left="9784" w:hanging="135"/>
      </w:pPr>
      <w:rPr>
        <w:rFonts w:hint="default"/>
      </w:rPr>
    </w:lvl>
  </w:abstract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244"/>
      <w:ind w:left="1078"/>
    </w:pPr>
    <w:rPr>
      <w:rFonts w:ascii="Arial" w:hAnsi="Arial" w:eastAsia="Arial" w:cs="Arial"/>
      <w:sz w:val="24"/>
      <w:szCs w:val="24"/>
    </w:rPr>
  </w:style>
  <w:style w:styleId="BodyText" w:type="paragraph">
    <w:name w:val="Body Text"/>
    <w:basedOn w:val="Normal"/>
    <w:uiPriority w:val="1"/>
    <w:qFormat/>
    <w:pPr/>
    <w:rPr>
      <w:rFonts w:ascii="Arial" w:hAnsi="Arial" w:eastAsia="Arial" w:cs="Arial"/>
      <w:sz w:val="22"/>
      <w:szCs w:val="22"/>
    </w:rPr>
  </w:style>
  <w:style w:styleId="Heading1" w:type="paragraph">
    <w:name w:val="Heading 1"/>
    <w:basedOn w:val="Normal"/>
    <w:uiPriority w:val="1"/>
    <w:qFormat/>
    <w:pPr>
      <w:spacing w:before="77"/>
      <w:ind w:left="1102" w:right="1959"/>
      <w:outlineLvl w:val="1"/>
    </w:pPr>
    <w:rPr>
      <w:rFonts w:ascii="Arial" w:hAnsi="Arial" w:eastAsia="Arial" w:cs="Arial"/>
      <w:b/>
      <w:bCs/>
      <w:sz w:val="72"/>
      <w:szCs w:val="72"/>
    </w:rPr>
  </w:style>
  <w:style w:styleId="Heading2" w:type="paragraph">
    <w:name w:val="Heading 2"/>
    <w:basedOn w:val="Normal"/>
    <w:uiPriority w:val="1"/>
    <w:qFormat/>
    <w:pPr>
      <w:spacing w:line="46" w:lineRule="exact"/>
      <w:ind w:left="1091"/>
      <w:outlineLvl w:val="2"/>
    </w:pPr>
    <w:rPr>
      <w:rFonts w:ascii="Arial" w:hAnsi="Arial" w:eastAsia="Arial" w:cs="Arial"/>
      <w:b/>
      <w:bCs/>
      <w:sz w:val="56"/>
      <w:szCs w:val="56"/>
    </w:rPr>
  </w:style>
  <w:style w:styleId="Heading3" w:type="paragraph">
    <w:name w:val="Heading 3"/>
    <w:basedOn w:val="Normal"/>
    <w:uiPriority w:val="1"/>
    <w:qFormat/>
    <w:pPr>
      <w:spacing w:before="26"/>
      <w:ind w:left="2874"/>
      <w:outlineLvl w:val="3"/>
    </w:pPr>
    <w:rPr>
      <w:rFonts w:ascii="Arial" w:hAnsi="Arial" w:eastAsia="Arial" w:cs="Arial"/>
      <w:b/>
      <w:bCs/>
      <w:sz w:val="52"/>
      <w:szCs w:val="52"/>
    </w:rPr>
  </w:style>
  <w:style w:styleId="Heading4" w:type="paragraph">
    <w:name w:val="Heading 4"/>
    <w:basedOn w:val="Normal"/>
    <w:uiPriority w:val="1"/>
    <w:qFormat/>
    <w:pPr>
      <w:spacing w:before="83"/>
      <w:ind w:left="1091"/>
      <w:outlineLvl w:val="4"/>
    </w:pPr>
    <w:rPr>
      <w:rFonts w:ascii="Arial" w:hAnsi="Arial" w:eastAsia="Arial" w:cs="Arial"/>
      <w:b/>
      <w:bCs/>
      <w:sz w:val="52"/>
      <w:szCs w:val="52"/>
    </w:rPr>
  </w:style>
  <w:style w:styleId="Heading5" w:type="paragraph">
    <w:name w:val="Heading 5"/>
    <w:basedOn w:val="Normal"/>
    <w:uiPriority w:val="1"/>
    <w:qFormat/>
    <w:pPr>
      <w:spacing w:before="88"/>
      <w:ind w:left="2515"/>
      <w:outlineLvl w:val="5"/>
    </w:pPr>
    <w:rPr>
      <w:rFonts w:ascii="Arial" w:hAnsi="Arial" w:eastAsia="Arial" w:cs="Arial"/>
      <w:b/>
      <w:bCs/>
      <w:sz w:val="38"/>
      <w:szCs w:val="38"/>
    </w:rPr>
  </w:style>
  <w:style w:styleId="Heading6" w:type="paragraph">
    <w:name w:val="Heading 6"/>
    <w:basedOn w:val="Normal"/>
    <w:uiPriority w:val="1"/>
    <w:qFormat/>
    <w:pPr>
      <w:spacing w:before="89"/>
      <w:ind w:left="2515"/>
      <w:outlineLvl w:val="6"/>
    </w:pPr>
    <w:rPr>
      <w:rFonts w:ascii="Arial" w:hAnsi="Arial" w:eastAsia="Arial" w:cs="Arial"/>
      <w:b/>
      <w:bCs/>
      <w:sz w:val="34"/>
      <w:szCs w:val="34"/>
    </w:rPr>
  </w:style>
  <w:style w:styleId="Heading7" w:type="paragraph">
    <w:name w:val="Heading 7"/>
    <w:basedOn w:val="Normal"/>
    <w:uiPriority w:val="1"/>
    <w:qFormat/>
    <w:pPr>
      <w:spacing w:before="276"/>
      <w:ind w:left="2874"/>
      <w:outlineLvl w:val="7"/>
    </w:pPr>
    <w:rPr>
      <w:rFonts w:ascii="Arial" w:hAnsi="Arial" w:eastAsia="Arial" w:cs="Arial"/>
      <w:b/>
      <w:bCs/>
      <w:sz w:val="26"/>
      <w:szCs w:val="26"/>
    </w:rPr>
  </w:style>
  <w:style w:styleId="Heading8" w:type="paragraph">
    <w:name w:val="Heading 8"/>
    <w:basedOn w:val="Normal"/>
    <w:uiPriority w:val="1"/>
    <w:qFormat/>
    <w:pPr>
      <w:ind w:left="2515"/>
      <w:outlineLvl w:val="8"/>
    </w:pPr>
    <w:rPr>
      <w:rFonts w:ascii="Arial" w:hAnsi="Arial" w:eastAsia="Arial" w:cs="Arial"/>
      <w:b/>
      <w:bCs/>
      <w:sz w:val="22"/>
      <w:szCs w:val="22"/>
    </w:rPr>
  </w:style>
  <w:style w:styleId="Heading9" w:type="paragraph">
    <w:name w:val="Heading 9"/>
    <w:basedOn w:val="Normal"/>
    <w:uiPriority w:val="1"/>
    <w:qFormat/>
    <w:pPr>
      <w:ind w:left="1091"/>
      <w:outlineLvl w:val="9"/>
    </w:pPr>
    <w:rPr>
      <w:rFonts w:ascii="Arial" w:hAnsi="Arial" w:eastAsia="Arial" w:cs="Arial"/>
      <w:b/>
      <w:bCs/>
      <w:i/>
      <w:iCs/>
      <w:sz w:val="22"/>
      <w:szCs w:val="22"/>
    </w:rPr>
  </w:style>
  <w:style w:styleId="ListParagraph" w:type="paragraph">
    <w:name w:val="List Paragraph"/>
    <w:basedOn w:val="Normal"/>
    <w:uiPriority w:val="1"/>
    <w:qFormat/>
    <w:pPr>
      <w:ind w:left="1949" w:hanging="139"/>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yperlink" Target="http://www.paci&#64257;cdisability.org/" TargetMode="External"/><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header" Target="header3.xml"/><Relationship Id="rId19" Type="http://schemas.openxmlformats.org/officeDocument/2006/relationships/footer" Target="footer3.xml"/><Relationship Id="rId20" Type="http://schemas.openxmlformats.org/officeDocument/2006/relationships/footer" Target="footer4.xml"/><Relationship Id="rId21" Type="http://schemas.openxmlformats.org/officeDocument/2006/relationships/header" Target="header4.xml"/><Relationship Id="rId22" Type="http://schemas.openxmlformats.org/officeDocument/2006/relationships/hyperlink" Target="mailto:fdpfo&#64259;ce@fdpf.org" TargetMode="External"/><Relationship Id="rId23" Type="http://schemas.openxmlformats.org/officeDocument/2006/relationships/hyperlink" Target="mailto:ubp@connect.com.fj" TargetMode="External"/><Relationship Id="rId24" Type="http://schemas.openxmlformats.org/officeDocument/2006/relationships/hyperlink" Target="mailto:&#64257;jideaf@connect.com.fj" TargetMode="External"/><Relationship Id="rId25" Type="http://schemas.openxmlformats.org/officeDocument/2006/relationships/hyperlink" Target="mailto:spinalinjury@gmail.com" TargetMode="External"/><Relationship Id="rId26" Type="http://schemas.openxmlformats.org/officeDocument/2006/relationships/hyperlink" Target="mailto:psa.&#64257;ji@gmail.com" TargetMode="External"/><Relationship Id="rId27" Type="http://schemas.openxmlformats.org/officeDocument/2006/relationships/header" Target="header5.xml"/><Relationship Id="rId28" Type="http://schemas.openxmlformats.org/officeDocument/2006/relationships/footer" Target="footer5.xml"/><Relationship Id="rId29" Type="http://schemas.openxmlformats.org/officeDocument/2006/relationships/footer" Target="footer6.xml"/><Relationship Id="rId30" Type="http://schemas.openxmlformats.org/officeDocument/2006/relationships/header" Target="header6.xml"/><Relationship Id="rId31" Type="http://schemas.openxmlformats.org/officeDocument/2006/relationships/image" Target="media/image11.jpeg"/><Relationship Id="rId32" Type="http://schemas.openxmlformats.org/officeDocument/2006/relationships/image" Target="media/image12.jpeg"/><Relationship Id="rId33" Type="http://schemas.openxmlformats.org/officeDocument/2006/relationships/header" Target="header7.xml"/><Relationship Id="rId34" Type="http://schemas.openxmlformats.org/officeDocument/2006/relationships/footer" Target="footer7.xml"/><Relationship Id="rId35" Type="http://schemas.openxmlformats.org/officeDocument/2006/relationships/footer" Target="footer8.xml"/><Relationship Id="rId36" Type="http://schemas.openxmlformats.org/officeDocument/2006/relationships/image" Target="media/image13.jpeg"/><Relationship Id="rId37" Type="http://schemas.openxmlformats.org/officeDocument/2006/relationships/image" Target="media/image14.jpeg"/><Relationship Id="rId38" Type="http://schemas.openxmlformats.org/officeDocument/2006/relationships/header" Target="header8.xml"/><Relationship Id="rId39" Type="http://schemas.openxmlformats.org/officeDocument/2006/relationships/header" Target="header9.xml"/><Relationship Id="rId40" Type="http://schemas.openxmlformats.org/officeDocument/2006/relationships/footer" Target="footer9.xml"/><Relationship Id="rId41" Type="http://schemas.openxmlformats.org/officeDocument/2006/relationships/footer" Target="footer10.xml"/><Relationship Id="rId42" Type="http://schemas.openxmlformats.org/officeDocument/2006/relationships/image" Target="media/image10.png"/><Relationship Id="rId43" Type="http://schemas.openxmlformats.org/officeDocument/2006/relationships/image" Target="media/image15.jpeg"/><Relationship Id="rId44" Type="http://schemas.openxmlformats.org/officeDocument/2006/relationships/header" Target="header10.xml"/><Relationship Id="rId45" Type="http://schemas.openxmlformats.org/officeDocument/2006/relationships/image" Target="media/image16.jpeg"/><Relationship Id="rId46" Type="http://schemas.openxmlformats.org/officeDocument/2006/relationships/image" Target="media/image17.jpeg"/><Relationship Id="rId47" Type="http://schemas.openxmlformats.org/officeDocument/2006/relationships/header" Target="header11.xml"/><Relationship Id="rId48" Type="http://schemas.openxmlformats.org/officeDocument/2006/relationships/image" Target="media/image18.jpeg"/><Relationship Id="rId49" Type="http://schemas.openxmlformats.org/officeDocument/2006/relationships/header" Target="header12.xml"/><Relationship Id="rId50" Type="http://schemas.openxmlformats.org/officeDocument/2006/relationships/footer" Target="footer11.xml"/><Relationship Id="rId51" Type="http://schemas.openxmlformats.org/officeDocument/2006/relationships/header" Target="header13.xml"/><Relationship Id="rId52" Type="http://schemas.openxmlformats.org/officeDocument/2006/relationships/footer" Target="footer12.xml"/><Relationship Id="rId53" Type="http://schemas.openxmlformats.org/officeDocument/2006/relationships/image" Target="media/image19.jpeg"/><Relationship Id="rId54" Type="http://schemas.openxmlformats.org/officeDocument/2006/relationships/image" Target="media/image9.png"/><Relationship Id="rId55" Type="http://schemas.openxmlformats.org/officeDocument/2006/relationships/header" Target="header14.xml"/><Relationship Id="rId56" Type="http://schemas.openxmlformats.org/officeDocument/2006/relationships/header" Target="header15.xml"/><Relationship Id="rId57" Type="http://schemas.openxmlformats.org/officeDocument/2006/relationships/footer" Target="footer13.xml"/><Relationship Id="rId58" Type="http://schemas.openxmlformats.org/officeDocument/2006/relationships/footer" Target="footer14.xml"/><Relationship Id="rId59" Type="http://schemas.openxmlformats.org/officeDocument/2006/relationships/hyperlink" Target="http://www.un.org/disabilities/convention/conventionfull" TargetMode="External"/><Relationship Id="rId60" Type="http://schemas.openxmlformats.org/officeDocument/2006/relationships/hyperlink" Target="http://www.un.org/en/documents/udhr/" TargetMode="External"/><Relationship Id="rId61" Type="http://schemas.openxmlformats.org/officeDocument/2006/relationships/hyperlink" Target="http://www.ohchr.org//CEDAW.aspx" TargetMode="External"/><Relationship Id="rId62" Type="http://schemas.openxmlformats.org/officeDocument/2006/relationships/hyperlink" Target="http://www/&#64257;ji.gov.fj" TargetMode="External"/><Relationship Id="rId63" Type="http://schemas.openxmlformats.org/officeDocument/2006/relationships/hyperlink" Target="http://tinyurl.com/Ipbwpbd" TargetMode="External"/><Relationship Id="rId64" Type="http://schemas.openxmlformats.org/officeDocument/2006/relationships/hyperlink" Target="http://www.undp.org/content" TargetMode="External"/><Relationship Id="rId65" Type="http://schemas.openxmlformats.org/officeDocument/2006/relationships/hyperlink" Target="http://www.iddcconsortium.net/" TargetMode="External"/><Relationship Id="rId66" Type="http://schemas.openxmlformats.org/officeDocument/2006/relationships/hyperlink" Target="http://tinyurl.com/qzdeyfj" TargetMode="External"/><Relationship Id="rId67" Type="http://schemas.openxmlformats.org/officeDocument/2006/relationships/hyperlink" Target="http://tinyurl.com/osl6w2p" TargetMode="External"/><Relationship Id="rId68" Type="http://schemas.openxmlformats.org/officeDocument/2006/relationships/image" Target="media/image20.jpeg"/><Relationship Id="rId69" Type="http://schemas.openxmlformats.org/officeDocument/2006/relationships/image" Target="media/image21.jpeg"/><Relationship Id="rId70" Type="http://schemas.openxmlformats.org/officeDocument/2006/relationships/image" Target="media/image22.jpeg"/><Relationship Id="rId71" Type="http://schemas.openxmlformats.org/officeDocument/2006/relationships/image" Target="media/image23.jpeg"/><Relationship Id="rId72" Type="http://schemas.openxmlformats.org/officeDocument/2006/relationships/image" Target="media/image24.jpeg"/><Relationship Id="rId73" Type="http://schemas.openxmlformats.org/officeDocument/2006/relationships/image" Target="media/image25.jpeg"/><Relationship Id="rId74" Type="http://schemas.openxmlformats.org/officeDocument/2006/relationships/image" Target="media/image26.jpeg"/><Relationship Id="rId75" Type="http://schemas.openxmlformats.org/officeDocument/2006/relationships/header" Target="header16.xml"/><Relationship Id="rId76" Type="http://schemas.openxmlformats.org/officeDocument/2006/relationships/footer" Target="footer15.xml"/><Relationship Id="rId77" Type="http://schemas.openxmlformats.org/officeDocument/2006/relationships/image" Target="media/image27.jpeg"/><Relationship Id="rId78" Type="http://schemas.openxmlformats.org/officeDocument/2006/relationships/image" Target="media/image28.png"/><Relationship Id="rId79" Type="http://schemas.openxmlformats.org/officeDocument/2006/relationships/header" Target="header17.xml"/><Relationship Id="rId80" Type="http://schemas.openxmlformats.org/officeDocument/2006/relationships/header" Target="header18.xml"/><Relationship Id="rId81" Type="http://schemas.openxmlformats.org/officeDocument/2006/relationships/footer" Target="footer16.xml"/><Relationship Id="rId82" Type="http://schemas.openxmlformats.org/officeDocument/2006/relationships/footer" Target="footer17.xml"/><Relationship Id="rId83" Type="http://schemas.openxmlformats.org/officeDocument/2006/relationships/image" Target="media/image29.jpeg"/><Relationship Id="rId84" Type="http://schemas.openxmlformats.org/officeDocument/2006/relationships/hyperlink" Target="http://www.un.org/en/documents/udhr" TargetMode="External"/><Relationship Id="rId85" Type="http://schemas.openxmlformats.org/officeDocument/2006/relationships/hyperlink" Target="http://tinyurl.com/8mmonuk" TargetMode="External"/><Relationship Id="rId86" Type="http://schemas.openxmlformats.org/officeDocument/2006/relationships/image" Target="media/image30.jpeg"/><Relationship Id="rId87" Type="http://schemas.openxmlformats.org/officeDocument/2006/relationships/image" Target="media/image31.jpeg"/><Relationship Id="rId88" Type="http://schemas.openxmlformats.org/officeDocument/2006/relationships/image" Target="media/image32.jpeg"/><Relationship Id="rId89" Type="http://schemas.openxmlformats.org/officeDocument/2006/relationships/image" Target="media/image33.png"/><Relationship Id="rId90" Type="http://schemas.openxmlformats.org/officeDocument/2006/relationships/image" Target="media/image34.jpeg"/><Relationship Id="rId91" Type="http://schemas.openxmlformats.org/officeDocument/2006/relationships/image" Target="media/image35.jpeg"/><Relationship Id="rId92" Type="http://schemas.openxmlformats.org/officeDocument/2006/relationships/header" Target="header19.xml"/><Relationship Id="rId93" Type="http://schemas.openxmlformats.org/officeDocument/2006/relationships/header" Target="header20.xml"/><Relationship Id="rId94" Type="http://schemas.openxmlformats.org/officeDocument/2006/relationships/footer" Target="footer18.xml"/><Relationship Id="rId95" Type="http://schemas.openxmlformats.org/officeDocument/2006/relationships/image" Target="media/image36.jpeg"/><Relationship Id="rId96" Type="http://schemas.openxmlformats.org/officeDocument/2006/relationships/image" Target="media/image37.png"/><Relationship Id="rId97" Type="http://schemas.openxmlformats.org/officeDocument/2006/relationships/header" Target="header21.xml"/><Relationship Id="rId98" Type="http://schemas.openxmlformats.org/officeDocument/2006/relationships/header" Target="header22.xml"/><Relationship Id="rId99" Type="http://schemas.openxmlformats.org/officeDocument/2006/relationships/footer" Target="footer19.xml"/><Relationship Id="rId100" Type="http://schemas.openxmlformats.org/officeDocument/2006/relationships/footer" Target="footer20.xml"/><Relationship Id="rId101" Type="http://schemas.openxmlformats.org/officeDocument/2006/relationships/header" Target="header23.xml"/><Relationship Id="rId102" Type="http://schemas.openxmlformats.org/officeDocument/2006/relationships/header" Target="header24.xml"/><Relationship Id="rId103" Type="http://schemas.openxmlformats.org/officeDocument/2006/relationships/footer" Target="footer21.xml"/><Relationship Id="rId104" Type="http://schemas.openxmlformats.org/officeDocument/2006/relationships/footer" Target="footer22.xml"/><Relationship Id="rId105" Type="http://schemas.openxmlformats.org/officeDocument/2006/relationships/header" Target="header25.xml"/><Relationship Id="rId106" Type="http://schemas.openxmlformats.org/officeDocument/2006/relationships/header" Target="header26.xml"/><Relationship Id="rId107" Type="http://schemas.openxmlformats.org/officeDocument/2006/relationships/footer" Target="footer23.xml"/><Relationship Id="rId108" Type="http://schemas.openxmlformats.org/officeDocument/2006/relationships/footer" Target="footer24.xml"/><Relationship Id="rId109" Type="http://schemas.openxmlformats.org/officeDocument/2006/relationships/header" Target="header27.xml"/><Relationship Id="rId110" Type="http://schemas.openxmlformats.org/officeDocument/2006/relationships/header" Target="header28.xml"/><Relationship Id="rId111" Type="http://schemas.openxmlformats.org/officeDocument/2006/relationships/footer" Target="footer25.xml"/><Relationship Id="rId112" Type="http://schemas.openxmlformats.org/officeDocument/2006/relationships/image" Target="media/image38.jpeg"/><Relationship Id="rId113" Type="http://schemas.openxmlformats.org/officeDocument/2006/relationships/image" Target="media/image39.png"/><Relationship Id="rId114" Type="http://schemas.openxmlformats.org/officeDocument/2006/relationships/header" Target="header29.xml"/><Relationship Id="rId115" Type="http://schemas.openxmlformats.org/officeDocument/2006/relationships/header" Target="header30.xml"/><Relationship Id="rId116" Type="http://schemas.openxmlformats.org/officeDocument/2006/relationships/footer" Target="footer26.xml"/><Relationship Id="rId117" Type="http://schemas.openxmlformats.org/officeDocument/2006/relationships/footer" Target="footer27.xml"/><Relationship Id="rId118" Type="http://schemas.openxmlformats.org/officeDocument/2006/relationships/hyperlink" Target="http://www.undppc.org/" TargetMode="External"/><Relationship Id="rId119" Type="http://schemas.openxmlformats.org/officeDocument/2006/relationships/hyperlink" Target="http://paci&#64257;c.unfpa.org/" TargetMode="External"/><Relationship Id="rId120" Type="http://schemas.openxmlformats.org/officeDocument/2006/relationships/hyperlink" Target="http://www.fncdp.org/docs/WomenDisabilitiesSurvey" TargetMode="External"/><Relationship Id="rId121" Type="http://schemas.openxmlformats.org/officeDocument/2006/relationships/hyperlink" Target="http://www.&#64257;jiwomen.com/" TargetMode="External"/><Relationship Id="rId122" Type="http://schemas.openxmlformats.org/officeDocument/2006/relationships/image" Target="media/image40.png"/><Relationship Id="rId123" Type="http://schemas.openxmlformats.org/officeDocument/2006/relationships/header" Target="header31.xml"/><Relationship Id="rId124" Type="http://schemas.openxmlformats.org/officeDocument/2006/relationships/header" Target="header32.xml"/><Relationship Id="rId125" Type="http://schemas.openxmlformats.org/officeDocument/2006/relationships/footer" Target="footer28.xml"/><Relationship Id="rId126" Type="http://schemas.openxmlformats.org/officeDocument/2006/relationships/footer" Target="footer29.xml"/><Relationship Id="rId127" Type="http://schemas.openxmlformats.org/officeDocument/2006/relationships/image" Target="media/image41.png"/><Relationship Id="rId128" Type="http://schemas.openxmlformats.org/officeDocument/2006/relationships/image" Target="media/image42.jpeg"/><Relationship Id="rId129" Type="http://schemas.openxmlformats.org/officeDocument/2006/relationships/image" Target="media/image43.jpeg"/><Relationship Id="rId130" Type="http://schemas.openxmlformats.org/officeDocument/2006/relationships/header" Target="header33.xml"/><Relationship Id="rId131" Type="http://schemas.openxmlformats.org/officeDocument/2006/relationships/footer" Target="footer30.xml"/><Relationship Id="rId132" Type="http://schemas.openxmlformats.org/officeDocument/2006/relationships/image" Target="media/image44.png"/><Relationship Id="rId133" Type="http://schemas.openxmlformats.org/officeDocument/2006/relationships/image" Target="media/image45.jpeg"/><Relationship Id="rId134" Type="http://schemas.openxmlformats.org/officeDocument/2006/relationships/header" Target="header34.xml"/><Relationship Id="rId135" Type="http://schemas.openxmlformats.org/officeDocument/2006/relationships/header" Target="header35.xml"/><Relationship Id="rId136" Type="http://schemas.openxmlformats.org/officeDocument/2006/relationships/footer" Target="footer31.xml"/><Relationship Id="rId137" Type="http://schemas.openxmlformats.org/officeDocument/2006/relationships/footer" Target="footer32.xml"/><Relationship Id="rId138" Type="http://schemas.openxmlformats.org/officeDocument/2006/relationships/header" Target="header36.xml"/><Relationship Id="rId139" Type="http://schemas.openxmlformats.org/officeDocument/2006/relationships/footer" Target="footer33.xml"/><Relationship Id="rId140" Type="http://schemas.openxmlformats.org/officeDocument/2006/relationships/footer" Target="footer34.xml"/><Relationship Id="rId141" Type="http://schemas.openxmlformats.org/officeDocument/2006/relationships/image" Target="media/image46.jpeg"/><Relationship Id="rId142" Type="http://schemas.openxmlformats.org/officeDocument/2006/relationships/header" Target="header37.xml"/><Relationship Id="rId143" Type="http://schemas.openxmlformats.org/officeDocument/2006/relationships/header" Target="header38.xml"/><Relationship Id="rId144" Type="http://schemas.openxmlformats.org/officeDocument/2006/relationships/footer" Target="footer35.xml"/><Relationship Id="rId145" Type="http://schemas.openxmlformats.org/officeDocument/2006/relationships/footer" Target="footer36.xml"/><Relationship Id="rId146" Type="http://schemas.openxmlformats.org/officeDocument/2006/relationships/image" Target="media/image47.png"/><Relationship Id="rId147" Type="http://schemas.openxmlformats.org/officeDocument/2006/relationships/header" Target="header39.xml"/><Relationship Id="rId148" Type="http://schemas.openxmlformats.org/officeDocument/2006/relationships/header" Target="header40.xml"/><Relationship Id="rId149" Type="http://schemas.openxmlformats.org/officeDocument/2006/relationships/footer" Target="footer37.xml"/><Relationship Id="rId150" Type="http://schemas.openxmlformats.org/officeDocument/2006/relationships/footer" Target="footer38.xml"/><Relationship Id="rId151" Type="http://schemas.openxmlformats.org/officeDocument/2006/relationships/image" Target="media/image48.jpeg"/><Relationship Id="rId152" Type="http://schemas.openxmlformats.org/officeDocument/2006/relationships/image" Target="media/image49.jpeg"/><Relationship Id="rId153" Type="http://schemas.openxmlformats.org/officeDocument/2006/relationships/image" Target="media/image50.jpeg"/><Relationship Id="rId154" Type="http://schemas.openxmlformats.org/officeDocument/2006/relationships/image" Target="media/image51.jpeg"/><Relationship Id="rId155" Type="http://schemas.openxmlformats.org/officeDocument/2006/relationships/image" Target="media/image52.jpeg"/><Relationship Id="rId156" Type="http://schemas.openxmlformats.org/officeDocument/2006/relationships/image" Target="media/image53.jpeg"/><Relationship Id="rId157" Type="http://schemas.openxmlformats.org/officeDocument/2006/relationships/image" Target="media/image54.jpeg"/><Relationship Id="rId158" Type="http://schemas.openxmlformats.org/officeDocument/2006/relationships/image" Target="media/image55.jpeg"/><Relationship Id="rId159" Type="http://schemas.openxmlformats.org/officeDocument/2006/relationships/image" Target="media/image56.jpeg"/><Relationship Id="rId160" Type="http://schemas.openxmlformats.org/officeDocument/2006/relationships/image" Target="media/image57.jpeg"/><Relationship Id="rId161" Type="http://schemas.openxmlformats.org/officeDocument/2006/relationships/image" Target="media/image58.jpeg"/><Relationship Id="rId162" Type="http://schemas.openxmlformats.org/officeDocument/2006/relationships/header" Target="header41.xml"/><Relationship Id="rId163" Type="http://schemas.openxmlformats.org/officeDocument/2006/relationships/header" Target="header42.xml"/><Relationship Id="rId164" Type="http://schemas.openxmlformats.org/officeDocument/2006/relationships/footer" Target="footer39.xml"/><Relationship Id="rId165" Type="http://schemas.openxmlformats.org/officeDocument/2006/relationships/footer" Target="footer40.xml"/><Relationship Id="rId166" Type="http://schemas.openxmlformats.org/officeDocument/2006/relationships/header" Target="header43.xml"/><Relationship Id="rId167" Type="http://schemas.openxmlformats.org/officeDocument/2006/relationships/footer" Target="footer41.xml"/><Relationship Id="rId168" Type="http://schemas.openxmlformats.org/officeDocument/2006/relationships/image" Target="media/image59.jpeg"/><Relationship Id="rId169" Type="http://schemas.openxmlformats.org/officeDocument/2006/relationships/header" Target="header44.xml"/><Relationship Id="rId170" Type="http://schemas.openxmlformats.org/officeDocument/2006/relationships/footer" Target="footer42.xml"/><Relationship Id="rId171" Type="http://schemas.openxmlformats.org/officeDocument/2006/relationships/footer" Target="footer43.xml"/><Relationship Id="rId172" Type="http://schemas.openxmlformats.org/officeDocument/2006/relationships/header" Target="header45.xml"/><Relationship Id="rId173" Type="http://schemas.openxmlformats.org/officeDocument/2006/relationships/header" Target="header46.xml"/><Relationship Id="rId174" Type="http://schemas.openxmlformats.org/officeDocument/2006/relationships/footer" Target="footer44.xml"/><Relationship Id="rId175" Type="http://schemas.openxmlformats.org/officeDocument/2006/relationships/footer" Target="footer45.xml"/><Relationship Id="rId176" Type="http://schemas.openxmlformats.org/officeDocument/2006/relationships/hyperlink" Target="http://www.fncdp.org/docs/2008-2018" TargetMode="External"/><Relationship Id="rId177" Type="http://schemas.openxmlformats.org/officeDocument/2006/relationships/hyperlink" Target="http://www.welfare-women.gov.fj/" TargetMode="External"/><Relationship Id="rId178" Type="http://schemas.openxmlformats.org/officeDocument/2006/relationships/hyperlink" Target="http://www.judiciary.gov.fj/index.php/magistrates-court/registry/dvro" TargetMode="External"/><Relationship Id="rId179" Type="http://schemas.openxmlformats.org/officeDocument/2006/relationships/image" Target="media/image60.jpeg"/><Relationship Id="rId180" Type="http://schemas.openxmlformats.org/officeDocument/2006/relationships/hyperlink" Target="http://www.cdc.gov/violenceprevention/sexualviolence/consequences.html" TargetMode="External"/><Relationship Id="rId181" Type="http://schemas.openxmlformats.org/officeDocument/2006/relationships/header" Target="header47.xml"/><Relationship Id="rId182" Type="http://schemas.openxmlformats.org/officeDocument/2006/relationships/footer" Target="footer46.xml"/><Relationship Id="rId183" Type="http://schemas.openxmlformats.org/officeDocument/2006/relationships/footer" Target="footer47.xml"/><Relationship Id="rId184" Type="http://schemas.openxmlformats.org/officeDocument/2006/relationships/image" Target="media/image61.jpeg"/><Relationship Id="rId185" Type="http://schemas.openxmlformats.org/officeDocument/2006/relationships/header" Target="header48.xml"/><Relationship Id="rId186" Type="http://schemas.openxmlformats.org/officeDocument/2006/relationships/header" Target="header49.xml"/><Relationship Id="rId187" Type="http://schemas.openxmlformats.org/officeDocument/2006/relationships/footer" Target="footer48.xml"/><Relationship Id="rId188" Type="http://schemas.openxmlformats.org/officeDocument/2006/relationships/footer" Target="footer49.xml"/><Relationship Id="rId189" Type="http://schemas.openxmlformats.org/officeDocument/2006/relationships/hyperlink" Target="mailto:fdpfof&#64257;ce@fdpf.org" TargetMode="External"/><Relationship Id="rId190" Type="http://schemas.openxmlformats.org/officeDocument/2006/relationships/hyperlink" Target="mailto:ce@fdpf.org" TargetMode="External"/><Relationship Id="rId191" Type="http://schemas.openxmlformats.org/officeDocument/2006/relationships/hyperlink" Target="mailto:jideaf@connect.com.fj" TargetMode="External"/><Relationship Id="rId192" Type="http://schemas.openxmlformats.org/officeDocument/2006/relationships/hyperlink" Target="mailto:ji@gmail.com" TargetMode="External"/><Relationship Id="rId193" Type="http://schemas.openxmlformats.org/officeDocument/2006/relationships/hyperlink" Target="http://aid.dfat.gov.au/" TargetMode="External"/><Relationship Id="rId194" Type="http://schemas.openxmlformats.org/officeDocument/2006/relationships/header" Target="header50.xml"/><Relationship Id="rId195" Type="http://schemas.openxmlformats.org/officeDocument/2006/relationships/header" Target="header51.xml"/><Relationship Id="rId196" Type="http://schemas.openxmlformats.org/officeDocument/2006/relationships/footer" Target="footer50.xml"/><Relationship Id="rId197" Type="http://schemas.openxmlformats.org/officeDocument/2006/relationships/footer" Target="footer51.xml"/><Relationship Id="rId198" Type="http://schemas.openxmlformats.org/officeDocument/2006/relationships/header" Target="header52.xml"/><Relationship Id="rId199" Type="http://schemas.openxmlformats.org/officeDocument/2006/relationships/header" Target="header53.xml"/><Relationship Id="rId200" Type="http://schemas.openxmlformats.org/officeDocument/2006/relationships/footer" Target="footer52.xml"/><Relationship Id="rId201" Type="http://schemas.openxmlformats.org/officeDocument/2006/relationships/footer" Target="footer53.xml"/><Relationship Id="rId202" Type="http://schemas.openxmlformats.org/officeDocument/2006/relationships/hyperlink" Target="mailto:headof&#64257;ce@empowerpaci&#64257;c.com" TargetMode="External"/><Relationship Id="rId203" Type="http://schemas.openxmlformats.org/officeDocument/2006/relationships/hyperlink" Target="mailto:info@msp.org.fj" TargetMode="External"/><Relationship Id="rId204" Type="http://schemas.openxmlformats.org/officeDocument/2006/relationships/hyperlink" Target="http://www.radioaustralia.net.au/international/radio/program/paci&#64257;c-beat/&#64257;jiwomens-minister-defends-" TargetMode="External"/><Relationship Id="rId205" Type="http://schemas.openxmlformats.org/officeDocument/2006/relationships/hyperlink" Target="http://www/&#64257;ji.gov" TargetMode="External"/><Relationship Id="rId206" Type="http://schemas.openxmlformats.org/officeDocument/2006/relationships/hyperlink" Target="http://restlessdevelopment.org/&#64257;le/" TargetMode="External"/><Relationship Id="rId207" Type="http://schemas.openxmlformats.org/officeDocument/2006/relationships/hyperlink" Target="http://raisingvoices.org/in-" TargetMode="External"/><Relationship Id="rId208" Type="http://schemas.openxmlformats.org/officeDocument/2006/relationships/hyperlink" Target="http://inclusive-development.org/inclusivedevelopment.php?spk=en" TargetMode="External"/><Relationship Id="rId209" Type="http://schemas.openxmlformats.org/officeDocument/2006/relationships/hyperlink" Target="http://www/" TargetMode="External"/><Relationship Id="rId210" Type="http://schemas.openxmlformats.org/officeDocument/2006/relationships/hyperlink" Target="http://www.un.org/dis-" TargetMode="External"/><Relationship Id="rId211" Type="http://schemas.openxmlformats.org/officeDocument/2006/relationships/header" Target="header54.xml"/><Relationship Id="rId212" Type="http://schemas.openxmlformats.org/officeDocument/2006/relationships/footer" Target="footer54.xml"/><Relationship Id="rId213" Type="http://schemas.openxmlformats.org/officeDocument/2006/relationships/header" Target="header55.xml"/><Relationship Id="rId214" Type="http://schemas.openxmlformats.org/officeDocument/2006/relationships/footer" Target="footer55.xml"/><Relationship Id="rId215" Type="http://schemas.openxmlformats.org/officeDocument/2006/relationships/header" Target="header56.xml"/><Relationship Id="rId216" Type="http://schemas.openxmlformats.org/officeDocument/2006/relationships/footer" Target="footer56.xml"/><Relationship Id="rId217" Type="http://schemas.openxmlformats.org/officeDocument/2006/relationships/hyperlink" Target="http://www.facebook.com/FijiDisabledPeoplesFederation" TargetMode="External"/><Relationship Id="rId218"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9.png"/></Relationships>

</file>

<file path=word/_rels/footer16.xml.rels><?xml version="1.0" encoding="UTF-8" standalone="yes"?>
<Relationships xmlns="http://schemas.openxmlformats.org/package/2006/relationships"><Relationship Id="rId1" Type="http://schemas.openxmlformats.org/officeDocument/2006/relationships/image" Target="media/image2.png"/></Relationships>

</file>

<file path=word/_rels/footer17.xml.rels><?xml version="1.0" encoding="UTF-8" standalone="yes"?>
<Relationships xmlns="http://schemas.openxmlformats.org/package/2006/relationships"><Relationship Id="rId1" Type="http://schemas.openxmlformats.org/officeDocument/2006/relationships/image" Target="media/image9.png"/></Relationships>

</file>

<file path=word/_rels/footer19.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20.xml.rels><?xml version="1.0" encoding="UTF-8" standalone="yes"?>
<Relationships xmlns="http://schemas.openxmlformats.org/package/2006/relationships"><Relationship Id="rId1" Type="http://schemas.openxmlformats.org/officeDocument/2006/relationships/image" Target="media/image9.png"/></Relationships>

</file>

<file path=word/_rels/footer21.xml.rels><?xml version="1.0" encoding="UTF-8" standalone="yes"?>
<Relationships xmlns="http://schemas.openxmlformats.org/package/2006/relationships"><Relationship Id="rId1" Type="http://schemas.openxmlformats.org/officeDocument/2006/relationships/image" Target="media/image2.png"/></Relationships>

</file>

<file path=word/_rels/footer22.xml.rels><?xml version="1.0" encoding="UTF-8" standalone="yes"?>
<Relationships xmlns="http://schemas.openxmlformats.org/package/2006/relationships"><Relationship Id="rId1" Type="http://schemas.openxmlformats.org/officeDocument/2006/relationships/image" Target="media/image9.png"/></Relationships>

</file>

<file path=word/_rels/footer23.xml.rels><?xml version="1.0" encoding="UTF-8" standalone="yes"?>
<Relationships xmlns="http://schemas.openxmlformats.org/package/2006/relationships"><Relationship Id="rId1" Type="http://schemas.openxmlformats.org/officeDocument/2006/relationships/image" Target="media/image2.png"/></Relationships>

</file>

<file path=word/_rels/footer24.xml.rels><?xml version="1.0" encoding="UTF-8" standalone="yes"?>
<Relationships xmlns="http://schemas.openxmlformats.org/package/2006/relationships"><Relationship Id="rId1" Type="http://schemas.openxmlformats.org/officeDocument/2006/relationships/image" Target="media/image9.png"/></Relationships>

</file>

<file path=word/_rels/footer26.xml.rels><?xml version="1.0" encoding="UTF-8" standalone="yes"?>
<Relationships xmlns="http://schemas.openxmlformats.org/package/2006/relationships"><Relationship Id="rId1" Type="http://schemas.openxmlformats.org/officeDocument/2006/relationships/image" Target="media/image2.png"/></Relationships>

</file>

<file path=word/_rels/footer27.xml.rels><?xml version="1.0" encoding="UTF-8" standalone="yes"?>
<Relationships xmlns="http://schemas.openxmlformats.org/package/2006/relationships"><Relationship Id="rId1" Type="http://schemas.openxmlformats.org/officeDocument/2006/relationships/image" Target="media/image9.png"/></Relationships>

</file>

<file path=word/_rels/footer28.xml.rels><?xml version="1.0" encoding="UTF-8" standalone="yes"?>
<Relationships xmlns="http://schemas.openxmlformats.org/package/2006/relationships"><Relationship Id="rId1" Type="http://schemas.openxmlformats.org/officeDocument/2006/relationships/image" Target="media/image2.png"/></Relationships>

</file>

<file path=word/_rels/footer29.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er31.xml.rels><?xml version="1.0" encoding="UTF-8" standalone="yes"?>
<Relationships xmlns="http://schemas.openxmlformats.org/package/2006/relationships"><Relationship Id="rId1" Type="http://schemas.openxmlformats.org/officeDocument/2006/relationships/image" Target="media/image2.png"/></Relationships>

</file>

<file path=word/_rels/footer32.xml.rels><?xml version="1.0" encoding="UTF-8" standalone="yes"?>
<Relationships xmlns="http://schemas.openxmlformats.org/package/2006/relationships"><Relationship Id="rId1" Type="http://schemas.openxmlformats.org/officeDocument/2006/relationships/image" Target="media/image9.png"/></Relationships>

</file>

<file path=word/_rels/footer34.xml.rels><?xml version="1.0" encoding="UTF-8" standalone="yes"?>
<Relationships xmlns="http://schemas.openxmlformats.org/package/2006/relationships"><Relationship Id="rId1" Type="http://schemas.openxmlformats.org/officeDocument/2006/relationships/image" Target="media/image2.png"/></Relationships>

</file>

<file path=word/_rels/footer35.xml.rels><?xml version="1.0" encoding="UTF-8" standalone="yes"?>
<Relationships xmlns="http://schemas.openxmlformats.org/package/2006/relationships"><Relationship Id="rId1" Type="http://schemas.openxmlformats.org/officeDocument/2006/relationships/image" Target="media/image9.png"/></Relationships>

</file>

<file path=word/_rels/footer36.xml.rels><?xml version="1.0" encoding="UTF-8" standalone="yes"?>
<Relationships xmlns="http://schemas.openxmlformats.org/package/2006/relationships"><Relationship Id="rId1" Type="http://schemas.openxmlformats.org/officeDocument/2006/relationships/image" Target="media/image2.png"/></Relationships>

</file>

<file path=word/_rels/footer37.xml.rels><?xml version="1.0" encoding="UTF-8" standalone="yes"?>
<Relationships xmlns="http://schemas.openxmlformats.org/package/2006/relationships"><Relationship Id="rId1" Type="http://schemas.openxmlformats.org/officeDocument/2006/relationships/image" Target="media/image9.png"/></Relationships>

</file>

<file path=word/_rels/footer38.xml.rels><?xml version="1.0" encoding="UTF-8" standalone="yes"?>
<Relationships xmlns="http://schemas.openxmlformats.org/package/2006/relationships"><Relationship Id="rId1" Type="http://schemas.openxmlformats.org/officeDocument/2006/relationships/image" Target="media/image2.png"/></Relationships>

</file>

<file path=word/_rels/footer39.xml.rels><?xml version="1.0" encoding="UTF-8" standalone="yes"?>
<Relationships xmlns="http://schemas.openxmlformats.org/package/2006/relationships"><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40.xml.rels><?xml version="1.0" encoding="UTF-8" standalone="yes"?>
<Relationships xmlns="http://schemas.openxmlformats.org/package/2006/relationships"><Relationship Id="rId1" Type="http://schemas.openxmlformats.org/officeDocument/2006/relationships/image" Target="media/image2.png"/></Relationships>

</file>

<file path=word/_rels/footer42.xml.rels><?xml version="1.0" encoding="UTF-8" standalone="yes"?>
<Relationships xmlns="http://schemas.openxmlformats.org/package/2006/relationships"><Relationship Id="rId1" Type="http://schemas.openxmlformats.org/officeDocument/2006/relationships/image" Target="media/image2.png"/></Relationships>

</file>

<file path=word/_rels/footer43.xml.rels><?xml version="1.0" encoding="UTF-8" standalone="yes"?>
<Relationships xmlns="http://schemas.openxmlformats.org/package/2006/relationships"><Relationship Id="rId1" Type="http://schemas.openxmlformats.org/officeDocument/2006/relationships/image" Target="media/image9.png"/></Relationships>

</file>

<file path=word/_rels/footer44.xml.rels><?xml version="1.0" encoding="UTF-8" standalone="yes"?>
<Relationships xmlns="http://schemas.openxmlformats.org/package/2006/relationships"><Relationship Id="rId1" Type="http://schemas.openxmlformats.org/officeDocument/2006/relationships/image" Target="media/image2.png"/></Relationships>

</file>

<file path=word/_rels/footer45.xml.rels><?xml version="1.0" encoding="UTF-8" standalone="yes"?>
<Relationships xmlns="http://schemas.openxmlformats.org/package/2006/relationships"><Relationship Id="rId1" Type="http://schemas.openxmlformats.org/officeDocument/2006/relationships/image" Target="media/image9.png"/></Relationships>

</file>

<file path=word/_rels/footer47.xml.rels><?xml version="1.0" encoding="UTF-8" standalone="yes"?>
<Relationships xmlns="http://schemas.openxmlformats.org/package/2006/relationships"><Relationship Id="rId1" Type="http://schemas.openxmlformats.org/officeDocument/2006/relationships/image" Target="media/image2.png"/></Relationships>

</file>

<file path=word/_rels/footer48.xml.rels><?xml version="1.0" encoding="UTF-8" standalone="yes"?>
<Relationships xmlns="http://schemas.openxmlformats.org/package/2006/relationships"><Relationship Id="rId1" Type="http://schemas.openxmlformats.org/officeDocument/2006/relationships/image" Target="media/image9.png"/></Relationships>

</file>

<file path=word/_rels/footer49.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9.png"/></Relationships>

</file>

<file path=word/_rels/footer50.xml.rels><?xml version="1.0" encoding="UTF-8" standalone="yes"?>
<Relationships xmlns="http://schemas.openxmlformats.org/package/2006/relationships"><Relationship Id="rId1" Type="http://schemas.openxmlformats.org/officeDocument/2006/relationships/image" Target="media/image9.png"/></Relationships>

</file>

<file path=word/_rels/footer51.xml.rels><?xml version="1.0" encoding="UTF-8" standalone="yes"?>
<Relationships xmlns="http://schemas.openxmlformats.org/package/2006/relationships"><Relationship Id="rId1" Type="http://schemas.openxmlformats.org/officeDocument/2006/relationships/image" Target="media/image2.png"/></Relationships>

</file>

<file path=word/_rels/footer52.xml.rels><?xml version="1.0" encoding="UTF-8" standalone="yes"?>
<Relationships xmlns="http://schemas.openxmlformats.org/package/2006/relationships"><Relationship Id="rId1" Type="http://schemas.openxmlformats.org/officeDocument/2006/relationships/image" Target="media/image9.png"/></Relationships>

</file>

<file path=word/_rels/footer53.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9.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0.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0.png"/></Relationships>

</file>

<file path=word/_rels/header19.xml.rels><?xml version="1.0" encoding="UTF-8" standalone="yes"?>
<Relationships xmlns="http://schemas.openxmlformats.org/package/2006/relationships"><Relationship Id="rId1" Type="http://schemas.openxmlformats.org/officeDocument/2006/relationships/image" Target="media/image10.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0.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0.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0.png"/></Relationships>

</file>

<file path=word/_rels/header27.xml.rels><?xml version="1.0" encoding="UTF-8" standalone="yes"?>
<Relationships xmlns="http://schemas.openxmlformats.org/package/2006/relationships"><Relationship Id="rId1" Type="http://schemas.openxmlformats.org/officeDocument/2006/relationships/image" Target="media/image10.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header30.xml.rels><?xml version="1.0" encoding="UTF-8" standalone="yes"?>
<Relationships xmlns="http://schemas.openxmlformats.org/package/2006/relationships"><Relationship Id="rId1" Type="http://schemas.openxmlformats.org/officeDocument/2006/relationships/image" Target="media/image10.png"/></Relationships>

</file>

<file path=word/_rels/header31.xml.rels><?xml version="1.0" encoding="UTF-8" standalone="yes"?>
<Relationships xmlns="http://schemas.openxmlformats.org/package/2006/relationships"><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1" Type="http://schemas.openxmlformats.org/officeDocument/2006/relationships/image" Target="media/image10.png"/></Relationships>

</file>

<file path=word/_rels/header34.xml.rels><?xml version="1.0" encoding="UTF-8" standalone="yes"?>
<Relationships xmlns="http://schemas.openxmlformats.org/package/2006/relationships"><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1" Type="http://schemas.openxmlformats.org/officeDocument/2006/relationships/image" Target="media/image10.png"/></Relationships>

</file>

<file path=word/_rels/header37.xml.rels><?xml version="1.0" encoding="UTF-8" standalone="yes"?>
<Relationships xmlns="http://schemas.openxmlformats.org/package/2006/relationships"><Relationship Id="rId1" Type="http://schemas.openxmlformats.org/officeDocument/2006/relationships/image" Target="media/image1.png"/></Relationships>

</file>

<file path=word/_rels/header38.xml.rels><?xml version="1.0" encoding="UTF-8" standalone="yes"?>
<Relationships xmlns="http://schemas.openxmlformats.org/package/2006/relationships"><Relationship Id="rId1" Type="http://schemas.openxmlformats.org/officeDocument/2006/relationships/image" Target="media/image10.png"/></Relationships>

</file>

<file path=word/_rels/header39.xml.rels><?xml version="1.0" encoding="UTF-8" standalone="yes"?>
<Relationships xmlns="http://schemas.openxmlformats.org/package/2006/relationships"><Relationship Id="rId1" Type="http://schemas.openxmlformats.org/officeDocument/2006/relationships/image" Target="media/image10.png"/></Relationships>

</file>

<file path=word/_rels/header40.xml.rels><?xml version="1.0" encoding="UTF-8" standalone="yes"?>
<Relationships xmlns="http://schemas.openxmlformats.org/package/2006/relationships"><Relationship Id="rId1" Type="http://schemas.openxmlformats.org/officeDocument/2006/relationships/image" Target="media/image1.png"/></Relationships>

</file>

<file path=word/_rels/header41.xml.rels><?xml version="1.0" encoding="UTF-8" standalone="yes"?>
<Relationships xmlns="http://schemas.openxmlformats.org/package/2006/relationships"><Relationship Id="rId1" Type="http://schemas.openxmlformats.org/officeDocument/2006/relationships/image" Target="media/image10.png"/></Relationships>

</file>

<file path=word/_rels/header42.xml.rels><?xml version="1.0" encoding="UTF-8" standalone="yes"?>
<Relationships xmlns="http://schemas.openxmlformats.org/package/2006/relationships"><Relationship Id="rId1" Type="http://schemas.openxmlformats.org/officeDocument/2006/relationships/image" Target="media/image1.png"/></Relationships>

</file>

<file path=word/_rels/header45.xml.rels><?xml version="1.0" encoding="UTF-8" standalone="yes"?>
<Relationships xmlns="http://schemas.openxmlformats.org/package/2006/relationships"><Relationship Id="rId1" Type="http://schemas.openxmlformats.org/officeDocument/2006/relationships/image" Target="media/image10.png"/></Relationships>

</file>

<file path=word/_rels/header46.xml.rels><?xml version="1.0" encoding="UTF-8" standalone="yes"?>
<Relationships xmlns="http://schemas.openxmlformats.org/package/2006/relationships"><Relationship Id="rId1" Type="http://schemas.openxmlformats.org/officeDocument/2006/relationships/image" Target="media/image1.png"/></Relationships>

</file>

<file path=word/_rels/header48.xml.rels><?xml version="1.0" encoding="UTF-8" standalone="yes"?>
<Relationships xmlns="http://schemas.openxmlformats.org/package/2006/relationships"><Relationship Id="rId1" Type="http://schemas.openxmlformats.org/officeDocument/2006/relationships/image" Target="media/image1.png"/></Relationships>

</file>

<file path=word/_rels/header49.xml.rels><?xml version="1.0" encoding="UTF-8" standalone="yes"?>
<Relationships xmlns="http://schemas.openxmlformats.org/package/2006/relationships"><Relationship Id="rId1" Type="http://schemas.openxmlformats.org/officeDocument/2006/relationships/image" Target="media/image10.png"/></Relationships>

</file>

<file path=word/_rels/header5.xml.rels><?xml version="1.0" encoding="UTF-8" standalone="yes"?>
<Relationships xmlns="http://schemas.openxmlformats.org/package/2006/relationships"><Relationship Id="rId1" Type="http://schemas.openxmlformats.org/officeDocument/2006/relationships/image" Target="media/image10.png"/></Relationships>

</file>

<file path=word/_rels/header50.xml.rels><?xml version="1.0" encoding="UTF-8" standalone="yes"?>
<Relationships xmlns="http://schemas.openxmlformats.org/package/2006/relationships"><Relationship Id="rId1" Type="http://schemas.openxmlformats.org/officeDocument/2006/relationships/image" Target="media/image10.png"/></Relationships>

</file>

<file path=word/_rels/header51.xml.rels><?xml version="1.0" encoding="UTF-8" standalone="yes"?>
<Relationships xmlns="http://schemas.openxmlformats.org/package/2006/relationships"><Relationship Id="rId1" Type="http://schemas.openxmlformats.org/officeDocument/2006/relationships/image" Target="media/image1.png"/></Relationships>

</file>

<file path=word/_rels/header52.xml.rels><?xml version="1.0" encoding="UTF-8" standalone="yes"?>
<Relationships xmlns="http://schemas.openxmlformats.org/package/2006/relationships"><Relationship Id="rId1" Type="http://schemas.openxmlformats.org/officeDocument/2006/relationships/image" Target="media/image10.png"/></Relationships>

</file>

<file path=word/_rels/header53.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2022-09-27T23:54:38Z</dcterms:created>
  <dcterms:modified xsi:type="dcterms:W3CDTF">2022-09-27T23:54:38Z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2015-05-27T00:00:00Z</vt:filetime>
  </property>
  <property fmtid="{D5CDD505-2E9C-101B-9397-08002B2CF9AE}" pid="3" name="Creator">
    <vt:lpwstr>Adobe InDesign CC (Macintosh)</vt:lpwstr>
  </property>
  <property fmtid="{D5CDD505-2E9C-101B-9397-08002B2CF9AE}" pid="4" name="LastSaved">
    <vt:filetime>2022-09-27T00:00:00Z</vt:filetime>
  </property>
</Properties>
</file>